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6C01" w:rsidRPr="00F36C01" w:rsidRDefault="00EB498F" w:rsidP="00EB498F">
      <w:r>
        <w:tab/>
      </w:r>
    </w:p>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4D195C" w:rsidRDefault="00055D87" w:rsidP="0068118A">
      <w:r>
        <w:rPr>
          <w:noProof/>
        </w:rPr>
        <mc:AlternateContent>
          <mc:Choice Requires="wps">
            <w:drawing>
              <wp:anchor distT="45720" distB="45720" distL="114300" distR="114300" simplePos="0" relativeHeight="251696128" behindDoc="0" locked="0" layoutInCell="1" allowOverlap="1">
                <wp:simplePos x="0" y="0"/>
                <wp:positionH relativeFrom="column">
                  <wp:posOffset>926465</wp:posOffset>
                </wp:positionH>
                <wp:positionV relativeFrom="paragraph">
                  <wp:posOffset>86360</wp:posOffset>
                </wp:positionV>
                <wp:extent cx="3677285" cy="1955800"/>
                <wp:effectExtent l="0" t="0" r="0" b="635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285" cy="1955800"/>
                        </a:xfrm>
                        <a:prstGeom prst="rect">
                          <a:avLst/>
                        </a:prstGeom>
                        <a:noFill/>
                        <a:ln w="9525">
                          <a:noFill/>
                          <a:miter lim="800000"/>
                          <a:headEnd/>
                          <a:tailEnd/>
                        </a:ln>
                      </wps:spPr>
                      <wps:txbx>
                        <w:txbxContent>
                          <w:p w:rsidR="00772D7D" w:rsidRPr="00772D7D" w:rsidRDefault="00772D7D" w:rsidP="001452B2">
                            <w:pPr>
                              <w:spacing w:line="260" w:lineRule="atLeast"/>
                              <w:jc w:val="center"/>
                              <w:rPr>
                                <w:rFonts w:ascii="Montserrat SemiBold" w:hAnsi="Montserrat SemiBold" w:cs="Arial"/>
                                <w:b/>
                                <w:sz w:val="72"/>
                              </w:rPr>
                            </w:pPr>
                            <w:r w:rsidRPr="00772D7D">
                              <w:rPr>
                                <w:rFonts w:ascii="Montserrat SemiBold" w:hAnsi="Montserrat SemiBold" w:cs="Arial"/>
                                <w:b/>
                                <w:sz w:val="72"/>
                              </w:rPr>
                              <w:t>Hospital Universitario del Sureste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72.95pt;margin-top:6.8pt;width:289.55pt;height:154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" filled="f" stroked="f">
                <v:textbox>
                  <w:txbxContent>
                    <w:p w:rsidR="00772D7D" w:rsidRPr="00772D7D" w:rsidRDefault="00772D7D" w:rsidP="001452B2">
                      <w:pPr>
                        <w:spacing w:line="260" w:lineRule="atLeast"/>
                        <w:jc w:val="center"/>
                        <w:rPr>
                          <w:rFonts w:ascii="Montserrat SemiBold" w:hAnsi="Montserrat SemiBold" w:cs="Arial"/>
                          <w:b/>
                          <w:sz w:val="72"/>
                        </w:rPr>
                      </w:pPr>
                      <w:r w:rsidRPr="00772D7D">
                        <w:rPr>
                          <w:rFonts w:ascii="Montserrat SemiBold" w:hAnsi="Montserrat SemiBold" w:cs="Arial"/>
                          <w:b/>
                          <w:sz w:val="72"/>
                        </w:rPr>
                        <w:t>Hospital Universitario del Sureste</w:t>
                      </w:r>
                    </w:p>
                  </w:txbxContent>
                </v:textbox>
                <w10:wrap type="square"/>
              </v:shape>
            </w:pict>
          </mc:Fallback>
        </mc:AlternateContent>
      </w:r>
    </w:p>
    <w:p w:rsidR="004D195C" w:rsidRDefault="004D195C" w:rsidP="0068118A"/>
    <w:p w:rsidR="004D195C" w:rsidRDefault="004D195C" w:rsidP="0068118A"/>
    <w:p w:rsidR="004D195C" w:rsidRDefault="004D195C" w:rsidP="0068118A"/>
    <w:p w:rsidR="004D195C" w:rsidRDefault="006B7B72" w:rsidP="006B7B72">
      <w:pPr>
        <w:tabs>
          <w:tab w:val="left" w:pos="4621"/>
        </w:tabs>
      </w:pPr>
      <w:r>
        <w:tab/>
      </w:r>
    </w:p>
    <w:p w:rsidR="004D195C" w:rsidRDefault="004D195C" w:rsidP="0068118A"/>
    <w:p w:rsidR="004D195C" w:rsidRDefault="004D195C" w:rsidP="0068118A"/>
    <w:p w:rsidR="004D195C" w:rsidRDefault="004D195C" w:rsidP="0068118A"/>
    <w:p w:rsidR="004D195C" w:rsidRDefault="004D195C" w:rsidP="0068118A"/>
    <w:p w:rsidR="004D195C" w:rsidRDefault="004D195C" w:rsidP="0068118A"/>
    <w:p w:rsidR="004D195C" w:rsidRDefault="004D195C" w:rsidP="0068118A"/>
    <w:p w:rsidR="00944A7C" w:rsidRDefault="00944A7C" w:rsidP="0068118A"/>
    <w:p w:rsidR="00944A7C" w:rsidRDefault="00944A7C" w:rsidP="0068118A"/>
    <w:p w:rsidR="00944A7C" w:rsidRDefault="00944A7C" w:rsidP="0068118A"/>
    <w:p w:rsidR="00944A7C" w:rsidRDefault="00944A7C" w:rsidP="0068118A"/>
    <w:p w:rsidR="00944A7C" w:rsidRDefault="00944A7C" w:rsidP="0068118A"/>
    <w:p w:rsidR="00944A7C" w:rsidRDefault="00944A7C" w:rsidP="0068118A"/>
    <w:p w:rsid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7A64F2" w:rsidRDefault="007A64F2" w:rsidP="0068118A"/>
    <w:p w:rsidR="007A64F2" w:rsidRPr="007A64F2" w:rsidRDefault="00E57279" w:rsidP="0068118A">
      <w:r>
        <w:rPr>
          <w:noProof/>
        </w:rPr>
        <w:drawing>
          <wp:anchor distT="0" distB="0" distL="114300" distR="114300" simplePos="0" relativeHeight="251677696" behindDoc="1" locked="0" layoutInCell="1" allowOverlap="1">
            <wp:simplePos x="0" y="0"/>
            <wp:positionH relativeFrom="column">
              <wp:posOffset>1390110</wp:posOffset>
            </wp:positionH>
            <wp:positionV relativeFrom="paragraph">
              <wp:posOffset>94056</wp:posOffset>
            </wp:positionV>
            <wp:extent cx="2621178" cy="1637731"/>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egundaportada_MemoriaHospitales2021.tif"/>
                    <pic:cNvPicPr/>
                  </pic:nvPicPr>
                  <pic:blipFill rotWithShape="1">
                    <a:blip r:embed="rId8" cstate="screen">
                      <a:extLst>
                        <a:ext uri="{28A0092B-C50C-407E-A947-70E740481C1C}">
                          <a14:useLocalDpi xmlns:a14="http://schemas.microsoft.com/office/drawing/2010/main"/>
                        </a:ext>
                      </a:extLst>
                    </a:blip>
                    <a:srcRect b="70763"/>
                    <a:stretch/>
                  </pic:blipFill>
                  <pic:spPr bwMode="auto">
                    <a:xfrm>
                      <a:off x="0" y="0"/>
                      <a:ext cx="2622161" cy="1638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64F2" w:rsidRPr="007A64F2" w:rsidRDefault="007A64F2" w:rsidP="0068118A"/>
    <w:p w:rsidR="007A64F2" w:rsidRPr="007A64F2" w:rsidRDefault="003B513B" w:rsidP="003B513B">
      <w:pPr>
        <w:tabs>
          <w:tab w:val="left" w:pos="4879"/>
        </w:tabs>
      </w:pPr>
      <w:r>
        <w:tab/>
      </w:r>
    </w:p>
    <w:p w:rsidR="007A64F2" w:rsidRPr="007A64F2" w:rsidRDefault="007A64F2" w:rsidP="0068118A"/>
    <w:p w:rsidR="007A64F2" w:rsidRPr="007A64F2" w:rsidRDefault="007A64F2" w:rsidP="0068118A"/>
    <w:p w:rsidR="007A64F2" w:rsidRPr="007A64F2" w:rsidRDefault="003B513B" w:rsidP="003B513B">
      <w:pPr>
        <w:tabs>
          <w:tab w:val="left" w:pos="5932"/>
        </w:tabs>
      </w:pPr>
      <w:r>
        <w:rPr>
          <w:noProof/>
        </w:rPr>
        <mc:AlternateContent>
          <mc:Choice Requires="wps">
            <w:drawing>
              <wp:anchor distT="45720" distB="45720" distL="114300" distR="114300" simplePos="0" relativeHeight="251698176" behindDoc="0" locked="0" layoutInCell="1" allowOverlap="1" wp14:anchorId="409E8DEE" wp14:editId="1DB7B6DC">
                <wp:simplePos x="0" y="0"/>
                <wp:positionH relativeFrom="column">
                  <wp:posOffset>1494155</wp:posOffset>
                </wp:positionH>
                <wp:positionV relativeFrom="paragraph">
                  <wp:posOffset>200660</wp:posOffset>
                </wp:positionV>
                <wp:extent cx="2413000" cy="1494155"/>
                <wp:effectExtent l="0" t="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494155"/>
                        </a:xfrm>
                        <a:prstGeom prst="rect">
                          <a:avLst/>
                        </a:prstGeom>
                        <a:noFill/>
                        <a:ln w="9525">
                          <a:noFill/>
                          <a:miter lim="800000"/>
                          <a:headEnd/>
                          <a:tailEnd/>
                        </a:ln>
                      </wps:spPr>
                      <wps:txbx>
                        <w:txbxContent>
                          <w:p w:rsidR="00772D7D" w:rsidRPr="003B513B" w:rsidRDefault="00772D7D" w:rsidP="003B513B">
                            <w:pPr>
                              <w:spacing w:line="260" w:lineRule="atLeast"/>
                              <w:jc w:val="center"/>
                              <w:rPr>
                                <w:rFonts w:ascii="Montserrat SemiBold" w:hAnsi="Montserrat SemiBold" w:cs="Arial"/>
                                <w:b/>
                                <w:color w:val="00B0F0"/>
                                <w:sz w:val="44"/>
                              </w:rPr>
                            </w:pPr>
                            <w:r>
                              <w:rPr>
                                <w:rFonts w:ascii="Montserrat SemiBold" w:hAnsi="Montserrat SemiBold" w:cs="Arial"/>
                                <w:b/>
                                <w:color w:val="00B0F0"/>
                                <w:sz w:val="44"/>
                              </w:rPr>
                              <w:t xml:space="preserve">Hospital Universitario del Sureste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E8DEE" id="_x0000_s1027" type="#_x0000_t202" style="position:absolute;left:0;text-align:left;margin-left:117.65pt;margin-top:15.8pt;width:190pt;height:117.6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" filled="f" stroked="f">
                <v:textbox>
                  <w:txbxContent>
                    <w:p w:rsidR="00772D7D" w:rsidRPr="003B513B" w:rsidRDefault="00772D7D" w:rsidP="003B513B">
                      <w:pPr>
                        <w:spacing w:line="260" w:lineRule="atLeast"/>
                        <w:jc w:val="center"/>
                        <w:rPr>
                          <w:rFonts w:ascii="Montserrat SemiBold" w:hAnsi="Montserrat SemiBold" w:cs="Arial"/>
                          <w:b/>
                          <w:color w:val="00B0F0"/>
                          <w:sz w:val="44"/>
                        </w:rPr>
                      </w:pPr>
                      <w:r>
                        <w:rPr>
                          <w:rFonts w:ascii="Montserrat SemiBold" w:hAnsi="Montserrat SemiBold" w:cs="Arial"/>
                          <w:b/>
                          <w:color w:val="00B0F0"/>
                          <w:sz w:val="44"/>
                        </w:rPr>
                        <w:t xml:space="preserve">Hospital Universitario del Sureste </w:t>
                      </w:r>
                    </w:p>
                  </w:txbxContent>
                </v:textbox>
                <w10:wrap type="square"/>
              </v:shape>
            </w:pict>
          </mc:Fallback>
        </mc:AlternateContent>
      </w:r>
      <w:r>
        <w:tab/>
      </w:r>
    </w:p>
    <w:p w:rsidR="007A64F2" w:rsidRPr="007A64F2" w:rsidRDefault="007A64F2" w:rsidP="0068118A"/>
    <w:p w:rsidR="007A64F2" w:rsidRPr="007A64F2" w:rsidRDefault="007A64F2" w:rsidP="0068118A"/>
    <w:p w:rsidR="007A64F2" w:rsidRPr="007A64F2" w:rsidRDefault="007A64F2" w:rsidP="0068118A"/>
    <w:p w:rsidR="007A64F2" w:rsidRPr="007A64F2" w:rsidRDefault="007A64F2" w:rsidP="0068118A"/>
    <w:p w:rsidR="007A64F2" w:rsidRPr="007A64F2" w:rsidRDefault="007A64F2" w:rsidP="0068118A"/>
    <w:p w:rsidR="007A64F2" w:rsidRPr="007A64F2" w:rsidRDefault="007A64F2" w:rsidP="0068118A"/>
    <w:p w:rsidR="007A64F2" w:rsidRDefault="007A64F2" w:rsidP="0068118A"/>
    <w:p w:rsidR="007A64F2" w:rsidRDefault="007A64F2" w:rsidP="0068118A"/>
    <w:p w:rsidR="007A64F2" w:rsidRDefault="003B513B" w:rsidP="0068118A">
      <w:r>
        <w:rPr>
          <w:noProof/>
        </w:rPr>
        <mc:AlternateContent>
          <mc:Choice Requires="wps">
            <w:drawing>
              <wp:anchor distT="45720" distB="45720" distL="114300" distR="114300" simplePos="0" relativeHeight="251700224" behindDoc="0" locked="0" layoutInCell="1" allowOverlap="1" wp14:anchorId="4EABA8AE" wp14:editId="2A72F859">
                <wp:simplePos x="0" y="0"/>
                <wp:positionH relativeFrom="column">
                  <wp:posOffset>1608455</wp:posOffset>
                </wp:positionH>
                <wp:positionV relativeFrom="paragraph">
                  <wp:posOffset>1488440</wp:posOffset>
                </wp:positionV>
                <wp:extent cx="2298700" cy="562610"/>
                <wp:effectExtent l="0" t="0" r="0" b="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562610"/>
                        </a:xfrm>
                        <a:prstGeom prst="rect">
                          <a:avLst/>
                        </a:prstGeom>
                        <a:noFill/>
                        <a:ln w="9525">
                          <a:noFill/>
                          <a:miter lim="800000"/>
                          <a:headEnd/>
                          <a:tailEnd/>
                        </a:ln>
                      </wps:spPr>
                      <wps:txbx>
                        <w:txbxContent>
                          <w:p w:rsidR="00772D7D" w:rsidRPr="003B513B" w:rsidRDefault="00772D7D" w:rsidP="003B513B">
                            <w:pPr>
                              <w:spacing w:line="260" w:lineRule="atLeast"/>
                              <w:jc w:val="center"/>
                              <w:rPr>
                                <w:rFonts w:ascii="Montserrat SemiBold" w:hAnsi="Montserrat SemiBold" w:cs="Arial"/>
                                <w:b/>
                                <w:color w:val="00B0F0"/>
                                <w:sz w:val="44"/>
                              </w:rPr>
                            </w:pPr>
                            <w:r>
                              <w:rPr>
                                <w:noProof/>
                              </w:rPr>
                              <w:drawing>
                                <wp:inline distT="0" distB="0" distL="0" distR="0" wp14:anchorId="4AC9E764" wp14:editId="11227A12">
                                  <wp:extent cx="2106930" cy="387350"/>
                                  <wp:effectExtent l="0" t="0" r="7620" b="0"/>
                                  <wp:docPr id="5" name="Imagen 5" descr="HU-Sureste_272x50"/>
                                  <wp:cNvGraphicFramePr/>
                                  <a:graphic xmlns:a="http://schemas.openxmlformats.org/drawingml/2006/main">
                                    <a:graphicData uri="http://schemas.openxmlformats.org/drawingml/2006/picture">
                                      <pic:pic xmlns:pic="http://schemas.openxmlformats.org/drawingml/2006/picture">
                                        <pic:nvPicPr>
                                          <pic:cNvPr id="467" name="Imagen 467" descr="HU-Sureste_272x50"/>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6930" cy="387350"/>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BA8AE" id="_x0000_s1028" type="#_x0000_t202" style="position:absolute;left:0;text-align:left;margin-left:126.65pt;margin-top:117.2pt;width:181pt;height:44.3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" filled="f" stroked="f">
                <v:textbox>
                  <w:txbxContent>
                    <w:p w:rsidR="00772D7D" w:rsidRPr="003B513B" w:rsidRDefault="00772D7D" w:rsidP="003B513B">
                      <w:pPr>
                        <w:spacing w:line="260" w:lineRule="atLeast"/>
                        <w:jc w:val="center"/>
                        <w:rPr>
                          <w:rFonts w:ascii="Montserrat SemiBold" w:hAnsi="Montserrat SemiBold" w:cs="Arial"/>
                          <w:b/>
                          <w:color w:val="00B0F0"/>
                          <w:sz w:val="44"/>
                        </w:rPr>
                      </w:pPr>
                      <w:r>
                        <w:rPr>
                          <w:noProof/>
                        </w:rPr>
                        <w:drawing>
                          <wp:inline distT="0" distB="0" distL="0" distR="0" wp14:anchorId="4AC9E764" wp14:editId="11227A12">
                            <wp:extent cx="2106930" cy="387350"/>
                            <wp:effectExtent l="0" t="0" r="7620" b="0"/>
                            <wp:docPr id="5" name="Imagen 5" descr="HU-Sureste_272x50"/>
                            <wp:cNvGraphicFramePr/>
                            <a:graphic xmlns:a="http://schemas.openxmlformats.org/drawingml/2006/main">
                              <a:graphicData uri="http://schemas.openxmlformats.org/drawingml/2006/picture">
                                <pic:pic xmlns:pic="http://schemas.openxmlformats.org/drawingml/2006/picture">
                                  <pic:nvPicPr>
                                    <pic:cNvPr id="467" name="Imagen 467" descr="HU-Sureste_272x50"/>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6930" cy="387350"/>
                                    </a:xfrm>
                                    <a:prstGeom prst="rect">
                                      <a:avLst/>
                                    </a:prstGeom>
                                    <a:noFill/>
                                  </pic:spPr>
                                </pic:pic>
                              </a:graphicData>
                            </a:graphic>
                          </wp:inline>
                        </w:drawing>
                      </w:r>
                    </w:p>
                  </w:txbxContent>
                </v:textbox>
                <w10:wrap type="square"/>
              </v:shape>
            </w:pict>
          </mc:Fallback>
        </mc:AlternateContent>
      </w:r>
    </w:p>
    <w:p w:rsidR="004839AD" w:rsidRPr="007A64F2" w:rsidRDefault="004839AD" w:rsidP="0068118A">
      <w:pPr>
        <w:sectPr w:rsidR="004839AD" w:rsidRPr="007A64F2" w:rsidSect="00BE5500">
          <w:headerReference w:type="default" r:id="rId11"/>
          <w:footerReference w:type="even" r:id="rId12"/>
          <w:footerReference w:type="default" r:id="rId13"/>
          <w:footerReference w:type="first" r:id="rId14"/>
          <w:pgSz w:w="11906" w:h="16838"/>
          <w:pgMar w:top="1418" w:right="2268" w:bottom="1276" w:left="1701" w:header="720" w:footer="442" w:gutter="0"/>
          <w:cols w:space="720"/>
          <w:titlePg/>
        </w:sectPr>
      </w:pPr>
    </w:p>
    <w:p w:rsidR="004839AD" w:rsidRDefault="004839AD"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31352C" w:rsidRDefault="0031352C" w:rsidP="0068118A"/>
    <w:p w:rsidR="0031352C" w:rsidRDefault="0031352C" w:rsidP="0068118A"/>
    <w:p w:rsidR="004D195C" w:rsidRPr="004D195C" w:rsidRDefault="004D195C" w:rsidP="0068118A"/>
    <w:p w:rsidR="004D195C" w:rsidRPr="004D195C" w:rsidRDefault="004D195C" w:rsidP="0068118A"/>
    <w:p w:rsidR="004D195C" w:rsidRPr="004D195C" w:rsidRDefault="00A713EA" w:rsidP="0068118A">
      <w:r>
        <w:rPr>
          <w:noProof/>
        </w:rPr>
        <mc:AlternateContent>
          <mc:Choice Requires="wps">
            <w:drawing>
              <wp:anchor distT="0" distB="0" distL="114300" distR="114300" simplePos="0" relativeHeight="251645440" behindDoc="0" locked="0" layoutInCell="1" allowOverlap="1">
                <wp:simplePos x="0" y="0"/>
                <wp:positionH relativeFrom="column">
                  <wp:posOffset>-214437</wp:posOffset>
                </wp:positionH>
                <wp:positionV relativeFrom="paragraph">
                  <wp:posOffset>313359</wp:posOffset>
                </wp:positionV>
                <wp:extent cx="3072130" cy="3352800"/>
                <wp:effectExtent l="0" t="0" r="0" b="0"/>
                <wp:wrapNone/>
                <wp:docPr id="7"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130" cy="3352800"/>
                        </a:xfrm>
                        <a:prstGeom prst="rect">
                          <a:avLst/>
                        </a:prstGeom>
                        <a:noFill/>
                        <a:ln>
                          <a:noFill/>
                        </a:ln>
                        <a:extLst/>
                      </wps:spPr>
                      <wps:txbx>
                        <w:txbxContent>
                          <w:p w:rsidR="00772D7D" w:rsidRPr="00E50347" w:rsidRDefault="00772D7D" w:rsidP="00E50347">
                            <w:pPr>
                              <w:spacing w:before="0"/>
                              <w:jc w:val="left"/>
                              <w:rPr>
                                <w:b/>
                                <w:color w:val="7F7F7F" w:themeColor="text1" w:themeTint="80"/>
                              </w:rPr>
                            </w:pPr>
                            <w:r w:rsidRPr="00E50347">
                              <w:rPr>
                                <w:b/>
                                <w:color w:val="7F7F7F" w:themeColor="text1" w:themeTint="80"/>
                              </w:rPr>
                              <w:t>CONSEJERÍA DE SANIDAD</w:t>
                            </w:r>
                          </w:p>
                          <w:p w:rsidR="00772D7D" w:rsidRPr="00E50347" w:rsidRDefault="00772D7D" w:rsidP="00E50347">
                            <w:pPr>
                              <w:spacing w:before="0"/>
                              <w:jc w:val="left"/>
                              <w:rPr>
                                <w:color w:val="7F7F7F" w:themeColor="text1" w:themeTint="80"/>
                              </w:rPr>
                            </w:pPr>
                          </w:p>
                          <w:p w:rsidR="00772D7D" w:rsidRPr="00E50347" w:rsidRDefault="00772D7D" w:rsidP="00E50347">
                            <w:pPr>
                              <w:spacing w:before="0"/>
                              <w:jc w:val="left"/>
                              <w:rPr>
                                <w:b/>
                                <w:color w:val="7F7F7F" w:themeColor="text1" w:themeTint="80"/>
                              </w:rPr>
                            </w:pPr>
                            <w:r w:rsidRPr="00E50347">
                              <w:rPr>
                                <w:b/>
                                <w:color w:val="7F7F7F" w:themeColor="text1" w:themeTint="80"/>
                              </w:rPr>
                              <w:t xml:space="preserve">Coordina: </w:t>
                            </w:r>
                          </w:p>
                          <w:p w:rsidR="00772D7D" w:rsidRPr="00E50347" w:rsidRDefault="00772D7D" w:rsidP="00E50347">
                            <w:pPr>
                              <w:spacing w:before="0"/>
                              <w:jc w:val="left"/>
                              <w:rPr>
                                <w:color w:val="7F7F7F" w:themeColor="text1" w:themeTint="80"/>
                              </w:rPr>
                            </w:pPr>
                            <w:r w:rsidRPr="00E50347">
                              <w:rPr>
                                <w:color w:val="7F7F7F" w:themeColor="text1" w:themeTint="80"/>
                              </w:rPr>
                              <w:t xml:space="preserve">Secretaría General del </w:t>
                            </w:r>
                            <w:r w:rsidRPr="00E50347">
                              <w:rPr>
                                <w:color w:val="7F7F7F" w:themeColor="text1" w:themeTint="80"/>
                              </w:rPr>
                              <w:br/>
                              <w:t>Servicio Madrileño de Salud</w:t>
                            </w:r>
                          </w:p>
                          <w:p w:rsidR="00772D7D" w:rsidRPr="00E50347" w:rsidRDefault="00772D7D" w:rsidP="00E50347">
                            <w:pPr>
                              <w:spacing w:before="0"/>
                              <w:jc w:val="left"/>
                              <w:rPr>
                                <w:color w:val="7F7F7F" w:themeColor="text1" w:themeTint="80"/>
                              </w:rPr>
                            </w:pPr>
                          </w:p>
                          <w:p w:rsidR="00772D7D" w:rsidRPr="00E50347" w:rsidRDefault="00772D7D" w:rsidP="00E50347">
                            <w:pPr>
                              <w:spacing w:before="0"/>
                              <w:jc w:val="left"/>
                              <w:rPr>
                                <w:color w:val="7F7F7F" w:themeColor="text1" w:themeTint="80"/>
                              </w:rPr>
                            </w:pPr>
                            <w:r w:rsidRPr="00E50347">
                              <w:rPr>
                                <w:color w:val="7F7F7F" w:themeColor="text1" w:themeTint="80"/>
                              </w:rPr>
                              <w:t>© Comunidad de Madrid</w:t>
                            </w:r>
                          </w:p>
                          <w:p w:rsidR="00772D7D" w:rsidRPr="00E50347" w:rsidRDefault="00772D7D" w:rsidP="00E50347">
                            <w:pPr>
                              <w:spacing w:before="0"/>
                              <w:jc w:val="left"/>
                              <w:rPr>
                                <w:color w:val="7F7F7F" w:themeColor="text1" w:themeTint="80"/>
                              </w:rPr>
                            </w:pPr>
                            <w:r w:rsidRPr="00E50347">
                              <w:rPr>
                                <w:color w:val="7F7F7F" w:themeColor="text1" w:themeTint="80"/>
                              </w:rPr>
                              <w:t>Edita: Servicio Madrileño de Salud</w:t>
                            </w:r>
                          </w:p>
                          <w:p w:rsidR="00772D7D" w:rsidRPr="00E50347" w:rsidRDefault="00772D7D" w:rsidP="00E50347">
                            <w:pPr>
                              <w:spacing w:before="0"/>
                              <w:jc w:val="left"/>
                              <w:rPr>
                                <w:color w:val="7F7F7F" w:themeColor="text1" w:themeTint="80"/>
                              </w:rPr>
                            </w:pPr>
                          </w:p>
                          <w:p w:rsidR="00772D7D" w:rsidRPr="00E50347" w:rsidRDefault="00772D7D" w:rsidP="00E50347">
                            <w:pPr>
                              <w:spacing w:before="0"/>
                              <w:jc w:val="left"/>
                              <w:rPr>
                                <w:b/>
                                <w:color w:val="7F7F7F" w:themeColor="text1" w:themeTint="80"/>
                              </w:rPr>
                            </w:pPr>
                            <w:r w:rsidRPr="00E50347">
                              <w:rPr>
                                <w:b/>
                                <w:color w:val="7F7F7F" w:themeColor="text1" w:themeTint="80"/>
                              </w:rPr>
                              <w:t>Edición electrónica</w:t>
                            </w:r>
                          </w:p>
                          <w:p w:rsidR="00772D7D" w:rsidRPr="00E50347" w:rsidRDefault="00772D7D" w:rsidP="00E50347">
                            <w:pPr>
                              <w:spacing w:before="0"/>
                              <w:jc w:val="left"/>
                              <w:rPr>
                                <w:color w:val="7F7F7F" w:themeColor="text1" w:themeTint="80"/>
                              </w:rPr>
                            </w:pPr>
                            <w:r>
                              <w:rPr>
                                <w:color w:val="7F7F7F" w:themeColor="text1" w:themeTint="80"/>
                              </w:rPr>
                              <w:t>Edición:  11</w:t>
                            </w:r>
                            <w:r w:rsidRPr="00E50347">
                              <w:rPr>
                                <w:color w:val="7F7F7F" w:themeColor="text1" w:themeTint="80"/>
                              </w:rPr>
                              <w:t>/2021</w:t>
                            </w:r>
                          </w:p>
                          <w:p w:rsidR="00772D7D" w:rsidRPr="00E50347" w:rsidRDefault="00772D7D" w:rsidP="00E50347">
                            <w:pPr>
                              <w:spacing w:before="0"/>
                              <w:jc w:val="left"/>
                              <w:rPr>
                                <w:color w:val="7F7F7F" w:themeColor="text1" w:themeTint="80"/>
                              </w:rPr>
                            </w:pPr>
                          </w:p>
                          <w:p w:rsidR="00772D7D" w:rsidRPr="00E50347" w:rsidRDefault="00772D7D" w:rsidP="00E50347">
                            <w:pPr>
                              <w:spacing w:before="0"/>
                              <w:jc w:val="left"/>
                              <w:rPr>
                                <w:color w:val="7F7F7F" w:themeColor="text1" w:themeTint="80"/>
                              </w:rPr>
                            </w:pPr>
                            <w:r w:rsidRPr="00E50347">
                              <w:rPr>
                                <w:color w:val="7F7F7F" w:themeColor="text1" w:themeTint="80"/>
                              </w:rPr>
                              <w:t>Impreso en España – Printed in Spain</w:t>
                            </w:r>
                          </w:p>
                          <w:p w:rsidR="00772D7D" w:rsidRPr="00E50347" w:rsidRDefault="00772D7D" w:rsidP="00E50347">
                            <w:pPr>
                              <w:spacing w:before="0"/>
                              <w:jc w:val="left"/>
                              <w:rPr>
                                <w:color w:val="7F7F7F" w:themeColor="text1" w:themeTint="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029" type="#_x0000_t202" style="position:absolute;left:0;text-align:left;margin-left:-16.9pt;margin-top:24.65pt;width:241.9pt;height:26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" filled="f" stroked="f">
                <v:textbox>
                  <w:txbxContent>
                    <w:p w:rsidR="00772D7D" w:rsidRPr="00E50347" w:rsidRDefault="00772D7D" w:rsidP="00E50347">
                      <w:pPr>
                        <w:spacing w:before="0"/>
                        <w:jc w:val="left"/>
                        <w:rPr>
                          <w:b/>
                          <w:color w:val="7F7F7F" w:themeColor="text1" w:themeTint="80"/>
                        </w:rPr>
                      </w:pPr>
                      <w:r w:rsidRPr="00E50347">
                        <w:rPr>
                          <w:b/>
                          <w:color w:val="7F7F7F" w:themeColor="text1" w:themeTint="80"/>
                        </w:rPr>
                        <w:t>CONSEJERÍA DE SANIDAD</w:t>
                      </w:r>
                    </w:p>
                    <w:p w:rsidR="00772D7D" w:rsidRPr="00E50347" w:rsidRDefault="00772D7D" w:rsidP="00E50347">
                      <w:pPr>
                        <w:spacing w:before="0"/>
                        <w:jc w:val="left"/>
                        <w:rPr>
                          <w:color w:val="7F7F7F" w:themeColor="text1" w:themeTint="80"/>
                        </w:rPr>
                      </w:pPr>
                    </w:p>
                    <w:p w:rsidR="00772D7D" w:rsidRPr="00E50347" w:rsidRDefault="00772D7D" w:rsidP="00E50347">
                      <w:pPr>
                        <w:spacing w:before="0"/>
                        <w:jc w:val="left"/>
                        <w:rPr>
                          <w:b/>
                          <w:color w:val="7F7F7F" w:themeColor="text1" w:themeTint="80"/>
                        </w:rPr>
                      </w:pPr>
                      <w:r w:rsidRPr="00E50347">
                        <w:rPr>
                          <w:b/>
                          <w:color w:val="7F7F7F" w:themeColor="text1" w:themeTint="80"/>
                        </w:rPr>
                        <w:t xml:space="preserve">Coordina: </w:t>
                      </w:r>
                    </w:p>
                    <w:p w:rsidR="00772D7D" w:rsidRPr="00E50347" w:rsidRDefault="00772D7D" w:rsidP="00E50347">
                      <w:pPr>
                        <w:spacing w:before="0"/>
                        <w:jc w:val="left"/>
                        <w:rPr>
                          <w:color w:val="7F7F7F" w:themeColor="text1" w:themeTint="80"/>
                        </w:rPr>
                      </w:pPr>
                      <w:r w:rsidRPr="00E50347">
                        <w:rPr>
                          <w:color w:val="7F7F7F" w:themeColor="text1" w:themeTint="80"/>
                        </w:rPr>
                        <w:t xml:space="preserve">Secretaría General del </w:t>
                      </w:r>
                      <w:r w:rsidRPr="00E50347">
                        <w:rPr>
                          <w:color w:val="7F7F7F" w:themeColor="text1" w:themeTint="80"/>
                        </w:rPr>
                        <w:br/>
                        <w:t>Servicio Madrileño de Salud</w:t>
                      </w:r>
                    </w:p>
                    <w:p w:rsidR="00772D7D" w:rsidRPr="00E50347" w:rsidRDefault="00772D7D" w:rsidP="00E50347">
                      <w:pPr>
                        <w:spacing w:before="0"/>
                        <w:jc w:val="left"/>
                        <w:rPr>
                          <w:color w:val="7F7F7F" w:themeColor="text1" w:themeTint="80"/>
                        </w:rPr>
                      </w:pPr>
                    </w:p>
                    <w:p w:rsidR="00772D7D" w:rsidRPr="00E50347" w:rsidRDefault="00772D7D" w:rsidP="00E50347">
                      <w:pPr>
                        <w:spacing w:before="0"/>
                        <w:jc w:val="left"/>
                        <w:rPr>
                          <w:color w:val="7F7F7F" w:themeColor="text1" w:themeTint="80"/>
                        </w:rPr>
                      </w:pPr>
                      <w:r w:rsidRPr="00E50347">
                        <w:rPr>
                          <w:color w:val="7F7F7F" w:themeColor="text1" w:themeTint="80"/>
                        </w:rPr>
                        <w:t>© Comunidad de Madrid</w:t>
                      </w:r>
                    </w:p>
                    <w:p w:rsidR="00772D7D" w:rsidRPr="00E50347" w:rsidRDefault="00772D7D" w:rsidP="00E50347">
                      <w:pPr>
                        <w:spacing w:before="0"/>
                        <w:jc w:val="left"/>
                        <w:rPr>
                          <w:color w:val="7F7F7F" w:themeColor="text1" w:themeTint="80"/>
                        </w:rPr>
                      </w:pPr>
                      <w:r w:rsidRPr="00E50347">
                        <w:rPr>
                          <w:color w:val="7F7F7F" w:themeColor="text1" w:themeTint="80"/>
                        </w:rPr>
                        <w:t>Edita: Servicio Madrileño de Salud</w:t>
                      </w:r>
                    </w:p>
                    <w:p w:rsidR="00772D7D" w:rsidRPr="00E50347" w:rsidRDefault="00772D7D" w:rsidP="00E50347">
                      <w:pPr>
                        <w:spacing w:before="0"/>
                        <w:jc w:val="left"/>
                        <w:rPr>
                          <w:color w:val="7F7F7F" w:themeColor="text1" w:themeTint="80"/>
                        </w:rPr>
                      </w:pPr>
                    </w:p>
                    <w:p w:rsidR="00772D7D" w:rsidRPr="00E50347" w:rsidRDefault="00772D7D" w:rsidP="00E50347">
                      <w:pPr>
                        <w:spacing w:before="0"/>
                        <w:jc w:val="left"/>
                        <w:rPr>
                          <w:b/>
                          <w:color w:val="7F7F7F" w:themeColor="text1" w:themeTint="80"/>
                        </w:rPr>
                      </w:pPr>
                      <w:r w:rsidRPr="00E50347">
                        <w:rPr>
                          <w:b/>
                          <w:color w:val="7F7F7F" w:themeColor="text1" w:themeTint="80"/>
                        </w:rPr>
                        <w:t>Edición electrónica</w:t>
                      </w:r>
                    </w:p>
                    <w:p w:rsidR="00772D7D" w:rsidRPr="00E50347" w:rsidRDefault="00772D7D" w:rsidP="00E50347">
                      <w:pPr>
                        <w:spacing w:before="0"/>
                        <w:jc w:val="left"/>
                        <w:rPr>
                          <w:color w:val="7F7F7F" w:themeColor="text1" w:themeTint="80"/>
                        </w:rPr>
                      </w:pPr>
                      <w:r>
                        <w:rPr>
                          <w:color w:val="7F7F7F" w:themeColor="text1" w:themeTint="80"/>
                        </w:rPr>
                        <w:t>Edición:  11</w:t>
                      </w:r>
                      <w:r w:rsidRPr="00E50347">
                        <w:rPr>
                          <w:color w:val="7F7F7F" w:themeColor="text1" w:themeTint="80"/>
                        </w:rPr>
                        <w:t>/2021</w:t>
                      </w:r>
                    </w:p>
                    <w:p w:rsidR="00772D7D" w:rsidRPr="00E50347" w:rsidRDefault="00772D7D" w:rsidP="00E50347">
                      <w:pPr>
                        <w:spacing w:before="0"/>
                        <w:jc w:val="left"/>
                        <w:rPr>
                          <w:color w:val="7F7F7F" w:themeColor="text1" w:themeTint="80"/>
                        </w:rPr>
                      </w:pPr>
                    </w:p>
                    <w:p w:rsidR="00772D7D" w:rsidRPr="00E50347" w:rsidRDefault="00772D7D" w:rsidP="00E50347">
                      <w:pPr>
                        <w:spacing w:before="0"/>
                        <w:jc w:val="left"/>
                        <w:rPr>
                          <w:color w:val="7F7F7F" w:themeColor="text1" w:themeTint="80"/>
                        </w:rPr>
                      </w:pPr>
                      <w:r w:rsidRPr="00E50347">
                        <w:rPr>
                          <w:color w:val="7F7F7F" w:themeColor="text1" w:themeTint="80"/>
                        </w:rPr>
                        <w:t>Impreso en España – Printed in Spain</w:t>
                      </w:r>
                    </w:p>
                    <w:p w:rsidR="00772D7D" w:rsidRPr="00E50347" w:rsidRDefault="00772D7D" w:rsidP="00E50347">
                      <w:pPr>
                        <w:spacing w:before="0"/>
                        <w:jc w:val="left"/>
                        <w:rPr>
                          <w:color w:val="7F7F7F" w:themeColor="text1" w:themeTint="80"/>
                        </w:rPr>
                      </w:pPr>
                    </w:p>
                  </w:txbxContent>
                </v:textbox>
              </v:shape>
            </w:pict>
          </mc:Fallback>
        </mc:AlternateContent>
      </w:r>
    </w:p>
    <w:p w:rsidR="004D195C" w:rsidRPr="004D195C" w:rsidRDefault="004D195C" w:rsidP="0068118A"/>
    <w:p w:rsidR="004D195C" w:rsidRPr="004D195C" w:rsidRDefault="004D195C" w:rsidP="0068118A"/>
    <w:p w:rsidR="004D195C" w:rsidRPr="004D195C" w:rsidRDefault="004D195C" w:rsidP="0068118A"/>
    <w:p w:rsidR="00E57279" w:rsidRDefault="00E57279" w:rsidP="00E57279">
      <w:pPr>
        <w:tabs>
          <w:tab w:val="left" w:pos="2356"/>
        </w:tabs>
      </w:pPr>
      <w:r>
        <w:tab/>
      </w:r>
    </w:p>
    <w:p w:rsidR="00E57279" w:rsidRPr="00E57279" w:rsidRDefault="00E57279" w:rsidP="00E57279"/>
    <w:p w:rsidR="00E57279" w:rsidRPr="00E57279" w:rsidRDefault="00E57279" w:rsidP="00E57279"/>
    <w:p w:rsidR="00E57279" w:rsidRPr="00E57279" w:rsidRDefault="00E57279" w:rsidP="00E57279"/>
    <w:p w:rsidR="00E57279" w:rsidRPr="00E57279" w:rsidRDefault="00E57279" w:rsidP="00E57279"/>
    <w:p w:rsidR="00E57279" w:rsidRPr="00E57279" w:rsidRDefault="00E57279" w:rsidP="00E57279"/>
    <w:p w:rsidR="00E57279" w:rsidRPr="00E57279" w:rsidRDefault="00E57279" w:rsidP="00E57279"/>
    <w:p w:rsidR="00E57279" w:rsidRPr="00E57279" w:rsidRDefault="00E57279" w:rsidP="00E57279"/>
    <w:p w:rsidR="00984F56" w:rsidRDefault="00984F56">
      <w:pPr>
        <w:spacing w:before="0" w:line="240" w:lineRule="auto"/>
        <w:jc w:val="left"/>
      </w:pPr>
      <w:r>
        <w:br w:type="page"/>
      </w:r>
    </w:p>
    <w:p w:rsidR="00E57279" w:rsidRPr="00984F56" w:rsidRDefault="00C92EE4" w:rsidP="00984F56">
      <w:pPr>
        <w:pBdr>
          <w:bottom w:val="single" w:sz="4" w:space="1" w:color="3898B2"/>
        </w:pBdr>
        <w:rPr>
          <w:rFonts w:ascii="Montserrat ExtraBold" w:hAnsi="Montserrat ExtraBold"/>
          <w:color w:val="3898B2"/>
          <w:sz w:val="24"/>
          <w:szCs w:val="24"/>
        </w:rPr>
      </w:pPr>
      <w:r w:rsidRPr="00984F56">
        <w:rPr>
          <w:rFonts w:ascii="Montserrat ExtraBold" w:hAnsi="Montserrat ExtraBold"/>
          <w:color w:val="3898B2"/>
          <w:sz w:val="24"/>
          <w:szCs w:val="24"/>
        </w:rPr>
        <w:lastRenderedPageBreak/>
        <w:t>INDICE</w:t>
      </w:r>
    </w:p>
    <w:p w:rsidR="005D6EAE" w:rsidRDefault="00C92EE4">
      <w:pPr>
        <w:pStyle w:val="TDC1"/>
        <w:tabs>
          <w:tab w:val="right" w:pos="7927"/>
        </w:tabs>
        <w:rPr>
          <w:rFonts w:asciiTheme="minorHAnsi" w:eastAsiaTheme="minorEastAsia" w:hAnsiTheme="minorHAnsi" w:cstheme="minorBidi"/>
          <w:b w:val="0"/>
          <w:bCs w:val="0"/>
          <w:caps w:val="0"/>
          <w:noProof/>
          <w:color w:val="auto"/>
          <w:sz w:val="22"/>
        </w:rPr>
      </w:pPr>
      <w:r>
        <w:fldChar w:fldCharType="begin"/>
      </w:r>
      <w:r>
        <w:instrText xml:space="preserve"> TOC \h \z \t "TITULO-Nivel1;1;TITULO-Nivel2;2" </w:instrText>
      </w:r>
      <w:r>
        <w:fldChar w:fldCharType="separate"/>
      </w:r>
      <w:hyperlink w:anchor="_Toc84845257" w:history="1">
        <w:r w:rsidR="005D6EAE" w:rsidRPr="007E558B">
          <w:rPr>
            <w:rStyle w:val="Hipervnculo"/>
            <w:noProof/>
          </w:rPr>
          <w:t>NUESTRO CENTRO</w:t>
        </w:r>
        <w:r w:rsidR="005D6EAE">
          <w:rPr>
            <w:noProof/>
            <w:webHidden/>
          </w:rPr>
          <w:tab/>
        </w:r>
        <w:r w:rsidR="005D6EAE">
          <w:rPr>
            <w:noProof/>
            <w:webHidden/>
          </w:rPr>
          <w:fldChar w:fldCharType="begin"/>
        </w:r>
        <w:r w:rsidR="005D6EAE">
          <w:rPr>
            <w:noProof/>
            <w:webHidden/>
          </w:rPr>
          <w:instrText xml:space="preserve"> PAGEREF _Toc84845257 \h </w:instrText>
        </w:r>
        <w:r w:rsidR="005D6EAE">
          <w:rPr>
            <w:noProof/>
            <w:webHidden/>
          </w:rPr>
        </w:r>
        <w:r w:rsidR="005D6EAE">
          <w:rPr>
            <w:noProof/>
            <w:webHidden/>
          </w:rPr>
          <w:fldChar w:fldCharType="separate"/>
        </w:r>
        <w:r w:rsidR="007D3C97">
          <w:rPr>
            <w:noProof/>
            <w:webHidden/>
          </w:rPr>
          <w:t>7</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258" w:history="1">
        <w:r w:rsidR="005D6EAE" w:rsidRPr="007E558B">
          <w:rPr>
            <w:rStyle w:val="Hipervnculo"/>
            <w:noProof/>
            <w:lang w:val="es"/>
          </w:rPr>
          <w:t>Presentación</w:t>
        </w:r>
        <w:r w:rsidR="005D6EAE">
          <w:rPr>
            <w:noProof/>
            <w:webHidden/>
          </w:rPr>
          <w:tab/>
        </w:r>
        <w:r w:rsidR="005D6EAE">
          <w:rPr>
            <w:noProof/>
            <w:webHidden/>
          </w:rPr>
          <w:fldChar w:fldCharType="begin"/>
        </w:r>
        <w:r w:rsidR="005D6EAE">
          <w:rPr>
            <w:noProof/>
            <w:webHidden/>
          </w:rPr>
          <w:instrText xml:space="preserve"> PAGEREF _Toc84845258 \h </w:instrText>
        </w:r>
        <w:r w:rsidR="005D6EAE">
          <w:rPr>
            <w:noProof/>
            <w:webHidden/>
          </w:rPr>
        </w:r>
        <w:r w:rsidR="005D6EAE">
          <w:rPr>
            <w:noProof/>
            <w:webHidden/>
          </w:rPr>
          <w:fldChar w:fldCharType="separate"/>
        </w:r>
        <w:r w:rsidR="007D3C97">
          <w:rPr>
            <w:noProof/>
            <w:webHidden/>
          </w:rPr>
          <w:t>7</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259" w:history="1">
        <w:r w:rsidR="005D6EAE" w:rsidRPr="007E558B">
          <w:rPr>
            <w:rStyle w:val="Hipervnculo"/>
            <w:noProof/>
          </w:rPr>
          <w:t>2020 en Cifras</w:t>
        </w:r>
        <w:r w:rsidR="005D6EAE">
          <w:rPr>
            <w:noProof/>
            <w:webHidden/>
          </w:rPr>
          <w:tab/>
        </w:r>
        <w:r w:rsidR="005D6EAE">
          <w:rPr>
            <w:noProof/>
            <w:webHidden/>
          </w:rPr>
          <w:fldChar w:fldCharType="begin"/>
        </w:r>
        <w:r w:rsidR="005D6EAE">
          <w:rPr>
            <w:noProof/>
            <w:webHidden/>
          </w:rPr>
          <w:instrText xml:space="preserve"> PAGEREF _Toc84845259 \h </w:instrText>
        </w:r>
        <w:r w:rsidR="005D6EAE">
          <w:rPr>
            <w:noProof/>
            <w:webHidden/>
          </w:rPr>
        </w:r>
        <w:r w:rsidR="005D6EAE">
          <w:rPr>
            <w:noProof/>
            <w:webHidden/>
          </w:rPr>
          <w:fldChar w:fldCharType="separate"/>
        </w:r>
        <w:r w:rsidR="007D3C97">
          <w:rPr>
            <w:noProof/>
            <w:webHidden/>
          </w:rPr>
          <w:t>9</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260" w:history="1">
        <w:r w:rsidR="005D6EAE" w:rsidRPr="007E558B">
          <w:rPr>
            <w:rStyle w:val="Hipervnculo"/>
            <w:noProof/>
          </w:rPr>
          <w:t>Misión, Visión y Valores</w:t>
        </w:r>
        <w:r w:rsidR="005D6EAE">
          <w:rPr>
            <w:noProof/>
            <w:webHidden/>
          </w:rPr>
          <w:tab/>
        </w:r>
        <w:r w:rsidR="005D6EAE">
          <w:rPr>
            <w:noProof/>
            <w:webHidden/>
          </w:rPr>
          <w:fldChar w:fldCharType="begin"/>
        </w:r>
        <w:r w:rsidR="005D6EAE">
          <w:rPr>
            <w:noProof/>
            <w:webHidden/>
          </w:rPr>
          <w:instrText xml:space="preserve"> PAGEREF _Toc84845260 \h </w:instrText>
        </w:r>
        <w:r w:rsidR="005D6EAE">
          <w:rPr>
            <w:noProof/>
            <w:webHidden/>
          </w:rPr>
        </w:r>
        <w:r w:rsidR="005D6EAE">
          <w:rPr>
            <w:noProof/>
            <w:webHidden/>
          </w:rPr>
          <w:fldChar w:fldCharType="separate"/>
        </w:r>
        <w:r w:rsidR="007D3C97">
          <w:rPr>
            <w:noProof/>
            <w:webHidden/>
          </w:rPr>
          <w:t>11</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261" w:history="1">
        <w:r w:rsidR="005D6EAE" w:rsidRPr="007E558B">
          <w:rPr>
            <w:rStyle w:val="Hipervnculo"/>
            <w:noProof/>
          </w:rPr>
          <w:t>Área de Influencia</w:t>
        </w:r>
        <w:r w:rsidR="005D6EAE">
          <w:rPr>
            <w:noProof/>
            <w:webHidden/>
          </w:rPr>
          <w:tab/>
        </w:r>
        <w:r w:rsidR="005D6EAE">
          <w:rPr>
            <w:noProof/>
            <w:webHidden/>
          </w:rPr>
          <w:fldChar w:fldCharType="begin"/>
        </w:r>
        <w:r w:rsidR="005D6EAE">
          <w:rPr>
            <w:noProof/>
            <w:webHidden/>
          </w:rPr>
          <w:instrText xml:space="preserve"> PAGEREF _Toc84845261 \h </w:instrText>
        </w:r>
        <w:r w:rsidR="005D6EAE">
          <w:rPr>
            <w:noProof/>
            <w:webHidden/>
          </w:rPr>
        </w:r>
        <w:r w:rsidR="005D6EAE">
          <w:rPr>
            <w:noProof/>
            <w:webHidden/>
          </w:rPr>
          <w:fldChar w:fldCharType="separate"/>
        </w:r>
        <w:r w:rsidR="007D3C97">
          <w:rPr>
            <w:noProof/>
            <w:webHidden/>
          </w:rPr>
          <w:t>13</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262" w:history="1">
        <w:r w:rsidR="005D6EAE" w:rsidRPr="007E558B">
          <w:rPr>
            <w:rStyle w:val="Hipervnculo"/>
            <w:noProof/>
          </w:rPr>
          <w:t>El Hospital</w:t>
        </w:r>
        <w:r w:rsidR="005D6EAE">
          <w:rPr>
            <w:noProof/>
            <w:webHidden/>
          </w:rPr>
          <w:tab/>
        </w:r>
        <w:r w:rsidR="005D6EAE">
          <w:rPr>
            <w:noProof/>
            <w:webHidden/>
          </w:rPr>
          <w:fldChar w:fldCharType="begin"/>
        </w:r>
        <w:r w:rsidR="005D6EAE">
          <w:rPr>
            <w:noProof/>
            <w:webHidden/>
          </w:rPr>
          <w:instrText xml:space="preserve"> PAGEREF _Toc84845262 \h </w:instrText>
        </w:r>
        <w:r w:rsidR="005D6EAE">
          <w:rPr>
            <w:noProof/>
            <w:webHidden/>
          </w:rPr>
        </w:r>
        <w:r w:rsidR="005D6EAE">
          <w:rPr>
            <w:noProof/>
            <w:webHidden/>
          </w:rPr>
          <w:fldChar w:fldCharType="separate"/>
        </w:r>
        <w:r w:rsidR="007D3C97">
          <w:rPr>
            <w:noProof/>
            <w:webHidden/>
          </w:rPr>
          <w:t>15</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263" w:history="1">
        <w:r w:rsidR="005D6EAE" w:rsidRPr="007E558B">
          <w:rPr>
            <w:rStyle w:val="Hipervnculo"/>
            <w:noProof/>
          </w:rPr>
          <w:t>Organigrama</w:t>
        </w:r>
        <w:r w:rsidR="005D6EAE">
          <w:rPr>
            <w:noProof/>
            <w:webHidden/>
          </w:rPr>
          <w:tab/>
        </w:r>
        <w:r w:rsidR="005D6EAE">
          <w:rPr>
            <w:noProof/>
            <w:webHidden/>
          </w:rPr>
          <w:fldChar w:fldCharType="begin"/>
        </w:r>
        <w:r w:rsidR="005D6EAE">
          <w:rPr>
            <w:noProof/>
            <w:webHidden/>
          </w:rPr>
          <w:instrText xml:space="preserve"> PAGEREF _Toc84845263 \h </w:instrText>
        </w:r>
        <w:r w:rsidR="005D6EAE">
          <w:rPr>
            <w:noProof/>
            <w:webHidden/>
          </w:rPr>
        </w:r>
        <w:r w:rsidR="005D6EAE">
          <w:rPr>
            <w:noProof/>
            <w:webHidden/>
          </w:rPr>
          <w:fldChar w:fldCharType="separate"/>
        </w:r>
        <w:r w:rsidR="007D3C97">
          <w:rPr>
            <w:noProof/>
            <w:webHidden/>
          </w:rPr>
          <w:t>17</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264" w:history="1">
        <w:r w:rsidR="005D6EAE" w:rsidRPr="007E558B">
          <w:rPr>
            <w:rStyle w:val="Hipervnculo"/>
            <w:noProof/>
          </w:rPr>
          <w:t>Cartera de Servicios</w:t>
        </w:r>
        <w:r w:rsidR="005D6EAE">
          <w:rPr>
            <w:noProof/>
            <w:webHidden/>
          </w:rPr>
          <w:tab/>
        </w:r>
        <w:r w:rsidR="005D6EAE">
          <w:rPr>
            <w:noProof/>
            <w:webHidden/>
          </w:rPr>
          <w:fldChar w:fldCharType="begin"/>
        </w:r>
        <w:r w:rsidR="005D6EAE">
          <w:rPr>
            <w:noProof/>
            <w:webHidden/>
          </w:rPr>
          <w:instrText xml:space="preserve"> PAGEREF _Toc84845264 \h </w:instrText>
        </w:r>
        <w:r w:rsidR="005D6EAE">
          <w:rPr>
            <w:noProof/>
            <w:webHidden/>
          </w:rPr>
        </w:r>
        <w:r w:rsidR="005D6EAE">
          <w:rPr>
            <w:noProof/>
            <w:webHidden/>
          </w:rPr>
          <w:fldChar w:fldCharType="separate"/>
        </w:r>
        <w:r w:rsidR="007D3C97">
          <w:rPr>
            <w:noProof/>
            <w:webHidden/>
          </w:rPr>
          <w:t>18</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265" w:history="1">
        <w:r w:rsidR="005D6EAE" w:rsidRPr="007E558B">
          <w:rPr>
            <w:rStyle w:val="Hipervnculo"/>
            <w:noProof/>
          </w:rPr>
          <w:t>Recursos Humanos</w:t>
        </w:r>
        <w:r w:rsidR="005D6EAE">
          <w:rPr>
            <w:noProof/>
            <w:webHidden/>
          </w:rPr>
          <w:tab/>
        </w:r>
        <w:r w:rsidR="005D6EAE">
          <w:rPr>
            <w:noProof/>
            <w:webHidden/>
          </w:rPr>
          <w:fldChar w:fldCharType="begin"/>
        </w:r>
        <w:r w:rsidR="005D6EAE">
          <w:rPr>
            <w:noProof/>
            <w:webHidden/>
          </w:rPr>
          <w:instrText xml:space="preserve"> PAGEREF _Toc84845265 \h </w:instrText>
        </w:r>
        <w:r w:rsidR="005D6EAE">
          <w:rPr>
            <w:noProof/>
            <w:webHidden/>
          </w:rPr>
        </w:r>
        <w:r w:rsidR="005D6EAE">
          <w:rPr>
            <w:noProof/>
            <w:webHidden/>
          </w:rPr>
          <w:fldChar w:fldCharType="separate"/>
        </w:r>
        <w:r w:rsidR="007D3C97">
          <w:rPr>
            <w:noProof/>
            <w:webHidden/>
          </w:rPr>
          <w:t>20</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266" w:history="1">
        <w:r w:rsidR="005D6EAE" w:rsidRPr="007E558B">
          <w:rPr>
            <w:rStyle w:val="Hipervnculo"/>
            <w:noProof/>
          </w:rPr>
          <w:t>Recursos Materiales</w:t>
        </w:r>
        <w:r w:rsidR="005D6EAE">
          <w:rPr>
            <w:noProof/>
            <w:webHidden/>
          </w:rPr>
          <w:tab/>
        </w:r>
        <w:r w:rsidR="005D6EAE">
          <w:rPr>
            <w:noProof/>
            <w:webHidden/>
          </w:rPr>
          <w:fldChar w:fldCharType="begin"/>
        </w:r>
        <w:r w:rsidR="005D6EAE">
          <w:rPr>
            <w:noProof/>
            <w:webHidden/>
          </w:rPr>
          <w:instrText xml:space="preserve"> PAGEREF _Toc84845266 \h </w:instrText>
        </w:r>
        <w:r w:rsidR="005D6EAE">
          <w:rPr>
            <w:noProof/>
            <w:webHidden/>
          </w:rPr>
        </w:r>
        <w:r w:rsidR="005D6EAE">
          <w:rPr>
            <w:noProof/>
            <w:webHidden/>
          </w:rPr>
          <w:fldChar w:fldCharType="separate"/>
        </w:r>
        <w:r w:rsidR="007D3C97">
          <w:rPr>
            <w:noProof/>
            <w:webHidden/>
          </w:rPr>
          <w:t>22</w:t>
        </w:r>
        <w:r w:rsidR="005D6EAE">
          <w:rPr>
            <w:noProof/>
            <w:webHidden/>
          </w:rPr>
          <w:fldChar w:fldCharType="end"/>
        </w:r>
      </w:hyperlink>
    </w:p>
    <w:p w:rsidR="005D6EAE" w:rsidRDefault="002120BC">
      <w:pPr>
        <w:pStyle w:val="TDC1"/>
        <w:tabs>
          <w:tab w:val="right" w:pos="7927"/>
        </w:tabs>
        <w:rPr>
          <w:rFonts w:asciiTheme="minorHAnsi" w:eastAsiaTheme="minorEastAsia" w:hAnsiTheme="minorHAnsi" w:cstheme="minorBidi"/>
          <w:b w:val="0"/>
          <w:bCs w:val="0"/>
          <w:caps w:val="0"/>
          <w:noProof/>
          <w:color w:val="auto"/>
          <w:sz w:val="22"/>
        </w:rPr>
      </w:pPr>
      <w:hyperlink w:anchor="_Toc84845267" w:history="1">
        <w:r w:rsidR="005D6EAE" w:rsidRPr="007E558B">
          <w:rPr>
            <w:rStyle w:val="Hipervnculo"/>
            <w:noProof/>
          </w:rPr>
          <w:t>La Gestión de la Pandemia de COVID-19 desde el hospital</w:t>
        </w:r>
        <w:r w:rsidR="005D6EAE">
          <w:rPr>
            <w:noProof/>
            <w:webHidden/>
          </w:rPr>
          <w:tab/>
        </w:r>
        <w:r w:rsidR="005D6EAE">
          <w:rPr>
            <w:noProof/>
            <w:webHidden/>
          </w:rPr>
          <w:fldChar w:fldCharType="begin"/>
        </w:r>
        <w:r w:rsidR="005D6EAE">
          <w:rPr>
            <w:noProof/>
            <w:webHidden/>
          </w:rPr>
          <w:instrText xml:space="preserve"> PAGEREF _Toc84845267 \h </w:instrText>
        </w:r>
        <w:r w:rsidR="005D6EAE">
          <w:rPr>
            <w:noProof/>
            <w:webHidden/>
          </w:rPr>
        </w:r>
        <w:r w:rsidR="005D6EAE">
          <w:rPr>
            <w:noProof/>
            <w:webHidden/>
          </w:rPr>
          <w:fldChar w:fldCharType="separate"/>
        </w:r>
        <w:r w:rsidR="007D3C97">
          <w:rPr>
            <w:noProof/>
            <w:webHidden/>
          </w:rPr>
          <w:t>25</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268" w:history="1">
        <w:r w:rsidR="005D6EAE" w:rsidRPr="007E558B">
          <w:rPr>
            <w:rStyle w:val="Hipervnculo"/>
            <w:noProof/>
          </w:rPr>
          <w:t>La transformación del centro</w:t>
        </w:r>
        <w:r w:rsidR="005D6EAE">
          <w:rPr>
            <w:noProof/>
            <w:webHidden/>
          </w:rPr>
          <w:tab/>
        </w:r>
        <w:r w:rsidR="005D6EAE">
          <w:rPr>
            <w:noProof/>
            <w:webHidden/>
          </w:rPr>
          <w:fldChar w:fldCharType="begin"/>
        </w:r>
        <w:r w:rsidR="005D6EAE">
          <w:rPr>
            <w:noProof/>
            <w:webHidden/>
          </w:rPr>
          <w:instrText xml:space="preserve"> PAGEREF _Toc84845268 \h </w:instrText>
        </w:r>
        <w:r w:rsidR="005D6EAE">
          <w:rPr>
            <w:noProof/>
            <w:webHidden/>
          </w:rPr>
        </w:r>
        <w:r w:rsidR="005D6EAE">
          <w:rPr>
            <w:noProof/>
            <w:webHidden/>
          </w:rPr>
          <w:fldChar w:fldCharType="separate"/>
        </w:r>
        <w:r w:rsidR="007D3C97">
          <w:rPr>
            <w:noProof/>
            <w:webHidden/>
          </w:rPr>
          <w:t>25</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269" w:history="1">
        <w:r w:rsidR="005D6EAE" w:rsidRPr="007E558B">
          <w:rPr>
            <w:rStyle w:val="Hipervnculo"/>
            <w:noProof/>
          </w:rPr>
          <w:t>Nuevos recursos humanos</w:t>
        </w:r>
        <w:r w:rsidR="005D6EAE">
          <w:rPr>
            <w:noProof/>
            <w:webHidden/>
          </w:rPr>
          <w:tab/>
        </w:r>
        <w:r w:rsidR="005D6EAE">
          <w:rPr>
            <w:noProof/>
            <w:webHidden/>
          </w:rPr>
          <w:fldChar w:fldCharType="begin"/>
        </w:r>
        <w:r w:rsidR="005D6EAE">
          <w:rPr>
            <w:noProof/>
            <w:webHidden/>
          </w:rPr>
          <w:instrText xml:space="preserve"> PAGEREF _Toc84845269 \h </w:instrText>
        </w:r>
        <w:r w:rsidR="005D6EAE">
          <w:rPr>
            <w:noProof/>
            <w:webHidden/>
          </w:rPr>
        </w:r>
        <w:r w:rsidR="005D6EAE">
          <w:rPr>
            <w:noProof/>
            <w:webHidden/>
          </w:rPr>
          <w:fldChar w:fldCharType="separate"/>
        </w:r>
        <w:r w:rsidR="007D3C97">
          <w:rPr>
            <w:noProof/>
            <w:webHidden/>
          </w:rPr>
          <w:t>26</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270" w:history="1">
        <w:r w:rsidR="005D6EAE" w:rsidRPr="007E558B">
          <w:rPr>
            <w:rStyle w:val="Hipervnculo"/>
            <w:noProof/>
          </w:rPr>
          <w:t>Rediseño de circuitos asistenciales</w:t>
        </w:r>
        <w:r w:rsidR="005D6EAE">
          <w:rPr>
            <w:noProof/>
            <w:webHidden/>
          </w:rPr>
          <w:tab/>
        </w:r>
        <w:r w:rsidR="005D6EAE">
          <w:rPr>
            <w:noProof/>
            <w:webHidden/>
          </w:rPr>
          <w:fldChar w:fldCharType="begin"/>
        </w:r>
        <w:r w:rsidR="005D6EAE">
          <w:rPr>
            <w:noProof/>
            <w:webHidden/>
          </w:rPr>
          <w:instrText xml:space="preserve"> PAGEREF _Toc84845270 \h </w:instrText>
        </w:r>
        <w:r w:rsidR="005D6EAE">
          <w:rPr>
            <w:noProof/>
            <w:webHidden/>
          </w:rPr>
        </w:r>
        <w:r w:rsidR="005D6EAE">
          <w:rPr>
            <w:noProof/>
            <w:webHidden/>
          </w:rPr>
          <w:fldChar w:fldCharType="separate"/>
        </w:r>
        <w:r w:rsidR="007D3C97">
          <w:rPr>
            <w:noProof/>
            <w:webHidden/>
          </w:rPr>
          <w:t>27</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271" w:history="1">
        <w:r w:rsidR="005D6EAE" w:rsidRPr="007E558B">
          <w:rPr>
            <w:rStyle w:val="Hipervnculo"/>
            <w:noProof/>
          </w:rPr>
          <w:t>Protocolos específicos</w:t>
        </w:r>
        <w:r w:rsidR="005D6EAE">
          <w:rPr>
            <w:noProof/>
            <w:webHidden/>
          </w:rPr>
          <w:tab/>
        </w:r>
        <w:r w:rsidR="005D6EAE">
          <w:rPr>
            <w:noProof/>
            <w:webHidden/>
          </w:rPr>
          <w:fldChar w:fldCharType="begin"/>
        </w:r>
        <w:r w:rsidR="005D6EAE">
          <w:rPr>
            <w:noProof/>
            <w:webHidden/>
          </w:rPr>
          <w:instrText xml:space="preserve"> PAGEREF _Toc84845271 \h </w:instrText>
        </w:r>
        <w:r w:rsidR="005D6EAE">
          <w:rPr>
            <w:noProof/>
            <w:webHidden/>
          </w:rPr>
        </w:r>
        <w:r w:rsidR="005D6EAE">
          <w:rPr>
            <w:noProof/>
            <w:webHidden/>
          </w:rPr>
          <w:fldChar w:fldCharType="separate"/>
        </w:r>
        <w:r w:rsidR="007D3C97">
          <w:rPr>
            <w:noProof/>
            <w:webHidden/>
          </w:rPr>
          <w:t>31</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272" w:history="1">
        <w:r w:rsidR="005D6EAE" w:rsidRPr="007E558B">
          <w:rPr>
            <w:rStyle w:val="Hipervnculo"/>
            <w:noProof/>
          </w:rPr>
          <w:t>Donaciones</w:t>
        </w:r>
        <w:r w:rsidR="005D6EAE">
          <w:rPr>
            <w:noProof/>
            <w:webHidden/>
          </w:rPr>
          <w:tab/>
        </w:r>
        <w:r w:rsidR="005D6EAE">
          <w:rPr>
            <w:noProof/>
            <w:webHidden/>
          </w:rPr>
          <w:fldChar w:fldCharType="begin"/>
        </w:r>
        <w:r w:rsidR="005D6EAE">
          <w:rPr>
            <w:noProof/>
            <w:webHidden/>
          </w:rPr>
          <w:instrText xml:space="preserve"> PAGEREF _Toc84845272 \h </w:instrText>
        </w:r>
        <w:r w:rsidR="005D6EAE">
          <w:rPr>
            <w:noProof/>
            <w:webHidden/>
          </w:rPr>
        </w:r>
        <w:r w:rsidR="005D6EAE">
          <w:rPr>
            <w:noProof/>
            <w:webHidden/>
          </w:rPr>
          <w:fldChar w:fldCharType="separate"/>
        </w:r>
        <w:r w:rsidR="007D3C97">
          <w:rPr>
            <w:noProof/>
            <w:webHidden/>
          </w:rPr>
          <w:t>32</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273" w:history="1">
        <w:r w:rsidR="005D6EAE" w:rsidRPr="007E558B">
          <w:rPr>
            <w:rStyle w:val="Hipervnculo"/>
            <w:noProof/>
          </w:rPr>
          <w:t>Mirando al futuro: el aprendizaje fruto de la adaptación a la pandemia</w:t>
        </w:r>
        <w:r w:rsidR="005D6EAE">
          <w:rPr>
            <w:noProof/>
            <w:webHidden/>
          </w:rPr>
          <w:tab/>
        </w:r>
        <w:r w:rsidR="005D6EAE">
          <w:rPr>
            <w:noProof/>
            <w:webHidden/>
          </w:rPr>
          <w:fldChar w:fldCharType="begin"/>
        </w:r>
        <w:r w:rsidR="005D6EAE">
          <w:rPr>
            <w:noProof/>
            <w:webHidden/>
          </w:rPr>
          <w:instrText xml:space="preserve"> PAGEREF _Toc84845273 \h </w:instrText>
        </w:r>
        <w:r w:rsidR="005D6EAE">
          <w:rPr>
            <w:noProof/>
            <w:webHidden/>
          </w:rPr>
        </w:r>
        <w:r w:rsidR="005D6EAE">
          <w:rPr>
            <w:noProof/>
            <w:webHidden/>
          </w:rPr>
          <w:fldChar w:fldCharType="separate"/>
        </w:r>
        <w:r w:rsidR="007D3C97">
          <w:rPr>
            <w:noProof/>
            <w:webHidden/>
          </w:rPr>
          <w:t>33</w:t>
        </w:r>
        <w:r w:rsidR="005D6EAE">
          <w:rPr>
            <w:noProof/>
            <w:webHidden/>
          </w:rPr>
          <w:fldChar w:fldCharType="end"/>
        </w:r>
      </w:hyperlink>
    </w:p>
    <w:p w:rsidR="005D6EAE" w:rsidRDefault="002120BC">
      <w:pPr>
        <w:pStyle w:val="TDC1"/>
        <w:tabs>
          <w:tab w:val="right" w:pos="7927"/>
        </w:tabs>
        <w:rPr>
          <w:rFonts w:asciiTheme="minorHAnsi" w:eastAsiaTheme="minorEastAsia" w:hAnsiTheme="minorHAnsi" w:cstheme="minorBidi"/>
          <w:b w:val="0"/>
          <w:bCs w:val="0"/>
          <w:caps w:val="0"/>
          <w:noProof/>
          <w:color w:val="auto"/>
          <w:sz w:val="22"/>
        </w:rPr>
      </w:pPr>
      <w:hyperlink w:anchor="_Toc84845274" w:history="1">
        <w:r w:rsidR="005D6EAE" w:rsidRPr="007E558B">
          <w:rPr>
            <w:rStyle w:val="Hipervnculo"/>
            <w:noProof/>
          </w:rPr>
          <w:t>Respuesta Integrada a las Necesidades Asistenciales</w:t>
        </w:r>
        <w:r w:rsidR="005D6EAE">
          <w:rPr>
            <w:noProof/>
            <w:webHidden/>
          </w:rPr>
          <w:tab/>
        </w:r>
        <w:r w:rsidR="005D6EAE">
          <w:rPr>
            <w:noProof/>
            <w:webHidden/>
          </w:rPr>
          <w:fldChar w:fldCharType="begin"/>
        </w:r>
        <w:r w:rsidR="005D6EAE">
          <w:rPr>
            <w:noProof/>
            <w:webHidden/>
          </w:rPr>
          <w:instrText xml:space="preserve"> PAGEREF _Toc84845274 \h </w:instrText>
        </w:r>
        <w:r w:rsidR="005D6EAE">
          <w:rPr>
            <w:noProof/>
            <w:webHidden/>
          </w:rPr>
        </w:r>
        <w:r w:rsidR="005D6EAE">
          <w:rPr>
            <w:noProof/>
            <w:webHidden/>
          </w:rPr>
          <w:fldChar w:fldCharType="separate"/>
        </w:r>
        <w:r w:rsidR="007D3C97">
          <w:rPr>
            <w:noProof/>
            <w:webHidden/>
          </w:rPr>
          <w:t>35</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275" w:history="1">
        <w:r w:rsidR="005D6EAE" w:rsidRPr="007E558B">
          <w:rPr>
            <w:rStyle w:val="Hipervnculo"/>
            <w:noProof/>
          </w:rPr>
          <w:t>Actividad Asistencial</w:t>
        </w:r>
        <w:r w:rsidR="005D6EAE">
          <w:rPr>
            <w:noProof/>
            <w:webHidden/>
          </w:rPr>
          <w:tab/>
        </w:r>
        <w:r w:rsidR="005D6EAE">
          <w:rPr>
            <w:noProof/>
            <w:webHidden/>
          </w:rPr>
          <w:fldChar w:fldCharType="begin"/>
        </w:r>
        <w:r w:rsidR="005D6EAE">
          <w:rPr>
            <w:noProof/>
            <w:webHidden/>
          </w:rPr>
          <w:instrText xml:space="preserve"> PAGEREF _Toc84845275 \h </w:instrText>
        </w:r>
        <w:r w:rsidR="005D6EAE">
          <w:rPr>
            <w:noProof/>
            <w:webHidden/>
          </w:rPr>
        </w:r>
        <w:r w:rsidR="005D6EAE">
          <w:rPr>
            <w:noProof/>
            <w:webHidden/>
          </w:rPr>
          <w:fldChar w:fldCharType="separate"/>
        </w:r>
        <w:r w:rsidR="007D3C97">
          <w:rPr>
            <w:noProof/>
            <w:webHidden/>
          </w:rPr>
          <w:t>35</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276" w:history="1">
        <w:r w:rsidR="005D6EAE" w:rsidRPr="007E558B">
          <w:rPr>
            <w:rStyle w:val="Hipervnculo"/>
            <w:noProof/>
          </w:rPr>
          <w:t>Actividad quirúrgica</w:t>
        </w:r>
        <w:r w:rsidR="005D6EAE">
          <w:rPr>
            <w:noProof/>
            <w:webHidden/>
          </w:rPr>
          <w:tab/>
        </w:r>
        <w:r w:rsidR="005D6EAE">
          <w:rPr>
            <w:noProof/>
            <w:webHidden/>
          </w:rPr>
          <w:fldChar w:fldCharType="begin"/>
        </w:r>
        <w:r w:rsidR="005D6EAE">
          <w:rPr>
            <w:noProof/>
            <w:webHidden/>
          </w:rPr>
          <w:instrText xml:space="preserve"> PAGEREF _Toc84845276 \h </w:instrText>
        </w:r>
        <w:r w:rsidR="005D6EAE">
          <w:rPr>
            <w:noProof/>
            <w:webHidden/>
          </w:rPr>
        </w:r>
        <w:r w:rsidR="005D6EAE">
          <w:rPr>
            <w:noProof/>
            <w:webHidden/>
          </w:rPr>
          <w:fldChar w:fldCharType="separate"/>
        </w:r>
        <w:r w:rsidR="007D3C97">
          <w:rPr>
            <w:noProof/>
            <w:webHidden/>
          </w:rPr>
          <w:t>36</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277" w:history="1">
        <w:r w:rsidR="005D6EAE" w:rsidRPr="007E558B">
          <w:rPr>
            <w:rStyle w:val="Hipervnculo"/>
            <w:noProof/>
          </w:rPr>
          <w:t>Actividad Global de consultas no presenciales</w:t>
        </w:r>
        <w:r w:rsidR="005D6EAE">
          <w:rPr>
            <w:noProof/>
            <w:webHidden/>
          </w:rPr>
          <w:tab/>
        </w:r>
        <w:r w:rsidR="005D6EAE">
          <w:rPr>
            <w:noProof/>
            <w:webHidden/>
          </w:rPr>
          <w:fldChar w:fldCharType="begin"/>
        </w:r>
        <w:r w:rsidR="005D6EAE">
          <w:rPr>
            <w:noProof/>
            <w:webHidden/>
          </w:rPr>
          <w:instrText xml:space="preserve"> PAGEREF _Toc84845277 \h </w:instrText>
        </w:r>
        <w:r w:rsidR="005D6EAE">
          <w:rPr>
            <w:noProof/>
            <w:webHidden/>
          </w:rPr>
        </w:r>
        <w:r w:rsidR="005D6EAE">
          <w:rPr>
            <w:noProof/>
            <w:webHidden/>
          </w:rPr>
          <w:fldChar w:fldCharType="separate"/>
        </w:r>
        <w:r w:rsidR="007D3C97">
          <w:rPr>
            <w:noProof/>
            <w:webHidden/>
          </w:rPr>
          <w:t>36</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278" w:history="1">
        <w:r w:rsidR="005D6EAE" w:rsidRPr="007E558B">
          <w:rPr>
            <w:rStyle w:val="Hipervnculo"/>
            <w:noProof/>
          </w:rPr>
          <w:t>Donaciones – Trasplantes</w:t>
        </w:r>
        <w:r w:rsidR="005D6EAE">
          <w:rPr>
            <w:noProof/>
            <w:webHidden/>
          </w:rPr>
          <w:tab/>
        </w:r>
        <w:r w:rsidR="005D6EAE">
          <w:rPr>
            <w:noProof/>
            <w:webHidden/>
          </w:rPr>
          <w:fldChar w:fldCharType="begin"/>
        </w:r>
        <w:r w:rsidR="005D6EAE">
          <w:rPr>
            <w:noProof/>
            <w:webHidden/>
          </w:rPr>
          <w:instrText xml:space="preserve"> PAGEREF _Toc84845278 \h </w:instrText>
        </w:r>
        <w:r w:rsidR="005D6EAE">
          <w:rPr>
            <w:noProof/>
            <w:webHidden/>
          </w:rPr>
        </w:r>
        <w:r w:rsidR="005D6EAE">
          <w:rPr>
            <w:noProof/>
            <w:webHidden/>
          </w:rPr>
          <w:fldChar w:fldCharType="separate"/>
        </w:r>
        <w:r w:rsidR="007D3C97">
          <w:rPr>
            <w:noProof/>
            <w:webHidden/>
          </w:rPr>
          <w:t>36</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279" w:history="1">
        <w:r w:rsidR="005D6EAE" w:rsidRPr="007E558B">
          <w:rPr>
            <w:rStyle w:val="Hipervnculo"/>
            <w:noProof/>
          </w:rPr>
          <w:t>Técnicas Utilizadas</w:t>
        </w:r>
        <w:r w:rsidR="005D6EAE">
          <w:rPr>
            <w:noProof/>
            <w:webHidden/>
          </w:rPr>
          <w:tab/>
        </w:r>
        <w:r w:rsidR="005D6EAE">
          <w:rPr>
            <w:noProof/>
            <w:webHidden/>
          </w:rPr>
          <w:fldChar w:fldCharType="begin"/>
        </w:r>
        <w:r w:rsidR="005D6EAE">
          <w:rPr>
            <w:noProof/>
            <w:webHidden/>
          </w:rPr>
          <w:instrText xml:space="preserve"> PAGEREF _Toc84845279 \h </w:instrText>
        </w:r>
        <w:r w:rsidR="005D6EAE">
          <w:rPr>
            <w:noProof/>
            <w:webHidden/>
          </w:rPr>
        </w:r>
        <w:r w:rsidR="005D6EAE">
          <w:rPr>
            <w:noProof/>
            <w:webHidden/>
          </w:rPr>
          <w:fldChar w:fldCharType="separate"/>
        </w:r>
        <w:r w:rsidR="007D3C97">
          <w:rPr>
            <w:noProof/>
            <w:webHidden/>
          </w:rPr>
          <w:t>37</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280" w:history="1">
        <w:r w:rsidR="005D6EAE" w:rsidRPr="007E558B">
          <w:rPr>
            <w:rStyle w:val="Hipervnculo"/>
            <w:noProof/>
          </w:rPr>
          <w:t>Consultas Externas</w:t>
        </w:r>
        <w:r w:rsidR="005D6EAE">
          <w:rPr>
            <w:noProof/>
            <w:webHidden/>
          </w:rPr>
          <w:tab/>
        </w:r>
        <w:r w:rsidR="005D6EAE">
          <w:rPr>
            <w:noProof/>
            <w:webHidden/>
          </w:rPr>
          <w:fldChar w:fldCharType="begin"/>
        </w:r>
        <w:r w:rsidR="005D6EAE">
          <w:rPr>
            <w:noProof/>
            <w:webHidden/>
          </w:rPr>
          <w:instrText xml:space="preserve"> PAGEREF _Toc84845280 \h </w:instrText>
        </w:r>
        <w:r w:rsidR="005D6EAE">
          <w:rPr>
            <w:noProof/>
            <w:webHidden/>
          </w:rPr>
        </w:r>
        <w:r w:rsidR="005D6EAE">
          <w:rPr>
            <w:noProof/>
            <w:webHidden/>
          </w:rPr>
          <w:fldChar w:fldCharType="separate"/>
        </w:r>
        <w:r w:rsidR="007D3C97">
          <w:rPr>
            <w:noProof/>
            <w:webHidden/>
          </w:rPr>
          <w:t>38</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281" w:history="1">
        <w:r w:rsidR="005D6EAE" w:rsidRPr="007E558B">
          <w:rPr>
            <w:rStyle w:val="Hipervnculo"/>
            <w:noProof/>
          </w:rPr>
          <w:t>Consultas solicitadas como consecuencia de la Libre Elección</w:t>
        </w:r>
        <w:r w:rsidR="005D6EAE">
          <w:rPr>
            <w:noProof/>
            <w:webHidden/>
          </w:rPr>
          <w:tab/>
        </w:r>
        <w:r w:rsidR="005D6EAE">
          <w:rPr>
            <w:noProof/>
            <w:webHidden/>
          </w:rPr>
          <w:fldChar w:fldCharType="begin"/>
        </w:r>
        <w:r w:rsidR="005D6EAE">
          <w:rPr>
            <w:noProof/>
            <w:webHidden/>
          </w:rPr>
          <w:instrText xml:space="preserve"> PAGEREF _Toc84845281 \h </w:instrText>
        </w:r>
        <w:r w:rsidR="005D6EAE">
          <w:rPr>
            <w:noProof/>
            <w:webHidden/>
          </w:rPr>
        </w:r>
        <w:r w:rsidR="005D6EAE">
          <w:rPr>
            <w:noProof/>
            <w:webHidden/>
          </w:rPr>
          <w:fldChar w:fldCharType="separate"/>
        </w:r>
        <w:r w:rsidR="007D3C97">
          <w:rPr>
            <w:noProof/>
            <w:webHidden/>
          </w:rPr>
          <w:t>40</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282" w:history="1">
        <w:r w:rsidR="005D6EAE" w:rsidRPr="007E558B">
          <w:rPr>
            <w:rStyle w:val="Hipervnculo"/>
            <w:noProof/>
          </w:rPr>
          <w:t>Casuística (CMBD)</w:t>
        </w:r>
        <w:r w:rsidR="005D6EAE">
          <w:rPr>
            <w:noProof/>
            <w:webHidden/>
          </w:rPr>
          <w:tab/>
        </w:r>
        <w:r w:rsidR="005D6EAE">
          <w:rPr>
            <w:noProof/>
            <w:webHidden/>
          </w:rPr>
          <w:fldChar w:fldCharType="begin"/>
        </w:r>
        <w:r w:rsidR="005D6EAE">
          <w:rPr>
            <w:noProof/>
            <w:webHidden/>
          </w:rPr>
          <w:instrText xml:space="preserve"> PAGEREF _Toc84845282 \h </w:instrText>
        </w:r>
        <w:r w:rsidR="005D6EAE">
          <w:rPr>
            <w:noProof/>
            <w:webHidden/>
          </w:rPr>
        </w:r>
        <w:r w:rsidR="005D6EAE">
          <w:rPr>
            <w:noProof/>
            <w:webHidden/>
          </w:rPr>
          <w:fldChar w:fldCharType="separate"/>
        </w:r>
        <w:r w:rsidR="007D3C97">
          <w:rPr>
            <w:noProof/>
            <w:webHidden/>
          </w:rPr>
          <w:t>41</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283" w:history="1">
        <w:r w:rsidR="005D6EAE" w:rsidRPr="007E558B">
          <w:rPr>
            <w:rStyle w:val="Hipervnculo"/>
            <w:noProof/>
          </w:rPr>
          <w:t>Continuidad Asistencial</w:t>
        </w:r>
        <w:r w:rsidR="005D6EAE">
          <w:rPr>
            <w:noProof/>
            <w:webHidden/>
          </w:rPr>
          <w:tab/>
        </w:r>
        <w:r w:rsidR="005D6EAE">
          <w:rPr>
            <w:noProof/>
            <w:webHidden/>
          </w:rPr>
          <w:fldChar w:fldCharType="begin"/>
        </w:r>
        <w:r w:rsidR="005D6EAE">
          <w:rPr>
            <w:noProof/>
            <w:webHidden/>
          </w:rPr>
          <w:instrText xml:space="preserve"> PAGEREF _Toc84845283 \h </w:instrText>
        </w:r>
        <w:r w:rsidR="005D6EAE">
          <w:rPr>
            <w:noProof/>
            <w:webHidden/>
          </w:rPr>
        </w:r>
        <w:r w:rsidR="005D6EAE">
          <w:rPr>
            <w:noProof/>
            <w:webHidden/>
          </w:rPr>
          <w:fldChar w:fldCharType="separate"/>
        </w:r>
        <w:r w:rsidR="007D3C97">
          <w:rPr>
            <w:noProof/>
            <w:webHidden/>
          </w:rPr>
          <w:t>47</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284" w:history="1">
        <w:r w:rsidR="005D6EAE" w:rsidRPr="007E558B">
          <w:rPr>
            <w:rStyle w:val="Hipervnculo"/>
            <w:noProof/>
          </w:rPr>
          <w:t>Cuidados</w:t>
        </w:r>
        <w:r w:rsidR="005D6EAE">
          <w:rPr>
            <w:noProof/>
            <w:webHidden/>
          </w:rPr>
          <w:tab/>
        </w:r>
        <w:r w:rsidR="005D6EAE">
          <w:rPr>
            <w:noProof/>
            <w:webHidden/>
          </w:rPr>
          <w:fldChar w:fldCharType="begin"/>
        </w:r>
        <w:r w:rsidR="005D6EAE">
          <w:rPr>
            <w:noProof/>
            <w:webHidden/>
          </w:rPr>
          <w:instrText xml:space="preserve"> PAGEREF _Toc84845284 \h </w:instrText>
        </w:r>
        <w:r w:rsidR="005D6EAE">
          <w:rPr>
            <w:noProof/>
            <w:webHidden/>
          </w:rPr>
        </w:r>
        <w:r w:rsidR="005D6EAE">
          <w:rPr>
            <w:noProof/>
            <w:webHidden/>
          </w:rPr>
          <w:fldChar w:fldCharType="separate"/>
        </w:r>
        <w:r w:rsidR="007D3C97">
          <w:rPr>
            <w:noProof/>
            <w:webHidden/>
          </w:rPr>
          <w:t>50</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285" w:history="1">
        <w:r w:rsidR="005D6EAE" w:rsidRPr="007E558B">
          <w:rPr>
            <w:rStyle w:val="Hipervnculo"/>
            <w:noProof/>
          </w:rPr>
          <w:t>Áreas de Soporte y Actividad</w:t>
        </w:r>
        <w:r w:rsidR="005D6EAE">
          <w:rPr>
            <w:noProof/>
            <w:webHidden/>
          </w:rPr>
          <w:tab/>
        </w:r>
        <w:r w:rsidR="005D6EAE">
          <w:rPr>
            <w:noProof/>
            <w:webHidden/>
          </w:rPr>
          <w:fldChar w:fldCharType="begin"/>
        </w:r>
        <w:r w:rsidR="005D6EAE">
          <w:rPr>
            <w:noProof/>
            <w:webHidden/>
          </w:rPr>
          <w:instrText xml:space="preserve"> PAGEREF _Toc84845285 \h </w:instrText>
        </w:r>
        <w:r w:rsidR="005D6EAE">
          <w:rPr>
            <w:noProof/>
            <w:webHidden/>
          </w:rPr>
        </w:r>
        <w:r w:rsidR="005D6EAE">
          <w:rPr>
            <w:noProof/>
            <w:webHidden/>
          </w:rPr>
          <w:fldChar w:fldCharType="separate"/>
        </w:r>
        <w:r w:rsidR="007D3C97">
          <w:rPr>
            <w:noProof/>
            <w:webHidden/>
          </w:rPr>
          <w:t>54</w:t>
        </w:r>
        <w:r w:rsidR="005D6EAE">
          <w:rPr>
            <w:noProof/>
            <w:webHidden/>
          </w:rPr>
          <w:fldChar w:fldCharType="end"/>
        </w:r>
      </w:hyperlink>
    </w:p>
    <w:p w:rsidR="005D6EAE" w:rsidRDefault="002120BC">
      <w:pPr>
        <w:pStyle w:val="TDC1"/>
        <w:tabs>
          <w:tab w:val="right" w:pos="7927"/>
        </w:tabs>
        <w:rPr>
          <w:rFonts w:asciiTheme="minorHAnsi" w:eastAsiaTheme="minorEastAsia" w:hAnsiTheme="minorHAnsi" w:cstheme="minorBidi"/>
          <w:b w:val="0"/>
          <w:bCs w:val="0"/>
          <w:caps w:val="0"/>
          <w:noProof/>
          <w:color w:val="auto"/>
          <w:sz w:val="22"/>
        </w:rPr>
      </w:pPr>
      <w:hyperlink w:anchor="_Toc84845286" w:history="1">
        <w:r w:rsidR="005D6EAE" w:rsidRPr="007E558B">
          <w:rPr>
            <w:rStyle w:val="Hipervnculo"/>
            <w:noProof/>
          </w:rPr>
          <w:t>Calidad</w:t>
        </w:r>
        <w:r w:rsidR="005D6EAE">
          <w:rPr>
            <w:noProof/>
            <w:webHidden/>
          </w:rPr>
          <w:tab/>
        </w:r>
        <w:r w:rsidR="005D6EAE">
          <w:rPr>
            <w:noProof/>
            <w:webHidden/>
          </w:rPr>
          <w:fldChar w:fldCharType="begin"/>
        </w:r>
        <w:r w:rsidR="005D6EAE">
          <w:rPr>
            <w:noProof/>
            <w:webHidden/>
          </w:rPr>
          <w:instrText xml:space="preserve"> PAGEREF _Toc84845286 \h </w:instrText>
        </w:r>
        <w:r w:rsidR="005D6EAE">
          <w:rPr>
            <w:noProof/>
            <w:webHidden/>
          </w:rPr>
        </w:r>
        <w:r w:rsidR="005D6EAE">
          <w:rPr>
            <w:noProof/>
            <w:webHidden/>
          </w:rPr>
          <w:fldChar w:fldCharType="separate"/>
        </w:r>
        <w:r w:rsidR="007D3C97">
          <w:rPr>
            <w:noProof/>
            <w:webHidden/>
          </w:rPr>
          <w:t>59</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287" w:history="1">
        <w:r w:rsidR="005D6EAE" w:rsidRPr="007E558B">
          <w:rPr>
            <w:rStyle w:val="Hipervnculo"/>
            <w:noProof/>
          </w:rPr>
          <w:t>Objetivos institucionales de calidad</w:t>
        </w:r>
        <w:r w:rsidR="005D6EAE">
          <w:rPr>
            <w:noProof/>
            <w:webHidden/>
          </w:rPr>
          <w:tab/>
        </w:r>
        <w:r w:rsidR="005D6EAE">
          <w:rPr>
            <w:noProof/>
            <w:webHidden/>
          </w:rPr>
          <w:fldChar w:fldCharType="begin"/>
        </w:r>
        <w:r w:rsidR="005D6EAE">
          <w:rPr>
            <w:noProof/>
            <w:webHidden/>
          </w:rPr>
          <w:instrText xml:space="preserve"> PAGEREF _Toc84845287 \h </w:instrText>
        </w:r>
        <w:r w:rsidR="005D6EAE">
          <w:rPr>
            <w:noProof/>
            <w:webHidden/>
          </w:rPr>
        </w:r>
        <w:r w:rsidR="005D6EAE">
          <w:rPr>
            <w:noProof/>
            <w:webHidden/>
          </w:rPr>
          <w:fldChar w:fldCharType="separate"/>
        </w:r>
        <w:r w:rsidR="007D3C97">
          <w:rPr>
            <w:noProof/>
            <w:webHidden/>
          </w:rPr>
          <w:t>59</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288" w:history="1">
        <w:r w:rsidR="005D6EAE" w:rsidRPr="007E558B">
          <w:rPr>
            <w:rStyle w:val="Hipervnculo"/>
            <w:noProof/>
          </w:rPr>
          <w:t>Comisiones Hospitalarias</w:t>
        </w:r>
        <w:r w:rsidR="005D6EAE">
          <w:rPr>
            <w:noProof/>
            <w:webHidden/>
          </w:rPr>
          <w:tab/>
        </w:r>
        <w:r w:rsidR="005D6EAE">
          <w:rPr>
            <w:noProof/>
            <w:webHidden/>
          </w:rPr>
          <w:fldChar w:fldCharType="begin"/>
        </w:r>
        <w:r w:rsidR="005D6EAE">
          <w:rPr>
            <w:noProof/>
            <w:webHidden/>
          </w:rPr>
          <w:instrText xml:space="preserve"> PAGEREF _Toc84845288 \h </w:instrText>
        </w:r>
        <w:r w:rsidR="005D6EAE">
          <w:rPr>
            <w:noProof/>
            <w:webHidden/>
          </w:rPr>
        </w:r>
        <w:r w:rsidR="005D6EAE">
          <w:rPr>
            <w:noProof/>
            <w:webHidden/>
          </w:rPr>
          <w:fldChar w:fldCharType="separate"/>
        </w:r>
        <w:r w:rsidR="007D3C97">
          <w:rPr>
            <w:noProof/>
            <w:webHidden/>
          </w:rPr>
          <w:t>64</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289" w:history="1">
        <w:r w:rsidR="005D6EAE" w:rsidRPr="007E558B">
          <w:rPr>
            <w:rStyle w:val="Hipervnculo"/>
            <w:noProof/>
          </w:rPr>
          <w:t>Grupos de Mejora</w:t>
        </w:r>
        <w:r w:rsidR="005D6EAE">
          <w:rPr>
            <w:noProof/>
            <w:webHidden/>
          </w:rPr>
          <w:tab/>
        </w:r>
        <w:r w:rsidR="005D6EAE">
          <w:rPr>
            <w:noProof/>
            <w:webHidden/>
          </w:rPr>
          <w:fldChar w:fldCharType="begin"/>
        </w:r>
        <w:r w:rsidR="005D6EAE">
          <w:rPr>
            <w:noProof/>
            <w:webHidden/>
          </w:rPr>
          <w:instrText xml:space="preserve"> PAGEREF _Toc84845289 \h </w:instrText>
        </w:r>
        <w:r w:rsidR="005D6EAE">
          <w:rPr>
            <w:noProof/>
            <w:webHidden/>
          </w:rPr>
        </w:r>
        <w:r w:rsidR="005D6EAE">
          <w:rPr>
            <w:noProof/>
            <w:webHidden/>
          </w:rPr>
          <w:fldChar w:fldCharType="separate"/>
        </w:r>
        <w:r w:rsidR="007D3C97">
          <w:rPr>
            <w:noProof/>
            <w:webHidden/>
          </w:rPr>
          <w:t>64</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290" w:history="1">
        <w:r w:rsidR="005D6EAE" w:rsidRPr="007E558B">
          <w:rPr>
            <w:rStyle w:val="Hipervnculo"/>
            <w:noProof/>
          </w:rPr>
          <w:t>Certificaciones y acreditaciones</w:t>
        </w:r>
        <w:r w:rsidR="005D6EAE">
          <w:rPr>
            <w:noProof/>
            <w:webHidden/>
          </w:rPr>
          <w:tab/>
        </w:r>
        <w:r w:rsidR="005D6EAE">
          <w:rPr>
            <w:noProof/>
            <w:webHidden/>
          </w:rPr>
          <w:fldChar w:fldCharType="begin"/>
        </w:r>
        <w:r w:rsidR="005D6EAE">
          <w:rPr>
            <w:noProof/>
            <w:webHidden/>
          </w:rPr>
          <w:instrText xml:space="preserve"> PAGEREF _Toc84845290 \h </w:instrText>
        </w:r>
        <w:r w:rsidR="005D6EAE">
          <w:rPr>
            <w:noProof/>
            <w:webHidden/>
          </w:rPr>
        </w:r>
        <w:r w:rsidR="005D6EAE">
          <w:rPr>
            <w:noProof/>
            <w:webHidden/>
          </w:rPr>
          <w:fldChar w:fldCharType="separate"/>
        </w:r>
        <w:r w:rsidR="007D3C97">
          <w:rPr>
            <w:noProof/>
            <w:webHidden/>
          </w:rPr>
          <w:t>65</w:t>
        </w:r>
        <w:r w:rsidR="005D6EAE">
          <w:rPr>
            <w:noProof/>
            <w:webHidden/>
          </w:rPr>
          <w:fldChar w:fldCharType="end"/>
        </w:r>
      </w:hyperlink>
    </w:p>
    <w:p w:rsidR="005D6EAE" w:rsidRDefault="002120BC">
      <w:pPr>
        <w:pStyle w:val="TDC1"/>
        <w:tabs>
          <w:tab w:val="right" w:pos="7927"/>
        </w:tabs>
        <w:rPr>
          <w:rFonts w:asciiTheme="minorHAnsi" w:eastAsiaTheme="minorEastAsia" w:hAnsiTheme="minorHAnsi" w:cstheme="minorBidi"/>
          <w:b w:val="0"/>
          <w:bCs w:val="0"/>
          <w:caps w:val="0"/>
          <w:noProof/>
          <w:color w:val="auto"/>
          <w:sz w:val="22"/>
        </w:rPr>
      </w:pPr>
      <w:hyperlink w:anchor="_Toc84845291" w:history="1">
        <w:r w:rsidR="005D6EAE" w:rsidRPr="007E558B">
          <w:rPr>
            <w:rStyle w:val="Hipervnculo"/>
            <w:noProof/>
          </w:rPr>
          <w:t>El Sistema al Servicio de las Personas</w:t>
        </w:r>
        <w:r w:rsidR="005D6EAE">
          <w:rPr>
            <w:noProof/>
            <w:webHidden/>
          </w:rPr>
          <w:tab/>
        </w:r>
        <w:r w:rsidR="005D6EAE">
          <w:rPr>
            <w:noProof/>
            <w:webHidden/>
          </w:rPr>
          <w:fldChar w:fldCharType="begin"/>
        </w:r>
        <w:r w:rsidR="005D6EAE">
          <w:rPr>
            <w:noProof/>
            <w:webHidden/>
          </w:rPr>
          <w:instrText xml:space="preserve"> PAGEREF _Toc84845291 \h </w:instrText>
        </w:r>
        <w:r w:rsidR="005D6EAE">
          <w:rPr>
            <w:noProof/>
            <w:webHidden/>
          </w:rPr>
        </w:r>
        <w:r w:rsidR="005D6EAE">
          <w:rPr>
            <w:noProof/>
            <w:webHidden/>
          </w:rPr>
          <w:fldChar w:fldCharType="separate"/>
        </w:r>
        <w:r w:rsidR="007D3C97">
          <w:rPr>
            <w:noProof/>
            <w:webHidden/>
          </w:rPr>
          <w:t>71</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292" w:history="1">
        <w:r w:rsidR="005D6EAE" w:rsidRPr="007E558B">
          <w:rPr>
            <w:rStyle w:val="Hipervnculo"/>
            <w:noProof/>
          </w:rPr>
          <w:t>Información y atención a la ciudadanía</w:t>
        </w:r>
        <w:r w:rsidR="005D6EAE">
          <w:rPr>
            <w:noProof/>
            <w:webHidden/>
          </w:rPr>
          <w:tab/>
        </w:r>
        <w:r w:rsidR="005D6EAE">
          <w:rPr>
            <w:noProof/>
            <w:webHidden/>
          </w:rPr>
          <w:fldChar w:fldCharType="begin"/>
        </w:r>
        <w:r w:rsidR="005D6EAE">
          <w:rPr>
            <w:noProof/>
            <w:webHidden/>
          </w:rPr>
          <w:instrText xml:space="preserve"> PAGEREF _Toc84845292 \h </w:instrText>
        </w:r>
        <w:r w:rsidR="005D6EAE">
          <w:rPr>
            <w:noProof/>
            <w:webHidden/>
          </w:rPr>
        </w:r>
        <w:r w:rsidR="005D6EAE">
          <w:rPr>
            <w:noProof/>
            <w:webHidden/>
          </w:rPr>
          <w:fldChar w:fldCharType="separate"/>
        </w:r>
        <w:r w:rsidR="007D3C97">
          <w:rPr>
            <w:noProof/>
            <w:webHidden/>
          </w:rPr>
          <w:t>71</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293" w:history="1">
        <w:r w:rsidR="005D6EAE" w:rsidRPr="007E558B">
          <w:rPr>
            <w:rStyle w:val="Hipervnculo"/>
            <w:noProof/>
          </w:rPr>
          <w:t>Otras actividades de atención a las personas</w:t>
        </w:r>
        <w:r w:rsidR="005D6EAE">
          <w:rPr>
            <w:noProof/>
            <w:webHidden/>
          </w:rPr>
          <w:tab/>
        </w:r>
        <w:r w:rsidR="005D6EAE">
          <w:rPr>
            <w:noProof/>
            <w:webHidden/>
          </w:rPr>
          <w:fldChar w:fldCharType="begin"/>
        </w:r>
        <w:r w:rsidR="005D6EAE">
          <w:rPr>
            <w:noProof/>
            <w:webHidden/>
          </w:rPr>
          <w:instrText xml:space="preserve"> PAGEREF _Toc84845293 \h </w:instrText>
        </w:r>
        <w:r w:rsidR="005D6EAE">
          <w:rPr>
            <w:noProof/>
            <w:webHidden/>
          </w:rPr>
        </w:r>
        <w:r w:rsidR="005D6EAE">
          <w:rPr>
            <w:noProof/>
            <w:webHidden/>
          </w:rPr>
          <w:fldChar w:fldCharType="separate"/>
        </w:r>
        <w:r w:rsidR="007D3C97">
          <w:rPr>
            <w:noProof/>
            <w:webHidden/>
          </w:rPr>
          <w:t>72</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294" w:history="1">
        <w:r w:rsidR="005D6EAE" w:rsidRPr="007E558B">
          <w:rPr>
            <w:rStyle w:val="Hipervnculo"/>
            <w:noProof/>
          </w:rPr>
          <w:t>Trabajo Social</w:t>
        </w:r>
        <w:r w:rsidR="005D6EAE">
          <w:rPr>
            <w:noProof/>
            <w:webHidden/>
          </w:rPr>
          <w:tab/>
        </w:r>
        <w:r w:rsidR="005D6EAE">
          <w:rPr>
            <w:noProof/>
            <w:webHidden/>
          </w:rPr>
          <w:fldChar w:fldCharType="begin"/>
        </w:r>
        <w:r w:rsidR="005D6EAE">
          <w:rPr>
            <w:noProof/>
            <w:webHidden/>
          </w:rPr>
          <w:instrText xml:space="preserve"> PAGEREF _Toc84845294 \h </w:instrText>
        </w:r>
        <w:r w:rsidR="005D6EAE">
          <w:rPr>
            <w:noProof/>
            <w:webHidden/>
          </w:rPr>
        </w:r>
        <w:r w:rsidR="005D6EAE">
          <w:rPr>
            <w:noProof/>
            <w:webHidden/>
          </w:rPr>
          <w:fldChar w:fldCharType="separate"/>
        </w:r>
        <w:r w:rsidR="007D3C97">
          <w:rPr>
            <w:noProof/>
            <w:webHidden/>
          </w:rPr>
          <w:t>72</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295" w:history="1">
        <w:r w:rsidR="005D6EAE" w:rsidRPr="007E558B">
          <w:rPr>
            <w:rStyle w:val="Hipervnculo"/>
            <w:noProof/>
          </w:rPr>
          <w:t>Registro de Voluntades Anticipadas</w:t>
        </w:r>
        <w:r w:rsidR="005D6EAE">
          <w:rPr>
            <w:noProof/>
            <w:webHidden/>
          </w:rPr>
          <w:tab/>
        </w:r>
        <w:r w:rsidR="005D6EAE">
          <w:rPr>
            <w:noProof/>
            <w:webHidden/>
          </w:rPr>
          <w:fldChar w:fldCharType="begin"/>
        </w:r>
        <w:r w:rsidR="005D6EAE">
          <w:rPr>
            <w:noProof/>
            <w:webHidden/>
          </w:rPr>
          <w:instrText xml:space="preserve"> PAGEREF _Toc84845295 \h </w:instrText>
        </w:r>
        <w:r w:rsidR="005D6EAE">
          <w:rPr>
            <w:noProof/>
            <w:webHidden/>
          </w:rPr>
        </w:r>
        <w:r w:rsidR="005D6EAE">
          <w:rPr>
            <w:noProof/>
            <w:webHidden/>
          </w:rPr>
          <w:fldChar w:fldCharType="separate"/>
        </w:r>
        <w:r w:rsidR="007D3C97">
          <w:rPr>
            <w:noProof/>
            <w:webHidden/>
          </w:rPr>
          <w:t>73</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296" w:history="1">
        <w:r w:rsidR="005D6EAE" w:rsidRPr="007E558B">
          <w:rPr>
            <w:rStyle w:val="Hipervnculo"/>
            <w:noProof/>
          </w:rPr>
          <w:t>Responsabilidad Social Corporativa</w:t>
        </w:r>
        <w:r w:rsidR="005D6EAE">
          <w:rPr>
            <w:noProof/>
            <w:webHidden/>
          </w:rPr>
          <w:tab/>
        </w:r>
        <w:r w:rsidR="005D6EAE">
          <w:rPr>
            <w:noProof/>
            <w:webHidden/>
          </w:rPr>
          <w:fldChar w:fldCharType="begin"/>
        </w:r>
        <w:r w:rsidR="005D6EAE">
          <w:rPr>
            <w:noProof/>
            <w:webHidden/>
          </w:rPr>
          <w:instrText xml:space="preserve"> PAGEREF _Toc84845296 \h </w:instrText>
        </w:r>
        <w:r w:rsidR="005D6EAE">
          <w:rPr>
            <w:noProof/>
            <w:webHidden/>
          </w:rPr>
        </w:r>
        <w:r w:rsidR="005D6EAE">
          <w:rPr>
            <w:noProof/>
            <w:webHidden/>
          </w:rPr>
          <w:fldChar w:fldCharType="separate"/>
        </w:r>
        <w:r w:rsidR="007D3C97">
          <w:rPr>
            <w:noProof/>
            <w:webHidden/>
          </w:rPr>
          <w:t>73</w:t>
        </w:r>
        <w:r w:rsidR="005D6EAE">
          <w:rPr>
            <w:noProof/>
            <w:webHidden/>
          </w:rPr>
          <w:fldChar w:fldCharType="end"/>
        </w:r>
      </w:hyperlink>
    </w:p>
    <w:p w:rsidR="005D6EAE" w:rsidRDefault="002120BC">
      <w:pPr>
        <w:pStyle w:val="TDC1"/>
        <w:tabs>
          <w:tab w:val="right" w:pos="7927"/>
        </w:tabs>
        <w:rPr>
          <w:rFonts w:asciiTheme="minorHAnsi" w:eastAsiaTheme="minorEastAsia" w:hAnsiTheme="minorHAnsi" w:cstheme="minorBidi"/>
          <w:b w:val="0"/>
          <w:bCs w:val="0"/>
          <w:caps w:val="0"/>
          <w:noProof/>
          <w:color w:val="auto"/>
          <w:sz w:val="22"/>
        </w:rPr>
      </w:pPr>
      <w:hyperlink w:anchor="_Toc84845297" w:history="1">
        <w:r w:rsidR="005D6EAE" w:rsidRPr="007E558B">
          <w:rPr>
            <w:rStyle w:val="Hipervnculo"/>
            <w:noProof/>
          </w:rPr>
          <w:t>Los Profesionales del Hospital</w:t>
        </w:r>
        <w:r w:rsidR="005D6EAE">
          <w:rPr>
            <w:noProof/>
            <w:webHidden/>
          </w:rPr>
          <w:tab/>
        </w:r>
        <w:r w:rsidR="005D6EAE">
          <w:rPr>
            <w:noProof/>
            <w:webHidden/>
          </w:rPr>
          <w:fldChar w:fldCharType="begin"/>
        </w:r>
        <w:r w:rsidR="005D6EAE">
          <w:rPr>
            <w:noProof/>
            <w:webHidden/>
          </w:rPr>
          <w:instrText xml:space="preserve"> PAGEREF _Toc84845297 \h </w:instrText>
        </w:r>
        <w:r w:rsidR="005D6EAE">
          <w:rPr>
            <w:noProof/>
            <w:webHidden/>
          </w:rPr>
        </w:r>
        <w:r w:rsidR="005D6EAE">
          <w:rPr>
            <w:noProof/>
            <w:webHidden/>
          </w:rPr>
          <w:fldChar w:fldCharType="separate"/>
        </w:r>
        <w:r w:rsidR="007D3C97">
          <w:rPr>
            <w:noProof/>
            <w:webHidden/>
          </w:rPr>
          <w:t>78</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298" w:history="1">
        <w:r w:rsidR="005D6EAE" w:rsidRPr="007E558B">
          <w:rPr>
            <w:rStyle w:val="Hipervnculo"/>
            <w:noProof/>
          </w:rPr>
          <w:t>Recursos Humanos</w:t>
        </w:r>
        <w:r w:rsidR="005D6EAE">
          <w:rPr>
            <w:noProof/>
            <w:webHidden/>
          </w:rPr>
          <w:tab/>
        </w:r>
        <w:r w:rsidR="005D6EAE">
          <w:rPr>
            <w:noProof/>
            <w:webHidden/>
          </w:rPr>
          <w:fldChar w:fldCharType="begin"/>
        </w:r>
        <w:r w:rsidR="005D6EAE">
          <w:rPr>
            <w:noProof/>
            <w:webHidden/>
          </w:rPr>
          <w:instrText xml:space="preserve"> PAGEREF _Toc84845298 \h </w:instrText>
        </w:r>
        <w:r w:rsidR="005D6EAE">
          <w:rPr>
            <w:noProof/>
            <w:webHidden/>
          </w:rPr>
        </w:r>
        <w:r w:rsidR="005D6EAE">
          <w:rPr>
            <w:noProof/>
            <w:webHidden/>
          </w:rPr>
          <w:fldChar w:fldCharType="separate"/>
        </w:r>
        <w:r w:rsidR="007D3C97">
          <w:rPr>
            <w:noProof/>
            <w:webHidden/>
          </w:rPr>
          <w:t>78</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299" w:history="1">
        <w:r w:rsidR="005D6EAE" w:rsidRPr="007E558B">
          <w:rPr>
            <w:rStyle w:val="Hipervnculo"/>
            <w:noProof/>
          </w:rPr>
          <w:t>Seguridad y Salud Laboral</w:t>
        </w:r>
        <w:r w:rsidR="005D6EAE">
          <w:rPr>
            <w:noProof/>
            <w:webHidden/>
          </w:rPr>
          <w:tab/>
        </w:r>
        <w:r w:rsidR="005D6EAE">
          <w:rPr>
            <w:noProof/>
            <w:webHidden/>
          </w:rPr>
          <w:fldChar w:fldCharType="begin"/>
        </w:r>
        <w:r w:rsidR="005D6EAE">
          <w:rPr>
            <w:noProof/>
            <w:webHidden/>
          </w:rPr>
          <w:instrText xml:space="preserve"> PAGEREF _Toc84845299 \h </w:instrText>
        </w:r>
        <w:r w:rsidR="005D6EAE">
          <w:rPr>
            <w:noProof/>
            <w:webHidden/>
          </w:rPr>
        </w:r>
        <w:r w:rsidR="005D6EAE">
          <w:rPr>
            <w:noProof/>
            <w:webHidden/>
          </w:rPr>
          <w:fldChar w:fldCharType="separate"/>
        </w:r>
        <w:r w:rsidR="007D3C97">
          <w:rPr>
            <w:noProof/>
            <w:webHidden/>
          </w:rPr>
          <w:t>81</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300" w:history="1">
        <w:r w:rsidR="005D6EAE" w:rsidRPr="007E558B">
          <w:rPr>
            <w:rStyle w:val="Hipervnculo"/>
            <w:noProof/>
          </w:rPr>
          <w:t>Premios y reconocimientos a nuestros profesionales</w:t>
        </w:r>
        <w:r w:rsidR="005D6EAE">
          <w:rPr>
            <w:noProof/>
            <w:webHidden/>
          </w:rPr>
          <w:tab/>
        </w:r>
        <w:r w:rsidR="005D6EAE">
          <w:rPr>
            <w:noProof/>
            <w:webHidden/>
          </w:rPr>
          <w:fldChar w:fldCharType="begin"/>
        </w:r>
        <w:r w:rsidR="005D6EAE">
          <w:rPr>
            <w:noProof/>
            <w:webHidden/>
          </w:rPr>
          <w:instrText xml:space="preserve"> PAGEREF _Toc84845300 \h </w:instrText>
        </w:r>
        <w:r w:rsidR="005D6EAE">
          <w:rPr>
            <w:noProof/>
            <w:webHidden/>
          </w:rPr>
        </w:r>
        <w:r w:rsidR="005D6EAE">
          <w:rPr>
            <w:noProof/>
            <w:webHidden/>
          </w:rPr>
          <w:fldChar w:fldCharType="separate"/>
        </w:r>
        <w:r w:rsidR="007D3C97">
          <w:rPr>
            <w:noProof/>
            <w:webHidden/>
          </w:rPr>
          <w:t>81</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301" w:history="1">
        <w:r w:rsidR="005D6EAE" w:rsidRPr="007E558B">
          <w:rPr>
            <w:rStyle w:val="Hipervnculo"/>
            <w:noProof/>
            <w:lang w:val="es-ES_tradnl"/>
          </w:rPr>
          <w:t>actividades a destacar de nuestros profesionales</w:t>
        </w:r>
        <w:r w:rsidR="005D6EAE">
          <w:rPr>
            <w:noProof/>
            <w:webHidden/>
          </w:rPr>
          <w:tab/>
        </w:r>
        <w:r w:rsidR="005D6EAE">
          <w:rPr>
            <w:noProof/>
            <w:webHidden/>
          </w:rPr>
          <w:fldChar w:fldCharType="begin"/>
        </w:r>
        <w:r w:rsidR="005D6EAE">
          <w:rPr>
            <w:noProof/>
            <w:webHidden/>
          </w:rPr>
          <w:instrText xml:space="preserve"> PAGEREF _Toc84845301 \h </w:instrText>
        </w:r>
        <w:r w:rsidR="005D6EAE">
          <w:rPr>
            <w:noProof/>
            <w:webHidden/>
          </w:rPr>
        </w:r>
        <w:r w:rsidR="005D6EAE">
          <w:rPr>
            <w:noProof/>
            <w:webHidden/>
          </w:rPr>
          <w:fldChar w:fldCharType="separate"/>
        </w:r>
        <w:r w:rsidR="007D3C97">
          <w:rPr>
            <w:noProof/>
            <w:webHidden/>
          </w:rPr>
          <w:t>82</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302" w:history="1">
        <w:r w:rsidR="005D6EAE" w:rsidRPr="007E558B">
          <w:rPr>
            <w:rStyle w:val="Hipervnculo"/>
            <w:noProof/>
          </w:rPr>
          <w:t>Actividad a destacar por servicios</w:t>
        </w:r>
        <w:r w:rsidR="005D6EAE">
          <w:rPr>
            <w:noProof/>
            <w:webHidden/>
          </w:rPr>
          <w:tab/>
        </w:r>
        <w:r w:rsidR="005D6EAE">
          <w:rPr>
            <w:noProof/>
            <w:webHidden/>
          </w:rPr>
          <w:fldChar w:fldCharType="begin"/>
        </w:r>
        <w:r w:rsidR="005D6EAE">
          <w:rPr>
            <w:noProof/>
            <w:webHidden/>
          </w:rPr>
          <w:instrText xml:space="preserve"> PAGEREF _Toc84845302 \h </w:instrText>
        </w:r>
        <w:r w:rsidR="005D6EAE">
          <w:rPr>
            <w:noProof/>
            <w:webHidden/>
          </w:rPr>
        </w:r>
        <w:r w:rsidR="005D6EAE">
          <w:rPr>
            <w:noProof/>
            <w:webHidden/>
          </w:rPr>
          <w:fldChar w:fldCharType="separate"/>
        </w:r>
        <w:r w:rsidR="007D3C97">
          <w:rPr>
            <w:noProof/>
            <w:webHidden/>
          </w:rPr>
          <w:t>91</w:t>
        </w:r>
        <w:r w:rsidR="005D6EAE">
          <w:rPr>
            <w:noProof/>
            <w:webHidden/>
          </w:rPr>
          <w:fldChar w:fldCharType="end"/>
        </w:r>
      </w:hyperlink>
    </w:p>
    <w:p w:rsidR="005D6EAE" w:rsidRDefault="002120BC">
      <w:pPr>
        <w:pStyle w:val="TDC1"/>
        <w:tabs>
          <w:tab w:val="right" w:pos="7927"/>
        </w:tabs>
        <w:rPr>
          <w:rFonts w:asciiTheme="minorHAnsi" w:eastAsiaTheme="minorEastAsia" w:hAnsiTheme="minorHAnsi" w:cstheme="minorBidi"/>
          <w:b w:val="0"/>
          <w:bCs w:val="0"/>
          <w:caps w:val="0"/>
          <w:noProof/>
          <w:color w:val="auto"/>
          <w:sz w:val="22"/>
        </w:rPr>
      </w:pPr>
      <w:hyperlink w:anchor="_Toc84845303" w:history="1">
        <w:r w:rsidR="005D6EAE" w:rsidRPr="007E558B">
          <w:rPr>
            <w:rStyle w:val="Hipervnculo"/>
            <w:noProof/>
          </w:rPr>
          <w:t>Gestión del Conocimiento</w:t>
        </w:r>
        <w:r w:rsidR="005D6EAE">
          <w:rPr>
            <w:noProof/>
            <w:webHidden/>
          </w:rPr>
          <w:tab/>
        </w:r>
        <w:r w:rsidR="005D6EAE">
          <w:rPr>
            <w:noProof/>
            <w:webHidden/>
          </w:rPr>
          <w:fldChar w:fldCharType="begin"/>
        </w:r>
        <w:r w:rsidR="005D6EAE">
          <w:rPr>
            <w:noProof/>
            <w:webHidden/>
          </w:rPr>
          <w:instrText xml:space="preserve"> PAGEREF _Toc84845303 \h </w:instrText>
        </w:r>
        <w:r w:rsidR="005D6EAE">
          <w:rPr>
            <w:noProof/>
            <w:webHidden/>
          </w:rPr>
        </w:r>
        <w:r w:rsidR="005D6EAE">
          <w:rPr>
            <w:noProof/>
            <w:webHidden/>
          </w:rPr>
          <w:fldChar w:fldCharType="separate"/>
        </w:r>
        <w:r w:rsidR="007D3C97">
          <w:rPr>
            <w:noProof/>
            <w:webHidden/>
          </w:rPr>
          <w:t>96</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304" w:history="1">
        <w:r w:rsidR="005D6EAE" w:rsidRPr="007E558B">
          <w:rPr>
            <w:rStyle w:val="Hipervnculo"/>
            <w:noProof/>
          </w:rPr>
          <w:t>Docencia</w:t>
        </w:r>
        <w:r w:rsidR="005D6EAE">
          <w:rPr>
            <w:noProof/>
            <w:webHidden/>
          </w:rPr>
          <w:tab/>
        </w:r>
        <w:r w:rsidR="005D6EAE">
          <w:rPr>
            <w:noProof/>
            <w:webHidden/>
          </w:rPr>
          <w:fldChar w:fldCharType="begin"/>
        </w:r>
        <w:r w:rsidR="005D6EAE">
          <w:rPr>
            <w:noProof/>
            <w:webHidden/>
          </w:rPr>
          <w:instrText xml:space="preserve"> PAGEREF _Toc84845304 \h </w:instrText>
        </w:r>
        <w:r w:rsidR="005D6EAE">
          <w:rPr>
            <w:noProof/>
            <w:webHidden/>
          </w:rPr>
        </w:r>
        <w:r w:rsidR="005D6EAE">
          <w:rPr>
            <w:noProof/>
            <w:webHidden/>
          </w:rPr>
          <w:fldChar w:fldCharType="separate"/>
        </w:r>
        <w:r w:rsidR="007D3C97">
          <w:rPr>
            <w:noProof/>
            <w:webHidden/>
          </w:rPr>
          <w:t>96</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305" w:history="1">
        <w:r w:rsidR="005D6EAE" w:rsidRPr="007E558B">
          <w:rPr>
            <w:rStyle w:val="Hipervnculo"/>
            <w:noProof/>
          </w:rPr>
          <w:t>Formación Continuada</w:t>
        </w:r>
        <w:r w:rsidR="005D6EAE">
          <w:rPr>
            <w:noProof/>
            <w:webHidden/>
          </w:rPr>
          <w:tab/>
        </w:r>
        <w:r w:rsidR="005D6EAE">
          <w:rPr>
            <w:noProof/>
            <w:webHidden/>
          </w:rPr>
          <w:fldChar w:fldCharType="begin"/>
        </w:r>
        <w:r w:rsidR="005D6EAE">
          <w:rPr>
            <w:noProof/>
            <w:webHidden/>
          </w:rPr>
          <w:instrText xml:space="preserve"> PAGEREF _Toc84845305 \h </w:instrText>
        </w:r>
        <w:r w:rsidR="005D6EAE">
          <w:rPr>
            <w:noProof/>
            <w:webHidden/>
          </w:rPr>
        </w:r>
        <w:r w:rsidR="005D6EAE">
          <w:rPr>
            <w:noProof/>
            <w:webHidden/>
          </w:rPr>
          <w:fldChar w:fldCharType="separate"/>
        </w:r>
        <w:r w:rsidR="007D3C97">
          <w:rPr>
            <w:noProof/>
            <w:webHidden/>
          </w:rPr>
          <w:t>98</w:t>
        </w:r>
        <w:r w:rsidR="005D6EAE">
          <w:rPr>
            <w:noProof/>
            <w:webHidden/>
          </w:rPr>
          <w:fldChar w:fldCharType="end"/>
        </w:r>
      </w:hyperlink>
    </w:p>
    <w:p w:rsidR="005D6EAE" w:rsidRDefault="002120BC">
      <w:pPr>
        <w:pStyle w:val="TDC1"/>
        <w:tabs>
          <w:tab w:val="right" w:pos="7927"/>
        </w:tabs>
        <w:rPr>
          <w:rFonts w:asciiTheme="minorHAnsi" w:eastAsiaTheme="minorEastAsia" w:hAnsiTheme="minorHAnsi" w:cstheme="minorBidi"/>
          <w:b w:val="0"/>
          <w:bCs w:val="0"/>
          <w:caps w:val="0"/>
          <w:noProof/>
          <w:color w:val="auto"/>
          <w:sz w:val="22"/>
        </w:rPr>
      </w:pPr>
      <w:hyperlink w:anchor="_Toc84845306" w:history="1">
        <w:r w:rsidR="005D6EAE" w:rsidRPr="007E558B">
          <w:rPr>
            <w:rStyle w:val="Hipervnculo"/>
            <w:noProof/>
          </w:rPr>
          <w:t>Investigación: I+D+i</w:t>
        </w:r>
        <w:r w:rsidR="005D6EAE">
          <w:rPr>
            <w:noProof/>
            <w:webHidden/>
          </w:rPr>
          <w:tab/>
        </w:r>
        <w:r w:rsidR="005D6EAE">
          <w:rPr>
            <w:noProof/>
            <w:webHidden/>
          </w:rPr>
          <w:fldChar w:fldCharType="begin"/>
        </w:r>
        <w:r w:rsidR="005D6EAE">
          <w:rPr>
            <w:noProof/>
            <w:webHidden/>
          </w:rPr>
          <w:instrText xml:space="preserve"> PAGEREF _Toc84845306 \h </w:instrText>
        </w:r>
        <w:r w:rsidR="005D6EAE">
          <w:rPr>
            <w:noProof/>
            <w:webHidden/>
          </w:rPr>
        </w:r>
        <w:r w:rsidR="005D6EAE">
          <w:rPr>
            <w:noProof/>
            <w:webHidden/>
          </w:rPr>
          <w:fldChar w:fldCharType="separate"/>
        </w:r>
        <w:r w:rsidR="007D3C97">
          <w:rPr>
            <w:noProof/>
            <w:webHidden/>
          </w:rPr>
          <w:t>103</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307" w:history="1">
        <w:r w:rsidR="005D6EAE" w:rsidRPr="007E558B">
          <w:rPr>
            <w:rStyle w:val="Hipervnculo"/>
            <w:noProof/>
          </w:rPr>
          <w:t>Proyectos de investigación</w:t>
        </w:r>
        <w:r w:rsidR="005D6EAE">
          <w:rPr>
            <w:noProof/>
            <w:webHidden/>
          </w:rPr>
          <w:tab/>
        </w:r>
        <w:r w:rsidR="005D6EAE">
          <w:rPr>
            <w:noProof/>
            <w:webHidden/>
          </w:rPr>
          <w:fldChar w:fldCharType="begin"/>
        </w:r>
        <w:r w:rsidR="005D6EAE">
          <w:rPr>
            <w:noProof/>
            <w:webHidden/>
          </w:rPr>
          <w:instrText xml:space="preserve"> PAGEREF _Toc84845307 \h </w:instrText>
        </w:r>
        <w:r w:rsidR="005D6EAE">
          <w:rPr>
            <w:noProof/>
            <w:webHidden/>
          </w:rPr>
        </w:r>
        <w:r w:rsidR="005D6EAE">
          <w:rPr>
            <w:noProof/>
            <w:webHidden/>
          </w:rPr>
          <w:fldChar w:fldCharType="separate"/>
        </w:r>
        <w:r w:rsidR="007D3C97">
          <w:rPr>
            <w:noProof/>
            <w:webHidden/>
          </w:rPr>
          <w:t>103</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308" w:history="1">
        <w:r w:rsidR="005D6EAE" w:rsidRPr="007E558B">
          <w:rPr>
            <w:rStyle w:val="Hipervnculo"/>
            <w:noProof/>
          </w:rPr>
          <w:t>Grupos Investigadores</w:t>
        </w:r>
        <w:r w:rsidR="005D6EAE">
          <w:rPr>
            <w:noProof/>
            <w:webHidden/>
          </w:rPr>
          <w:tab/>
        </w:r>
        <w:r w:rsidR="005D6EAE">
          <w:rPr>
            <w:noProof/>
            <w:webHidden/>
          </w:rPr>
          <w:fldChar w:fldCharType="begin"/>
        </w:r>
        <w:r w:rsidR="005D6EAE">
          <w:rPr>
            <w:noProof/>
            <w:webHidden/>
          </w:rPr>
          <w:instrText xml:space="preserve"> PAGEREF _Toc84845308 \h </w:instrText>
        </w:r>
        <w:r w:rsidR="005D6EAE">
          <w:rPr>
            <w:noProof/>
            <w:webHidden/>
          </w:rPr>
        </w:r>
        <w:r w:rsidR="005D6EAE">
          <w:rPr>
            <w:noProof/>
            <w:webHidden/>
          </w:rPr>
          <w:fldChar w:fldCharType="separate"/>
        </w:r>
        <w:r w:rsidR="007D3C97">
          <w:rPr>
            <w:noProof/>
            <w:webHidden/>
          </w:rPr>
          <w:t>106</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309" w:history="1">
        <w:r w:rsidR="005D6EAE" w:rsidRPr="007E558B">
          <w:rPr>
            <w:rStyle w:val="Hipervnculo"/>
            <w:noProof/>
          </w:rPr>
          <w:t>Innovación</w:t>
        </w:r>
        <w:r w:rsidR="005D6EAE">
          <w:rPr>
            <w:noProof/>
            <w:webHidden/>
          </w:rPr>
          <w:tab/>
        </w:r>
        <w:r w:rsidR="005D6EAE">
          <w:rPr>
            <w:noProof/>
            <w:webHidden/>
          </w:rPr>
          <w:fldChar w:fldCharType="begin"/>
        </w:r>
        <w:r w:rsidR="005D6EAE">
          <w:rPr>
            <w:noProof/>
            <w:webHidden/>
          </w:rPr>
          <w:instrText xml:space="preserve"> PAGEREF _Toc84845309 \h </w:instrText>
        </w:r>
        <w:r w:rsidR="005D6EAE">
          <w:rPr>
            <w:noProof/>
            <w:webHidden/>
          </w:rPr>
        </w:r>
        <w:r w:rsidR="005D6EAE">
          <w:rPr>
            <w:noProof/>
            <w:webHidden/>
          </w:rPr>
          <w:fldChar w:fldCharType="separate"/>
        </w:r>
        <w:r w:rsidR="007D3C97">
          <w:rPr>
            <w:noProof/>
            <w:webHidden/>
          </w:rPr>
          <w:t>108</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310" w:history="1">
        <w:r w:rsidR="005D6EAE" w:rsidRPr="007E558B">
          <w:rPr>
            <w:rStyle w:val="Hipervnculo"/>
            <w:noProof/>
          </w:rPr>
          <w:t>Publicaciones científicas</w:t>
        </w:r>
        <w:r w:rsidR="005D6EAE">
          <w:rPr>
            <w:noProof/>
            <w:webHidden/>
          </w:rPr>
          <w:tab/>
        </w:r>
        <w:r w:rsidR="005D6EAE">
          <w:rPr>
            <w:noProof/>
            <w:webHidden/>
          </w:rPr>
          <w:fldChar w:fldCharType="begin"/>
        </w:r>
        <w:r w:rsidR="005D6EAE">
          <w:rPr>
            <w:noProof/>
            <w:webHidden/>
          </w:rPr>
          <w:instrText xml:space="preserve"> PAGEREF _Toc84845310 \h </w:instrText>
        </w:r>
        <w:r w:rsidR="005D6EAE">
          <w:rPr>
            <w:noProof/>
            <w:webHidden/>
          </w:rPr>
        </w:r>
        <w:r w:rsidR="005D6EAE">
          <w:rPr>
            <w:noProof/>
            <w:webHidden/>
          </w:rPr>
          <w:fldChar w:fldCharType="separate"/>
        </w:r>
        <w:r w:rsidR="007D3C97">
          <w:rPr>
            <w:noProof/>
            <w:webHidden/>
          </w:rPr>
          <w:t>108</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311" w:history="1">
        <w:r w:rsidR="005D6EAE" w:rsidRPr="007E558B">
          <w:rPr>
            <w:rStyle w:val="Hipervnculo"/>
            <w:noProof/>
          </w:rPr>
          <w:t>Actividades de divulgación científica</w:t>
        </w:r>
        <w:r w:rsidR="005D6EAE">
          <w:rPr>
            <w:noProof/>
            <w:webHidden/>
          </w:rPr>
          <w:tab/>
        </w:r>
        <w:r w:rsidR="005D6EAE">
          <w:rPr>
            <w:noProof/>
            <w:webHidden/>
          </w:rPr>
          <w:fldChar w:fldCharType="begin"/>
        </w:r>
        <w:r w:rsidR="005D6EAE">
          <w:rPr>
            <w:noProof/>
            <w:webHidden/>
          </w:rPr>
          <w:instrText xml:space="preserve"> PAGEREF _Toc84845311 \h </w:instrText>
        </w:r>
        <w:r w:rsidR="005D6EAE">
          <w:rPr>
            <w:noProof/>
            <w:webHidden/>
          </w:rPr>
        </w:r>
        <w:r w:rsidR="005D6EAE">
          <w:rPr>
            <w:noProof/>
            <w:webHidden/>
          </w:rPr>
          <w:fldChar w:fldCharType="separate"/>
        </w:r>
        <w:r w:rsidR="007D3C97">
          <w:rPr>
            <w:noProof/>
            <w:webHidden/>
          </w:rPr>
          <w:t>110</w:t>
        </w:r>
        <w:r w:rsidR="005D6EAE">
          <w:rPr>
            <w:noProof/>
            <w:webHidden/>
          </w:rPr>
          <w:fldChar w:fldCharType="end"/>
        </w:r>
      </w:hyperlink>
    </w:p>
    <w:p w:rsidR="005D6EAE" w:rsidRDefault="002120BC">
      <w:pPr>
        <w:pStyle w:val="TDC1"/>
        <w:tabs>
          <w:tab w:val="right" w:pos="7927"/>
        </w:tabs>
        <w:rPr>
          <w:rFonts w:asciiTheme="minorHAnsi" w:eastAsiaTheme="minorEastAsia" w:hAnsiTheme="minorHAnsi" w:cstheme="minorBidi"/>
          <w:b w:val="0"/>
          <w:bCs w:val="0"/>
          <w:caps w:val="0"/>
          <w:noProof/>
          <w:color w:val="auto"/>
          <w:sz w:val="22"/>
        </w:rPr>
      </w:pPr>
      <w:hyperlink w:anchor="_Toc84845312" w:history="1">
        <w:r w:rsidR="005D6EAE" w:rsidRPr="007E558B">
          <w:rPr>
            <w:rStyle w:val="Hipervnculo"/>
            <w:noProof/>
          </w:rPr>
          <w:t>Sostenibilidad y gestión económica</w:t>
        </w:r>
        <w:r w:rsidR="005D6EAE">
          <w:rPr>
            <w:noProof/>
            <w:webHidden/>
          </w:rPr>
          <w:tab/>
        </w:r>
        <w:r w:rsidR="005D6EAE">
          <w:rPr>
            <w:noProof/>
            <w:webHidden/>
          </w:rPr>
          <w:fldChar w:fldCharType="begin"/>
        </w:r>
        <w:r w:rsidR="005D6EAE">
          <w:rPr>
            <w:noProof/>
            <w:webHidden/>
          </w:rPr>
          <w:instrText xml:space="preserve"> PAGEREF _Toc84845312 \h </w:instrText>
        </w:r>
        <w:r w:rsidR="005D6EAE">
          <w:rPr>
            <w:noProof/>
            <w:webHidden/>
          </w:rPr>
        </w:r>
        <w:r w:rsidR="005D6EAE">
          <w:rPr>
            <w:noProof/>
            <w:webHidden/>
          </w:rPr>
          <w:fldChar w:fldCharType="separate"/>
        </w:r>
        <w:r w:rsidR="007D3C97">
          <w:rPr>
            <w:noProof/>
            <w:webHidden/>
          </w:rPr>
          <w:t>112</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313" w:history="1">
        <w:r w:rsidR="005D6EAE" w:rsidRPr="007E558B">
          <w:rPr>
            <w:rStyle w:val="Hipervnculo"/>
            <w:noProof/>
          </w:rPr>
          <w:t>Gestión económica</w:t>
        </w:r>
        <w:r w:rsidR="005D6EAE">
          <w:rPr>
            <w:noProof/>
            <w:webHidden/>
          </w:rPr>
          <w:tab/>
        </w:r>
        <w:r w:rsidR="005D6EAE">
          <w:rPr>
            <w:noProof/>
            <w:webHidden/>
          </w:rPr>
          <w:fldChar w:fldCharType="begin"/>
        </w:r>
        <w:r w:rsidR="005D6EAE">
          <w:rPr>
            <w:noProof/>
            <w:webHidden/>
          </w:rPr>
          <w:instrText xml:space="preserve"> PAGEREF _Toc84845313 \h </w:instrText>
        </w:r>
        <w:r w:rsidR="005D6EAE">
          <w:rPr>
            <w:noProof/>
            <w:webHidden/>
          </w:rPr>
        </w:r>
        <w:r w:rsidR="005D6EAE">
          <w:rPr>
            <w:noProof/>
            <w:webHidden/>
          </w:rPr>
          <w:fldChar w:fldCharType="separate"/>
        </w:r>
        <w:r w:rsidR="007D3C97">
          <w:rPr>
            <w:noProof/>
            <w:webHidden/>
          </w:rPr>
          <w:t>112</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314" w:history="1">
        <w:r w:rsidR="005D6EAE" w:rsidRPr="007E558B">
          <w:rPr>
            <w:rStyle w:val="Hipervnculo"/>
            <w:noProof/>
          </w:rPr>
          <w:t>Farmacia</w:t>
        </w:r>
        <w:r w:rsidR="005D6EAE">
          <w:rPr>
            <w:noProof/>
            <w:webHidden/>
          </w:rPr>
          <w:tab/>
        </w:r>
        <w:r w:rsidR="005D6EAE">
          <w:rPr>
            <w:noProof/>
            <w:webHidden/>
          </w:rPr>
          <w:fldChar w:fldCharType="begin"/>
        </w:r>
        <w:r w:rsidR="005D6EAE">
          <w:rPr>
            <w:noProof/>
            <w:webHidden/>
          </w:rPr>
          <w:instrText xml:space="preserve"> PAGEREF _Toc84845314 \h </w:instrText>
        </w:r>
        <w:r w:rsidR="005D6EAE">
          <w:rPr>
            <w:noProof/>
            <w:webHidden/>
          </w:rPr>
        </w:r>
        <w:r w:rsidR="005D6EAE">
          <w:rPr>
            <w:noProof/>
            <w:webHidden/>
          </w:rPr>
          <w:fldChar w:fldCharType="separate"/>
        </w:r>
        <w:r w:rsidR="007D3C97">
          <w:rPr>
            <w:noProof/>
            <w:webHidden/>
          </w:rPr>
          <w:t>113</w:t>
        </w:r>
        <w:r w:rsidR="005D6EAE">
          <w:rPr>
            <w:noProof/>
            <w:webHidden/>
          </w:rPr>
          <w:fldChar w:fldCharType="end"/>
        </w:r>
      </w:hyperlink>
    </w:p>
    <w:p w:rsidR="005D6EAE" w:rsidRDefault="002120BC">
      <w:pPr>
        <w:pStyle w:val="TDC1"/>
        <w:tabs>
          <w:tab w:val="right" w:pos="7927"/>
        </w:tabs>
        <w:rPr>
          <w:rFonts w:asciiTheme="minorHAnsi" w:eastAsiaTheme="minorEastAsia" w:hAnsiTheme="minorHAnsi" w:cstheme="minorBidi"/>
          <w:b w:val="0"/>
          <w:bCs w:val="0"/>
          <w:caps w:val="0"/>
          <w:noProof/>
          <w:color w:val="auto"/>
          <w:sz w:val="22"/>
        </w:rPr>
      </w:pPr>
      <w:hyperlink w:anchor="_Toc84845315" w:history="1">
        <w:r w:rsidR="005D6EAE" w:rsidRPr="007E558B">
          <w:rPr>
            <w:rStyle w:val="Hipervnculo"/>
            <w:noProof/>
          </w:rPr>
          <w:t>Otras actividades del Hospital</w:t>
        </w:r>
        <w:r w:rsidR="005D6EAE">
          <w:rPr>
            <w:noProof/>
            <w:webHidden/>
          </w:rPr>
          <w:tab/>
        </w:r>
        <w:r w:rsidR="005D6EAE">
          <w:rPr>
            <w:noProof/>
            <w:webHidden/>
          </w:rPr>
          <w:fldChar w:fldCharType="begin"/>
        </w:r>
        <w:r w:rsidR="005D6EAE">
          <w:rPr>
            <w:noProof/>
            <w:webHidden/>
          </w:rPr>
          <w:instrText xml:space="preserve"> PAGEREF _Toc84845315 \h </w:instrText>
        </w:r>
        <w:r w:rsidR="005D6EAE">
          <w:rPr>
            <w:noProof/>
            <w:webHidden/>
          </w:rPr>
        </w:r>
        <w:r w:rsidR="005D6EAE">
          <w:rPr>
            <w:noProof/>
            <w:webHidden/>
          </w:rPr>
          <w:fldChar w:fldCharType="separate"/>
        </w:r>
        <w:r w:rsidR="007D3C97">
          <w:rPr>
            <w:noProof/>
            <w:webHidden/>
          </w:rPr>
          <w:t>115</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316" w:history="1">
        <w:r w:rsidR="005D6EAE" w:rsidRPr="007E558B">
          <w:rPr>
            <w:rStyle w:val="Hipervnculo"/>
            <w:noProof/>
          </w:rPr>
          <w:t>Hitos</w:t>
        </w:r>
        <w:r w:rsidR="005D6EAE">
          <w:rPr>
            <w:noProof/>
            <w:webHidden/>
          </w:rPr>
          <w:tab/>
        </w:r>
        <w:r w:rsidR="005D6EAE">
          <w:rPr>
            <w:noProof/>
            <w:webHidden/>
          </w:rPr>
          <w:fldChar w:fldCharType="begin"/>
        </w:r>
        <w:r w:rsidR="005D6EAE">
          <w:rPr>
            <w:noProof/>
            <w:webHidden/>
          </w:rPr>
          <w:instrText xml:space="preserve"> PAGEREF _Toc84845316 \h </w:instrText>
        </w:r>
        <w:r w:rsidR="005D6EAE">
          <w:rPr>
            <w:noProof/>
            <w:webHidden/>
          </w:rPr>
        </w:r>
        <w:r w:rsidR="005D6EAE">
          <w:rPr>
            <w:noProof/>
            <w:webHidden/>
          </w:rPr>
          <w:fldChar w:fldCharType="separate"/>
        </w:r>
        <w:r w:rsidR="007D3C97">
          <w:rPr>
            <w:noProof/>
            <w:webHidden/>
          </w:rPr>
          <w:t>115</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317" w:history="1">
        <w:r w:rsidR="005D6EAE" w:rsidRPr="007E558B">
          <w:rPr>
            <w:rStyle w:val="Hipervnculo"/>
            <w:noProof/>
          </w:rPr>
          <w:t>Destacados del Año</w:t>
        </w:r>
        <w:r w:rsidR="005D6EAE">
          <w:rPr>
            <w:noProof/>
            <w:webHidden/>
          </w:rPr>
          <w:tab/>
        </w:r>
        <w:r w:rsidR="005D6EAE">
          <w:rPr>
            <w:noProof/>
            <w:webHidden/>
          </w:rPr>
          <w:fldChar w:fldCharType="begin"/>
        </w:r>
        <w:r w:rsidR="005D6EAE">
          <w:rPr>
            <w:noProof/>
            <w:webHidden/>
          </w:rPr>
          <w:instrText xml:space="preserve"> PAGEREF _Toc84845317 \h </w:instrText>
        </w:r>
        <w:r w:rsidR="005D6EAE">
          <w:rPr>
            <w:noProof/>
            <w:webHidden/>
          </w:rPr>
        </w:r>
        <w:r w:rsidR="005D6EAE">
          <w:rPr>
            <w:noProof/>
            <w:webHidden/>
          </w:rPr>
          <w:fldChar w:fldCharType="separate"/>
        </w:r>
        <w:r w:rsidR="007D3C97">
          <w:rPr>
            <w:noProof/>
            <w:webHidden/>
          </w:rPr>
          <w:t>116</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318" w:history="1">
        <w:r w:rsidR="005D6EAE" w:rsidRPr="007E558B">
          <w:rPr>
            <w:rStyle w:val="Hipervnculo"/>
            <w:noProof/>
          </w:rPr>
          <w:t>Acciones relevantes</w:t>
        </w:r>
        <w:r w:rsidR="005D6EAE">
          <w:rPr>
            <w:noProof/>
            <w:webHidden/>
          </w:rPr>
          <w:tab/>
        </w:r>
        <w:r w:rsidR="005D6EAE">
          <w:rPr>
            <w:noProof/>
            <w:webHidden/>
          </w:rPr>
          <w:fldChar w:fldCharType="begin"/>
        </w:r>
        <w:r w:rsidR="005D6EAE">
          <w:rPr>
            <w:noProof/>
            <w:webHidden/>
          </w:rPr>
          <w:instrText xml:space="preserve"> PAGEREF _Toc84845318 \h </w:instrText>
        </w:r>
        <w:r w:rsidR="005D6EAE">
          <w:rPr>
            <w:noProof/>
            <w:webHidden/>
          </w:rPr>
        </w:r>
        <w:r w:rsidR="005D6EAE">
          <w:rPr>
            <w:noProof/>
            <w:webHidden/>
          </w:rPr>
          <w:fldChar w:fldCharType="separate"/>
        </w:r>
        <w:r w:rsidR="007D3C97">
          <w:rPr>
            <w:noProof/>
            <w:webHidden/>
          </w:rPr>
          <w:t>116</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319" w:history="1">
        <w:r w:rsidR="005D6EAE" w:rsidRPr="007E558B">
          <w:rPr>
            <w:rStyle w:val="Hipervnculo"/>
            <w:noProof/>
          </w:rPr>
          <w:t>Todo COVID-19</w:t>
        </w:r>
        <w:r w:rsidR="005D6EAE">
          <w:rPr>
            <w:noProof/>
            <w:webHidden/>
          </w:rPr>
          <w:tab/>
        </w:r>
        <w:r w:rsidR="005D6EAE">
          <w:rPr>
            <w:noProof/>
            <w:webHidden/>
          </w:rPr>
          <w:fldChar w:fldCharType="begin"/>
        </w:r>
        <w:r w:rsidR="005D6EAE">
          <w:rPr>
            <w:noProof/>
            <w:webHidden/>
          </w:rPr>
          <w:instrText xml:space="preserve"> PAGEREF _Toc84845319 \h </w:instrText>
        </w:r>
        <w:r w:rsidR="005D6EAE">
          <w:rPr>
            <w:noProof/>
            <w:webHidden/>
          </w:rPr>
        </w:r>
        <w:r w:rsidR="005D6EAE">
          <w:rPr>
            <w:noProof/>
            <w:webHidden/>
          </w:rPr>
          <w:fldChar w:fldCharType="separate"/>
        </w:r>
        <w:r w:rsidR="007D3C97">
          <w:rPr>
            <w:noProof/>
            <w:webHidden/>
          </w:rPr>
          <w:t>117</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320" w:history="1">
        <w:r w:rsidR="005D6EAE" w:rsidRPr="007E558B">
          <w:rPr>
            <w:rStyle w:val="Hipervnculo"/>
            <w:noProof/>
          </w:rPr>
          <w:t>Colaboración y agradecimientos</w:t>
        </w:r>
        <w:r w:rsidR="005D6EAE">
          <w:rPr>
            <w:noProof/>
            <w:webHidden/>
          </w:rPr>
          <w:tab/>
        </w:r>
        <w:r w:rsidR="005D6EAE">
          <w:rPr>
            <w:noProof/>
            <w:webHidden/>
          </w:rPr>
          <w:fldChar w:fldCharType="begin"/>
        </w:r>
        <w:r w:rsidR="005D6EAE">
          <w:rPr>
            <w:noProof/>
            <w:webHidden/>
          </w:rPr>
          <w:instrText xml:space="preserve"> PAGEREF _Toc84845320 \h </w:instrText>
        </w:r>
        <w:r w:rsidR="005D6EAE">
          <w:rPr>
            <w:noProof/>
            <w:webHidden/>
          </w:rPr>
        </w:r>
        <w:r w:rsidR="005D6EAE">
          <w:rPr>
            <w:noProof/>
            <w:webHidden/>
          </w:rPr>
          <w:fldChar w:fldCharType="separate"/>
        </w:r>
        <w:r w:rsidR="007D3C97">
          <w:rPr>
            <w:noProof/>
            <w:webHidden/>
          </w:rPr>
          <w:t>119</w:t>
        </w:r>
        <w:r w:rsidR="005D6EAE">
          <w:rPr>
            <w:noProof/>
            <w:webHidden/>
          </w:rPr>
          <w:fldChar w:fldCharType="end"/>
        </w:r>
      </w:hyperlink>
    </w:p>
    <w:p w:rsidR="005D6EAE" w:rsidRDefault="002120BC">
      <w:pPr>
        <w:pStyle w:val="TDC2"/>
        <w:tabs>
          <w:tab w:val="right" w:pos="7927"/>
        </w:tabs>
        <w:rPr>
          <w:rFonts w:asciiTheme="minorHAnsi" w:eastAsiaTheme="minorEastAsia" w:hAnsiTheme="minorHAnsi" w:cstheme="minorBidi"/>
          <w:bCs w:val="0"/>
          <w:noProof/>
          <w:color w:val="auto"/>
          <w:sz w:val="22"/>
        </w:rPr>
      </w:pPr>
      <w:hyperlink w:anchor="_Toc84845321" w:history="1">
        <w:r w:rsidR="005D6EAE" w:rsidRPr="007E558B">
          <w:rPr>
            <w:rStyle w:val="Hipervnculo"/>
            <w:noProof/>
          </w:rPr>
          <w:t>Epílogo</w:t>
        </w:r>
        <w:r w:rsidR="005D6EAE">
          <w:rPr>
            <w:noProof/>
            <w:webHidden/>
          </w:rPr>
          <w:tab/>
        </w:r>
        <w:r w:rsidR="005D6EAE">
          <w:rPr>
            <w:noProof/>
            <w:webHidden/>
          </w:rPr>
          <w:fldChar w:fldCharType="begin"/>
        </w:r>
        <w:r w:rsidR="005D6EAE">
          <w:rPr>
            <w:noProof/>
            <w:webHidden/>
          </w:rPr>
          <w:instrText xml:space="preserve"> PAGEREF _Toc84845321 \h </w:instrText>
        </w:r>
        <w:r w:rsidR="005D6EAE">
          <w:rPr>
            <w:noProof/>
            <w:webHidden/>
          </w:rPr>
        </w:r>
        <w:r w:rsidR="005D6EAE">
          <w:rPr>
            <w:noProof/>
            <w:webHidden/>
          </w:rPr>
          <w:fldChar w:fldCharType="separate"/>
        </w:r>
        <w:r w:rsidR="007D3C97">
          <w:rPr>
            <w:noProof/>
            <w:webHidden/>
          </w:rPr>
          <w:t>121</w:t>
        </w:r>
        <w:r w:rsidR="005D6EAE">
          <w:rPr>
            <w:noProof/>
            <w:webHidden/>
          </w:rPr>
          <w:fldChar w:fldCharType="end"/>
        </w:r>
      </w:hyperlink>
    </w:p>
    <w:p w:rsidR="00C92EE4" w:rsidRPr="00E57279" w:rsidRDefault="00C92EE4" w:rsidP="00E57279">
      <w:r>
        <w:fldChar w:fldCharType="end"/>
      </w:r>
    </w:p>
    <w:p w:rsidR="00E57279" w:rsidRPr="00E57279" w:rsidRDefault="00E57279" w:rsidP="00E57279"/>
    <w:p w:rsidR="00E57279" w:rsidRPr="00E57279" w:rsidRDefault="00E57279" w:rsidP="00E57279"/>
    <w:p w:rsidR="00C92EE4" w:rsidRDefault="00C92EE4">
      <w:pPr>
        <w:spacing w:before="0" w:line="240" w:lineRule="auto"/>
        <w:jc w:val="left"/>
        <w:rPr>
          <w:rFonts w:ascii="Montserrat ExtraBold" w:hAnsi="Montserrat ExtraBold"/>
          <w:caps/>
          <w:noProof/>
          <w:color w:val="3898B2"/>
          <w:spacing w:val="-6"/>
          <w:sz w:val="24"/>
        </w:rPr>
      </w:pPr>
      <w:r>
        <w:br w:type="page"/>
      </w:r>
    </w:p>
    <w:p w:rsidR="004B6EF5" w:rsidRDefault="00173F5F" w:rsidP="00E50347">
      <w:pPr>
        <w:spacing w:beforeLines="40" w:before="96" w:line="20" w:lineRule="atLeast"/>
      </w:pPr>
      <w:r>
        <w:rPr>
          <w:noProof/>
        </w:rPr>
        <w:lastRenderedPageBreak/>
        <w:drawing>
          <wp:anchor distT="0" distB="0" distL="114300" distR="114300" simplePos="0" relativeHeight="251643390" behindDoc="0" locked="0" layoutInCell="1" allowOverlap="1">
            <wp:simplePos x="0" y="0"/>
            <wp:positionH relativeFrom="page">
              <wp:posOffset>-169342</wp:posOffset>
            </wp:positionH>
            <wp:positionV relativeFrom="paragraph">
              <wp:posOffset>-1144905</wp:posOffset>
            </wp:positionV>
            <wp:extent cx="7826400" cy="10972800"/>
            <wp:effectExtent l="0" t="0" r="317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ccion01.jpg"/>
                    <pic:cNvPicPr/>
                  </pic:nvPicPr>
                  <pic:blipFill>
                    <a:blip r:embed="rId15">
                      <a:extLst>
                        <a:ext uri="{28A0092B-C50C-407E-A947-70E740481C1C}">
                          <a14:useLocalDpi xmlns:a14="http://schemas.microsoft.com/office/drawing/2010/main" val="0"/>
                        </a:ext>
                      </a:extLst>
                    </a:blip>
                    <a:stretch>
                      <a:fillRect/>
                    </a:stretch>
                  </pic:blipFill>
                  <pic:spPr>
                    <a:xfrm>
                      <a:off x="0" y="0"/>
                      <a:ext cx="7826400" cy="10972800"/>
                    </a:xfrm>
                    <a:prstGeom prst="rect">
                      <a:avLst/>
                    </a:prstGeom>
                  </pic:spPr>
                </pic:pic>
              </a:graphicData>
            </a:graphic>
            <wp14:sizeRelH relativeFrom="page">
              <wp14:pctWidth>0</wp14:pctWidth>
            </wp14:sizeRelH>
            <wp14:sizeRelV relativeFrom="page">
              <wp14:pctHeight>0</wp14:pctHeight>
            </wp14:sizeRelV>
          </wp:anchor>
        </w:drawing>
      </w:r>
    </w:p>
    <w:p w:rsidR="004B6EF5" w:rsidRDefault="004B6EF5" w:rsidP="00E50347">
      <w:pPr>
        <w:spacing w:beforeLines="40" w:before="96" w:line="20" w:lineRule="atLeast"/>
      </w:pPr>
    </w:p>
    <w:p w:rsidR="004B6EF5" w:rsidRPr="00E50347" w:rsidRDefault="004B6EF5" w:rsidP="00E50347">
      <w:pPr>
        <w:spacing w:beforeLines="40" w:before="96" w:line="20" w:lineRule="atLeast"/>
      </w:pPr>
    </w:p>
    <w:p w:rsidR="00F11710" w:rsidRDefault="00F11710" w:rsidP="0068118A"/>
    <w:p w:rsidR="00F11710" w:rsidRPr="00F02931" w:rsidRDefault="00305FA4" w:rsidP="0068118A">
      <w:r>
        <w:rPr>
          <w:noProof/>
        </w:rPr>
        <mc:AlternateContent>
          <mc:Choice Requires="wps">
            <w:drawing>
              <wp:anchor distT="0" distB="0" distL="114300" distR="114300" simplePos="0" relativeHeight="251693056" behindDoc="0" locked="0" layoutInCell="1" allowOverlap="1">
                <wp:simplePos x="0" y="0"/>
                <wp:positionH relativeFrom="column">
                  <wp:posOffset>890595</wp:posOffset>
                </wp:positionH>
                <wp:positionV relativeFrom="paragraph">
                  <wp:posOffset>4396134</wp:posOffset>
                </wp:positionV>
                <wp:extent cx="3858895" cy="3724507"/>
                <wp:effectExtent l="0" t="0" r="0" b="0"/>
                <wp:wrapNone/>
                <wp:docPr id="480"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858895" cy="3724507"/>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772D7D" w:rsidRPr="004B6EF5" w:rsidRDefault="00772D7D" w:rsidP="004B6EF5">
                            <w:pPr>
                              <w:spacing w:before="0"/>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Nuestro centro</w:t>
                            </w:r>
                          </w:p>
                          <w:p w:rsidR="00772D7D" w:rsidRDefault="00772D7D" w:rsidP="004B6EF5">
                            <w:pPr>
                              <w:spacing w:before="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Presentación</w:t>
                            </w:r>
                          </w:p>
                          <w:p w:rsidR="00772D7D" w:rsidRPr="004B6EF5" w:rsidRDefault="00772D7D" w:rsidP="004B6EF5">
                            <w:pPr>
                              <w:spacing w:before="40"/>
                              <w:jc w:val="right"/>
                              <w:rPr>
                                <w:rFonts w:ascii="Montserrat SemiBold" w:hAnsi="Montserrat SemiBold"/>
                                <w:color w:val="31849B" w:themeColor="accent5" w:themeShade="BF"/>
                                <w:sz w:val="28"/>
                                <w:szCs w:val="32"/>
                              </w:rPr>
                            </w:pPr>
                            <w:r w:rsidRPr="001373FD">
                              <w:rPr>
                                <w:rFonts w:ascii="Montserrat SemiBold" w:hAnsi="Montserrat SemiBold"/>
                                <w:color w:val="31849B" w:themeColor="accent5" w:themeShade="BF"/>
                                <w:sz w:val="28"/>
                                <w:szCs w:val="32"/>
                              </w:rPr>
                              <w:t>2020</w:t>
                            </w:r>
                            <w:r w:rsidRPr="004B6EF5">
                              <w:rPr>
                                <w:rFonts w:ascii="Montserrat SemiBold" w:hAnsi="Montserrat SemiBold"/>
                                <w:color w:val="31849B" w:themeColor="accent5" w:themeShade="BF"/>
                                <w:sz w:val="28"/>
                                <w:szCs w:val="32"/>
                              </w:rPr>
                              <w:t xml:space="preserve"> en Cifras</w:t>
                            </w:r>
                          </w:p>
                          <w:p w:rsidR="00772D7D" w:rsidRPr="004B6EF5" w:rsidRDefault="00772D7D"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Misión, Visión y Valores</w:t>
                            </w:r>
                          </w:p>
                          <w:p w:rsidR="00772D7D" w:rsidRDefault="00772D7D"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Área de Influencia</w:t>
                            </w:r>
                          </w:p>
                          <w:p w:rsidR="00772D7D" w:rsidRPr="004B6EF5" w:rsidRDefault="00772D7D" w:rsidP="004B6EF5">
                            <w:pPr>
                              <w:spacing w:before="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El Hospital</w:t>
                            </w:r>
                          </w:p>
                          <w:p w:rsidR="00772D7D" w:rsidRPr="004B6EF5" w:rsidRDefault="00772D7D"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Organigrama</w:t>
                            </w:r>
                          </w:p>
                          <w:p w:rsidR="00772D7D" w:rsidRDefault="00772D7D"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Cartera de Servicios</w:t>
                            </w:r>
                          </w:p>
                          <w:p w:rsidR="00772D7D" w:rsidRDefault="00772D7D" w:rsidP="004B6EF5">
                            <w:pPr>
                              <w:spacing w:before="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Recursos Humanos</w:t>
                            </w:r>
                          </w:p>
                          <w:p w:rsidR="00772D7D" w:rsidRPr="004B6EF5" w:rsidRDefault="00772D7D" w:rsidP="004B6EF5">
                            <w:pPr>
                              <w:spacing w:before="40"/>
                              <w:jc w:val="right"/>
                            </w:pPr>
                            <w:r>
                              <w:rPr>
                                <w:rFonts w:ascii="Montserrat SemiBold" w:hAnsi="Montserrat SemiBold"/>
                                <w:color w:val="31849B" w:themeColor="accent5" w:themeShade="BF"/>
                                <w:sz w:val="28"/>
                                <w:szCs w:val="32"/>
                              </w:rPr>
                              <w:t>Recursos Materiales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30" type="#_x0000_t202" style="position:absolute;left:0;text-align:left;margin-left:70.15pt;margin-top:346.15pt;width:303.85pt;height:293.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" filled="f" stroked="f" strokeweight="2pt">
                <o:lock v:ext="edit" aspectratio="t"/>
                <v:textbox>
                  <w:txbxContent>
                    <w:p w:rsidR="00772D7D" w:rsidRPr="004B6EF5" w:rsidRDefault="00772D7D" w:rsidP="004B6EF5">
                      <w:pPr>
                        <w:spacing w:before="0"/>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Nuestro centro</w:t>
                      </w:r>
                    </w:p>
                    <w:p w:rsidR="00772D7D" w:rsidRDefault="00772D7D" w:rsidP="004B6EF5">
                      <w:pPr>
                        <w:spacing w:before="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Presentación</w:t>
                      </w:r>
                    </w:p>
                    <w:p w:rsidR="00772D7D" w:rsidRPr="004B6EF5" w:rsidRDefault="00772D7D" w:rsidP="004B6EF5">
                      <w:pPr>
                        <w:spacing w:before="40"/>
                        <w:jc w:val="right"/>
                        <w:rPr>
                          <w:rFonts w:ascii="Montserrat SemiBold" w:hAnsi="Montserrat SemiBold"/>
                          <w:color w:val="31849B" w:themeColor="accent5" w:themeShade="BF"/>
                          <w:sz w:val="28"/>
                          <w:szCs w:val="32"/>
                        </w:rPr>
                      </w:pPr>
                      <w:r w:rsidRPr="001373FD">
                        <w:rPr>
                          <w:rFonts w:ascii="Montserrat SemiBold" w:hAnsi="Montserrat SemiBold"/>
                          <w:color w:val="31849B" w:themeColor="accent5" w:themeShade="BF"/>
                          <w:sz w:val="28"/>
                          <w:szCs w:val="32"/>
                        </w:rPr>
                        <w:t>2020</w:t>
                      </w:r>
                      <w:r w:rsidRPr="004B6EF5">
                        <w:rPr>
                          <w:rFonts w:ascii="Montserrat SemiBold" w:hAnsi="Montserrat SemiBold"/>
                          <w:color w:val="31849B" w:themeColor="accent5" w:themeShade="BF"/>
                          <w:sz w:val="28"/>
                          <w:szCs w:val="32"/>
                        </w:rPr>
                        <w:t xml:space="preserve"> en Cifras</w:t>
                      </w:r>
                    </w:p>
                    <w:p w:rsidR="00772D7D" w:rsidRPr="004B6EF5" w:rsidRDefault="00772D7D"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Misión, Visión y Valores</w:t>
                      </w:r>
                    </w:p>
                    <w:p w:rsidR="00772D7D" w:rsidRDefault="00772D7D"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Área de Influencia</w:t>
                      </w:r>
                    </w:p>
                    <w:p w:rsidR="00772D7D" w:rsidRPr="004B6EF5" w:rsidRDefault="00772D7D" w:rsidP="004B6EF5">
                      <w:pPr>
                        <w:spacing w:before="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El Hospital</w:t>
                      </w:r>
                    </w:p>
                    <w:p w:rsidR="00772D7D" w:rsidRPr="004B6EF5" w:rsidRDefault="00772D7D"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Organigrama</w:t>
                      </w:r>
                    </w:p>
                    <w:p w:rsidR="00772D7D" w:rsidRDefault="00772D7D"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Cartera de Servicios</w:t>
                      </w:r>
                    </w:p>
                    <w:p w:rsidR="00772D7D" w:rsidRDefault="00772D7D" w:rsidP="004B6EF5">
                      <w:pPr>
                        <w:spacing w:before="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Recursos Humanos</w:t>
                      </w:r>
                    </w:p>
                    <w:p w:rsidR="00772D7D" w:rsidRPr="004B6EF5" w:rsidRDefault="00772D7D" w:rsidP="004B6EF5">
                      <w:pPr>
                        <w:spacing w:before="40"/>
                        <w:jc w:val="right"/>
                      </w:pPr>
                      <w:r>
                        <w:rPr>
                          <w:rFonts w:ascii="Montserrat SemiBold" w:hAnsi="Montserrat SemiBold"/>
                          <w:color w:val="31849B" w:themeColor="accent5" w:themeShade="BF"/>
                          <w:sz w:val="28"/>
                          <w:szCs w:val="32"/>
                        </w:rPr>
                        <w:t>Recursos Materiales</w:t>
                      </w:r>
                    </w:p>
                  </w:txbxContent>
                </v:textbox>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4773930</wp:posOffset>
                </wp:positionH>
                <wp:positionV relativeFrom="paragraph">
                  <wp:posOffset>4837430</wp:posOffset>
                </wp:positionV>
                <wp:extent cx="1212215" cy="1642745"/>
                <wp:effectExtent l="0" t="0" r="0" b="0"/>
                <wp:wrapNone/>
                <wp:docPr id="482"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1642745"/>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772D7D" w:rsidRPr="004B6EF5" w:rsidRDefault="00772D7D" w:rsidP="000C58B3">
                            <w:pPr>
                              <w:pStyle w:val="Capitulo"/>
                            </w:pPr>
                            <w:r w:rsidRPr="004B6EF5">
                              <w:t>1</w:t>
                            </w:r>
                          </w:p>
                        </w:txbxContent>
                      </wps:txbx>
                      <wps:bodyPr rot="0" vert="horz" wrap="square" lIns="91440" tIns="45720" rIns="91440" bIns="45720" anchor="t" anchorCtr="0">
                        <a:noAutofit/>
                      </wps:bodyPr>
                    </wps:wsp>
                  </a:graphicData>
                </a:graphic>
              </wp:anchor>
            </w:drawing>
          </mc:Choice>
          <mc:Fallback>
            <w:pict>
              <v:shape id="_x0000_s1031" type="#_x0000_t202" style="position:absolute;left:0;text-align:left;margin-left:375.9pt;margin-top:380.9pt;width:95.45pt;height:129.3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" filled="f" stroked="f" strokeweight="2pt">
                <o:lock v:ext="edit" aspectratio="t"/>
                <v:textbox>
                  <w:txbxContent>
                    <w:p w:rsidR="00772D7D" w:rsidRPr="004B6EF5" w:rsidRDefault="00772D7D" w:rsidP="000C58B3">
                      <w:pPr>
                        <w:pStyle w:val="Capitulo"/>
                      </w:pPr>
                      <w:r w:rsidRPr="004B6EF5">
                        <w:t>1</w:t>
                      </w:r>
                    </w:p>
                  </w:txbxContent>
                </v:textbox>
              </v:shape>
            </w:pict>
          </mc:Fallback>
        </mc:AlternateContent>
      </w:r>
    </w:p>
    <w:p w:rsidR="00AD1DA9" w:rsidRPr="009E7227" w:rsidRDefault="005B393F" w:rsidP="001A79AE">
      <w:pPr>
        <w:pStyle w:val="TITULO-Nivel1"/>
      </w:pPr>
      <w:bookmarkStart w:id="0" w:name="_Toc84845257"/>
      <w:r>
        <w:lastRenderedPageBreak/>
        <w:t>NUESTRO CENTRO</w:t>
      </w:r>
      <w:bookmarkEnd w:id="0"/>
    </w:p>
    <w:p w:rsidR="00F11710" w:rsidRDefault="005B393F" w:rsidP="005B393F">
      <w:pPr>
        <w:pStyle w:val="TITULO-Nivel2"/>
        <w:rPr>
          <w:lang w:val="es"/>
        </w:rPr>
      </w:pPr>
      <w:bookmarkStart w:id="1" w:name="_Toc84845258"/>
      <w:r>
        <w:rPr>
          <w:lang w:val="es"/>
        </w:rPr>
        <w:t>Presentación</w:t>
      </w:r>
      <w:bookmarkEnd w:id="1"/>
    </w:p>
    <w:p w:rsidR="009C4145" w:rsidRPr="00381104" w:rsidRDefault="00381104" w:rsidP="004B3FAC">
      <w:pPr>
        <w:jc w:val="center"/>
        <w:rPr>
          <w:sz w:val="28"/>
          <w:szCs w:val="28"/>
          <w:lang w:val="es"/>
        </w:rPr>
      </w:pPr>
      <w:r w:rsidRPr="00381104">
        <w:rPr>
          <w:sz w:val="28"/>
          <w:szCs w:val="28"/>
          <w:lang w:val="es"/>
        </w:rPr>
        <w:t>¡</w:t>
      </w:r>
      <w:r w:rsidR="009C4145" w:rsidRPr="00381104">
        <w:rPr>
          <w:sz w:val="28"/>
          <w:szCs w:val="28"/>
          <w:lang w:val="es"/>
        </w:rPr>
        <w:t>MUCHAS GRACIAS</w:t>
      </w:r>
      <w:r w:rsidRPr="00381104">
        <w:rPr>
          <w:sz w:val="28"/>
          <w:szCs w:val="28"/>
          <w:lang w:val="es"/>
        </w:rPr>
        <w:t>!</w:t>
      </w:r>
    </w:p>
    <w:p w:rsidR="00721136" w:rsidRDefault="00721136" w:rsidP="00721136">
      <w:pPr>
        <w:rPr>
          <w:lang w:val="es"/>
        </w:rPr>
      </w:pPr>
      <w:r>
        <w:rPr>
          <w:lang w:val="es"/>
        </w:rPr>
        <w:t xml:space="preserve">Al enfrentarme a este prólogo a la Memoria del año 2020 del Hospital Universitario del Sureste </w:t>
      </w:r>
      <w:r w:rsidRPr="00721136">
        <w:rPr>
          <w:lang w:val="es"/>
        </w:rPr>
        <w:t xml:space="preserve">es obvio que un par de palabras me asaltan con fuerza: </w:t>
      </w:r>
      <w:r>
        <w:rPr>
          <w:lang w:val="es"/>
        </w:rPr>
        <w:t>PANDEMIA y COVID. Terri</w:t>
      </w:r>
      <w:r w:rsidRPr="00721136">
        <w:rPr>
          <w:lang w:val="es"/>
        </w:rPr>
        <w:t>bles palabras que han irrumpido inesperada y dolorosamente en la vida de todos. Que nos han cambiado, quizá por mucho tiempo, nuestra realidad cotidiana, nuestras relaciones, nuestra sensación de seguridad</w:t>
      </w:r>
      <w:r>
        <w:rPr>
          <w:lang w:val="es"/>
        </w:rPr>
        <w:t>…</w:t>
      </w:r>
      <w:r w:rsidRPr="00721136">
        <w:rPr>
          <w:lang w:val="es"/>
        </w:rPr>
        <w:t xml:space="preserve"> A la postre</w:t>
      </w:r>
      <w:r>
        <w:rPr>
          <w:lang w:val="es"/>
        </w:rPr>
        <w:t>,</w:t>
      </w:r>
      <w:r w:rsidRPr="00721136">
        <w:rPr>
          <w:lang w:val="es"/>
        </w:rPr>
        <w:t xml:space="preserve"> esa misma “vida”. Y si esto ha sido así para el común de la sociedad, en un hospital es fácil imaginar el grado de trascendencia, de intensidad</w:t>
      </w:r>
      <w:r w:rsidR="00516785">
        <w:rPr>
          <w:lang w:val="es"/>
        </w:rPr>
        <w:t>,</w:t>
      </w:r>
      <w:r w:rsidRPr="00721136">
        <w:rPr>
          <w:lang w:val="es"/>
        </w:rPr>
        <w:t xml:space="preserve"> que esta situación ha acarreado. </w:t>
      </w:r>
    </w:p>
    <w:p w:rsidR="00721136" w:rsidRPr="00721136" w:rsidRDefault="00721136" w:rsidP="00721136">
      <w:pPr>
        <w:rPr>
          <w:lang w:val="es"/>
        </w:rPr>
      </w:pPr>
      <w:r w:rsidRPr="00721136">
        <w:rPr>
          <w:lang w:val="es"/>
        </w:rPr>
        <w:t xml:space="preserve">Desde </w:t>
      </w:r>
      <w:r>
        <w:rPr>
          <w:lang w:val="es"/>
        </w:rPr>
        <w:t xml:space="preserve">el </w:t>
      </w:r>
      <w:r w:rsidRPr="00721136">
        <w:rPr>
          <w:lang w:val="es"/>
        </w:rPr>
        <w:t>principio del año 2020 nuestro centro, nuestros profesionales, nuestros pacientes se han visto sacudidos, conmocionados incluso</w:t>
      </w:r>
      <w:r>
        <w:rPr>
          <w:lang w:val="es"/>
        </w:rPr>
        <w:t>,</w:t>
      </w:r>
      <w:r w:rsidRPr="00721136">
        <w:rPr>
          <w:lang w:val="es"/>
        </w:rPr>
        <w:t xml:space="preserve"> por algo que en un principio se conocía solo muy parcialmente y frente a lo que también</w:t>
      </w:r>
      <w:r>
        <w:rPr>
          <w:lang w:val="es"/>
        </w:rPr>
        <w:t>,</w:t>
      </w:r>
      <w:r w:rsidRPr="00721136">
        <w:rPr>
          <w:lang w:val="es"/>
        </w:rPr>
        <w:t xml:space="preserve"> sólo parcialmente</w:t>
      </w:r>
      <w:r>
        <w:rPr>
          <w:lang w:val="es"/>
        </w:rPr>
        <w:t>,</w:t>
      </w:r>
      <w:r w:rsidRPr="00721136">
        <w:rPr>
          <w:lang w:val="es"/>
        </w:rPr>
        <w:t xml:space="preserve"> éramos capaces de defendernos.</w:t>
      </w:r>
    </w:p>
    <w:p w:rsidR="00721136" w:rsidRPr="00721136" w:rsidRDefault="00721136" w:rsidP="00721136">
      <w:pPr>
        <w:rPr>
          <w:lang w:val="es"/>
        </w:rPr>
      </w:pPr>
      <w:r w:rsidRPr="00721136">
        <w:rPr>
          <w:lang w:val="es"/>
        </w:rPr>
        <w:t>Precisamente en esa situación es cuando nuestro Hospital, nuestra gente, ha puesto de manifiesto su profesionalidad, su entrega, su dedicación, su vocación de servicio. Con jornadas que se enlazaban unas a otras, allegando recursos como buenamente se podía, avanzando en la información y el tratamiento, moviéndose internamente como un todo en el que cada profesional aportaba, mostrando su solidaridad (y recibiéndola) con el resto de la red sanitaria. Un año de supervivencia que nos ha hecho a todos mejores y más fuertes.</w:t>
      </w:r>
    </w:p>
    <w:p w:rsidR="00721136" w:rsidRPr="00721136" w:rsidRDefault="00721136" w:rsidP="00721136">
      <w:pPr>
        <w:rPr>
          <w:lang w:val="es"/>
        </w:rPr>
      </w:pPr>
      <w:r w:rsidRPr="00721136">
        <w:rPr>
          <w:lang w:val="es"/>
        </w:rPr>
        <w:t>Uno año que también ha afectado a nuestros propios trabajadores, muchos de ellos contagiados, muchos de ellos severamente enfermos. Que incluso se ha llevado por delante a nuestra querida compañera la Dra. Rocío Campos, excepcional profesional y gran persona. Desde aquí nuestro más entrañable recuerdo para ella</w:t>
      </w:r>
      <w:r w:rsidR="00F10D06">
        <w:rPr>
          <w:lang w:val="es"/>
        </w:rPr>
        <w:t>,</w:t>
      </w:r>
      <w:r w:rsidRPr="00721136">
        <w:rPr>
          <w:lang w:val="es"/>
        </w:rPr>
        <w:t xml:space="preserve"> </w:t>
      </w:r>
      <w:r w:rsidR="00F10D06">
        <w:rPr>
          <w:lang w:val="es"/>
        </w:rPr>
        <w:t>b</w:t>
      </w:r>
      <w:r w:rsidRPr="00721136">
        <w:rPr>
          <w:lang w:val="es"/>
        </w:rPr>
        <w:t>uen ejemplo de lo que la profesión sanitaria representa.</w:t>
      </w:r>
    </w:p>
    <w:p w:rsidR="00721136" w:rsidRPr="00721136" w:rsidRDefault="00721136" w:rsidP="00721136">
      <w:pPr>
        <w:rPr>
          <w:lang w:val="es"/>
        </w:rPr>
      </w:pPr>
      <w:r w:rsidRPr="00721136">
        <w:rPr>
          <w:lang w:val="es"/>
        </w:rPr>
        <w:t>Cómo decía</w:t>
      </w:r>
      <w:r w:rsidR="00F10D06">
        <w:rPr>
          <w:lang w:val="es"/>
        </w:rPr>
        <w:t>,</w:t>
      </w:r>
      <w:r w:rsidRPr="00721136">
        <w:rPr>
          <w:lang w:val="es"/>
        </w:rPr>
        <w:t xml:space="preserve"> hemos aprendido mucho. La pandemia persiste. Aún es muy difícil saber hasta cuándo y hasta cu</w:t>
      </w:r>
      <w:r w:rsidR="00F10D06">
        <w:rPr>
          <w:lang w:val="es"/>
        </w:rPr>
        <w:t>á</w:t>
      </w:r>
      <w:r w:rsidRPr="00721136">
        <w:rPr>
          <w:lang w:val="es"/>
        </w:rPr>
        <w:t>nto se extenderá. Pero s</w:t>
      </w:r>
      <w:r w:rsidR="00F10D06">
        <w:rPr>
          <w:lang w:val="es"/>
        </w:rPr>
        <w:t>í</w:t>
      </w:r>
      <w:r w:rsidRPr="00721136">
        <w:rPr>
          <w:lang w:val="es"/>
        </w:rPr>
        <w:t xml:space="preserve"> sabemos que nuestros profesionales (todos) a pesar del daño recibido, de los descansos no vividos, del cansancio acumulado, del peso en la mente y en el alma, están ahí, preparados y dispuestos. Capaces y cercanos. </w:t>
      </w:r>
      <w:r w:rsidR="00F10D06">
        <w:rPr>
          <w:lang w:val="es"/>
        </w:rPr>
        <w:t>A</w:t>
      </w:r>
      <w:r w:rsidRPr="00721136">
        <w:rPr>
          <w:lang w:val="es"/>
        </w:rPr>
        <w:t>quí sigue para ayudar a todos ESTE HOSPITAL</w:t>
      </w:r>
      <w:r w:rsidR="00F10D06">
        <w:rPr>
          <w:lang w:val="es"/>
        </w:rPr>
        <w:t>,</w:t>
      </w:r>
      <w:r w:rsidRPr="00721136">
        <w:rPr>
          <w:lang w:val="es"/>
        </w:rPr>
        <w:t xml:space="preserve"> </w:t>
      </w:r>
      <w:r w:rsidR="00F10D06">
        <w:rPr>
          <w:lang w:val="es"/>
        </w:rPr>
        <w:t>q</w:t>
      </w:r>
      <w:r w:rsidRPr="00721136">
        <w:rPr>
          <w:lang w:val="es"/>
        </w:rPr>
        <w:t>ue ha demostrado</w:t>
      </w:r>
      <w:r w:rsidR="00F10D06">
        <w:rPr>
          <w:lang w:val="es"/>
        </w:rPr>
        <w:t>,</w:t>
      </w:r>
      <w:r w:rsidRPr="00721136">
        <w:rPr>
          <w:lang w:val="es"/>
        </w:rPr>
        <w:t xml:space="preserve"> día a día y como nunca</w:t>
      </w:r>
      <w:r w:rsidR="00F10D06">
        <w:rPr>
          <w:lang w:val="es"/>
        </w:rPr>
        <w:t>,</w:t>
      </w:r>
      <w:r w:rsidRPr="00721136">
        <w:rPr>
          <w:lang w:val="es"/>
        </w:rPr>
        <w:t xml:space="preserve"> que es un gran hospital.</w:t>
      </w:r>
    </w:p>
    <w:p w:rsidR="00721136" w:rsidRPr="00721136" w:rsidRDefault="00721136" w:rsidP="00721136">
      <w:pPr>
        <w:rPr>
          <w:lang w:val="es"/>
        </w:rPr>
      </w:pPr>
      <w:r w:rsidRPr="00721136">
        <w:rPr>
          <w:lang w:val="es"/>
        </w:rPr>
        <w:t>Lo demás es casi accesorio. Hemos desarrollado aún una mayor capacidad de asistencia extrahospitalaria, “saliendo” a hacer test o a ayudar en la vacunación a la población. Se ha universalizado la teleconsulta y</w:t>
      </w:r>
      <w:r w:rsidR="00F10D06">
        <w:rPr>
          <w:lang w:val="es"/>
        </w:rPr>
        <w:t>,</w:t>
      </w:r>
      <w:r w:rsidRPr="00721136">
        <w:rPr>
          <w:lang w:val="es"/>
        </w:rPr>
        <w:t xml:space="preserve"> en todas las facetas</w:t>
      </w:r>
      <w:r w:rsidR="00F10D06">
        <w:rPr>
          <w:lang w:val="es"/>
        </w:rPr>
        <w:t>,</w:t>
      </w:r>
      <w:r w:rsidRPr="00721136">
        <w:rPr>
          <w:lang w:val="es"/>
        </w:rPr>
        <w:t xml:space="preserve"> la asistencia en remoto. Se ha intentado seguir atendiendo lo mejor posible todo aquello que no era COVID.</w:t>
      </w:r>
    </w:p>
    <w:p w:rsidR="00721136" w:rsidRPr="00721136" w:rsidRDefault="00721136" w:rsidP="00721136">
      <w:pPr>
        <w:rPr>
          <w:lang w:val="es"/>
        </w:rPr>
      </w:pPr>
      <w:r w:rsidRPr="00721136">
        <w:rPr>
          <w:lang w:val="es"/>
        </w:rPr>
        <w:lastRenderedPageBreak/>
        <w:t>Y curiosamente</w:t>
      </w:r>
      <w:r w:rsidR="00F10D06">
        <w:rPr>
          <w:lang w:val="es"/>
        </w:rPr>
        <w:t>,</w:t>
      </w:r>
      <w:r w:rsidRPr="00721136">
        <w:rPr>
          <w:lang w:val="es"/>
        </w:rPr>
        <w:t xml:space="preserve"> este año también se le ha concedido al Hospital un gran premio</w:t>
      </w:r>
      <w:r w:rsidR="00F10D06">
        <w:rPr>
          <w:lang w:val="es"/>
        </w:rPr>
        <w:t>:</w:t>
      </w:r>
      <w:r w:rsidRPr="00721136">
        <w:rPr>
          <w:lang w:val="es"/>
        </w:rPr>
        <w:t xml:space="preserve"> el TOP 20 a la Mejor Gestión Hospitalaria Global. Un premio a la buena gestión del mismo que se basa en múltiples parámetros de la misma objetivamente evaluados. Digo curiosamente porque creo que nunca un premio</w:t>
      </w:r>
      <w:r w:rsidR="00F10D06">
        <w:rPr>
          <w:lang w:val="es"/>
        </w:rPr>
        <w:t xml:space="preserve"> ha sido tan merecido. Y no por</w:t>
      </w:r>
      <w:r w:rsidRPr="00721136">
        <w:rPr>
          <w:lang w:val="es"/>
        </w:rPr>
        <w:t xml:space="preserve"> esos parámetros</w:t>
      </w:r>
      <w:r w:rsidR="00F10D06">
        <w:rPr>
          <w:lang w:val="es"/>
        </w:rPr>
        <w:t>,</w:t>
      </w:r>
      <w:r w:rsidRPr="00721136">
        <w:rPr>
          <w:lang w:val="es"/>
        </w:rPr>
        <w:t xml:space="preserve"> sino porque esos pacientes salvados, esos pacientes cuidados en una situación tan dura y difícil, esa referencia para la población y tantas otras cosas puestas de manifiesto en este 2020, bien merecen para cada una de las personas que han “vivido” en el hospital, que han dejado lo mejor de sí mismos en esos días, un premio, todos los premios.</w:t>
      </w:r>
    </w:p>
    <w:p w:rsidR="00381104" w:rsidRDefault="00381104" w:rsidP="00721136">
      <w:pPr>
        <w:rPr>
          <w:lang w:val="es"/>
        </w:rPr>
      </w:pPr>
      <w:r>
        <w:rPr>
          <w:lang w:val="es"/>
        </w:rPr>
        <w:t>P</w:t>
      </w:r>
      <w:r w:rsidR="00721136" w:rsidRPr="00721136">
        <w:rPr>
          <w:lang w:val="es"/>
        </w:rPr>
        <w:t>ersonalmente</w:t>
      </w:r>
      <w:r>
        <w:rPr>
          <w:lang w:val="es"/>
        </w:rPr>
        <w:t xml:space="preserve">, </w:t>
      </w:r>
      <w:r w:rsidR="00721136" w:rsidRPr="00721136">
        <w:rPr>
          <w:lang w:val="es"/>
        </w:rPr>
        <w:t xml:space="preserve">y desde el equipo directivo: </w:t>
      </w:r>
    </w:p>
    <w:p w:rsidR="00721136" w:rsidRPr="00381104" w:rsidRDefault="00313FA4" w:rsidP="00721136">
      <w:pPr>
        <w:rPr>
          <w:sz w:val="24"/>
          <w:szCs w:val="24"/>
          <w:lang w:val="es"/>
        </w:rPr>
      </w:pPr>
      <w:r w:rsidRPr="00381104">
        <w:rPr>
          <w:sz w:val="24"/>
          <w:szCs w:val="24"/>
          <w:lang w:val="es"/>
        </w:rPr>
        <w:t>¡</w:t>
      </w:r>
      <w:r w:rsidR="00721136" w:rsidRPr="00381104">
        <w:rPr>
          <w:sz w:val="24"/>
          <w:szCs w:val="24"/>
          <w:lang w:val="es"/>
        </w:rPr>
        <w:t>MUCHAS GRACIAS</w:t>
      </w:r>
      <w:r w:rsidRPr="00381104">
        <w:rPr>
          <w:sz w:val="24"/>
          <w:szCs w:val="24"/>
          <w:lang w:val="es"/>
        </w:rPr>
        <w:t>!</w:t>
      </w:r>
    </w:p>
    <w:p w:rsidR="00721136" w:rsidRDefault="00721136" w:rsidP="0068118A">
      <w:pPr>
        <w:rPr>
          <w:lang w:val="es"/>
        </w:rPr>
      </w:pPr>
    </w:p>
    <w:p w:rsidR="009C4145" w:rsidRDefault="009C4145" w:rsidP="0068118A">
      <w:pPr>
        <w:rPr>
          <w:lang w:val="es"/>
        </w:rPr>
      </w:pPr>
    </w:p>
    <w:p w:rsidR="009C4145" w:rsidRDefault="009C4145" w:rsidP="0068118A">
      <w:pPr>
        <w:rPr>
          <w:lang w:val="es"/>
        </w:rPr>
      </w:pPr>
    </w:p>
    <w:p w:rsidR="009C4145" w:rsidRDefault="009C4145" w:rsidP="0068118A">
      <w:pPr>
        <w:rPr>
          <w:lang w:val="es"/>
        </w:rPr>
      </w:pPr>
    </w:p>
    <w:p w:rsidR="009C4145" w:rsidRDefault="009C4145" w:rsidP="0068118A">
      <w:pPr>
        <w:rPr>
          <w:lang w:val="es"/>
        </w:rPr>
      </w:pPr>
    </w:p>
    <w:p w:rsidR="009C4145" w:rsidRDefault="009C4145" w:rsidP="0068118A">
      <w:pPr>
        <w:rPr>
          <w:lang w:val="es"/>
        </w:rPr>
      </w:pPr>
    </w:p>
    <w:p w:rsidR="009C4145" w:rsidRDefault="009C4145" w:rsidP="0068118A">
      <w:pPr>
        <w:rPr>
          <w:lang w:val="es"/>
        </w:rPr>
      </w:pPr>
    </w:p>
    <w:p w:rsidR="009C4145" w:rsidRDefault="009C4145" w:rsidP="0068118A">
      <w:pPr>
        <w:rPr>
          <w:lang w:val="es"/>
        </w:rPr>
      </w:pPr>
    </w:p>
    <w:p w:rsidR="00E470F1" w:rsidRDefault="00E470F1" w:rsidP="0068118A">
      <w:pPr>
        <w:rPr>
          <w:lang w:val="es"/>
        </w:rPr>
      </w:pPr>
      <w:r>
        <w:rPr>
          <w:lang w:val="es"/>
        </w:rPr>
        <w:br w:type="page"/>
      </w:r>
    </w:p>
    <w:p w:rsidR="00E470F1" w:rsidRDefault="00E470F1" w:rsidP="006B7FE2">
      <w:pPr>
        <w:pStyle w:val="TITULO-Nivel2"/>
      </w:pPr>
      <w:bookmarkStart w:id="2" w:name="_Toc74228244"/>
      <w:bookmarkStart w:id="3" w:name="_Toc75343935"/>
      <w:bookmarkStart w:id="4" w:name="_Toc84845259"/>
      <w:r w:rsidRPr="003B72C5">
        <w:lastRenderedPageBreak/>
        <w:t>2020 en Cifras</w:t>
      </w:r>
      <w:bookmarkEnd w:id="2"/>
      <w:bookmarkEnd w:id="3"/>
      <w:bookmarkEnd w:id="4"/>
    </w:p>
    <w:p w:rsidR="005D6EAE" w:rsidRPr="009E7227" w:rsidRDefault="005D6EAE" w:rsidP="005D6EAE">
      <w:pPr>
        <w:pStyle w:val="Nombredetabla"/>
      </w:pPr>
      <w:bookmarkStart w:id="5" w:name="_Toc77243987"/>
      <w:bookmarkStart w:id="6" w:name="_Toc74228245"/>
      <w:bookmarkStart w:id="7" w:name="_Toc75343936"/>
      <w:r>
        <w:t>A</w:t>
      </w:r>
      <w:r w:rsidRPr="006E09A0">
        <w:t>ctividad Asistencial</w:t>
      </w:r>
      <w:bookmarkEnd w:id="5"/>
      <w:r w:rsidRPr="009E7227">
        <w:t xml:space="preserve"> </w:t>
      </w:r>
      <w:r>
        <w:t xml:space="preserve"> Y quirúrgica</w:t>
      </w:r>
    </w:p>
    <w:tbl>
      <w:tblPr>
        <w:tblStyle w:val="TablaGeneral"/>
        <w:tblpPr w:leftFromText="141" w:rightFromText="141" w:vertAnchor="page" w:horzAnchor="margin" w:tblpY="2839"/>
        <w:tblW w:w="5000" w:type="pct"/>
        <w:tblLook w:val="0000" w:firstRow="0" w:lastRow="0" w:firstColumn="0" w:lastColumn="0" w:noHBand="0" w:noVBand="0"/>
      </w:tblPr>
      <w:tblGrid>
        <w:gridCol w:w="6521"/>
        <w:gridCol w:w="1416"/>
      </w:tblGrid>
      <w:tr w:rsidR="005D6EAE" w:rsidRPr="00E13490" w:rsidTr="00772D7D">
        <w:trPr>
          <w:trHeight w:val="197"/>
        </w:trPr>
        <w:tc>
          <w:tcPr>
            <w:tcW w:w="4108" w:type="pct"/>
          </w:tcPr>
          <w:p w:rsidR="005D6EAE" w:rsidRPr="00E13490" w:rsidRDefault="005D6EAE" w:rsidP="00772D7D">
            <w:pPr>
              <w:rPr>
                <w:color w:val="31849B" w:themeColor="accent5" w:themeShade="BF"/>
                <w:sz w:val="18"/>
                <w:szCs w:val="18"/>
              </w:rPr>
            </w:pPr>
            <w:r w:rsidRPr="00E13490">
              <w:rPr>
                <w:color w:val="31849B" w:themeColor="accent5" w:themeShade="BF"/>
                <w:sz w:val="18"/>
                <w:szCs w:val="18"/>
              </w:rPr>
              <w:t>Altas totales</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vAlign w:val="top"/>
          </w:tcPr>
          <w:p w:rsidR="005D6EAE" w:rsidRPr="005F5B55" w:rsidRDefault="005D6EAE" w:rsidP="00772D7D">
            <w:pPr>
              <w:jc w:val="right"/>
            </w:pPr>
            <w:r w:rsidRPr="005F5B55">
              <w:t>6.943</w:t>
            </w:r>
          </w:p>
        </w:tc>
      </w:tr>
      <w:tr w:rsidR="005D6EAE" w:rsidRPr="00E13490" w:rsidTr="00772D7D">
        <w:trPr>
          <w:trHeight w:val="197"/>
        </w:trPr>
        <w:tc>
          <w:tcPr>
            <w:tcW w:w="4108" w:type="pct"/>
          </w:tcPr>
          <w:p w:rsidR="005D6EAE" w:rsidRPr="00E13490" w:rsidRDefault="005D6EAE" w:rsidP="00772D7D">
            <w:pPr>
              <w:rPr>
                <w:color w:val="31849B" w:themeColor="accent5" w:themeShade="BF"/>
                <w:sz w:val="18"/>
                <w:szCs w:val="18"/>
              </w:rPr>
            </w:pPr>
            <w:r w:rsidRPr="00E13490">
              <w:rPr>
                <w:color w:val="31849B" w:themeColor="accent5" w:themeShade="BF"/>
                <w:sz w:val="18"/>
                <w:szCs w:val="18"/>
              </w:rPr>
              <w:t>Estancia Media</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vAlign w:val="top"/>
          </w:tcPr>
          <w:p w:rsidR="005D6EAE" w:rsidRPr="005F5B55" w:rsidRDefault="005D6EAE" w:rsidP="00772D7D">
            <w:pPr>
              <w:jc w:val="right"/>
            </w:pPr>
            <w:r w:rsidRPr="005F5B55">
              <w:t>6,11</w:t>
            </w:r>
          </w:p>
        </w:tc>
      </w:tr>
      <w:tr w:rsidR="005D6EAE" w:rsidRPr="00E13490" w:rsidTr="00772D7D">
        <w:trPr>
          <w:trHeight w:val="197"/>
        </w:trPr>
        <w:tc>
          <w:tcPr>
            <w:tcW w:w="4108" w:type="pct"/>
          </w:tcPr>
          <w:p w:rsidR="005D6EAE" w:rsidRPr="00E13490" w:rsidRDefault="005D6EAE" w:rsidP="00772D7D">
            <w:pPr>
              <w:rPr>
                <w:color w:val="31849B" w:themeColor="accent5" w:themeShade="BF"/>
                <w:sz w:val="18"/>
                <w:szCs w:val="18"/>
              </w:rPr>
            </w:pPr>
            <w:r w:rsidRPr="00E13490">
              <w:rPr>
                <w:color w:val="31849B" w:themeColor="accent5" w:themeShade="BF"/>
                <w:sz w:val="18"/>
                <w:szCs w:val="18"/>
              </w:rPr>
              <w:t>Peso Medio</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vAlign w:val="top"/>
          </w:tcPr>
          <w:p w:rsidR="005D6EAE" w:rsidRPr="000655B3" w:rsidRDefault="005D6EAE" w:rsidP="00772D7D">
            <w:pPr>
              <w:jc w:val="right"/>
            </w:pPr>
            <w:r w:rsidRPr="000655B3">
              <w:t>0,7135</w:t>
            </w:r>
          </w:p>
        </w:tc>
      </w:tr>
      <w:tr w:rsidR="005D6EAE" w:rsidRPr="00E13490" w:rsidTr="00772D7D">
        <w:trPr>
          <w:trHeight w:val="197"/>
        </w:trPr>
        <w:tc>
          <w:tcPr>
            <w:tcW w:w="4108" w:type="pct"/>
          </w:tcPr>
          <w:p w:rsidR="005D6EAE" w:rsidRPr="00E13490" w:rsidRDefault="005D6EAE" w:rsidP="00772D7D">
            <w:pPr>
              <w:rPr>
                <w:color w:val="31849B" w:themeColor="accent5" w:themeShade="BF"/>
                <w:sz w:val="18"/>
                <w:szCs w:val="18"/>
              </w:rPr>
            </w:pPr>
            <w:r w:rsidRPr="00E13490">
              <w:rPr>
                <w:color w:val="31849B" w:themeColor="accent5" w:themeShade="BF"/>
                <w:sz w:val="18"/>
                <w:szCs w:val="18"/>
              </w:rPr>
              <w:t>Ingresos totales</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vAlign w:val="top"/>
          </w:tcPr>
          <w:p w:rsidR="005D6EAE" w:rsidRPr="00BF0120" w:rsidRDefault="005D6EAE" w:rsidP="00772D7D">
            <w:pPr>
              <w:jc w:val="right"/>
            </w:pPr>
            <w:r w:rsidRPr="00BF0120">
              <w:t>6.946</w:t>
            </w:r>
          </w:p>
        </w:tc>
      </w:tr>
      <w:tr w:rsidR="005D6EAE" w:rsidRPr="00E13490" w:rsidTr="00772D7D">
        <w:trPr>
          <w:trHeight w:val="197"/>
        </w:trPr>
        <w:tc>
          <w:tcPr>
            <w:tcW w:w="4108" w:type="pct"/>
          </w:tcPr>
          <w:p w:rsidR="005D6EAE" w:rsidRPr="00E13490" w:rsidRDefault="005D6EAE" w:rsidP="00772D7D">
            <w:pPr>
              <w:rPr>
                <w:color w:val="31849B" w:themeColor="accent5" w:themeShade="BF"/>
                <w:sz w:val="18"/>
                <w:szCs w:val="18"/>
              </w:rPr>
            </w:pPr>
            <w:r w:rsidRPr="00E13490">
              <w:rPr>
                <w:color w:val="31849B" w:themeColor="accent5" w:themeShade="BF"/>
                <w:sz w:val="18"/>
                <w:szCs w:val="18"/>
              </w:rPr>
              <w:t>Ingresos Urgentes</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vAlign w:val="top"/>
          </w:tcPr>
          <w:p w:rsidR="005D6EAE" w:rsidRPr="00BF0120" w:rsidRDefault="005D6EAE" w:rsidP="00772D7D">
            <w:pPr>
              <w:jc w:val="right"/>
            </w:pPr>
            <w:r w:rsidRPr="00BF0120">
              <w:t>5.765</w:t>
            </w:r>
          </w:p>
        </w:tc>
      </w:tr>
      <w:tr w:rsidR="005D6EAE" w:rsidRPr="00E13490" w:rsidTr="00772D7D">
        <w:trPr>
          <w:trHeight w:val="197"/>
        </w:trPr>
        <w:tc>
          <w:tcPr>
            <w:tcW w:w="4108" w:type="pct"/>
          </w:tcPr>
          <w:p w:rsidR="005D6EAE" w:rsidRPr="00E13490" w:rsidRDefault="005D6EAE" w:rsidP="00772D7D">
            <w:pPr>
              <w:rPr>
                <w:color w:val="31849B" w:themeColor="accent5" w:themeShade="BF"/>
                <w:sz w:val="18"/>
                <w:szCs w:val="18"/>
              </w:rPr>
            </w:pPr>
            <w:r w:rsidRPr="00E13490">
              <w:rPr>
                <w:color w:val="31849B" w:themeColor="accent5" w:themeShade="BF"/>
                <w:sz w:val="18"/>
                <w:szCs w:val="18"/>
              </w:rPr>
              <w:t>Urgencias Totales</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vAlign w:val="top"/>
          </w:tcPr>
          <w:p w:rsidR="005D6EAE" w:rsidRPr="00754F7C" w:rsidRDefault="005D6EAE" w:rsidP="00772D7D">
            <w:pPr>
              <w:jc w:val="right"/>
            </w:pPr>
            <w:r w:rsidRPr="00754F7C">
              <w:t>75.562</w:t>
            </w:r>
          </w:p>
        </w:tc>
      </w:tr>
      <w:tr w:rsidR="005D6EAE" w:rsidRPr="00E13490" w:rsidTr="00772D7D">
        <w:trPr>
          <w:trHeight w:val="197"/>
        </w:trPr>
        <w:tc>
          <w:tcPr>
            <w:tcW w:w="4108" w:type="pct"/>
          </w:tcPr>
          <w:p w:rsidR="005D6EAE" w:rsidRPr="00E13490" w:rsidRDefault="005D6EAE" w:rsidP="00772D7D">
            <w:pPr>
              <w:rPr>
                <w:color w:val="31849B" w:themeColor="accent5" w:themeShade="BF"/>
                <w:sz w:val="18"/>
                <w:szCs w:val="18"/>
              </w:rPr>
            </w:pPr>
            <w:r w:rsidRPr="00E13490">
              <w:rPr>
                <w:color w:val="31849B" w:themeColor="accent5" w:themeShade="BF"/>
                <w:sz w:val="18"/>
                <w:szCs w:val="18"/>
              </w:rPr>
              <w:t>% Urgencias ingresadas</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vAlign w:val="top"/>
          </w:tcPr>
          <w:p w:rsidR="005D6EAE" w:rsidRDefault="005D6EAE" w:rsidP="00772D7D">
            <w:pPr>
              <w:jc w:val="right"/>
            </w:pPr>
            <w:r w:rsidRPr="00754F7C">
              <w:t>7,40</w:t>
            </w:r>
          </w:p>
        </w:tc>
      </w:tr>
      <w:tr w:rsidR="005D6EAE" w:rsidRPr="00E13490" w:rsidTr="00772D7D">
        <w:trPr>
          <w:trHeight w:val="197"/>
        </w:trPr>
        <w:tc>
          <w:tcPr>
            <w:tcW w:w="4108" w:type="pct"/>
          </w:tcPr>
          <w:p w:rsidR="005D6EAE" w:rsidRPr="00E13490" w:rsidRDefault="005D6EAE" w:rsidP="00772D7D">
            <w:pPr>
              <w:rPr>
                <w:color w:val="31849B" w:themeColor="accent5" w:themeShade="BF"/>
                <w:sz w:val="18"/>
                <w:szCs w:val="18"/>
              </w:rPr>
            </w:pPr>
            <w:r>
              <w:rPr>
                <w:color w:val="31849B" w:themeColor="accent5" w:themeShade="BF"/>
                <w:sz w:val="18"/>
                <w:szCs w:val="18"/>
              </w:rPr>
              <w:t>Sesiones Hospital de Día</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vAlign w:val="bottom"/>
          </w:tcPr>
          <w:p w:rsidR="005D6EAE" w:rsidRPr="005B5BBE" w:rsidRDefault="005D6EAE" w:rsidP="00772D7D">
            <w:pPr>
              <w:jc w:val="right"/>
            </w:pPr>
            <w:r w:rsidRPr="005B5BBE">
              <w:t>10.413</w:t>
            </w:r>
          </w:p>
        </w:tc>
      </w:tr>
      <w:tr w:rsidR="005D6EAE" w:rsidRPr="00E13490" w:rsidTr="00772D7D">
        <w:trPr>
          <w:trHeight w:val="197"/>
        </w:trPr>
        <w:tc>
          <w:tcPr>
            <w:tcW w:w="4108" w:type="pct"/>
          </w:tcPr>
          <w:p w:rsidR="005D6EAE" w:rsidRPr="00E13490" w:rsidRDefault="005D6EAE" w:rsidP="00772D7D">
            <w:pPr>
              <w:rPr>
                <w:color w:val="31849B" w:themeColor="accent5" w:themeShade="BF"/>
                <w:sz w:val="18"/>
                <w:szCs w:val="18"/>
              </w:rPr>
            </w:pPr>
            <w:r w:rsidRPr="00E13490">
              <w:rPr>
                <w:color w:val="31849B" w:themeColor="accent5" w:themeShade="BF"/>
                <w:sz w:val="18"/>
                <w:szCs w:val="18"/>
              </w:rPr>
              <w:t>Intervenciones quirúrgicas programadas con hospitalización</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vAlign w:val="top"/>
          </w:tcPr>
          <w:p w:rsidR="005D6EAE" w:rsidRPr="0048561A" w:rsidRDefault="005D6EAE" w:rsidP="00772D7D">
            <w:pPr>
              <w:jc w:val="right"/>
            </w:pPr>
            <w:r w:rsidRPr="0048561A">
              <w:t>1.210</w:t>
            </w:r>
          </w:p>
        </w:tc>
      </w:tr>
      <w:tr w:rsidR="005D6EAE" w:rsidRPr="00E13490" w:rsidTr="00772D7D">
        <w:trPr>
          <w:trHeight w:val="197"/>
        </w:trPr>
        <w:tc>
          <w:tcPr>
            <w:tcW w:w="4108" w:type="pct"/>
          </w:tcPr>
          <w:p w:rsidR="005D6EAE" w:rsidRPr="00E13490" w:rsidRDefault="005D6EAE" w:rsidP="00772D7D">
            <w:pPr>
              <w:rPr>
                <w:color w:val="31849B" w:themeColor="accent5" w:themeShade="BF"/>
                <w:sz w:val="18"/>
                <w:szCs w:val="18"/>
              </w:rPr>
            </w:pPr>
            <w:r w:rsidRPr="00E13490">
              <w:rPr>
                <w:color w:val="31849B" w:themeColor="accent5" w:themeShade="BF"/>
                <w:sz w:val="18"/>
                <w:szCs w:val="18"/>
              </w:rPr>
              <w:t>Intervenciones quirúrgicas urgentes con hospitalización</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vAlign w:val="top"/>
          </w:tcPr>
          <w:p w:rsidR="005D6EAE" w:rsidRPr="0048561A" w:rsidRDefault="005D6EAE" w:rsidP="00772D7D">
            <w:pPr>
              <w:jc w:val="right"/>
            </w:pPr>
            <w:r w:rsidRPr="0048561A">
              <w:t>561</w:t>
            </w:r>
          </w:p>
        </w:tc>
      </w:tr>
      <w:tr w:rsidR="005D6EAE" w:rsidRPr="00E13490" w:rsidTr="00772D7D">
        <w:trPr>
          <w:trHeight w:val="197"/>
        </w:trPr>
        <w:tc>
          <w:tcPr>
            <w:tcW w:w="4108" w:type="pct"/>
          </w:tcPr>
          <w:p w:rsidR="005D6EAE" w:rsidRPr="00E13490" w:rsidRDefault="005D6EAE" w:rsidP="00772D7D">
            <w:pPr>
              <w:rPr>
                <w:color w:val="31849B" w:themeColor="accent5" w:themeShade="BF"/>
                <w:sz w:val="18"/>
                <w:szCs w:val="18"/>
              </w:rPr>
            </w:pPr>
            <w:r>
              <w:rPr>
                <w:color w:val="31849B" w:themeColor="accent5" w:themeShade="BF"/>
                <w:sz w:val="18"/>
                <w:szCs w:val="18"/>
              </w:rPr>
              <w:t>Total</w:t>
            </w:r>
            <w:r w:rsidRPr="00E13490">
              <w:rPr>
                <w:color w:val="31849B" w:themeColor="accent5" w:themeShade="BF"/>
                <w:sz w:val="18"/>
                <w:szCs w:val="18"/>
              </w:rPr>
              <w:t xml:space="preserve"> partos</w:t>
            </w:r>
            <w:r>
              <w:rPr>
                <w:color w:val="31849B" w:themeColor="accent5" w:themeShade="BF"/>
                <w:sz w:val="18"/>
                <w:szCs w:val="18"/>
              </w:rPr>
              <w:t xml:space="preserve"> </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vAlign w:val="top"/>
          </w:tcPr>
          <w:p w:rsidR="005D6EAE" w:rsidRPr="00E5164D" w:rsidRDefault="005D6EAE" w:rsidP="00772D7D">
            <w:pPr>
              <w:jc w:val="right"/>
            </w:pPr>
            <w:r w:rsidRPr="00E5164D">
              <w:t>431</w:t>
            </w:r>
          </w:p>
        </w:tc>
      </w:tr>
      <w:tr w:rsidR="005D6EAE" w:rsidRPr="00E13490" w:rsidTr="00772D7D">
        <w:trPr>
          <w:trHeight w:val="197"/>
        </w:trPr>
        <w:tc>
          <w:tcPr>
            <w:tcW w:w="4108" w:type="pct"/>
          </w:tcPr>
          <w:p w:rsidR="005D6EAE" w:rsidRPr="00E13490" w:rsidRDefault="005D6EAE" w:rsidP="00772D7D">
            <w:pPr>
              <w:rPr>
                <w:color w:val="31849B" w:themeColor="accent5" w:themeShade="BF"/>
                <w:sz w:val="18"/>
                <w:szCs w:val="18"/>
              </w:rPr>
            </w:pPr>
            <w:r>
              <w:rPr>
                <w:color w:val="31849B" w:themeColor="accent5" w:themeShade="BF"/>
                <w:sz w:val="18"/>
                <w:szCs w:val="18"/>
              </w:rPr>
              <w:t>% Cesáreas</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vAlign w:val="top"/>
          </w:tcPr>
          <w:p w:rsidR="005D6EAE" w:rsidRPr="005974CF" w:rsidRDefault="005D6EAE" w:rsidP="00772D7D">
            <w:pPr>
              <w:jc w:val="right"/>
            </w:pPr>
            <w:r w:rsidRPr="005974CF">
              <w:t>22,51</w:t>
            </w:r>
          </w:p>
        </w:tc>
      </w:tr>
    </w:tbl>
    <w:p w:rsidR="005D6EAE" w:rsidRDefault="005D6EAE" w:rsidP="005D6EAE">
      <w:pPr>
        <w:pStyle w:val="Piedetabla"/>
      </w:pPr>
    </w:p>
    <w:p w:rsidR="005D6EAE" w:rsidRDefault="005D6EAE" w:rsidP="005D6EAE">
      <w:pPr>
        <w:pStyle w:val="Piedetabla"/>
      </w:pPr>
    </w:p>
    <w:p w:rsidR="005D6EAE" w:rsidRDefault="005D6EAE" w:rsidP="005D6EAE">
      <w:pPr>
        <w:pStyle w:val="Nombredetabla"/>
      </w:pPr>
      <w:r w:rsidRPr="002C3E72">
        <w:t>Actividad Global de consultas no presenciales</w:t>
      </w:r>
      <w:r>
        <w:t xml:space="preserve"> </w:t>
      </w:r>
    </w:p>
    <w:tbl>
      <w:tblPr>
        <w:tblStyle w:val="Tablasimple0"/>
        <w:tblW w:w="0" w:type="auto"/>
        <w:tblLook w:val="0180" w:firstRow="0" w:lastRow="0" w:firstColumn="1" w:lastColumn="1" w:noHBand="0" w:noVBand="0"/>
      </w:tblPr>
      <w:tblGrid>
        <w:gridCol w:w="1453"/>
        <w:gridCol w:w="1454"/>
      </w:tblGrid>
      <w:tr w:rsidR="005D6EAE" w:rsidTr="00772D7D">
        <w:trPr>
          <w:trHeight w:val="311"/>
        </w:trPr>
        <w:tc>
          <w:tcPr>
            <w:tcW w:w="1453" w:type="dxa"/>
          </w:tcPr>
          <w:p w:rsidR="005D6EAE" w:rsidRPr="00A00C68" w:rsidRDefault="005D6EAE" w:rsidP="00772D7D">
            <w:pPr>
              <w:rPr>
                <w:color w:val="31849B" w:themeColor="accent5" w:themeShade="BF"/>
              </w:rPr>
            </w:pPr>
            <w:r w:rsidRPr="00A00C68">
              <w:rPr>
                <w:color w:val="31849B" w:themeColor="accent5" w:themeShade="BF"/>
              </w:rPr>
              <w:t>eConsultas</w:t>
            </w:r>
          </w:p>
        </w:tc>
        <w:tc>
          <w:tcPr>
            <w:cnfStyle w:val="000001000000" w:firstRow="0" w:lastRow="0" w:firstColumn="0" w:lastColumn="0" w:oddVBand="0" w:evenVBand="1" w:oddHBand="0" w:evenHBand="0" w:firstRowFirstColumn="0" w:firstRowLastColumn="0" w:lastRowFirstColumn="0" w:lastRowLastColumn="0"/>
            <w:tcW w:w="1454" w:type="dxa"/>
          </w:tcPr>
          <w:p w:rsidR="005D6EAE" w:rsidRPr="00D81540" w:rsidRDefault="005D6EAE" w:rsidP="00772D7D">
            <w:pPr>
              <w:spacing w:before="0" w:line="240" w:lineRule="auto"/>
              <w:jc w:val="right"/>
              <w:rPr>
                <w:color w:val="7F7F7F" w:themeColor="text1" w:themeTint="80"/>
                <w:sz w:val="16"/>
              </w:rPr>
            </w:pPr>
            <w:r>
              <w:rPr>
                <w:color w:val="7F7F7F" w:themeColor="text1" w:themeTint="80"/>
                <w:sz w:val="16"/>
              </w:rPr>
              <w:t>2.740</w:t>
            </w:r>
          </w:p>
        </w:tc>
      </w:tr>
      <w:tr w:rsidR="005D6EAE" w:rsidTr="00772D7D">
        <w:trPr>
          <w:cnfStyle w:val="000000010000" w:firstRow="0" w:lastRow="0" w:firstColumn="0" w:lastColumn="0" w:oddVBand="0" w:evenVBand="0" w:oddHBand="0" w:evenHBand="1" w:firstRowFirstColumn="0" w:firstRowLastColumn="0" w:lastRowFirstColumn="0" w:lastRowLastColumn="0"/>
          <w:trHeight w:val="330"/>
        </w:trPr>
        <w:tc>
          <w:tcPr>
            <w:tcW w:w="1453" w:type="dxa"/>
          </w:tcPr>
          <w:p w:rsidR="005D6EAE" w:rsidRPr="00A00C68" w:rsidRDefault="005D6EAE" w:rsidP="00772D7D">
            <w:pPr>
              <w:rPr>
                <w:color w:val="31849B" w:themeColor="accent5" w:themeShade="BF"/>
              </w:rPr>
            </w:pPr>
            <w:r w:rsidRPr="00A00C68">
              <w:rPr>
                <w:color w:val="31849B" w:themeColor="accent5" w:themeShade="BF"/>
              </w:rPr>
              <w:t>Telefónicas</w:t>
            </w:r>
          </w:p>
        </w:tc>
        <w:tc>
          <w:tcPr>
            <w:cnfStyle w:val="000001000000" w:firstRow="0" w:lastRow="0" w:firstColumn="0" w:lastColumn="0" w:oddVBand="0" w:evenVBand="1" w:oddHBand="0" w:evenHBand="0" w:firstRowFirstColumn="0" w:firstRowLastColumn="0" w:lastRowFirstColumn="0" w:lastRowLastColumn="0"/>
            <w:tcW w:w="1454" w:type="dxa"/>
          </w:tcPr>
          <w:p w:rsidR="005D6EAE" w:rsidRPr="00D81540" w:rsidRDefault="005D6EAE" w:rsidP="00772D7D">
            <w:pPr>
              <w:spacing w:before="0" w:line="240" w:lineRule="auto"/>
              <w:jc w:val="right"/>
              <w:rPr>
                <w:color w:val="7F7F7F" w:themeColor="text1" w:themeTint="80"/>
                <w:sz w:val="16"/>
              </w:rPr>
            </w:pPr>
            <w:r>
              <w:rPr>
                <w:color w:val="7F7F7F" w:themeColor="text1" w:themeTint="80"/>
                <w:sz w:val="16"/>
              </w:rPr>
              <w:t>5.651</w:t>
            </w:r>
          </w:p>
        </w:tc>
      </w:tr>
      <w:tr w:rsidR="005D6EAE" w:rsidTr="00772D7D">
        <w:trPr>
          <w:trHeight w:val="330"/>
        </w:trPr>
        <w:tc>
          <w:tcPr>
            <w:tcW w:w="1453" w:type="dxa"/>
          </w:tcPr>
          <w:p w:rsidR="005D6EAE" w:rsidRPr="00A00C68" w:rsidRDefault="005D6EAE" w:rsidP="00772D7D">
            <w:pPr>
              <w:rPr>
                <w:color w:val="31849B" w:themeColor="accent5" w:themeShade="BF"/>
              </w:rPr>
            </w:pPr>
            <w:r w:rsidRPr="00A00C68">
              <w:rPr>
                <w:color w:val="31849B" w:themeColor="accent5" w:themeShade="BF"/>
              </w:rPr>
              <w:t>Telemedicina</w:t>
            </w:r>
          </w:p>
        </w:tc>
        <w:tc>
          <w:tcPr>
            <w:cnfStyle w:val="000001000000" w:firstRow="0" w:lastRow="0" w:firstColumn="0" w:lastColumn="0" w:oddVBand="0" w:evenVBand="1" w:oddHBand="0" w:evenHBand="0" w:firstRowFirstColumn="0" w:firstRowLastColumn="0" w:lastRowFirstColumn="0" w:lastRowLastColumn="0"/>
            <w:tcW w:w="1454" w:type="dxa"/>
          </w:tcPr>
          <w:p w:rsidR="005D6EAE" w:rsidRPr="00D81540" w:rsidRDefault="005D6EAE" w:rsidP="00772D7D">
            <w:pPr>
              <w:spacing w:before="0" w:line="240" w:lineRule="auto"/>
              <w:jc w:val="right"/>
              <w:rPr>
                <w:color w:val="7F7F7F" w:themeColor="text1" w:themeTint="80"/>
                <w:sz w:val="16"/>
              </w:rPr>
            </w:pPr>
            <w:r>
              <w:rPr>
                <w:color w:val="7F7F7F" w:themeColor="text1" w:themeTint="80"/>
                <w:sz w:val="16"/>
              </w:rPr>
              <w:t>16</w:t>
            </w:r>
          </w:p>
        </w:tc>
      </w:tr>
    </w:tbl>
    <w:p w:rsidR="005D6EAE" w:rsidRDefault="005D6EAE" w:rsidP="005D6EAE">
      <w:pPr>
        <w:pStyle w:val="Nombredetabla"/>
        <w:spacing w:before="0"/>
      </w:pPr>
      <w:bookmarkStart w:id="8" w:name="_Toc77243992"/>
    </w:p>
    <w:p w:rsidR="005D6EAE" w:rsidRDefault="005D6EAE" w:rsidP="005D6EAE">
      <w:pPr>
        <w:pStyle w:val="Nombredetabla"/>
      </w:pPr>
      <w:r w:rsidRPr="009E7227">
        <w:t>Consultas Externas</w:t>
      </w:r>
      <w:bookmarkEnd w:id="8"/>
    </w:p>
    <w:tbl>
      <w:tblPr>
        <w:tblStyle w:val="TablaGeneral"/>
        <w:tblW w:w="0" w:type="auto"/>
        <w:tblLook w:val="0480" w:firstRow="0" w:lastRow="0" w:firstColumn="1" w:lastColumn="0" w:noHBand="0" w:noVBand="1"/>
      </w:tblPr>
      <w:tblGrid>
        <w:gridCol w:w="3258"/>
        <w:gridCol w:w="1866"/>
      </w:tblGrid>
      <w:tr w:rsidR="005D6EAE" w:rsidTr="00772D7D">
        <w:trPr>
          <w:trHeight w:val="275"/>
        </w:trPr>
        <w:tc>
          <w:tcPr>
            <w:cnfStyle w:val="001000000000" w:firstRow="0" w:lastRow="0" w:firstColumn="1" w:lastColumn="0" w:oddVBand="0" w:evenVBand="0" w:oddHBand="0" w:evenHBand="0" w:firstRowFirstColumn="0" w:firstRowLastColumn="0" w:lastRowFirstColumn="0" w:lastRowLastColumn="0"/>
            <w:tcW w:w="3258" w:type="dxa"/>
          </w:tcPr>
          <w:p w:rsidR="005D6EAE" w:rsidRDefault="005D6EAE" w:rsidP="00772D7D">
            <w:pPr>
              <w:pStyle w:val="Indice"/>
            </w:pPr>
            <w:r>
              <w:t>Primeras consultas</w:t>
            </w:r>
          </w:p>
        </w:tc>
        <w:tc>
          <w:tcPr>
            <w:tcW w:w="1866" w:type="dxa"/>
            <w:shd w:val="clear" w:color="auto" w:fill="F3FBFF"/>
          </w:tcPr>
          <w:p w:rsidR="005D6EAE" w:rsidRPr="005B5BBE" w:rsidRDefault="005D6EAE" w:rsidP="00772D7D">
            <w:pPr>
              <w:pStyle w:val="Indice"/>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5B5BBE">
              <w:rPr>
                <w:color w:val="7F7F7F" w:themeColor="text1" w:themeTint="80"/>
                <w:sz w:val="16"/>
              </w:rPr>
              <w:t>55.197</w:t>
            </w:r>
          </w:p>
        </w:tc>
      </w:tr>
      <w:tr w:rsidR="005D6EAE" w:rsidTr="00772D7D">
        <w:trPr>
          <w:trHeight w:val="288"/>
        </w:trPr>
        <w:tc>
          <w:tcPr>
            <w:cnfStyle w:val="001000000000" w:firstRow="0" w:lastRow="0" w:firstColumn="1" w:lastColumn="0" w:oddVBand="0" w:evenVBand="0" w:oddHBand="0" w:evenHBand="0" w:firstRowFirstColumn="0" w:firstRowLastColumn="0" w:lastRowFirstColumn="0" w:lastRowLastColumn="0"/>
            <w:tcW w:w="3258" w:type="dxa"/>
          </w:tcPr>
          <w:p w:rsidR="005D6EAE" w:rsidRDefault="005D6EAE" w:rsidP="00772D7D">
            <w:pPr>
              <w:pStyle w:val="Indice"/>
            </w:pPr>
            <w:r>
              <w:t>Consultas Sucesivas</w:t>
            </w:r>
          </w:p>
        </w:tc>
        <w:tc>
          <w:tcPr>
            <w:tcW w:w="1866" w:type="dxa"/>
            <w:shd w:val="clear" w:color="auto" w:fill="F3FBFF"/>
          </w:tcPr>
          <w:p w:rsidR="005D6EAE" w:rsidRPr="005B5BBE" w:rsidRDefault="005D6EAE" w:rsidP="00772D7D">
            <w:pPr>
              <w:pStyle w:val="Indice"/>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5B5BBE">
              <w:rPr>
                <w:color w:val="7F7F7F" w:themeColor="text1" w:themeTint="80"/>
                <w:sz w:val="16"/>
              </w:rPr>
              <w:t>128.943</w:t>
            </w:r>
          </w:p>
        </w:tc>
      </w:tr>
      <w:tr w:rsidR="005D6EAE" w:rsidTr="00772D7D">
        <w:trPr>
          <w:trHeight w:val="275"/>
        </w:trPr>
        <w:tc>
          <w:tcPr>
            <w:cnfStyle w:val="001000000000" w:firstRow="0" w:lastRow="0" w:firstColumn="1" w:lastColumn="0" w:oddVBand="0" w:evenVBand="0" w:oddHBand="0" w:evenHBand="0" w:firstRowFirstColumn="0" w:firstRowLastColumn="0" w:lastRowFirstColumn="0" w:lastRowLastColumn="0"/>
            <w:tcW w:w="3258" w:type="dxa"/>
          </w:tcPr>
          <w:p w:rsidR="005D6EAE" w:rsidRDefault="005D6EAE" w:rsidP="00772D7D">
            <w:pPr>
              <w:pStyle w:val="Indice"/>
            </w:pPr>
            <w:r>
              <w:t>Indice sucesivas/primeras</w:t>
            </w:r>
          </w:p>
        </w:tc>
        <w:tc>
          <w:tcPr>
            <w:tcW w:w="1866" w:type="dxa"/>
            <w:shd w:val="clear" w:color="auto" w:fill="F3FBFF"/>
          </w:tcPr>
          <w:p w:rsidR="005D6EAE" w:rsidRPr="005B5BBE" w:rsidRDefault="005D6EAE" w:rsidP="00772D7D">
            <w:pPr>
              <w:pStyle w:val="Indice"/>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5B5BBE">
              <w:rPr>
                <w:color w:val="7F7F7F" w:themeColor="text1" w:themeTint="80"/>
                <w:sz w:val="16"/>
              </w:rPr>
              <w:t>2,34</w:t>
            </w:r>
          </w:p>
        </w:tc>
      </w:tr>
      <w:tr w:rsidR="005D6EAE" w:rsidTr="00772D7D">
        <w:trPr>
          <w:trHeight w:val="288"/>
        </w:trPr>
        <w:tc>
          <w:tcPr>
            <w:cnfStyle w:val="001000000000" w:firstRow="0" w:lastRow="0" w:firstColumn="1" w:lastColumn="0" w:oddVBand="0" w:evenVBand="0" w:oddHBand="0" w:evenHBand="0" w:firstRowFirstColumn="0" w:firstRowLastColumn="0" w:lastRowFirstColumn="0" w:lastRowLastColumn="0"/>
            <w:tcW w:w="3258" w:type="dxa"/>
          </w:tcPr>
          <w:p w:rsidR="005D6EAE" w:rsidRPr="00055309" w:rsidRDefault="005D6EAE" w:rsidP="00772D7D">
            <w:pPr>
              <w:pStyle w:val="Indice"/>
              <w:rPr>
                <w:rFonts w:ascii="Montserrat SemiBold" w:hAnsi="Montserrat SemiBold"/>
              </w:rPr>
            </w:pPr>
            <w:r w:rsidRPr="00055309">
              <w:rPr>
                <w:rFonts w:ascii="Montserrat SemiBold" w:hAnsi="Montserrat SemiBold"/>
              </w:rPr>
              <w:t>TOTAL</w:t>
            </w:r>
          </w:p>
        </w:tc>
        <w:tc>
          <w:tcPr>
            <w:tcW w:w="1866" w:type="dxa"/>
            <w:shd w:val="clear" w:color="auto" w:fill="F3FBFF"/>
          </w:tcPr>
          <w:p w:rsidR="005D6EAE" w:rsidRPr="00055309" w:rsidRDefault="005D6EAE" w:rsidP="00772D7D">
            <w:pPr>
              <w:pStyle w:val="Indice"/>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color w:val="7F7F7F" w:themeColor="text1" w:themeTint="80"/>
                <w:sz w:val="16"/>
              </w:rPr>
            </w:pPr>
            <w:r w:rsidRPr="00055309">
              <w:rPr>
                <w:rFonts w:ascii="Montserrat SemiBold" w:hAnsi="Montserrat SemiBold"/>
                <w:color w:val="7F7F7F" w:themeColor="text1" w:themeTint="80"/>
                <w:sz w:val="16"/>
              </w:rPr>
              <w:t>184.140</w:t>
            </w:r>
          </w:p>
        </w:tc>
      </w:tr>
    </w:tbl>
    <w:p w:rsidR="005D6EAE" w:rsidRDefault="005D6EAE" w:rsidP="005D6EAE">
      <w:pPr>
        <w:pStyle w:val="Nombredetabla"/>
        <w:spacing w:before="0"/>
      </w:pPr>
      <w:bookmarkStart w:id="9" w:name="_Toc77243993"/>
    </w:p>
    <w:p w:rsidR="005D6EAE" w:rsidRPr="005624BE" w:rsidRDefault="005D6EAE" w:rsidP="005D6EAE">
      <w:pPr>
        <w:pStyle w:val="Nombredetabla"/>
      </w:pPr>
      <w:r w:rsidRPr="005624BE">
        <w:t>Consultas solicitadas como co</w:t>
      </w:r>
      <w:r>
        <w:t>nsecuencia de la Libre Elección</w:t>
      </w:r>
      <w:bookmarkEnd w:id="9"/>
    </w:p>
    <w:tbl>
      <w:tblPr>
        <w:tblStyle w:val="Tablasimple0"/>
        <w:tblW w:w="5812" w:type="dxa"/>
        <w:tblLayout w:type="fixed"/>
        <w:tblLook w:val="0380" w:firstRow="0" w:lastRow="0" w:firstColumn="1" w:lastColumn="1" w:noHBand="1" w:noVBand="0"/>
      </w:tblPr>
      <w:tblGrid>
        <w:gridCol w:w="2835"/>
        <w:gridCol w:w="2977"/>
      </w:tblGrid>
      <w:tr w:rsidR="005D6EAE" w:rsidRPr="009E7227" w:rsidTr="00772D7D">
        <w:trPr>
          <w:trHeight w:val="271"/>
        </w:trPr>
        <w:tc>
          <w:tcPr>
            <w:tcW w:w="2835" w:type="dxa"/>
          </w:tcPr>
          <w:p w:rsidR="005D6EAE" w:rsidRPr="00A00C68" w:rsidRDefault="005D6EAE" w:rsidP="00772D7D">
            <w:pPr>
              <w:pStyle w:val="Indice"/>
            </w:pPr>
            <w:r w:rsidRPr="00A00C68">
              <w:t xml:space="preserve">Número citas entrantes </w:t>
            </w:r>
          </w:p>
        </w:tc>
        <w:tc>
          <w:tcPr>
            <w:cnfStyle w:val="000001000000" w:firstRow="0" w:lastRow="0" w:firstColumn="0" w:lastColumn="0" w:oddVBand="0" w:evenVBand="1" w:oddHBand="0" w:evenHBand="0" w:firstRowFirstColumn="0" w:firstRowLastColumn="0" w:lastRowFirstColumn="0" w:lastRowLastColumn="0"/>
            <w:tcW w:w="2977" w:type="dxa"/>
          </w:tcPr>
          <w:p w:rsidR="005D6EAE" w:rsidRPr="005B5BBE" w:rsidRDefault="005D6EAE" w:rsidP="00772D7D">
            <w:pPr>
              <w:pStyle w:val="Indice"/>
              <w:jc w:val="right"/>
              <w:rPr>
                <w:color w:val="7F7F7F" w:themeColor="text1" w:themeTint="80"/>
                <w:sz w:val="16"/>
              </w:rPr>
            </w:pPr>
            <w:r w:rsidRPr="005B5BBE">
              <w:rPr>
                <w:color w:val="7F7F7F" w:themeColor="text1" w:themeTint="80"/>
                <w:sz w:val="16"/>
              </w:rPr>
              <w:t>883</w:t>
            </w:r>
          </w:p>
        </w:tc>
      </w:tr>
      <w:tr w:rsidR="005D6EAE" w:rsidRPr="009E7227" w:rsidTr="00772D7D">
        <w:trPr>
          <w:trHeight w:val="93"/>
        </w:trPr>
        <w:tc>
          <w:tcPr>
            <w:tcW w:w="2835" w:type="dxa"/>
          </w:tcPr>
          <w:p w:rsidR="005D6EAE" w:rsidRPr="00A00C68" w:rsidRDefault="005D6EAE" w:rsidP="00772D7D">
            <w:pPr>
              <w:pStyle w:val="Indice"/>
            </w:pPr>
            <w:r w:rsidRPr="00A00C68">
              <w:t xml:space="preserve">Número citas salientes </w:t>
            </w:r>
          </w:p>
        </w:tc>
        <w:tc>
          <w:tcPr>
            <w:cnfStyle w:val="000001000000" w:firstRow="0" w:lastRow="0" w:firstColumn="0" w:lastColumn="0" w:oddVBand="0" w:evenVBand="1" w:oddHBand="0" w:evenHBand="0" w:firstRowFirstColumn="0" w:firstRowLastColumn="0" w:lastRowFirstColumn="0" w:lastRowLastColumn="0"/>
            <w:tcW w:w="2977" w:type="dxa"/>
          </w:tcPr>
          <w:p w:rsidR="005D6EAE" w:rsidRPr="005B5BBE" w:rsidRDefault="005D6EAE" w:rsidP="00772D7D">
            <w:pPr>
              <w:pStyle w:val="Indice"/>
              <w:jc w:val="right"/>
              <w:rPr>
                <w:color w:val="7F7F7F" w:themeColor="text1" w:themeTint="80"/>
                <w:sz w:val="16"/>
              </w:rPr>
            </w:pPr>
            <w:r w:rsidRPr="005B5BBE">
              <w:rPr>
                <w:color w:val="7F7F7F" w:themeColor="text1" w:themeTint="80"/>
                <w:sz w:val="16"/>
              </w:rPr>
              <w:t>5.479</w:t>
            </w:r>
          </w:p>
        </w:tc>
      </w:tr>
    </w:tbl>
    <w:p w:rsidR="005D6EAE" w:rsidRDefault="005D6EAE" w:rsidP="005D6EAE">
      <w:pPr>
        <w:spacing w:before="0" w:line="240" w:lineRule="auto"/>
        <w:jc w:val="left"/>
        <w:rPr>
          <w:rFonts w:ascii="Montserrat SemiBold" w:hAnsi="Montserrat SemiBold"/>
          <w:caps/>
          <w:noProof/>
          <w:color w:val="7F7F7F" w:themeColor="text1" w:themeTint="80"/>
        </w:rPr>
      </w:pPr>
      <w:r>
        <w:br w:type="page"/>
      </w:r>
    </w:p>
    <w:p w:rsidR="005D6EAE" w:rsidRDefault="005D6EAE" w:rsidP="005D6EAE">
      <w:pPr>
        <w:pStyle w:val="Nombredetabla"/>
      </w:pPr>
      <w:r>
        <w:lastRenderedPageBreak/>
        <w:t>Casuística CMBD</w:t>
      </w:r>
    </w:p>
    <w:tbl>
      <w:tblPr>
        <w:tblStyle w:val="Tablasimple0"/>
        <w:tblW w:w="4831" w:type="pct"/>
        <w:tblLook w:val="00A0" w:firstRow="1" w:lastRow="0" w:firstColumn="1" w:lastColumn="0" w:noHBand="0" w:noVBand="0"/>
      </w:tblPr>
      <w:tblGrid>
        <w:gridCol w:w="3705"/>
        <w:gridCol w:w="1321"/>
        <w:gridCol w:w="1321"/>
        <w:gridCol w:w="1322"/>
      </w:tblGrid>
      <w:tr w:rsidR="005D6EAE" w:rsidRPr="00EC5DC0" w:rsidTr="00772D7D">
        <w:trPr>
          <w:cnfStyle w:val="100000000000" w:firstRow="1" w:lastRow="0" w:firstColumn="0" w:lastColumn="0" w:oddVBand="0" w:evenVBand="0" w:oddHBand="0" w:evenHBand="0" w:firstRowFirstColumn="0" w:firstRowLastColumn="0" w:lastRowFirstColumn="0" w:lastRowLastColumn="0"/>
          <w:trHeight w:val="388"/>
        </w:trPr>
        <w:tc>
          <w:tcPr>
            <w:tcW w:w="2416" w:type="pct"/>
          </w:tcPr>
          <w:p w:rsidR="005D6EAE" w:rsidRPr="008F5010" w:rsidRDefault="005D6EAE" w:rsidP="00772D7D">
            <w:pPr>
              <w:rPr>
                <w:rFonts w:ascii="Montserrat SemiBold" w:hAnsi="Montserrat SemiBold"/>
                <w:caps/>
              </w:rPr>
            </w:pPr>
          </w:p>
        </w:tc>
        <w:tc>
          <w:tcPr>
            <w:cnfStyle w:val="000001000000" w:firstRow="0" w:lastRow="0" w:firstColumn="0" w:lastColumn="0" w:oddVBand="0" w:evenVBand="1" w:oddHBand="0" w:evenHBand="0" w:firstRowFirstColumn="0" w:firstRowLastColumn="0" w:lastRowFirstColumn="0" w:lastRowLastColumn="0"/>
            <w:tcW w:w="861" w:type="pct"/>
            <w:hideMark/>
          </w:tcPr>
          <w:p w:rsidR="005D6EAE" w:rsidRPr="00534427" w:rsidRDefault="005D6EAE" w:rsidP="00772D7D">
            <w:pPr>
              <w:jc w:val="center"/>
              <w:rPr>
                <w:rFonts w:ascii="Montserrat SemiBold" w:hAnsi="Montserrat SemiBold"/>
                <w:caps/>
                <w:color w:val="7F7F7F" w:themeColor="text1" w:themeTint="80"/>
              </w:rPr>
            </w:pPr>
            <w:r w:rsidRPr="00534427">
              <w:rPr>
                <w:rFonts w:ascii="Montserrat SemiBold" w:hAnsi="Montserrat SemiBold"/>
                <w:caps/>
                <w:color w:val="7F7F7F" w:themeColor="text1" w:themeTint="80"/>
              </w:rPr>
              <w:t>Episodios</w:t>
            </w:r>
          </w:p>
        </w:tc>
        <w:tc>
          <w:tcPr>
            <w:tcW w:w="861" w:type="pct"/>
            <w:hideMark/>
          </w:tcPr>
          <w:p w:rsidR="005D6EAE" w:rsidRPr="00534427" w:rsidRDefault="005D6EAE" w:rsidP="00772D7D">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caps/>
                <w:color w:val="7F7F7F" w:themeColor="text1" w:themeTint="80"/>
              </w:rPr>
            </w:pPr>
            <w:r w:rsidRPr="00534427">
              <w:rPr>
                <w:rFonts w:ascii="Montserrat SemiBold" w:hAnsi="Montserrat SemiBold"/>
                <w:caps/>
                <w:color w:val="7F7F7F" w:themeColor="text1" w:themeTint="80"/>
              </w:rPr>
              <w:t>Estancia Media</w:t>
            </w:r>
          </w:p>
        </w:tc>
        <w:tc>
          <w:tcPr>
            <w:cnfStyle w:val="000001000000" w:firstRow="0" w:lastRow="0" w:firstColumn="0" w:lastColumn="0" w:oddVBand="0" w:evenVBand="1" w:oddHBand="0" w:evenHBand="0" w:firstRowFirstColumn="0" w:firstRowLastColumn="0" w:lastRowFirstColumn="0" w:lastRowLastColumn="0"/>
            <w:tcW w:w="862" w:type="pct"/>
            <w:hideMark/>
          </w:tcPr>
          <w:p w:rsidR="005D6EAE" w:rsidRPr="00534427" w:rsidRDefault="005D6EAE" w:rsidP="00772D7D">
            <w:pPr>
              <w:jc w:val="center"/>
              <w:rPr>
                <w:rFonts w:ascii="Montserrat SemiBold" w:hAnsi="Montserrat SemiBold"/>
                <w:caps/>
                <w:color w:val="7F7F7F" w:themeColor="text1" w:themeTint="80"/>
              </w:rPr>
            </w:pPr>
            <w:r w:rsidRPr="00534427">
              <w:rPr>
                <w:rFonts w:ascii="Montserrat SemiBold" w:hAnsi="Montserrat SemiBold"/>
                <w:caps/>
                <w:color w:val="7F7F7F" w:themeColor="text1" w:themeTint="80"/>
              </w:rPr>
              <w:t>Peso Medio</w:t>
            </w:r>
          </w:p>
        </w:tc>
      </w:tr>
      <w:tr w:rsidR="005D6EAE" w:rsidRPr="00EC5DC0" w:rsidTr="00772D7D">
        <w:trPr>
          <w:trHeight w:val="388"/>
        </w:trPr>
        <w:tc>
          <w:tcPr>
            <w:tcW w:w="2416" w:type="pct"/>
          </w:tcPr>
          <w:p w:rsidR="005D6EAE" w:rsidRPr="00EC4C8F" w:rsidRDefault="005D6EAE" w:rsidP="00772D7D">
            <w:pPr>
              <w:ind w:left="114"/>
              <w:rPr>
                <w:color w:val="31849B" w:themeColor="accent5" w:themeShade="BF"/>
                <w:lang w:val="es-ES_tradnl"/>
              </w:rPr>
            </w:pPr>
            <w:r w:rsidRPr="00EC4C8F">
              <w:rPr>
                <w:color w:val="31849B" w:themeColor="accent5" w:themeShade="BF"/>
                <w:lang w:val="es-ES_tradnl"/>
              </w:rPr>
              <w:t>GRDs Médicos</w:t>
            </w:r>
          </w:p>
        </w:tc>
        <w:tc>
          <w:tcPr>
            <w:cnfStyle w:val="000001000000" w:firstRow="0" w:lastRow="0" w:firstColumn="0" w:lastColumn="0" w:oddVBand="0" w:evenVBand="1" w:oddHBand="0" w:evenHBand="0" w:firstRowFirstColumn="0" w:firstRowLastColumn="0" w:lastRowFirstColumn="0" w:lastRowLastColumn="0"/>
            <w:tcW w:w="861" w:type="pct"/>
          </w:tcPr>
          <w:p w:rsidR="005D6EAE" w:rsidRPr="005B5BBE" w:rsidRDefault="005D6EAE" w:rsidP="00772D7D">
            <w:pPr>
              <w:spacing w:before="0" w:line="240" w:lineRule="auto"/>
              <w:jc w:val="right"/>
              <w:rPr>
                <w:rFonts w:cs="Arial"/>
                <w:color w:val="7F7F7F" w:themeColor="text1" w:themeTint="80"/>
                <w:sz w:val="16"/>
                <w:szCs w:val="16"/>
              </w:rPr>
            </w:pPr>
            <w:r w:rsidRPr="005B5BBE">
              <w:rPr>
                <w:rFonts w:cs="Arial"/>
                <w:color w:val="7F7F7F" w:themeColor="text1" w:themeTint="80"/>
                <w:sz w:val="16"/>
                <w:szCs w:val="16"/>
              </w:rPr>
              <w:t>5.407</w:t>
            </w:r>
          </w:p>
        </w:tc>
        <w:tc>
          <w:tcPr>
            <w:tcW w:w="861" w:type="pct"/>
          </w:tcPr>
          <w:p w:rsidR="005D6EAE" w:rsidRPr="005B5BBE" w:rsidRDefault="005D6EAE" w:rsidP="00772D7D">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Arial"/>
                <w:color w:val="7F7F7F" w:themeColor="text1" w:themeTint="80"/>
                <w:sz w:val="16"/>
                <w:szCs w:val="16"/>
              </w:rPr>
            </w:pPr>
            <w:r w:rsidRPr="005B5BBE">
              <w:rPr>
                <w:rFonts w:cs="Arial"/>
                <w:color w:val="7F7F7F" w:themeColor="text1" w:themeTint="80"/>
                <w:sz w:val="16"/>
                <w:szCs w:val="16"/>
              </w:rPr>
              <w:t>6,42</w:t>
            </w:r>
          </w:p>
        </w:tc>
        <w:tc>
          <w:tcPr>
            <w:cnfStyle w:val="000001000000" w:firstRow="0" w:lastRow="0" w:firstColumn="0" w:lastColumn="0" w:oddVBand="0" w:evenVBand="1" w:oddHBand="0" w:evenHBand="0" w:firstRowFirstColumn="0" w:firstRowLastColumn="0" w:lastRowFirstColumn="0" w:lastRowLastColumn="0"/>
            <w:tcW w:w="862" w:type="pct"/>
          </w:tcPr>
          <w:p w:rsidR="005D6EAE" w:rsidRPr="005B5BBE" w:rsidRDefault="005D6EAE" w:rsidP="00772D7D">
            <w:pPr>
              <w:spacing w:before="0" w:line="240" w:lineRule="auto"/>
              <w:jc w:val="right"/>
              <w:rPr>
                <w:rFonts w:cs="Arial"/>
                <w:color w:val="7F7F7F" w:themeColor="text1" w:themeTint="80"/>
                <w:sz w:val="16"/>
                <w:szCs w:val="16"/>
              </w:rPr>
            </w:pPr>
            <w:r w:rsidRPr="005B5BBE">
              <w:rPr>
                <w:rFonts w:cs="Arial"/>
                <w:color w:val="7F7F7F" w:themeColor="text1" w:themeTint="80"/>
                <w:sz w:val="16"/>
                <w:szCs w:val="16"/>
              </w:rPr>
              <w:t>0,6186</w:t>
            </w:r>
          </w:p>
        </w:tc>
      </w:tr>
      <w:tr w:rsidR="005D6EAE" w:rsidRPr="00EC5DC0" w:rsidTr="00772D7D">
        <w:trPr>
          <w:cnfStyle w:val="000000010000" w:firstRow="0" w:lastRow="0" w:firstColumn="0" w:lastColumn="0" w:oddVBand="0" w:evenVBand="0" w:oddHBand="0" w:evenHBand="1" w:firstRowFirstColumn="0" w:firstRowLastColumn="0" w:lastRowFirstColumn="0" w:lastRowLastColumn="0"/>
          <w:trHeight w:val="388"/>
        </w:trPr>
        <w:tc>
          <w:tcPr>
            <w:tcW w:w="2416" w:type="pct"/>
          </w:tcPr>
          <w:p w:rsidR="005D6EAE" w:rsidRPr="00EC4C8F" w:rsidRDefault="005D6EAE" w:rsidP="00772D7D">
            <w:pPr>
              <w:ind w:left="114"/>
              <w:rPr>
                <w:color w:val="31849B" w:themeColor="accent5" w:themeShade="BF"/>
                <w:lang w:val="es-ES_tradnl"/>
              </w:rPr>
            </w:pPr>
            <w:r w:rsidRPr="00EC4C8F">
              <w:rPr>
                <w:color w:val="31849B" w:themeColor="accent5" w:themeShade="BF"/>
                <w:lang w:val="es-ES_tradnl"/>
              </w:rPr>
              <w:t>GRDs  Quirúrgicos</w:t>
            </w:r>
          </w:p>
        </w:tc>
        <w:tc>
          <w:tcPr>
            <w:cnfStyle w:val="000001000000" w:firstRow="0" w:lastRow="0" w:firstColumn="0" w:lastColumn="0" w:oddVBand="0" w:evenVBand="1" w:oddHBand="0" w:evenHBand="0" w:firstRowFirstColumn="0" w:firstRowLastColumn="0" w:lastRowFirstColumn="0" w:lastRowLastColumn="0"/>
            <w:tcW w:w="861" w:type="pct"/>
          </w:tcPr>
          <w:p w:rsidR="005D6EAE" w:rsidRPr="005B5BBE" w:rsidRDefault="005D6EAE" w:rsidP="00772D7D">
            <w:pPr>
              <w:spacing w:before="0" w:line="240" w:lineRule="auto"/>
              <w:jc w:val="right"/>
              <w:rPr>
                <w:rFonts w:cs="Arial"/>
                <w:color w:val="7F7F7F" w:themeColor="text1" w:themeTint="80"/>
                <w:sz w:val="16"/>
                <w:szCs w:val="16"/>
              </w:rPr>
            </w:pPr>
            <w:r w:rsidRPr="005B5BBE">
              <w:rPr>
                <w:rFonts w:cs="Arial"/>
                <w:color w:val="7F7F7F" w:themeColor="text1" w:themeTint="80"/>
                <w:sz w:val="16"/>
                <w:szCs w:val="16"/>
              </w:rPr>
              <w:t>1.536</w:t>
            </w:r>
          </w:p>
        </w:tc>
        <w:tc>
          <w:tcPr>
            <w:tcW w:w="861" w:type="pct"/>
          </w:tcPr>
          <w:p w:rsidR="005D6EAE" w:rsidRPr="005B5BBE" w:rsidRDefault="005D6EAE" w:rsidP="00772D7D">
            <w:pPr>
              <w:spacing w:before="0" w:line="240" w:lineRule="auto"/>
              <w:jc w:val="right"/>
              <w:cnfStyle w:val="000000010000" w:firstRow="0" w:lastRow="0" w:firstColumn="0" w:lastColumn="0" w:oddVBand="0" w:evenVBand="0" w:oddHBand="0" w:evenHBand="1" w:firstRowFirstColumn="0" w:firstRowLastColumn="0" w:lastRowFirstColumn="0" w:lastRowLastColumn="0"/>
              <w:rPr>
                <w:rFonts w:cs="Arial"/>
                <w:color w:val="7F7F7F" w:themeColor="text1" w:themeTint="80"/>
                <w:sz w:val="16"/>
                <w:szCs w:val="16"/>
              </w:rPr>
            </w:pPr>
            <w:r w:rsidRPr="005B5BBE">
              <w:rPr>
                <w:rFonts w:cs="Arial"/>
                <w:color w:val="7F7F7F" w:themeColor="text1" w:themeTint="80"/>
                <w:sz w:val="16"/>
                <w:szCs w:val="16"/>
              </w:rPr>
              <w:t>5,02</w:t>
            </w:r>
          </w:p>
        </w:tc>
        <w:tc>
          <w:tcPr>
            <w:cnfStyle w:val="000001000000" w:firstRow="0" w:lastRow="0" w:firstColumn="0" w:lastColumn="0" w:oddVBand="0" w:evenVBand="1" w:oddHBand="0" w:evenHBand="0" w:firstRowFirstColumn="0" w:firstRowLastColumn="0" w:lastRowFirstColumn="0" w:lastRowLastColumn="0"/>
            <w:tcW w:w="862" w:type="pct"/>
          </w:tcPr>
          <w:p w:rsidR="005D6EAE" w:rsidRPr="005B5BBE" w:rsidRDefault="005D6EAE" w:rsidP="00772D7D">
            <w:pPr>
              <w:spacing w:before="0" w:line="240" w:lineRule="auto"/>
              <w:jc w:val="right"/>
              <w:rPr>
                <w:rFonts w:cs="Arial"/>
                <w:color w:val="7F7F7F" w:themeColor="text1" w:themeTint="80"/>
                <w:sz w:val="16"/>
                <w:szCs w:val="16"/>
              </w:rPr>
            </w:pPr>
            <w:r w:rsidRPr="005B5BBE">
              <w:rPr>
                <w:rFonts w:cs="Arial"/>
                <w:color w:val="7F7F7F" w:themeColor="text1" w:themeTint="80"/>
                <w:sz w:val="16"/>
                <w:szCs w:val="16"/>
              </w:rPr>
              <w:t>1,0476</w:t>
            </w:r>
          </w:p>
        </w:tc>
      </w:tr>
    </w:tbl>
    <w:p w:rsidR="005D6EAE" w:rsidRDefault="005D6EAE" w:rsidP="005D6EAE">
      <w:pPr>
        <w:pStyle w:val="Nombredetabla"/>
        <w:spacing w:after="0"/>
      </w:pPr>
    </w:p>
    <w:p w:rsidR="005D6EAE" w:rsidRDefault="005D6EAE" w:rsidP="005D6EAE">
      <w:pPr>
        <w:pStyle w:val="Nombredetabla"/>
        <w:spacing w:before="0"/>
      </w:pPr>
      <w:r>
        <w:t>Recursos Humanos</w:t>
      </w:r>
    </w:p>
    <w:tbl>
      <w:tblPr>
        <w:tblStyle w:val="TablaGeneral"/>
        <w:tblpPr w:leftFromText="141" w:rightFromText="141" w:vertAnchor="text"/>
        <w:tblW w:w="3969" w:type="dxa"/>
        <w:tblLayout w:type="fixed"/>
        <w:tblLook w:val="0380" w:firstRow="0" w:lastRow="0" w:firstColumn="1" w:lastColumn="1" w:noHBand="1" w:noVBand="0"/>
      </w:tblPr>
      <w:tblGrid>
        <w:gridCol w:w="2907"/>
        <w:gridCol w:w="1062"/>
      </w:tblGrid>
      <w:tr w:rsidR="005D6EAE" w:rsidRPr="009E7227" w:rsidTr="00772D7D">
        <w:trPr>
          <w:trHeight w:val="188"/>
        </w:trPr>
        <w:tc>
          <w:tcPr>
            <w:cnfStyle w:val="001000000000" w:firstRow="0" w:lastRow="0" w:firstColumn="1" w:lastColumn="0" w:oddVBand="0" w:evenVBand="0" w:oddHBand="0" w:evenHBand="0" w:firstRowFirstColumn="0" w:firstRowLastColumn="0" w:lastRowFirstColumn="0" w:lastRowLastColumn="0"/>
            <w:tcW w:w="2907" w:type="dxa"/>
            <w:hideMark/>
          </w:tcPr>
          <w:p w:rsidR="005D6EAE" w:rsidRPr="00DF3267" w:rsidRDefault="005D6EAE" w:rsidP="00772D7D">
            <w:pPr>
              <w:ind w:left="114"/>
            </w:pPr>
            <w:r>
              <w:rPr>
                <w:lang w:val="es-ES_tradnl"/>
              </w:rPr>
              <w:t>Equipo Directivo</w:t>
            </w:r>
          </w:p>
        </w:tc>
        <w:tc>
          <w:tcPr>
            <w:tcW w:w="1062" w:type="dxa"/>
            <w:shd w:val="clear" w:color="auto" w:fill="F3FBFF"/>
          </w:tcPr>
          <w:p w:rsidR="005D6EAE" w:rsidRPr="00DF3267" w:rsidRDefault="005D6EAE" w:rsidP="00772D7D">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5</w:t>
            </w:r>
          </w:p>
        </w:tc>
      </w:tr>
      <w:tr w:rsidR="005D6EAE" w:rsidRPr="009E7227" w:rsidTr="00772D7D">
        <w:trPr>
          <w:trHeight w:val="188"/>
        </w:trPr>
        <w:tc>
          <w:tcPr>
            <w:cnfStyle w:val="001000000000" w:firstRow="0" w:lastRow="0" w:firstColumn="1" w:lastColumn="0" w:oddVBand="0" w:evenVBand="0" w:oddHBand="0" w:evenHBand="0" w:firstRowFirstColumn="0" w:firstRowLastColumn="0" w:lastRowFirstColumn="0" w:lastRowLastColumn="0"/>
            <w:tcW w:w="2907" w:type="dxa"/>
          </w:tcPr>
          <w:p w:rsidR="005D6EAE" w:rsidRPr="00DF3267" w:rsidRDefault="005D6EAE" w:rsidP="00772D7D">
            <w:pPr>
              <w:ind w:left="114"/>
            </w:pPr>
            <w:r>
              <w:t>Área Médica- Facultativos</w:t>
            </w:r>
          </w:p>
        </w:tc>
        <w:tc>
          <w:tcPr>
            <w:tcW w:w="1062" w:type="dxa"/>
            <w:shd w:val="clear" w:color="auto" w:fill="F3FBFF"/>
          </w:tcPr>
          <w:p w:rsidR="005D6EAE" w:rsidRPr="00DF3267" w:rsidRDefault="005D6EAE" w:rsidP="00772D7D">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217</w:t>
            </w:r>
          </w:p>
        </w:tc>
      </w:tr>
      <w:tr w:rsidR="005D6EAE" w:rsidRPr="009E7227" w:rsidTr="00772D7D">
        <w:trPr>
          <w:trHeight w:val="188"/>
        </w:trPr>
        <w:tc>
          <w:tcPr>
            <w:cnfStyle w:val="001000000000" w:firstRow="0" w:lastRow="0" w:firstColumn="1" w:lastColumn="0" w:oddVBand="0" w:evenVBand="0" w:oddHBand="0" w:evenHBand="0" w:firstRowFirstColumn="0" w:firstRowLastColumn="0" w:lastRowFirstColumn="0" w:lastRowLastColumn="0"/>
            <w:tcW w:w="2907" w:type="dxa"/>
          </w:tcPr>
          <w:p w:rsidR="005D6EAE" w:rsidRPr="00DF3267" w:rsidRDefault="005D6EAE" w:rsidP="00772D7D">
            <w:pPr>
              <w:ind w:left="114"/>
              <w:rPr>
                <w:lang w:val="es-ES_tradnl"/>
              </w:rPr>
            </w:pPr>
            <w:r>
              <w:rPr>
                <w:lang w:val="es-ES_tradnl"/>
              </w:rPr>
              <w:t>Área Enfermería</w:t>
            </w:r>
          </w:p>
        </w:tc>
        <w:tc>
          <w:tcPr>
            <w:tcW w:w="1062" w:type="dxa"/>
            <w:shd w:val="clear" w:color="auto" w:fill="F3FBFF"/>
          </w:tcPr>
          <w:p w:rsidR="005D6EAE" w:rsidRPr="00DF3267" w:rsidRDefault="005D6EAE" w:rsidP="00772D7D">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492</w:t>
            </w:r>
          </w:p>
        </w:tc>
      </w:tr>
      <w:tr w:rsidR="005D6EAE" w:rsidRPr="009E7227" w:rsidTr="00772D7D">
        <w:trPr>
          <w:trHeight w:val="199"/>
        </w:trPr>
        <w:tc>
          <w:tcPr>
            <w:cnfStyle w:val="001000000000" w:firstRow="0" w:lastRow="0" w:firstColumn="1" w:lastColumn="0" w:oddVBand="0" w:evenVBand="0" w:oddHBand="0" w:evenHBand="0" w:firstRowFirstColumn="0" w:firstRowLastColumn="0" w:lastRowFirstColumn="0" w:lastRowLastColumn="0"/>
            <w:tcW w:w="2907" w:type="dxa"/>
          </w:tcPr>
          <w:p w:rsidR="005D6EAE" w:rsidRPr="00DF3267" w:rsidRDefault="005D6EAE" w:rsidP="00772D7D">
            <w:pPr>
              <w:ind w:left="114"/>
            </w:pPr>
            <w:r>
              <w:t>Personal No Sanitario</w:t>
            </w:r>
          </w:p>
        </w:tc>
        <w:tc>
          <w:tcPr>
            <w:tcW w:w="1062" w:type="dxa"/>
            <w:shd w:val="clear" w:color="auto" w:fill="F3FBFF"/>
          </w:tcPr>
          <w:p w:rsidR="005D6EAE" w:rsidRPr="00DF3267" w:rsidRDefault="005D6EAE" w:rsidP="00772D7D">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31</w:t>
            </w:r>
          </w:p>
        </w:tc>
      </w:tr>
      <w:tr w:rsidR="005D6EAE" w:rsidRPr="009E7227" w:rsidTr="00772D7D">
        <w:trPr>
          <w:trHeight w:val="98"/>
        </w:trPr>
        <w:tc>
          <w:tcPr>
            <w:cnfStyle w:val="001000000000" w:firstRow="0" w:lastRow="0" w:firstColumn="1" w:lastColumn="0" w:oddVBand="0" w:evenVBand="0" w:oddHBand="0" w:evenHBand="0" w:firstRowFirstColumn="0" w:firstRowLastColumn="0" w:lastRowFirstColumn="0" w:lastRowLastColumn="0"/>
            <w:tcW w:w="2907" w:type="dxa"/>
            <w:hideMark/>
          </w:tcPr>
          <w:p w:rsidR="005D6EAE" w:rsidRPr="00493983" w:rsidRDefault="005D6EAE" w:rsidP="00772D7D">
            <w:pPr>
              <w:ind w:left="114"/>
              <w:rPr>
                <w:rFonts w:ascii="Montserrat SemiBold" w:hAnsi="Montserrat SemiBold"/>
              </w:rPr>
            </w:pPr>
            <w:r w:rsidRPr="00493983">
              <w:rPr>
                <w:rFonts w:ascii="Montserrat SemiBold" w:hAnsi="Montserrat SemiBold"/>
                <w:lang w:val="es-ES_tradnl"/>
              </w:rPr>
              <w:t>TOTAL</w:t>
            </w:r>
          </w:p>
        </w:tc>
        <w:tc>
          <w:tcPr>
            <w:tcW w:w="1062" w:type="dxa"/>
            <w:shd w:val="clear" w:color="auto" w:fill="F3FBFF"/>
          </w:tcPr>
          <w:p w:rsidR="005D6EAE" w:rsidRPr="005B5BBE" w:rsidRDefault="005D6EAE" w:rsidP="00772D7D">
            <w:pPr>
              <w:ind w:right="183"/>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lang w:val="es-ES_tradnl"/>
              </w:rPr>
            </w:pPr>
            <w:r w:rsidRPr="005B5BBE">
              <w:rPr>
                <w:rFonts w:ascii="Montserrat SemiBold" w:hAnsi="Montserrat SemiBold"/>
                <w:lang w:val="es-ES_tradnl"/>
              </w:rPr>
              <w:t>745</w:t>
            </w:r>
          </w:p>
        </w:tc>
      </w:tr>
    </w:tbl>
    <w:p w:rsidR="005D6EAE" w:rsidRPr="00C2572E" w:rsidRDefault="005D6EAE" w:rsidP="005D6EAE"/>
    <w:p w:rsidR="005D6EAE" w:rsidRPr="00C2572E" w:rsidRDefault="005D6EAE" w:rsidP="005D6EAE">
      <w:bookmarkStart w:id="10" w:name="_Toc77243979"/>
    </w:p>
    <w:p w:rsidR="005D6EAE" w:rsidRPr="00C2572E" w:rsidRDefault="005D6EAE" w:rsidP="005D6EAE"/>
    <w:p w:rsidR="005D6EAE" w:rsidRPr="00C2572E" w:rsidRDefault="005D6EAE" w:rsidP="005D6EAE"/>
    <w:p w:rsidR="005D6EAE" w:rsidRDefault="005D6EAE" w:rsidP="005D6EAE"/>
    <w:p w:rsidR="005D6EAE" w:rsidRDefault="005D6EAE" w:rsidP="005D6EAE"/>
    <w:p w:rsidR="005D6EAE" w:rsidRPr="00C2572E" w:rsidRDefault="005D6EAE" w:rsidP="005D6EAE">
      <w:pPr>
        <w:pStyle w:val="Nombredetabla"/>
      </w:pPr>
      <w:r w:rsidRPr="00C2572E">
        <w:t>GESTIÓN DEL CONOCIMIENTO</w:t>
      </w:r>
    </w:p>
    <w:tbl>
      <w:tblPr>
        <w:tblStyle w:val="Tablasimple0"/>
        <w:tblW w:w="0" w:type="auto"/>
        <w:tblLook w:val="0180" w:firstRow="0" w:lastRow="0" w:firstColumn="1" w:lastColumn="1" w:noHBand="0" w:noVBand="0"/>
      </w:tblPr>
      <w:tblGrid>
        <w:gridCol w:w="3261"/>
        <w:gridCol w:w="2693"/>
      </w:tblGrid>
      <w:tr w:rsidR="005D6EAE" w:rsidTr="00772D7D">
        <w:tc>
          <w:tcPr>
            <w:tcW w:w="3261" w:type="dxa"/>
          </w:tcPr>
          <w:p w:rsidR="005D6EAE" w:rsidRPr="00C2572E" w:rsidRDefault="005D6EAE" w:rsidP="00772D7D">
            <w:pPr>
              <w:ind w:left="114"/>
              <w:rPr>
                <w:color w:val="31849B" w:themeColor="accent5" w:themeShade="BF"/>
                <w:lang w:val="es-ES_tradnl"/>
              </w:rPr>
            </w:pPr>
            <w:r w:rsidRPr="00C2572E">
              <w:rPr>
                <w:color w:val="31849B" w:themeColor="accent5" w:themeShade="BF"/>
                <w:lang w:val="es-ES_tradnl"/>
              </w:rPr>
              <w:t>Formación Pregrado</w:t>
            </w:r>
          </w:p>
        </w:tc>
        <w:tc>
          <w:tcPr>
            <w:cnfStyle w:val="000001000000" w:firstRow="0" w:lastRow="0" w:firstColumn="0" w:lastColumn="0" w:oddVBand="0" w:evenVBand="1" w:oddHBand="0" w:evenHBand="0" w:firstRowFirstColumn="0" w:firstRowLastColumn="0" w:lastRowFirstColumn="0" w:lastRowLastColumn="0"/>
            <w:tcW w:w="2693" w:type="dxa"/>
          </w:tcPr>
          <w:p w:rsidR="005D6EAE" w:rsidRPr="00391571" w:rsidRDefault="005D6EAE" w:rsidP="00772D7D">
            <w:pPr>
              <w:jc w:val="right"/>
              <w:rPr>
                <w:color w:val="7F7F7F" w:themeColor="text1" w:themeTint="80"/>
                <w:sz w:val="16"/>
              </w:rPr>
            </w:pPr>
            <w:r>
              <w:rPr>
                <w:color w:val="7F7F7F" w:themeColor="text1" w:themeTint="80"/>
                <w:sz w:val="16"/>
              </w:rPr>
              <w:t>29 alumnos</w:t>
            </w:r>
          </w:p>
        </w:tc>
      </w:tr>
      <w:tr w:rsidR="005D6EAE" w:rsidTr="00772D7D">
        <w:trPr>
          <w:cnfStyle w:val="000000010000" w:firstRow="0" w:lastRow="0" w:firstColumn="0" w:lastColumn="0" w:oddVBand="0" w:evenVBand="0" w:oddHBand="0" w:evenHBand="1" w:firstRowFirstColumn="0" w:firstRowLastColumn="0" w:lastRowFirstColumn="0" w:lastRowLastColumn="0"/>
        </w:trPr>
        <w:tc>
          <w:tcPr>
            <w:tcW w:w="3261" w:type="dxa"/>
          </w:tcPr>
          <w:p w:rsidR="005D6EAE" w:rsidRPr="00C2572E" w:rsidRDefault="005D6EAE" w:rsidP="00772D7D">
            <w:pPr>
              <w:ind w:left="114"/>
              <w:rPr>
                <w:color w:val="31849B" w:themeColor="accent5" w:themeShade="BF"/>
                <w:lang w:val="es-ES_tradnl"/>
              </w:rPr>
            </w:pPr>
            <w:r>
              <w:rPr>
                <w:color w:val="31849B" w:themeColor="accent5" w:themeShade="BF"/>
                <w:lang w:val="es-ES_tradnl"/>
              </w:rPr>
              <w:t>Formación de Grado</w:t>
            </w:r>
          </w:p>
        </w:tc>
        <w:tc>
          <w:tcPr>
            <w:cnfStyle w:val="000001000000" w:firstRow="0" w:lastRow="0" w:firstColumn="0" w:lastColumn="0" w:oddVBand="0" w:evenVBand="1" w:oddHBand="0" w:evenHBand="0" w:firstRowFirstColumn="0" w:firstRowLastColumn="0" w:lastRowFirstColumn="0" w:lastRowLastColumn="0"/>
            <w:tcW w:w="2693" w:type="dxa"/>
          </w:tcPr>
          <w:p w:rsidR="005D6EAE" w:rsidRPr="00391571" w:rsidRDefault="005D6EAE" w:rsidP="00772D7D">
            <w:pPr>
              <w:jc w:val="right"/>
              <w:rPr>
                <w:color w:val="7F7F7F" w:themeColor="text1" w:themeTint="80"/>
                <w:sz w:val="16"/>
              </w:rPr>
            </w:pPr>
            <w:r>
              <w:rPr>
                <w:color w:val="7F7F7F" w:themeColor="text1" w:themeTint="80"/>
                <w:sz w:val="16"/>
              </w:rPr>
              <w:t>112 alumnos</w:t>
            </w:r>
          </w:p>
        </w:tc>
      </w:tr>
      <w:tr w:rsidR="005D6EAE" w:rsidTr="00772D7D">
        <w:tc>
          <w:tcPr>
            <w:tcW w:w="3261" w:type="dxa"/>
          </w:tcPr>
          <w:p w:rsidR="005D6EAE" w:rsidRPr="00C2572E" w:rsidRDefault="005D6EAE" w:rsidP="00772D7D">
            <w:pPr>
              <w:ind w:left="114"/>
              <w:rPr>
                <w:color w:val="31849B" w:themeColor="accent5" w:themeShade="BF"/>
                <w:lang w:val="es-ES_tradnl"/>
              </w:rPr>
            </w:pPr>
            <w:r w:rsidRPr="00C2572E">
              <w:rPr>
                <w:color w:val="31849B" w:themeColor="accent5" w:themeShade="BF"/>
                <w:lang w:val="es-ES_tradnl"/>
              </w:rPr>
              <w:t>Formación Posgrado</w:t>
            </w:r>
            <w:r>
              <w:rPr>
                <w:color w:val="31849B" w:themeColor="accent5" w:themeShade="BF"/>
                <w:lang w:val="es-ES_tradnl"/>
              </w:rPr>
              <w:t xml:space="preserve"> (máster)</w:t>
            </w:r>
          </w:p>
        </w:tc>
        <w:tc>
          <w:tcPr>
            <w:cnfStyle w:val="000001000000" w:firstRow="0" w:lastRow="0" w:firstColumn="0" w:lastColumn="0" w:oddVBand="0" w:evenVBand="1" w:oddHBand="0" w:evenHBand="0" w:firstRowFirstColumn="0" w:firstRowLastColumn="0" w:lastRowFirstColumn="0" w:lastRowLastColumn="0"/>
            <w:tcW w:w="2693" w:type="dxa"/>
          </w:tcPr>
          <w:p w:rsidR="005D6EAE" w:rsidRPr="00391571" w:rsidRDefault="005D6EAE" w:rsidP="00772D7D">
            <w:pPr>
              <w:jc w:val="right"/>
              <w:rPr>
                <w:color w:val="7F7F7F" w:themeColor="text1" w:themeTint="80"/>
                <w:sz w:val="16"/>
              </w:rPr>
            </w:pPr>
            <w:r>
              <w:rPr>
                <w:color w:val="7F7F7F" w:themeColor="text1" w:themeTint="80"/>
                <w:sz w:val="16"/>
              </w:rPr>
              <w:t>2 alumnos</w:t>
            </w:r>
          </w:p>
        </w:tc>
      </w:tr>
      <w:tr w:rsidR="005D6EAE" w:rsidTr="00772D7D">
        <w:trPr>
          <w:cnfStyle w:val="000000010000" w:firstRow="0" w:lastRow="0" w:firstColumn="0" w:lastColumn="0" w:oddVBand="0" w:evenVBand="0" w:oddHBand="0" w:evenHBand="1" w:firstRowFirstColumn="0" w:firstRowLastColumn="0" w:lastRowFirstColumn="0" w:lastRowLastColumn="0"/>
        </w:trPr>
        <w:tc>
          <w:tcPr>
            <w:tcW w:w="3261" w:type="dxa"/>
          </w:tcPr>
          <w:p w:rsidR="005D6EAE" w:rsidRPr="00C2572E" w:rsidRDefault="005D6EAE" w:rsidP="00772D7D">
            <w:pPr>
              <w:ind w:left="114"/>
              <w:rPr>
                <w:color w:val="31849B" w:themeColor="accent5" w:themeShade="BF"/>
                <w:lang w:val="es-ES_tradnl"/>
              </w:rPr>
            </w:pPr>
            <w:r w:rsidRPr="00C2572E">
              <w:rPr>
                <w:color w:val="31849B" w:themeColor="accent5" w:themeShade="BF"/>
                <w:lang w:val="es-ES_tradnl"/>
              </w:rPr>
              <w:t>Formación Continuada</w:t>
            </w:r>
          </w:p>
        </w:tc>
        <w:tc>
          <w:tcPr>
            <w:cnfStyle w:val="000001000000" w:firstRow="0" w:lastRow="0" w:firstColumn="0" w:lastColumn="0" w:oddVBand="0" w:evenVBand="1" w:oddHBand="0" w:evenHBand="0" w:firstRowFirstColumn="0" w:firstRowLastColumn="0" w:lastRowFirstColumn="0" w:lastRowLastColumn="0"/>
            <w:tcW w:w="2693" w:type="dxa"/>
          </w:tcPr>
          <w:p w:rsidR="005D6EAE" w:rsidRDefault="005D6EAE" w:rsidP="00772D7D">
            <w:pPr>
              <w:jc w:val="right"/>
              <w:rPr>
                <w:color w:val="7F7F7F" w:themeColor="text1" w:themeTint="80"/>
                <w:sz w:val="16"/>
              </w:rPr>
            </w:pPr>
            <w:r>
              <w:rPr>
                <w:color w:val="7F7F7F" w:themeColor="text1" w:themeTint="80"/>
                <w:sz w:val="16"/>
              </w:rPr>
              <w:t>26 actividades</w:t>
            </w:r>
          </w:p>
          <w:p w:rsidR="005D6EAE" w:rsidRDefault="005D6EAE" w:rsidP="00772D7D">
            <w:pPr>
              <w:jc w:val="right"/>
              <w:rPr>
                <w:color w:val="7F7F7F" w:themeColor="text1" w:themeTint="80"/>
                <w:sz w:val="16"/>
              </w:rPr>
            </w:pPr>
            <w:r>
              <w:rPr>
                <w:color w:val="7F7F7F" w:themeColor="text1" w:themeTint="80"/>
                <w:sz w:val="16"/>
              </w:rPr>
              <w:t>313,5 horas de formación</w:t>
            </w:r>
          </w:p>
          <w:p w:rsidR="005D6EAE" w:rsidRPr="00391571" w:rsidRDefault="005D6EAE" w:rsidP="00772D7D">
            <w:pPr>
              <w:jc w:val="right"/>
              <w:rPr>
                <w:color w:val="7F7F7F" w:themeColor="text1" w:themeTint="80"/>
                <w:sz w:val="16"/>
              </w:rPr>
            </w:pPr>
            <w:r>
              <w:rPr>
                <w:color w:val="7F7F7F" w:themeColor="text1" w:themeTint="80"/>
                <w:sz w:val="16"/>
              </w:rPr>
              <w:t>589 participantes</w:t>
            </w:r>
          </w:p>
        </w:tc>
      </w:tr>
    </w:tbl>
    <w:p w:rsidR="005D6EAE" w:rsidRDefault="005D6EAE" w:rsidP="005D6EAE">
      <w:pPr>
        <w:pStyle w:val="Nombredetabla"/>
      </w:pPr>
      <w:bookmarkStart w:id="11" w:name="_Toc77244018"/>
      <w:bookmarkEnd w:id="10"/>
    </w:p>
    <w:p w:rsidR="005D6EAE" w:rsidRPr="009E7227" w:rsidRDefault="005D6EAE" w:rsidP="005D6EAE">
      <w:pPr>
        <w:pStyle w:val="Nombredetabla"/>
      </w:pPr>
      <w:r w:rsidRPr="009E7227">
        <w:t>investigación</w:t>
      </w:r>
      <w:bookmarkEnd w:id="11"/>
      <w:r>
        <w:t xml:space="preserve"> I+D+I</w:t>
      </w:r>
    </w:p>
    <w:tbl>
      <w:tblPr>
        <w:tblStyle w:val="TablaGeneral"/>
        <w:tblW w:w="5954" w:type="dxa"/>
        <w:tblLayout w:type="fixed"/>
        <w:tblLook w:val="0000" w:firstRow="0" w:lastRow="0" w:firstColumn="0" w:lastColumn="0" w:noHBand="0" w:noVBand="0"/>
      </w:tblPr>
      <w:tblGrid>
        <w:gridCol w:w="3686"/>
        <w:gridCol w:w="2268"/>
      </w:tblGrid>
      <w:tr w:rsidR="005D6EAE" w:rsidRPr="003C5C76" w:rsidTr="00772D7D">
        <w:trPr>
          <w:trHeight w:val="476"/>
        </w:trPr>
        <w:tc>
          <w:tcPr>
            <w:tcW w:w="3686" w:type="dxa"/>
          </w:tcPr>
          <w:p w:rsidR="005D6EAE" w:rsidRPr="008F1E86" w:rsidRDefault="005D6EAE" w:rsidP="00772D7D">
            <w:pPr>
              <w:ind w:left="114"/>
              <w:rPr>
                <w:color w:val="31849B" w:themeColor="accent5" w:themeShade="BF"/>
                <w:sz w:val="18"/>
                <w:lang w:val="es-ES_tradnl"/>
              </w:rPr>
            </w:pPr>
            <w:r w:rsidRPr="008F1E86">
              <w:rPr>
                <w:color w:val="31849B" w:themeColor="accent5" w:themeShade="BF"/>
                <w:sz w:val="18"/>
                <w:lang w:val="es-ES_tradnl"/>
              </w:rPr>
              <w:t>Nº proyectos investigación</w:t>
            </w:r>
          </w:p>
        </w:tc>
        <w:tc>
          <w:tcPr>
            <w:cnfStyle w:val="000001000000" w:firstRow="0" w:lastRow="0" w:firstColumn="0" w:lastColumn="0" w:oddVBand="0" w:evenVBand="1" w:oddHBand="0" w:evenHBand="0" w:firstRowFirstColumn="0" w:firstRowLastColumn="0" w:lastRowFirstColumn="0" w:lastRowLastColumn="0"/>
            <w:tcW w:w="2268" w:type="dxa"/>
            <w:shd w:val="clear" w:color="auto" w:fill="F3FBFF"/>
          </w:tcPr>
          <w:p w:rsidR="005D6EAE" w:rsidRPr="003C5C76" w:rsidRDefault="005D6EAE" w:rsidP="00772D7D">
            <w:pPr>
              <w:jc w:val="right"/>
              <w:rPr>
                <w:rFonts w:eastAsiaTheme="minorHAnsi"/>
                <w:lang w:eastAsia="en-US"/>
              </w:rPr>
            </w:pPr>
            <w:r>
              <w:rPr>
                <w:rFonts w:eastAsiaTheme="minorHAnsi"/>
                <w:lang w:eastAsia="en-US"/>
              </w:rPr>
              <w:t>38</w:t>
            </w:r>
          </w:p>
        </w:tc>
      </w:tr>
      <w:tr w:rsidR="005D6EAE" w:rsidRPr="003C5C76" w:rsidTr="00772D7D">
        <w:trPr>
          <w:trHeight w:val="418"/>
        </w:trPr>
        <w:tc>
          <w:tcPr>
            <w:tcW w:w="3686" w:type="dxa"/>
          </w:tcPr>
          <w:p w:rsidR="005D6EAE" w:rsidRPr="008F1E86" w:rsidRDefault="005D6EAE" w:rsidP="00772D7D">
            <w:pPr>
              <w:ind w:left="114"/>
              <w:rPr>
                <w:color w:val="31849B" w:themeColor="accent5" w:themeShade="BF"/>
                <w:sz w:val="18"/>
                <w:lang w:val="es-ES_tradnl"/>
              </w:rPr>
            </w:pPr>
            <w:r w:rsidRPr="008F1E86">
              <w:rPr>
                <w:color w:val="31849B" w:themeColor="accent5" w:themeShade="BF"/>
                <w:sz w:val="18"/>
                <w:lang w:val="es-ES_tradnl"/>
              </w:rPr>
              <w:t>Nº proyectos innovación en curso</w:t>
            </w:r>
          </w:p>
        </w:tc>
        <w:tc>
          <w:tcPr>
            <w:cnfStyle w:val="000001000000" w:firstRow="0" w:lastRow="0" w:firstColumn="0" w:lastColumn="0" w:oddVBand="0" w:evenVBand="1" w:oddHBand="0" w:evenHBand="0" w:firstRowFirstColumn="0" w:firstRowLastColumn="0" w:lastRowFirstColumn="0" w:lastRowLastColumn="0"/>
            <w:tcW w:w="2268" w:type="dxa"/>
            <w:shd w:val="clear" w:color="auto" w:fill="F3FBFF"/>
          </w:tcPr>
          <w:p w:rsidR="005D6EAE" w:rsidRPr="003C5C76" w:rsidRDefault="005D6EAE" w:rsidP="00772D7D">
            <w:pPr>
              <w:jc w:val="right"/>
              <w:rPr>
                <w:rFonts w:eastAsiaTheme="minorHAnsi"/>
                <w:lang w:eastAsia="en-US"/>
              </w:rPr>
            </w:pPr>
            <w:r>
              <w:rPr>
                <w:rFonts w:eastAsiaTheme="minorHAnsi"/>
                <w:lang w:eastAsia="en-US"/>
              </w:rPr>
              <w:t>3</w:t>
            </w:r>
          </w:p>
        </w:tc>
      </w:tr>
      <w:tr w:rsidR="005D6EAE" w:rsidRPr="003C5C76" w:rsidTr="00772D7D">
        <w:trPr>
          <w:trHeight w:val="410"/>
        </w:trPr>
        <w:tc>
          <w:tcPr>
            <w:tcW w:w="3686" w:type="dxa"/>
          </w:tcPr>
          <w:p w:rsidR="005D6EAE" w:rsidRPr="008F1E86" w:rsidRDefault="005D6EAE" w:rsidP="00772D7D">
            <w:pPr>
              <w:ind w:left="114"/>
              <w:rPr>
                <w:color w:val="31849B" w:themeColor="accent5" w:themeShade="BF"/>
                <w:sz w:val="18"/>
                <w:lang w:val="es-ES_tradnl"/>
              </w:rPr>
            </w:pPr>
            <w:r w:rsidRPr="008F1E86">
              <w:rPr>
                <w:color w:val="31849B" w:themeColor="accent5" w:themeShade="BF"/>
                <w:sz w:val="18"/>
                <w:lang w:val="es-ES_tradnl"/>
              </w:rPr>
              <w:t>Nº publicaciones científicas</w:t>
            </w:r>
          </w:p>
        </w:tc>
        <w:tc>
          <w:tcPr>
            <w:cnfStyle w:val="000001000000" w:firstRow="0" w:lastRow="0" w:firstColumn="0" w:lastColumn="0" w:oddVBand="0" w:evenVBand="1" w:oddHBand="0" w:evenHBand="0" w:firstRowFirstColumn="0" w:firstRowLastColumn="0" w:lastRowFirstColumn="0" w:lastRowLastColumn="0"/>
            <w:tcW w:w="2268" w:type="dxa"/>
            <w:shd w:val="clear" w:color="auto" w:fill="F3FBFF"/>
          </w:tcPr>
          <w:p w:rsidR="005D6EAE" w:rsidRPr="003C5C76" w:rsidRDefault="005D6EAE" w:rsidP="00772D7D">
            <w:pPr>
              <w:jc w:val="right"/>
              <w:rPr>
                <w:rFonts w:eastAsiaTheme="minorHAnsi"/>
                <w:lang w:eastAsia="en-US"/>
              </w:rPr>
            </w:pPr>
            <w:r>
              <w:rPr>
                <w:rFonts w:eastAsiaTheme="minorHAnsi"/>
                <w:lang w:eastAsia="en-US"/>
              </w:rPr>
              <w:t>61</w:t>
            </w:r>
          </w:p>
        </w:tc>
      </w:tr>
    </w:tbl>
    <w:p w:rsidR="00261B15" w:rsidRDefault="00261B15">
      <w:pPr>
        <w:spacing w:before="0" w:line="240" w:lineRule="auto"/>
        <w:jc w:val="left"/>
        <w:rPr>
          <w:rFonts w:ascii="Montserrat SemiBold" w:hAnsi="Montserrat SemiBold"/>
          <w:caps/>
          <w:noProof/>
          <w:color w:val="48ACC6"/>
          <w:spacing w:val="-6"/>
          <w:sz w:val="24"/>
        </w:rPr>
      </w:pPr>
      <w:r>
        <w:br w:type="page"/>
      </w:r>
    </w:p>
    <w:p w:rsidR="00E470F1" w:rsidRDefault="00E470F1" w:rsidP="006B7FE2">
      <w:pPr>
        <w:pStyle w:val="TITULO-Nivel2"/>
      </w:pPr>
      <w:bookmarkStart w:id="12" w:name="_Toc84845260"/>
      <w:r>
        <w:lastRenderedPageBreak/>
        <w:t>Misión, Visión y Valores</w:t>
      </w:r>
      <w:bookmarkEnd w:id="6"/>
      <w:bookmarkEnd w:id="7"/>
      <w:bookmarkEnd w:id="12"/>
    </w:p>
    <w:p w:rsidR="00F10D06" w:rsidRPr="00F10D06" w:rsidRDefault="00F10D06" w:rsidP="00F10D06">
      <w:pPr>
        <w:rPr>
          <w:lang w:val="es"/>
        </w:rPr>
      </w:pPr>
      <w:r w:rsidRPr="00F10D06">
        <w:rPr>
          <w:lang w:val="es"/>
        </w:rPr>
        <w:t>El Hospital Universitario del Sureste dispone de una estructura organizativa eficiente que se basa en valores de servicio a la población, correcto trato humano, respeto, seguridad y confort. Tiene al paciente, sus necesidades y expectativas, como eje de su actividad y de las decisiones que se toman.</w:t>
      </w:r>
    </w:p>
    <w:p w:rsidR="008C2A21" w:rsidRDefault="006B7FE2" w:rsidP="006B7FE2">
      <w:pPr>
        <w:pStyle w:val="TITULO-Nivel3"/>
      </w:pPr>
      <w:r>
        <w:t>Misión</w:t>
      </w:r>
    </w:p>
    <w:p w:rsidR="00F10D06" w:rsidRPr="00F10D06" w:rsidRDefault="00F10D06" w:rsidP="00FC1792">
      <w:pPr>
        <w:pStyle w:val="Prrafodelista"/>
        <w:numPr>
          <w:ilvl w:val="0"/>
          <w:numId w:val="14"/>
        </w:numPr>
        <w:rPr>
          <w:lang w:val="es"/>
        </w:rPr>
      </w:pPr>
      <w:r w:rsidRPr="00F10D06">
        <w:rPr>
          <w:lang w:val="es"/>
        </w:rPr>
        <w:t>Atender con suficiencia científico técnica la atención.</w:t>
      </w:r>
    </w:p>
    <w:p w:rsidR="00F10D06" w:rsidRPr="00F10D06" w:rsidRDefault="00F10D06" w:rsidP="00FC1792">
      <w:pPr>
        <w:pStyle w:val="Prrafodelista"/>
        <w:numPr>
          <w:ilvl w:val="0"/>
          <w:numId w:val="14"/>
        </w:numPr>
        <w:rPr>
          <w:lang w:val="es"/>
        </w:rPr>
      </w:pPr>
      <w:r w:rsidRPr="00F10D06">
        <w:rPr>
          <w:lang w:val="es"/>
        </w:rPr>
        <w:t>Prestar una atención personalizada, garante del respeto a los derechos y valores y de trato humano y respetuoso.</w:t>
      </w:r>
    </w:p>
    <w:p w:rsidR="00F10D06" w:rsidRPr="00F10D06" w:rsidRDefault="00516785" w:rsidP="00FC1792">
      <w:pPr>
        <w:pStyle w:val="Prrafodelista"/>
        <w:numPr>
          <w:ilvl w:val="0"/>
          <w:numId w:val="14"/>
        </w:numPr>
        <w:rPr>
          <w:lang w:val="es"/>
        </w:rPr>
      </w:pPr>
      <w:r>
        <w:rPr>
          <w:lang w:val="es"/>
        </w:rPr>
        <w:t>A</w:t>
      </w:r>
      <w:r w:rsidR="00F10D06" w:rsidRPr="00F10D06">
        <w:rPr>
          <w:lang w:val="es"/>
        </w:rPr>
        <w:t>tención segura, coordinada e integrada entre los diferentes estamentos y eficiente en el uso adecuado de los recursos.</w:t>
      </w:r>
    </w:p>
    <w:p w:rsidR="00F10D06" w:rsidRPr="00F10D06" w:rsidRDefault="00F10D06" w:rsidP="00FC1792">
      <w:pPr>
        <w:pStyle w:val="Prrafodelista"/>
        <w:numPr>
          <w:ilvl w:val="0"/>
          <w:numId w:val="14"/>
        </w:numPr>
        <w:rPr>
          <w:lang w:val="es"/>
        </w:rPr>
      </w:pPr>
      <w:r w:rsidRPr="00F10D06">
        <w:rPr>
          <w:lang w:val="es"/>
        </w:rPr>
        <w:t>Promocionar la salud y prevenir la enfermedad.</w:t>
      </w:r>
    </w:p>
    <w:p w:rsidR="00F10D06" w:rsidRPr="00F10D06" w:rsidRDefault="00F10D06" w:rsidP="00FC1792">
      <w:pPr>
        <w:pStyle w:val="Prrafodelista"/>
        <w:numPr>
          <w:ilvl w:val="0"/>
          <w:numId w:val="14"/>
        </w:numPr>
        <w:rPr>
          <w:lang w:val="es"/>
        </w:rPr>
      </w:pPr>
      <w:r w:rsidRPr="00F10D06">
        <w:rPr>
          <w:lang w:val="es"/>
        </w:rPr>
        <w:t>Desarrollar programas de formación, docencia e investigación.</w:t>
      </w:r>
    </w:p>
    <w:p w:rsidR="00F10D06" w:rsidRPr="00F10D06" w:rsidRDefault="00F10D06" w:rsidP="00FC1792">
      <w:pPr>
        <w:pStyle w:val="Prrafodelista"/>
        <w:numPr>
          <w:ilvl w:val="0"/>
          <w:numId w:val="14"/>
        </w:numPr>
        <w:rPr>
          <w:lang w:val="es"/>
        </w:rPr>
      </w:pPr>
      <w:r w:rsidRPr="00F10D06">
        <w:rPr>
          <w:lang w:val="es"/>
        </w:rPr>
        <w:t>Coordinación con atención primaria, los centros de referencia y los procedimientos fuera de su cartera de servicios.</w:t>
      </w:r>
    </w:p>
    <w:p w:rsidR="008C2A21" w:rsidRDefault="006B7FE2" w:rsidP="006B7FE2">
      <w:pPr>
        <w:pStyle w:val="TITULO-Nivel3"/>
      </w:pPr>
      <w:r>
        <w:t>Visión</w:t>
      </w:r>
    </w:p>
    <w:p w:rsidR="00F10D06" w:rsidRPr="00F10D06" w:rsidRDefault="00516785" w:rsidP="00F10D06">
      <w:pPr>
        <w:rPr>
          <w:lang w:val="es"/>
        </w:rPr>
      </w:pPr>
      <w:r>
        <w:rPr>
          <w:lang w:val="es"/>
        </w:rPr>
        <w:t>Es</w:t>
      </w:r>
      <w:r w:rsidR="00F10D06" w:rsidRPr="00F10D06">
        <w:rPr>
          <w:lang w:val="es"/>
        </w:rPr>
        <w:t xml:space="preserve"> un hospital:</w:t>
      </w:r>
    </w:p>
    <w:p w:rsidR="00F10D06" w:rsidRPr="00F10D06" w:rsidRDefault="00F10D06" w:rsidP="00FC1792">
      <w:pPr>
        <w:pStyle w:val="Prrafodelista"/>
        <w:numPr>
          <w:ilvl w:val="0"/>
          <w:numId w:val="15"/>
        </w:numPr>
        <w:rPr>
          <w:lang w:val="es"/>
        </w:rPr>
      </w:pPr>
      <w:r w:rsidRPr="00F10D06">
        <w:rPr>
          <w:lang w:val="es"/>
        </w:rPr>
        <w:t>Eficaz, eficiente y coordinado con el Sistema de</w:t>
      </w:r>
      <w:r w:rsidR="00516785">
        <w:rPr>
          <w:lang w:val="es"/>
        </w:rPr>
        <w:t xml:space="preserve"> Salud de l</w:t>
      </w:r>
      <w:r>
        <w:rPr>
          <w:lang w:val="es"/>
        </w:rPr>
        <w:t xml:space="preserve">a Comunidad </w:t>
      </w:r>
      <w:r w:rsidRPr="00F10D06">
        <w:rPr>
          <w:lang w:val="es"/>
        </w:rPr>
        <w:t>de Madrid.</w:t>
      </w:r>
    </w:p>
    <w:p w:rsidR="00F10D06" w:rsidRPr="00F10D06" w:rsidRDefault="00F10D06" w:rsidP="00FC1792">
      <w:pPr>
        <w:pStyle w:val="Prrafodelista"/>
        <w:numPr>
          <w:ilvl w:val="0"/>
          <w:numId w:val="15"/>
        </w:numPr>
        <w:rPr>
          <w:lang w:val="es"/>
        </w:rPr>
      </w:pPr>
      <w:r w:rsidRPr="00F10D06">
        <w:rPr>
          <w:lang w:val="es"/>
        </w:rPr>
        <w:t>Ágil y altamente resolutivo</w:t>
      </w:r>
      <w:r w:rsidR="00516785">
        <w:rPr>
          <w:lang w:val="es"/>
        </w:rPr>
        <w:t>;</w:t>
      </w:r>
      <w:r w:rsidRPr="00F10D06">
        <w:rPr>
          <w:lang w:val="es"/>
        </w:rPr>
        <w:t xml:space="preserve"> seguro y confortable.</w:t>
      </w:r>
    </w:p>
    <w:p w:rsidR="00F10D06" w:rsidRPr="00F10D06" w:rsidRDefault="00F10D06" w:rsidP="00FC1792">
      <w:pPr>
        <w:pStyle w:val="Prrafodelista"/>
        <w:numPr>
          <w:ilvl w:val="0"/>
          <w:numId w:val="15"/>
        </w:numPr>
        <w:rPr>
          <w:lang w:val="es"/>
        </w:rPr>
      </w:pPr>
      <w:r w:rsidRPr="00F10D06">
        <w:rPr>
          <w:lang w:val="es"/>
        </w:rPr>
        <w:t>Accesible y eficaz en donde trabajan de forma coordinada sus profesionales y colaboradores.</w:t>
      </w:r>
    </w:p>
    <w:p w:rsidR="00F10D06" w:rsidRPr="00F10D06" w:rsidRDefault="00F10D06" w:rsidP="00FC1792">
      <w:pPr>
        <w:pStyle w:val="Prrafodelista"/>
        <w:numPr>
          <w:ilvl w:val="0"/>
          <w:numId w:val="15"/>
        </w:numPr>
        <w:rPr>
          <w:lang w:val="es"/>
        </w:rPr>
      </w:pPr>
      <w:r w:rsidRPr="00F10D06">
        <w:rPr>
          <w:lang w:val="es"/>
        </w:rPr>
        <w:t>En permanente adaptación a las necesidades asistenciales de sus pacientes.  </w:t>
      </w:r>
    </w:p>
    <w:p w:rsidR="00F10D06" w:rsidRPr="00F10D06" w:rsidRDefault="00F10D06" w:rsidP="00FC1792">
      <w:pPr>
        <w:pStyle w:val="Prrafodelista"/>
        <w:numPr>
          <w:ilvl w:val="0"/>
          <w:numId w:val="15"/>
        </w:numPr>
        <w:rPr>
          <w:lang w:val="es"/>
        </w:rPr>
      </w:pPr>
      <w:r w:rsidRPr="00F10D06">
        <w:rPr>
          <w:lang w:val="es"/>
        </w:rPr>
        <w:t>Orientado a la formación de sus profesionales</w:t>
      </w:r>
      <w:r>
        <w:rPr>
          <w:lang w:val="es"/>
        </w:rPr>
        <w:t xml:space="preserve"> y</w:t>
      </w:r>
      <w:r w:rsidRPr="00F10D06">
        <w:rPr>
          <w:lang w:val="es"/>
        </w:rPr>
        <w:t xml:space="preserve"> la docencia en estrecha colaboración con la </w:t>
      </w:r>
      <w:r w:rsidR="00516785">
        <w:rPr>
          <w:lang w:val="es"/>
        </w:rPr>
        <w:t>u</w:t>
      </w:r>
      <w:r w:rsidRPr="00F10D06">
        <w:rPr>
          <w:lang w:val="es"/>
        </w:rPr>
        <w:t>niversidad y la investigación.</w:t>
      </w:r>
    </w:p>
    <w:p w:rsidR="00F10D06" w:rsidRPr="00F10D06" w:rsidRDefault="00F10D06" w:rsidP="00FC1792">
      <w:pPr>
        <w:pStyle w:val="Prrafodelista"/>
        <w:numPr>
          <w:ilvl w:val="0"/>
          <w:numId w:val="15"/>
        </w:numPr>
        <w:rPr>
          <w:lang w:val="es"/>
        </w:rPr>
      </w:pPr>
      <w:r w:rsidRPr="00F10D06">
        <w:rPr>
          <w:lang w:val="es"/>
        </w:rPr>
        <w:t>Ocupado en la mejora continua de sus procesos de trabajo, afianzando sus recursos tecnológicos e innovando sus sistemas de información.</w:t>
      </w:r>
    </w:p>
    <w:p w:rsidR="00F10D06" w:rsidRPr="00F10D06" w:rsidRDefault="00F10D06" w:rsidP="00FC1792">
      <w:pPr>
        <w:pStyle w:val="Prrafodelista"/>
        <w:numPr>
          <w:ilvl w:val="0"/>
          <w:numId w:val="15"/>
        </w:numPr>
        <w:rPr>
          <w:lang w:val="es"/>
        </w:rPr>
      </w:pPr>
      <w:r w:rsidRPr="00F10D06">
        <w:rPr>
          <w:lang w:val="es"/>
        </w:rPr>
        <w:t xml:space="preserve">Orientado a la mejora continua en función de las necesidades </w:t>
      </w:r>
      <w:r w:rsidR="00516785">
        <w:rPr>
          <w:lang w:val="es"/>
        </w:rPr>
        <w:t xml:space="preserve">de sus </w:t>
      </w:r>
      <w:r w:rsidRPr="00F10D06">
        <w:rPr>
          <w:lang w:val="es"/>
        </w:rPr>
        <w:t xml:space="preserve">pacientes, </w:t>
      </w:r>
      <w:r w:rsidR="00516785">
        <w:rPr>
          <w:lang w:val="es"/>
        </w:rPr>
        <w:t xml:space="preserve">sus </w:t>
      </w:r>
      <w:r w:rsidRPr="00F10D06">
        <w:rPr>
          <w:lang w:val="es"/>
        </w:rPr>
        <w:t>profesionales y la sociedad.</w:t>
      </w:r>
    </w:p>
    <w:p w:rsidR="006B7FE2" w:rsidRDefault="006B7FE2" w:rsidP="006B7FE2">
      <w:pPr>
        <w:pStyle w:val="TITULO-Nivel3"/>
      </w:pPr>
      <w:r>
        <w:t>Valores</w:t>
      </w:r>
    </w:p>
    <w:p w:rsidR="00F10D06" w:rsidRPr="00F10D06" w:rsidRDefault="00F10D06" w:rsidP="00F10D06">
      <w:pPr>
        <w:rPr>
          <w:lang w:val="es"/>
        </w:rPr>
      </w:pPr>
      <w:r w:rsidRPr="00F10D06">
        <w:rPr>
          <w:lang w:val="es"/>
        </w:rPr>
        <w:t>El conjunto de todos los integrantes del Hospital está comprometido con:</w:t>
      </w:r>
    </w:p>
    <w:p w:rsidR="00F10D06" w:rsidRPr="00F10D06" w:rsidRDefault="00F10D06" w:rsidP="00FC1792">
      <w:pPr>
        <w:pStyle w:val="Prrafodelista"/>
        <w:numPr>
          <w:ilvl w:val="0"/>
          <w:numId w:val="15"/>
        </w:numPr>
        <w:rPr>
          <w:lang w:val="es"/>
        </w:rPr>
      </w:pPr>
      <w:r w:rsidRPr="00F10D06">
        <w:rPr>
          <w:lang w:val="es"/>
        </w:rPr>
        <w:t>Orientación al paciente</w:t>
      </w:r>
      <w:r w:rsidR="00BE0622">
        <w:rPr>
          <w:lang w:val="es"/>
        </w:rPr>
        <w:t>.</w:t>
      </w:r>
    </w:p>
    <w:p w:rsidR="00F10D06" w:rsidRPr="00F10D06" w:rsidRDefault="00F10D06" w:rsidP="00FC1792">
      <w:pPr>
        <w:pStyle w:val="Prrafodelista"/>
        <w:numPr>
          <w:ilvl w:val="0"/>
          <w:numId w:val="15"/>
        </w:numPr>
        <w:rPr>
          <w:lang w:val="es"/>
        </w:rPr>
      </w:pPr>
      <w:r w:rsidRPr="00F10D06">
        <w:rPr>
          <w:lang w:val="es"/>
        </w:rPr>
        <w:t>Servicio público</w:t>
      </w:r>
      <w:r w:rsidR="00BE0622">
        <w:rPr>
          <w:lang w:val="es"/>
        </w:rPr>
        <w:t>.</w:t>
      </w:r>
    </w:p>
    <w:p w:rsidR="00F10D06" w:rsidRPr="00F10D06" w:rsidRDefault="00F10D06" w:rsidP="00FC1792">
      <w:pPr>
        <w:pStyle w:val="Prrafodelista"/>
        <w:numPr>
          <w:ilvl w:val="0"/>
          <w:numId w:val="15"/>
        </w:numPr>
        <w:rPr>
          <w:lang w:val="es"/>
        </w:rPr>
      </w:pPr>
      <w:r w:rsidRPr="00F10D06">
        <w:rPr>
          <w:lang w:val="es"/>
        </w:rPr>
        <w:t>Desarrollo profesional</w:t>
      </w:r>
      <w:r w:rsidR="00BE0622">
        <w:rPr>
          <w:lang w:val="es"/>
        </w:rPr>
        <w:t>.</w:t>
      </w:r>
    </w:p>
    <w:p w:rsidR="00F10D06" w:rsidRPr="00F10D06" w:rsidRDefault="00F10D06" w:rsidP="00FC1792">
      <w:pPr>
        <w:pStyle w:val="Prrafodelista"/>
        <w:numPr>
          <w:ilvl w:val="0"/>
          <w:numId w:val="15"/>
        </w:numPr>
        <w:rPr>
          <w:lang w:val="es"/>
        </w:rPr>
      </w:pPr>
      <w:r w:rsidRPr="00F10D06">
        <w:rPr>
          <w:lang w:val="es"/>
        </w:rPr>
        <w:t>Profesionales como principal activo</w:t>
      </w:r>
      <w:r w:rsidR="00BE0622">
        <w:rPr>
          <w:lang w:val="es"/>
        </w:rPr>
        <w:t>.</w:t>
      </w:r>
    </w:p>
    <w:p w:rsidR="00F10D06" w:rsidRPr="00F10D06" w:rsidRDefault="00F10D06" w:rsidP="00FC1792">
      <w:pPr>
        <w:pStyle w:val="Prrafodelista"/>
        <w:numPr>
          <w:ilvl w:val="0"/>
          <w:numId w:val="15"/>
        </w:numPr>
        <w:rPr>
          <w:lang w:val="es"/>
        </w:rPr>
      </w:pPr>
      <w:r w:rsidRPr="00F10D06">
        <w:rPr>
          <w:lang w:val="es"/>
        </w:rPr>
        <w:t>Mejora continua de la calidad</w:t>
      </w:r>
      <w:r w:rsidR="00BE0622">
        <w:rPr>
          <w:lang w:val="es"/>
        </w:rPr>
        <w:t>.</w:t>
      </w:r>
    </w:p>
    <w:p w:rsidR="00F10D06" w:rsidRPr="00F10D06" w:rsidRDefault="00F10D06" w:rsidP="00FC1792">
      <w:pPr>
        <w:pStyle w:val="Prrafodelista"/>
        <w:numPr>
          <w:ilvl w:val="0"/>
          <w:numId w:val="15"/>
        </w:numPr>
        <w:rPr>
          <w:lang w:val="es"/>
        </w:rPr>
      </w:pPr>
      <w:r w:rsidRPr="00F10D06">
        <w:rPr>
          <w:lang w:val="es"/>
        </w:rPr>
        <w:t>Avance científico permanente</w:t>
      </w:r>
      <w:r w:rsidR="00BE0622">
        <w:rPr>
          <w:lang w:val="es"/>
        </w:rPr>
        <w:t>.</w:t>
      </w:r>
    </w:p>
    <w:p w:rsidR="00F10D06" w:rsidRPr="00F10D06" w:rsidRDefault="00F10D06" w:rsidP="00FC1792">
      <w:pPr>
        <w:pStyle w:val="Prrafodelista"/>
        <w:numPr>
          <w:ilvl w:val="0"/>
          <w:numId w:val="15"/>
        </w:numPr>
        <w:rPr>
          <w:lang w:val="es"/>
        </w:rPr>
      </w:pPr>
      <w:r w:rsidRPr="00F10D06">
        <w:rPr>
          <w:lang w:val="es"/>
        </w:rPr>
        <w:t>Respeto con el entorno</w:t>
      </w:r>
      <w:r w:rsidR="00BE0622">
        <w:rPr>
          <w:lang w:val="es"/>
        </w:rPr>
        <w:t>.</w:t>
      </w:r>
    </w:p>
    <w:p w:rsidR="005A7C6A" w:rsidRPr="004B3FAC" w:rsidRDefault="00F10D06" w:rsidP="00FC1792">
      <w:pPr>
        <w:pStyle w:val="Prrafodelista"/>
        <w:numPr>
          <w:ilvl w:val="0"/>
          <w:numId w:val="15"/>
        </w:numPr>
        <w:rPr>
          <w:lang w:val="es"/>
        </w:rPr>
      </w:pPr>
      <w:r w:rsidRPr="004B3FAC">
        <w:rPr>
          <w:lang w:val="es"/>
        </w:rPr>
        <w:lastRenderedPageBreak/>
        <w:t>Utilización de las tecnologías de la información sin olvidar el trato humano, la dignidad de la persona y la calidad de las prestaciones.</w:t>
      </w:r>
    </w:p>
    <w:p w:rsidR="005A7C6A" w:rsidRDefault="005A7C6A" w:rsidP="0068118A">
      <w:pPr>
        <w:rPr>
          <w:lang w:val="es"/>
        </w:rPr>
      </w:pPr>
    </w:p>
    <w:p w:rsidR="006C31B6" w:rsidRDefault="006C31B6">
      <w:pPr>
        <w:spacing w:before="0" w:line="240" w:lineRule="auto"/>
        <w:jc w:val="left"/>
        <w:rPr>
          <w:rFonts w:ascii="Montserrat SemiBold" w:hAnsi="Montserrat SemiBold"/>
          <w:caps/>
          <w:noProof/>
          <w:color w:val="3898B2"/>
          <w:spacing w:val="-6"/>
          <w:sz w:val="24"/>
        </w:rPr>
      </w:pPr>
      <w:bookmarkStart w:id="13" w:name="_Toc318202523"/>
      <w:bookmarkStart w:id="14" w:name="_Toc415220110"/>
      <w:bookmarkStart w:id="15" w:name="_Toc75343937"/>
      <w:bookmarkStart w:id="16" w:name="area"/>
      <w:r>
        <w:br w:type="page"/>
      </w:r>
    </w:p>
    <w:p w:rsidR="00DE07B5" w:rsidRPr="00E03F17" w:rsidRDefault="00EB498F" w:rsidP="005A7C6A">
      <w:pPr>
        <w:pStyle w:val="TITULO-Nivel2"/>
      </w:pPr>
      <w:bookmarkStart w:id="17" w:name="_Toc84845261"/>
      <w:r>
        <w:lastRenderedPageBreak/>
        <w:t>Á</w:t>
      </w:r>
      <w:r w:rsidR="005A7C6A">
        <w:t>rea</w:t>
      </w:r>
      <w:r w:rsidR="00540727" w:rsidRPr="00E03F17">
        <w:t xml:space="preserve"> de Influencia</w:t>
      </w:r>
      <w:bookmarkEnd w:id="13"/>
      <w:bookmarkEnd w:id="14"/>
      <w:bookmarkEnd w:id="15"/>
      <w:bookmarkEnd w:id="17"/>
    </w:p>
    <w:bookmarkEnd w:id="16"/>
    <w:p w:rsidR="00E470F1" w:rsidRPr="00E03F17" w:rsidRDefault="00E470F1" w:rsidP="005A7C6A">
      <w:pPr>
        <w:pStyle w:val="TITULO-Nivel3"/>
      </w:pPr>
      <w:r w:rsidRPr="00E03F17">
        <w:t xml:space="preserve">El entorno </w:t>
      </w:r>
    </w:p>
    <w:p w:rsidR="007E65EB" w:rsidRPr="007E65EB" w:rsidRDefault="007E65EB" w:rsidP="007E65EB">
      <w:r w:rsidRPr="007E65EB">
        <w:t xml:space="preserve">Los ciudadanos de sus poblaciones de referencia -Arganda del Rey, Rivas Vaciamadrid, Villarejo de Salvanés, Morata de Tajuña, Nuevo Baztán, Villar del Olmo, Campo Real, Perales de Tajuña, Tielmes, Valdilecha, Fuentidueña de Tajo, Valdaracete, Carabaña, Belmonte de Tajo, Brea de Tajo, Estremera, Orusco de Tajuña, Villamanrique de Tajo, Ambite, Pozuelo del Rey y Olmeda de las Fuentes- que libremente lo elijan, disponen </w:t>
      </w:r>
      <w:r>
        <w:t>en el H</w:t>
      </w:r>
      <w:r w:rsidR="00AD154B">
        <w:t>.</w:t>
      </w:r>
      <w:r>
        <w:t>U</w:t>
      </w:r>
      <w:r w:rsidR="00AD154B">
        <w:t>.</w:t>
      </w:r>
      <w:r>
        <w:t xml:space="preserve"> del Sureste </w:t>
      </w:r>
      <w:r w:rsidRPr="007E65EB">
        <w:t xml:space="preserve">de unas modernas, funcionales y confortables instalaciones, completamente informatizadas y dotadas de los mejores medios diagnósticos y terapéuticos.  </w:t>
      </w:r>
    </w:p>
    <w:p w:rsidR="007E65EB" w:rsidRPr="007E65EB" w:rsidRDefault="007E65EB" w:rsidP="007E65EB"/>
    <w:p w:rsidR="0088437C" w:rsidRDefault="007E65EB" w:rsidP="007E65EB">
      <w:pPr>
        <w:pStyle w:val="TITULO-Nivel4"/>
      </w:pPr>
      <w:r>
        <w:rPr>
          <w:noProof/>
        </w:rPr>
        <mc:AlternateContent>
          <mc:Choice Requires="wps">
            <w:drawing>
              <wp:anchor distT="45720" distB="45720" distL="114300" distR="114300" simplePos="0" relativeHeight="251761664" behindDoc="0" locked="0" layoutInCell="1" allowOverlap="1" wp14:anchorId="5484FA24" wp14:editId="0C7D1EEF">
                <wp:simplePos x="0" y="0"/>
                <wp:positionH relativeFrom="margin">
                  <wp:align>left</wp:align>
                </wp:positionH>
                <wp:positionV relativeFrom="paragraph">
                  <wp:posOffset>466090</wp:posOffset>
                </wp:positionV>
                <wp:extent cx="5448300" cy="5315585"/>
                <wp:effectExtent l="0" t="0" r="19050" b="18415"/>
                <wp:wrapSquare wrapText="bothSides"/>
                <wp:docPr id="63"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5315585"/>
                        </a:xfrm>
                        <a:prstGeom prst="rect">
                          <a:avLst/>
                        </a:prstGeom>
                        <a:solidFill>
                          <a:srgbClr val="FFFFFF"/>
                        </a:solidFill>
                        <a:ln w="3175">
                          <a:solidFill>
                            <a:srgbClr val="000000"/>
                          </a:solidFill>
                          <a:miter lim="800000"/>
                          <a:headEnd/>
                          <a:tailEnd/>
                        </a:ln>
                      </wps:spPr>
                      <wps:txbx>
                        <w:txbxContent>
                          <w:p w:rsidR="00772D7D" w:rsidRDefault="00772D7D" w:rsidP="007E65EB">
                            <w:r>
                              <w:rPr>
                                <w:rFonts w:ascii="Arial" w:hAnsi="Arial" w:cs="Arial"/>
                                <w:noProof/>
                                <w:sz w:val="24"/>
                                <w:szCs w:val="24"/>
                              </w:rPr>
                              <w:drawing>
                                <wp:inline distT="0" distB="0" distL="0" distR="0" wp14:anchorId="169AFD8F" wp14:editId="52FE1211">
                                  <wp:extent cx="5295900" cy="5143500"/>
                                  <wp:effectExtent l="0" t="0" r="0" b="0"/>
                                  <wp:docPr id="477" name="Imagen 477" descr="MAPA MEM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PA MEMOR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5343" cy="515267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84FA24" id="Text Box 436" o:spid="_x0000_s1032" type="#_x0000_t202" style="position:absolute;left:0;text-align:left;margin-left:0;margin-top:36.7pt;width:429pt;height:418.55pt;z-index:2517616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" strokeweight=".25pt">
                <v:textbox>
                  <w:txbxContent>
                    <w:p w:rsidR="00772D7D" w:rsidRDefault="00772D7D" w:rsidP="007E65EB">
                      <w:r>
                        <w:rPr>
                          <w:rFonts w:ascii="Arial" w:hAnsi="Arial" w:cs="Arial"/>
                          <w:noProof/>
                          <w:sz w:val="24"/>
                          <w:szCs w:val="24"/>
                        </w:rPr>
                        <w:drawing>
                          <wp:inline distT="0" distB="0" distL="0" distR="0" wp14:anchorId="169AFD8F" wp14:editId="52FE1211">
                            <wp:extent cx="5295900" cy="5143500"/>
                            <wp:effectExtent l="0" t="0" r="0" b="0"/>
                            <wp:docPr id="477" name="Imagen 477" descr="MAPA MEM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PA MEMOR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5343" cy="5152671"/>
                                    </a:xfrm>
                                    <a:prstGeom prst="rect">
                                      <a:avLst/>
                                    </a:prstGeom>
                                    <a:noFill/>
                                    <a:ln>
                                      <a:noFill/>
                                    </a:ln>
                                  </pic:spPr>
                                </pic:pic>
                              </a:graphicData>
                            </a:graphic>
                          </wp:inline>
                        </w:drawing>
                      </w:r>
                    </w:p>
                  </w:txbxContent>
                </v:textbox>
                <w10:wrap type="square" anchorx="margin"/>
              </v:shape>
            </w:pict>
          </mc:Fallback>
        </mc:AlternateContent>
      </w:r>
      <w:r>
        <w:t>Mapa de la zona asignada</w:t>
      </w:r>
    </w:p>
    <w:p w:rsidR="007E65EB" w:rsidRDefault="007E65EB" w:rsidP="0068118A"/>
    <w:p w:rsidR="007F5D01" w:rsidRDefault="007F5D01" w:rsidP="00E926F1">
      <w:pPr>
        <w:pStyle w:val="TITULO-Nivel3"/>
      </w:pPr>
    </w:p>
    <w:p w:rsidR="00E470F1" w:rsidRDefault="00D4482C" w:rsidP="00E926F1">
      <w:pPr>
        <w:pStyle w:val="TITULO-Nivel3"/>
      </w:pPr>
      <w:r w:rsidRPr="007A2B8C">
        <w:t>P</w:t>
      </w:r>
      <w:r w:rsidR="00D106E5">
        <w:t>oblación de referencia</w:t>
      </w:r>
    </w:p>
    <w:p w:rsidR="00D106E5" w:rsidRPr="00D106E5" w:rsidRDefault="00D106E5" w:rsidP="00D106E5">
      <w:pPr>
        <w:pStyle w:val="Textosinformato"/>
      </w:pPr>
    </w:p>
    <w:tbl>
      <w:tblPr>
        <w:tblStyle w:val="Tablasimple0"/>
        <w:tblW w:w="5671" w:type="pct"/>
        <w:tblLayout w:type="fixed"/>
        <w:tblLook w:val="0060" w:firstRow="1" w:lastRow="1" w:firstColumn="0" w:lastColumn="0" w:noHBand="0" w:noVBand="0"/>
      </w:tblPr>
      <w:tblGrid>
        <w:gridCol w:w="1843"/>
        <w:gridCol w:w="1559"/>
        <w:gridCol w:w="708"/>
        <w:gridCol w:w="852"/>
        <w:gridCol w:w="978"/>
        <w:gridCol w:w="918"/>
        <w:gridCol w:w="918"/>
        <w:gridCol w:w="1226"/>
      </w:tblGrid>
      <w:tr w:rsidR="00FA5998" w:rsidRPr="00FA5998" w:rsidTr="00313FA4">
        <w:trPr>
          <w:cnfStyle w:val="100000000000" w:firstRow="1" w:lastRow="0" w:firstColumn="0" w:lastColumn="0" w:oddVBand="0" w:evenVBand="0" w:oddHBand="0" w:evenHBand="0" w:firstRowFirstColumn="0" w:firstRowLastColumn="0" w:lastRowFirstColumn="0" w:lastRowLastColumn="0"/>
          <w:trHeight w:val="233"/>
        </w:trPr>
        <w:tc>
          <w:tcPr>
            <w:tcW w:w="1024" w:type="pct"/>
          </w:tcPr>
          <w:p w:rsidR="00E470F1" w:rsidRPr="00FA5998" w:rsidRDefault="00E470F1" w:rsidP="0068118A">
            <w:pPr>
              <w:rPr>
                <w:rFonts w:ascii="Montserrat ExtraBold" w:hAnsi="Montserrat ExtraBold" w:cs="Arial"/>
              </w:rPr>
            </w:pPr>
          </w:p>
        </w:tc>
        <w:tc>
          <w:tcPr>
            <w:cnfStyle w:val="000001000000" w:firstRow="0" w:lastRow="0" w:firstColumn="0" w:lastColumn="0" w:oddVBand="0" w:evenVBand="1" w:oddHBand="0" w:evenHBand="0" w:firstRowFirstColumn="0" w:firstRowLastColumn="0" w:lastRowFirstColumn="0" w:lastRowLastColumn="0"/>
            <w:tcW w:w="866" w:type="pct"/>
          </w:tcPr>
          <w:p w:rsidR="00E470F1" w:rsidRPr="00FA5998" w:rsidRDefault="00E470F1" w:rsidP="0068118A">
            <w:pPr>
              <w:rPr>
                <w:rFonts w:ascii="Montserrat ExtraBold" w:hAnsi="Montserrat ExtraBold" w:cs="Arial"/>
              </w:rPr>
            </w:pPr>
          </w:p>
        </w:tc>
        <w:tc>
          <w:tcPr>
            <w:tcW w:w="3110" w:type="pct"/>
            <w:gridSpan w:val="6"/>
          </w:tcPr>
          <w:p w:rsidR="00E470F1" w:rsidRPr="00FA5998" w:rsidRDefault="00AC0F35" w:rsidP="008C2A21">
            <w:pPr>
              <w:jc w:val="center"/>
              <w:cnfStyle w:val="100000000000" w:firstRow="1" w:lastRow="0" w:firstColumn="0" w:lastColumn="0" w:oddVBand="0" w:evenVBand="0" w:oddHBand="0" w:evenHBand="0" w:firstRowFirstColumn="0" w:firstRowLastColumn="0" w:lastRowFirstColumn="0" w:lastRowLastColumn="0"/>
              <w:rPr>
                <w:rFonts w:ascii="Montserrat ExtraBold" w:hAnsi="Montserrat ExtraBold" w:cs="Arial"/>
                <w:b/>
              </w:rPr>
            </w:pPr>
            <w:r w:rsidRPr="00FA5998">
              <w:rPr>
                <w:rFonts w:ascii="Montserrat ExtraBold" w:hAnsi="Montserrat ExtraBold" w:cs="Arial"/>
                <w:b/>
              </w:rPr>
              <w:t>GRUPOS DE EDAD (AÑOS)</w:t>
            </w:r>
          </w:p>
        </w:tc>
      </w:tr>
      <w:tr w:rsidR="00FA5998" w:rsidRPr="00FA5998" w:rsidTr="00313FA4">
        <w:trPr>
          <w:trHeight w:val="233"/>
        </w:trPr>
        <w:tc>
          <w:tcPr>
            <w:tcW w:w="1024" w:type="pct"/>
          </w:tcPr>
          <w:p w:rsidR="00F77043" w:rsidRPr="003E1EB6" w:rsidRDefault="00F77043" w:rsidP="00FA5998">
            <w:pPr>
              <w:jc w:val="left"/>
              <w:rPr>
                <w:rFonts w:ascii="Montserrat SemiBold" w:hAnsi="Montserrat SemiBold"/>
                <w:b/>
                <w:color w:val="31849B" w:themeColor="accent5" w:themeShade="BF"/>
                <w:sz w:val="16"/>
                <w:szCs w:val="16"/>
              </w:rPr>
            </w:pPr>
            <w:r w:rsidRPr="003E1EB6">
              <w:rPr>
                <w:rFonts w:ascii="Montserrat SemiBold" w:hAnsi="Montserrat SemiBold"/>
                <w:b/>
                <w:color w:val="31849B" w:themeColor="accent5" w:themeShade="BF"/>
                <w:sz w:val="16"/>
                <w:szCs w:val="16"/>
              </w:rPr>
              <w:t>NOMBRE CENTRO</w:t>
            </w:r>
          </w:p>
        </w:tc>
        <w:tc>
          <w:tcPr>
            <w:cnfStyle w:val="000001000000" w:firstRow="0" w:lastRow="0" w:firstColumn="0" w:lastColumn="0" w:oddVBand="0" w:evenVBand="1" w:oddHBand="0" w:evenHBand="0" w:firstRowFirstColumn="0" w:firstRowLastColumn="0" w:lastRowFirstColumn="0" w:lastRowLastColumn="0"/>
            <w:tcW w:w="866" w:type="pct"/>
          </w:tcPr>
          <w:p w:rsidR="00F77043" w:rsidRPr="003E1EB6" w:rsidRDefault="00F77043" w:rsidP="00FA5998">
            <w:pPr>
              <w:jc w:val="center"/>
              <w:rPr>
                <w:rFonts w:ascii="Montserrat SemiBold" w:hAnsi="Montserrat SemiBold"/>
                <w:b/>
                <w:color w:val="31849B" w:themeColor="accent5" w:themeShade="BF"/>
                <w:sz w:val="16"/>
                <w:szCs w:val="16"/>
              </w:rPr>
            </w:pPr>
            <w:r w:rsidRPr="003E1EB6">
              <w:rPr>
                <w:rFonts w:ascii="Montserrat SemiBold" w:hAnsi="Montserrat SemiBold"/>
                <w:b/>
                <w:color w:val="31849B" w:themeColor="accent5" w:themeShade="BF"/>
                <w:sz w:val="16"/>
                <w:szCs w:val="16"/>
              </w:rPr>
              <w:t>LOCALIDAD</w:t>
            </w:r>
          </w:p>
        </w:tc>
        <w:tc>
          <w:tcPr>
            <w:tcW w:w="393" w:type="pct"/>
          </w:tcPr>
          <w:p w:rsidR="00F77043" w:rsidRPr="003E1EB6" w:rsidRDefault="00F77043" w:rsidP="00FA5998">
            <w:pPr>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b/>
                <w:color w:val="31849B" w:themeColor="accent5" w:themeShade="BF"/>
                <w:sz w:val="16"/>
                <w:szCs w:val="16"/>
              </w:rPr>
            </w:pPr>
            <w:r w:rsidRPr="003E1EB6">
              <w:rPr>
                <w:rFonts w:ascii="Montserrat SemiBold" w:hAnsi="Montserrat SemiBold"/>
                <w:b/>
                <w:color w:val="31849B" w:themeColor="accent5" w:themeShade="BF"/>
                <w:sz w:val="16"/>
                <w:szCs w:val="16"/>
              </w:rPr>
              <w:t>0-2</w:t>
            </w:r>
          </w:p>
        </w:tc>
        <w:tc>
          <w:tcPr>
            <w:cnfStyle w:val="000001000000" w:firstRow="0" w:lastRow="0" w:firstColumn="0" w:lastColumn="0" w:oddVBand="0" w:evenVBand="1" w:oddHBand="0" w:evenHBand="0" w:firstRowFirstColumn="0" w:firstRowLastColumn="0" w:lastRowFirstColumn="0" w:lastRowLastColumn="0"/>
            <w:tcW w:w="473" w:type="pct"/>
          </w:tcPr>
          <w:p w:rsidR="00F77043" w:rsidRPr="003E1EB6" w:rsidRDefault="00F77043" w:rsidP="00FA5998">
            <w:pPr>
              <w:jc w:val="center"/>
              <w:rPr>
                <w:rFonts w:ascii="Montserrat SemiBold" w:hAnsi="Montserrat SemiBold"/>
                <w:b/>
                <w:color w:val="31849B" w:themeColor="accent5" w:themeShade="BF"/>
                <w:sz w:val="16"/>
                <w:szCs w:val="16"/>
              </w:rPr>
            </w:pPr>
            <w:r w:rsidRPr="003E1EB6">
              <w:rPr>
                <w:rFonts w:ascii="Montserrat SemiBold" w:hAnsi="Montserrat SemiBold"/>
                <w:b/>
                <w:color w:val="31849B" w:themeColor="accent5" w:themeShade="BF"/>
                <w:sz w:val="16"/>
                <w:szCs w:val="16"/>
              </w:rPr>
              <w:t>3-15</w:t>
            </w:r>
          </w:p>
        </w:tc>
        <w:tc>
          <w:tcPr>
            <w:tcW w:w="543" w:type="pct"/>
          </w:tcPr>
          <w:p w:rsidR="00F77043" w:rsidRPr="003E1EB6" w:rsidRDefault="00F77043" w:rsidP="00FA5998">
            <w:pPr>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b/>
                <w:color w:val="31849B" w:themeColor="accent5" w:themeShade="BF"/>
                <w:sz w:val="16"/>
                <w:szCs w:val="16"/>
              </w:rPr>
            </w:pPr>
            <w:r w:rsidRPr="003E1EB6">
              <w:rPr>
                <w:rFonts w:ascii="Montserrat SemiBold" w:hAnsi="Montserrat SemiBold"/>
                <w:b/>
                <w:color w:val="31849B" w:themeColor="accent5" w:themeShade="BF"/>
                <w:sz w:val="16"/>
                <w:szCs w:val="16"/>
              </w:rPr>
              <w:t>16-64</w:t>
            </w:r>
          </w:p>
        </w:tc>
        <w:tc>
          <w:tcPr>
            <w:cnfStyle w:val="000001000000" w:firstRow="0" w:lastRow="0" w:firstColumn="0" w:lastColumn="0" w:oddVBand="0" w:evenVBand="1" w:oddHBand="0" w:evenHBand="0" w:firstRowFirstColumn="0" w:firstRowLastColumn="0" w:lastRowFirstColumn="0" w:lastRowLastColumn="0"/>
            <w:tcW w:w="510" w:type="pct"/>
          </w:tcPr>
          <w:p w:rsidR="00F77043" w:rsidRPr="003E1EB6" w:rsidRDefault="00F77043" w:rsidP="00FA5998">
            <w:pPr>
              <w:jc w:val="center"/>
              <w:rPr>
                <w:rFonts w:ascii="Montserrat SemiBold" w:hAnsi="Montserrat SemiBold"/>
                <w:b/>
                <w:color w:val="31849B" w:themeColor="accent5" w:themeShade="BF"/>
                <w:sz w:val="16"/>
                <w:szCs w:val="16"/>
              </w:rPr>
            </w:pPr>
            <w:r w:rsidRPr="003E1EB6">
              <w:rPr>
                <w:rFonts w:ascii="Montserrat SemiBold" w:hAnsi="Montserrat SemiBold"/>
                <w:b/>
                <w:color w:val="31849B" w:themeColor="accent5" w:themeShade="BF"/>
                <w:sz w:val="16"/>
                <w:szCs w:val="16"/>
              </w:rPr>
              <w:t>65-79</w:t>
            </w:r>
          </w:p>
        </w:tc>
        <w:tc>
          <w:tcPr>
            <w:tcW w:w="510" w:type="pct"/>
          </w:tcPr>
          <w:p w:rsidR="00F77043" w:rsidRPr="003E1EB6" w:rsidRDefault="00F77043" w:rsidP="00FA5998">
            <w:pPr>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b/>
                <w:color w:val="31849B" w:themeColor="accent5" w:themeShade="BF"/>
                <w:sz w:val="16"/>
                <w:szCs w:val="16"/>
              </w:rPr>
            </w:pPr>
            <w:r w:rsidRPr="003E1EB6">
              <w:rPr>
                <w:rFonts w:ascii="Montserrat SemiBold" w:hAnsi="Montserrat SemiBold"/>
                <w:b/>
                <w:color w:val="31849B" w:themeColor="accent5" w:themeShade="BF"/>
                <w:sz w:val="16"/>
                <w:szCs w:val="16"/>
              </w:rPr>
              <w:t>&gt;=80</w:t>
            </w:r>
          </w:p>
        </w:tc>
        <w:tc>
          <w:tcPr>
            <w:cnfStyle w:val="000001000000" w:firstRow="0" w:lastRow="0" w:firstColumn="0" w:lastColumn="0" w:oddVBand="0" w:evenVBand="1" w:oddHBand="0" w:evenHBand="0" w:firstRowFirstColumn="0" w:firstRowLastColumn="0" w:lastRowFirstColumn="0" w:lastRowLastColumn="0"/>
            <w:tcW w:w="681" w:type="pct"/>
          </w:tcPr>
          <w:p w:rsidR="00F77043" w:rsidRPr="003E1EB6" w:rsidRDefault="00F77043" w:rsidP="00FA5998">
            <w:pPr>
              <w:jc w:val="center"/>
              <w:rPr>
                <w:rFonts w:ascii="Montserrat SemiBold" w:hAnsi="Montserrat SemiBold"/>
                <w:b/>
                <w:color w:val="31849B" w:themeColor="accent5" w:themeShade="BF"/>
                <w:sz w:val="16"/>
                <w:szCs w:val="16"/>
              </w:rPr>
            </w:pPr>
            <w:r w:rsidRPr="003E1EB6">
              <w:rPr>
                <w:rFonts w:ascii="Montserrat SemiBold" w:hAnsi="Montserrat SemiBold"/>
                <w:b/>
                <w:color w:val="31849B" w:themeColor="accent5" w:themeShade="BF"/>
                <w:sz w:val="16"/>
                <w:szCs w:val="16"/>
              </w:rPr>
              <w:t>TOTAL</w:t>
            </w:r>
          </w:p>
        </w:tc>
      </w:tr>
      <w:tr w:rsidR="003E1EB6" w:rsidRPr="00AC0F35" w:rsidTr="00313FA4">
        <w:trPr>
          <w:cnfStyle w:val="000000010000" w:firstRow="0" w:lastRow="0" w:firstColumn="0" w:lastColumn="0" w:oddVBand="0" w:evenVBand="0" w:oddHBand="0" w:evenHBand="1" w:firstRowFirstColumn="0" w:firstRowLastColumn="0" w:lastRowFirstColumn="0" w:lastRowLastColumn="0"/>
          <w:trHeight w:val="303"/>
        </w:trPr>
        <w:tc>
          <w:tcPr>
            <w:tcW w:w="1024" w:type="pct"/>
            <w:vAlign w:val="top"/>
          </w:tcPr>
          <w:p w:rsidR="003E1EB6" w:rsidRPr="003E1EB6" w:rsidRDefault="003E1EB6" w:rsidP="00772D7D">
            <w:pPr>
              <w:jc w:val="left"/>
              <w:rPr>
                <w:color w:val="7F7F7F" w:themeColor="text1" w:themeTint="80"/>
                <w:sz w:val="16"/>
                <w:szCs w:val="16"/>
              </w:rPr>
            </w:pPr>
            <w:r w:rsidRPr="003E1EB6">
              <w:rPr>
                <w:color w:val="7F7F7F" w:themeColor="text1" w:themeTint="80"/>
                <w:sz w:val="16"/>
                <w:szCs w:val="16"/>
              </w:rPr>
              <w:t>C.S. ARGANDA - FELICIDAD</w:t>
            </w:r>
          </w:p>
        </w:tc>
        <w:tc>
          <w:tcPr>
            <w:cnfStyle w:val="000001000000" w:firstRow="0" w:lastRow="0" w:firstColumn="0" w:lastColumn="0" w:oddVBand="0" w:evenVBand="1" w:oddHBand="0" w:evenHBand="0" w:firstRowFirstColumn="0" w:firstRowLastColumn="0" w:lastRowFirstColumn="0" w:lastRowLastColumn="0"/>
            <w:tcW w:w="866" w:type="pct"/>
            <w:vAlign w:val="top"/>
          </w:tcPr>
          <w:p w:rsidR="003E1EB6" w:rsidRPr="003E1EB6" w:rsidRDefault="003E1EB6" w:rsidP="00772D7D">
            <w:pPr>
              <w:jc w:val="left"/>
              <w:rPr>
                <w:color w:val="7F7F7F" w:themeColor="text1" w:themeTint="80"/>
                <w:sz w:val="16"/>
                <w:szCs w:val="16"/>
              </w:rPr>
            </w:pPr>
            <w:r w:rsidRPr="003E1EB6">
              <w:rPr>
                <w:color w:val="7F7F7F" w:themeColor="text1" w:themeTint="80"/>
                <w:sz w:val="16"/>
                <w:szCs w:val="16"/>
              </w:rPr>
              <w:t>ARGANDA DEL REY</w:t>
            </w:r>
          </w:p>
        </w:tc>
        <w:tc>
          <w:tcPr>
            <w:tcW w:w="393" w:type="pct"/>
            <w:vAlign w:val="top"/>
          </w:tcPr>
          <w:p w:rsidR="003E1EB6" w:rsidRPr="003E1EB6" w:rsidRDefault="003E1EB6" w:rsidP="003E1EB6">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3E1EB6">
              <w:rPr>
                <w:color w:val="7F7F7F" w:themeColor="text1" w:themeTint="80"/>
                <w:sz w:val="16"/>
                <w:szCs w:val="16"/>
              </w:rPr>
              <w:t>1.017</w:t>
            </w:r>
          </w:p>
        </w:tc>
        <w:tc>
          <w:tcPr>
            <w:cnfStyle w:val="000001000000" w:firstRow="0" w:lastRow="0" w:firstColumn="0" w:lastColumn="0" w:oddVBand="0" w:evenVBand="1" w:oddHBand="0" w:evenHBand="0" w:firstRowFirstColumn="0" w:firstRowLastColumn="0" w:lastRowFirstColumn="0" w:lastRowLastColumn="0"/>
            <w:tcW w:w="473" w:type="pct"/>
            <w:vAlign w:val="top"/>
          </w:tcPr>
          <w:p w:rsidR="003E1EB6" w:rsidRPr="003E1EB6" w:rsidRDefault="003E1EB6" w:rsidP="003E1EB6">
            <w:pPr>
              <w:jc w:val="right"/>
              <w:rPr>
                <w:color w:val="7F7F7F" w:themeColor="text1" w:themeTint="80"/>
                <w:sz w:val="16"/>
                <w:szCs w:val="16"/>
              </w:rPr>
            </w:pPr>
            <w:r w:rsidRPr="003E1EB6">
              <w:rPr>
                <w:color w:val="7F7F7F" w:themeColor="text1" w:themeTint="80"/>
                <w:sz w:val="16"/>
                <w:szCs w:val="16"/>
              </w:rPr>
              <w:t>5.154</w:t>
            </w:r>
          </w:p>
        </w:tc>
        <w:tc>
          <w:tcPr>
            <w:tcW w:w="543" w:type="pct"/>
            <w:vAlign w:val="top"/>
          </w:tcPr>
          <w:p w:rsidR="003E1EB6" w:rsidRPr="003E1EB6" w:rsidRDefault="003E1EB6" w:rsidP="003E1EB6">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3E1EB6">
              <w:rPr>
                <w:color w:val="7F7F7F" w:themeColor="text1" w:themeTint="80"/>
                <w:sz w:val="16"/>
                <w:szCs w:val="16"/>
              </w:rPr>
              <w:t>23.468</w:t>
            </w:r>
          </w:p>
        </w:tc>
        <w:tc>
          <w:tcPr>
            <w:cnfStyle w:val="000001000000" w:firstRow="0" w:lastRow="0" w:firstColumn="0" w:lastColumn="0" w:oddVBand="0" w:evenVBand="1" w:oddHBand="0" w:evenHBand="0" w:firstRowFirstColumn="0" w:firstRowLastColumn="0" w:lastRowFirstColumn="0" w:lastRowLastColumn="0"/>
            <w:tcW w:w="510" w:type="pct"/>
            <w:vAlign w:val="top"/>
          </w:tcPr>
          <w:p w:rsidR="003E1EB6" w:rsidRPr="003E1EB6" w:rsidRDefault="003E1EB6" w:rsidP="003E1EB6">
            <w:pPr>
              <w:jc w:val="right"/>
              <w:rPr>
                <w:color w:val="7F7F7F" w:themeColor="text1" w:themeTint="80"/>
                <w:sz w:val="16"/>
                <w:szCs w:val="16"/>
              </w:rPr>
            </w:pPr>
            <w:r w:rsidRPr="003E1EB6">
              <w:rPr>
                <w:color w:val="7F7F7F" w:themeColor="text1" w:themeTint="80"/>
                <w:sz w:val="16"/>
                <w:szCs w:val="16"/>
              </w:rPr>
              <w:t>3.081</w:t>
            </w:r>
          </w:p>
        </w:tc>
        <w:tc>
          <w:tcPr>
            <w:tcW w:w="510" w:type="pct"/>
            <w:vAlign w:val="top"/>
          </w:tcPr>
          <w:p w:rsidR="003E1EB6" w:rsidRPr="003E1EB6" w:rsidRDefault="003E1EB6" w:rsidP="003E1EB6">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3E1EB6">
              <w:rPr>
                <w:color w:val="7F7F7F" w:themeColor="text1" w:themeTint="80"/>
                <w:sz w:val="16"/>
                <w:szCs w:val="16"/>
              </w:rPr>
              <w:t>784</w:t>
            </w:r>
          </w:p>
        </w:tc>
        <w:tc>
          <w:tcPr>
            <w:cnfStyle w:val="000001000000" w:firstRow="0" w:lastRow="0" w:firstColumn="0" w:lastColumn="0" w:oddVBand="0" w:evenVBand="1" w:oddHBand="0" w:evenHBand="0" w:firstRowFirstColumn="0" w:firstRowLastColumn="0" w:lastRowFirstColumn="0" w:lastRowLastColumn="0"/>
            <w:tcW w:w="681" w:type="pct"/>
            <w:vAlign w:val="top"/>
          </w:tcPr>
          <w:p w:rsidR="003E1EB6" w:rsidRPr="003E1EB6" w:rsidRDefault="003E1EB6" w:rsidP="003E1EB6">
            <w:pPr>
              <w:jc w:val="right"/>
              <w:rPr>
                <w:color w:val="7F7F7F" w:themeColor="text1" w:themeTint="80"/>
                <w:sz w:val="16"/>
                <w:szCs w:val="16"/>
              </w:rPr>
            </w:pPr>
            <w:r w:rsidRPr="003E1EB6">
              <w:rPr>
                <w:color w:val="7F7F7F" w:themeColor="text1" w:themeTint="80"/>
                <w:sz w:val="16"/>
                <w:szCs w:val="16"/>
              </w:rPr>
              <w:t>33.504</w:t>
            </w:r>
          </w:p>
        </w:tc>
      </w:tr>
      <w:tr w:rsidR="003E1EB6" w:rsidRPr="00AC0F35" w:rsidTr="00313FA4">
        <w:trPr>
          <w:trHeight w:val="303"/>
        </w:trPr>
        <w:tc>
          <w:tcPr>
            <w:tcW w:w="1024" w:type="pct"/>
            <w:vAlign w:val="top"/>
          </w:tcPr>
          <w:p w:rsidR="003E1EB6" w:rsidRPr="003E1EB6" w:rsidRDefault="003E1EB6" w:rsidP="00772D7D">
            <w:pPr>
              <w:jc w:val="left"/>
              <w:rPr>
                <w:color w:val="7F7F7F" w:themeColor="text1" w:themeTint="80"/>
                <w:sz w:val="16"/>
                <w:szCs w:val="16"/>
              </w:rPr>
            </w:pPr>
            <w:r w:rsidRPr="003E1EB6">
              <w:rPr>
                <w:color w:val="7F7F7F" w:themeColor="text1" w:themeTint="80"/>
                <w:sz w:val="16"/>
                <w:szCs w:val="16"/>
              </w:rPr>
              <w:t>C.S. ARGANDA DEL REY</w:t>
            </w:r>
          </w:p>
        </w:tc>
        <w:tc>
          <w:tcPr>
            <w:cnfStyle w:val="000001000000" w:firstRow="0" w:lastRow="0" w:firstColumn="0" w:lastColumn="0" w:oddVBand="0" w:evenVBand="1" w:oddHBand="0" w:evenHBand="0" w:firstRowFirstColumn="0" w:firstRowLastColumn="0" w:lastRowFirstColumn="0" w:lastRowLastColumn="0"/>
            <w:tcW w:w="866" w:type="pct"/>
            <w:vAlign w:val="top"/>
          </w:tcPr>
          <w:p w:rsidR="003E1EB6" w:rsidRPr="003E1EB6" w:rsidRDefault="003E1EB6" w:rsidP="00772D7D">
            <w:pPr>
              <w:jc w:val="left"/>
              <w:rPr>
                <w:color w:val="7F7F7F" w:themeColor="text1" w:themeTint="80"/>
                <w:sz w:val="16"/>
                <w:szCs w:val="16"/>
              </w:rPr>
            </w:pPr>
            <w:r w:rsidRPr="003E1EB6">
              <w:rPr>
                <w:color w:val="7F7F7F" w:themeColor="text1" w:themeTint="80"/>
                <w:sz w:val="16"/>
                <w:szCs w:val="16"/>
              </w:rPr>
              <w:t>ARGANDA DEL REY</w:t>
            </w:r>
          </w:p>
        </w:tc>
        <w:tc>
          <w:tcPr>
            <w:tcW w:w="393" w:type="pct"/>
            <w:vAlign w:val="top"/>
          </w:tcPr>
          <w:p w:rsidR="003E1EB6" w:rsidRPr="003E1EB6" w:rsidRDefault="003E1EB6" w:rsidP="003E1EB6">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3E1EB6">
              <w:rPr>
                <w:color w:val="7F7F7F" w:themeColor="text1" w:themeTint="80"/>
                <w:sz w:val="16"/>
                <w:szCs w:val="16"/>
              </w:rPr>
              <w:t>618</w:t>
            </w:r>
          </w:p>
        </w:tc>
        <w:tc>
          <w:tcPr>
            <w:cnfStyle w:val="000001000000" w:firstRow="0" w:lastRow="0" w:firstColumn="0" w:lastColumn="0" w:oddVBand="0" w:evenVBand="1" w:oddHBand="0" w:evenHBand="0" w:firstRowFirstColumn="0" w:firstRowLastColumn="0" w:lastRowFirstColumn="0" w:lastRowLastColumn="0"/>
            <w:tcW w:w="473" w:type="pct"/>
            <w:vAlign w:val="top"/>
          </w:tcPr>
          <w:p w:rsidR="003E1EB6" w:rsidRPr="003E1EB6" w:rsidRDefault="003E1EB6" w:rsidP="003E1EB6">
            <w:pPr>
              <w:jc w:val="right"/>
              <w:rPr>
                <w:color w:val="7F7F7F" w:themeColor="text1" w:themeTint="80"/>
                <w:sz w:val="16"/>
                <w:szCs w:val="16"/>
              </w:rPr>
            </w:pPr>
            <w:r w:rsidRPr="003E1EB6">
              <w:rPr>
                <w:color w:val="7F7F7F" w:themeColor="text1" w:themeTint="80"/>
                <w:sz w:val="16"/>
                <w:szCs w:val="16"/>
              </w:rPr>
              <w:t>4.556</w:t>
            </w:r>
          </w:p>
        </w:tc>
        <w:tc>
          <w:tcPr>
            <w:tcW w:w="543" w:type="pct"/>
            <w:vAlign w:val="top"/>
          </w:tcPr>
          <w:p w:rsidR="003E1EB6" w:rsidRPr="003E1EB6" w:rsidRDefault="003E1EB6" w:rsidP="003E1EB6">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3E1EB6">
              <w:rPr>
                <w:color w:val="7F7F7F" w:themeColor="text1" w:themeTint="80"/>
                <w:sz w:val="16"/>
                <w:szCs w:val="16"/>
              </w:rPr>
              <w:t>15.886</w:t>
            </w:r>
          </w:p>
        </w:tc>
        <w:tc>
          <w:tcPr>
            <w:cnfStyle w:val="000001000000" w:firstRow="0" w:lastRow="0" w:firstColumn="0" w:lastColumn="0" w:oddVBand="0" w:evenVBand="1" w:oddHBand="0" w:evenHBand="0" w:firstRowFirstColumn="0" w:firstRowLastColumn="0" w:lastRowFirstColumn="0" w:lastRowLastColumn="0"/>
            <w:tcW w:w="510" w:type="pct"/>
            <w:vAlign w:val="top"/>
          </w:tcPr>
          <w:p w:rsidR="003E1EB6" w:rsidRPr="003E1EB6" w:rsidRDefault="003E1EB6" w:rsidP="003E1EB6">
            <w:pPr>
              <w:jc w:val="right"/>
              <w:rPr>
                <w:color w:val="7F7F7F" w:themeColor="text1" w:themeTint="80"/>
                <w:sz w:val="16"/>
                <w:szCs w:val="16"/>
              </w:rPr>
            </w:pPr>
            <w:r w:rsidRPr="003E1EB6">
              <w:rPr>
                <w:color w:val="7F7F7F" w:themeColor="text1" w:themeTint="80"/>
                <w:sz w:val="16"/>
                <w:szCs w:val="16"/>
              </w:rPr>
              <w:t>2.067</w:t>
            </w:r>
          </w:p>
        </w:tc>
        <w:tc>
          <w:tcPr>
            <w:tcW w:w="510" w:type="pct"/>
            <w:vAlign w:val="top"/>
          </w:tcPr>
          <w:p w:rsidR="003E1EB6" w:rsidRPr="003E1EB6" w:rsidRDefault="003E1EB6" w:rsidP="003E1EB6">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3E1EB6">
              <w:rPr>
                <w:color w:val="7F7F7F" w:themeColor="text1" w:themeTint="80"/>
                <w:sz w:val="16"/>
                <w:szCs w:val="16"/>
              </w:rPr>
              <w:t>927</w:t>
            </w:r>
          </w:p>
        </w:tc>
        <w:tc>
          <w:tcPr>
            <w:cnfStyle w:val="000001000000" w:firstRow="0" w:lastRow="0" w:firstColumn="0" w:lastColumn="0" w:oddVBand="0" w:evenVBand="1" w:oddHBand="0" w:evenHBand="0" w:firstRowFirstColumn="0" w:firstRowLastColumn="0" w:lastRowFirstColumn="0" w:lastRowLastColumn="0"/>
            <w:tcW w:w="681" w:type="pct"/>
            <w:vAlign w:val="top"/>
          </w:tcPr>
          <w:p w:rsidR="003E1EB6" w:rsidRPr="003E1EB6" w:rsidRDefault="003E1EB6" w:rsidP="003E1EB6">
            <w:pPr>
              <w:jc w:val="right"/>
              <w:rPr>
                <w:color w:val="7F7F7F" w:themeColor="text1" w:themeTint="80"/>
                <w:sz w:val="16"/>
                <w:szCs w:val="16"/>
              </w:rPr>
            </w:pPr>
            <w:r w:rsidRPr="003E1EB6">
              <w:rPr>
                <w:color w:val="7F7F7F" w:themeColor="text1" w:themeTint="80"/>
                <w:sz w:val="16"/>
                <w:szCs w:val="16"/>
              </w:rPr>
              <w:t>24.054</w:t>
            </w:r>
          </w:p>
        </w:tc>
      </w:tr>
      <w:tr w:rsidR="003E1EB6" w:rsidRPr="00AC0F35" w:rsidTr="00313FA4">
        <w:trPr>
          <w:cnfStyle w:val="000000010000" w:firstRow="0" w:lastRow="0" w:firstColumn="0" w:lastColumn="0" w:oddVBand="0" w:evenVBand="0" w:oddHBand="0" w:evenHBand="1" w:firstRowFirstColumn="0" w:firstRowLastColumn="0" w:lastRowFirstColumn="0" w:lastRowLastColumn="0"/>
          <w:trHeight w:val="303"/>
        </w:trPr>
        <w:tc>
          <w:tcPr>
            <w:tcW w:w="1024" w:type="pct"/>
            <w:vAlign w:val="top"/>
          </w:tcPr>
          <w:p w:rsidR="003E1EB6" w:rsidRPr="003E1EB6" w:rsidRDefault="003E1EB6" w:rsidP="00772D7D">
            <w:pPr>
              <w:jc w:val="left"/>
              <w:rPr>
                <w:color w:val="7F7F7F" w:themeColor="text1" w:themeTint="80"/>
                <w:sz w:val="16"/>
                <w:szCs w:val="16"/>
              </w:rPr>
            </w:pPr>
            <w:r w:rsidRPr="003E1EB6">
              <w:rPr>
                <w:color w:val="7F7F7F" w:themeColor="text1" w:themeTint="80"/>
                <w:sz w:val="16"/>
                <w:szCs w:val="16"/>
              </w:rPr>
              <w:t>C.S. CAMPO REAL</w:t>
            </w:r>
          </w:p>
        </w:tc>
        <w:tc>
          <w:tcPr>
            <w:cnfStyle w:val="000001000000" w:firstRow="0" w:lastRow="0" w:firstColumn="0" w:lastColumn="0" w:oddVBand="0" w:evenVBand="1" w:oddHBand="0" w:evenHBand="0" w:firstRowFirstColumn="0" w:firstRowLastColumn="0" w:lastRowFirstColumn="0" w:lastRowLastColumn="0"/>
            <w:tcW w:w="866" w:type="pct"/>
            <w:vAlign w:val="top"/>
          </w:tcPr>
          <w:p w:rsidR="003E1EB6" w:rsidRPr="003E1EB6" w:rsidRDefault="003E1EB6" w:rsidP="00772D7D">
            <w:pPr>
              <w:jc w:val="left"/>
              <w:rPr>
                <w:color w:val="7F7F7F" w:themeColor="text1" w:themeTint="80"/>
                <w:sz w:val="16"/>
                <w:szCs w:val="16"/>
              </w:rPr>
            </w:pPr>
            <w:r w:rsidRPr="003E1EB6">
              <w:rPr>
                <w:color w:val="7F7F7F" w:themeColor="text1" w:themeTint="80"/>
                <w:sz w:val="16"/>
                <w:szCs w:val="16"/>
              </w:rPr>
              <w:t>CAMPO REAL</w:t>
            </w:r>
          </w:p>
        </w:tc>
        <w:tc>
          <w:tcPr>
            <w:tcW w:w="393" w:type="pct"/>
            <w:vAlign w:val="top"/>
          </w:tcPr>
          <w:p w:rsidR="003E1EB6" w:rsidRPr="003E1EB6" w:rsidRDefault="003E1EB6" w:rsidP="003E1EB6">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3E1EB6">
              <w:rPr>
                <w:color w:val="7F7F7F" w:themeColor="text1" w:themeTint="80"/>
                <w:sz w:val="16"/>
                <w:szCs w:val="16"/>
              </w:rPr>
              <w:t>364</w:t>
            </w:r>
          </w:p>
        </w:tc>
        <w:tc>
          <w:tcPr>
            <w:cnfStyle w:val="000001000000" w:firstRow="0" w:lastRow="0" w:firstColumn="0" w:lastColumn="0" w:oddVBand="0" w:evenVBand="1" w:oddHBand="0" w:evenHBand="0" w:firstRowFirstColumn="0" w:firstRowLastColumn="0" w:lastRowFirstColumn="0" w:lastRowLastColumn="0"/>
            <w:tcW w:w="473" w:type="pct"/>
            <w:vAlign w:val="top"/>
          </w:tcPr>
          <w:p w:rsidR="003E1EB6" w:rsidRPr="003E1EB6" w:rsidRDefault="003E1EB6" w:rsidP="003E1EB6">
            <w:pPr>
              <w:jc w:val="right"/>
              <w:rPr>
                <w:color w:val="7F7F7F" w:themeColor="text1" w:themeTint="80"/>
                <w:sz w:val="16"/>
                <w:szCs w:val="16"/>
              </w:rPr>
            </w:pPr>
            <w:r w:rsidRPr="003E1EB6">
              <w:rPr>
                <w:color w:val="7F7F7F" w:themeColor="text1" w:themeTint="80"/>
                <w:sz w:val="16"/>
                <w:szCs w:val="16"/>
              </w:rPr>
              <w:t>2.316</w:t>
            </w:r>
          </w:p>
        </w:tc>
        <w:tc>
          <w:tcPr>
            <w:tcW w:w="543" w:type="pct"/>
            <w:vAlign w:val="top"/>
          </w:tcPr>
          <w:p w:rsidR="003E1EB6" w:rsidRPr="003E1EB6" w:rsidRDefault="003E1EB6" w:rsidP="003E1EB6">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3E1EB6">
              <w:rPr>
                <w:color w:val="7F7F7F" w:themeColor="text1" w:themeTint="80"/>
                <w:sz w:val="16"/>
                <w:szCs w:val="16"/>
              </w:rPr>
              <w:t>10.142</w:t>
            </w:r>
          </w:p>
        </w:tc>
        <w:tc>
          <w:tcPr>
            <w:cnfStyle w:val="000001000000" w:firstRow="0" w:lastRow="0" w:firstColumn="0" w:lastColumn="0" w:oddVBand="0" w:evenVBand="1" w:oddHBand="0" w:evenHBand="0" w:firstRowFirstColumn="0" w:firstRowLastColumn="0" w:lastRowFirstColumn="0" w:lastRowLastColumn="0"/>
            <w:tcW w:w="510" w:type="pct"/>
            <w:vAlign w:val="top"/>
          </w:tcPr>
          <w:p w:rsidR="003E1EB6" w:rsidRPr="003E1EB6" w:rsidRDefault="003E1EB6" w:rsidP="003E1EB6">
            <w:pPr>
              <w:jc w:val="right"/>
              <w:rPr>
                <w:color w:val="7F7F7F" w:themeColor="text1" w:themeTint="80"/>
                <w:sz w:val="16"/>
                <w:szCs w:val="16"/>
              </w:rPr>
            </w:pPr>
            <w:r w:rsidRPr="003E1EB6">
              <w:rPr>
                <w:color w:val="7F7F7F" w:themeColor="text1" w:themeTint="80"/>
                <w:sz w:val="16"/>
                <w:szCs w:val="16"/>
              </w:rPr>
              <w:t>1.406</w:t>
            </w:r>
          </w:p>
        </w:tc>
        <w:tc>
          <w:tcPr>
            <w:tcW w:w="510" w:type="pct"/>
            <w:vAlign w:val="top"/>
          </w:tcPr>
          <w:p w:rsidR="003E1EB6" w:rsidRPr="003E1EB6" w:rsidRDefault="003E1EB6" w:rsidP="003E1EB6">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3E1EB6">
              <w:rPr>
                <w:color w:val="7F7F7F" w:themeColor="text1" w:themeTint="80"/>
                <w:sz w:val="16"/>
                <w:szCs w:val="16"/>
              </w:rPr>
              <w:t>592</w:t>
            </w:r>
          </w:p>
        </w:tc>
        <w:tc>
          <w:tcPr>
            <w:cnfStyle w:val="000001000000" w:firstRow="0" w:lastRow="0" w:firstColumn="0" w:lastColumn="0" w:oddVBand="0" w:evenVBand="1" w:oddHBand="0" w:evenHBand="0" w:firstRowFirstColumn="0" w:firstRowLastColumn="0" w:lastRowFirstColumn="0" w:lastRowLastColumn="0"/>
            <w:tcW w:w="681" w:type="pct"/>
            <w:vAlign w:val="top"/>
          </w:tcPr>
          <w:p w:rsidR="003E1EB6" w:rsidRPr="003E1EB6" w:rsidRDefault="003E1EB6" w:rsidP="003E1EB6">
            <w:pPr>
              <w:jc w:val="right"/>
              <w:rPr>
                <w:color w:val="7F7F7F" w:themeColor="text1" w:themeTint="80"/>
                <w:sz w:val="16"/>
                <w:szCs w:val="16"/>
              </w:rPr>
            </w:pPr>
            <w:r w:rsidRPr="003E1EB6">
              <w:rPr>
                <w:color w:val="7F7F7F" w:themeColor="text1" w:themeTint="80"/>
                <w:sz w:val="16"/>
                <w:szCs w:val="16"/>
              </w:rPr>
              <w:t>14.820</w:t>
            </w:r>
          </w:p>
        </w:tc>
      </w:tr>
      <w:tr w:rsidR="003E1EB6" w:rsidRPr="00AC0F35" w:rsidTr="00313FA4">
        <w:trPr>
          <w:trHeight w:val="303"/>
        </w:trPr>
        <w:tc>
          <w:tcPr>
            <w:tcW w:w="1024" w:type="pct"/>
            <w:vAlign w:val="top"/>
          </w:tcPr>
          <w:p w:rsidR="003E1EB6" w:rsidRPr="003E1EB6" w:rsidRDefault="003E1EB6" w:rsidP="00772D7D">
            <w:pPr>
              <w:jc w:val="left"/>
              <w:rPr>
                <w:color w:val="7F7F7F" w:themeColor="text1" w:themeTint="80"/>
                <w:sz w:val="16"/>
                <w:szCs w:val="16"/>
              </w:rPr>
            </w:pPr>
            <w:r w:rsidRPr="003E1EB6">
              <w:rPr>
                <w:color w:val="7F7F7F" w:themeColor="text1" w:themeTint="80"/>
                <w:sz w:val="16"/>
                <w:szCs w:val="16"/>
              </w:rPr>
              <w:t>C.S. LA PAZ</w:t>
            </w:r>
          </w:p>
        </w:tc>
        <w:tc>
          <w:tcPr>
            <w:cnfStyle w:val="000001000000" w:firstRow="0" w:lastRow="0" w:firstColumn="0" w:lastColumn="0" w:oddVBand="0" w:evenVBand="1" w:oddHBand="0" w:evenHBand="0" w:firstRowFirstColumn="0" w:firstRowLastColumn="0" w:lastRowFirstColumn="0" w:lastRowLastColumn="0"/>
            <w:tcW w:w="866" w:type="pct"/>
            <w:vAlign w:val="top"/>
          </w:tcPr>
          <w:p w:rsidR="003E1EB6" w:rsidRPr="003E1EB6" w:rsidRDefault="003E1EB6" w:rsidP="00772D7D">
            <w:pPr>
              <w:jc w:val="left"/>
              <w:rPr>
                <w:color w:val="7F7F7F" w:themeColor="text1" w:themeTint="80"/>
                <w:sz w:val="16"/>
                <w:szCs w:val="16"/>
              </w:rPr>
            </w:pPr>
            <w:r w:rsidRPr="003E1EB6">
              <w:rPr>
                <w:color w:val="7F7F7F" w:themeColor="text1" w:themeTint="80"/>
                <w:sz w:val="16"/>
                <w:szCs w:val="16"/>
              </w:rPr>
              <w:t>RIVAS VACIAMADRID</w:t>
            </w:r>
          </w:p>
        </w:tc>
        <w:tc>
          <w:tcPr>
            <w:tcW w:w="393" w:type="pct"/>
            <w:vAlign w:val="top"/>
          </w:tcPr>
          <w:p w:rsidR="003E1EB6" w:rsidRPr="003E1EB6" w:rsidRDefault="003E1EB6" w:rsidP="003E1EB6">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3E1EB6">
              <w:rPr>
                <w:color w:val="7F7F7F" w:themeColor="text1" w:themeTint="80"/>
                <w:sz w:val="16"/>
                <w:szCs w:val="16"/>
              </w:rPr>
              <w:t>1.103</w:t>
            </w:r>
          </w:p>
        </w:tc>
        <w:tc>
          <w:tcPr>
            <w:cnfStyle w:val="000001000000" w:firstRow="0" w:lastRow="0" w:firstColumn="0" w:lastColumn="0" w:oddVBand="0" w:evenVBand="1" w:oddHBand="0" w:evenHBand="0" w:firstRowFirstColumn="0" w:firstRowLastColumn="0" w:lastRowFirstColumn="0" w:lastRowLastColumn="0"/>
            <w:tcW w:w="473" w:type="pct"/>
            <w:vAlign w:val="top"/>
          </w:tcPr>
          <w:p w:rsidR="003E1EB6" w:rsidRPr="003E1EB6" w:rsidRDefault="003E1EB6" w:rsidP="003E1EB6">
            <w:pPr>
              <w:jc w:val="right"/>
              <w:rPr>
                <w:color w:val="7F7F7F" w:themeColor="text1" w:themeTint="80"/>
                <w:sz w:val="16"/>
                <w:szCs w:val="16"/>
              </w:rPr>
            </w:pPr>
            <w:r w:rsidRPr="003E1EB6">
              <w:rPr>
                <w:color w:val="7F7F7F" w:themeColor="text1" w:themeTint="80"/>
                <w:sz w:val="16"/>
                <w:szCs w:val="16"/>
              </w:rPr>
              <w:t>4.670</w:t>
            </w:r>
          </w:p>
        </w:tc>
        <w:tc>
          <w:tcPr>
            <w:tcW w:w="543" w:type="pct"/>
            <w:vAlign w:val="top"/>
          </w:tcPr>
          <w:p w:rsidR="003E1EB6" w:rsidRPr="003E1EB6" w:rsidRDefault="003E1EB6" w:rsidP="003E1EB6">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3E1EB6">
              <w:rPr>
                <w:color w:val="7F7F7F" w:themeColor="text1" w:themeTint="80"/>
                <w:sz w:val="16"/>
                <w:szCs w:val="16"/>
              </w:rPr>
              <w:t>23.322</w:t>
            </w:r>
          </w:p>
        </w:tc>
        <w:tc>
          <w:tcPr>
            <w:cnfStyle w:val="000001000000" w:firstRow="0" w:lastRow="0" w:firstColumn="0" w:lastColumn="0" w:oddVBand="0" w:evenVBand="1" w:oddHBand="0" w:evenHBand="0" w:firstRowFirstColumn="0" w:firstRowLastColumn="0" w:lastRowFirstColumn="0" w:lastRowLastColumn="0"/>
            <w:tcW w:w="510" w:type="pct"/>
            <w:vAlign w:val="top"/>
          </w:tcPr>
          <w:p w:rsidR="003E1EB6" w:rsidRPr="003E1EB6" w:rsidRDefault="003E1EB6" w:rsidP="003E1EB6">
            <w:pPr>
              <w:jc w:val="right"/>
              <w:rPr>
                <w:color w:val="7F7F7F" w:themeColor="text1" w:themeTint="80"/>
                <w:sz w:val="16"/>
                <w:szCs w:val="16"/>
              </w:rPr>
            </w:pPr>
            <w:r w:rsidRPr="003E1EB6">
              <w:rPr>
                <w:color w:val="7F7F7F" w:themeColor="text1" w:themeTint="80"/>
                <w:sz w:val="16"/>
                <w:szCs w:val="16"/>
              </w:rPr>
              <w:t>2.433</w:t>
            </w:r>
          </w:p>
        </w:tc>
        <w:tc>
          <w:tcPr>
            <w:tcW w:w="510" w:type="pct"/>
            <w:vAlign w:val="top"/>
          </w:tcPr>
          <w:p w:rsidR="003E1EB6" w:rsidRPr="003E1EB6" w:rsidRDefault="003E1EB6" w:rsidP="003E1EB6">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3E1EB6">
              <w:rPr>
                <w:color w:val="7F7F7F" w:themeColor="text1" w:themeTint="80"/>
                <w:sz w:val="16"/>
                <w:szCs w:val="16"/>
              </w:rPr>
              <w:t>720</w:t>
            </w:r>
          </w:p>
        </w:tc>
        <w:tc>
          <w:tcPr>
            <w:cnfStyle w:val="000001000000" w:firstRow="0" w:lastRow="0" w:firstColumn="0" w:lastColumn="0" w:oddVBand="0" w:evenVBand="1" w:oddHBand="0" w:evenHBand="0" w:firstRowFirstColumn="0" w:firstRowLastColumn="0" w:lastRowFirstColumn="0" w:lastRowLastColumn="0"/>
            <w:tcW w:w="681" w:type="pct"/>
            <w:vAlign w:val="top"/>
          </w:tcPr>
          <w:p w:rsidR="003E1EB6" w:rsidRPr="003E1EB6" w:rsidRDefault="003E1EB6" w:rsidP="003E1EB6">
            <w:pPr>
              <w:jc w:val="right"/>
              <w:rPr>
                <w:color w:val="7F7F7F" w:themeColor="text1" w:themeTint="80"/>
                <w:sz w:val="16"/>
                <w:szCs w:val="16"/>
              </w:rPr>
            </w:pPr>
            <w:r w:rsidRPr="003E1EB6">
              <w:rPr>
                <w:color w:val="7F7F7F" w:themeColor="text1" w:themeTint="80"/>
                <w:sz w:val="16"/>
                <w:szCs w:val="16"/>
              </w:rPr>
              <w:t>32.248</w:t>
            </w:r>
          </w:p>
        </w:tc>
      </w:tr>
      <w:tr w:rsidR="003E1EB6" w:rsidRPr="00AC0F35" w:rsidTr="00313FA4">
        <w:trPr>
          <w:cnfStyle w:val="000000010000" w:firstRow="0" w:lastRow="0" w:firstColumn="0" w:lastColumn="0" w:oddVBand="0" w:evenVBand="0" w:oddHBand="0" w:evenHBand="1" w:firstRowFirstColumn="0" w:firstRowLastColumn="0" w:lastRowFirstColumn="0" w:lastRowLastColumn="0"/>
          <w:trHeight w:val="303"/>
        </w:trPr>
        <w:tc>
          <w:tcPr>
            <w:tcW w:w="1024" w:type="pct"/>
            <w:vAlign w:val="top"/>
          </w:tcPr>
          <w:p w:rsidR="003E1EB6" w:rsidRPr="003E1EB6" w:rsidRDefault="003E1EB6" w:rsidP="00772D7D">
            <w:pPr>
              <w:jc w:val="left"/>
              <w:rPr>
                <w:color w:val="7F7F7F" w:themeColor="text1" w:themeTint="80"/>
                <w:sz w:val="16"/>
                <w:szCs w:val="16"/>
              </w:rPr>
            </w:pPr>
            <w:r w:rsidRPr="003E1EB6">
              <w:rPr>
                <w:color w:val="7F7F7F" w:themeColor="text1" w:themeTint="80"/>
                <w:sz w:val="16"/>
                <w:szCs w:val="16"/>
              </w:rPr>
              <w:t>C.S. PERALES DE TAJUÑA</w:t>
            </w:r>
          </w:p>
        </w:tc>
        <w:tc>
          <w:tcPr>
            <w:cnfStyle w:val="000001000000" w:firstRow="0" w:lastRow="0" w:firstColumn="0" w:lastColumn="0" w:oddVBand="0" w:evenVBand="1" w:oddHBand="0" w:evenHBand="0" w:firstRowFirstColumn="0" w:firstRowLastColumn="0" w:lastRowFirstColumn="0" w:lastRowLastColumn="0"/>
            <w:tcW w:w="866" w:type="pct"/>
            <w:vAlign w:val="top"/>
          </w:tcPr>
          <w:p w:rsidR="003E1EB6" w:rsidRPr="003E1EB6" w:rsidRDefault="003E1EB6" w:rsidP="00772D7D">
            <w:pPr>
              <w:jc w:val="left"/>
              <w:rPr>
                <w:color w:val="7F7F7F" w:themeColor="text1" w:themeTint="80"/>
                <w:sz w:val="16"/>
                <w:szCs w:val="16"/>
              </w:rPr>
            </w:pPr>
            <w:r w:rsidRPr="003E1EB6">
              <w:rPr>
                <w:color w:val="7F7F7F" w:themeColor="text1" w:themeTint="80"/>
                <w:sz w:val="16"/>
                <w:szCs w:val="16"/>
              </w:rPr>
              <w:t>PERALES DE TAJUÑA</w:t>
            </w:r>
          </w:p>
        </w:tc>
        <w:tc>
          <w:tcPr>
            <w:tcW w:w="393" w:type="pct"/>
            <w:vAlign w:val="top"/>
          </w:tcPr>
          <w:p w:rsidR="003E1EB6" w:rsidRPr="003E1EB6" w:rsidRDefault="003E1EB6" w:rsidP="003E1EB6">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3E1EB6">
              <w:rPr>
                <w:color w:val="7F7F7F" w:themeColor="text1" w:themeTint="80"/>
                <w:sz w:val="16"/>
                <w:szCs w:val="16"/>
              </w:rPr>
              <w:t>366</w:t>
            </w:r>
          </w:p>
        </w:tc>
        <w:tc>
          <w:tcPr>
            <w:cnfStyle w:val="000001000000" w:firstRow="0" w:lastRow="0" w:firstColumn="0" w:lastColumn="0" w:oddVBand="0" w:evenVBand="1" w:oddHBand="0" w:evenHBand="0" w:firstRowFirstColumn="0" w:firstRowLastColumn="0" w:lastRowFirstColumn="0" w:lastRowLastColumn="0"/>
            <w:tcW w:w="473" w:type="pct"/>
            <w:vAlign w:val="top"/>
          </w:tcPr>
          <w:p w:rsidR="003E1EB6" w:rsidRPr="003E1EB6" w:rsidRDefault="003E1EB6" w:rsidP="003E1EB6">
            <w:pPr>
              <w:jc w:val="right"/>
              <w:rPr>
                <w:color w:val="7F7F7F" w:themeColor="text1" w:themeTint="80"/>
                <w:sz w:val="16"/>
                <w:szCs w:val="16"/>
              </w:rPr>
            </w:pPr>
            <w:r w:rsidRPr="003E1EB6">
              <w:rPr>
                <w:color w:val="7F7F7F" w:themeColor="text1" w:themeTint="80"/>
                <w:sz w:val="16"/>
                <w:szCs w:val="16"/>
              </w:rPr>
              <w:t>2.654</w:t>
            </w:r>
          </w:p>
        </w:tc>
        <w:tc>
          <w:tcPr>
            <w:tcW w:w="543" w:type="pct"/>
            <w:vAlign w:val="top"/>
          </w:tcPr>
          <w:p w:rsidR="003E1EB6" w:rsidRPr="003E1EB6" w:rsidRDefault="003E1EB6" w:rsidP="003E1EB6">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3E1EB6">
              <w:rPr>
                <w:color w:val="7F7F7F" w:themeColor="text1" w:themeTint="80"/>
                <w:sz w:val="16"/>
                <w:szCs w:val="16"/>
              </w:rPr>
              <w:t>12.385</w:t>
            </w:r>
          </w:p>
        </w:tc>
        <w:tc>
          <w:tcPr>
            <w:cnfStyle w:val="000001000000" w:firstRow="0" w:lastRow="0" w:firstColumn="0" w:lastColumn="0" w:oddVBand="0" w:evenVBand="1" w:oddHBand="0" w:evenHBand="0" w:firstRowFirstColumn="0" w:firstRowLastColumn="0" w:lastRowFirstColumn="0" w:lastRowLastColumn="0"/>
            <w:tcW w:w="510" w:type="pct"/>
            <w:vAlign w:val="top"/>
          </w:tcPr>
          <w:p w:rsidR="003E1EB6" w:rsidRPr="003E1EB6" w:rsidRDefault="003E1EB6" w:rsidP="003E1EB6">
            <w:pPr>
              <w:jc w:val="right"/>
              <w:rPr>
                <w:color w:val="7F7F7F" w:themeColor="text1" w:themeTint="80"/>
                <w:sz w:val="16"/>
                <w:szCs w:val="16"/>
              </w:rPr>
            </w:pPr>
            <w:r w:rsidRPr="003E1EB6">
              <w:rPr>
                <w:color w:val="7F7F7F" w:themeColor="text1" w:themeTint="80"/>
                <w:sz w:val="16"/>
                <w:szCs w:val="16"/>
              </w:rPr>
              <w:t>2.187</w:t>
            </w:r>
          </w:p>
        </w:tc>
        <w:tc>
          <w:tcPr>
            <w:tcW w:w="510" w:type="pct"/>
            <w:vAlign w:val="top"/>
          </w:tcPr>
          <w:p w:rsidR="003E1EB6" w:rsidRPr="003E1EB6" w:rsidRDefault="003E1EB6" w:rsidP="003E1EB6">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3E1EB6">
              <w:rPr>
                <w:color w:val="7F7F7F" w:themeColor="text1" w:themeTint="80"/>
                <w:sz w:val="16"/>
                <w:szCs w:val="16"/>
              </w:rPr>
              <w:t>1.430</w:t>
            </w:r>
          </w:p>
        </w:tc>
        <w:tc>
          <w:tcPr>
            <w:cnfStyle w:val="000001000000" w:firstRow="0" w:lastRow="0" w:firstColumn="0" w:lastColumn="0" w:oddVBand="0" w:evenVBand="1" w:oddHBand="0" w:evenHBand="0" w:firstRowFirstColumn="0" w:firstRowLastColumn="0" w:lastRowFirstColumn="0" w:lastRowLastColumn="0"/>
            <w:tcW w:w="681" w:type="pct"/>
            <w:vAlign w:val="top"/>
          </w:tcPr>
          <w:p w:rsidR="003E1EB6" w:rsidRPr="003E1EB6" w:rsidRDefault="003E1EB6" w:rsidP="003E1EB6">
            <w:pPr>
              <w:jc w:val="right"/>
              <w:rPr>
                <w:color w:val="7F7F7F" w:themeColor="text1" w:themeTint="80"/>
                <w:sz w:val="16"/>
                <w:szCs w:val="16"/>
              </w:rPr>
            </w:pPr>
            <w:r w:rsidRPr="003E1EB6">
              <w:rPr>
                <w:color w:val="7F7F7F" w:themeColor="text1" w:themeTint="80"/>
                <w:sz w:val="16"/>
                <w:szCs w:val="16"/>
              </w:rPr>
              <w:t>19.022</w:t>
            </w:r>
          </w:p>
        </w:tc>
      </w:tr>
      <w:tr w:rsidR="003E1EB6" w:rsidRPr="00AC0F35" w:rsidTr="00313FA4">
        <w:trPr>
          <w:trHeight w:val="303"/>
        </w:trPr>
        <w:tc>
          <w:tcPr>
            <w:tcW w:w="1024" w:type="pct"/>
            <w:vAlign w:val="top"/>
          </w:tcPr>
          <w:p w:rsidR="003E1EB6" w:rsidRPr="003E1EB6" w:rsidRDefault="003E1EB6" w:rsidP="00772D7D">
            <w:pPr>
              <w:jc w:val="left"/>
              <w:rPr>
                <w:color w:val="7F7F7F" w:themeColor="text1" w:themeTint="80"/>
                <w:sz w:val="16"/>
                <w:szCs w:val="16"/>
              </w:rPr>
            </w:pPr>
            <w:r w:rsidRPr="003E1EB6">
              <w:rPr>
                <w:color w:val="7F7F7F" w:themeColor="text1" w:themeTint="80"/>
                <w:sz w:val="16"/>
                <w:szCs w:val="16"/>
              </w:rPr>
              <w:t>C.S. SANTA MONICA</w:t>
            </w:r>
          </w:p>
        </w:tc>
        <w:tc>
          <w:tcPr>
            <w:cnfStyle w:val="000001000000" w:firstRow="0" w:lastRow="0" w:firstColumn="0" w:lastColumn="0" w:oddVBand="0" w:evenVBand="1" w:oddHBand="0" w:evenHBand="0" w:firstRowFirstColumn="0" w:firstRowLastColumn="0" w:lastRowFirstColumn="0" w:lastRowLastColumn="0"/>
            <w:tcW w:w="866" w:type="pct"/>
            <w:vAlign w:val="top"/>
          </w:tcPr>
          <w:p w:rsidR="003E1EB6" w:rsidRPr="003E1EB6" w:rsidRDefault="003E1EB6" w:rsidP="00772D7D">
            <w:pPr>
              <w:jc w:val="left"/>
              <w:rPr>
                <w:color w:val="7F7F7F" w:themeColor="text1" w:themeTint="80"/>
                <w:sz w:val="16"/>
                <w:szCs w:val="16"/>
              </w:rPr>
            </w:pPr>
            <w:r w:rsidRPr="003E1EB6">
              <w:rPr>
                <w:color w:val="7F7F7F" w:themeColor="text1" w:themeTint="80"/>
                <w:sz w:val="16"/>
                <w:szCs w:val="16"/>
              </w:rPr>
              <w:t>RIVAS VACIAMADRID</w:t>
            </w:r>
          </w:p>
        </w:tc>
        <w:tc>
          <w:tcPr>
            <w:tcW w:w="393" w:type="pct"/>
            <w:vAlign w:val="top"/>
          </w:tcPr>
          <w:p w:rsidR="003E1EB6" w:rsidRPr="003E1EB6" w:rsidRDefault="003E1EB6" w:rsidP="003E1EB6">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3E1EB6">
              <w:rPr>
                <w:color w:val="7F7F7F" w:themeColor="text1" w:themeTint="80"/>
                <w:sz w:val="16"/>
                <w:szCs w:val="16"/>
              </w:rPr>
              <w:t>1.820</w:t>
            </w:r>
          </w:p>
        </w:tc>
        <w:tc>
          <w:tcPr>
            <w:cnfStyle w:val="000001000000" w:firstRow="0" w:lastRow="0" w:firstColumn="0" w:lastColumn="0" w:oddVBand="0" w:evenVBand="1" w:oddHBand="0" w:evenHBand="0" w:firstRowFirstColumn="0" w:firstRowLastColumn="0" w:lastRowFirstColumn="0" w:lastRowLastColumn="0"/>
            <w:tcW w:w="473" w:type="pct"/>
            <w:vAlign w:val="top"/>
          </w:tcPr>
          <w:p w:rsidR="003E1EB6" w:rsidRPr="003E1EB6" w:rsidRDefault="003E1EB6" w:rsidP="003E1EB6">
            <w:pPr>
              <w:jc w:val="right"/>
              <w:rPr>
                <w:color w:val="7F7F7F" w:themeColor="text1" w:themeTint="80"/>
                <w:sz w:val="16"/>
                <w:szCs w:val="16"/>
              </w:rPr>
            </w:pPr>
            <w:r w:rsidRPr="003E1EB6">
              <w:rPr>
                <w:color w:val="7F7F7F" w:themeColor="text1" w:themeTint="80"/>
                <w:sz w:val="16"/>
                <w:szCs w:val="16"/>
              </w:rPr>
              <w:t>10.626</w:t>
            </w:r>
          </w:p>
        </w:tc>
        <w:tc>
          <w:tcPr>
            <w:tcW w:w="543" w:type="pct"/>
            <w:vAlign w:val="top"/>
          </w:tcPr>
          <w:p w:rsidR="003E1EB6" w:rsidRPr="003E1EB6" w:rsidRDefault="003E1EB6" w:rsidP="003E1EB6">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3E1EB6">
              <w:rPr>
                <w:color w:val="7F7F7F" w:themeColor="text1" w:themeTint="80"/>
                <w:sz w:val="16"/>
                <w:szCs w:val="16"/>
              </w:rPr>
              <w:t>36.825</w:t>
            </w:r>
          </w:p>
        </w:tc>
        <w:tc>
          <w:tcPr>
            <w:cnfStyle w:val="000001000000" w:firstRow="0" w:lastRow="0" w:firstColumn="0" w:lastColumn="0" w:oddVBand="0" w:evenVBand="1" w:oddHBand="0" w:evenHBand="0" w:firstRowFirstColumn="0" w:firstRowLastColumn="0" w:lastRowFirstColumn="0" w:lastRowLastColumn="0"/>
            <w:tcW w:w="510" w:type="pct"/>
            <w:vAlign w:val="top"/>
          </w:tcPr>
          <w:p w:rsidR="003E1EB6" w:rsidRPr="003E1EB6" w:rsidRDefault="003E1EB6" w:rsidP="003E1EB6">
            <w:pPr>
              <w:jc w:val="right"/>
              <w:rPr>
                <w:color w:val="7F7F7F" w:themeColor="text1" w:themeTint="80"/>
                <w:sz w:val="16"/>
                <w:szCs w:val="16"/>
              </w:rPr>
            </w:pPr>
            <w:r w:rsidRPr="003E1EB6">
              <w:rPr>
                <w:color w:val="7F7F7F" w:themeColor="text1" w:themeTint="80"/>
                <w:sz w:val="16"/>
                <w:szCs w:val="16"/>
              </w:rPr>
              <w:t>3.049</w:t>
            </w:r>
          </w:p>
        </w:tc>
        <w:tc>
          <w:tcPr>
            <w:tcW w:w="510" w:type="pct"/>
            <w:vAlign w:val="top"/>
          </w:tcPr>
          <w:p w:rsidR="003E1EB6" w:rsidRPr="003E1EB6" w:rsidRDefault="003E1EB6" w:rsidP="003E1EB6">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3E1EB6">
              <w:rPr>
                <w:color w:val="7F7F7F" w:themeColor="text1" w:themeTint="80"/>
                <w:sz w:val="16"/>
                <w:szCs w:val="16"/>
              </w:rPr>
              <w:t>787</w:t>
            </w:r>
          </w:p>
        </w:tc>
        <w:tc>
          <w:tcPr>
            <w:cnfStyle w:val="000001000000" w:firstRow="0" w:lastRow="0" w:firstColumn="0" w:lastColumn="0" w:oddVBand="0" w:evenVBand="1" w:oddHBand="0" w:evenHBand="0" w:firstRowFirstColumn="0" w:firstRowLastColumn="0" w:lastRowFirstColumn="0" w:lastRowLastColumn="0"/>
            <w:tcW w:w="681" w:type="pct"/>
            <w:vAlign w:val="top"/>
          </w:tcPr>
          <w:p w:rsidR="003E1EB6" w:rsidRPr="003E1EB6" w:rsidRDefault="003E1EB6" w:rsidP="003E1EB6">
            <w:pPr>
              <w:jc w:val="right"/>
              <w:rPr>
                <w:color w:val="7F7F7F" w:themeColor="text1" w:themeTint="80"/>
                <w:sz w:val="16"/>
                <w:szCs w:val="16"/>
              </w:rPr>
            </w:pPr>
            <w:r w:rsidRPr="003E1EB6">
              <w:rPr>
                <w:color w:val="7F7F7F" w:themeColor="text1" w:themeTint="80"/>
                <w:sz w:val="16"/>
                <w:szCs w:val="16"/>
              </w:rPr>
              <w:t>53.107</w:t>
            </w:r>
          </w:p>
        </w:tc>
      </w:tr>
      <w:tr w:rsidR="003E1EB6" w:rsidRPr="00AC0F35" w:rsidTr="00313FA4">
        <w:trPr>
          <w:cnfStyle w:val="000000010000" w:firstRow="0" w:lastRow="0" w:firstColumn="0" w:lastColumn="0" w:oddVBand="0" w:evenVBand="0" w:oddHBand="0" w:evenHBand="1" w:firstRowFirstColumn="0" w:firstRowLastColumn="0" w:lastRowFirstColumn="0" w:lastRowLastColumn="0"/>
          <w:trHeight w:val="303"/>
        </w:trPr>
        <w:tc>
          <w:tcPr>
            <w:tcW w:w="1024" w:type="pct"/>
            <w:vAlign w:val="top"/>
          </w:tcPr>
          <w:p w:rsidR="003E1EB6" w:rsidRPr="003E1EB6" w:rsidRDefault="003E1EB6" w:rsidP="00772D7D">
            <w:pPr>
              <w:jc w:val="left"/>
              <w:rPr>
                <w:color w:val="7F7F7F" w:themeColor="text1" w:themeTint="80"/>
                <w:sz w:val="16"/>
                <w:szCs w:val="16"/>
              </w:rPr>
            </w:pPr>
            <w:r w:rsidRPr="003E1EB6">
              <w:rPr>
                <w:color w:val="7F7F7F" w:themeColor="text1" w:themeTint="80"/>
                <w:sz w:val="16"/>
                <w:szCs w:val="16"/>
              </w:rPr>
              <w:t>C.S. VILLAREJO DE SALVANES</w:t>
            </w:r>
          </w:p>
        </w:tc>
        <w:tc>
          <w:tcPr>
            <w:cnfStyle w:val="000001000000" w:firstRow="0" w:lastRow="0" w:firstColumn="0" w:lastColumn="0" w:oddVBand="0" w:evenVBand="1" w:oddHBand="0" w:evenHBand="0" w:firstRowFirstColumn="0" w:firstRowLastColumn="0" w:lastRowFirstColumn="0" w:lastRowLastColumn="0"/>
            <w:tcW w:w="866" w:type="pct"/>
            <w:vAlign w:val="top"/>
          </w:tcPr>
          <w:p w:rsidR="003E1EB6" w:rsidRPr="003E1EB6" w:rsidRDefault="003E1EB6" w:rsidP="00772D7D">
            <w:pPr>
              <w:jc w:val="left"/>
              <w:rPr>
                <w:color w:val="7F7F7F" w:themeColor="text1" w:themeTint="80"/>
                <w:sz w:val="16"/>
                <w:szCs w:val="16"/>
              </w:rPr>
            </w:pPr>
            <w:r w:rsidRPr="003E1EB6">
              <w:rPr>
                <w:color w:val="7F7F7F" w:themeColor="text1" w:themeTint="80"/>
                <w:sz w:val="16"/>
                <w:szCs w:val="16"/>
              </w:rPr>
              <w:t xml:space="preserve">VILLAREJO </w:t>
            </w:r>
            <w:r w:rsidR="00313FA4">
              <w:rPr>
                <w:color w:val="7F7F7F" w:themeColor="text1" w:themeTint="80"/>
                <w:sz w:val="16"/>
                <w:szCs w:val="16"/>
              </w:rPr>
              <w:t>DE</w:t>
            </w:r>
            <w:r w:rsidRPr="003E1EB6">
              <w:rPr>
                <w:color w:val="7F7F7F" w:themeColor="text1" w:themeTint="80"/>
                <w:sz w:val="16"/>
                <w:szCs w:val="16"/>
              </w:rPr>
              <w:t xml:space="preserve"> SALVANÉS</w:t>
            </w:r>
          </w:p>
        </w:tc>
        <w:tc>
          <w:tcPr>
            <w:tcW w:w="393" w:type="pct"/>
            <w:vAlign w:val="top"/>
          </w:tcPr>
          <w:p w:rsidR="003E1EB6" w:rsidRPr="003E1EB6" w:rsidRDefault="003E1EB6" w:rsidP="003E1EB6">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3E1EB6">
              <w:rPr>
                <w:color w:val="7F7F7F" w:themeColor="text1" w:themeTint="80"/>
                <w:sz w:val="16"/>
                <w:szCs w:val="16"/>
              </w:rPr>
              <w:t>303</w:t>
            </w:r>
          </w:p>
        </w:tc>
        <w:tc>
          <w:tcPr>
            <w:cnfStyle w:val="000001000000" w:firstRow="0" w:lastRow="0" w:firstColumn="0" w:lastColumn="0" w:oddVBand="0" w:evenVBand="1" w:oddHBand="0" w:evenHBand="0" w:firstRowFirstColumn="0" w:firstRowLastColumn="0" w:lastRowFirstColumn="0" w:lastRowLastColumn="0"/>
            <w:tcW w:w="473" w:type="pct"/>
            <w:vAlign w:val="top"/>
          </w:tcPr>
          <w:p w:rsidR="003E1EB6" w:rsidRPr="003E1EB6" w:rsidRDefault="003E1EB6" w:rsidP="003E1EB6">
            <w:pPr>
              <w:jc w:val="right"/>
              <w:rPr>
                <w:color w:val="7F7F7F" w:themeColor="text1" w:themeTint="80"/>
                <w:sz w:val="16"/>
                <w:szCs w:val="16"/>
              </w:rPr>
            </w:pPr>
            <w:r w:rsidRPr="003E1EB6">
              <w:rPr>
                <w:color w:val="7F7F7F" w:themeColor="text1" w:themeTint="80"/>
                <w:sz w:val="16"/>
                <w:szCs w:val="16"/>
              </w:rPr>
              <w:t>1.973</w:t>
            </w:r>
          </w:p>
        </w:tc>
        <w:tc>
          <w:tcPr>
            <w:tcW w:w="543" w:type="pct"/>
            <w:vAlign w:val="top"/>
          </w:tcPr>
          <w:p w:rsidR="003E1EB6" w:rsidRPr="003E1EB6" w:rsidRDefault="003E1EB6" w:rsidP="003E1EB6">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3E1EB6">
              <w:rPr>
                <w:color w:val="7F7F7F" w:themeColor="text1" w:themeTint="80"/>
                <w:sz w:val="16"/>
                <w:szCs w:val="16"/>
              </w:rPr>
              <w:t>9.196</w:t>
            </w:r>
          </w:p>
        </w:tc>
        <w:tc>
          <w:tcPr>
            <w:cnfStyle w:val="000001000000" w:firstRow="0" w:lastRow="0" w:firstColumn="0" w:lastColumn="0" w:oddVBand="0" w:evenVBand="1" w:oddHBand="0" w:evenHBand="0" w:firstRowFirstColumn="0" w:firstRowLastColumn="0" w:lastRowFirstColumn="0" w:lastRowLastColumn="0"/>
            <w:tcW w:w="510" w:type="pct"/>
            <w:vAlign w:val="top"/>
          </w:tcPr>
          <w:p w:rsidR="003E1EB6" w:rsidRPr="003E1EB6" w:rsidRDefault="003E1EB6" w:rsidP="003E1EB6">
            <w:pPr>
              <w:jc w:val="right"/>
              <w:rPr>
                <w:color w:val="7F7F7F" w:themeColor="text1" w:themeTint="80"/>
                <w:sz w:val="16"/>
                <w:szCs w:val="16"/>
              </w:rPr>
            </w:pPr>
            <w:r w:rsidRPr="003E1EB6">
              <w:rPr>
                <w:color w:val="7F7F7F" w:themeColor="text1" w:themeTint="80"/>
                <w:sz w:val="16"/>
                <w:szCs w:val="16"/>
              </w:rPr>
              <w:t>1.686</w:t>
            </w:r>
          </w:p>
        </w:tc>
        <w:tc>
          <w:tcPr>
            <w:tcW w:w="510" w:type="pct"/>
            <w:vAlign w:val="top"/>
          </w:tcPr>
          <w:p w:rsidR="003E1EB6" w:rsidRPr="003E1EB6" w:rsidRDefault="003E1EB6" w:rsidP="003E1EB6">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3E1EB6">
              <w:rPr>
                <w:color w:val="7F7F7F" w:themeColor="text1" w:themeTint="80"/>
                <w:sz w:val="16"/>
                <w:szCs w:val="16"/>
              </w:rPr>
              <w:t>920</w:t>
            </w:r>
          </w:p>
        </w:tc>
        <w:tc>
          <w:tcPr>
            <w:cnfStyle w:val="000001000000" w:firstRow="0" w:lastRow="0" w:firstColumn="0" w:lastColumn="0" w:oddVBand="0" w:evenVBand="1" w:oddHBand="0" w:evenHBand="0" w:firstRowFirstColumn="0" w:firstRowLastColumn="0" w:lastRowFirstColumn="0" w:lastRowLastColumn="0"/>
            <w:tcW w:w="681" w:type="pct"/>
            <w:vAlign w:val="top"/>
          </w:tcPr>
          <w:p w:rsidR="003E1EB6" w:rsidRPr="003E1EB6" w:rsidRDefault="003E1EB6" w:rsidP="003E1EB6">
            <w:pPr>
              <w:jc w:val="right"/>
              <w:rPr>
                <w:color w:val="7F7F7F" w:themeColor="text1" w:themeTint="80"/>
                <w:sz w:val="16"/>
                <w:szCs w:val="16"/>
              </w:rPr>
            </w:pPr>
            <w:r w:rsidRPr="003E1EB6">
              <w:rPr>
                <w:color w:val="7F7F7F" w:themeColor="text1" w:themeTint="80"/>
                <w:sz w:val="16"/>
                <w:szCs w:val="16"/>
              </w:rPr>
              <w:t>14.078</w:t>
            </w:r>
          </w:p>
        </w:tc>
      </w:tr>
      <w:tr w:rsidR="003E1EB6" w:rsidRPr="00D106E5" w:rsidTr="00313FA4">
        <w:trPr>
          <w:cnfStyle w:val="010000000000" w:firstRow="0" w:lastRow="1" w:firstColumn="0" w:lastColumn="0" w:oddVBand="0" w:evenVBand="0" w:oddHBand="0" w:evenHBand="0" w:firstRowFirstColumn="0" w:firstRowLastColumn="0" w:lastRowFirstColumn="0" w:lastRowLastColumn="0"/>
          <w:trHeight w:val="478"/>
        </w:trPr>
        <w:tc>
          <w:tcPr>
            <w:tcW w:w="1024" w:type="pct"/>
          </w:tcPr>
          <w:p w:rsidR="003E1EB6" w:rsidRPr="003E1EB6" w:rsidRDefault="003E1EB6" w:rsidP="003E1EB6">
            <w:pPr>
              <w:jc w:val="left"/>
              <w:rPr>
                <w:color w:val="7F7F7F" w:themeColor="text1" w:themeTint="80"/>
                <w:sz w:val="16"/>
              </w:rPr>
            </w:pPr>
          </w:p>
        </w:tc>
        <w:tc>
          <w:tcPr>
            <w:cnfStyle w:val="000001000000" w:firstRow="0" w:lastRow="0" w:firstColumn="0" w:lastColumn="0" w:oddVBand="0" w:evenVBand="1" w:oddHBand="0" w:evenHBand="0" w:firstRowFirstColumn="0" w:firstRowLastColumn="0" w:lastRowFirstColumn="0" w:lastRowLastColumn="0"/>
            <w:tcW w:w="866" w:type="pct"/>
          </w:tcPr>
          <w:p w:rsidR="003E1EB6" w:rsidRPr="003E1EB6" w:rsidRDefault="003E1EB6" w:rsidP="003E1EB6">
            <w:pPr>
              <w:rPr>
                <w:color w:val="7F7F7F" w:themeColor="text1" w:themeTint="80"/>
                <w:sz w:val="16"/>
              </w:rPr>
            </w:pPr>
            <w:r w:rsidRPr="003E1EB6">
              <w:rPr>
                <w:color w:val="7F7F7F" w:themeColor="text1" w:themeTint="80"/>
                <w:sz w:val="16"/>
              </w:rPr>
              <w:t>TOTAL</w:t>
            </w:r>
          </w:p>
        </w:tc>
        <w:tc>
          <w:tcPr>
            <w:tcW w:w="393" w:type="pct"/>
            <w:vAlign w:val="top"/>
          </w:tcPr>
          <w:p w:rsidR="003E1EB6" w:rsidRPr="003E1EB6" w:rsidRDefault="003E1EB6" w:rsidP="003E1EB6">
            <w:pPr>
              <w:jc w:val="right"/>
              <w:cnfStyle w:val="010000000000" w:firstRow="0" w:lastRow="1" w:firstColumn="0" w:lastColumn="0" w:oddVBand="0" w:evenVBand="0" w:oddHBand="0" w:evenHBand="0" w:firstRowFirstColumn="0" w:firstRowLastColumn="0" w:lastRowFirstColumn="0" w:lastRowLastColumn="0"/>
              <w:rPr>
                <w:color w:val="7F7F7F" w:themeColor="text1" w:themeTint="80"/>
              </w:rPr>
            </w:pPr>
            <w:r w:rsidRPr="003E1EB6">
              <w:rPr>
                <w:color w:val="7F7F7F" w:themeColor="text1" w:themeTint="80"/>
              </w:rPr>
              <w:t>5.591</w:t>
            </w:r>
          </w:p>
        </w:tc>
        <w:tc>
          <w:tcPr>
            <w:cnfStyle w:val="000001000000" w:firstRow="0" w:lastRow="0" w:firstColumn="0" w:lastColumn="0" w:oddVBand="0" w:evenVBand="1" w:oddHBand="0" w:evenHBand="0" w:firstRowFirstColumn="0" w:firstRowLastColumn="0" w:lastRowFirstColumn="0" w:lastRowLastColumn="0"/>
            <w:tcW w:w="473" w:type="pct"/>
            <w:vAlign w:val="top"/>
          </w:tcPr>
          <w:p w:rsidR="003E1EB6" w:rsidRPr="003E1EB6" w:rsidRDefault="003E1EB6" w:rsidP="003E1EB6">
            <w:pPr>
              <w:jc w:val="right"/>
              <w:rPr>
                <w:color w:val="7F7F7F" w:themeColor="text1" w:themeTint="80"/>
              </w:rPr>
            </w:pPr>
            <w:r w:rsidRPr="003E1EB6">
              <w:rPr>
                <w:color w:val="7F7F7F" w:themeColor="text1" w:themeTint="80"/>
              </w:rPr>
              <w:t>31.949</w:t>
            </w:r>
          </w:p>
        </w:tc>
        <w:tc>
          <w:tcPr>
            <w:tcW w:w="543" w:type="pct"/>
            <w:vAlign w:val="top"/>
          </w:tcPr>
          <w:p w:rsidR="003E1EB6" w:rsidRPr="003E1EB6" w:rsidRDefault="003E1EB6" w:rsidP="003E1EB6">
            <w:pPr>
              <w:jc w:val="right"/>
              <w:cnfStyle w:val="010000000000" w:firstRow="0" w:lastRow="1" w:firstColumn="0" w:lastColumn="0" w:oddVBand="0" w:evenVBand="0" w:oddHBand="0" w:evenHBand="0" w:firstRowFirstColumn="0" w:firstRowLastColumn="0" w:lastRowFirstColumn="0" w:lastRowLastColumn="0"/>
              <w:rPr>
                <w:color w:val="7F7F7F" w:themeColor="text1" w:themeTint="80"/>
              </w:rPr>
            </w:pPr>
            <w:r w:rsidRPr="003E1EB6">
              <w:rPr>
                <w:color w:val="7F7F7F" w:themeColor="text1" w:themeTint="80"/>
              </w:rPr>
              <w:t>131.224</w:t>
            </w:r>
          </w:p>
        </w:tc>
        <w:tc>
          <w:tcPr>
            <w:cnfStyle w:val="000001000000" w:firstRow="0" w:lastRow="0" w:firstColumn="0" w:lastColumn="0" w:oddVBand="0" w:evenVBand="1" w:oddHBand="0" w:evenHBand="0" w:firstRowFirstColumn="0" w:firstRowLastColumn="0" w:lastRowFirstColumn="0" w:lastRowLastColumn="0"/>
            <w:tcW w:w="510" w:type="pct"/>
            <w:vAlign w:val="top"/>
          </w:tcPr>
          <w:p w:rsidR="003E1EB6" w:rsidRPr="003E1EB6" w:rsidRDefault="003E1EB6" w:rsidP="003E1EB6">
            <w:pPr>
              <w:jc w:val="right"/>
              <w:rPr>
                <w:color w:val="7F7F7F" w:themeColor="text1" w:themeTint="80"/>
              </w:rPr>
            </w:pPr>
            <w:r w:rsidRPr="003E1EB6">
              <w:rPr>
                <w:color w:val="7F7F7F" w:themeColor="text1" w:themeTint="80"/>
              </w:rPr>
              <w:t>15.909</w:t>
            </w:r>
          </w:p>
        </w:tc>
        <w:tc>
          <w:tcPr>
            <w:tcW w:w="510" w:type="pct"/>
            <w:vAlign w:val="top"/>
          </w:tcPr>
          <w:p w:rsidR="003E1EB6" w:rsidRPr="003E1EB6" w:rsidRDefault="003E1EB6" w:rsidP="003E1EB6">
            <w:pPr>
              <w:jc w:val="right"/>
              <w:cnfStyle w:val="010000000000" w:firstRow="0" w:lastRow="1" w:firstColumn="0" w:lastColumn="0" w:oddVBand="0" w:evenVBand="0" w:oddHBand="0" w:evenHBand="0" w:firstRowFirstColumn="0" w:firstRowLastColumn="0" w:lastRowFirstColumn="0" w:lastRowLastColumn="0"/>
              <w:rPr>
                <w:color w:val="7F7F7F" w:themeColor="text1" w:themeTint="80"/>
              </w:rPr>
            </w:pPr>
            <w:r w:rsidRPr="003E1EB6">
              <w:rPr>
                <w:color w:val="7F7F7F" w:themeColor="text1" w:themeTint="80"/>
              </w:rPr>
              <w:t>6.160</w:t>
            </w:r>
          </w:p>
        </w:tc>
        <w:tc>
          <w:tcPr>
            <w:cnfStyle w:val="000001000000" w:firstRow="0" w:lastRow="0" w:firstColumn="0" w:lastColumn="0" w:oddVBand="0" w:evenVBand="1" w:oddHBand="0" w:evenHBand="0" w:firstRowFirstColumn="0" w:firstRowLastColumn="0" w:lastRowFirstColumn="0" w:lastRowLastColumn="0"/>
            <w:tcW w:w="681" w:type="pct"/>
            <w:vAlign w:val="top"/>
          </w:tcPr>
          <w:p w:rsidR="003E1EB6" w:rsidRPr="003E1EB6" w:rsidRDefault="003E1EB6" w:rsidP="003E1EB6">
            <w:pPr>
              <w:jc w:val="right"/>
              <w:rPr>
                <w:color w:val="7F7F7F" w:themeColor="text1" w:themeTint="80"/>
              </w:rPr>
            </w:pPr>
            <w:r w:rsidRPr="003E1EB6">
              <w:rPr>
                <w:color w:val="7F7F7F" w:themeColor="text1" w:themeTint="80"/>
              </w:rPr>
              <w:t>190.833</w:t>
            </w:r>
          </w:p>
        </w:tc>
      </w:tr>
    </w:tbl>
    <w:p w:rsidR="00E470F1" w:rsidRDefault="00E470F1" w:rsidP="00D106E5">
      <w:pPr>
        <w:pStyle w:val="Piedetabla"/>
      </w:pPr>
      <w:r w:rsidRPr="00216CAE">
        <w:t>Fuente: SIP-CIBELES</w:t>
      </w:r>
      <w:r>
        <w:t xml:space="preserve">. </w:t>
      </w:r>
      <w:r w:rsidR="00646BB5">
        <w:t>Población a 01/01/2020</w:t>
      </w:r>
    </w:p>
    <w:p w:rsidR="0088437C" w:rsidRDefault="0088437C" w:rsidP="0088437C">
      <w:pPr>
        <w:pStyle w:val="Piedetabla"/>
        <w:jc w:val="center"/>
      </w:pPr>
    </w:p>
    <w:p w:rsidR="007F5D01" w:rsidRDefault="007F5D01" w:rsidP="00806060">
      <w:pPr>
        <w:pStyle w:val="TITULO-Nivel3"/>
      </w:pPr>
    </w:p>
    <w:p w:rsidR="00F77043" w:rsidRDefault="00644A28" w:rsidP="00806060">
      <w:pPr>
        <w:pStyle w:val="TITULO-Nivel3"/>
      </w:pPr>
      <w:r>
        <w:t>Pirámide de Población</w:t>
      </w:r>
    </w:p>
    <w:p w:rsidR="007F5D01" w:rsidRDefault="007F5D01" w:rsidP="00806060">
      <w:pPr>
        <w:pStyle w:val="TITULO-Nivel3"/>
      </w:pPr>
    </w:p>
    <w:p w:rsidR="003E1EB6" w:rsidRDefault="003E1EB6" w:rsidP="003E1EB6">
      <w:pPr>
        <w:pStyle w:val="Piedetabla"/>
        <w:jc w:val="center"/>
      </w:pPr>
      <w:r>
        <w:rPr>
          <w:noProof/>
          <w:lang w:val="es-ES"/>
        </w:rPr>
        <w:drawing>
          <wp:inline distT="0" distB="0" distL="0" distR="0" wp14:anchorId="00EC42D8" wp14:editId="10B1A4AF">
            <wp:extent cx="4572000" cy="2743200"/>
            <wp:effectExtent l="0" t="0" r="0" b="0"/>
            <wp:docPr id="481" name="Gráfico 4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8437C" w:rsidRDefault="00F77043" w:rsidP="005A7C6A">
      <w:pPr>
        <w:pStyle w:val="Piedetabla"/>
      </w:pPr>
      <w:r w:rsidRPr="00216CAE">
        <w:t>Fuente: SIP-CIBELES</w:t>
      </w:r>
      <w:r>
        <w:t>.</w:t>
      </w:r>
    </w:p>
    <w:p w:rsidR="0088437C" w:rsidRDefault="0088437C" w:rsidP="005A7C6A">
      <w:pPr>
        <w:pStyle w:val="Piedetabla"/>
      </w:pPr>
    </w:p>
    <w:p w:rsidR="00644A28" w:rsidRDefault="00644A28">
      <w:pPr>
        <w:spacing w:before="0" w:line="240" w:lineRule="auto"/>
        <w:jc w:val="left"/>
        <w:rPr>
          <w:rFonts w:ascii="Montserrat SemiBold" w:hAnsi="Montserrat SemiBold"/>
          <w:noProof/>
          <w:color w:val="3898B2"/>
          <w:sz w:val="24"/>
        </w:rPr>
      </w:pPr>
      <w:r>
        <w:br w:type="page"/>
      </w:r>
    </w:p>
    <w:p w:rsidR="005A7C6A" w:rsidRDefault="005A7C6A" w:rsidP="006B7FE2">
      <w:pPr>
        <w:pStyle w:val="TITULO-Nivel2"/>
      </w:pPr>
      <w:bookmarkStart w:id="18" w:name="_Toc84845262"/>
      <w:r>
        <w:lastRenderedPageBreak/>
        <w:t>El Hospital</w:t>
      </w:r>
      <w:bookmarkEnd w:id="18"/>
    </w:p>
    <w:p w:rsidR="00876C07" w:rsidRDefault="00876C07" w:rsidP="007E65EB"/>
    <w:p w:rsidR="007E65EB" w:rsidRPr="007E65EB" w:rsidRDefault="007E65EB" w:rsidP="007E65EB">
      <w:r w:rsidRPr="007E65EB">
        <w:t>El Hospital Universitario del Sureste (Arganda del Rey) tiene una superficie de más de 45.000 metros cuadrados y dispone de 132 camas (todas las habitaciones son individuales) y cinco quirófanos. Se trata de un edificio flexible y modular, concebido con capacidad para modificar su estructura en función de las necesidades futuras. Distribuido en patios interiores que proporcionan al interior luz natural, el área técnica está a su vez separada del resto y ocupa un edificio diferenciado. Dispone de nueve plantas, las dos inferiores destinadas a plazas de aparcamiento.</w:t>
      </w:r>
    </w:p>
    <w:p w:rsidR="008719AE" w:rsidRDefault="008719AE" w:rsidP="008719AE"/>
    <w:p w:rsidR="00D4482C" w:rsidRPr="0068118A" w:rsidRDefault="00D4482C" w:rsidP="0068118A">
      <w:pPr>
        <w:rPr>
          <w:rFonts w:ascii="Montserrat SemiBold" w:hAnsi="Montserrat SemiBold"/>
          <w:b/>
        </w:rPr>
      </w:pPr>
    </w:p>
    <w:p w:rsidR="007E65EB" w:rsidRPr="007E65EB" w:rsidRDefault="007E65EB" w:rsidP="007E65EB">
      <w:pPr>
        <w:pStyle w:val="TITULO-Nivel3"/>
      </w:pPr>
      <w:r w:rsidRPr="007E65EB">
        <w:t>Ubicación del Hospital</w:t>
      </w:r>
    </w:p>
    <w:p w:rsidR="007E65EB" w:rsidRPr="007E65EB" w:rsidRDefault="007E65EB" w:rsidP="007E65EB">
      <w:r w:rsidRPr="007E65EB">
        <w:t xml:space="preserve">El centro sanitario público de la Comunidad de Madrid está situado en la Ronda del Sur, 10 (Arganda del Rey). </w:t>
      </w:r>
    </w:p>
    <w:p w:rsidR="007E65EB" w:rsidRPr="007E65EB" w:rsidRDefault="007E65EB" w:rsidP="007E65EB"/>
    <w:p w:rsidR="007E65EB" w:rsidRPr="007E65EB" w:rsidRDefault="007E65EB" w:rsidP="007E65EB">
      <w:pPr>
        <w:pStyle w:val="TITULO-Nivel4"/>
      </w:pPr>
      <w:r w:rsidRPr="007E65EB">
        <w:t>Accesos</w:t>
      </w:r>
    </w:p>
    <w:p w:rsidR="007E65EB" w:rsidRDefault="007E65EB" w:rsidP="007E65EB">
      <w:r w:rsidRPr="007E65EB">
        <w:t>En vehículo propio: salida 25 de la A-3.</w:t>
      </w:r>
    </w:p>
    <w:p w:rsidR="00644A28" w:rsidRDefault="00644A28" w:rsidP="007E65EB">
      <w:pPr>
        <w:rPr>
          <w:rFonts w:ascii="Montserrat SemiBold" w:hAnsi="Montserrat SemiBold"/>
          <w:noProof/>
          <w:color w:val="3898B2"/>
          <w:sz w:val="24"/>
        </w:rPr>
      </w:pPr>
    </w:p>
    <w:p w:rsidR="007E65EB" w:rsidRDefault="007E65EB">
      <w:pPr>
        <w:spacing w:before="0" w:line="240" w:lineRule="auto"/>
        <w:jc w:val="left"/>
        <w:rPr>
          <w:rFonts w:ascii="Montserrat SemiBold" w:hAnsi="Montserrat SemiBold"/>
          <w:noProof/>
          <w:color w:val="48ACC6"/>
          <w:sz w:val="24"/>
        </w:rPr>
      </w:pPr>
      <w:r>
        <w:br w:type="page"/>
      </w:r>
    </w:p>
    <w:p w:rsidR="007E65EB" w:rsidRPr="00BC06AE" w:rsidRDefault="007E65EB" w:rsidP="007E65EB">
      <w:pPr>
        <w:spacing w:line="360" w:lineRule="auto"/>
        <w:ind w:left="340"/>
        <w:rPr>
          <w:rFonts w:cs="Arial"/>
          <w:szCs w:val="22"/>
          <w:lang w:val="es-ES_tradnl"/>
        </w:rPr>
      </w:pPr>
      <w:r w:rsidRPr="00BC06AE">
        <w:rPr>
          <w:rFonts w:cs="Arial"/>
          <w:szCs w:val="22"/>
          <w:u w:val="single"/>
          <w:lang w:val="es-ES_tradnl"/>
        </w:rPr>
        <w:lastRenderedPageBreak/>
        <w:t>En metro</w:t>
      </w:r>
      <w:r w:rsidRPr="00BC06AE">
        <w:rPr>
          <w:rFonts w:cs="Arial"/>
          <w:szCs w:val="22"/>
          <w:lang w:val="es-ES_tradnl"/>
        </w:rPr>
        <w:t>: línea 9. Estación de Arganda del Rey (zona B3). De ahí, aproximadamente 15 minutos a pie o trasbordo línea urbana 2.</w:t>
      </w:r>
    </w:p>
    <w:p w:rsidR="007E65EB" w:rsidRPr="00BC06AE" w:rsidRDefault="007E65EB" w:rsidP="007E65EB">
      <w:pPr>
        <w:spacing w:after="120"/>
        <w:ind w:firstLine="340"/>
        <w:rPr>
          <w:rFonts w:cs="Arial"/>
          <w:szCs w:val="22"/>
        </w:rPr>
      </w:pPr>
      <w:r w:rsidRPr="00BC06AE">
        <w:rPr>
          <w:rFonts w:cs="Arial"/>
          <w:szCs w:val="22"/>
          <w:u w:val="single"/>
          <w:lang w:val="es-ES_tradnl"/>
        </w:rPr>
        <w:t>En autobús</w:t>
      </w:r>
      <w:r w:rsidRPr="00BC06AE">
        <w:rPr>
          <w:rFonts w:cs="Arial"/>
          <w:szCs w:val="22"/>
          <w:lang w:val="es-ES_tradnl"/>
        </w:rPr>
        <w:t>: desde Madrid: línea 313 (Conde de Casal).</w:t>
      </w:r>
    </w:p>
    <w:p w:rsidR="007F5D01" w:rsidRDefault="007F5D01" w:rsidP="007E65EB">
      <w:pPr>
        <w:spacing w:line="360" w:lineRule="auto"/>
        <w:rPr>
          <w:rFonts w:cs="Arial"/>
          <w:szCs w:val="22"/>
        </w:rPr>
      </w:pPr>
    </w:p>
    <w:p w:rsidR="007E65EB" w:rsidRPr="00BC06AE" w:rsidRDefault="007E65EB" w:rsidP="007E65EB">
      <w:pPr>
        <w:spacing w:line="360" w:lineRule="auto"/>
        <w:rPr>
          <w:rFonts w:cs="Arial"/>
          <w:szCs w:val="22"/>
          <w:lang w:val="es-ES_tradnl"/>
        </w:rPr>
      </w:pPr>
      <w:r w:rsidRPr="00BC06AE">
        <w:rPr>
          <w:rFonts w:cs="Arial"/>
          <w:szCs w:val="22"/>
        </w:rPr>
        <w:t>Líneas</w:t>
      </w:r>
      <w:r w:rsidRPr="00BC06AE">
        <w:rPr>
          <w:rFonts w:cs="Arial"/>
          <w:szCs w:val="22"/>
          <w:lang w:val="es-ES_tradnl"/>
        </w:rPr>
        <w:t xml:space="preserve"> que prestan servicio a los municipios adscritos al Sureste:</w:t>
      </w:r>
    </w:p>
    <w:p w:rsidR="007E65EB" w:rsidRDefault="007E65EB" w:rsidP="007E65EB">
      <w:pPr>
        <w:spacing w:after="120"/>
        <w:ind w:left="-284" w:right="-219"/>
        <w:rPr>
          <w:rFonts w:cs="Arial"/>
          <w:szCs w:val="22"/>
        </w:rPr>
      </w:pPr>
    </w:p>
    <w:p w:rsidR="007E65EB" w:rsidRDefault="007E65EB" w:rsidP="007E65EB">
      <w:pPr>
        <w:spacing w:after="120"/>
        <w:ind w:left="-284" w:right="-219"/>
        <w:rPr>
          <w:rFonts w:cs="Arial"/>
          <w:szCs w:val="22"/>
        </w:rPr>
        <w:sectPr w:rsidR="007E65EB" w:rsidSect="00F63FBE">
          <w:headerReference w:type="first" r:id="rId20"/>
          <w:footerReference w:type="first" r:id="rId21"/>
          <w:pgSz w:w="11906" w:h="16838" w:code="9"/>
          <w:pgMar w:top="1418" w:right="2268" w:bottom="1276" w:left="1701" w:header="737" w:footer="284" w:gutter="0"/>
          <w:cols w:space="720"/>
          <w:titlePg/>
        </w:sectPr>
      </w:pPr>
    </w:p>
    <w:p w:rsidR="007E65EB" w:rsidRPr="00BC06AE" w:rsidRDefault="007E65EB" w:rsidP="007E65EB">
      <w:pPr>
        <w:spacing w:after="120"/>
        <w:ind w:left="-284" w:right="-219"/>
        <w:rPr>
          <w:rFonts w:cs="Arial"/>
          <w:szCs w:val="22"/>
        </w:rPr>
      </w:pPr>
      <w:r w:rsidRPr="00BC06AE">
        <w:rPr>
          <w:rFonts w:cs="Arial"/>
          <w:szCs w:val="22"/>
        </w:rPr>
        <w:t>Desde Arganda: L-2 Arganda del Rey-La Poveda</w:t>
      </w:r>
      <w:r>
        <w:rPr>
          <w:rFonts w:cs="Arial"/>
          <w:szCs w:val="22"/>
        </w:rPr>
        <w:t xml:space="preserve">.  </w:t>
      </w:r>
      <w:r w:rsidRPr="00BC06AE">
        <w:rPr>
          <w:rFonts w:cs="Arial"/>
          <w:szCs w:val="22"/>
        </w:rPr>
        <w:t>Circulares 4 y 5</w:t>
      </w:r>
    </w:p>
    <w:p w:rsidR="007E65EB" w:rsidRPr="00BC06AE" w:rsidRDefault="007E65EB" w:rsidP="007E65EB">
      <w:pPr>
        <w:spacing w:after="120"/>
        <w:ind w:left="-284" w:right="-219"/>
        <w:rPr>
          <w:rFonts w:cs="Arial"/>
          <w:szCs w:val="22"/>
        </w:rPr>
      </w:pPr>
      <w:r w:rsidRPr="00BC06AE">
        <w:rPr>
          <w:rFonts w:cs="Arial"/>
          <w:szCs w:val="22"/>
        </w:rPr>
        <w:t>Desde Rivas-Vaciamadrid: línea 330.</w:t>
      </w:r>
    </w:p>
    <w:p w:rsidR="007E65EB" w:rsidRPr="00BC06AE" w:rsidRDefault="007E65EB" w:rsidP="007E65EB">
      <w:pPr>
        <w:spacing w:after="120"/>
        <w:ind w:left="-284" w:right="-219"/>
        <w:rPr>
          <w:rFonts w:cs="Arial"/>
          <w:szCs w:val="22"/>
        </w:rPr>
      </w:pPr>
      <w:r w:rsidRPr="00BC06AE">
        <w:rPr>
          <w:rFonts w:cs="Arial"/>
          <w:szCs w:val="22"/>
        </w:rPr>
        <w:t>Desde Morata de Tajuña: línea 338.</w:t>
      </w:r>
    </w:p>
    <w:p w:rsidR="007E65EB" w:rsidRPr="00BC06AE" w:rsidRDefault="007E65EB" w:rsidP="007E65EB">
      <w:pPr>
        <w:spacing w:after="120"/>
        <w:ind w:left="-284" w:right="-219"/>
        <w:rPr>
          <w:rFonts w:cs="Arial"/>
          <w:szCs w:val="22"/>
        </w:rPr>
      </w:pPr>
      <w:r w:rsidRPr="00BC06AE">
        <w:rPr>
          <w:rFonts w:cs="Arial"/>
          <w:szCs w:val="22"/>
        </w:rPr>
        <w:t>Desde Villarejo de Salvanés: línea 350.</w:t>
      </w:r>
    </w:p>
    <w:p w:rsidR="007E65EB" w:rsidRPr="00BC06AE" w:rsidRDefault="007E65EB" w:rsidP="007E65EB">
      <w:pPr>
        <w:spacing w:after="120"/>
        <w:ind w:left="-284" w:right="-219"/>
        <w:rPr>
          <w:rFonts w:cs="Arial"/>
          <w:szCs w:val="22"/>
        </w:rPr>
      </w:pPr>
      <w:r w:rsidRPr="00BC06AE">
        <w:rPr>
          <w:rFonts w:cs="Arial"/>
          <w:szCs w:val="22"/>
        </w:rPr>
        <w:t>Desde Nuevo Baztán: línea 321.</w:t>
      </w:r>
    </w:p>
    <w:p w:rsidR="007E65EB" w:rsidRPr="00BC06AE" w:rsidRDefault="007E65EB" w:rsidP="007E65EB">
      <w:pPr>
        <w:spacing w:after="120"/>
        <w:ind w:left="-284" w:right="-219"/>
        <w:rPr>
          <w:rFonts w:cs="Arial"/>
          <w:szCs w:val="22"/>
        </w:rPr>
      </w:pPr>
      <w:r w:rsidRPr="00BC06AE">
        <w:rPr>
          <w:rFonts w:cs="Arial"/>
          <w:szCs w:val="22"/>
        </w:rPr>
        <w:t>Desde Villar del Olmo: línea 321.</w:t>
      </w:r>
    </w:p>
    <w:p w:rsidR="007E65EB" w:rsidRPr="00BC06AE" w:rsidRDefault="007E65EB" w:rsidP="007E65EB">
      <w:pPr>
        <w:spacing w:after="120"/>
        <w:ind w:left="-284" w:right="-219"/>
        <w:rPr>
          <w:rFonts w:cs="Arial"/>
          <w:szCs w:val="22"/>
        </w:rPr>
      </w:pPr>
      <w:r w:rsidRPr="00BC06AE">
        <w:rPr>
          <w:rFonts w:cs="Arial"/>
          <w:szCs w:val="22"/>
        </w:rPr>
        <w:t>Desde Campo Real: líneas 321 y 313A.</w:t>
      </w:r>
    </w:p>
    <w:p w:rsidR="007E65EB" w:rsidRPr="00BC06AE" w:rsidRDefault="007E65EB" w:rsidP="007E65EB">
      <w:pPr>
        <w:spacing w:after="120"/>
        <w:ind w:left="-284" w:right="-219"/>
        <w:rPr>
          <w:rFonts w:cs="Arial"/>
          <w:szCs w:val="22"/>
        </w:rPr>
      </w:pPr>
      <w:r w:rsidRPr="00BC06AE">
        <w:rPr>
          <w:rFonts w:cs="Arial"/>
          <w:szCs w:val="22"/>
        </w:rPr>
        <w:t>Desde Perales de Tajuña: línea 350.</w:t>
      </w:r>
    </w:p>
    <w:p w:rsidR="007E65EB" w:rsidRPr="00BC06AE" w:rsidRDefault="007E65EB" w:rsidP="007E65EB">
      <w:pPr>
        <w:spacing w:after="120"/>
        <w:ind w:left="-284" w:right="-219"/>
        <w:rPr>
          <w:rFonts w:cs="Arial"/>
          <w:szCs w:val="22"/>
        </w:rPr>
      </w:pPr>
      <w:r w:rsidRPr="00BC06AE">
        <w:rPr>
          <w:rFonts w:cs="Arial"/>
          <w:szCs w:val="22"/>
        </w:rPr>
        <w:t>Desde Tielmes: línea 322.</w:t>
      </w:r>
    </w:p>
    <w:p w:rsidR="007E65EB" w:rsidRDefault="007E65EB" w:rsidP="007E65EB">
      <w:pPr>
        <w:spacing w:after="120"/>
        <w:ind w:left="-284" w:right="-219"/>
        <w:rPr>
          <w:rFonts w:cs="Arial"/>
          <w:szCs w:val="22"/>
        </w:rPr>
      </w:pPr>
      <w:r w:rsidRPr="00BC06AE">
        <w:rPr>
          <w:rFonts w:cs="Arial"/>
          <w:szCs w:val="22"/>
        </w:rPr>
        <w:t>Desde Valdilecha: línea 313A.</w:t>
      </w:r>
    </w:p>
    <w:p w:rsidR="007E65EB" w:rsidRPr="00BC06AE" w:rsidRDefault="007E65EB" w:rsidP="007E65EB">
      <w:pPr>
        <w:spacing w:after="120"/>
        <w:ind w:left="-284" w:right="-219"/>
        <w:rPr>
          <w:rFonts w:cs="Arial"/>
          <w:szCs w:val="22"/>
        </w:rPr>
      </w:pPr>
      <w:r w:rsidRPr="00BC06AE">
        <w:rPr>
          <w:rFonts w:cs="Arial"/>
          <w:szCs w:val="22"/>
        </w:rPr>
        <w:t>Desde Fuentidueña de Tajo: línea 350.</w:t>
      </w:r>
    </w:p>
    <w:p w:rsidR="007E65EB" w:rsidRPr="00BC06AE" w:rsidRDefault="007E65EB" w:rsidP="007E65EB">
      <w:pPr>
        <w:spacing w:after="120"/>
        <w:ind w:right="-219"/>
        <w:rPr>
          <w:rFonts w:cs="Arial"/>
          <w:szCs w:val="22"/>
        </w:rPr>
      </w:pPr>
      <w:r w:rsidRPr="00BC06AE">
        <w:rPr>
          <w:rFonts w:cs="Arial"/>
          <w:szCs w:val="22"/>
        </w:rPr>
        <w:t>Desde Carabaña: línea 322.</w:t>
      </w:r>
    </w:p>
    <w:p w:rsidR="007E65EB" w:rsidRPr="00BC06AE" w:rsidRDefault="007E65EB" w:rsidP="007E65EB">
      <w:pPr>
        <w:spacing w:after="120"/>
        <w:ind w:right="-219"/>
        <w:rPr>
          <w:rFonts w:cs="Arial"/>
          <w:szCs w:val="22"/>
        </w:rPr>
      </w:pPr>
      <w:r w:rsidRPr="00BC06AE">
        <w:rPr>
          <w:rFonts w:cs="Arial"/>
          <w:szCs w:val="22"/>
        </w:rPr>
        <w:t>Desde Belmonte de Tajo: línea 350.</w:t>
      </w:r>
    </w:p>
    <w:p w:rsidR="007E65EB" w:rsidRPr="00BC06AE" w:rsidRDefault="007E65EB" w:rsidP="007E65EB">
      <w:pPr>
        <w:spacing w:after="120"/>
        <w:ind w:right="-219"/>
        <w:rPr>
          <w:rFonts w:cs="Arial"/>
          <w:szCs w:val="22"/>
        </w:rPr>
      </w:pPr>
      <w:r w:rsidRPr="00BC06AE">
        <w:rPr>
          <w:rFonts w:cs="Arial"/>
          <w:szCs w:val="22"/>
        </w:rPr>
        <w:t>Desde Estremera: línea 350.</w:t>
      </w:r>
    </w:p>
    <w:p w:rsidR="007E65EB" w:rsidRPr="00BC06AE" w:rsidRDefault="007E65EB" w:rsidP="007E65EB">
      <w:pPr>
        <w:spacing w:after="120"/>
        <w:ind w:right="-219"/>
        <w:rPr>
          <w:rFonts w:cs="Arial"/>
          <w:szCs w:val="22"/>
        </w:rPr>
      </w:pPr>
      <w:r w:rsidRPr="00BC06AE">
        <w:rPr>
          <w:rFonts w:cs="Arial"/>
          <w:szCs w:val="22"/>
        </w:rPr>
        <w:t>Desde Orusco de Tajuña: línea 322.</w:t>
      </w:r>
    </w:p>
    <w:p w:rsidR="007E65EB" w:rsidRPr="00BC06AE" w:rsidRDefault="007E65EB" w:rsidP="007E65EB">
      <w:pPr>
        <w:spacing w:after="120"/>
        <w:ind w:right="-219"/>
        <w:rPr>
          <w:rFonts w:cs="Arial"/>
          <w:szCs w:val="22"/>
        </w:rPr>
      </w:pPr>
      <w:r w:rsidRPr="00BC06AE">
        <w:rPr>
          <w:rFonts w:cs="Arial"/>
          <w:szCs w:val="22"/>
        </w:rPr>
        <w:t>Desde Villamanrique de Tajo: línea 350.</w:t>
      </w:r>
    </w:p>
    <w:p w:rsidR="007E65EB" w:rsidRPr="00BC06AE" w:rsidRDefault="007E65EB" w:rsidP="007E65EB">
      <w:pPr>
        <w:spacing w:after="120"/>
        <w:ind w:right="-219"/>
        <w:rPr>
          <w:rFonts w:cs="Arial"/>
          <w:szCs w:val="22"/>
        </w:rPr>
      </w:pPr>
      <w:r w:rsidRPr="00BC06AE">
        <w:rPr>
          <w:rFonts w:cs="Arial"/>
          <w:szCs w:val="22"/>
        </w:rPr>
        <w:t>Desde Valdaracete: línea 350.</w:t>
      </w:r>
    </w:p>
    <w:p w:rsidR="007E65EB" w:rsidRPr="00BC06AE" w:rsidRDefault="007E65EB" w:rsidP="007E65EB">
      <w:pPr>
        <w:spacing w:after="120"/>
        <w:ind w:right="-219"/>
        <w:rPr>
          <w:rFonts w:cs="Arial"/>
          <w:szCs w:val="22"/>
        </w:rPr>
      </w:pPr>
      <w:r w:rsidRPr="00BC06AE">
        <w:rPr>
          <w:rFonts w:cs="Arial"/>
          <w:szCs w:val="22"/>
        </w:rPr>
        <w:t>Desde Brea de Tajo: línea 350.</w:t>
      </w:r>
    </w:p>
    <w:p w:rsidR="007E65EB" w:rsidRPr="00BC06AE" w:rsidRDefault="007E65EB" w:rsidP="007E65EB">
      <w:pPr>
        <w:spacing w:after="120"/>
        <w:ind w:right="-219"/>
        <w:rPr>
          <w:rFonts w:cs="Arial"/>
          <w:szCs w:val="22"/>
        </w:rPr>
      </w:pPr>
      <w:r w:rsidRPr="00BC06AE">
        <w:rPr>
          <w:rFonts w:cs="Arial"/>
          <w:szCs w:val="22"/>
        </w:rPr>
        <w:t>Desde Ambite: línea 322.</w:t>
      </w:r>
    </w:p>
    <w:p w:rsidR="007E65EB" w:rsidRPr="00BC06AE" w:rsidRDefault="007E65EB" w:rsidP="007E65EB">
      <w:pPr>
        <w:spacing w:after="120"/>
        <w:ind w:right="-219"/>
        <w:rPr>
          <w:rFonts w:cs="Arial"/>
          <w:szCs w:val="22"/>
        </w:rPr>
      </w:pPr>
      <w:r w:rsidRPr="00BC06AE">
        <w:rPr>
          <w:rFonts w:cs="Arial"/>
          <w:szCs w:val="22"/>
        </w:rPr>
        <w:t>Desde Pozuelo del Rey: línea 321.</w:t>
      </w:r>
    </w:p>
    <w:p w:rsidR="007E65EB" w:rsidRPr="00BC06AE" w:rsidRDefault="007E65EB" w:rsidP="007E65EB">
      <w:pPr>
        <w:spacing w:after="120"/>
        <w:ind w:right="-219"/>
        <w:rPr>
          <w:rFonts w:cs="Arial"/>
          <w:szCs w:val="22"/>
        </w:rPr>
      </w:pPr>
      <w:bookmarkStart w:id="19" w:name="_GoBack"/>
      <w:bookmarkEnd w:id="19"/>
      <w:r w:rsidRPr="00BC06AE">
        <w:rPr>
          <w:rFonts w:cs="Arial"/>
          <w:szCs w:val="22"/>
        </w:rPr>
        <w:t>Desde Olmeda de las Fuentes: línea 321.</w:t>
      </w:r>
    </w:p>
    <w:p w:rsidR="007E65EB" w:rsidRDefault="007E65EB" w:rsidP="005A7C6A">
      <w:pPr>
        <w:pStyle w:val="TITULO-Nivel3"/>
        <w:sectPr w:rsidR="007E65EB" w:rsidSect="00914873">
          <w:type w:val="continuous"/>
          <w:pgSz w:w="11906" w:h="16838" w:code="9"/>
          <w:pgMar w:top="1418" w:right="2268" w:bottom="1276" w:left="1985" w:header="737" w:footer="284" w:gutter="0"/>
          <w:cols w:num="2" w:space="720"/>
          <w:titlePg/>
        </w:sectPr>
      </w:pPr>
    </w:p>
    <w:p w:rsidR="007E65EB" w:rsidRDefault="007E65EB" w:rsidP="005A7C6A">
      <w:pPr>
        <w:pStyle w:val="TITULO-Nivel3"/>
      </w:pPr>
    </w:p>
    <w:p w:rsidR="00540727" w:rsidRDefault="00540727" w:rsidP="00F847DE">
      <w:pPr>
        <w:pStyle w:val="TITULO-Nivel3"/>
      </w:pPr>
      <w:r w:rsidRPr="00F847DE">
        <w:t>Centros de Salud Mental</w:t>
      </w:r>
    </w:p>
    <w:p w:rsidR="007E65EB" w:rsidRPr="007E65EB" w:rsidRDefault="007E65EB" w:rsidP="007E65EB">
      <w:r w:rsidRPr="007E65EB">
        <w:t>Funcionalmente, y en virtud de la encomienda de gestión, dependen de él los centros de Salud Mental ‘Arganda’ y ‘Santa Mónica’, situados en las localidades de Arganda del Rey y Rivas-Vaciamadrid</w:t>
      </w:r>
      <w:r w:rsidR="00A9309E">
        <w:t>, respectivamente</w:t>
      </w:r>
      <w:r w:rsidRPr="007E65EB">
        <w:t>.</w:t>
      </w:r>
    </w:p>
    <w:p w:rsidR="00D4482C" w:rsidRPr="00F847DE" w:rsidRDefault="00D4482C" w:rsidP="00F847DE">
      <w:pPr>
        <w:pStyle w:val="TITULO-Nivel3"/>
        <w:sectPr w:rsidR="00D4482C" w:rsidRPr="00F847DE" w:rsidSect="007E65EB">
          <w:type w:val="continuous"/>
          <w:pgSz w:w="11906" w:h="16838" w:code="9"/>
          <w:pgMar w:top="1418" w:right="2268" w:bottom="1276" w:left="1701" w:header="737" w:footer="284" w:gutter="0"/>
          <w:cols w:space="720"/>
          <w:titlePg/>
        </w:sectPr>
      </w:pPr>
    </w:p>
    <w:p w:rsidR="00330D4E" w:rsidRPr="009E7227" w:rsidRDefault="00330D4E" w:rsidP="0068118A">
      <w:pPr>
        <w:rPr>
          <w:rFonts w:cs="Arial"/>
          <w:color w:val="000080"/>
          <w:sz w:val="28"/>
          <w:lang w:val="es-ES_tradnl"/>
        </w:rPr>
      </w:pPr>
      <w:r w:rsidRPr="009E7227">
        <w:br w:type="page"/>
      </w:r>
    </w:p>
    <w:p w:rsidR="00D4482C" w:rsidRDefault="00D4482C" w:rsidP="0068118A">
      <w:pPr>
        <w:rPr>
          <w:lang w:val="es-ES_tradnl"/>
        </w:rPr>
        <w:sectPr w:rsidR="00D4482C" w:rsidSect="00BE5500">
          <w:type w:val="continuous"/>
          <w:pgSz w:w="11906" w:h="16838"/>
          <w:pgMar w:top="1418" w:right="2268" w:bottom="1276" w:left="1701" w:header="720" w:footer="260" w:gutter="0"/>
          <w:cols w:num="2" w:space="720"/>
          <w:titlePg/>
        </w:sectPr>
      </w:pPr>
    </w:p>
    <w:p w:rsidR="00E470F1" w:rsidRPr="00201122" w:rsidRDefault="00E470F1" w:rsidP="001A79AE">
      <w:pPr>
        <w:pStyle w:val="TITULO-Nivel2"/>
      </w:pPr>
      <w:bookmarkStart w:id="20" w:name="_Toc74228247"/>
      <w:bookmarkStart w:id="21" w:name="_Toc75343938"/>
      <w:bookmarkStart w:id="22" w:name="_Toc84845263"/>
      <w:bookmarkStart w:id="23" w:name="_Toc318202526"/>
      <w:r w:rsidRPr="00201122">
        <w:lastRenderedPageBreak/>
        <w:t>Organigrama</w:t>
      </w:r>
      <w:bookmarkEnd w:id="20"/>
      <w:bookmarkEnd w:id="21"/>
      <w:bookmarkEnd w:id="22"/>
    </w:p>
    <w:p w:rsidR="00F901C1" w:rsidRDefault="00F901C1" w:rsidP="005A7C6A"/>
    <w:p w:rsidR="00AE186B" w:rsidRPr="007A2B8C" w:rsidRDefault="007E65EB" w:rsidP="00F901C1">
      <w:pPr>
        <w:pStyle w:val="TITULO-Nivel3"/>
      </w:pPr>
      <w:r>
        <w:t>Dirección G</w:t>
      </w:r>
      <w:r w:rsidR="00D0764F" w:rsidRPr="007A2B8C">
        <w:t>erencia</w:t>
      </w:r>
    </w:p>
    <w:p w:rsidR="005C0331" w:rsidRDefault="005C0331" w:rsidP="00914873">
      <w:pPr>
        <w:ind w:left="426" w:hanging="426"/>
      </w:pPr>
      <w:r>
        <w:rPr>
          <w:noProof/>
        </w:rPr>
        <mc:AlternateContent>
          <mc:Choice Requires="wps">
            <w:drawing>
              <wp:anchor distT="0" distB="0" distL="114300" distR="114300" simplePos="0" relativeHeight="251765760" behindDoc="0" locked="0" layoutInCell="1" allowOverlap="1" wp14:anchorId="18DA7A99" wp14:editId="109E0C63">
                <wp:simplePos x="0" y="0"/>
                <wp:positionH relativeFrom="page">
                  <wp:align>center</wp:align>
                </wp:positionH>
                <wp:positionV relativeFrom="paragraph">
                  <wp:posOffset>89535</wp:posOffset>
                </wp:positionV>
                <wp:extent cx="1819275" cy="704850"/>
                <wp:effectExtent l="0" t="0" r="28575" b="19050"/>
                <wp:wrapNone/>
                <wp:docPr id="62" name="Rectángulo redondead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704850"/>
                        </a:xfrm>
                        <a:prstGeom prst="roundRect">
                          <a:avLst>
                            <a:gd name="adj" fmla="val 0"/>
                          </a:avLst>
                        </a:prstGeom>
                        <a:solidFill>
                          <a:schemeClr val="accent5">
                            <a:lumMod val="20000"/>
                            <a:lumOff val="80000"/>
                          </a:schemeClr>
                        </a:solidFill>
                        <a:ln w="19050">
                          <a:solidFill>
                            <a:schemeClr val="accent5">
                              <a:lumMod val="60000"/>
                              <a:lumOff val="40000"/>
                            </a:schemeClr>
                          </a:solidFill>
                          <a:round/>
                          <a:headEnd/>
                          <a:tailEnd/>
                        </a:ln>
                      </wps:spPr>
                      <wps:txbx>
                        <w:txbxContent>
                          <w:p w:rsidR="00772D7D" w:rsidRPr="005C0331" w:rsidRDefault="00772D7D" w:rsidP="005C0331">
                            <w:pPr>
                              <w:jc w:val="center"/>
                            </w:pPr>
                            <w:r w:rsidRPr="005C0331">
                              <w:t>DIRECTOR GERENTE</w:t>
                            </w:r>
                          </w:p>
                          <w:p w:rsidR="00772D7D" w:rsidRPr="005C0331" w:rsidRDefault="00772D7D" w:rsidP="005C0331">
                            <w:pPr>
                              <w:jc w:val="center"/>
                            </w:pPr>
                            <w:r w:rsidRPr="005C0331">
                              <w:t>Carlos Sangregorio Yáñez</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8DA7A99" id="Rectángulo redondeado 17" o:spid="_x0000_s1033" style="position:absolute;left:0;text-align:left;margin-left:0;margin-top:7.05pt;width:143.25pt;height:55.5pt;z-index:2517657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" fillcolor="#daeef3 [664]" strokecolor="#92cddc [1944]" strokeweight="1.5pt">
                <v:textbox inset="0,0,0,0">
                  <w:txbxContent>
                    <w:p w:rsidR="00772D7D" w:rsidRPr="005C0331" w:rsidRDefault="00772D7D" w:rsidP="005C0331">
                      <w:pPr>
                        <w:jc w:val="center"/>
                      </w:pPr>
                      <w:r w:rsidRPr="005C0331">
                        <w:t>DIRECTOR GERENTE</w:t>
                      </w:r>
                    </w:p>
                    <w:p w:rsidR="00772D7D" w:rsidRPr="005C0331" w:rsidRDefault="00772D7D" w:rsidP="005C0331">
                      <w:pPr>
                        <w:jc w:val="center"/>
                      </w:pPr>
                      <w:r w:rsidRPr="005C0331">
                        <w:t>Carlos Sangregorio Yáñez</w:t>
                      </w:r>
                    </w:p>
                  </w:txbxContent>
                </v:textbox>
                <w10:wrap anchorx="page"/>
              </v:roundrect>
            </w:pict>
          </mc:Fallback>
        </mc:AlternateContent>
      </w:r>
    </w:p>
    <w:p w:rsidR="005C0331" w:rsidRDefault="005C0331" w:rsidP="00914873">
      <w:pPr>
        <w:pStyle w:val="Ttulo1Memoria"/>
        <w:ind w:left="426" w:hanging="426"/>
      </w:pPr>
    </w:p>
    <w:p w:rsidR="005C0331" w:rsidRPr="009D740C" w:rsidRDefault="005C0331" w:rsidP="00914873">
      <w:pPr>
        <w:ind w:left="426" w:hanging="426"/>
      </w:pPr>
      <w:r>
        <w:rPr>
          <w:noProof/>
        </w:rPr>
        <mc:AlternateContent>
          <mc:Choice Requires="wps">
            <w:drawing>
              <wp:anchor distT="0" distB="0" distL="114300" distR="114300" simplePos="0" relativeHeight="251767808" behindDoc="0" locked="0" layoutInCell="1" allowOverlap="1" wp14:anchorId="1A4DEC69" wp14:editId="3A7345B2">
                <wp:simplePos x="0" y="0"/>
                <wp:positionH relativeFrom="page">
                  <wp:posOffset>3752850</wp:posOffset>
                </wp:positionH>
                <wp:positionV relativeFrom="paragraph">
                  <wp:posOffset>206374</wp:posOffset>
                </wp:positionV>
                <wp:extent cx="48895" cy="4543425"/>
                <wp:effectExtent l="19050" t="19050" r="27305" b="28575"/>
                <wp:wrapNone/>
                <wp:docPr id="61"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895" cy="4543425"/>
                        </a:xfrm>
                        <a:prstGeom prst="line">
                          <a:avLst/>
                        </a:prstGeom>
                        <a:noFill/>
                        <a:ln w="38100" cap="flat" cmpd="sng" algn="ctr">
                          <a:solidFill>
                            <a:schemeClr val="accent5">
                              <a:lumMod val="60000"/>
                              <a:lumOff val="4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5F8B0F" id="Conector recto 4" o:spid="_x0000_s1026" style="position:absolute;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95.5pt,16.25pt" to="299.3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" strokecolor="#92cddc [1944]" strokeweight="3pt">
                <v:stroke joinstyle="miter"/>
                <o:lock v:ext="edit" shapetype="f"/>
                <w10:wrap anchorx="page"/>
              </v:line>
            </w:pict>
          </mc:Fallback>
        </mc:AlternateContent>
      </w:r>
      <w:r w:rsidRPr="009D740C">
        <w:fldChar w:fldCharType="begin"/>
      </w:r>
      <w:r w:rsidRPr="009D740C">
        <w:instrText xml:space="preserve"> XE "Organigrama" </w:instrText>
      </w:r>
      <w:r w:rsidRPr="009D740C">
        <w:fldChar w:fldCharType="end"/>
      </w:r>
    </w:p>
    <w:p w:rsidR="005C0331" w:rsidRDefault="005C0331" w:rsidP="00914873">
      <w:pPr>
        <w:ind w:left="426" w:hanging="426"/>
      </w:pPr>
      <w:r>
        <w:rPr>
          <w:noProof/>
        </w:rPr>
        <mc:AlternateContent>
          <mc:Choice Requires="wps">
            <w:drawing>
              <wp:anchor distT="0" distB="0" distL="114300" distR="114300" simplePos="0" relativeHeight="251766784" behindDoc="0" locked="0" layoutInCell="1" allowOverlap="1" wp14:anchorId="584B5458" wp14:editId="5CEF88C9">
                <wp:simplePos x="0" y="0"/>
                <wp:positionH relativeFrom="page">
                  <wp:posOffset>828040</wp:posOffset>
                </wp:positionH>
                <wp:positionV relativeFrom="paragraph">
                  <wp:posOffset>266700</wp:posOffset>
                </wp:positionV>
                <wp:extent cx="2124075" cy="676275"/>
                <wp:effectExtent l="0" t="0" r="28575" b="28575"/>
                <wp:wrapNone/>
                <wp:docPr id="59" name="Rectángulo redondead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676275"/>
                        </a:xfrm>
                        <a:prstGeom prst="roundRect">
                          <a:avLst>
                            <a:gd name="adj" fmla="val 16667"/>
                          </a:avLst>
                        </a:prstGeom>
                        <a:solidFill>
                          <a:schemeClr val="accent5">
                            <a:lumMod val="20000"/>
                            <a:lumOff val="80000"/>
                          </a:schemeClr>
                        </a:solidFill>
                        <a:ln w="12700">
                          <a:solidFill>
                            <a:schemeClr val="accent5">
                              <a:lumMod val="60000"/>
                              <a:lumOff val="40000"/>
                            </a:schemeClr>
                          </a:solidFill>
                          <a:round/>
                          <a:headEnd/>
                          <a:tailEnd/>
                        </a:ln>
                      </wps:spPr>
                      <wps:txbx>
                        <w:txbxContent>
                          <w:p w:rsidR="00772D7D" w:rsidRPr="005C0331" w:rsidRDefault="00772D7D" w:rsidP="005C0331">
                            <w:pPr>
                              <w:jc w:val="center"/>
                            </w:pPr>
                            <w:r w:rsidRPr="005C0331">
                              <w:t>Continuidad asistencial</w:t>
                            </w:r>
                          </w:p>
                          <w:p w:rsidR="00772D7D" w:rsidRPr="005C0331" w:rsidRDefault="00772D7D" w:rsidP="005C0331">
                            <w:pPr>
                              <w:jc w:val="center"/>
                            </w:pPr>
                            <w:r w:rsidRPr="005C0331">
                              <w:t>Paloma Santos Álvarez</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84B5458" id="Rectángulo redondeado 11" o:spid="_x0000_s1034" style="position:absolute;left:0;text-align:left;margin-left:65.2pt;margin-top:21pt;width:167.25pt;height:53.2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" fillcolor="#daeef3 [664]" strokecolor="#92cddc [1944]" strokeweight="1pt">
                <v:textbox inset="0,0,0,0">
                  <w:txbxContent>
                    <w:p w:rsidR="00772D7D" w:rsidRPr="005C0331" w:rsidRDefault="00772D7D" w:rsidP="005C0331">
                      <w:pPr>
                        <w:jc w:val="center"/>
                      </w:pPr>
                      <w:r w:rsidRPr="005C0331">
                        <w:t>Continuidad asistencial</w:t>
                      </w:r>
                    </w:p>
                    <w:p w:rsidR="00772D7D" w:rsidRPr="005C0331" w:rsidRDefault="00772D7D" w:rsidP="005C0331">
                      <w:pPr>
                        <w:jc w:val="center"/>
                      </w:pPr>
                      <w:r w:rsidRPr="005C0331">
                        <w:t>Paloma Santos Álvarez</w:t>
                      </w:r>
                    </w:p>
                  </w:txbxContent>
                </v:textbox>
                <w10:wrap anchorx="page"/>
              </v:roundrect>
            </w:pict>
          </mc:Fallback>
        </mc:AlternateContent>
      </w:r>
    </w:p>
    <w:p w:rsidR="005C0331" w:rsidRDefault="005C0331" w:rsidP="00914873">
      <w:pPr>
        <w:ind w:left="426" w:hanging="426"/>
        <w:rPr>
          <w:rFonts w:ascii="Arial" w:hAnsi="Arial" w:cs="Arial"/>
        </w:rPr>
      </w:pPr>
      <w:r>
        <w:rPr>
          <w:noProof/>
        </w:rPr>
        <mc:AlternateContent>
          <mc:Choice Requires="wps">
            <w:drawing>
              <wp:anchor distT="0" distB="0" distL="114300" distR="114300" simplePos="0" relativeHeight="251773952" behindDoc="0" locked="0" layoutInCell="1" allowOverlap="1" wp14:anchorId="7345976D" wp14:editId="4FCF21AA">
                <wp:simplePos x="0" y="0"/>
                <wp:positionH relativeFrom="column">
                  <wp:posOffset>3405505</wp:posOffset>
                </wp:positionH>
                <wp:positionV relativeFrom="paragraph">
                  <wp:posOffset>21590</wp:posOffset>
                </wp:positionV>
                <wp:extent cx="2124075" cy="657225"/>
                <wp:effectExtent l="0" t="0" r="28575" b="28575"/>
                <wp:wrapNone/>
                <wp:docPr id="60" name="Rectángulo redondead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657225"/>
                        </a:xfrm>
                        <a:prstGeom prst="roundRect">
                          <a:avLst>
                            <a:gd name="adj" fmla="val 16667"/>
                          </a:avLst>
                        </a:prstGeom>
                        <a:solidFill>
                          <a:schemeClr val="accent5">
                            <a:lumMod val="20000"/>
                            <a:lumOff val="80000"/>
                          </a:schemeClr>
                        </a:solidFill>
                        <a:ln w="9525">
                          <a:solidFill>
                            <a:schemeClr val="accent5">
                              <a:lumMod val="60000"/>
                              <a:lumOff val="40000"/>
                            </a:schemeClr>
                          </a:solidFill>
                          <a:round/>
                          <a:headEnd/>
                          <a:tailEnd/>
                        </a:ln>
                      </wps:spPr>
                      <wps:txbx>
                        <w:txbxContent>
                          <w:p w:rsidR="00772D7D" w:rsidRPr="005C0331" w:rsidRDefault="00772D7D" w:rsidP="005C0331">
                            <w:pPr>
                              <w:jc w:val="center"/>
                            </w:pPr>
                            <w:r w:rsidRPr="005C0331">
                              <w:t>Coordinación de RR. HH.</w:t>
                            </w:r>
                          </w:p>
                          <w:p w:rsidR="00772D7D" w:rsidRPr="005C0331" w:rsidRDefault="00772D7D" w:rsidP="005C0331">
                            <w:pPr>
                              <w:jc w:val="center"/>
                            </w:pPr>
                            <w:r w:rsidRPr="005C0331">
                              <w:t xml:space="preserve">Javier Sánchez Arias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345976D" id="Rectángulo redondeado 6" o:spid="_x0000_s1035" style="position:absolute;left:0;text-align:left;margin-left:268.15pt;margin-top:1.7pt;width:167.25pt;height:51.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" fillcolor="#daeef3 [664]" strokecolor="#92cddc [1944]">
                <v:textbox inset="0,0,0,0">
                  <w:txbxContent>
                    <w:p w:rsidR="00772D7D" w:rsidRPr="005C0331" w:rsidRDefault="00772D7D" w:rsidP="005C0331">
                      <w:pPr>
                        <w:jc w:val="center"/>
                      </w:pPr>
                      <w:r w:rsidRPr="005C0331">
                        <w:t>Coordinación de RR. HH.</w:t>
                      </w:r>
                    </w:p>
                    <w:p w:rsidR="00772D7D" w:rsidRPr="005C0331" w:rsidRDefault="00772D7D" w:rsidP="005C0331">
                      <w:pPr>
                        <w:jc w:val="center"/>
                      </w:pPr>
                      <w:r w:rsidRPr="005C0331">
                        <w:t xml:space="preserve">Javier Sánchez Arias </w:t>
                      </w:r>
                    </w:p>
                  </w:txbxContent>
                </v:textbox>
              </v:roundrect>
            </w:pict>
          </mc:Fallback>
        </mc:AlternateContent>
      </w:r>
    </w:p>
    <w:p w:rsidR="005C0331" w:rsidRDefault="005C0331" w:rsidP="00914873">
      <w:pPr>
        <w:ind w:left="426" w:hanging="426"/>
        <w:rPr>
          <w:rFonts w:ascii="Arial" w:hAnsi="Arial" w:cs="Arial"/>
        </w:rPr>
      </w:pPr>
      <w:r>
        <w:rPr>
          <w:noProof/>
        </w:rPr>
        <mc:AlternateContent>
          <mc:Choice Requires="wps">
            <w:drawing>
              <wp:anchor distT="4294967294" distB="4294967294" distL="114300" distR="114300" simplePos="0" relativeHeight="251769856" behindDoc="0" locked="0" layoutInCell="1" allowOverlap="1" wp14:anchorId="6C5F7889" wp14:editId="25A000BB">
                <wp:simplePos x="0" y="0"/>
                <wp:positionH relativeFrom="page">
                  <wp:posOffset>2962275</wp:posOffset>
                </wp:positionH>
                <wp:positionV relativeFrom="paragraph">
                  <wp:posOffset>101600</wp:posOffset>
                </wp:positionV>
                <wp:extent cx="1514475" cy="0"/>
                <wp:effectExtent l="0" t="19050" r="28575" b="19050"/>
                <wp:wrapNone/>
                <wp:docPr id="58"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14475" cy="0"/>
                        </a:xfrm>
                        <a:prstGeom prst="line">
                          <a:avLst/>
                        </a:prstGeom>
                        <a:noFill/>
                        <a:ln w="38100" cap="flat" cmpd="sng" algn="ctr">
                          <a:solidFill>
                            <a:schemeClr val="accent5">
                              <a:lumMod val="60000"/>
                              <a:lumOff val="40000"/>
                            </a:schemeClr>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8ABA854" id="Conector recto 5" o:spid="_x0000_s1026" style="position:absolute;z-index:251769856;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233.25pt,8pt" to="35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" strokecolor="#92cddc [1944]" strokeweight="3pt">
                <v:stroke joinstyle="miter"/>
                <o:lock v:ext="edit" shapetype="f"/>
                <w10:wrap anchorx="page"/>
              </v:line>
            </w:pict>
          </mc:Fallback>
        </mc:AlternateContent>
      </w:r>
    </w:p>
    <w:p w:rsidR="005C0331" w:rsidRDefault="005C0331" w:rsidP="00914873">
      <w:pPr>
        <w:ind w:left="426" w:hanging="426"/>
        <w:rPr>
          <w:rFonts w:ascii="Arial" w:hAnsi="Arial" w:cs="Arial"/>
        </w:rPr>
      </w:pPr>
    </w:p>
    <w:p w:rsidR="005C0331" w:rsidRDefault="005C0331" w:rsidP="00914873">
      <w:pPr>
        <w:ind w:left="426" w:hanging="426"/>
        <w:rPr>
          <w:rFonts w:ascii="Arial" w:hAnsi="Arial" w:cs="Arial"/>
        </w:rPr>
      </w:pPr>
      <w:r>
        <w:rPr>
          <w:noProof/>
        </w:rPr>
        <mc:AlternateContent>
          <mc:Choice Requires="wps">
            <w:drawing>
              <wp:anchor distT="0" distB="0" distL="114300" distR="114300" simplePos="0" relativeHeight="251774976" behindDoc="0" locked="0" layoutInCell="1" allowOverlap="1" wp14:anchorId="0648BB36" wp14:editId="2F42BFB7">
                <wp:simplePos x="0" y="0"/>
                <wp:positionH relativeFrom="column">
                  <wp:posOffset>-232410</wp:posOffset>
                </wp:positionH>
                <wp:positionV relativeFrom="paragraph">
                  <wp:posOffset>260985</wp:posOffset>
                </wp:positionV>
                <wp:extent cx="2143125" cy="685800"/>
                <wp:effectExtent l="0" t="0" r="28575" b="19050"/>
                <wp:wrapNone/>
                <wp:docPr id="57"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685800"/>
                        </a:xfrm>
                        <a:prstGeom prst="roundRect">
                          <a:avLst>
                            <a:gd name="adj" fmla="val 16667"/>
                          </a:avLst>
                        </a:prstGeom>
                        <a:solidFill>
                          <a:schemeClr val="accent5">
                            <a:lumMod val="20000"/>
                            <a:lumOff val="80000"/>
                          </a:schemeClr>
                        </a:solidFill>
                        <a:ln w="9525">
                          <a:solidFill>
                            <a:schemeClr val="accent5">
                              <a:lumMod val="60000"/>
                              <a:lumOff val="40000"/>
                            </a:schemeClr>
                          </a:solidFill>
                          <a:round/>
                          <a:headEnd/>
                          <a:tailEnd/>
                        </a:ln>
                      </wps:spPr>
                      <wps:txbx>
                        <w:txbxContent>
                          <w:p w:rsidR="00772D7D" w:rsidRPr="005C0331" w:rsidRDefault="00772D7D" w:rsidP="005C0331">
                            <w:pPr>
                              <w:jc w:val="center"/>
                            </w:pPr>
                            <w:r w:rsidRPr="005C0331">
                              <w:t xml:space="preserve">Admisión </w:t>
                            </w:r>
                          </w:p>
                          <w:p w:rsidR="00772D7D" w:rsidRPr="007A7D84" w:rsidRDefault="00772D7D" w:rsidP="005C0331">
                            <w:pPr>
                              <w:autoSpaceDE w:val="0"/>
                              <w:autoSpaceDN w:val="0"/>
                              <w:adjustRightInd w:val="0"/>
                              <w:jc w:val="center"/>
                              <w:rPr>
                                <w:rFonts w:ascii="Arial" w:hAnsi="Arial" w:cs="Arial"/>
                                <w:b/>
                                <w:color w:val="FF0000"/>
                                <w:sz w:val="28"/>
                                <w:szCs w:val="28"/>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648BB36" id="Rectángulo redondeado 1" o:spid="_x0000_s1036" style="position:absolute;left:0;text-align:left;margin-left:-18.3pt;margin-top:20.55pt;width:168.75pt;height:5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" fillcolor="#daeef3 [664]" strokecolor="#92cddc [1944]">
                <v:textbox inset="0,0,0,0">
                  <w:txbxContent>
                    <w:p w:rsidR="00772D7D" w:rsidRPr="005C0331" w:rsidRDefault="00772D7D" w:rsidP="005C0331">
                      <w:pPr>
                        <w:jc w:val="center"/>
                      </w:pPr>
                      <w:r w:rsidRPr="005C0331">
                        <w:t xml:space="preserve">Admisión </w:t>
                      </w:r>
                    </w:p>
                    <w:p w:rsidR="00772D7D" w:rsidRPr="007A7D84" w:rsidRDefault="00772D7D" w:rsidP="005C0331">
                      <w:pPr>
                        <w:autoSpaceDE w:val="0"/>
                        <w:autoSpaceDN w:val="0"/>
                        <w:adjustRightInd w:val="0"/>
                        <w:jc w:val="center"/>
                        <w:rPr>
                          <w:rFonts w:ascii="Arial" w:hAnsi="Arial" w:cs="Arial"/>
                          <w:b/>
                          <w:color w:val="FF0000"/>
                          <w:sz w:val="28"/>
                          <w:szCs w:val="28"/>
                        </w:rPr>
                      </w:pPr>
                    </w:p>
                  </w:txbxContent>
                </v:textbox>
              </v:roundrect>
            </w:pict>
          </mc:Fallback>
        </mc:AlternateContent>
      </w:r>
    </w:p>
    <w:p w:rsidR="005C0331" w:rsidRDefault="005C0331" w:rsidP="00914873">
      <w:pPr>
        <w:ind w:left="426" w:hanging="426"/>
        <w:rPr>
          <w:rFonts w:ascii="Arial" w:hAnsi="Arial" w:cs="Arial"/>
        </w:rPr>
      </w:pPr>
      <w:r>
        <w:rPr>
          <w:noProof/>
        </w:rPr>
        <mc:AlternateContent>
          <mc:Choice Requires="wps">
            <w:drawing>
              <wp:anchor distT="0" distB="0" distL="114300" distR="114300" simplePos="0" relativeHeight="251779072" behindDoc="0" locked="0" layoutInCell="1" allowOverlap="1" wp14:anchorId="2EC192B1" wp14:editId="53256784">
                <wp:simplePos x="0" y="0"/>
                <wp:positionH relativeFrom="column">
                  <wp:posOffset>3472815</wp:posOffset>
                </wp:positionH>
                <wp:positionV relativeFrom="paragraph">
                  <wp:posOffset>7620</wp:posOffset>
                </wp:positionV>
                <wp:extent cx="2124075" cy="695325"/>
                <wp:effectExtent l="0" t="0" r="28575" b="28575"/>
                <wp:wrapNone/>
                <wp:docPr id="56" name="Rectángulo redondead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695325"/>
                        </a:xfrm>
                        <a:prstGeom prst="roundRect">
                          <a:avLst>
                            <a:gd name="adj" fmla="val 16667"/>
                          </a:avLst>
                        </a:prstGeom>
                        <a:solidFill>
                          <a:schemeClr val="accent5">
                            <a:lumMod val="20000"/>
                            <a:lumOff val="80000"/>
                          </a:schemeClr>
                        </a:solidFill>
                        <a:ln w="9525">
                          <a:solidFill>
                            <a:schemeClr val="accent5">
                              <a:lumMod val="60000"/>
                              <a:lumOff val="40000"/>
                            </a:schemeClr>
                          </a:solidFill>
                          <a:round/>
                          <a:headEnd/>
                          <a:tailEnd/>
                        </a:ln>
                      </wps:spPr>
                      <wps:txbx>
                        <w:txbxContent>
                          <w:p w:rsidR="00772D7D" w:rsidRPr="005C0331" w:rsidRDefault="00772D7D" w:rsidP="005C0331">
                            <w:pPr>
                              <w:jc w:val="center"/>
                            </w:pPr>
                            <w:r w:rsidRPr="005C0331">
                              <w:t>Asesoría Jurídica</w:t>
                            </w:r>
                          </w:p>
                          <w:p w:rsidR="00772D7D" w:rsidRPr="005C0331" w:rsidRDefault="00772D7D" w:rsidP="005C0331">
                            <w:pPr>
                              <w:jc w:val="center"/>
                            </w:pPr>
                            <w:r w:rsidRPr="005C0331">
                              <w:t>Isabel Koutsourais Fernández</w:t>
                            </w:r>
                          </w:p>
                          <w:p w:rsidR="00772D7D" w:rsidRPr="005C0331" w:rsidRDefault="00772D7D" w:rsidP="005C0331">
                            <w:pPr>
                              <w:jc w:val="cente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EC192B1" id="Rectángulo redondeado 20" o:spid="_x0000_s1037" style="position:absolute;left:0;text-align:left;margin-left:273.45pt;margin-top:.6pt;width:167.25pt;height:54.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" fillcolor="#daeef3 [664]" strokecolor="#92cddc [1944]">
                <v:textbox inset="0,0,0,0">
                  <w:txbxContent>
                    <w:p w:rsidR="00772D7D" w:rsidRPr="005C0331" w:rsidRDefault="00772D7D" w:rsidP="005C0331">
                      <w:pPr>
                        <w:jc w:val="center"/>
                      </w:pPr>
                      <w:r w:rsidRPr="005C0331">
                        <w:t>Asesoría Jurídica</w:t>
                      </w:r>
                    </w:p>
                    <w:p w:rsidR="00772D7D" w:rsidRPr="005C0331" w:rsidRDefault="00772D7D" w:rsidP="005C0331">
                      <w:pPr>
                        <w:jc w:val="center"/>
                      </w:pPr>
                      <w:r w:rsidRPr="005C0331">
                        <w:t>Isabel Koutsourais Fernández</w:t>
                      </w:r>
                    </w:p>
                    <w:p w:rsidR="00772D7D" w:rsidRPr="005C0331" w:rsidRDefault="00772D7D" w:rsidP="005C0331">
                      <w:pPr>
                        <w:jc w:val="center"/>
                      </w:pPr>
                    </w:p>
                  </w:txbxContent>
                </v:textbox>
              </v:roundrect>
            </w:pict>
          </mc:Fallback>
        </mc:AlternateContent>
      </w:r>
    </w:p>
    <w:p w:rsidR="005C0331" w:rsidRDefault="005C0331" w:rsidP="00914873">
      <w:pPr>
        <w:ind w:left="426" w:hanging="426"/>
        <w:rPr>
          <w:rFonts w:ascii="Arial" w:hAnsi="Arial" w:cs="Arial"/>
        </w:rPr>
      </w:pPr>
      <w:r>
        <w:rPr>
          <w:noProof/>
        </w:rPr>
        <mc:AlternateContent>
          <mc:Choice Requires="wps">
            <w:drawing>
              <wp:anchor distT="4294967294" distB="4294967294" distL="114300" distR="114300" simplePos="0" relativeHeight="251787264" behindDoc="0" locked="0" layoutInCell="1" allowOverlap="1" wp14:anchorId="48DA1F28" wp14:editId="72EA26C2">
                <wp:simplePos x="0" y="0"/>
                <wp:positionH relativeFrom="page">
                  <wp:posOffset>2981325</wp:posOffset>
                </wp:positionH>
                <wp:positionV relativeFrom="paragraph">
                  <wp:posOffset>96521</wp:posOffset>
                </wp:positionV>
                <wp:extent cx="1571625" cy="0"/>
                <wp:effectExtent l="0" t="19050" r="28575" b="19050"/>
                <wp:wrapNone/>
                <wp:docPr id="478"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71625" cy="0"/>
                        </a:xfrm>
                        <a:prstGeom prst="line">
                          <a:avLst/>
                        </a:prstGeom>
                        <a:noFill/>
                        <a:ln w="38100" cap="flat" cmpd="sng" algn="ctr">
                          <a:solidFill>
                            <a:schemeClr val="accent5">
                              <a:lumMod val="60000"/>
                              <a:lumOff val="40000"/>
                            </a:schemeClr>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C5CF96E" id="Conector recto 5" o:spid="_x0000_s1026" style="position:absolute;z-index:251787264;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234.75pt,7.6pt" to="358.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" strokecolor="#92cddc [1944]" strokeweight="3pt">
                <v:stroke joinstyle="miter"/>
                <o:lock v:ext="edit" shapetype="f"/>
                <w10:wrap anchorx="page"/>
              </v:line>
            </w:pict>
          </mc:Fallback>
        </mc:AlternateContent>
      </w:r>
    </w:p>
    <w:p w:rsidR="005C0331" w:rsidRDefault="005C0331" w:rsidP="00914873">
      <w:pPr>
        <w:ind w:left="426" w:hanging="426"/>
        <w:rPr>
          <w:rFonts w:ascii="Arial" w:hAnsi="Arial" w:cs="Arial"/>
        </w:rPr>
      </w:pPr>
    </w:p>
    <w:p w:rsidR="005C0331" w:rsidRDefault="005C0331" w:rsidP="00914873">
      <w:pPr>
        <w:ind w:left="426" w:hanging="426"/>
        <w:rPr>
          <w:rFonts w:ascii="Arial" w:hAnsi="Arial" w:cs="Arial"/>
        </w:rPr>
      </w:pPr>
    </w:p>
    <w:p w:rsidR="005C0331" w:rsidRDefault="005C0331" w:rsidP="00914873">
      <w:pPr>
        <w:ind w:left="426" w:hanging="426"/>
        <w:rPr>
          <w:rFonts w:ascii="Arial" w:hAnsi="Arial" w:cs="Arial"/>
        </w:rPr>
      </w:pPr>
      <w:r>
        <w:rPr>
          <w:noProof/>
        </w:rPr>
        <mc:AlternateContent>
          <mc:Choice Requires="wps">
            <w:drawing>
              <wp:anchor distT="0" distB="0" distL="114300" distR="114300" simplePos="0" relativeHeight="251776000" behindDoc="0" locked="0" layoutInCell="1" allowOverlap="1" wp14:anchorId="336E829C" wp14:editId="3195605B">
                <wp:simplePos x="0" y="0"/>
                <wp:positionH relativeFrom="column">
                  <wp:posOffset>-232410</wp:posOffset>
                </wp:positionH>
                <wp:positionV relativeFrom="paragraph">
                  <wp:posOffset>69215</wp:posOffset>
                </wp:positionV>
                <wp:extent cx="2133600" cy="688975"/>
                <wp:effectExtent l="0" t="0" r="19050" b="15875"/>
                <wp:wrapNone/>
                <wp:docPr id="53" name="Rectángulo redondead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688975"/>
                        </a:xfrm>
                        <a:prstGeom prst="roundRect">
                          <a:avLst>
                            <a:gd name="adj" fmla="val 16667"/>
                          </a:avLst>
                        </a:prstGeom>
                        <a:solidFill>
                          <a:schemeClr val="accent5">
                            <a:lumMod val="20000"/>
                            <a:lumOff val="80000"/>
                          </a:schemeClr>
                        </a:solidFill>
                        <a:ln w="9525">
                          <a:solidFill>
                            <a:schemeClr val="accent5">
                              <a:lumMod val="60000"/>
                              <a:lumOff val="40000"/>
                            </a:schemeClr>
                          </a:solidFill>
                          <a:round/>
                          <a:headEnd/>
                          <a:tailEnd/>
                        </a:ln>
                      </wps:spPr>
                      <wps:txbx>
                        <w:txbxContent>
                          <w:p w:rsidR="00772D7D" w:rsidRPr="005C0331" w:rsidRDefault="00772D7D" w:rsidP="005C0331">
                            <w:pPr>
                              <w:jc w:val="center"/>
                            </w:pPr>
                            <w:r w:rsidRPr="005C0331">
                              <w:t>Informática</w:t>
                            </w:r>
                          </w:p>
                          <w:p w:rsidR="00772D7D" w:rsidRPr="005C0331" w:rsidRDefault="00772D7D" w:rsidP="005C0331">
                            <w:pPr>
                              <w:jc w:val="center"/>
                            </w:pPr>
                            <w:r w:rsidRPr="005C0331">
                              <w:t>Laura Aranzueque Román</w:t>
                            </w:r>
                          </w:p>
                          <w:p w:rsidR="00772D7D" w:rsidRPr="005C0331" w:rsidRDefault="00772D7D" w:rsidP="005C0331">
                            <w:pPr>
                              <w:jc w:val="cente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36E829C" id="Rectángulo redondeado 15" o:spid="_x0000_s1038" style="position:absolute;left:0;text-align:left;margin-left:-18.3pt;margin-top:5.45pt;width:168pt;height:54.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" fillcolor="#daeef3 [664]" strokecolor="#92cddc [1944]">
                <v:textbox inset="0,0,0,0">
                  <w:txbxContent>
                    <w:p w:rsidR="00772D7D" w:rsidRPr="005C0331" w:rsidRDefault="00772D7D" w:rsidP="005C0331">
                      <w:pPr>
                        <w:jc w:val="center"/>
                      </w:pPr>
                      <w:r w:rsidRPr="005C0331">
                        <w:t>Informática</w:t>
                      </w:r>
                    </w:p>
                    <w:p w:rsidR="00772D7D" w:rsidRPr="005C0331" w:rsidRDefault="00772D7D" w:rsidP="005C0331">
                      <w:pPr>
                        <w:jc w:val="center"/>
                      </w:pPr>
                      <w:r w:rsidRPr="005C0331">
                        <w:t>Laura Aranzueque Román</w:t>
                      </w:r>
                    </w:p>
                    <w:p w:rsidR="00772D7D" w:rsidRPr="005C0331" w:rsidRDefault="00772D7D" w:rsidP="005C0331">
                      <w:pPr>
                        <w:jc w:val="center"/>
                      </w:pPr>
                    </w:p>
                  </w:txbxContent>
                </v:textbox>
              </v:roundrect>
            </w:pict>
          </mc:Fallback>
        </mc:AlternateContent>
      </w:r>
      <w:r>
        <w:rPr>
          <w:noProof/>
        </w:rPr>
        <mc:AlternateContent>
          <mc:Choice Requires="wps">
            <w:drawing>
              <wp:anchor distT="0" distB="0" distL="114300" distR="114300" simplePos="0" relativeHeight="251785216" behindDoc="0" locked="0" layoutInCell="1" allowOverlap="1" wp14:anchorId="4A9E5A0D" wp14:editId="37F17A24">
                <wp:simplePos x="0" y="0"/>
                <wp:positionH relativeFrom="column">
                  <wp:posOffset>3463290</wp:posOffset>
                </wp:positionH>
                <wp:positionV relativeFrom="paragraph">
                  <wp:posOffset>59690</wp:posOffset>
                </wp:positionV>
                <wp:extent cx="2124075" cy="695325"/>
                <wp:effectExtent l="0" t="0" r="28575" b="28575"/>
                <wp:wrapNone/>
                <wp:docPr id="5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695325"/>
                        </a:xfrm>
                        <a:prstGeom prst="roundRect">
                          <a:avLst>
                            <a:gd name="adj" fmla="val 16667"/>
                          </a:avLst>
                        </a:prstGeom>
                        <a:solidFill>
                          <a:schemeClr val="accent5">
                            <a:lumMod val="20000"/>
                            <a:lumOff val="80000"/>
                          </a:schemeClr>
                        </a:solidFill>
                        <a:ln w="9525">
                          <a:solidFill>
                            <a:schemeClr val="accent5">
                              <a:lumMod val="60000"/>
                              <a:lumOff val="40000"/>
                            </a:schemeClr>
                          </a:solidFill>
                          <a:round/>
                          <a:headEnd/>
                          <a:tailEnd/>
                        </a:ln>
                      </wps:spPr>
                      <wps:txbx>
                        <w:txbxContent>
                          <w:p w:rsidR="00772D7D" w:rsidRPr="005C0331" w:rsidRDefault="00772D7D" w:rsidP="005C0331">
                            <w:pPr>
                              <w:jc w:val="center"/>
                            </w:pPr>
                            <w:r w:rsidRPr="005C0331">
                              <w:t>Atención al Paciente</w:t>
                            </w:r>
                          </w:p>
                          <w:p w:rsidR="00772D7D" w:rsidRPr="005C0331" w:rsidRDefault="00772D7D" w:rsidP="005C0331">
                            <w:pPr>
                              <w:jc w:val="center"/>
                            </w:pPr>
                            <w:r w:rsidRPr="005C0331">
                              <w:t>Dolores Castrillón Montes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A9E5A0D" id="_x0000_s1039" style="position:absolute;left:0;text-align:left;margin-left:272.7pt;margin-top:4.7pt;width:167.25pt;height:54.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" fillcolor="#daeef3 [664]" strokecolor="#92cddc [1944]">
                <v:textbox inset="0,0,0,0">
                  <w:txbxContent>
                    <w:p w:rsidR="00772D7D" w:rsidRPr="005C0331" w:rsidRDefault="00772D7D" w:rsidP="005C0331">
                      <w:pPr>
                        <w:jc w:val="center"/>
                      </w:pPr>
                      <w:r w:rsidRPr="005C0331">
                        <w:t>Atención al Paciente</w:t>
                      </w:r>
                    </w:p>
                    <w:p w:rsidR="00772D7D" w:rsidRPr="005C0331" w:rsidRDefault="00772D7D" w:rsidP="005C0331">
                      <w:pPr>
                        <w:jc w:val="center"/>
                      </w:pPr>
                      <w:r w:rsidRPr="005C0331">
                        <w:t>Dolores Castrillón Montes</w:t>
                      </w:r>
                    </w:p>
                  </w:txbxContent>
                </v:textbox>
              </v:roundrect>
            </w:pict>
          </mc:Fallback>
        </mc:AlternateContent>
      </w:r>
    </w:p>
    <w:p w:rsidR="005C0331" w:rsidRDefault="005C0331" w:rsidP="00914873">
      <w:pPr>
        <w:ind w:left="426" w:hanging="426"/>
        <w:rPr>
          <w:rFonts w:ascii="Arial" w:hAnsi="Arial" w:cs="Arial"/>
        </w:rPr>
      </w:pPr>
      <w:r>
        <w:rPr>
          <w:noProof/>
        </w:rPr>
        <mc:AlternateContent>
          <mc:Choice Requires="wps">
            <w:drawing>
              <wp:anchor distT="4294967294" distB="4294967294" distL="114300" distR="114300" simplePos="0" relativeHeight="251791360" behindDoc="0" locked="0" layoutInCell="1" allowOverlap="1" wp14:anchorId="020F69E3" wp14:editId="245DDA78">
                <wp:simplePos x="0" y="0"/>
                <wp:positionH relativeFrom="page">
                  <wp:posOffset>2994660</wp:posOffset>
                </wp:positionH>
                <wp:positionV relativeFrom="paragraph">
                  <wp:posOffset>172085</wp:posOffset>
                </wp:positionV>
                <wp:extent cx="1571625" cy="0"/>
                <wp:effectExtent l="0" t="19050" r="28575" b="19050"/>
                <wp:wrapNone/>
                <wp:docPr id="483"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71625" cy="0"/>
                        </a:xfrm>
                        <a:prstGeom prst="line">
                          <a:avLst/>
                        </a:prstGeom>
                        <a:noFill/>
                        <a:ln w="38100" cap="flat" cmpd="sng" algn="ctr">
                          <a:solidFill>
                            <a:schemeClr val="accent5">
                              <a:lumMod val="60000"/>
                              <a:lumOff val="40000"/>
                            </a:schemeClr>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66F4B4C" id="Conector recto 5" o:spid="_x0000_s1026" style="position:absolute;z-index:251791360;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235.8pt,13.55pt" to="359.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" strokecolor="#92cddc [1944]" strokeweight="3pt">
                <v:stroke joinstyle="miter"/>
                <o:lock v:ext="edit" shapetype="f"/>
                <w10:wrap anchorx="page"/>
              </v:line>
            </w:pict>
          </mc:Fallback>
        </mc:AlternateContent>
      </w:r>
    </w:p>
    <w:p w:rsidR="005C0331" w:rsidRDefault="005C0331" w:rsidP="00914873">
      <w:pPr>
        <w:ind w:left="426" w:hanging="426"/>
        <w:rPr>
          <w:rFonts w:ascii="Arial" w:hAnsi="Arial" w:cs="Arial"/>
        </w:rPr>
      </w:pPr>
    </w:p>
    <w:p w:rsidR="005C0331" w:rsidRDefault="005C0331" w:rsidP="00914873">
      <w:pPr>
        <w:ind w:left="426" w:hanging="426"/>
        <w:rPr>
          <w:rFonts w:ascii="Arial" w:hAnsi="Arial" w:cs="Arial"/>
        </w:rPr>
      </w:pPr>
      <w:r>
        <w:rPr>
          <w:noProof/>
        </w:rPr>
        <mc:AlternateContent>
          <mc:Choice Requires="wps">
            <w:drawing>
              <wp:anchor distT="0" distB="0" distL="114300" distR="114300" simplePos="0" relativeHeight="251778048" behindDoc="0" locked="0" layoutInCell="1" allowOverlap="1" wp14:anchorId="672E74D6" wp14:editId="7C451B31">
                <wp:simplePos x="0" y="0"/>
                <wp:positionH relativeFrom="column">
                  <wp:posOffset>-241935</wp:posOffset>
                </wp:positionH>
                <wp:positionV relativeFrom="paragraph">
                  <wp:posOffset>250825</wp:posOffset>
                </wp:positionV>
                <wp:extent cx="2143125" cy="688975"/>
                <wp:effectExtent l="0" t="0" r="28575" b="15875"/>
                <wp:wrapNone/>
                <wp:docPr id="49" name="Rectángulo redondead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688975"/>
                        </a:xfrm>
                        <a:prstGeom prst="roundRect">
                          <a:avLst>
                            <a:gd name="adj" fmla="val 16667"/>
                          </a:avLst>
                        </a:prstGeom>
                        <a:solidFill>
                          <a:schemeClr val="accent5">
                            <a:lumMod val="20000"/>
                            <a:lumOff val="80000"/>
                          </a:schemeClr>
                        </a:solidFill>
                        <a:ln w="9525">
                          <a:solidFill>
                            <a:schemeClr val="accent5">
                              <a:lumMod val="60000"/>
                              <a:lumOff val="40000"/>
                            </a:schemeClr>
                          </a:solidFill>
                          <a:round/>
                          <a:headEnd/>
                          <a:tailEnd/>
                        </a:ln>
                      </wps:spPr>
                      <wps:txbx>
                        <w:txbxContent>
                          <w:p w:rsidR="00772D7D" w:rsidRPr="005C0331" w:rsidRDefault="00772D7D" w:rsidP="005C0331">
                            <w:pPr>
                              <w:jc w:val="center"/>
                            </w:pPr>
                            <w:r w:rsidRPr="005C0331">
                              <w:t>Control de Gestión</w:t>
                            </w:r>
                          </w:p>
                          <w:p w:rsidR="00772D7D" w:rsidRPr="005C0331" w:rsidRDefault="00772D7D" w:rsidP="005C0331">
                            <w:pPr>
                              <w:jc w:val="center"/>
                            </w:pPr>
                            <w:r w:rsidRPr="005C0331">
                              <w:t>Adrián García Romero</w:t>
                            </w:r>
                          </w:p>
                          <w:p w:rsidR="00772D7D" w:rsidRPr="005C0331" w:rsidRDefault="00772D7D" w:rsidP="005C0331">
                            <w:pPr>
                              <w:jc w:val="cente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72E74D6" id="Rectángulo redondeado 16" o:spid="_x0000_s1040" style="position:absolute;left:0;text-align:left;margin-left:-19.05pt;margin-top:19.75pt;width:168.75pt;height:54.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" fillcolor="#daeef3 [664]" strokecolor="#92cddc [1944]">
                <v:textbox inset="0,0,0,0">
                  <w:txbxContent>
                    <w:p w:rsidR="00772D7D" w:rsidRPr="005C0331" w:rsidRDefault="00772D7D" w:rsidP="005C0331">
                      <w:pPr>
                        <w:jc w:val="center"/>
                      </w:pPr>
                      <w:r w:rsidRPr="005C0331">
                        <w:t>Control de Gestión</w:t>
                      </w:r>
                    </w:p>
                    <w:p w:rsidR="00772D7D" w:rsidRPr="005C0331" w:rsidRDefault="00772D7D" w:rsidP="005C0331">
                      <w:pPr>
                        <w:jc w:val="center"/>
                      </w:pPr>
                      <w:r w:rsidRPr="005C0331">
                        <w:t>Adrián García Romero</w:t>
                      </w:r>
                    </w:p>
                    <w:p w:rsidR="00772D7D" w:rsidRPr="005C0331" w:rsidRDefault="00772D7D" w:rsidP="005C0331">
                      <w:pPr>
                        <w:jc w:val="center"/>
                      </w:pPr>
                    </w:p>
                  </w:txbxContent>
                </v:textbox>
              </v:roundrect>
            </w:pict>
          </mc:Fallback>
        </mc:AlternateContent>
      </w:r>
    </w:p>
    <w:p w:rsidR="005C0331" w:rsidRDefault="005C0331" w:rsidP="00914873">
      <w:pPr>
        <w:ind w:left="426" w:hanging="426"/>
        <w:rPr>
          <w:rFonts w:ascii="Arial" w:hAnsi="Arial" w:cs="Arial"/>
        </w:rPr>
      </w:pPr>
      <w:r>
        <w:rPr>
          <w:noProof/>
        </w:rPr>
        <mc:AlternateContent>
          <mc:Choice Requires="wps">
            <w:drawing>
              <wp:anchor distT="0" distB="0" distL="114300" distR="114300" simplePos="0" relativeHeight="251777024" behindDoc="0" locked="0" layoutInCell="1" allowOverlap="1" wp14:anchorId="023124C2" wp14:editId="325BE6FE">
                <wp:simplePos x="0" y="0"/>
                <wp:positionH relativeFrom="column">
                  <wp:posOffset>3482340</wp:posOffset>
                </wp:positionH>
                <wp:positionV relativeFrom="paragraph">
                  <wp:posOffset>16510</wp:posOffset>
                </wp:positionV>
                <wp:extent cx="2133600" cy="669925"/>
                <wp:effectExtent l="0" t="0" r="19050" b="15875"/>
                <wp:wrapNone/>
                <wp:docPr id="4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669925"/>
                        </a:xfrm>
                        <a:prstGeom prst="roundRect">
                          <a:avLst>
                            <a:gd name="adj" fmla="val 16667"/>
                          </a:avLst>
                        </a:prstGeom>
                        <a:solidFill>
                          <a:schemeClr val="accent5">
                            <a:lumMod val="20000"/>
                            <a:lumOff val="80000"/>
                          </a:schemeClr>
                        </a:solidFill>
                        <a:ln w="9525">
                          <a:solidFill>
                            <a:schemeClr val="accent5">
                              <a:lumMod val="60000"/>
                              <a:lumOff val="40000"/>
                            </a:schemeClr>
                          </a:solidFill>
                          <a:round/>
                          <a:headEnd/>
                          <a:tailEnd/>
                        </a:ln>
                      </wps:spPr>
                      <wps:txbx>
                        <w:txbxContent>
                          <w:p w:rsidR="00772D7D" w:rsidRPr="005C0331" w:rsidRDefault="00772D7D" w:rsidP="005C0331">
                            <w:pPr>
                              <w:jc w:val="center"/>
                            </w:pPr>
                            <w:r w:rsidRPr="005C0331">
                              <w:t>Gabinete de Prensa</w:t>
                            </w:r>
                          </w:p>
                          <w:p w:rsidR="00772D7D" w:rsidRPr="005C0331" w:rsidRDefault="00772D7D" w:rsidP="005C0331">
                            <w:pPr>
                              <w:jc w:val="center"/>
                            </w:pPr>
                            <w:r w:rsidRPr="005C0331">
                              <w:t xml:space="preserve">Pilar López García-Franco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23124C2" id="Rectángulo redondeado 2" o:spid="_x0000_s1041" style="position:absolute;left:0;text-align:left;margin-left:274.2pt;margin-top:1.3pt;width:168pt;height:52.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" fillcolor="#daeef3 [664]" strokecolor="#92cddc [1944]">
                <v:textbox inset="0,0,0,0">
                  <w:txbxContent>
                    <w:p w:rsidR="00772D7D" w:rsidRPr="005C0331" w:rsidRDefault="00772D7D" w:rsidP="005C0331">
                      <w:pPr>
                        <w:jc w:val="center"/>
                      </w:pPr>
                      <w:r w:rsidRPr="005C0331">
                        <w:t>Gabinete de Prensa</w:t>
                      </w:r>
                    </w:p>
                    <w:p w:rsidR="00772D7D" w:rsidRPr="005C0331" w:rsidRDefault="00772D7D" w:rsidP="005C0331">
                      <w:pPr>
                        <w:jc w:val="center"/>
                      </w:pPr>
                      <w:r w:rsidRPr="005C0331">
                        <w:t xml:space="preserve">Pilar López García-Franco </w:t>
                      </w:r>
                    </w:p>
                  </w:txbxContent>
                </v:textbox>
              </v:roundrect>
            </w:pict>
          </mc:Fallback>
        </mc:AlternateContent>
      </w:r>
    </w:p>
    <w:p w:rsidR="005C0331" w:rsidRDefault="005C0331" w:rsidP="00914873">
      <w:pPr>
        <w:ind w:left="426" w:hanging="426"/>
        <w:rPr>
          <w:rFonts w:ascii="Arial" w:hAnsi="Arial" w:cs="Arial"/>
        </w:rPr>
      </w:pPr>
      <w:r>
        <w:rPr>
          <w:noProof/>
        </w:rPr>
        <mc:AlternateContent>
          <mc:Choice Requires="wps">
            <w:drawing>
              <wp:anchor distT="4294967294" distB="4294967294" distL="114300" distR="114300" simplePos="0" relativeHeight="251789312" behindDoc="0" locked="0" layoutInCell="1" allowOverlap="1" wp14:anchorId="020F69E3" wp14:editId="245DDA78">
                <wp:simplePos x="0" y="0"/>
                <wp:positionH relativeFrom="page">
                  <wp:posOffset>2981325</wp:posOffset>
                </wp:positionH>
                <wp:positionV relativeFrom="paragraph">
                  <wp:posOffset>143510</wp:posOffset>
                </wp:positionV>
                <wp:extent cx="1571625" cy="0"/>
                <wp:effectExtent l="0" t="19050" r="28575" b="19050"/>
                <wp:wrapNone/>
                <wp:docPr id="41"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71625" cy="0"/>
                        </a:xfrm>
                        <a:prstGeom prst="line">
                          <a:avLst/>
                        </a:prstGeom>
                        <a:noFill/>
                        <a:ln w="38100" cap="flat" cmpd="sng" algn="ctr">
                          <a:solidFill>
                            <a:schemeClr val="accent5">
                              <a:lumMod val="60000"/>
                              <a:lumOff val="40000"/>
                            </a:schemeClr>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9C0BD01" id="Conector recto 5" o:spid="_x0000_s1026" style="position:absolute;z-index:251789312;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234.75pt,11.3pt" to="358.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" strokecolor="#92cddc [1944]" strokeweight="3pt">
                <v:stroke joinstyle="miter"/>
                <o:lock v:ext="edit" shapetype="f"/>
                <w10:wrap anchorx="page"/>
              </v:line>
            </w:pict>
          </mc:Fallback>
        </mc:AlternateContent>
      </w:r>
    </w:p>
    <w:p w:rsidR="005C0331" w:rsidRDefault="005C0331" w:rsidP="00914873">
      <w:pPr>
        <w:ind w:left="426" w:hanging="426"/>
        <w:rPr>
          <w:rFonts w:ascii="Arial" w:hAnsi="Arial" w:cs="Arial"/>
        </w:rPr>
      </w:pPr>
    </w:p>
    <w:p w:rsidR="005C0331" w:rsidRDefault="005C0331" w:rsidP="00914873">
      <w:pPr>
        <w:ind w:left="426" w:hanging="426"/>
        <w:rPr>
          <w:rFonts w:ascii="Arial" w:hAnsi="Arial" w:cs="Arial"/>
        </w:rPr>
      </w:pPr>
    </w:p>
    <w:p w:rsidR="005C0331" w:rsidRDefault="005C0331" w:rsidP="00914873">
      <w:pPr>
        <w:ind w:left="426" w:hanging="426"/>
        <w:rPr>
          <w:rFonts w:ascii="Arial" w:hAnsi="Arial" w:cs="Arial"/>
        </w:rPr>
      </w:pPr>
    </w:p>
    <w:p w:rsidR="005C0331" w:rsidRDefault="005C0331" w:rsidP="00914873">
      <w:pPr>
        <w:ind w:left="426" w:hanging="426"/>
        <w:rPr>
          <w:rFonts w:ascii="Arial" w:hAnsi="Arial" w:cs="Arial"/>
        </w:rPr>
      </w:pPr>
      <w:r>
        <w:rPr>
          <w:noProof/>
        </w:rPr>
        <mc:AlternateContent>
          <mc:Choice Requires="wps">
            <w:drawing>
              <wp:anchor distT="0" distB="0" distL="114300" distR="114300" simplePos="0" relativeHeight="251771904" behindDoc="0" locked="0" layoutInCell="1" allowOverlap="1" wp14:anchorId="325193DE" wp14:editId="7EA2723A">
                <wp:simplePos x="0" y="0"/>
                <wp:positionH relativeFrom="column">
                  <wp:posOffset>577214</wp:posOffset>
                </wp:positionH>
                <wp:positionV relativeFrom="paragraph">
                  <wp:posOffset>100329</wp:posOffset>
                </wp:positionV>
                <wp:extent cx="2144395" cy="457200"/>
                <wp:effectExtent l="0" t="19050" r="8255" b="19050"/>
                <wp:wrapNone/>
                <wp:docPr id="45" name="Conector angula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44395" cy="457200"/>
                        </a:xfrm>
                        <a:prstGeom prst="bentConnector3">
                          <a:avLst>
                            <a:gd name="adj1" fmla="val 1304"/>
                          </a:avLst>
                        </a:prstGeom>
                        <a:noFill/>
                        <a:ln w="38100" cap="flat" cmpd="sng" algn="ctr">
                          <a:solidFill>
                            <a:schemeClr val="accent5">
                              <a:lumMod val="60000"/>
                              <a:lumOff val="40000"/>
                            </a:schemeClr>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shapetype w14:anchorId="2E3A91CD"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8" o:spid="_x0000_s1026" type="#_x0000_t34" style="position:absolute;margin-left:45.45pt;margin-top:7.9pt;width:168.85pt;height:36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" adj="282" strokecolor="#92cddc [1944]" strokeweight="3pt">
                <o:lock v:ext="edit" shapetype="f"/>
              </v:shape>
            </w:pict>
          </mc:Fallback>
        </mc:AlternateContent>
      </w:r>
      <w:r>
        <w:rPr>
          <w:noProof/>
        </w:rPr>
        <mc:AlternateContent>
          <mc:Choice Requires="wps">
            <w:drawing>
              <wp:anchor distT="0" distB="0" distL="114300" distR="114300" simplePos="0" relativeHeight="251780096" behindDoc="0" locked="0" layoutInCell="1" allowOverlap="1" wp14:anchorId="69AC18F1" wp14:editId="0A45C98B">
                <wp:simplePos x="0" y="0"/>
                <wp:positionH relativeFrom="column">
                  <wp:posOffset>2649220</wp:posOffset>
                </wp:positionH>
                <wp:positionV relativeFrom="paragraph">
                  <wp:posOffset>100330</wp:posOffset>
                </wp:positionV>
                <wp:extent cx="2490470" cy="447675"/>
                <wp:effectExtent l="0" t="19050" r="5080" b="28575"/>
                <wp:wrapNone/>
                <wp:docPr id="46" name="Conector angula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490470" cy="447675"/>
                        </a:xfrm>
                        <a:prstGeom prst="bentConnector3">
                          <a:avLst>
                            <a:gd name="adj1" fmla="val 1304"/>
                          </a:avLst>
                        </a:prstGeom>
                        <a:noFill/>
                        <a:ln w="38100" cap="flat" cmpd="sng" algn="ctr">
                          <a:solidFill>
                            <a:schemeClr val="accent5">
                              <a:lumMod val="60000"/>
                              <a:lumOff val="4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 w14:anchorId="298387AD" id="Conector angular 10" o:spid="_x0000_s1026" type="#_x0000_t34" style="position:absolute;margin-left:208.6pt;margin-top:7.9pt;width:196.1pt;height:35.25pt;flip:x 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" adj="282" strokecolor="#92cddc [1944]" strokeweight="3pt">
                <o:lock v:ext="edit" shapetype="f"/>
              </v:shape>
            </w:pict>
          </mc:Fallback>
        </mc:AlternateContent>
      </w:r>
    </w:p>
    <w:p w:rsidR="005C0331" w:rsidRDefault="005C0331" w:rsidP="00914873">
      <w:pPr>
        <w:ind w:left="426" w:hanging="426"/>
        <w:rPr>
          <w:rFonts w:ascii="Arial" w:hAnsi="Arial" w:cs="Arial"/>
        </w:rPr>
      </w:pPr>
    </w:p>
    <w:p w:rsidR="005C0331" w:rsidRDefault="005C0331" w:rsidP="00914873">
      <w:pPr>
        <w:ind w:left="426" w:hanging="426"/>
        <w:rPr>
          <w:rFonts w:ascii="Arial" w:hAnsi="Arial" w:cs="Arial"/>
        </w:rPr>
      </w:pPr>
      <w:r>
        <w:rPr>
          <w:noProof/>
        </w:rPr>
        <mc:AlternateContent>
          <mc:Choice Requires="wps">
            <w:drawing>
              <wp:anchor distT="0" distB="0" distL="114300" distR="114300" simplePos="0" relativeHeight="251772928" behindDoc="0" locked="0" layoutInCell="1" allowOverlap="1" wp14:anchorId="5A10DACD" wp14:editId="53A6C8CE">
                <wp:simplePos x="0" y="0"/>
                <wp:positionH relativeFrom="column">
                  <wp:posOffset>-527685</wp:posOffset>
                </wp:positionH>
                <wp:positionV relativeFrom="paragraph">
                  <wp:posOffset>92075</wp:posOffset>
                </wp:positionV>
                <wp:extent cx="2186305" cy="857250"/>
                <wp:effectExtent l="19050" t="19050" r="23495" b="19050"/>
                <wp:wrapNone/>
                <wp:docPr id="43" name="Rectángulo redondead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6305" cy="857250"/>
                        </a:xfrm>
                        <a:prstGeom prst="roundRect">
                          <a:avLst>
                            <a:gd name="adj" fmla="val 16667"/>
                          </a:avLst>
                        </a:prstGeom>
                        <a:solidFill>
                          <a:schemeClr val="accent5">
                            <a:lumMod val="20000"/>
                            <a:lumOff val="80000"/>
                          </a:schemeClr>
                        </a:solidFill>
                        <a:ln w="28575">
                          <a:solidFill>
                            <a:schemeClr val="accent5">
                              <a:lumMod val="60000"/>
                              <a:lumOff val="40000"/>
                            </a:schemeClr>
                          </a:solidFill>
                          <a:round/>
                          <a:headEnd/>
                          <a:tailEnd/>
                        </a:ln>
                      </wps:spPr>
                      <wps:txbx>
                        <w:txbxContent>
                          <w:p w:rsidR="00772D7D" w:rsidRPr="005C0331" w:rsidRDefault="00772D7D" w:rsidP="005C0331">
                            <w:pPr>
                              <w:jc w:val="center"/>
                            </w:pPr>
                            <w:r w:rsidRPr="005C0331">
                              <w:t>DIRECCIÓN MÉDICA</w:t>
                            </w:r>
                          </w:p>
                          <w:p w:rsidR="00772D7D" w:rsidRPr="005C0331" w:rsidRDefault="00772D7D" w:rsidP="005C0331">
                            <w:pPr>
                              <w:jc w:val="center"/>
                            </w:pPr>
                            <w:r w:rsidRPr="005C0331">
                              <w:t>Ángel Gómez Delgado</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A10DACD" id="_x0000_s1042" style="position:absolute;left:0;text-align:left;margin-left:-41.55pt;margin-top:7.25pt;width:172.15pt;height:6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" fillcolor="#daeef3 [664]" strokecolor="#92cddc [1944]" strokeweight="2.25pt">
                <v:textbox inset="0,0,0,0">
                  <w:txbxContent>
                    <w:p w:rsidR="00772D7D" w:rsidRPr="005C0331" w:rsidRDefault="00772D7D" w:rsidP="005C0331">
                      <w:pPr>
                        <w:jc w:val="center"/>
                      </w:pPr>
                      <w:r w:rsidRPr="005C0331">
                        <w:t>DIRECCIÓN MÉDICA</w:t>
                      </w:r>
                    </w:p>
                    <w:p w:rsidR="00772D7D" w:rsidRPr="005C0331" w:rsidRDefault="00772D7D" w:rsidP="005C0331">
                      <w:pPr>
                        <w:jc w:val="center"/>
                      </w:pPr>
                      <w:r w:rsidRPr="005C0331">
                        <w:t>Ángel Gómez Delgado</w:t>
                      </w:r>
                    </w:p>
                  </w:txbxContent>
                </v:textbox>
              </v:roundrect>
            </w:pict>
          </mc:Fallback>
        </mc:AlternateContent>
      </w:r>
      <w:r>
        <w:rPr>
          <w:noProof/>
        </w:rPr>
        <mc:AlternateContent>
          <mc:Choice Requires="wps">
            <w:drawing>
              <wp:anchor distT="0" distB="0" distL="114300" distR="114300" simplePos="0" relativeHeight="251781120" behindDoc="0" locked="0" layoutInCell="1" allowOverlap="1" wp14:anchorId="39051F52" wp14:editId="148F5732">
                <wp:simplePos x="0" y="0"/>
                <wp:positionH relativeFrom="column">
                  <wp:posOffset>4018280</wp:posOffset>
                </wp:positionH>
                <wp:positionV relativeFrom="paragraph">
                  <wp:posOffset>49530</wp:posOffset>
                </wp:positionV>
                <wp:extent cx="2131695" cy="872490"/>
                <wp:effectExtent l="19050" t="19050" r="20955" b="22860"/>
                <wp:wrapNone/>
                <wp:docPr id="44" name="Rectángulo redondead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1695" cy="872490"/>
                        </a:xfrm>
                        <a:prstGeom prst="roundRect">
                          <a:avLst>
                            <a:gd name="adj" fmla="val 16667"/>
                          </a:avLst>
                        </a:prstGeom>
                        <a:solidFill>
                          <a:schemeClr val="accent5">
                            <a:lumMod val="20000"/>
                            <a:lumOff val="80000"/>
                          </a:schemeClr>
                        </a:solidFill>
                        <a:ln w="28575">
                          <a:solidFill>
                            <a:schemeClr val="accent5">
                              <a:lumMod val="60000"/>
                              <a:lumOff val="40000"/>
                            </a:schemeClr>
                          </a:solidFill>
                          <a:round/>
                          <a:headEnd/>
                          <a:tailEnd/>
                        </a:ln>
                      </wps:spPr>
                      <wps:txbx>
                        <w:txbxContent>
                          <w:p w:rsidR="00772D7D" w:rsidRPr="005C0331" w:rsidRDefault="00772D7D" w:rsidP="005C0331">
                            <w:pPr>
                              <w:jc w:val="center"/>
                            </w:pPr>
                            <w:r w:rsidRPr="005C0331">
                              <w:t>DIRECCIÓN ECONÓMICA</w:t>
                            </w:r>
                          </w:p>
                          <w:p w:rsidR="00772D7D" w:rsidRPr="005C0331" w:rsidRDefault="00772D7D" w:rsidP="005C0331">
                            <w:pPr>
                              <w:jc w:val="center"/>
                            </w:pPr>
                            <w:r w:rsidRPr="005C0331">
                              <w:t>Ángel López Benito</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9051F52" id="Rectángulo redondeado 9" o:spid="_x0000_s1043" style="position:absolute;left:0;text-align:left;margin-left:316.4pt;margin-top:3.9pt;width:167.85pt;height:68.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" fillcolor="#daeef3 [664]" strokecolor="#92cddc [1944]" strokeweight="2.25pt">
                <v:textbox inset="0,0,0,0">
                  <w:txbxContent>
                    <w:p w:rsidR="00772D7D" w:rsidRPr="005C0331" w:rsidRDefault="00772D7D" w:rsidP="005C0331">
                      <w:pPr>
                        <w:jc w:val="center"/>
                      </w:pPr>
                      <w:r w:rsidRPr="005C0331">
                        <w:t>DIRECCIÓN ECONÓMICA</w:t>
                      </w:r>
                    </w:p>
                    <w:p w:rsidR="00772D7D" w:rsidRPr="005C0331" w:rsidRDefault="00772D7D" w:rsidP="005C0331">
                      <w:pPr>
                        <w:jc w:val="center"/>
                      </w:pPr>
                      <w:r w:rsidRPr="005C0331">
                        <w:t>Ángel López Benito</w:t>
                      </w:r>
                    </w:p>
                  </w:txbxContent>
                </v:textbox>
              </v:roundrect>
            </w:pict>
          </mc:Fallback>
        </mc:AlternateContent>
      </w:r>
      <w:r>
        <w:rPr>
          <w:noProof/>
        </w:rPr>
        <mc:AlternateContent>
          <mc:Choice Requires="wps">
            <w:drawing>
              <wp:anchor distT="0" distB="0" distL="114300" distR="114300" simplePos="0" relativeHeight="251768832" behindDoc="0" locked="0" layoutInCell="1" allowOverlap="1" wp14:anchorId="40727AFA" wp14:editId="02E49121">
                <wp:simplePos x="0" y="0"/>
                <wp:positionH relativeFrom="column">
                  <wp:posOffset>1712595</wp:posOffset>
                </wp:positionH>
                <wp:positionV relativeFrom="paragraph">
                  <wp:posOffset>59055</wp:posOffset>
                </wp:positionV>
                <wp:extent cx="2249170" cy="872490"/>
                <wp:effectExtent l="19050" t="19050" r="17780" b="22860"/>
                <wp:wrapNone/>
                <wp:docPr id="42" name="Rectángulo redondead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9170" cy="872490"/>
                        </a:xfrm>
                        <a:prstGeom prst="roundRect">
                          <a:avLst>
                            <a:gd name="adj" fmla="val 16667"/>
                          </a:avLst>
                        </a:prstGeom>
                        <a:solidFill>
                          <a:schemeClr val="accent5">
                            <a:lumMod val="20000"/>
                            <a:lumOff val="80000"/>
                          </a:schemeClr>
                        </a:solidFill>
                        <a:ln w="28575">
                          <a:solidFill>
                            <a:schemeClr val="accent5">
                              <a:lumMod val="60000"/>
                              <a:lumOff val="40000"/>
                            </a:schemeClr>
                          </a:solidFill>
                          <a:round/>
                          <a:headEnd/>
                          <a:tailEnd/>
                        </a:ln>
                      </wps:spPr>
                      <wps:txbx>
                        <w:txbxContent>
                          <w:p w:rsidR="00772D7D" w:rsidRPr="005C0331" w:rsidRDefault="00772D7D" w:rsidP="005C0331">
                            <w:pPr>
                              <w:jc w:val="center"/>
                            </w:pPr>
                            <w:r w:rsidRPr="005C0331">
                              <w:t>DIRECCIÓN DE ENFERMERÍA</w:t>
                            </w:r>
                          </w:p>
                          <w:p w:rsidR="00772D7D" w:rsidRPr="005C0331" w:rsidRDefault="00772D7D" w:rsidP="005C0331">
                            <w:pPr>
                              <w:jc w:val="center"/>
                            </w:pPr>
                            <w:r w:rsidRPr="005C0331">
                              <w:t>Manuel Ibáñez Pardo</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0727AFA" id="Rectángulo redondeado 7" o:spid="_x0000_s1044" style="position:absolute;left:0;text-align:left;margin-left:134.85pt;margin-top:4.65pt;width:177.1pt;height:68.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" fillcolor="#daeef3 [664]" strokecolor="#92cddc [1944]" strokeweight="2.25pt">
                <v:textbox inset="0,0,0,0">
                  <w:txbxContent>
                    <w:p w:rsidR="00772D7D" w:rsidRPr="005C0331" w:rsidRDefault="00772D7D" w:rsidP="005C0331">
                      <w:pPr>
                        <w:jc w:val="center"/>
                      </w:pPr>
                      <w:r w:rsidRPr="005C0331">
                        <w:t>DIRECCIÓN DE ENFERMERÍA</w:t>
                      </w:r>
                    </w:p>
                    <w:p w:rsidR="00772D7D" w:rsidRPr="005C0331" w:rsidRDefault="00772D7D" w:rsidP="005C0331">
                      <w:pPr>
                        <w:jc w:val="center"/>
                      </w:pPr>
                      <w:r w:rsidRPr="005C0331">
                        <w:t>Manuel Ibáñez Pardo</w:t>
                      </w:r>
                    </w:p>
                  </w:txbxContent>
                </v:textbox>
              </v:roundrect>
            </w:pict>
          </mc:Fallback>
        </mc:AlternateContent>
      </w:r>
    </w:p>
    <w:p w:rsidR="005C0331" w:rsidRPr="00A457D6" w:rsidRDefault="005C0331" w:rsidP="00914873">
      <w:pPr>
        <w:ind w:left="426" w:hanging="426"/>
        <w:rPr>
          <w:rFonts w:ascii="Arial" w:hAnsi="Arial" w:cs="Arial"/>
        </w:rPr>
      </w:pPr>
    </w:p>
    <w:p w:rsidR="007A2B8C" w:rsidRDefault="005C0331" w:rsidP="00914873">
      <w:pPr>
        <w:pStyle w:val="TITULO-Nivel3"/>
        <w:ind w:left="426" w:hanging="426"/>
      </w:pPr>
      <w:r>
        <w:br w:type="page"/>
      </w:r>
    </w:p>
    <w:p w:rsidR="006C779E" w:rsidRPr="00964D18" w:rsidRDefault="006C779E" w:rsidP="00964D18">
      <w:pPr>
        <w:pStyle w:val="TITULO-Nivel2"/>
      </w:pPr>
      <w:bookmarkStart w:id="24" w:name="_Toc74228248"/>
      <w:bookmarkStart w:id="25" w:name="_Toc75343939"/>
      <w:bookmarkStart w:id="26" w:name="_Toc84845264"/>
      <w:bookmarkStart w:id="27" w:name="_Toc318202528"/>
      <w:bookmarkEnd w:id="23"/>
      <w:r w:rsidRPr="00964D18">
        <w:lastRenderedPageBreak/>
        <w:t>Cartera de Servicios</w:t>
      </w:r>
      <w:bookmarkEnd w:id="24"/>
      <w:bookmarkEnd w:id="25"/>
      <w:bookmarkEnd w:id="26"/>
    </w:p>
    <w:p w:rsidR="006C779E" w:rsidRPr="00646BB5" w:rsidRDefault="006C779E" w:rsidP="00E44602">
      <w:pPr>
        <w:pStyle w:val="Nivel03confilete"/>
      </w:pPr>
      <w:r w:rsidRPr="00646BB5">
        <w:t>Servicios Médicos</w:t>
      </w:r>
    </w:p>
    <w:p w:rsidR="006C779E" w:rsidRDefault="006C779E" w:rsidP="00E44602">
      <w:pPr>
        <w:pStyle w:val="Nivel03confilete"/>
        <w:sectPr w:rsidR="006C779E" w:rsidSect="00BE5500">
          <w:type w:val="continuous"/>
          <w:pgSz w:w="11906" w:h="16838"/>
          <w:pgMar w:top="1418" w:right="2268" w:bottom="1276" w:left="1701" w:header="720" w:footer="260" w:gutter="0"/>
          <w:cols w:space="720"/>
          <w:titlePg/>
        </w:sectPr>
      </w:pPr>
    </w:p>
    <w:p w:rsidR="006C779E" w:rsidRPr="003A208C" w:rsidRDefault="006C779E" w:rsidP="00192F55">
      <w:pPr>
        <w:pStyle w:val="Columnas"/>
      </w:pPr>
      <w:r w:rsidRPr="003A208C">
        <w:t>Alergología</w:t>
      </w:r>
      <w:r w:rsidR="00EC53E3">
        <w:t>.</w:t>
      </w:r>
    </w:p>
    <w:p w:rsidR="006C779E" w:rsidRPr="003A208C" w:rsidRDefault="006C779E" w:rsidP="00192F55">
      <w:pPr>
        <w:pStyle w:val="Columnas"/>
      </w:pPr>
      <w:r w:rsidRPr="003A208C">
        <w:t>Aparato digestivo</w:t>
      </w:r>
      <w:r w:rsidR="00EC53E3">
        <w:t>.</w:t>
      </w:r>
    </w:p>
    <w:p w:rsidR="006C779E" w:rsidRPr="003A208C" w:rsidRDefault="006C779E" w:rsidP="00192F55">
      <w:pPr>
        <w:pStyle w:val="Columnas"/>
      </w:pPr>
      <w:r w:rsidRPr="003A208C">
        <w:t>Cardiología</w:t>
      </w:r>
      <w:r w:rsidR="00EC53E3">
        <w:t>.</w:t>
      </w:r>
    </w:p>
    <w:p w:rsidR="006C779E" w:rsidRPr="003A208C" w:rsidRDefault="006C779E" w:rsidP="00192F55">
      <w:pPr>
        <w:pStyle w:val="Columnas"/>
      </w:pPr>
      <w:r w:rsidRPr="003A208C">
        <w:t>Endocrinología</w:t>
      </w:r>
      <w:r w:rsidR="00EC53E3">
        <w:t xml:space="preserve"> y Nutrición.</w:t>
      </w:r>
    </w:p>
    <w:p w:rsidR="006C779E" w:rsidRDefault="006C779E" w:rsidP="00192F55">
      <w:pPr>
        <w:pStyle w:val="Columnas"/>
      </w:pPr>
      <w:r w:rsidRPr="003A208C">
        <w:t>Geriatría</w:t>
      </w:r>
      <w:r w:rsidR="00EC53E3">
        <w:t>.</w:t>
      </w:r>
    </w:p>
    <w:p w:rsidR="00EC53E3" w:rsidRPr="00006C81" w:rsidRDefault="00EC53E3" w:rsidP="00192F55">
      <w:pPr>
        <w:pStyle w:val="Columnas"/>
      </w:pPr>
      <w:r w:rsidRPr="00006C81">
        <w:t>Hemodinámica (H.G.U. Gregorio Marañón)</w:t>
      </w:r>
    </w:p>
    <w:p w:rsidR="006C779E" w:rsidRPr="003A208C" w:rsidRDefault="006C779E" w:rsidP="00192F55">
      <w:pPr>
        <w:pStyle w:val="Columnas"/>
      </w:pPr>
      <w:r w:rsidRPr="003A208C">
        <w:t>Medicina Interna</w:t>
      </w:r>
      <w:r w:rsidR="00EC53E3">
        <w:t>.</w:t>
      </w:r>
    </w:p>
    <w:p w:rsidR="006C779E" w:rsidRPr="003A208C" w:rsidRDefault="006C779E" w:rsidP="00192F55">
      <w:pPr>
        <w:pStyle w:val="Columnas"/>
      </w:pPr>
      <w:r w:rsidRPr="003A208C">
        <w:t>Nefrología</w:t>
      </w:r>
      <w:r w:rsidR="00EC53E3">
        <w:t>.</w:t>
      </w:r>
    </w:p>
    <w:p w:rsidR="006C779E" w:rsidRPr="003A208C" w:rsidRDefault="006C779E" w:rsidP="00192F55">
      <w:pPr>
        <w:pStyle w:val="Columnas"/>
      </w:pPr>
      <w:r w:rsidRPr="003A208C">
        <w:t>Neumología</w:t>
      </w:r>
      <w:r w:rsidR="00EC53E3">
        <w:t>.</w:t>
      </w:r>
    </w:p>
    <w:p w:rsidR="006C779E" w:rsidRDefault="006C779E" w:rsidP="00192F55">
      <w:pPr>
        <w:pStyle w:val="Columnas"/>
      </w:pPr>
      <w:r w:rsidRPr="003A208C">
        <w:t>Neurología</w:t>
      </w:r>
      <w:r w:rsidR="00EC53E3">
        <w:t>.</w:t>
      </w:r>
    </w:p>
    <w:p w:rsidR="006C779E" w:rsidRPr="003A208C" w:rsidRDefault="006C779E" w:rsidP="00192F55">
      <w:pPr>
        <w:pStyle w:val="Columnas"/>
      </w:pPr>
      <w:r w:rsidRPr="003A208C">
        <w:t>Oncología Médica</w:t>
      </w:r>
      <w:r w:rsidR="00EC53E3">
        <w:t>.</w:t>
      </w:r>
    </w:p>
    <w:p w:rsidR="006C779E" w:rsidRPr="003A208C" w:rsidRDefault="00A94ED6" w:rsidP="00192F55">
      <w:pPr>
        <w:pStyle w:val="Columnas"/>
      </w:pPr>
      <w:r>
        <w:t>Oncología Radioterá</w:t>
      </w:r>
      <w:r w:rsidR="006C779E" w:rsidRPr="003A208C">
        <w:t>pi</w:t>
      </w:r>
      <w:r w:rsidR="004E2E9A">
        <w:t>c</w:t>
      </w:r>
      <w:r w:rsidR="006C779E" w:rsidRPr="003A208C">
        <w:t>a</w:t>
      </w:r>
      <w:r w:rsidR="004307EE">
        <w:t xml:space="preserve"> </w:t>
      </w:r>
      <w:r w:rsidR="004307EE">
        <w:rPr>
          <w:rStyle w:val="Hipervnculo"/>
          <w:color w:val="000000" w:themeColor="text1"/>
          <w:u w:val="none"/>
        </w:rPr>
        <w:t>(H</w:t>
      </w:r>
      <w:r w:rsidR="00AD154B">
        <w:rPr>
          <w:rStyle w:val="Hipervnculo"/>
          <w:color w:val="000000" w:themeColor="text1"/>
          <w:u w:val="none"/>
        </w:rPr>
        <w:t>.</w:t>
      </w:r>
      <w:r w:rsidR="004307EE">
        <w:rPr>
          <w:rStyle w:val="Hipervnculo"/>
          <w:color w:val="000000" w:themeColor="text1"/>
          <w:u w:val="none"/>
        </w:rPr>
        <w:t>G</w:t>
      </w:r>
      <w:r w:rsidR="00AD154B">
        <w:rPr>
          <w:rStyle w:val="Hipervnculo"/>
          <w:color w:val="000000" w:themeColor="text1"/>
          <w:u w:val="none"/>
        </w:rPr>
        <w:t>.</w:t>
      </w:r>
      <w:r w:rsidR="004307EE">
        <w:rPr>
          <w:rStyle w:val="Hipervnculo"/>
          <w:color w:val="000000" w:themeColor="text1"/>
          <w:u w:val="none"/>
        </w:rPr>
        <w:t>U</w:t>
      </w:r>
      <w:r w:rsidR="00AD154B">
        <w:rPr>
          <w:rStyle w:val="Hipervnculo"/>
          <w:color w:val="000000" w:themeColor="text1"/>
          <w:u w:val="none"/>
        </w:rPr>
        <w:t>.</w:t>
      </w:r>
      <w:r w:rsidR="004307EE">
        <w:rPr>
          <w:rStyle w:val="Hipervnculo"/>
          <w:color w:val="000000" w:themeColor="text1"/>
          <w:u w:val="none"/>
        </w:rPr>
        <w:t xml:space="preserve"> Gregorio Marañón</w:t>
      </w:r>
      <w:r w:rsidR="00EC53E3">
        <w:rPr>
          <w:rStyle w:val="Hipervnculo"/>
          <w:color w:val="000000" w:themeColor="text1"/>
          <w:u w:val="none"/>
        </w:rPr>
        <w:t>).</w:t>
      </w:r>
    </w:p>
    <w:p w:rsidR="006C779E" w:rsidRPr="003A208C" w:rsidRDefault="006C779E" w:rsidP="00192F55">
      <w:pPr>
        <w:pStyle w:val="Columnas"/>
      </w:pPr>
      <w:r w:rsidRPr="003A208C">
        <w:t>Pediatría</w:t>
      </w:r>
      <w:r w:rsidR="004E2E9A">
        <w:t xml:space="preserve"> y Neonatología</w:t>
      </w:r>
      <w:r w:rsidR="00EC53E3">
        <w:t>.</w:t>
      </w:r>
    </w:p>
    <w:p w:rsidR="006C779E" w:rsidRPr="003A208C" w:rsidRDefault="006C779E" w:rsidP="00192F55">
      <w:pPr>
        <w:pStyle w:val="Columnas"/>
      </w:pPr>
      <w:r w:rsidRPr="003A208C">
        <w:t>Psiquiatría</w:t>
      </w:r>
      <w:r w:rsidR="00EC53E3">
        <w:t>.</w:t>
      </w:r>
    </w:p>
    <w:p w:rsidR="006C779E" w:rsidRPr="003A208C" w:rsidRDefault="006C779E" w:rsidP="00192F55">
      <w:pPr>
        <w:pStyle w:val="Columnas"/>
      </w:pPr>
      <w:r w:rsidRPr="003A208C">
        <w:t>Reumatología</w:t>
      </w:r>
      <w:r w:rsidR="00EC53E3">
        <w:t>.</w:t>
      </w:r>
    </w:p>
    <w:p w:rsidR="006C779E" w:rsidRPr="003A208C" w:rsidRDefault="006C779E" w:rsidP="0068118A">
      <w:pPr>
        <w:rPr>
          <w:color w:val="595959" w:themeColor="text1" w:themeTint="A6"/>
        </w:rPr>
      </w:pPr>
      <w:r w:rsidRPr="003A208C">
        <w:rPr>
          <w:color w:val="595959" w:themeColor="text1" w:themeTint="A6"/>
        </w:rPr>
        <w:t> </w:t>
      </w:r>
    </w:p>
    <w:p w:rsidR="006C779E" w:rsidRPr="003A208C" w:rsidRDefault="006C779E" w:rsidP="0068118A">
      <w:pPr>
        <w:pStyle w:val="Titulo2Memoria"/>
        <w:rPr>
          <w:color w:val="595959" w:themeColor="text1" w:themeTint="A6"/>
        </w:rPr>
        <w:sectPr w:rsidR="006C779E" w:rsidRPr="003A208C" w:rsidSect="00BE5500">
          <w:type w:val="continuous"/>
          <w:pgSz w:w="11906" w:h="16838"/>
          <w:pgMar w:top="1418" w:right="2268" w:bottom="1276" w:left="1701" w:header="720" w:footer="260" w:gutter="0"/>
          <w:cols w:num="3" w:space="497"/>
          <w:titlePg/>
        </w:sectPr>
      </w:pPr>
    </w:p>
    <w:p w:rsidR="008C2A21" w:rsidRDefault="008C2A21" w:rsidP="00E44602">
      <w:pPr>
        <w:pStyle w:val="Nivel03confilete"/>
      </w:pPr>
    </w:p>
    <w:p w:rsidR="006C779E" w:rsidRPr="00646BB5" w:rsidRDefault="006C779E" w:rsidP="00E44602">
      <w:pPr>
        <w:pStyle w:val="Nivel03confilete"/>
      </w:pPr>
      <w:r w:rsidRPr="00646BB5">
        <w:t xml:space="preserve">Servicios Quirúrgicos </w:t>
      </w:r>
    </w:p>
    <w:p w:rsidR="006C779E" w:rsidRDefault="006C779E" w:rsidP="00E44602">
      <w:pPr>
        <w:pStyle w:val="Nivel03confilete"/>
        <w:sectPr w:rsidR="006C779E" w:rsidSect="00BE5500">
          <w:type w:val="continuous"/>
          <w:pgSz w:w="11906" w:h="16838"/>
          <w:pgMar w:top="1418" w:right="2268" w:bottom="1276" w:left="1701" w:header="720" w:footer="260" w:gutter="0"/>
          <w:cols w:space="720"/>
          <w:titlePg/>
        </w:sectPr>
      </w:pPr>
    </w:p>
    <w:p w:rsidR="006C779E" w:rsidRPr="00192F55" w:rsidRDefault="006C779E" w:rsidP="00192F55">
      <w:pPr>
        <w:pStyle w:val="Columnas"/>
      </w:pPr>
      <w:r w:rsidRPr="00772D7D">
        <w:t>Angiología y Cirugía Vascular</w:t>
      </w:r>
      <w:r w:rsidR="00A9309E">
        <w:rPr>
          <w:rStyle w:val="Hipervnculo"/>
          <w:color w:val="000000" w:themeColor="text1"/>
          <w:u w:val="none"/>
        </w:rPr>
        <w:t xml:space="preserve"> (H.G.U. Gregorio Marañón</w:t>
      </w:r>
      <w:r w:rsidR="00EC53E3">
        <w:rPr>
          <w:rStyle w:val="Hipervnculo"/>
          <w:color w:val="000000" w:themeColor="text1"/>
          <w:u w:val="none"/>
        </w:rPr>
        <w:t>.</w:t>
      </w:r>
      <w:r w:rsidR="00A9309E">
        <w:rPr>
          <w:rStyle w:val="Hipervnculo"/>
          <w:color w:val="000000" w:themeColor="text1"/>
          <w:u w:val="none"/>
        </w:rPr>
        <w:t>)</w:t>
      </w:r>
    </w:p>
    <w:p w:rsidR="00A9309E" w:rsidRPr="00A9309E" w:rsidRDefault="006C779E" w:rsidP="00192F55">
      <w:pPr>
        <w:pStyle w:val="Columnas"/>
        <w:rPr>
          <w:color w:val="000000" w:themeColor="text1"/>
        </w:rPr>
      </w:pPr>
      <w:r w:rsidRPr="00772D7D">
        <w:t>Cirugía Car</w:t>
      </w:r>
      <w:r w:rsidR="0093719F" w:rsidRPr="00772D7D">
        <w:t>diovascular</w:t>
      </w:r>
      <w:r w:rsidR="00A9309E">
        <w:rPr>
          <w:rStyle w:val="Hipervnculo"/>
          <w:color w:val="000000" w:themeColor="text1"/>
          <w:u w:val="none"/>
        </w:rPr>
        <w:t xml:space="preserve"> (H.G.U. Gregorio Marañón</w:t>
      </w:r>
      <w:r w:rsidR="00EC53E3">
        <w:rPr>
          <w:rStyle w:val="Hipervnculo"/>
          <w:color w:val="000000" w:themeColor="text1"/>
          <w:u w:val="none"/>
        </w:rPr>
        <w:t>.</w:t>
      </w:r>
      <w:r w:rsidR="00A9309E">
        <w:rPr>
          <w:rStyle w:val="Hipervnculo"/>
          <w:color w:val="000000" w:themeColor="text1"/>
          <w:u w:val="none"/>
        </w:rPr>
        <w:t>)</w:t>
      </w:r>
    </w:p>
    <w:p w:rsidR="006C779E" w:rsidRPr="00192F55" w:rsidRDefault="006C779E" w:rsidP="00192F55">
      <w:pPr>
        <w:pStyle w:val="Columnas"/>
      </w:pPr>
      <w:r w:rsidRPr="00772D7D">
        <w:t>Cirugía General y de Aparato Digestivo</w:t>
      </w:r>
      <w:r w:rsidR="00EC53E3">
        <w:rPr>
          <w:rStyle w:val="Hipervnculo"/>
          <w:color w:val="000000" w:themeColor="text1"/>
          <w:u w:val="none"/>
        </w:rPr>
        <w:t>.</w:t>
      </w:r>
    </w:p>
    <w:p w:rsidR="006C779E" w:rsidRPr="00192F55" w:rsidRDefault="006C779E" w:rsidP="00192F55">
      <w:pPr>
        <w:pStyle w:val="Columnas"/>
      </w:pPr>
      <w:r w:rsidRPr="00772D7D">
        <w:t>Cirugía Oral y Maxilofacial</w:t>
      </w:r>
      <w:r w:rsidR="00A9309E">
        <w:rPr>
          <w:rStyle w:val="Hipervnculo"/>
          <w:color w:val="000000" w:themeColor="text1"/>
          <w:u w:val="none"/>
        </w:rPr>
        <w:t xml:space="preserve"> (H.G.U. Gregorio Marañón)</w:t>
      </w:r>
      <w:r w:rsidR="00EC53E3">
        <w:rPr>
          <w:rStyle w:val="Hipervnculo"/>
          <w:color w:val="000000" w:themeColor="text1"/>
          <w:u w:val="none"/>
        </w:rPr>
        <w:t>.</w:t>
      </w:r>
      <w:r w:rsidR="00A9309E">
        <w:rPr>
          <w:rStyle w:val="Hipervnculo"/>
          <w:color w:val="000000" w:themeColor="text1"/>
          <w:u w:val="none"/>
        </w:rPr>
        <w:t xml:space="preserve"> </w:t>
      </w:r>
    </w:p>
    <w:p w:rsidR="006C779E" w:rsidRPr="00192F55" w:rsidRDefault="006C779E" w:rsidP="00192F55">
      <w:pPr>
        <w:pStyle w:val="Columnas"/>
      </w:pPr>
      <w:r w:rsidRPr="00772D7D">
        <w:t>Cirugía Pediátrica</w:t>
      </w:r>
      <w:r w:rsidR="00A9309E">
        <w:rPr>
          <w:rStyle w:val="Hipervnculo"/>
          <w:color w:val="000000" w:themeColor="text1"/>
          <w:u w:val="none"/>
        </w:rPr>
        <w:t xml:space="preserve"> (H.G.U. Gregorio Marañón)</w:t>
      </w:r>
      <w:r w:rsidR="00EC53E3">
        <w:rPr>
          <w:rStyle w:val="Hipervnculo"/>
          <w:color w:val="000000" w:themeColor="text1"/>
          <w:u w:val="none"/>
        </w:rPr>
        <w:t>.</w:t>
      </w:r>
    </w:p>
    <w:p w:rsidR="006C779E" w:rsidRPr="00192F55" w:rsidRDefault="006C779E" w:rsidP="00192F55">
      <w:pPr>
        <w:pStyle w:val="Columnas"/>
      </w:pPr>
      <w:r w:rsidRPr="00772D7D">
        <w:t>Cirugía Plástica</w:t>
      </w:r>
      <w:r w:rsidR="00EC53E3">
        <w:rPr>
          <w:rStyle w:val="Hipervnculo"/>
          <w:color w:val="000000" w:themeColor="text1"/>
          <w:u w:val="none"/>
        </w:rPr>
        <w:t xml:space="preserve"> y Reparadora </w:t>
      </w:r>
      <w:r w:rsidR="004307EE">
        <w:rPr>
          <w:rStyle w:val="Hipervnculo"/>
          <w:color w:val="000000" w:themeColor="text1"/>
          <w:u w:val="none"/>
        </w:rPr>
        <w:t>(H</w:t>
      </w:r>
      <w:r w:rsidR="00AD154B">
        <w:rPr>
          <w:rStyle w:val="Hipervnculo"/>
          <w:color w:val="000000" w:themeColor="text1"/>
          <w:u w:val="none"/>
        </w:rPr>
        <w:t>.</w:t>
      </w:r>
      <w:r w:rsidR="004307EE">
        <w:rPr>
          <w:rStyle w:val="Hipervnculo"/>
          <w:color w:val="000000" w:themeColor="text1"/>
          <w:u w:val="none"/>
        </w:rPr>
        <w:t>G</w:t>
      </w:r>
      <w:r w:rsidR="00AD154B">
        <w:rPr>
          <w:rStyle w:val="Hipervnculo"/>
          <w:color w:val="000000" w:themeColor="text1"/>
          <w:u w:val="none"/>
        </w:rPr>
        <w:t>.</w:t>
      </w:r>
      <w:r w:rsidR="004307EE">
        <w:rPr>
          <w:rStyle w:val="Hipervnculo"/>
          <w:color w:val="000000" w:themeColor="text1"/>
          <w:u w:val="none"/>
        </w:rPr>
        <w:t>U</w:t>
      </w:r>
      <w:r w:rsidR="00AD154B">
        <w:rPr>
          <w:rStyle w:val="Hipervnculo"/>
          <w:color w:val="000000" w:themeColor="text1"/>
          <w:u w:val="none"/>
        </w:rPr>
        <w:t>.</w:t>
      </w:r>
      <w:r w:rsidR="004307EE">
        <w:rPr>
          <w:rStyle w:val="Hipervnculo"/>
          <w:color w:val="000000" w:themeColor="text1"/>
          <w:u w:val="none"/>
        </w:rPr>
        <w:t xml:space="preserve"> Gregorio Marañón, H</w:t>
      </w:r>
      <w:r w:rsidR="00AD154B">
        <w:rPr>
          <w:rStyle w:val="Hipervnculo"/>
          <w:color w:val="000000" w:themeColor="text1"/>
          <w:u w:val="none"/>
        </w:rPr>
        <w:t>.</w:t>
      </w:r>
      <w:r w:rsidR="004307EE">
        <w:rPr>
          <w:rStyle w:val="Hipervnculo"/>
          <w:color w:val="000000" w:themeColor="text1"/>
          <w:u w:val="none"/>
        </w:rPr>
        <w:t>U</w:t>
      </w:r>
      <w:r w:rsidR="00AD154B">
        <w:rPr>
          <w:rStyle w:val="Hipervnculo"/>
          <w:color w:val="000000" w:themeColor="text1"/>
          <w:u w:val="none"/>
        </w:rPr>
        <w:t>.</w:t>
      </w:r>
      <w:r w:rsidR="004307EE">
        <w:rPr>
          <w:rStyle w:val="Hipervnculo"/>
          <w:color w:val="000000" w:themeColor="text1"/>
          <w:u w:val="none"/>
        </w:rPr>
        <w:t xml:space="preserve"> La Paz)</w:t>
      </w:r>
      <w:r w:rsidR="00EC53E3">
        <w:rPr>
          <w:rStyle w:val="Hipervnculo"/>
          <w:color w:val="000000" w:themeColor="text1"/>
          <w:u w:val="none"/>
        </w:rPr>
        <w:t>.</w:t>
      </w:r>
    </w:p>
    <w:p w:rsidR="006C779E" w:rsidRPr="00192F55" w:rsidRDefault="006C779E" w:rsidP="00192F55">
      <w:pPr>
        <w:pStyle w:val="Columnas"/>
      </w:pPr>
      <w:r w:rsidRPr="00772D7D">
        <w:t>Cirugía Torácica</w:t>
      </w:r>
      <w:r w:rsidR="004307EE">
        <w:rPr>
          <w:rStyle w:val="Hipervnculo"/>
          <w:color w:val="000000" w:themeColor="text1"/>
          <w:u w:val="none"/>
        </w:rPr>
        <w:t xml:space="preserve"> (H</w:t>
      </w:r>
      <w:r w:rsidR="00AD154B">
        <w:rPr>
          <w:rStyle w:val="Hipervnculo"/>
          <w:color w:val="000000" w:themeColor="text1"/>
          <w:u w:val="none"/>
        </w:rPr>
        <w:t>.</w:t>
      </w:r>
      <w:r w:rsidR="004307EE">
        <w:rPr>
          <w:rStyle w:val="Hipervnculo"/>
          <w:color w:val="000000" w:themeColor="text1"/>
          <w:u w:val="none"/>
        </w:rPr>
        <w:t>G</w:t>
      </w:r>
      <w:r w:rsidR="00AD154B">
        <w:rPr>
          <w:rStyle w:val="Hipervnculo"/>
          <w:color w:val="000000" w:themeColor="text1"/>
          <w:u w:val="none"/>
        </w:rPr>
        <w:t>.</w:t>
      </w:r>
      <w:r w:rsidR="004307EE">
        <w:rPr>
          <w:rStyle w:val="Hipervnculo"/>
          <w:color w:val="000000" w:themeColor="text1"/>
          <w:u w:val="none"/>
        </w:rPr>
        <w:t>U</w:t>
      </w:r>
      <w:r w:rsidR="00AD154B">
        <w:rPr>
          <w:rStyle w:val="Hipervnculo"/>
          <w:color w:val="000000" w:themeColor="text1"/>
          <w:u w:val="none"/>
        </w:rPr>
        <w:t>.</w:t>
      </w:r>
      <w:r w:rsidR="004307EE">
        <w:rPr>
          <w:rStyle w:val="Hipervnculo"/>
          <w:color w:val="000000" w:themeColor="text1"/>
          <w:u w:val="none"/>
        </w:rPr>
        <w:t xml:space="preserve"> Gregorio Marañón)</w:t>
      </w:r>
      <w:r w:rsidR="00EC53E3">
        <w:rPr>
          <w:rStyle w:val="Hipervnculo"/>
          <w:color w:val="000000" w:themeColor="text1"/>
          <w:u w:val="none"/>
        </w:rPr>
        <w:t>.</w:t>
      </w:r>
    </w:p>
    <w:p w:rsidR="006C779E" w:rsidRDefault="006C779E" w:rsidP="00192F55">
      <w:pPr>
        <w:pStyle w:val="Columnas"/>
        <w:rPr>
          <w:rStyle w:val="Hipervnculo"/>
          <w:color w:val="000000" w:themeColor="text1"/>
          <w:u w:val="none"/>
        </w:rPr>
      </w:pPr>
      <w:r w:rsidRPr="00A51D15">
        <w:t>Dermatología</w:t>
      </w:r>
      <w:r w:rsidR="00EC53E3">
        <w:rPr>
          <w:rStyle w:val="Hipervnculo"/>
          <w:color w:val="000000" w:themeColor="text1"/>
          <w:u w:val="none"/>
        </w:rPr>
        <w:t xml:space="preserve"> Médico-quirúrgica.</w:t>
      </w:r>
    </w:p>
    <w:p w:rsidR="00192F55" w:rsidRDefault="006C779E" w:rsidP="00192F55">
      <w:pPr>
        <w:pStyle w:val="Columnas"/>
        <w:spacing w:before="40"/>
      </w:pPr>
      <w:r w:rsidRPr="00772D7D">
        <w:t>Neurocirugía</w:t>
      </w:r>
      <w:r w:rsidR="004307EE">
        <w:rPr>
          <w:rStyle w:val="Hipervnculo"/>
          <w:color w:val="000000" w:themeColor="text1"/>
          <w:u w:val="none"/>
        </w:rPr>
        <w:t xml:space="preserve"> (H</w:t>
      </w:r>
      <w:r w:rsidR="00AD154B">
        <w:rPr>
          <w:rStyle w:val="Hipervnculo"/>
          <w:color w:val="000000" w:themeColor="text1"/>
          <w:u w:val="none"/>
        </w:rPr>
        <w:t>.</w:t>
      </w:r>
      <w:r w:rsidR="004307EE">
        <w:rPr>
          <w:rStyle w:val="Hipervnculo"/>
          <w:color w:val="000000" w:themeColor="text1"/>
          <w:u w:val="none"/>
        </w:rPr>
        <w:t>G</w:t>
      </w:r>
      <w:r w:rsidR="00AD154B">
        <w:rPr>
          <w:rStyle w:val="Hipervnculo"/>
          <w:color w:val="000000" w:themeColor="text1"/>
          <w:u w:val="none"/>
        </w:rPr>
        <w:t>.</w:t>
      </w:r>
      <w:r w:rsidR="004307EE">
        <w:rPr>
          <w:rStyle w:val="Hipervnculo"/>
          <w:color w:val="000000" w:themeColor="text1"/>
          <w:u w:val="none"/>
        </w:rPr>
        <w:t>U</w:t>
      </w:r>
      <w:r w:rsidR="00AD154B">
        <w:rPr>
          <w:rStyle w:val="Hipervnculo"/>
          <w:color w:val="000000" w:themeColor="text1"/>
          <w:u w:val="none"/>
        </w:rPr>
        <w:t>.</w:t>
      </w:r>
      <w:r w:rsidR="004307EE">
        <w:rPr>
          <w:rStyle w:val="Hipervnculo"/>
          <w:color w:val="000000" w:themeColor="text1"/>
          <w:u w:val="none"/>
        </w:rPr>
        <w:t xml:space="preserve"> Gregorio Marañón)</w:t>
      </w:r>
      <w:r w:rsidR="00EC53E3">
        <w:rPr>
          <w:rStyle w:val="Hipervnculo"/>
          <w:color w:val="000000" w:themeColor="text1"/>
          <w:u w:val="none"/>
        </w:rPr>
        <w:t>.</w:t>
      </w:r>
    </w:p>
    <w:p w:rsidR="006C779E" w:rsidRPr="00192F55" w:rsidRDefault="006C779E" w:rsidP="00192F55">
      <w:pPr>
        <w:pStyle w:val="Columnas"/>
      </w:pPr>
      <w:r w:rsidRPr="00772D7D">
        <w:t xml:space="preserve">Obstetricia y </w:t>
      </w:r>
      <w:r w:rsidR="00A44117" w:rsidRPr="00772D7D">
        <w:t>G</w:t>
      </w:r>
      <w:r w:rsidRPr="00772D7D">
        <w:t>inecología</w:t>
      </w:r>
      <w:r w:rsidR="00EC53E3">
        <w:rPr>
          <w:rStyle w:val="Hipervnculo"/>
          <w:color w:val="000000" w:themeColor="text1"/>
          <w:u w:val="none"/>
        </w:rPr>
        <w:t>.</w:t>
      </w:r>
    </w:p>
    <w:p w:rsidR="006C779E" w:rsidRPr="00192F55" w:rsidRDefault="006C779E" w:rsidP="00192F55">
      <w:pPr>
        <w:pStyle w:val="Columnas"/>
      </w:pPr>
      <w:r w:rsidRPr="00772D7D">
        <w:t>Oftalmología</w:t>
      </w:r>
      <w:r w:rsidR="00EC53E3">
        <w:rPr>
          <w:rStyle w:val="Hipervnculo"/>
          <w:color w:val="000000" w:themeColor="text1"/>
          <w:u w:val="none"/>
        </w:rPr>
        <w:t>.</w:t>
      </w:r>
    </w:p>
    <w:p w:rsidR="006C779E" w:rsidRPr="00192F55" w:rsidRDefault="006C779E" w:rsidP="00192F55">
      <w:pPr>
        <w:pStyle w:val="Columnas"/>
      </w:pPr>
      <w:r w:rsidRPr="00772D7D">
        <w:t>Otorrinolaringología</w:t>
      </w:r>
      <w:r w:rsidR="00EC53E3">
        <w:rPr>
          <w:rStyle w:val="Hipervnculo"/>
          <w:color w:val="000000" w:themeColor="text1"/>
          <w:u w:val="none"/>
        </w:rPr>
        <w:t>.</w:t>
      </w:r>
    </w:p>
    <w:p w:rsidR="006C779E" w:rsidRPr="00192F55" w:rsidRDefault="006C779E" w:rsidP="00192F55">
      <w:pPr>
        <w:pStyle w:val="Columnas"/>
      </w:pPr>
      <w:r w:rsidRPr="00772D7D">
        <w:t>Traumatología y Cirugía Ortopédica</w:t>
      </w:r>
      <w:r w:rsidR="00EC53E3">
        <w:rPr>
          <w:rStyle w:val="Hipervnculo"/>
          <w:color w:val="000000" w:themeColor="text1"/>
          <w:u w:val="none"/>
        </w:rPr>
        <w:t>.</w:t>
      </w:r>
    </w:p>
    <w:p w:rsidR="00192F55" w:rsidRDefault="006C779E" w:rsidP="00192F55">
      <w:pPr>
        <w:pStyle w:val="Columnas"/>
        <w:sectPr w:rsidR="00192F55" w:rsidSect="00BE5500">
          <w:type w:val="continuous"/>
          <w:pgSz w:w="11906" w:h="16838"/>
          <w:pgMar w:top="1418" w:right="2268" w:bottom="1276" w:left="1701" w:header="720" w:footer="260" w:gutter="0"/>
          <w:cols w:num="3" w:space="284"/>
          <w:titlePg/>
        </w:sectPr>
      </w:pPr>
      <w:r w:rsidRPr="00772D7D">
        <w:t>Urología</w:t>
      </w:r>
      <w:r w:rsidR="00EC53E3">
        <w:rPr>
          <w:rStyle w:val="Hipervnculo"/>
          <w:color w:val="000000" w:themeColor="text1"/>
          <w:u w:val="none"/>
        </w:rPr>
        <w:t>.</w:t>
      </w:r>
    </w:p>
    <w:p w:rsidR="008C2A21" w:rsidRDefault="008C2A21" w:rsidP="00E44602">
      <w:pPr>
        <w:pStyle w:val="Nivel03confilete"/>
      </w:pPr>
    </w:p>
    <w:p w:rsidR="006C779E" w:rsidRPr="00201122" w:rsidRDefault="006C779E" w:rsidP="00E44602">
      <w:pPr>
        <w:pStyle w:val="Nivel03confilete"/>
      </w:pPr>
      <w:r w:rsidRPr="005A7C6A">
        <w:t>Servicios</w:t>
      </w:r>
      <w:r w:rsidRPr="00201122">
        <w:t xml:space="preserve"> Centrales</w:t>
      </w:r>
    </w:p>
    <w:p w:rsidR="006C779E" w:rsidRDefault="006C779E" w:rsidP="00E44602">
      <w:pPr>
        <w:pStyle w:val="Nivel03confilete"/>
        <w:sectPr w:rsidR="006C779E" w:rsidSect="00BE5500">
          <w:type w:val="continuous"/>
          <w:pgSz w:w="11906" w:h="16838"/>
          <w:pgMar w:top="1418" w:right="2268" w:bottom="1276" w:left="1701" w:header="720" w:footer="260" w:gutter="0"/>
          <w:cols w:space="720"/>
          <w:titlePg/>
        </w:sectPr>
      </w:pPr>
    </w:p>
    <w:p w:rsidR="006C779E" w:rsidRPr="003A208C" w:rsidRDefault="006C779E" w:rsidP="00192F55">
      <w:pPr>
        <w:pStyle w:val="Columnas"/>
      </w:pPr>
      <w:r w:rsidRPr="003A208C">
        <w:t>Admisión y Documentación Clínica</w:t>
      </w:r>
      <w:r w:rsidR="00EC53E3">
        <w:t>.</w:t>
      </w:r>
    </w:p>
    <w:p w:rsidR="008521DE" w:rsidRDefault="008521DE" w:rsidP="00192F55">
      <w:pPr>
        <w:pStyle w:val="Columnas"/>
      </w:pPr>
      <w:r>
        <w:t>Análisis Clínicos</w:t>
      </w:r>
      <w:r w:rsidR="00EC53E3">
        <w:t>.</w:t>
      </w:r>
    </w:p>
    <w:p w:rsidR="006C779E" w:rsidRPr="003A208C" w:rsidRDefault="006C779E" w:rsidP="00192F55">
      <w:pPr>
        <w:pStyle w:val="Columnas"/>
      </w:pPr>
      <w:r w:rsidRPr="003A208C">
        <w:t>Anatomía Patológica</w:t>
      </w:r>
      <w:r w:rsidR="00EC53E3">
        <w:t>.</w:t>
      </w:r>
    </w:p>
    <w:p w:rsidR="006C779E" w:rsidRPr="003A208C" w:rsidRDefault="006C779E" w:rsidP="00192F55">
      <w:pPr>
        <w:pStyle w:val="Columnas"/>
      </w:pPr>
      <w:r w:rsidRPr="003A208C">
        <w:t>Anestesiología y Reanimación</w:t>
      </w:r>
      <w:r w:rsidR="00EC53E3">
        <w:t>.</w:t>
      </w:r>
    </w:p>
    <w:p w:rsidR="0093719F" w:rsidRPr="003A208C" w:rsidRDefault="0093719F" w:rsidP="0093719F">
      <w:pPr>
        <w:pStyle w:val="Columnas"/>
      </w:pPr>
      <w:r w:rsidRPr="003A208C">
        <w:t>Bioquímica</w:t>
      </w:r>
      <w:r w:rsidR="00A9309E">
        <w:t xml:space="preserve"> Clínica</w:t>
      </w:r>
      <w:r w:rsidR="00EC53E3">
        <w:t>.</w:t>
      </w:r>
    </w:p>
    <w:p w:rsidR="003E7819" w:rsidRDefault="003E7819" w:rsidP="00192F55">
      <w:pPr>
        <w:pStyle w:val="Columnas"/>
      </w:pPr>
      <w:r>
        <w:t>Farmacología Clínica</w:t>
      </w:r>
      <w:r w:rsidR="004307EE">
        <w:t xml:space="preserve"> (H</w:t>
      </w:r>
      <w:r w:rsidR="00AD154B">
        <w:t>.</w:t>
      </w:r>
      <w:r w:rsidR="004307EE">
        <w:t>U</w:t>
      </w:r>
      <w:r w:rsidR="00AD154B">
        <w:t>.</w:t>
      </w:r>
      <w:r w:rsidR="004307EE">
        <w:t xml:space="preserve"> de La Princesa)</w:t>
      </w:r>
      <w:r w:rsidR="00EC53E3">
        <w:t>.</w:t>
      </w:r>
    </w:p>
    <w:p w:rsidR="006C779E" w:rsidRPr="003A208C" w:rsidRDefault="006C779E" w:rsidP="00192F55">
      <w:pPr>
        <w:pStyle w:val="Columnas"/>
      </w:pPr>
      <w:r w:rsidRPr="003A208C">
        <w:t>Farmacia Hospitalaria</w:t>
      </w:r>
      <w:r w:rsidR="00EC53E3">
        <w:t>.</w:t>
      </w:r>
    </w:p>
    <w:p w:rsidR="006C779E" w:rsidRPr="003A208C" w:rsidRDefault="006C779E" w:rsidP="00192F55">
      <w:pPr>
        <w:pStyle w:val="Columnas"/>
      </w:pPr>
      <w:r w:rsidRPr="003A208C">
        <w:t>Hematología y Hemoterapia</w:t>
      </w:r>
      <w:r w:rsidR="00EC53E3">
        <w:t>.</w:t>
      </w:r>
    </w:p>
    <w:p w:rsidR="006C779E" w:rsidRPr="003A208C" w:rsidRDefault="003E7819" w:rsidP="00192F55">
      <w:pPr>
        <w:pStyle w:val="Columnas"/>
      </w:pPr>
      <w:r>
        <w:t>Medicina I</w:t>
      </w:r>
      <w:r w:rsidR="006C779E" w:rsidRPr="003A208C">
        <w:t>ntensiva</w:t>
      </w:r>
      <w:r w:rsidR="00EC53E3">
        <w:t>.</w:t>
      </w:r>
    </w:p>
    <w:p w:rsidR="006C779E" w:rsidRPr="003A208C" w:rsidRDefault="006C779E" w:rsidP="00192F55">
      <w:pPr>
        <w:pStyle w:val="Columnas"/>
      </w:pPr>
      <w:r w:rsidRPr="003A208C">
        <w:t>Medicina Nuclear</w:t>
      </w:r>
      <w:r w:rsidR="004307EE">
        <w:t xml:space="preserve"> </w:t>
      </w:r>
      <w:r w:rsidR="004307EE">
        <w:rPr>
          <w:rStyle w:val="Hipervnculo"/>
          <w:color w:val="000000" w:themeColor="text1"/>
          <w:u w:val="none"/>
        </w:rPr>
        <w:t>(H</w:t>
      </w:r>
      <w:r w:rsidR="00AD154B">
        <w:rPr>
          <w:rStyle w:val="Hipervnculo"/>
          <w:color w:val="000000" w:themeColor="text1"/>
          <w:u w:val="none"/>
        </w:rPr>
        <w:t>.</w:t>
      </w:r>
      <w:r w:rsidR="004307EE">
        <w:rPr>
          <w:rStyle w:val="Hipervnculo"/>
          <w:color w:val="000000" w:themeColor="text1"/>
          <w:u w:val="none"/>
        </w:rPr>
        <w:t>G</w:t>
      </w:r>
      <w:r w:rsidR="00AD154B">
        <w:rPr>
          <w:rStyle w:val="Hipervnculo"/>
          <w:color w:val="000000" w:themeColor="text1"/>
          <w:u w:val="none"/>
        </w:rPr>
        <w:t>.</w:t>
      </w:r>
      <w:r w:rsidR="004307EE">
        <w:rPr>
          <w:rStyle w:val="Hipervnculo"/>
          <w:color w:val="000000" w:themeColor="text1"/>
          <w:u w:val="none"/>
        </w:rPr>
        <w:t>U</w:t>
      </w:r>
      <w:r w:rsidR="00AD154B">
        <w:rPr>
          <w:rStyle w:val="Hipervnculo"/>
          <w:color w:val="000000" w:themeColor="text1"/>
          <w:u w:val="none"/>
        </w:rPr>
        <w:t>.</w:t>
      </w:r>
      <w:r w:rsidR="004307EE">
        <w:rPr>
          <w:rStyle w:val="Hipervnculo"/>
          <w:color w:val="000000" w:themeColor="text1"/>
          <w:u w:val="none"/>
        </w:rPr>
        <w:t xml:space="preserve"> Gregorio Marañón)</w:t>
      </w:r>
      <w:r w:rsidR="00EC53E3">
        <w:rPr>
          <w:rStyle w:val="Hipervnculo"/>
          <w:color w:val="000000" w:themeColor="text1"/>
          <w:u w:val="none"/>
        </w:rPr>
        <w:t>.</w:t>
      </w:r>
    </w:p>
    <w:p w:rsidR="006C779E" w:rsidRPr="003A208C" w:rsidRDefault="006C779E" w:rsidP="00192F55">
      <w:pPr>
        <w:pStyle w:val="Columnas"/>
      </w:pPr>
      <w:r w:rsidRPr="003A208C">
        <w:t>Medicina Preventiva</w:t>
      </w:r>
      <w:r w:rsidR="00EC53E3">
        <w:t xml:space="preserve"> y Salud Pública.</w:t>
      </w:r>
    </w:p>
    <w:p w:rsidR="0093719F" w:rsidRDefault="0093719F" w:rsidP="00192F55">
      <w:pPr>
        <w:pStyle w:val="Columnas"/>
      </w:pPr>
      <w:r>
        <w:t>Medicina del Trabajo</w:t>
      </w:r>
      <w:r w:rsidR="00EC53E3">
        <w:t>.</w:t>
      </w:r>
    </w:p>
    <w:p w:rsidR="006C779E" w:rsidRPr="003A208C" w:rsidRDefault="006C779E" w:rsidP="00192F55">
      <w:pPr>
        <w:pStyle w:val="Columnas"/>
      </w:pPr>
      <w:r w:rsidRPr="003A208C">
        <w:t>Neurofisiología Clínica</w:t>
      </w:r>
      <w:r w:rsidR="004307EE">
        <w:t xml:space="preserve"> </w:t>
      </w:r>
      <w:r w:rsidR="004307EE">
        <w:rPr>
          <w:rStyle w:val="Hipervnculo"/>
          <w:color w:val="000000" w:themeColor="text1"/>
          <w:u w:val="none"/>
        </w:rPr>
        <w:t>(H</w:t>
      </w:r>
      <w:r w:rsidR="00AD154B">
        <w:rPr>
          <w:rStyle w:val="Hipervnculo"/>
          <w:color w:val="000000" w:themeColor="text1"/>
          <w:u w:val="none"/>
        </w:rPr>
        <w:t>.</w:t>
      </w:r>
      <w:r w:rsidR="004307EE">
        <w:rPr>
          <w:rStyle w:val="Hipervnculo"/>
          <w:color w:val="000000" w:themeColor="text1"/>
          <w:u w:val="none"/>
        </w:rPr>
        <w:t>G</w:t>
      </w:r>
      <w:r w:rsidR="00AD154B">
        <w:rPr>
          <w:rStyle w:val="Hipervnculo"/>
          <w:color w:val="000000" w:themeColor="text1"/>
          <w:u w:val="none"/>
        </w:rPr>
        <w:t>.</w:t>
      </w:r>
      <w:r w:rsidR="004307EE">
        <w:rPr>
          <w:rStyle w:val="Hipervnculo"/>
          <w:color w:val="000000" w:themeColor="text1"/>
          <w:u w:val="none"/>
        </w:rPr>
        <w:t>U</w:t>
      </w:r>
      <w:r w:rsidR="00AD154B">
        <w:rPr>
          <w:rStyle w:val="Hipervnculo"/>
          <w:color w:val="000000" w:themeColor="text1"/>
          <w:u w:val="none"/>
        </w:rPr>
        <w:t>.</w:t>
      </w:r>
      <w:r w:rsidR="004307EE">
        <w:rPr>
          <w:rStyle w:val="Hipervnculo"/>
          <w:color w:val="000000" w:themeColor="text1"/>
          <w:u w:val="none"/>
        </w:rPr>
        <w:t xml:space="preserve"> Gregorio Marañón)</w:t>
      </w:r>
      <w:r w:rsidR="00EC53E3">
        <w:rPr>
          <w:rStyle w:val="Hipervnculo"/>
          <w:color w:val="000000" w:themeColor="text1"/>
          <w:u w:val="none"/>
        </w:rPr>
        <w:t>.</w:t>
      </w:r>
    </w:p>
    <w:p w:rsidR="0093719F" w:rsidRDefault="0093719F" w:rsidP="00192F55">
      <w:pPr>
        <w:pStyle w:val="Columnas"/>
      </w:pPr>
      <w:r>
        <w:t>Psicología Clínica</w:t>
      </w:r>
      <w:r w:rsidR="00EC53E3">
        <w:t>.</w:t>
      </w:r>
    </w:p>
    <w:p w:rsidR="006C779E" w:rsidRPr="003A208C" w:rsidRDefault="006C779E" w:rsidP="00192F55">
      <w:pPr>
        <w:pStyle w:val="Columnas"/>
      </w:pPr>
      <w:r w:rsidRPr="003A208C">
        <w:t>Radiodiagnóstico</w:t>
      </w:r>
      <w:r w:rsidR="00EC53E3">
        <w:t>.</w:t>
      </w:r>
    </w:p>
    <w:p w:rsidR="006C779E" w:rsidRPr="003A208C" w:rsidRDefault="006C779E" w:rsidP="00192F55">
      <w:pPr>
        <w:pStyle w:val="Columnas"/>
      </w:pPr>
      <w:r w:rsidRPr="003A208C">
        <w:t>Rehabilitación</w:t>
      </w:r>
      <w:r w:rsidR="00EC53E3">
        <w:t>.</w:t>
      </w:r>
    </w:p>
    <w:p w:rsidR="006C779E" w:rsidRPr="003A208C" w:rsidRDefault="006C779E" w:rsidP="00192F55">
      <w:pPr>
        <w:pStyle w:val="Columnas"/>
      </w:pPr>
      <w:r w:rsidRPr="003A208C">
        <w:t>Urgencias</w:t>
      </w:r>
      <w:r w:rsidR="00EC53E3">
        <w:t>.</w:t>
      </w:r>
    </w:p>
    <w:p w:rsidR="006C779E" w:rsidRPr="003A208C" w:rsidRDefault="006C779E" w:rsidP="00192F55">
      <w:pPr>
        <w:pStyle w:val="Columnas"/>
      </w:pPr>
    </w:p>
    <w:p w:rsidR="006C779E" w:rsidRPr="003A208C" w:rsidRDefault="006C779E" w:rsidP="00192F55">
      <w:pPr>
        <w:pStyle w:val="Columnas"/>
        <w:sectPr w:rsidR="006C779E" w:rsidRPr="003A208C" w:rsidSect="00BE5500">
          <w:type w:val="continuous"/>
          <w:pgSz w:w="11906" w:h="16838"/>
          <w:pgMar w:top="1418" w:right="2268" w:bottom="1276" w:left="1701" w:header="720" w:footer="260" w:gutter="0"/>
          <w:cols w:num="3" w:space="500"/>
          <w:titlePg/>
        </w:sectPr>
      </w:pPr>
    </w:p>
    <w:p w:rsidR="006C779E" w:rsidRPr="00201122" w:rsidRDefault="006C779E" w:rsidP="00192F55">
      <w:pPr>
        <w:pStyle w:val="Columnas"/>
        <w:sectPr w:rsidR="006C779E" w:rsidRPr="00201122" w:rsidSect="00BE5500">
          <w:type w:val="continuous"/>
          <w:pgSz w:w="11906" w:h="16838"/>
          <w:pgMar w:top="1418" w:right="2268" w:bottom="1276" w:left="1701" w:header="720" w:footer="260" w:gutter="0"/>
          <w:cols w:num="3" w:space="720"/>
          <w:titlePg/>
        </w:sectPr>
      </w:pPr>
    </w:p>
    <w:p w:rsidR="006C779E" w:rsidRPr="00E44602" w:rsidRDefault="006C779E" w:rsidP="00E44602">
      <w:pPr>
        <w:pStyle w:val="Nivel03confilete"/>
      </w:pPr>
      <w:r w:rsidRPr="00E44602">
        <w:lastRenderedPageBreak/>
        <w:t>Áreas de Enfermería</w:t>
      </w:r>
    </w:p>
    <w:p w:rsidR="00956CE8" w:rsidRDefault="00956CE8" w:rsidP="00956CE8">
      <w:r>
        <w:t xml:space="preserve">Las áreas de Enfermería establecidas en </w:t>
      </w:r>
      <w:r w:rsidR="004A3D4E">
        <w:t>el</w:t>
      </w:r>
      <w:r>
        <w:t xml:space="preserve"> Hospital Universitario del Sureste son:</w:t>
      </w:r>
    </w:p>
    <w:p w:rsidR="00956CE8" w:rsidRDefault="00956CE8" w:rsidP="00FC1792">
      <w:pPr>
        <w:pStyle w:val="Prrafodelista"/>
        <w:numPr>
          <w:ilvl w:val="0"/>
          <w:numId w:val="16"/>
        </w:numPr>
        <w:ind w:left="426"/>
      </w:pPr>
      <w:r>
        <w:t>Cuidados en Hospitalización: unidades médicas y unidades quirúrgicas.</w:t>
      </w:r>
    </w:p>
    <w:p w:rsidR="00956CE8" w:rsidRDefault="00956CE8" w:rsidP="00FC1792">
      <w:pPr>
        <w:pStyle w:val="Prrafodelista"/>
        <w:numPr>
          <w:ilvl w:val="0"/>
          <w:numId w:val="16"/>
        </w:numPr>
        <w:ind w:left="426"/>
      </w:pPr>
      <w:r>
        <w:t>Cuidados del niño: hospitalización pediátrica, unidad de neonatos y urgencias pediátricas.</w:t>
      </w:r>
    </w:p>
    <w:p w:rsidR="00956CE8" w:rsidRDefault="00956CE8" w:rsidP="00FC1792">
      <w:pPr>
        <w:pStyle w:val="Prrafodelista"/>
        <w:numPr>
          <w:ilvl w:val="0"/>
          <w:numId w:val="16"/>
        </w:numPr>
        <w:ind w:left="426"/>
      </w:pPr>
      <w:r>
        <w:t>Cuidados de la mujer: bloque obstétrico, urgencias obstétricas y hospitalización maternidad.</w:t>
      </w:r>
    </w:p>
    <w:p w:rsidR="00956CE8" w:rsidRDefault="00956CE8" w:rsidP="00FC1792">
      <w:pPr>
        <w:pStyle w:val="Prrafodelista"/>
        <w:numPr>
          <w:ilvl w:val="0"/>
          <w:numId w:val="16"/>
        </w:numPr>
        <w:ind w:left="426"/>
      </w:pPr>
      <w:r>
        <w:t>Cuidados al paciente quirúrgico: quirófanos y recuperación postquirúrgica.</w:t>
      </w:r>
    </w:p>
    <w:p w:rsidR="00956CE8" w:rsidRDefault="00956CE8" w:rsidP="00FC1792">
      <w:pPr>
        <w:pStyle w:val="Prrafodelista"/>
        <w:numPr>
          <w:ilvl w:val="0"/>
          <w:numId w:val="16"/>
        </w:numPr>
        <w:ind w:left="426"/>
      </w:pPr>
      <w:r>
        <w:t>Cuidados al paciente crítico: Unidad de Cuidados Intensivos.</w:t>
      </w:r>
    </w:p>
    <w:p w:rsidR="00956CE8" w:rsidRPr="00D47DF0" w:rsidRDefault="00956CE8" w:rsidP="00FC1792">
      <w:pPr>
        <w:pStyle w:val="Prrafodelista"/>
        <w:numPr>
          <w:ilvl w:val="0"/>
          <w:numId w:val="16"/>
        </w:numPr>
        <w:ind w:left="426"/>
      </w:pPr>
      <w:r w:rsidRPr="00D47DF0">
        <w:t xml:space="preserve">Cuidados al paciente urgente: </w:t>
      </w:r>
      <w:r w:rsidR="00516785" w:rsidRPr="00D47DF0">
        <w:t>U</w:t>
      </w:r>
      <w:r w:rsidRPr="00D47DF0">
        <w:t xml:space="preserve">nidad de </w:t>
      </w:r>
      <w:r w:rsidR="00516785" w:rsidRPr="00D47DF0">
        <w:t>U</w:t>
      </w:r>
      <w:r w:rsidRPr="00D47DF0">
        <w:t>rgencias de adultos.</w:t>
      </w:r>
    </w:p>
    <w:p w:rsidR="004A3D4E" w:rsidRPr="00D47DF0" w:rsidRDefault="004A3D4E" w:rsidP="00FC1792">
      <w:pPr>
        <w:pStyle w:val="Prrafodelista"/>
        <w:numPr>
          <w:ilvl w:val="0"/>
          <w:numId w:val="16"/>
        </w:numPr>
        <w:ind w:left="426"/>
      </w:pPr>
      <w:r w:rsidRPr="00D47DF0">
        <w:t>Consultas Externas.</w:t>
      </w:r>
    </w:p>
    <w:p w:rsidR="004A3D4E" w:rsidRPr="00D47DF0" w:rsidRDefault="004A3D4E" w:rsidP="00FC1792">
      <w:pPr>
        <w:pStyle w:val="Prrafodelista"/>
        <w:numPr>
          <w:ilvl w:val="0"/>
          <w:numId w:val="16"/>
        </w:numPr>
        <w:ind w:left="426"/>
      </w:pPr>
      <w:r w:rsidRPr="00D47DF0">
        <w:t xml:space="preserve">Fisioterapia y </w:t>
      </w:r>
      <w:r w:rsidR="00516785" w:rsidRPr="00D47DF0">
        <w:t>T</w:t>
      </w:r>
      <w:r w:rsidRPr="00D47DF0">
        <w:t>erapia ocupacional.</w:t>
      </w:r>
    </w:p>
    <w:p w:rsidR="004A3D4E" w:rsidRPr="00D47DF0" w:rsidRDefault="004A3D4E" w:rsidP="00FC1792">
      <w:pPr>
        <w:pStyle w:val="Prrafodelista"/>
        <w:numPr>
          <w:ilvl w:val="0"/>
          <w:numId w:val="16"/>
        </w:numPr>
        <w:ind w:left="426"/>
      </w:pPr>
      <w:r w:rsidRPr="00D47DF0">
        <w:t>Hospital de Día.</w:t>
      </w:r>
    </w:p>
    <w:p w:rsidR="00956CE8" w:rsidRPr="00D47DF0" w:rsidRDefault="004A3D4E" w:rsidP="00FC1792">
      <w:pPr>
        <w:pStyle w:val="Prrafodelista"/>
        <w:numPr>
          <w:ilvl w:val="0"/>
          <w:numId w:val="16"/>
        </w:numPr>
        <w:ind w:left="426"/>
      </w:pPr>
      <w:r w:rsidRPr="00D47DF0">
        <w:t>Unidad de D</w:t>
      </w:r>
      <w:r w:rsidR="00956CE8" w:rsidRPr="00D47DF0">
        <w:t>iálisis</w:t>
      </w:r>
      <w:r w:rsidRPr="00D47DF0">
        <w:t>, Farmacia y Anatomía Patológica.</w:t>
      </w:r>
      <w:r w:rsidR="00956CE8" w:rsidRPr="00D47DF0">
        <w:t xml:space="preserve"> </w:t>
      </w:r>
    </w:p>
    <w:p w:rsidR="00AE72BE" w:rsidRDefault="00AE72BE" w:rsidP="00E44602">
      <w:pPr>
        <w:pStyle w:val="Nivel03confilete"/>
      </w:pPr>
    </w:p>
    <w:p w:rsidR="006C779E" w:rsidRPr="00E44602" w:rsidRDefault="006C779E" w:rsidP="00E44602">
      <w:pPr>
        <w:pStyle w:val="TITULO-Nivel3"/>
      </w:pPr>
      <w:r w:rsidRPr="00E44602">
        <w:t>Alianzas Estratégicas</w:t>
      </w:r>
    </w:p>
    <w:p w:rsidR="006C779E" w:rsidRDefault="004A3D4E" w:rsidP="0068118A">
      <w:r>
        <w:t>E</w:t>
      </w:r>
      <w:r w:rsidR="00F05296">
        <w:t>l Hospital Universitario del Sureste mantiene alianzas estratégicas con:</w:t>
      </w:r>
    </w:p>
    <w:p w:rsidR="00F05296" w:rsidRDefault="00F05296" w:rsidP="00FC1792">
      <w:pPr>
        <w:pStyle w:val="Prrafodelista"/>
        <w:numPr>
          <w:ilvl w:val="0"/>
          <w:numId w:val="44"/>
        </w:numPr>
      </w:pPr>
      <w:r>
        <w:t>Hospital General Universitario Gregorio Marañón con los servicios de:</w:t>
      </w:r>
    </w:p>
    <w:p w:rsidR="00F05296" w:rsidRDefault="00F05296" w:rsidP="00FC1792">
      <w:pPr>
        <w:pStyle w:val="Prrafodelista"/>
        <w:numPr>
          <w:ilvl w:val="0"/>
          <w:numId w:val="17"/>
        </w:numPr>
      </w:pPr>
      <w:r>
        <w:t>Cardiología.</w:t>
      </w:r>
    </w:p>
    <w:p w:rsidR="00F05296" w:rsidRDefault="00F05296" w:rsidP="00FC1792">
      <w:pPr>
        <w:pStyle w:val="Prrafodelista"/>
        <w:numPr>
          <w:ilvl w:val="0"/>
          <w:numId w:val="17"/>
        </w:numPr>
      </w:pPr>
      <w:r>
        <w:t>Aparato Digestivo.</w:t>
      </w:r>
    </w:p>
    <w:p w:rsidR="00F05296" w:rsidRDefault="00F05296" w:rsidP="00FC1792">
      <w:pPr>
        <w:pStyle w:val="Prrafodelista"/>
        <w:numPr>
          <w:ilvl w:val="0"/>
          <w:numId w:val="17"/>
        </w:numPr>
      </w:pPr>
      <w:r>
        <w:t>Psiquiatría.</w:t>
      </w:r>
    </w:p>
    <w:p w:rsidR="00516785" w:rsidRDefault="00516785" w:rsidP="00516785">
      <w:pPr>
        <w:pStyle w:val="Prrafodelista"/>
        <w:ind w:left="1440"/>
      </w:pPr>
    </w:p>
    <w:p w:rsidR="00F05296" w:rsidRDefault="00F05296" w:rsidP="00FC1792">
      <w:pPr>
        <w:pStyle w:val="Prrafodelista"/>
        <w:numPr>
          <w:ilvl w:val="0"/>
          <w:numId w:val="44"/>
        </w:numPr>
      </w:pPr>
      <w:r>
        <w:t>Hospital Clínico San Carlos con el servicio de:</w:t>
      </w:r>
    </w:p>
    <w:p w:rsidR="00F05296" w:rsidRDefault="00F05296" w:rsidP="00FC1792">
      <w:pPr>
        <w:pStyle w:val="Prrafodelista"/>
        <w:numPr>
          <w:ilvl w:val="0"/>
          <w:numId w:val="45"/>
        </w:numPr>
        <w:ind w:left="1418"/>
      </w:pPr>
      <w:r>
        <w:t>Anatomía Patológica.</w:t>
      </w:r>
    </w:p>
    <w:p w:rsidR="006C779E" w:rsidRDefault="006C779E" w:rsidP="0068118A">
      <w:pPr>
        <w:pStyle w:val="Ttulo3Memoria"/>
      </w:pPr>
    </w:p>
    <w:p w:rsidR="00ED48B7" w:rsidRDefault="00692E5F" w:rsidP="00E44602">
      <w:pPr>
        <w:pStyle w:val="TITULO-Nivel2"/>
        <w:pageBreakBefore/>
      </w:pPr>
      <w:bookmarkStart w:id="28" w:name="_Toc75343940"/>
      <w:bookmarkStart w:id="29" w:name="_Toc84845265"/>
      <w:r w:rsidRPr="009E7227">
        <w:lastRenderedPageBreak/>
        <w:t>Recursos Humanos</w:t>
      </w:r>
      <w:bookmarkEnd w:id="28"/>
      <w:bookmarkEnd w:id="29"/>
    </w:p>
    <w:p w:rsidR="00B76D61" w:rsidRDefault="00B76D61" w:rsidP="00DF3267">
      <w:pPr>
        <w:pStyle w:val="Piedetabla"/>
      </w:pPr>
    </w:p>
    <w:tbl>
      <w:tblPr>
        <w:tblStyle w:val="TablaGeneral"/>
        <w:tblpPr w:leftFromText="141" w:rightFromText="141" w:vertAnchor="text"/>
        <w:tblW w:w="7938" w:type="dxa"/>
        <w:tblLayout w:type="fixed"/>
        <w:tblLook w:val="06E0" w:firstRow="1" w:lastRow="1" w:firstColumn="1" w:lastColumn="0" w:noHBand="1" w:noVBand="1"/>
      </w:tblPr>
      <w:tblGrid>
        <w:gridCol w:w="5529"/>
        <w:gridCol w:w="1204"/>
        <w:gridCol w:w="1205"/>
      </w:tblGrid>
      <w:tr w:rsidR="00B76D61" w:rsidRPr="005E078F" w:rsidTr="00B76D61">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529" w:type="dxa"/>
          </w:tcPr>
          <w:p w:rsidR="00B76D61" w:rsidRPr="001F13ED" w:rsidRDefault="00B76D61" w:rsidP="00B76D61">
            <w:pPr>
              <w:ind w:left="114"/>
              <w:rPr>
                <w:rFonts w:ascii="Montserrat SemiBold" w:hAnsi="Montserrat SemiBold"/>
                <w:b w:val="0"/>
                <w:color w:val="000000" w:themeColor="text1"/>
                <w:lang w:val="es-ES_tradnl"/>
              </w:rPr>
            </w:pPr>
            <w:r w:rsidRPr="001F13ED">
              <w:rPr>
                <w:rFonts w:ascii="Montserrat SemiBold" w:hAnsi="Montserrat SemiBold"/>
                <w:b w:val="0"/>
                <w:color w:val="000000" w:themeColor="text1"/>
                <w:lang w:val="es-ES_tradnl"/>
              </w:rPr>
              <w:t>CATEGORÍA PROFESIONAL</w:t>
            </w:r>
          </w:p>
        </w:tc>
        <w:tc>
          <w:tcPr>
            <w:tcW w:w="1204" w:type="dxa"/>
          </w:tcPr>
          <w:p w:rsidR="00B76D61" w:rsidRPr="001F13ED" w:rsidRDefault="00B76D61" w:rsidP="00B76D61">
            <w:pPr>
              <w:ind w:right="246"/>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olor w:val="000000" w:themeColor="text1"/>
                <w:lang w:val="es-ES_tradnl"/>
              </w:rPr>
            </w:pPr>
            <w:r w:rsidRPr="001F13ED">
              <w:rPr>
                <w:rFonts w:ascii="Montserrat SemiBold" w:hAnsi="Montserrat SemiBold"/>
                <w:b w:val="0"/>
                <w:color w:val="000000" w:themeColor="text1"/>
                <w:lang w:val="es-ES_tradnl"/>
              </w:rPr>
              <w:t>2019</w:t>
            </w:r>
          </w:p>
        </w:tc>
        <w:tc>
          <w:tcPr>
            <w:tcW w:w="1205" w:type="dxa"/>
          </w:tcPr>
          <w:p w:rsidR="00B76D61" w:rsidRPr="001F13ED" w:rsidRDefault="00B76D61" w:rsidP="00B76D61">
            <w:pPr>
              <w:ind w:right="183"/>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olor w:val="000000" w:themeColor="text1"/>
                <w:lang w:val="es-ES_tradnl"/>
              </w:rPr>
            </w:pPr>
            <w:r w:rsidRPr="001F13ED">
              <w:rPr>
                <w:rFonts w:ascii="Montserrat SemiBold" w:hAnsi="Montserrat SemiBold"/>
                <w:b w:val="0"/>
                <w:color w:val="000000" w:themeColor="text1"/>
                <w:lang w:val="es-ES_tradnl"/>
              </w:rPr>
              <w:t>2020</w:t>
            </w:r>
          </w:p>
        </w:tc>
      </w:tr>
      <w:tr w:rsidR="00B76D61" w:rsidRPr="009E7227" w:rsidTr="00B76D61">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B76D61" w:rsidRPr="00DF3267" w:rsidRDefault="00B76D61" w:rsidP="00B76D61">
            <w:pPr>
              <w:ind w:left="114"/>
            </w:pPr>
            <w:r w:rsidRPr="00DF3267">
              <w:rPr>
                <w:lang w:val="es-ES_tradnl"/>
              </w:rPr>
              <w:t>Director Gerente</w:t>
            </w:r>
          </w:p>
        </w:tc>
        <w:tc>
          <w:tcPr>
            <w:tcW w:w="1204" w:type="dxa"/>
          </w:tcPr>
          <w:p w:rsidR="00B76D61" w:rsidRPr="00DF3267" w:rsidRDefault="00B76D61" w:rsidP="00B76D61">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c>
          <w:tcPr>
            <w:tcW w:w="1205" w:type="dxa"/>
          </w:tcPr>
          <w:p w:rsidR="00B76D61" w:rsidRPr="00DF3267" w:rsidRDefault="00B76D61" w:rsidP="00B76D61">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r>
      <w:tr w:rsidR="00B76D61" w:rsidRPr="009E7227" w:rsidTr="00B76D61">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B76D61" w:rsidRPr="00DF3267" w:rsidRDefault="00B76D61" w:rsidP="00B76D61">
            <w:pPr>
              <w:ind w:left="114"/>
            </w:pPr>
            <w:r w:rsidRPr="00DF3267">
              <w:rPr>
                <w:lang w:val="es-ES_tradnl"/>
              </w:rPr>
              <w:t>Director Médico</w:t>
            </w:r>
          </w:p>
        </w:tc>
        <w:tc>
          <w:tcPr>
            <w:tcW w:w="1204" w:type="dxa"/>
          </w:tcPr>
          <w:p w:rsidR="00B76D61" w:rsidRPr="00DF3267" w:rsidRDefault="00B76D61" w:rsidP="00B76D61">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c>
          <w:tcPr>
            <w:tcW w:w="1205" w:type="dxa"/>
          </w:tcPr>
          <w:p w:rsidR="00B76D61" w:rsidRPr="00DF3267" w:rsidRDefault="00B76D61" w:rsidP="00B76D61">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r>
      <w:tr w:rsidR="00B76D61" w:rsidRPr="009E7227" w:rsidTr="00B76D61">
        <w:trPr>
          <w:trHeight w:val="279"/>
        </w:trPr>
        <w:tc>
          <w:tcPr>
            <w:cnfStyle w:val="001000000000" w:firstRow="0" w:lastRow="0" w:firstColumn="1" w:lastColumn="0" w:oddVBand="0" w:evenVBand="0" w:oddHBand="0" w:evenHBand="0" w:firstRowFirstColumn="0" w:firstRowLastColumn="0" w:lastRowFirstColumn="0" w:lastRowLastColumn="0"/>
            <w:tcW w:w="5529" w:type="dxa"/>
          </w:tcPr>
          <w:p w:rsidR="00B76D61" w:rsidRPr="00DF3267" w:rsidRDefault="00B76D61" w:rsidP="00B76D61">
            <w:pPr>
              <w:ind w:left="114"/>
              <w:rPr>
                <w:lang w:val="es-ES_tradnl"/>
              </w:rPr>
            </w:pPr>
            <w:r>
              <w:rPr>
                <w:lang w:val="es-ES_tradnl"/>
              </w:rPr>
              <w:t>Director de Continuidad Asistencial</w:t>
            </w:r>
          </w:p>
        </w:tc>
        <w:tc>
          <w:tcPr>
            <w:tcW w:w="1204" w:type="dxa"/>
          </w:tcPr>
          <w:p w:rsidR="00B76D61" w:rsidRPr="00DF3267" w:rsidRDefault="00B76D61" w:rsidP="00B76D61">
            <w:pPr>
              <w:ind w:right="246"/>
              <w:jc w:val="right"/>
              <w:cnfStyle w:val="000000000000" w:firstRow="0" w:lastRow="0" w:firstColumn="0" w:lastColumn="0" w:oddVBand="0" w:evenVBand="0" w:oddHBand="0" w:evenHBand="0" w:firstRowFirstColumn="0" w:firstRowLastColumn="0" w:lastRowFirstColumn="0" w:lastRowLastColumn="0"/>
              <w:rPr>
                <w:lang w:val="es-ES_tradnl"/>
              </w:rPr>
            </w:pPr>
          </w:p>
        </w:tc>
        <w:tc>
          <w:tcPr>
            <w:tcW w:w="1205" w:type="dxa"/>
          </w:tcPr>
          <w:p w:rsidR="00B76D61" w:rsidRPr="00DF3267" w:rsidRDefault="00B76D61" w:rsidP="00B76D61">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r>
      <w:tr w:rsidR="00B76D61" w:rsidRPr="009E7227" w:rsidTr="00B76D61">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B76D61" w:rsidRPr="00DF3267" w:rsidRDefault="00B76D61" w:rsidP="00B76D61">
            <w:pPr>
              <w:ind w:left="114"/>
            </w:pPr>
            <w:r w:rsidRPr="00DF3267">
              <w:rPr>
                <w:lang w:val="es-ES_tradnl"/>
              </w:rPr>
              <w:t>Director de Gestión</w:t>
            </w:r>
          </w:p>
        </w:tc>
        <w:tc>
          <w:tcPr>
            <w:tcW w:w="1204" w:type="dxa"/>
          </w:tcPr>
          <w:p w:rsidR="00B76D61" w:rsidRPr="00DF3267" w:rsidRDefault="00B76D61" w:rsidP="00B76D61">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c>
          <w:tcPr>
            <w:tcW w:w="1205" w:type="dxa"/>
          </w:tcPr>
          <w:p w:rsidR="00B76D61" w:rsidRPr="00DF3267" w:rsidRDefault="00B76D61" w:rsidP="00B76D61">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r>
      <w:tr w:rsidR="00B76D61" w:rsidRPr="009E7227" w:rsidTr="00B76D61">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B76D61" w:rsidRPr="00DF3267" w:rsidRDefault="00B76D61" w:rsidP="00B76D61">
            <w:pPr>
              <w:ind w:left="114"/>
            </w:pPr>
            <w:r w:rsidRPr="00DF3267">
              <w:rPr>
                <w:lang w:val="es-ES_tradnl"/>
              </w:rPr>
              <w:t>Director de Enfermería</w:t>
            </w:r>
          </w:p>
        </w:tc>
        <w:tc>
          <w:tcPr>
            <w:tcW w:w="1204" w:type="dxa"/>
          </w:tcPr>
          <w:p w:rsidR="00B76D61" w:rsidRPr="00DF3267" w:rsidRDefault="00B76D61" w:rsidP="00B76D61">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c>
          <w:tcPr>
            <w:tcW w:w="1205" w:type="dxa"/>
          </w:tcPr>
          <w:p w:rsidR="00B76D61" w:rsidRPr="00DF3267" w:rsidRDefault="00B76D61" w:rsidP="00B76D61">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r>
      <w:tr w:rsidR="00B76D61" w:rsidRPr="005E078F" w:rsidTr="00B76D61">
        <w:trPr>
          <w:trHeight w:val="331"/>
        </w:trPr>
        <w:tc>
          <w:tcPr>
            <w:cnfStyle w:val="001000000000" w:firstRow="0" w:lastRow="0" w:firstColumn="1" w:lastColumn="0" w:oddVBand="0" w:evenVBand="0" w:oddHBand="0" w:evenHBand="0" w:firstRowFirstColumn="0" w:firstRowLastColumn="0" w:lastRowFirstColumn="0" w:lastRowLastColumn="0"/>
            <w:tcW w:w="7938" w:type="dxa"/>
            <w:gridSpan w:val="3"/>
            <w:shd w:val="clear" w:color="auto" w:fill="DAEEF3" w:themeFill="accent5" w:themeFillTint="33"/>
            <w:hideMark/>
          </w:tcPr>
          <w:p w:rsidR="00B76D61" w:rsidRPr="005E078F" w:rsidRDefault="00B76D61" w:rsidP="00B76D61">
            <w:pPr>
              <w:spacing w:before="0"/>
              <w:ind w:left="114" w:right="183"/>
              <w:jc w:val="left"/>
              <w:rPr>
                <w:rFonts w:ascii="Montserrat SemiBold" w:hAnsi="Montserrat SemiBold"/>
                <w:color w:val="000000" w:themeColor="text1"/>
              </w:rPr>
            </w:pPr>
            <w:r w:rsidRPr="005E078F">
              <w:rPr>
                <w:rFonts w:ascii="Montserrat SemiBold" w:hAnsi="Montserrat SemiBold"/>
                <w:color w:val="000000" w:themeColor="text1"/>
                <w:lang w:val="es-ES_tradnl"/>
              </w:rPr>
              <w:t>ÁREA MÉDICA</w:t>
            </w:r>
          </w:p>
        </w:tc>
      </w:tr>
      <w:tr w:rsidR="00B76D61" w:rsidRPr="009E7227" w:rsidTr="00B76D61">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B76D61" w:rsidRPr="009E7227" w:rsidRDefault="00B76D61" w:rsidP="00B76D61">
            <w:pPr>
              <w:ind w:left="114"/>
            </w:pPr>
            <w:r w:rsidRPr="009E7227">
              <w:rPr>
                <w:lang w:val="es-ES_tradnl"/>
              </w:rPr>
              <w:t>Facultativos</w:t>
            </w:r>
          </w:p>
        </w:tc>
        <w:tc>
          <w:tcPr>
            <w:tcW w:w="1204" w:type="dxa"/>
          </w:tcPr>
          <w:p w:rsidR="00B76D61" w:rsidRPr="009E7227" w:rsidRDefault="00B76D61" w:rsidP="00B76D61">
            <w:pPr>
              <w:ind w:left="114" w:right="246"/>
              <w:jc w:val="right"/>
              <w:cnfStyle w:val="000000000000" w:firstRow="0" w:lastRow="0" w:firstColumn="0" w:lastColumn="0" w:oddVBand="0" w:evenVBand="0" w:oddHBand="0" w:evenHBand="0" w:firstRowFirstColumn="0" w:firstRowLastColumn="0" w:lastRowFirstColumn="0" w:lastRowLastColumn="0"/>
            </w:pPr>
            <w:r>
              <w:t>220</w:t>
            </w:r>
          </w:p>
        </w:tc>
        <w:tc>
          <w:tcPr>
            <w:tcW w:w="1205" w:type="dxa"/>
          </w:tcPr>
          <w:p w:rsidR="00B76D61" w:rsidRPr="009E7227" w:rsidRDefault="00B76D61" w:rsidP="00B76D61">
            <w:pPr>
              <w:ind w:left="114" w:right="183"/>
              <w:jc w:val="right"/>
              <w:cnfStyle w:val="000000000000" w:firstRow="0" w:lastRow="0" w:firstColumn="0" w:lastColumn="0" w:oddVBand="0" w:evenVBand="0" w:oddHBand="0" w:evenHBand="0" w:firstRowFirstColumn="0" w:firstRowLastColumn="0" w:lastRowFirstColumn="0" w:lastRowLastColumn="0"/>
            </w:pPr>
            <w:r>
              <w:t>217</w:t>
            </w:r>
          </w:p>
        </w:tc>
      </w:tr>
      <w:tr w:rsidR="00B76D61" w:rsidRPr="009E7227" w:rsidTr="00B76D61">
        <w:trPr>
          <w:trHeight w:val="331"/>
        </w:trPr>
        <w:tc>
          <w:tcPr>
            <w:cnfStyle w:val="001000000000" w:firstRow="0" w:lastRow="0" w:firstColumn="1" w:lastColumn="0" w:oddVBand="0" w:evenVBand="0" w:oddHBand="0" w:evenHBand="0" w:firstRowFirstColumn="0" w:firstRowLastColumn="0" w:lastRowFirstColumn="0" w:lastRowLastColumn="0"/>
            <w:tcW w:w="7938" w:type="dxa"/>
            <w:gridSpan w:val="3"/>
            <w:shd w:val="clear" w:color="auto" w:fill="DAEEF3" w:themeFill="accent5" w:themeFillTint="33"/>
          </w:tcPr>
          <w:p w:rsidR="00B76D61" w:rsidRPr="005E078F" w:rsidRDefault="00B76D61" w:rsidP="00B76D61">
            <w:pPr>
              <w:spacing w:before="0"/>
              <w:ind w:left="114" w:right="183"/>
              <w:rPr>
                <w:rFonts w:ascii="Montserrat SemiBold" w:hAnsi="Montserrat SemiBold"/>
                <w:color w:val="000000" w:themeColor="text1"/>
              </w:rPr>
            </w:pPr>
            <w:r w:rsidRPr="005E078F">
              <w:rPr>
                <w:rFonts w:ascii="Montserrat SemiBold" w:hAnsi="Montserrat SemiBold"/>
                <w:color w:val="000000" w:themeColor="text1"/>
              </w:rPr>
              <w:t>ÁREA ENFERMERÍA</w:t>
            </w:r>
          </w:p>
        </w:tc>
      </w:tr>
      <w:tr w:rsidR="00B76D61" w:rsidRPr="009E7227" w:rsidTr="00B76D61">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B76D61" w:rsidRPr="009E7227" w:rsidRDefault="00B76D61" w:rsidP="00B76D61">
            <w:pPr>
              <w:ind w:left="114"/>
            </w:pPr>
            <w:r w:rsidRPr="009E7227">
              <w:rPr>
                <w:lang w:val="es-ES_tradnl"/>
              </w:rPr>
              <w:t>Enfermeras/os</w:t>
            </w:r>
          </w:p>
        </w:tc>
        <w:tc>
          <w:tcPr>
            <w:tcW w:w="1204" w:type="dxa"/>
          </w:tcPr>
          <w:p w:rsidR="00B76D61" w:rsidRPr="009E7227" w:rsidRDefault="00B76D61" w:rsidP="00B76D61">
            <w:pPr>
              <w:ind w:left="114" w:right="246"/>
              <w:jc w:val="right"/>
              <w:cnfStyle w:val="000000000000" w:firstRow="0" w:lastRow="0" w:firstColumn="0" w:lastColumn="0" w:oddVBand="0" w:evenVBand="0" w:oddHBand="0" w:evenHBand="0" w:firstRowFirstColumn="0" w:firstRowLastColumn="0" w:lastRowFirstColumn="0" w:lastRowLastColumn="0"/>
            </w:pPr>
            <w:r>
              <w:t>259</w:t>
            </w:r>
          </w:p>
        </w:tc>
        <w:tc>
          <w:tcPr>
            <w:tcW w:w="1205" w:type="dxa"/>
          </w:tcPr>
          <w:p w:rsidR="00B76D61" w:rsidRPr="009E7227" w:rsidRDefault="00B76D61" w:rsidP="00B76D61">
            <w:pPr>
              <w:ind w:left="114" w:right="183"/>
              <w:jc w:val="right"/>
              <w:cnfStyle w:val="000000000000" w:firstRow="0" w:lastRow="0" w:firstColumn="0" w:lastColumn="0" w:oddVBand="0" w:evenVBand="0" w:oddHBand="0" w:evenHBand="0" w:firstRowFirstColumn="0" w:firstRowLastColumn="0" w:lastRowFirstColumn="0" w:lastRowLastColumn="0"/>
            </w:pPr>
            <w:r>
              <w:t>256</w:t>
            </w:r>
          </w:p>
        </w:tc>
      </w:tr>
      <w:tr w:rsidR="00B76D61" w:rsidRPr="009E7227" w:rsidTr="00B76D61">
        <w:trPr>
          <w:trHeight w:val="294"/>
        </w:trPr>
        <w:tc>
          <w:tcPr>
            <w:cnfStyle w:val="001000000000" w:firstRow="0" w:lastRow="0" w:firstColumn="1" w:lastColumn="0" w:oddVBand="0" w:evenVBand="0" w:oddHBand="0" w:evenHBand="0" w:firstRowFirstColumn="0" w:firstRowLastColumn="0" w:lastRowFirstColumn="0" w:lastRowLastColumn="0"/>
            <w:tcW w:w="5529" w:type="dxa"/>
            <w:hideMark/>
          </w:tcPr>
          <w:p w:rsidR="00B76D61" w:rsidRPr="009E7227" w:rsidRDefault="00B76D61" w:rsidP="00B76D61">
            <w:pPr>
              <w:ind w:left="114"/>
            </w:pPr>
            <w:r w:rsidRPr="009E7227">
              <w:rPr>
                <w:lang w:val="es-ES_tradnl"/>
              </w:rPr>
              <w:t>Matronas</w:t>
            </w:r>
          </w:p>
        </w:tc>
        <w:tc>
          <w:tcPr>
            <w:tcW w:w="1204" w:type="dxa"/>
          </w:tcPr>
          <w:p w:rsidR="00B76D61" w:rsidRPr="009E7227" w:rsidRDefault="00B76D61" w:rsidP="00B76D61">
            <w:pPr>
              <w:ind w:left="114" w:right="246"/>
              <w:jc w:val="right"/>
              <w:cnfStyle w:val="000000000000" w:firstRow="0" w:lastRow="0" w:firstColumn="0" w:lastColumn="0" w:oddVBand="0" w:evenVBand="0" w:oddHBand="0" w:evenHBand="0" w:firstRowFirstColumn="0" w:firstRowLastColumn="0" w:lastRowFirstColumn="0" w:lastRowLastColumn="0"/>
            </w:pPr>
            <w:r>
              <w:t>14</w:t>
            </w:r>
          </w:p>
        </w:tc>
        <w:tc>
          <w:tcPr>
            <w:tcW w:w="1205" w:type="dxa"/>
          </w:tcPr>
          <w:p w:rsidR="00B76D61" w:rsidRPr="009E7227" w:rsidRDefault="00B76D61" w:rsidP="00B76D61">
            <w:pPr>
              <w:ind w:left="114" w:right="183"/>
              <w:jc w:val="right"/>
              <w:cnfStyle w:val="000000000000" w:firstRow="0" w:lastRow="0" w:firstColumn="0" w:lastColumn="0" w:oddVBand="0" w:evenVBand="0" w:oddHBand="0" w:evenHBand="0" w:firstRowFirstColumn="0" w:firstRowLastColumn="0" w:lastRowFirstColumn="0" w:lastRowLastColumn="0"/>
            </w:pPr>
            <w:r>
              <w:t>14</w:t>
            </w:r>
          </w:p>
        </w:tc>
      </w:tr>
      <w:tr w:rsidR="00B76D61" w:rsidRPr="009E7227" w:rsidTr="00B76D61">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B76D61" w:rsidRPr="009E7227" w:rsidRDefault="00B76D61" w:rsidP="00B76D61">
            <w:pPr>
              <w:ind w:left="114"/>
            </w:pPr>
            <w:r w:rsidRPr="009E7227">
              <w:rPr>
                <w:lang w:val="es-ES_tradnl"/>
              </w:rPr>
              <w:t>Fisioterapeutas/logopedas</w:t>
            </w:r>
          </w:p>
        </w:tc>
        <w:tc>
          <w:tcPr>
            <w:tcW w:w="1204" w:type="dxa"/>
          </w:tcPr>
          <w:p w:rsidR="00B76D61" w:rsidRPr="009E7227" w:rsidRDefault="00B76D61" w:rsidP="00B76D61">
            <w:pPr>
              <w:ind w:left="114" w:right="246"/>
              <w:jc w:val="right"/>
              <w:cnfStyle w:val="000000000000" w:firstRow="0" w:lastRow="0" w:firstColumn="0" w:lastColumn="0" w:oddVBand="0" w:evenVBand="0" w:oddHBand="0" w:evenHBand="0" w:firstRowFirstColumn="0" w:firstRowLastColumn="0" w:lastRowFirstColumn="0" w:lastRowLastColumn="0"/>
            </w:pPr>
            <w:r>
              <w:t>9</w:t>
            </w:r>
          </w:p>
        </w:tc>
        <w:tc>
          <w:tcPr>
            <w:tcW w:w="1205" w:type="dxa"/>
          </w:tcPr>
          <w:p w:rsidR="00B76D61" w:rsidRPr="009E7227" w:rsidRDefault="00B76D61" w:rsidP="00B76D61">
            <w:pPr>
              <w:ind w:left="114" w:right="183"/>
              <w:jc w:val="right"/>
              <w:cnfStyle w:val="000000000000" w:firstRow="0" w:lastRow="0" w:firstColumn="0" w:lastColumn="0" w:oddVBand="0" w:evenVBand="0" w:oddHBand="0" w:evenHBand="0" w:firstRowFirstColumn="0" w:firstRowLastColumn="0" w:lastRowFirstColumn="0" w:lastRowLastColumn="0"/>
            </w:pPr>
            <w:r>
              <w:t>9</w:t>
            </w:r>
          </w:p>
        </w:tc>
      </w:tr>
      <w:tr w:rsidR="00B76D61" w:rsidRPr="009E7227" w:rsidTr="00B76D61">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B76D61" w:rsidRPr="009E7227" w:rsidRDefault="00B76D61" w:rsidP="00B76D61">
            <w:pPr>
              <w:ind w:left="114"/>
            </w:pPr>
            <w:r w:rsidRPr="009E7227">
              <w:rPr>
                <w:lang w:val="es-ES_tradnl"/>
              </w:rPr>
              <w:t>Terapeutas ocupacionales</w:t>
            </w:r>
          </w:p>
        </w:tc>
        <w:tc>
          <w:tcPr>
            <w:tcW w:w="1204" w:type="dxa"/>
          </w:tcPr>
          <w:p w:rsidR="00B76D61" w:rsidRPr="009E7227" w:rsidRDefault="00B76D61" w:rsidP="00B76D61">
            <w:pPr>
              <w:ind w:left="114" w:right="246"/>
              <w:jc w:val="right"/>
              <w:cnfStyle w:val="000000000000" w:firstRow="0" w:lastRow="0" w:firstColumn="0" w:lastColumn="0" w:oddVBand="0" w:evenVBand="0" w:oddHBand="0" w:evenHBand="0" w:firstRowFirstColumn="0" w:firstRowLastColumn="0" w:lastRowFirstColumn="0" w:lastRowLastColumn="0"/>
            </w:pPr>
            <w:r>
              <w:t>1</w:t>
            </w:r>
          </w:p>
        </w:tc>
        <w:tc>
          <w:tcPr>
            <w:tcW w:w="1205" w:type="dxa"/>
          </w:tcPr>
          <w:p w:rsidR="00B76D61" w:rsidRPr="009E7227" w:rsidRDefault="00B76D61" w:rsidP="00B76D61">
            <w:pPr>
              <w:ind w:left="114" w:right="183"/>
              <w:jc w:val="right"/>
              <w:cnfStyle w:val="000000000000" w:firstRow="0" w:lastRow="0" w:firstColumn="0" w:lastColumn="0" w:oddVBand="0" w:evenVBand="0" w:oddHBand="0" w:evenHBand="0" w:firstRowFirstColumn="0" w:firstRowLastColumn="0" w:lastRowFirstColumn="0" w:lastRowLastColumn="0"/>
            </w:pPr>
            <w:r>
              <w:t>1</w:t>
            </w:r>
          </w:p>
        </w:tc>
      </w:tr>
      <w:tr w:rsidR="00B76D61" w:rsidRPr="009E7227" w:rsidTr="00B76D61">
        <w:trPr>
          <w:trHeight w:val="279"/>
        </w:trPr>
        <w:tc>
          <w:tcPr>
            <w:cnfStyle w:val="001000000000" w:firstRow="0" w:lastRow="0" w:firstColumn="1" w:lastColumn="0" w:oddVBand="0" w:evenVBand="0" w:oddHBand="0" w:evenHBand="0" w:firstRowFirstColumn="0" w:firstRowLastColumn="0" w:lastRowFirstColumn="0" w:lastRowLastColumn="0"/>
            <w:tcW w:w="5529" w:type="dxa"/>
          </w:tcPr>
          <w:p w:rsidR="00B76D61" w:rsidRPr="009E7227" w:rsidRDefault="00B76D61" w:rsidP="00B76D61">
            <w:pPr>
              <w:ind w:left="114"/>
              <w:rPr>
                <w:lang w:val="es-ES_tradnl"/>
              </w:rPr>
            </w:pPr>
            <w:r w:rsidRPr="009E7227">
              <w:rPr>
                <w:lang w:val="es-ES_tradnl"/>
              </w:rPr>
              <w:t>Óptico Optometrista</w:t>
            </w:r>
          </w:p>
        </w:tc>
        <w:tc>
          <w:tcPr>
            <w:tcW w:w="1204" w:type="dxa"/>
          </w:tcPr>
          <w:p w:rsidR="00B76D61" w:rsidRPr="009E7227" w:rsidRDefault="00B76D61" w:rsidP="00B76D61">
            <w:pPr>
              <w:ind w:left="114" w:right="246"/>
              <w:jc w:val="right"/>
              <w:cnfStyle w:val="000000000000" w:firstRow="0" w:lastRow="0" w:firstColumn="0" w:lastColumn="0" w:oddVBand="0" w:evenVBand="0" w:oddHBand="0" w:evenHBand="0" w:firstRowFirstColumn="0" w:firstRowLastColumn="0" w:lastRowFirstColumn="0" w:lastRowLastColumn="0"/>
              <w:rPr>
                <w:lang w:val="es-ES_tradnl"/>
              </w:rPr>
            </w:pPr>
          </w:p>
        </w:tc>
        <w:tc>
          <w:tcPr>
            <w:tcW w:w="1205" w:type="dxa"/>
          </w:tcPr>
          <w:p w:rsidR="00B76D61" w:rsidRPr="009E7227" w:rsidRDefault="00B76D61" w:rsidP="00B76D61">
            <w:pPr>
              <w:ind w:left="114"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2</w:t>
            </w:r>
          </w:p>
        </w:tc>
      </w:tr>
      <w:tr w:rsidR="00B76D61" w:rsidRPr="009E7227" w:rsidTr="00B76D61">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B76D61" w:rsidRPr="009E7227" w:rsidRDefault="00B76D61" w:rsidP="00B76D61">
            <w:pPr>
              <w:ind w:left="114"/>
            </w:pPr>
            <w:r w:rsidRPr="009E7227">
              <w:rPr>
                <w:lang w:val="es-ES_tradnl"/>
              </w:rPr>
              <w:t>Técnicos superiores especialistas</w:t>
            </w:r>
          </w:p>
        </w:tc>
        <w:tc>
          <w:tcPr>
            <w:tcW w:w="1204" w:type="dxa"/>
          </w:tcPr>
          <w:p w:rsidR="00B76D61" w:rsidRPr="009E7227" w:rsidRDefault="00B76D61" w:rsidP="00B76D61">
            <w:pPr>
              <w:ind w:left="114" w:right="246"/>
              <w:jc w:val="right"/>
              <w:cnfStyle w:val="000000000000" w:firstRow="0" w:lastRow="0" w:firstColumn="0" w:lastColumn="0" w:oddVBand="0" w:evenVBand="0" w:oddHBand="0" w:evenHBand="0" w:firstRowFirstColumn="0" w:firstRowLastColumn="0" w:lastRowFirstColumn="0" w:lastRowLastColumn="0"/>
            </w:pPr>
            <w:r>
              <w:t>14</w:t>
            </w:r>
          </w:p>
        </w:tc>
        <w:tc>
          <w:tcPr>
            <w:tcW w:w="1205" w:type="dxa"/>
          </w:tcPr>
          <w:p w:rsidR="00B76D61" w:rsidRPr="009E7227" w:rsidRDefault="00B76D61" w:rsidP="00B76D61">
            <w:pPr>
              <w:ind w:left="114" w:right="183"/>
              <w:jc w:val="right"/>
              <w:cnfStyle w:val="000000000000" w:firstRow="0" w:lastRow="0" w:firstColumn="0" w:lastColumn="0" w:oddVBand="0" w:evenVBand="0" w:oddHBand="0" w:evenHBand="0" w:firstRowFirstColumn="0" w:firstRowLastColumn="0" w:lastRowFirstColumn="0" w:lastRowLastColumn="0"/>
            </w:pPr>
            <w:r>
              <w:t>5</w:t>
            </w:r>
          </w:p>
        </w:tc>
      </w:tr>
      <w:tr w:rsidR="00B76D61" w:rsidRPr="009E7227" w:rsidTr="00B76D61">
        <w:trPr>
          <w:trHeight w:val="279"/>
        </w:trPr>
        <w:tc>
          <w:tcPr>
            <w:cnfStyle w:val="001000000000" w:firstRow="0" w:lastRow="0" w:firstColumn="1" w:lastColumn="0" w:oddVBand="0" w:evenVBand="0" w:oddHBand="0" w:evenHBand="0" w:firstRowFirstColumn="0" w:firstRowLastColumn="0" w:lastRowFirstColumn="0" w:lastRowLastColumn="0"/>
            <w:tcW w:w="5529" w:type="dxa"/>
          </w:tcPr>
          <w:p w:rsidR="00B76D61" w:rsidRPr="009E7227" w:rsidRDefault="00B76D61" w:rsidP="00B76D61">
            <w:pPr>
              <w:ind w:left="114"/>
              <w:rPr>
                <w:lang w:val="es-ES_tradnl"/>
              </w:rPr>
            </w:pPr>
            <w:r w:rsidRPr="00276700">
              <w:rPr>
                <w:lang w:val="es-ES_tradnl"/>
              </w:rPr>
              <w:t>Técnicos en Farmacia</w:t>
            </w:r>
            <w:r>
              <w:rPr>
                <w:lang w:val="es-ES_tradnl"/>
              </w:rPr>
              <w:t xml:space="preserve"> </w:t>
            </w:r>
          </w:p>
        </w:tc>
        <w:tc>
          <w:tcPr>
            <w:tcW w:w="1204" w:type="dxa"/>
          </w:tcPr>
          <w:p w:rsidR="00B76D61" w:rsidRPr="009E7227" w:rsidRDefault="00B76D61" w:rsidP="00B76D61">
            <w:pPr>
              <w:ind w:left="114" w:right="246"/>
              <w:jc w:val="right"/>
              <w:cnfStyle w:val="000000000000" w:firstRow="0" w:lastRow="0" w:firstColumn="0" w:lastColumn="0" w:oddVBand="0" w:evenVBand="0" w:oddHBand="0" w:evenHBand="0" w:firstRowFirstColumn="0" w:firstRowLastColumn="0" w:lastRowFirstColumn="0" w:lastRowLastColumn="0"/>
              <w:rPr>
                <w:lang w:val="es-ES_tradnl"/>
              </w:rPr>
            </w:pPr>
          </w:p>
        </w:tc>
        <w:tc>
          <w:tcPr>
            <w:tcW w:w="1205" w:type="dxa"/>
          </w:tcPr>
          <w:p w:rsidR="00B76D61" w:rsidRPr="009E7227" w:rsidRDefault="00B76D61" w:rsidP="00B76D61">
            <w:pPr>
              <w:ind w:left="114"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9</w:t>
            </w:r>
          </w:p>
        </w:tc>
      </w:tr>
      <w:tr w:rsidR="00B76D61" w:rsidRPr="009E7227" w:rsidTr="00B76D61">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B76D61" w:rsidRPr="009E7227" w:rsidRDefault="00B76D61" w:rsidP="00B76D61">
            <w:pPr>
              <w:ind w:left="114"/>
            </w:pPr>
            <w:r w:rsidRPr="009E7227">
              <w:rPr>
                <w:lang w:val="es-ES_tradnl"/>
              </w:rPr>
              <w:t>Técnico en Cuidados Auxiliares Enfermería</w:t>
            </w:r>
          </w:p>
        </w:tc>
        <w:tc>
          <w:tcPr>
            <w:tcW w:w="1204" w:type="dxa"/>
          </w:tcPr>
          <w:p w:rsidR="00B76D61" w:rsidRPr="009E7227" w:rsidRDefault="00B76D61" w:rsidP="00B76D61">
            <w:pPr>
              <w:ind w:left="114" w:right="246"/>
              <w:jc w:val="right"/>
              <w:cnfStyle w:val="000000000000" w:firstRow="0" w:lastRow="0" w:firstColumn="0" w:lastColumn="0" w:oddVBand="0" w:evenVBand="0" w:oddHBand="0" w:evenHBand="0" w:firstRowFirstColumn="0" w:firstRowLastColumn="0" w:lastRowFirstColumn="0" w:lastRowLastColumn="0"/>
            </w:pPr>
            <w:r>
              <w:t>197</w:t>
            </w:r>
          </w:p>
        </w:tc>
        <w:tc>
          <w:tcPr>
            <w:tcW w:w="1205" w:type="dxa"/>
          </w:tcPr>
          <w:p w:rsidR="00B76D61" w:rsidRPr="009E7227" w:rsidRDefault="00B76D61" w:rsidP="00B76D61">
            <w:pPr>
              <w:ind w:left="114" w:right="183"/>
              <w:jc w:val="right"/>
              <w:cnfStyle w:val="000000000000" w:firstRow="0" w:lastRow="0" w:firstColumn="0" w:lastColumn="0" w:oddVBand="0" w:evenVBand="0" w:oddHBand="0" w:evenHBand="0" w:firstRowFirstColumn="0" w:firstRowLastColumn="0" w:lastRowFirstColumn="0" w:lastRowLastColumn="0"/>
            </w:pPr>
            <w:r>
              <w:t>196</w:t>
            </w:r>
          </w:p>
        </w:tc>
      </w:tr>
      <w:tr w:rsidR="00B76D61" w:rsidRPr="009E7227" w:rsidTr="00B76D61">
        <w:trPr>
          <w:trHeight w:val="331"/>
        </w:trPr>
        <w:tc>
          <w:tcPr>
            <w:cnfStyle w:val="001000000000" w:firstRow="0" w:lastRow="0" w:firstColumn="1" w:lastColumn="0" w:oddVBand="0" w:evenVBand="0" w:oddHBand="0" w:evenHBand="0" w:firstRowFirstColumn="0" w:firstRowLastColumn="0" w:lastRowFirstColumn="0" w:lastRowLastColumn="0"/>
            <w:tcW w:w="7938" w:type="dxa"/>
            <w:gridSpan w:val="3"/>
            <w:shd w:val="clear" w:color="auto" w:fill="DAEEF3" w:themeFill="accent5" w:themeFillTint="33"/>
            <w:hideMark/>
          </w:tcPr>
          <w:p w:rsidR="00B76D61" w:rsidRPr="005E078F" w:rsidRDefault="00B76D61" w:rsidP="00B76D61">
            <w:pPr>
              <w:spacing w:before="0"/>
              <w:ind w:left="114" w:right="181"/>
              <w:rPr>
                <w:rFonts w:ascii="Montserrat SemiBold" w:hAnsi="Montserrat SemiBold"/>
                <w:color w:val="000000" w:themeColor="text1"/>
              </w:rPr>
            </w:pPr>
            <w:r w:rsidRPr="005E078F">
              <w:rPr>
                <w:rFonts w:ascii="Montserrat SemiBold" w:hAnsi="Montserrat SemiBold"/>
                <w:color w:val="000000" w:themeColor="text1"/>
                <w:lang w:val="es-ES_tradnl"/>
              </w:rPr>
              <w:t>PERSONAL NO SANITARIO</w:t>
            </w:r>
          </w:p>
        </w:tc>
      </w:tr>
      <w:tr w:rsidR="00B76D61" w:rsidRPr="009E7227" w:rsidTr="00B76D61">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B76D61" w:rsidRPr="00DE4F5C" w:rsidRDefault="00B76D61" w:rsidP="00B76D61">
            <w:pPr>
              <w:ind w:left="114"/>
            </w:pPr>
            <w:r w:rsidRPr="00DE4F5C">
              <w:t>Grupo Técnico Función Administrativa</w:t>
            </w:r>
          </w:p>
        </w:tc>
        <w:tc>
          <w:tcPr>
            <w:tcW w:w="1204" w:type="dxa"/>
            <w:vAlign w:val="top"/>
          </w:tcPr>
          <w:p w:rsidR="00B76D61" w:rsidRPr="004307EE" w:rsidRDefault="00B76D61" w:rsidP="00B76D61">
            <w:pPr>
              <w:ind w:left="114" w:right="246"/>
              <w:jc w:val="right"/>
              <w:cnfStyle w:val="000000000000" w:firstRow="0" w:lastRow="0" w:firstColumn="0" w:lastColumn="0" w:oddVBand="0" w:evenVBand="0" w:oddHBand="0" w:evenHBand="0" w:firstRowFirstColumn="0" w:firstRowLastColumn="0" w:lastRowFirstColumn="0" w:lastRowLastColumn="0"/>
            </w:pPr>
            <w:r w:rsidRPr="004307EE">
              <w:t>9</w:t>
            </w:r>
          </w:p>
        </w:tc>
        <w:tc>
          <w:tcPr>
            <w:tcW w:w="1205" w:type="dxa"/>
          </w:tcPr>
          <w:p w:rsidR="00B76D61" w:rsidRPr="009E7227" w:rsidRDefault="00B76D61" w:rsidP="00B76D61">
            <w:pPr>
              <w:ind w:right="183"/>
              <w:jc w:val="right"/>
              <w:cnfStyle w:val="000000000000" w:firstRow="0" w:lastRow="0" w:firstColumn="0" w:lastColumn="0" w:oddVBand="0" w:evenVBand="0" w:oddHBand="0" w:evenHBand="0" w:firstRowFirstColumn="0" w:firstRowLastColumn="0" w:lastRowFirstColumn="0" w:lastRowLastColumn="0"/>
            </w:pPr>
            <w:r>
              <w:t>9</w:t>
            </w:r>
          </w:p>
        </w:tc>
      </w:tr>
      <w:tr w:rsidR="00B76D61" w:rsidRPr="009E7227" w:rsidTr="00B76D61">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B76D61" w:rsidRPr="00DE4F5C" w:rsidRDefault="00B76D61" w:rsidP="00B76D61">
            <w:pPr>
              <w:ind w:left="114"/>
            </w:pPr>
            <w:r w:rsidRPr="00DE4F5C">
              <w:t>Grupo Gestión Función Administrativa</w:t>
            </w:r>
          </w:p>
        </w:tc>
        <w:tc>
          <w:tcPr>
            <w:tcW w:w="1204" w:type="dxa"/>
            <w:vAlign w:val="top"/>
          </w:tcPr>
          <w:p w:rsidR="00B76D61" w:rsidRPr="004307EE" w:rsidRDefault="00B76D61" w:rsidP="00B76D61">
            <w:pPr>
              <w:ind w:left="114" w:right="246"/>
              <w:jc w:val="right"/>
              <w:cnfStyle w:val="000000000000" w:firstRow="0" w:lastRow="0" w:firstColumn="0" w:lastColumn="0" w:oddVBand="0" w:evenVBand="0" w:oddHBand="0" w:evenHBand="0" w:firstRowFirstColumn="0" w:firstRowLastColumn="0" w:lastRowFirstColumn="0" w:lastRowLastColumn="0"/>
            </w:pPr>
            <w:r w:rsidRPr="004307EE">
              <w:t>5</w:t>
            </w:r>
          </w:p>
        </w:tc>
        <w:tc>
          <w:tcPr>
            <w:tcW w:w="1205" w:type="dxa"/>
          </w:tcPr>
          <w:p w:rsidR="00B76D61" w:rsidRPr="009E7227" w:rsidRDefault="00B76D61" w:rsidP="00B76D61">
            <w:pPr>
              <w:ind w:right="183"/>
              <w:jc w:val="right"/>
              <w:cnfStyle w:val="000000000000" w:firstRow="0" w:lastRow="0" w:firstColumn="0" w:lastColumn="0" w:oddVBand="0" w:evenVBand="0" w:oddHBand="0" w:evenHBand="0" w:firstRowFirstColumn="0" w:firstRowLastColumn="0" w:lastRowFirstColumn="0" w:lastRowLastColumn="0"/>
            </w:pPr>
            <w:r>
              <w:t>5</w:t>
            </w:r>
          </w:p>
        </w:tc>
      </w:tr>
      <w:tr w:rsidR="00B76D61" w:rsidRPr="009E7227" w:rsidTr="00B76D61">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B76D61" w:rsidRPr="00DE4F5C" w:rsidRDefault="00B76D61" w:rsidP="00B76D61">
            <w:pPr>
              <w:ind w:left="114"/>
            </w:pPr>
            <w:r w:rsidRPr="00DE4F5C">
              <w:t>Grupo Administrativo y resto</w:t>
            </w:r>
            <w:r>
              <w:t xml:space="preserve"> de la categoría</w:t>
            </w:r>
            <w:r w:rsidRPr="00DE4F5C">
              <w:t xml:space="preserve"> C</w:t>
            </w:r>
          </w:p>
        </w:tc>
        <w:tc>
          <w:tcPr>
            <w:tcW w:w="1204" w:type="dxa"/>
            <w:vAlign w:val="top"/>
          </w:tcPr>
          <w:p w:rsidR="00B76D61" w:rsidRPr="004307EE" w:rsidRDefault="00B76D61" w:rsidP="00B76D61">
            <w:pPr>
              <w:ind w:left="114" w:right="246"/>
              <w:jc w:val="right"/>
              <w:cnfStyle w:val="000000000000" w:firstRow="0" w:lastRow="0" w:firstColumn="0" w:lastColumn="0" w:oddVBand="0" w:evenVBand="0" w:oddHBand="0" w:evenHBand="0" w:firstRowFirstColumn="0" w:firstRowLastColumn="0" w:lastRowFirstColumn="0" w:lastRowLastColumn="0"/>
            </w:pPr>
            <w:r w:rsidRPr="004307EE">
              <w:t>4</w:t>
            </w:r>
          </w:p>
        </w:tc>
        <w:tc>
          <w:tcPr>
            <w:tcW w:w="1205" w:type="dxa"/>
          </w:tcPr>
          <w:p w:rsidR="00B76D61" w:rsidRPr="009E7227" w:rsidRDefault="00B76D61" w:rsidP="00B76D61">
            <w:pPr>
              <w:ind w:right="183"/>
              <w:jc w:val="right"/>
              <w:cnfStyle w:val="000000000000" w:firstRow="0" w:lastRow="0" w:firstColumn="0" w:lastColumn="0" w:oddVBand="0" w:evenVBand="0" w:oddHBand="0" w:evenHBand="0" w:firstRowFirstColumn="0" w:firstRowLastColumn="0" w:lastRowFirstColumn="0" w:lastRowLastColumn="0"/>
            </w:pPr>
            <w:r>
              <w:t>4</w:t>
            </w:r>
          </w:p>
        </w:tc>
      </w:tr>
      <w:tr w:rsidR="00B76D61" w:rsidRPr="009E7227" w:rsidTr="00B76D61">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B76D61" w:rsidRPr="00DE4F5C" w:rsidRDefault="00B76D61" w:rsidP="00B76D61">
            <w:pPr>
              <w:ind w:left="114"/>
            </w:pPr>
            <w:r w:rsidRPr="00DE4F5C">
              <w:t>Aux</w:t>
            </w:r>
            <w:r>
              <w:t>iliares</w:t>
            </w:r>
            <w:r w:rsidRPr="00DE4F5C">
              <w:t xml:space="preserve"> Administrativo</w:t>
            </w:r>
            <w:r>
              <w:t>s</w:t>
            </w:r>
            <w:r w:rsidRPr="00DE4F5C">
              <w:t xml:space="preserve"> y  resto</w:t>
            </w:r>
            <w:r>
              <w:t xml:space="preserve"> de la categoría</w:t>
            </w:r>
            <w:r w:rsidRPr="00DE4F5C">
              <w:t xml:space="preserve">  D</w:t>
            </w:r>
          </w:p>
        </w:tc>
        <w:tc>
          <w:tcPr>
            <w:tcW w:w="1204" w:type="dxa"/>
            <w:vAlign w:val="top"/>
          </w:tcPr>
          <w:p w:rsidR="00B76D61" w:rsidRPr="004307EE" w:rsidRDefault="00B76D61" w:rsidP="00B76D61">
            <w:pPr>
              <w:ind w:left="114" w:right="246"/>
              <w:jc w:val="right"/>
              <w:cnfStyle w:val="000000000000" w:firstRow="0" w:lastRow="0" w:firstColumn="0" w:lastColumn="0" w:oddVBand="0" w:evenVBand="0" w:oddHBand="0" w:evenHBand="0" w:firstRowFirstColumn="0" w:firstRowLastColumn="0" w:lastRowFirstColumn="0" w:lastRowLastColumn="0"/>
            </w:pPr>
            <w:r w:rsidRPr="004307EE">
              <w:t>12</w:t>
            </w:r>
          </w:p>
        </w:tc>
        <w:tc>
          <w:tcPr>
            <w:tcW w:w="1205" w:type="dxa"/>
          </w:tcPr>
          <w:p w:rsidR="00B76D61" w:rsidRPr="009E7227" w:rsidRDefault="00B76D61" w:rsidP="00B76D61">
            <w:pPr>
              <w:ind w:right="183"/>
              <w:jc w:val="right"/>
              <w:cnfStyle w:val="000000000000" w:firstRow="0" w:lastRow="0" w:firstColumn="0" w:lastColumn="0" w:oddVBand="0" w:evenVBand="0" w:oddHBand="0" w:evenHBand="0" w:firstRowFirstColumn="0" w:firstRowLastColumn="0" w:lastRowFirstColumn="0" w:lastRowLastColumn="0"/>
            </w:pPr>
            <w:r>
              <w:t>12</w:t>
            </w:r>
          </w:p>
        </w:tc>
      </w:tr>
      <w:tr w:rsidR="00B76D61" w:rsidRPr="009E7227" w:rsidTr="00B76D61">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B76D61" w:rsidRPr="00DE4F5C" w:rsidRDefault="00B76D61" w:rsidP="00B76D61">
            <w:pPr>
              <w:ind w:left="114"/>
            </w:pPr>
            <w:r>
              <w:t>C</w:t>
            </w:r>
            <w:r w:rsidRPr="00DE4F5C">
              <w:t xml:space="preserve">eladores y resto </w:t>
            </w:r>
          </w:p>
        </w:tc>
        <w:tc>
          <w:tcPr>
            <w:tcW w:w="1204" w:type="dxa"/>
            <w:vAlign w:val="top"/>
          </w:tcPr>
          <w:p w:rsidR="00B76D61" w:rsidRPr="004307EE" w:rsidRDefault="00B76D61" w:rsidP="00B76D61">
            <w:pPr>
              <w:ind w:left="114" w:right="246"/>
              <w:jc w:val="right"/>
              <w:cnfStyle w:val="000000000000" w:firstRow="0" w:lastRow="0" w:firstColumn="0" w:lastColumn="0" w:oddVBand="0" w:evenVBand="0" w:oddHBand="0" w:evenHBand="0" w:firstRowFirstColumn="0" w:firstRowLastColumn="0" w:lastRowFirstColumn="0" w:lastRowLastColumn="0"/>
            </w:pPr>
            <w:r w:rsidRPr="004307EE">
              <w:t>1</w:t>
            </w:r>
          </w:p>
        </w:tc>
        <w:tc>
          <w:tcPr>
            <w:tcW w:w="1205" w:type="dxa"/>
          </w:tcPr>
          <w:p w:rsidR="00B76D61" w:rsidRPr="009E7227" w:rsidRDefault="00B76D61" w:rsidP="00B76D61">
            <w:pPr>
              <w:ind w:right="183"/>
              <w:jc w:val="right"/>
              <w:cnfStyle w:val="000000000000" w:firstRow="0" w:lastRow="0" w:firstColumn="0" w:lastColumn="0" w:oddVBand="0" w:evenVBand="0" w:oddHBand="0" w:evenHBand="0" w:firstRowFirstColumn="0" w:firstRowLastColumn="0" w:lastRowFirstColumn="0" w:lastRowLastColumn="0"/>
            </w:pPr>
            <w:r>
              <w:t>1</w:t>
            </w:r>
          </w:p>
        </w:tc>
      </w:tr>
      <w:tr w:rsidR="00B76D61" w:rsidRPr="009E7227" w:rsidTr="00B76D61">
        <w:trPr>
          <w:cnfStyle w:val="010000000000" w:firstRow="0" w:lastRow="1"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529" w:type="dxa"/>
            <w:hideMark/>
          </w:tcPr>
          <w:p w:rsidR="00B76D61" w:rsidRPr="00493983" w:rsidRDefault="00B76D61" w:rsidP="00B76D61">
            <w:pPr>
              <w:ind w:left="114"/>
              <w:rPr>
                <w:rFonts w:ascii="Montserrat SemiBold" w:hAnsi="Montserrat SemiBold"/>
              </w:rPr>
            </w:pPr>
            <w:r w:rsidRPr="00493983">
              <w:rPr>
                <w:rFonts w:ascii="Montserrat SemiBold" w:hAnsi="Montserrat SemiBold"/>
                <w:lang w:val="es-ES_tradnl"/>
              </w:rPr>
              <w:t>TOTAL</w:t>
            </w:r>
          </w:p>
        </w:tc>
        <w:tc>
          <w:tcPr>
            <w:tcW w:w="1204" w:type="dxa"/>
          </w:tcPr>
          <w:p w:rsidR="00B76D61" w:rsidRPr="00493983" w:rsidRDefault="00B76D61" w:rsidP="00B76D61">
            <w:pPr>
              <w:ind w:right="204"/>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sz w:val="20"/>
              </w:rPr>
            </w:pPr>
            <w:r>
              <w:rPr>
                <w:rFonts w:ascii="Montserrat SemiBold" w:hAnsi="Montserrat SemiBold"/>
                <w:sz w:val="20"/>
              </w:rPr>
              <w:t>749</w:t>
            </w:r>
          </w:p>
        </w:tc>
        <w:tc>
          <w:tcPr>
            <w:tcW w:w="1205" w:type="dxa"/>
          </w:tcPr>
          <w:p w:rsidR="00B76D61" w:rsidRPr="00493983" w:rsidRDefault="00B76D61" w:rsidP="00B76D61">
            <w:pPr>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sz w:val="20"/>
              </w:rPr>
            </w:pPr>
            <w:r>
              <w:rPr>
                <w:rFonts w:ascii="Montserrat SemiBold" w:hAnsi="Montserrat SemiBold"/>
                <w:sz w:val="20"/>
              </w:rPr>
              <w:t>745</w:t>
            </w:r>
          </w:p>
        </w:tc>
      </w:tr>
    </w:tbl>
    <w:p w:rsidR="00B76D61" w:rsidRDefault="00B76D61" w:rsidP="00B76D61">
      <w:pPr>
        <w:pStyle w:val="Piedetabla"/>
        <w:ind w:left="708" w:hanging="708"/>
      </w:pPr>
    </w:p>
    <w:p w:rsidR="00B76D61" w:rsidRDefault="00B76D61" w:rsidP="00DF3267">
      <w:pPr>
        <w:pStyle w:val="Piedetabla"/>
      </w:pPr>
    </w:p>
    <w:p w:rsidR="00286308" w:rsidRPr="009E7227" w:rsidRDefault="00FB7C93" w:rsidP="00DF3267">
      <w:pPr>
        <w:pStyle w:val="Piedetabla"/>
      </w:pPr>
      <w:r>
        <w:t xml:space="preserve">A </w:t>
      </w:r>
      <w:r w:rsidRPr="00FB7C93">
        <w:t xml:space="preserve"> 31 de diciembre de 2020</w:t>
      </w:r>
      <w:r w:rsidR="00286308" w:rsidRPr="009E7227">
        <w:br w:type="page"/>
      </w:r>
    </w:p>
    <w:p w:rsidR="00006C81" w:rsidRDefault="000E7BB7">
      <w:pPr>
        <w:spacing w:before="0" w:line="240" w:lineRule="auto"/>
        <w:jc w:val="left"/>
      </w:pPr>
      <w:bookmarkStart w:id="30" w:name="_Toc75343941"/>
      <w:r>
        <w:lastRenderedPageBreak/>
        <w:t>La irrupción del COVID-19 provocó la contratación de:</w:t>
      </w:r>
    </w:p>
    <w:p w:rsidR="00006C81" w:rsidRDefault="00006C81">
      <w:pPr>
        <w:spacing w:before="0" w:line="240" w:lineRule="auto"/>
        <w:jc w:val="left"/>
      </w:pPr>
    </w:p>
    <w:tbl>
      <w:tblPr>
        <w:tblStyle w:val="TablaGeneral"/>
        <w:tblpPr w:leftFromText="141" w:rightFromText="141" w:vertAnchor="text" w:horzAnchor="margin" w:tblpY="-24"/>
        <w:tblW w:w="6733" w:type="dxa"/>
        <w:tblLayout w:type="fixed"/>
        <w:tblLook w:val="06E0" w:firstRow="1" w:lastRow="1" w:firstColumn="1" w:lastColumn="0" w:noHBand="1" w:noVBand="1"/>
      </w:tblPr>
      <w:tblGrid>
        <w:gridCol w:w="5529"/>
        <w:gridCol w:w="1204"/>
      </w:tblGrid>
      <w:tr w:rsidR="00006C81" w:rsidRPr="001F13ED" w:rsidTr="00006C81">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529" w:type="dxa"/>
          </w:tcPr>
          <w:p w:rsidR="00006C81" w:rsidRPr="001F13ED" w:rsidRDefault="00006C81" w:rsidP="00006C81">
            <w:pPr>
              <w:ind w:left="114"/>
              <w:rPr>
                <w:rFonts w:ascii="Montserrat SemiBold" w:hAnsi="Montserrat SemiBold"/>
                <w:b w:val="0"/>
                <w:color w:val="000000" w:themeColor="text1"/>
                <w:lang w:val="es-ES_tradnl"/>
              </w:rPr>
            </w:pPr>
            <w:r>
              <w:rPr>
                <w:rFonts w:ascii="Montserrat SemiBold" w:hAnsi="Montserrat SemiBold"/>
                <w:b w:val="0"/>
                <w:color w:val="000000" w:themeColor="text1"/>
                <w:lang w:val="es-ES_tradnl"/>
              </w:rPr>
              <w:t>área médica</w:t>
            </w:r>
          </w:p>
        </w:tc>
        <w:tc>
          <w:tcPr>
            <w:tcW w:w="1204" w:type="dxa"/>
          </w:tcPr>
          <w:p w:rsidR="00006C81" w:rsidRPr="001F13ED" w:rsidRDefault="00006C81" w:rsidP="00006C81">
            <w:pPr>
              <w:ind w:right="246"/>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olor w:val="000000" w:themeColor="text1"/>
                <w:lang w:val="es-ES_tradnl"/>
              </w:rPr>
            </w:pPr>
            <w:r>
              <w:rPr>
                <w:rFonts w:ascii="Montserrat SemiBold" w:hAnsi="Montserrat SemiBold"/>
                <w:b w:val="0"/>
                <w:color w:val="000000" w:themeColor="text1"/>
                <w:lang w:val="es-ES_tradnl"/>
              </w:rPr>
              <w:t>30</w:t>
            </w:r>
          </w:p>
        </w:tc>
      </w:tr>
      <w:tr w:rsidR="00006C81" w:rsidRPr="00DF3267" w:rsidTr="00006C81">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006C81" w:rsidRPr="00DF3267" w:rsidRDefault="00006C81" w:rsidP="00006C81">
            <w:pPr>
              <w:ind w:left="114"/>
            </w:pPr>
            <w:r>
              <w:rPr>
                <w:lang w:val="es-ES_tradnl"/>
              </w:rPr>
              <w:t xml:space="preserve">Facultativos </w:t>
            </w:r>
          </w:p>
        </w:tc>
        <w:tc>
          <w:tcPr>
            <w:tcW w:w="1204" w:type="dxa"/>
          </w:tcPr>
          <w:p w:rsidR="00006C81" w:rsidRPr="00DF3267" w:rsidRDefault="00006C81" w:rsidP="00006C81">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30</w:t>
            </w:r>
          </w:p>
        </w:tc>
      </w:tr>
      <w:tr w:rsidR="00006C81" w:rsidRPr="00DF3267" w:rsidTr="00006C81">
        <w:trPr>
          <w:trHeight w:val="279"/>
        </w:trPr>
        <w:tc>
          <w:tcPr>
            <w:cnfStyle w:val="001000000000" w:firstRow="0" w:lastRow="0" w:firstColumn="1" w:lastColumn="0" w:oddVBand="0" w:evenVBand="0" w:oddHBand="0" w:evenHBand="0" w:firstRowFirstColumn="0" w:firstRowLastColumn="0" w:lastRowFirstColumn="0" w:lastRowLastColumn="0"/>
            <w:tcW w:w="5529" w:type="dxa"/>
            <w:shd w:val="clear" w:color="auto" w:fill="DAEEF3" w:themeFill="accent5" w:themeFillTint="33"/>
            <w:hideMark/>
          </w:tcPr>
          <w:p w:rsidR="00006C81" w:rsidRPr="00006C81" w:rsidRDefault="00006C81" w:rsidP="00006C81">
            <w:pPr>
              <w:ind w:left="114"/>
              <w:rPr>
                <w:rFonts w:ascii="Montserrat SemiBold" w:hAnsi="Montserrat SemiBold"/>
                <w:caps/>
                <w:color w:val="000000" w:themeColor="text1"/>
                <w:sz w:val="20"/>
                <w:lang w:val="es-ES_tradnl"/>
              </w:rPr>
            </w:pPr>
            <w:r>
              <w:rPr>
                <w:rFonts w:ascii="Montserrat SemiBold" w:hAnsi="Montserrat SemiBold"/>
                <w:caps/>
                <w:color w:val="000000" w:themeColor="text1"/>
                <w:sz w:val="20"/>
                <w:lang w:val="es-ES_tradnl"/>
              </w:rPr>
              <w:t xml:space="preserve">área de enfermería </w:t>
            </w:r>
          </w:p>
        </w:tc>
        <w:tc>
          <w:tcPr>
            <w:tcW w:w="1204" w:type="dxa"/>
            <w:shd w:val="clear" w:color="auto" w:fill="DAEEF3" w:themeFill="accent5" w:themeFillTint="33"/>
          </w:tcPr>
          <w:p w:rsidR="00006C81" w:rsidRPr="00006C81" w:rsidRDefault="00006C81" w:rsidP="00006C81">
            <w:pPr>
              <w:ind w:right="246"/>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caps/>
                <w:color w:val="000000" w:themeColor="text1"/>
                <w:sz w:val="20"/>
                <w:lang w:val="es-ES_tradnl"/>
              </w:rPr>
            </w:pPr>
            <w:r>
              <w:rPr>
                <w:rFonts w:ascii="Montserrat SemiBold" w:hAnsi="Montserrat SemiBold"/>
                <w:caps/>
                <w:color w:val="000000" w:themeColor="text1"/>
                <w:sz w:val="20"/>
                <w:lang w:val="es-ES_tradnl"/>
              </w:rPr>
              <w:t>161</w:t>
            </w:r>
          </w:p>
        </w:tc>
      </w:tr>
      <w:tr w:rsidR="00006C81" w:rsidRPr="00DF3267" w:rsidTr="00006C81">
        <w:trPr>
          <w:trHeight w:val="279"/>
        </w:trPr>
        <w:tc>
          <w:tcPr>
            <w:cnfStyle w:val="001000000000" w:firstRow="0" w:lastRow="0" w:firstColumn="1" w:lastColumn="0" w:oddVBand="0" w:evenVBand="0" w:oddHBand="0" w:evenHBand="0" w:firstRowFirstColumn="0" w:firstRowLastColumn="0" w:lastRowFirstColumn="0" w:lastRowLastColumn="0"/>
            <w:tcW w:w="5529" w:type="dxa"/>
          </w:tcPr>
          <w:p w:rsidR="00006C81" w:rsidRPr="00DF3267" w:rsidRDefault="00006C81" w:rsidP="00006C81">
            <w:pPr>
              <w:ind w:left="114"/>
              <w:rPr>
                <w:lang w:val="es-ES_tradnl"/>
              </w:rPr>
            </w:pPr>
            <w:r>
              <w:rPr>
                <w:lang w:val="es-ES_tradnl"/>
              </w:rPr>
              <w:t>Enfermeras/os</w:t>
            </w:r>
          </w:p>
        </w:tc>
        <w:tc>
          <w:tcPr>
            <w:tcW w:w="1204" w:type="dxa"/>
          </w:tcPr>
          <w:p w:rsidR="00006C81" w:rsidRPr="00DF3267" w:rsidRDefault="00006C81" w:rsidP="00006C81">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88</w:t>
            </w:r>
          </w:p>
        </w:tc>
      </w:tr>
      <w:tr w:rsidR="00006C81" w:rsidRPr="00DF3267" w:rsidTr="00006C81">
        <w:trPr>
          <w:trHeight w:val="294"/>
        </w:trPr>
        <w:tc>
          <w:tcPr>
            <w:cnfStyle w:val="001000000000" w:firstRow="0" w:lastRow="0" w:firstColumn="1" w:lastColumn="0" w:oddVBand="0" w:evenVBand="0" w:oddHBand="0" w:evenHBand="0" w:firstRowFirstColumn="0" w:firstRowLastColumn="0" w:lastRowFirstColumn="0" w:lastRowLastColumn="0"/>
            <w:tcW w:w="5529" w:type="dxa"/>
            <w:hideMark/>
          </w:tcPr>
          <w:p w:rsidR="00006C81" w:rsidRPr="00DF3267" w:rsidRDefault="00006C81" w:rsidP="00006C81">
            <w:pPr>
              <w:ind w:left="114"/>
            </w:pPr>
            <w:r>
              <w:rPr>
                <w:lang w:val="es-ES_tradnl"/>
              </w:rPr>
              <w:t>Fisioterapeutas</w:t>
            </w:r>
          </w:p>
        </w:tc>
        <w:tc>
          <w:tcPr>
            <w:tcW w:w="1204" w:type="dxa"/>
          </w:tcPr>
          <w:p w:rsidR="00006C81" w:rsidRPr="00DF3267" w:rsidRDefault="00006C81" w:rsidP="00006C81">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2</w:t>
            </w:r>
          </w:p>
        </w:tc>
      </w:tr>
      <w:tr w:rsidR="00006C81" w:rsidRPr="00DF3267" w:rsidTr="00006C81">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006C81" w:rsidRPr="00DF3267" w:rsidRDefault="00006C81" w:rsidP="00006C81">
            <w:pPr>
              <w:ind w:left="114"/>
            </w:pPr>
            <w:r>
              <w:rPr>
                <w:lang w:val="es-ES_tradnl"/>
              </w:rPr>
              <w:t>Técnico Medio en Cuidados Auxiliares Enfermería</w:t>
            </w:r>
          </w:p>
        </w:tc>
        <w:tc>
          <w:tcPr>
            <w:tcW w:w="1204" w:type="dxa"/>
          </w:tcPr>
          <w:p w:rsidR="00006C81" w:rsidRPr="00DF3267" w:rsidRDefault="00006C81" w:rsidP="00006C81">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68</w:t>
            </w:r>
          </w:p>
        </w:tc>
      </w:tr>
      <w:tr w:rsidR="00006C81" w:rsidRPr="00DF3267" w:rsidTr="00006C81">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006C81" w:rsidRPr="00DF3267" w:rsidRDefault="00006C81" w:rsidP="00006C81">
            <w:pPr>
              <w:ind w:left="114"/>
            </w:pPr>
            <w:r>
              <w:rPr>
                <w:lang w:val="es-ES_tradnl"/>
              </w:rPr>
              <w:t>Técnicos Superiores Especialistas</w:t>
            </w:r>
          </w:p>
        </w:tc>
        <w:tc>
          <w:tcPr>
            <w:tcW w:w="1204" w:type="dxa"/>
          </w:tcPr>
          <w:p w:rsidR="00006C81" w:rsidRPr="00DF3267" w:rsidRDefault="00006C81" w:rsidP="00006C81">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r>
      <w:tr w:rsidR="00006C81" w:rsidRPr="00DF3267" w:rsidTr="00006C81">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006C81" w:rsidRPr="00DF3267" w:rsidRDefault="00006C81" w:rsidP="00006C81">
            <w:pPr>
              <w:ind w:left="114"/>
            </w:pPr>
            <w:r>
              <w:rPr>
                <w:lang w:val="es-ES_tradnl"/>
              </w:rPr>
              <w:t>Técnicos de Farmacia</w:t>
            </w:r>
          </w:p>
        </w:tc>
        <w:tc>
          <w:tcPr>
            <w:tcW w:w="1204" w:type="dxa"/>
          </w:tcPr>
          <w:p w:rsidR="00006C81" w:rsidRPr="00DF3267" w:rsidRDefault="00006C81" w:rsidP="00006C81">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2</w:t>
            </w:r>
          </w:p>
        </w:tc>
      </w:tr>
      <w:tr w:rsidR="00006C81" w:rsidRPr="009E7227" w:rsidTr="00006C81">
        <w:trPr>
          <w:cnfStyle w:val="010000000000" w:firstRow="0" w:lastRow="1"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006C81" w:rsidRPr="00006C81" w:rsidRDefault="00006C81" w:rsidP="00006C81">
            <w:pPr>
              <w:ind w:left="114"/>
              <w:rPr>
                <w:rFonts w:ascii="Montserrat SemiBold" w:hAnsi="Montserrat SemiBold"/>
                <w:caps/>
                <w:color w:val="000000" w:themeColor="text1"/>
                <w:sz w:val="20"/>
                <w:lang w:val="es-ES_tradnl"/>
              </w:rPr>
            </w:pPr>
            <w:r w:rsidRPr="00006C81">
              <w:rPr>
                <w:rFonts w:ascii="Montserrat SemiBold" w:hAnsi="Montserrat SemiBold"/>
                <w:caps/>
                <w:color w:val="000000" w:themeColor="text1"/>
                <w:sz w:val="20"/>
                <w:lang w:val="es-ES_tradnl"/>
              </w:rPr>
              <w:t>TOTAL EVENTUALES COVID</w:t>
            </w:r>
          </w:p>
        </w:tc>
        <w:tc>
          <w:tcPr>
            <w:tcW w:w="1204" w:type="dxa"/>
          </w:tcPr>
          <w:p w:rsidR="00006C81" w:rsidRPr="00006C81" w:rsidRDefault="00006C81" w:rsidP="00006C81">
            <w:pPr>
              <w:ind w:left="114" w:right="246"/>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caps/>
                <w:color w:val="000000" w:themeColor="text1"/>
                <w:sz w:val="20"/>
                <w:lang w:val="es-ES_tradnl"/>
              </w:rPr>
            </w:pPr>
            <w:r w:rsidRPr="00006C81">
              <w:rPr>
                <w:rFonts w:ascii="Montserrat SemiBold" w:hAnsi="Montserrat SemiBold"/>
                <w:caps/>
                <w:color w:val="000000" w:themeColor="text1"/>
                <w:sz w:val="20"/>
                <w:lang w:val="es-ES_tradnl"/>
              </w:rPr>
              <w:t>191</w:t>
            </w:r>
          </w:p>
        </w:tc>
      </w:tr>
    </w:tbl>
    <w:p w:rsidR="00006C81" w:rsidRDefault="00006C81">
      <w:pPr>
        <w:spacing w:before="0" w:line="240" w:lineRule="auto"/>
        <w:jc w:val="left"/>
      </w:pPr>
    </w:p>
    <w:p w:rsidR="00006C81" w:rsidRDefault="00006C81">
      <w:pPr>
        <w:spacing w:before="0" w:line="240" w:lineRule="auto"/>
        <w:jc w:val="left"/>
      </w:pPr>
    </w:p>
    <w:p w:rsidR="00006C81" w:rsidRDefault="00006C81">
      <w:pPr>
        <w:spacing w:before="0" w:line="240" w:lineRule="auto"/>
        <w:jc w:val="left"/>
      </w:pPr>
    </w:p>
    <w:p w:rsidR="000E7BB7" w:rsidRDefault="000E7BB7">
      <w:pPr>
        <w:spacing w:before="0" w:line="240" w:lineRule="auto"/>
        <w:jc w:val="left"/>
        <w:rPr>
          <w:rFonts w:ascii="Montserrat SemiBold" w:hAnsi="Montserrat SemiBold"/>
          <w:caps/>
          <w:noProof/>
          <w:color w:val="48ACC6"/>
          <w:spacing w:val="-6"/>
          <w:sz w:val="24"/>
        </w:rPr>
      </w:pPr>
      <w:r>
        <w:br w:type="page"/>
      </w:r>
    </w:p>
    <w:p w:rsidR="007B400F" w:rsidRDefault="00EA59AD" w:rsidP="00E44602">
      <w:pPr>
        <w:pStyle w:val="TITULO-Nivel2"/>
      </w:pPr>
      <w:bookmarkStart w:id="31" w:name="_Toc84845266"/>
      <w:r w:rsidRPr="009E7227">
        <w:lastRenderedPageBreak/>
        <w:t>Recursos Materiales</w:t>
      </w:r>
      <w:bookmarkEnd w:id="27"/>
      <w:bookmarkEnd w:id="30"/>
      <w:bookmarkEnd w:id="31"/>
    </w:p>
    <w:p w:rsidR="004F499A" w:rsidRPr="009E7227" w:rsidRDefault="004F499A" w:rsidP="00773D2F">
      <w:pPr>
        <w:pStyle w:val="Indice"/>
      </w:pPr>
    </w:p>
    <w:tbl>
      <w:tblPr>
        <w:tblStyle w:val="TablaGeneral"/>
        <w:tblW w:w="4968" w:type="pct"/>
        <w:tblLook w:val="0220" w:firstRow="1" w:lastRow="0" w:firstColumn="0" w:lastColumn="0" w:noHBand="1" w:noVBand="0"/>
      </w:tblPr>
      <w:tblGrid>
        <w:gridCol w:w="5344"/>
        <w:gridCol w:w="1271"/>
        <w:gridCol w:w="1271"/>
      </w:tblGrid>
      <w:tr w:rsidR="004F499A" w:rsidRPr="004F499A" w:rsidTr="00D77135">
        <w:trPr>
          <w:cnfStyle w:val="100000000000" w:firstRow="1" w:lastRow="0" w:firstColumn="0" w:lastColumn="0" w:oddVBand="0" w:evenVBand="0" w:oddHBand="0" w:evenHBand="0" w:firstRowFirstColumn="0" w:firstRowLastColumn="0" w:lastRowFirstColumn="0" w:lastRowLastColumn="0"/>
          <w:trHeight w:val="340"/>
        </w:trPr>
        <w:tc>
          <w:tcPr>
            <w:tcW w:w="3388" w:type="pct"/>
          </w:tcPr>
          <w:p w:rsidR="00CA0B81" w:rsidRPr="004F499A" w:rsidRDefault="00CA0B81" w:rsidP="004F499A">
            <w:pPr>
              <w:rPr>
                <w:rFonts w:ascii="Montserrat SemiBold" w:hAnsi="Montserrat SemiBold"/>
              </w:rPr>
            </w:pPr>
            <w:r w:rsidRPr="004F499A">
              <w:rPr>
                <w:rFonts w:ascii="Montserrat SemiBold" w:hAnsi="Montserrat SemiBold"/>
              </w:rPr>
              <w:t>CAMAS</w:t>
            </w:r>
          </w:p>
        </w:tc>
        <w:tc>
          <w:tcPr>
            <w:cnfStyle w:val="000001000000" w:firstRow="0" w:lastRow="0" w:firstColumn="0" w:lastColumn="0" w:oddVBand="0" w:evenVBand="1" w:oddHBand="0" w:evenHBand="0" w:firstRowFirstColumn="0" w:firstRowLastColumn="0" w:lastRowFirstColumn="0" w:lastRowLastColumn="0"/>
            <w:tcW w:w="806" w:type="pct"/>
          </w:tcPr>
          <w:p w:rsidR="00CA0B81" w:rsidRPr="004F499A" w:rsidRDefault="00CA0B81" w:rsidP="004B2722">
            <w:pPr>
              <w:jc w:val="center"/>
              <w:rPr>
                <w:rFonts w:ascii="Montserrat SemiBold" w:hAnsi="Montserrat SemiBold"/>
              </w:rPr>
            </w:pPr>
            <w:r w:rsidRPr="004F499A">
              <w:rPr>
                <w:rFonts w:ascii="Montserrat SemiBold" w:hAnsi="Montserrat SemiBold"/>
              </w:rPr>
              <w:t>2019</w:t>
            </w:r>
          </w:p>
        </w:tc>
        <w:tc>
          <w:tcPr>
            <w:tcW w:w="806" w:type="pct"/>
          </w:tcPr>
          <w:p w:rsidR="00CA0B81" w:rsidRPr="004F499A" w:rsidRDefault="00CA0B81" w:rsidP="004B2722">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rPr>
            </w:pPr>
            <w:r w:rsidRPr="004F499A">
              <w:rPr>
                <w:rFonts w:ascii="Montserrat SemiBold" w:hAnsi="Montserrat SemiBold"/>
              </w:rPr>
              <w:t>2020</w:t>
            </w:r>
          </w:p>
        </w:tc>
      </w:tr>
      <w:tr w:rsidR="008B2106" w:rsidRPr="00FF53C5" w:rsidTr="00BF20F1">
        <w:trPr>
          <w:trHeight w:val="340"/>
        </w:trPr>
        <w:tc>
          <w:tcPr>
            <w:tcW w:w="3388" w:type="pct"/>
          </w:tcPr>
          <w:p w:rsidR="008B2106" w:rsidRPr="00FF53C5" w:rsidRDefault="008B2106" w:rsidP="008B2106">
            <w:r w:rsidRPr="00FF53C5">
              <w:t>Camas Instaladas</w:t>
            </w:r>
            <w:r w:rsidRPr="00FF53C5">
              <w:rPr>
                <w:vertAlign w:val="superscript"/>
              </w:rPr>
              <w:t>1</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tcPr>
          <w:p w:rsidR="008B2106" w:rsidRPr="00FF53C5" w:rsidRDefault="004307EE" w:rsidP="008B2106">
            <w:pPr>
              <w:jc w:val="right"/>
            </w:pPr>
            <w:r>
              <w:t>132</w:t>
            </w:r>
          </w:p>
        </w:tc>
        <w:tc>
          <w:tcPr>
            <w:tcW w:w="806" w:type="pct"/>
            <w:vAlign w:val="bottom"/>
          </w:tcPr>
          <w:p w:rsidR="008B2106" w:rsidRDefault="004307EE" w:rsidP="008B210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132</w:t>
            </w:r>
          </w:p>
        </w:tc>
      </w:tr>
      <w:tr w:rsidR="008B2106" w:rsidRPr="00FF53C5" w:rsidTr="00BF20F1">
        <w:trPr>
          <w:trHeight w:val="340"/>
        </w:trPr>
        <w:tc>
          <w:tcPr>
            <w:tcW w:w="3388" w:type="pct"/>
          </w:tcPr>
          <w:p w:rsidR="008B2106" w:rsidRPr="00FF53C5" w:rsidRDefault="008B2106" w:rsidP="008B2106">
            <w:pPr>
              <w:rPr>
                <w:highlight w:val="yellow"/>
              </w:rPr>
            </w:pPr>
            <w:r w:rsidRPr="00FF53C5">
              <w:t>Camas funcionantes</w:t>
            </w:r>
            <w:r w:rsidRPr="00FF53C5">
              <w:rPr>
                <w:vertAlign w:val="superscript"/>
              </w:rPr>
              <w:t>2</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tcPr>
          <w:p w:rsidR="008B2106" w:rsidRPr="00FF53C5" w:rsidRDefault="004307EE" w:rsidP="008B2106">
            <w:pPr>
              <w:jc w:val="right"/>
            </w:pPr>
            <w:r>
              <w:t>134</w:t>
            </w:r>
          </w:p>
        </w:tc>
        <w:tc>
          <w:tcPr>
            <w:tcW w:w="806" w:type="pct"/>
            <w:vAlign w:val="bottom"/>
          </w:tcPr>
          <w:p w:rsidR="008B2106" w:rsidRDefault="004307EE" w:rsidP="008B2106">
            <w:pPr>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148</w:t>
            </w:r>
          </w:p>
        </w:tc>
      </w:tr>
      <w:tr w:rsidR="00D12CB5" w:rsidRPr="00D77135" w:rsidTr="008B2106">
        <w:trPr>
          <w:trHeight w:val="340"/>
        </w:trPr>
        <w:tc>
          <w:tcPr>
            <w:tcW w:w="3388" w:type="pct"/>
            <w:shd w:val="clear" w:color="auto" w:fill="DAEEF3" w:themeFill="accent5" w:themeFillTint="33"/>
          </w:tcPr>
          <w:p w:rsidR="00CA0B81" w:rsidRPr="008E728D" w:rsidRDefault="00CA0B81" w:rsidP="006929AA">
            <w:pPr>
              <w:rPr>
                <w:rFonts w:ascii="Montserrat SemiBold" w:hAnsi="Montserrat SemiBold"/>
                <w:b/>
              </w:rPr>
            </w:pPr>
            <w:r w:rsidRPr="008E728D">
              <w:rPr>
                <w:rFonts w:ascii="Montserrat SemiBold" w:hAnsi="Montserrat SemiBold"/>
                <w:b/>
              </w:rPr>
              <w:t>QUIRÓFANOS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DAEEF3" w:themeFill="accent5" w:themeFillTint="33"/>
          </w:tcPr>
          <w:p w:rsidR="00CA0B81" w:rsidRPr="008E728D" w:rsidRDefault="00CA0B81" w:rsidP="00A20D7A">
            <w:pPr>
              <w:jc w:val="right"/>
              <w:rPr>
                <w:rFonts w:ascii="Montserrat SemiBold" w:hAnsi="Montserrat SemiBold"/>
                <w:b/>
              </w:rPr>
            </w:pPr>
          </w:p>
        </w:tc>
        <w:tc>
          <w:tcPr>
            <w:tcW w:w="806" w:type="pct"/>
            <w:shd w:val="clear" w:color="auto" w:fill="DAEEF3" w:themeFill="accent5" w:themeFillTint="33"/>
          </w:tcPr>
          <w:p w:rsidR="00CA0B81" w:rsidRPr="008E728D" w:rsidRDefault="00CA0B81" w:rsidP="00A20D7A">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b/>
              </w:rPr>
            </w:pPr>
          </w:p>
        </w:tc>
      </w:tr>
      <w:tr w:rsidR="00FF53C5" w:rsidRPr="00FF53C5" w:rsidTr="00BF20F1">
        <w:trPr>
          <w:trHeight w:val="340"/>
        </w:trPr>
        <w:tc>
          <w:tcPr>
            <w:tcW w:w="3388" w:type="pct"/>
          </w:tcPr>
          <w:p w:rsidR="00CA0B81" w:rsidRPr="00FF53C5" w:rsidRDefault="00CA0B81" w:rsidP="0068118A">
            <w:r w:rsidRPr="00FF53C5">
              <w:t>Quirófanos Instalados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tcPr>
          <w:p w:rsidR="00CA0B81" w:rsidRPr="00FF53C5" w:rsidRDefault="004307EE" w:rsidP="00A20D7A">
            <w:pPr>
              <w:jc w:val="right"/>
            </w:pPr>
            <w:r>
              <w:t>5</w:t>
            </w:r>
          </w:p>
        </w:tc>
        <w:tc>
          <w:tcPr>
            <w:tcW w:w="806" w:type="pct"/>
          </w:tcPr>
          <w:p w:rsidR="00CA0B81" w:rsidRPr="00FF53C5" w:rsidRDefault="004307EE" w:rsidP="00A20D7A">
            <w:pPr>
              <w:jc w:val="right"/>
              <w:cnfStyle w:val="000000000000" w:firstRow="0" w:lastRow="0" w:firstColumn="0" w:lastColumn="0" w:oddVBand="0" w:evenVBand="0" w:oddHBand="0" w:evenHBand="0" w:firstRowFirstColumn="0" w:firstRowLastColumn="0" w:lastRowFirstColumn="0" w:lastRowLastColumn="0"/>
            </w:pPr>
            <w:r>
              <w:t>5</w:t>
            </w:r>
          </w:p>
        </w:tc>
      </w:tr>
      <w:tr w:rsidR="00D12CB5" w:rsidRPr="00D77135" w:rsidTr="00D77135">
        <w:trPr>
          <w:trHeight w:val="340"/>
        </w:trPr>
        <w:tc>
          <w:tcPr>
            <w:tcW w:w="3388" w:type="pct"/>
            <w:shd w:val="clear" w:color="auto" w:fill="DAEEF3" w:themeFill="accent5" w:themeFillTint="33"/>
          </w:tcPr>
          <w:p w:rsidR="00CA0B81" w:rsidRPr="00061C45" w:rsidRDefault="00CA0B81" w:rsidP="004F499A">
            <w:pPr>
              <w:rPr>
                <w:rFonts w:ascii="Montserrat SemiBold" w:hAnsi="Montserrat SemiBold"/>
                <w:b/>
              </w:rPr>
            </w:pPr>
            <w:r w:rsidRPr="00061C45">
              <w:rPr>
                <w:rFonts w:ascii="Montserrat SemiBold" w:hAnsi="Montserrat SemiBold"/>
                <w:b/>
              </w:rPr>
              <w:t>OTRAS INSTALACIONES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DAEEF3" w:themeFill="accent5" w:themeFillTint="33"/>
          </w:tcPr>
          <w:p w:rsidR="00CA0B81" w:rsidRPr="00061C45" w:rsidRDefault="00CA0B81" w:rsidP="00A20D7A">
            <w:pPr>
              <w:jc w:val="right"/>
              <w:rPr>
                <w:rFonts w:ascii="Montserrat SemiBold" w:hAnsi="Montserrat SemiBold"/>
                <w:b/>
              </w:rPr>
            </w:pPr>
          </w:p>
        </w:tc>
        <w:tc>
          <w:tcPr>
            <w:tcW w:w="806" w:type="pct"/>
            <w:shd w:val="clear" w:color="auto" w:fill="DAEEF3" w:themeFill="accent5" w:themeFillTint="33"/>
          </w:tcPr>
          <w:p w:rsidR="00CA0B81" w:rsidRPr="00061C45" w:rsidRDefault="00CA0B81" w:rsidP="00A20D7A">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b/>
              </w:rPr>
            </w:pPr>
          </w:p>
        </w:tc>
      </w:tr>
      <w:tr w:rsidR="004307EE" w:rsidRPr="00FF53C5" w:rsidTr="005974CF">
        <w:trPr>
          <w:trHeight w:val="340"/>
        </w:trPr>
        <w:tc>
          <w:tcPr>
            <w:tcW w:w="3388" w:type="pct"/>
          </w:tcPr>
          <w:p w:rsidR="004307EE" w:rsidRPr="00FF53C5" w:rsidRDefault="004307EE" w:rsidP="004307EE">
            <w:r w:rsidRPr="00FF53C5">
              <w:t>Paritorios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4307EE" w:rsidRPr="003F0DA7" w:rsidRDefault="004307EE" w:rsidP="004307EE">
            <w:pPr>
              <w:jc w:val="right"/>
            </w:pPr>
            <w:r w:rsidRPr="003F0DA7">
              <w:t>3</w:t>
            </w:r>
          </w:p>
        </w:tc>
        <w:tc>
          <w:tcPr>
            <w:tcW w:w="806" w:type="pct"/>
            <w:vAlign w:val="top"/>
          </w:tcPr>
          <w:p w:rsidR="004307EE" w:rsidRPr="003F0DA7" w:rsidRDefault="004307EE" w:rsidP="004307EE">
            <w:pPr>
              <w:jc w:val="right"/>
              <w:cnfStyle w:val="000000000000" w:firstRow="0" w:lastRow="0" w:firstColumn="0" w:lastColumn="0" w:oddVBand="0" w:evenVBand="0" w:oddHBand="0" w:evenHBand="0" w:firstRowFirstColumn="0" w:firstRowLastColumn="0" w:lastRowFirstColumn="0" w:lastRowLastColumn="0"/>
            </w:pPr>
            <w:r w:rsidRPr="003F0DA7">
              <w:t>3</w:t>
            </w:r>
          </w:p>
        </w:tc>
      </w:tr>
      <w:tr w:rsidR="004307EE" w:rsidRPr="00FF53C5" w:rsidTr="005974CF">
        <w:trPr>
          <w:trHeight w:val="340"/>
        </w:trPr>
        <w:tc>
          <w:tcPr>
            <w:tcW w:w="3388" w:type="pct"/>
          </w:tcPr>
          <w:p w:rsidR="004307EE" w:rsidRPr="00FF53C5" w:rsidRDefault="004307EE" w:rsidP="004307EE">
            <w:r w:rsidRPr="00FF53C5">
              <w:t>Consultas en el hospital</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4307EE" w:rsidRPr="003F0DA7" w:rsidRDefault="004307EE" w:rsidP="004307EE">
            <w:pPr>
              <w:jc w:val="right"/>
            </w:pPr>
            <w:r w:rsidRPr="003F0DA7">
              <w:t>115</w:t>
            </w:r>
          </w:p>
        </w:tc>
        <w:tc>
          <w:tcPr>
            <w:tcW w:w="806" w:type="pct"/>
            <w:vAlign w:val="top"/>
          </w:tcPr>
          <w:p w:rsidR="004307EE" w:rsidRPr="003F0DA7" w:rsidRDefault="004307EE" w:rsidP="004307EE">
            <w:pPr>
              <w:jc w:val="right"/>
              <w:cnfStyle w:val="000000000000" w:firstRow="0" w:lastRow="0" w:firstColumn="0" w:lastColumn="0" w:oddVBand="0" w:evenVBand="0" w:oddHBand="0" w:evenHBand="0" w:firstRowFirstColumn="0" w:firstRowLastColumn="0" w:lastRowFirstColumn="0" w:lastRowLastColumn="0"/>
            </w:pPr>
            <w:r w:rsidRPr="003F0DA7">
              <w:t>115</w:t>
            </w:r>
          </w:p>
        </w:tc>
      </w:tr>
      <w:tr w:rsidR="004307EE" w:rsidRPr="00FF53C5" w:rsidTr="005974CF">
        <w:trPr>
          <w:trHeight w:val="340"/>
        </w:trPr>
        <w:tc>
          <w:tcPr>
            <w:tcW w:w="3388" w:type="pct"/>
          </w:tcPr>
          <w:p w:rsidR="004307EE" w:rsidRPr="00FF53C5" w:rsidRDefault="005E66DC" w:rsidP="004307EE">
            <w:r>
              <w:t>Consultas en Centros de E</w:t>
            </w:r>
            <w:r w:rsidR="004307EE" w:rsidRPr="00FF53C5">
              <w:t>specialidades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4307EE" w:rsidRPr="003F0DA7" w:rsidRDefault="004307EE" w:rsidP="004307EE">
            <w:pPr>
              <w:jc w:val="right"/>
            </w:pPr>
            <w:r w:rsidRPr="003F0DA7">
              <w:t>20</w:t>
            </w:r>
          </w:p>
        </w:tc>
        <w:tc>
          <w:tcPr>
            <w:tcW w:w="806" w:type="pct"/>
            <w:vAlign w:val="top"/>
          </w:tcPr>
          <w:p w:rsidR="004307EE" w:rsidRPr="003F0DA7" w:rsidRDefault="004307EE" w:rsidP="004307EE">
            <w:pPr>
              <w:jc w:val="right"/>
              <w:cnfStyle w:val="000000000000" w:firstRow="0" w:lastRow="0" w:firstColumn="0" w:lastColumn="0" w:oddVBand="0" w:evenVBand="0" w:oddHBand="0" w:evenHBand="0" w:firstRowFirstColumn="0" w:firstRowLastColumn="0" w:lastRowFirstColumn="0" w:lastRowLastColumn="0"/>
            </w:pPr>
            <w:r w:rsidRPr="003F0DA7">
              <w:t>20</w:t>
            </w:r>
          </w:p>
        </w:tc>
      </w:tr>
      <w:tr w:rsidR="004307EE" w:rsidRPr="00D77135" w:rsidTr="005974CF">
        <w:trPr>
          <w:trHeight w:val="340"/>
        </w:trPr>
        <w:tc>
          <w:tcPr>
            <w:tcW w:w="3388" w:type="pct"/>
            <w:shd w:val="clear" w:color="auto" w:fill="DAEEF3" w:themeFill="accent5" w:themeFillTint="33"/>
          </w:tcPr>
          <w:p w:rsidR="004307EE" w:rsidRPr="00061C45" w:rsidRDefault="004307EE" w:rsidP="004307EE">
            <w:pPr>
              <w:rPr>
                <w:rFonts w:ascii="Montserrat SemiBold" w:hAnsi="Montserrat SemiBold"/>
                <w:b/>
              </w:rPr>
            </w:pPr>
            <w:r w:rsidRPr="00061C45">
              <w:rPr>
                <w:rFonts w:ascii="Montserrat SemiBold" w:hAnsi="Montserrat SemiBold"/>
                <w:b/>
              </w:rPr>
              <w:t>PUESTOS HOSPITAL DE DÍA</w:t>
            </w:r>
          </w:p>
        </w:tc>
        <w:tc>
          <w:tcPr>
            <w:cnfStyle w:val="000001000000" w:firstRow="0" w:lastRow="0" w:firstColumn="0" w:lastColumn="0" w:oddVBand="0" w:evenVBand="1" w:oddHBand="0" w:evenHBand="0" w:firstRowFirstColumn="0" w:firstRowLastColumn="0" w:lastRowFirstColumn="0" w:lastRowLastColumn="0"/>
            <w:tcW w:w="806" w:type="pct"/>
            <w:shd w:val="clear" w:color="auto" w:fill="DAEEF3" w:themeFill="accent5" w:themeFillTint="33"/>
            <w:vAlign w:val="top"/>
          </w:tcPr>
          <w:p w:rsidR="004307EE" w:rsidRPr="003F0DA7" w:rsidRDefault="004307EE" w:rsidP="004307EE">
            <w:pPr>
              <w:jc w:val="right"/>
            </w:pPr>
          </w:p>
        </w:tc>
        <w:tc>
          <w:tcPr>
            <w:tcW w:w="806" w:type="pct"/>
            <w:shd w:val="clear" w:color="auto" w:fill="DAEEF3" w:themeFill="accent5" w:themeFillTint="33"/>
          </w:tcPr>
          <w:p w:rsidR="004307EE" w:rsidRPr="00061C45" w:rsidRDefault="004307EE" w:rsidP="004307EE">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b/>
              </w:rPr>
            </w:pPr>
          </w:p>
        </w:tc>
      </w:tr>
      <w:tr w:rsidR="004307EE" w:rsidRPr="00FF53C5" w:rsidTr="005974CF">
        <w:trPr>
          <w:trHeight w:val="340"/>
        </w:trPr>
        <w:tc>
          <w:tcPr>
            <w:tcW w:w="3388" w:type="pct"/>
          </w:tcPr>
          <w:p w:rsidR="004307EE" w:rsidRPr="00FF53C5" w:rsidRDefault="004307EE" w:rsidP="004307EE">
            <w:r w:rsidRPr="00FF53C5">
              <w:t>Oncológico</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4307EE" w:rsidRPr="003F0DA7" w:rsidRDefault="004307EE" w:rsidP="004307EE">
            <w:pPr>
              <w:jc w:val="right"/>
            </w:pPr>
            <w:r w:rsidRPr="003F0DA7">
              <w:t xml:space="preserve"> </w:t>
            </w:r>
          </w:p>
        </w:tc>
        <w:tc>
          <w:tcPr>
            <w:tcW w:w="806" w:type="pct"/>
            <w:vAlign w:val="bottom"/>
          </w:tcPr>
          <w:p w:rsidR="004307EE" w:rsidRDefault="004307EE" w:rsidP="004307EE">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Arial"/>
                <w:szCs w:val="16"/>
              </w:rPr>
            </w:pPr>
          </w:p>
        </w:tc>
      </w:tr>
      <w:tr w:rsidR="004307EE" w:rsidRPr="00FF53C5" w:rsidTr="005974CF">
        <w:trPr>
          <w:trHeight w:val="340"/>
        </w:trPr>
        <w:tc>
          <w:tcPr>
            <w:tcW w:w="3388" w:type="pct"/>
          </w:tcPr>
          <w:p w:rsidR="004307EE" w:rsidRPr="00FF53C5" w:rsidRDefault="004307EE" w:rsidP="004307EE">
            <w:r w:rsidRPr="00FF53C5">
              <w:t>Infeccioso-SIDA</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4307EE" w:rsidRPr="003F0DA7" w:rsidRDefault="004307EE" w:rsidP="004307EE">
            <w:pPr>
              <w:jc w:val="right"/>
            </w:pPr>
            <w:r w:rsidRPr="003F0DA7">
              <w:t xml:space="preserve"> </w:t>
            </w:r>
          </w:p>
        </w:tc>
        <w:tc>
          <w:tcPr>
            <w:tcW w:w="806" w:type="pct"/>
            <w:vAlign w:val="bottom"/>
          </w:tcPr>
          <w:p w:rsidR="004307EE" w:rsidRDefault="004307EE" w:rsidP="004307EE">
            <w:pPr>
              <w:jc w:val="right"/>
              <w:cnfStyle w:val="000000000000" w:firstRow="0" w:lastRow="0" w:firstColumn="0" w:lastColumn="0" w:oddVBand="0" w:evenVBand="0" w:oddHBand="0" w:evenHBand="0" w:firstRowFirstColumn="0" w:firstRowLastColumn="0" w:lastRowFirstColumn="0" w:lastRowLastColumn="0"/>
              <w:rPr>
                <w:rFonts w:cs="Arial"/>
                <w:szCs w:val="16"/>
              </w:rPr>
            </w:pPr>
          </w:p>
        </w:tc>
      </w:tr>
      <w:tr w:rsidR="004307EE" w:rsidRPr="00FF53C5" w:rsidTr="005974CF">
        <w:trPr>
          <w:trHeight w:val="340"/>
        </w:trPr>
        <w:tc>
          <w:tcPr>
            <w:tcW w:w="3388" w:type="pct"/>
          </w:tcPr>
          <w:p w:rsidR="004307EE" w:rsidRPr="00FF53C5" w:rsidRDefault="004307EE" w:rsidP="004307EE">
            <w:r w:rsidRPr="00FF53C5">
              <w:t>Geriátrico</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4307EE" w:rsidRPr="003F0DA7" w:rsidRDefault="004307EE" w:rsidP="004307EE">
            <w:pPr>
              <w:jc w:val="right"/>
            </w:pPr>
            <w:r w:rsidRPr="003F0DA7">
              <w:t xml:space="preserve"> </w:t>
            </w:r>
          </w:p>
        </w:tc>
        <w:tc>
          <w:tcPr>
            <w:tcW w:w="806" w:type="pct"/>
            <w:vAlign w:val="bottom"/>
          </w:tcPr>
          <w:p w:rsidR="004307EE" w:rsidRDefault="004307EE" w:rsidP="004307EE">
            <w:pPr>
              <w:jc w:val="right"/>
              <w:cnfStyle w:val="000000000000" w:firstRow="0" w:lastRow="0" w:firstColumn="0" w:lastColumn="0" w:oddVBand="0" w:evenVBand="0" w:oddHBand="0" w:evenHBand="0" w:firstRowFirstColumn="0" w:firstRowLastColumn="0" w:lastRowFirstColumn="0" w:lastRowLastColumn="0"/>
              <w:rPr>
                <w:rFonts w:cs="Arial"/>
                <w:szCs w:val="16"/>
              </w:rPr>
            </w:pPr>
          </w:p>
        </w:tc>
      </w:tr>
      <w:tr w:rsidR="004307EE" w:rsidRPr="00FF53C5" w:rsidTr="005974CF">
        <w:trPr>
          <w:trHeight w:val="340"/>
        </w:trPr>
        <w:tc>
          <w:tcPr>
            <w:tcW w:w="3388" w:type="pct"/>
          </w:tcPr>
          <w:p w:rsidR="004307EE" w:rsidRPr="00FF53C5" w:rsidRDefault="004307EE" w:rsidP="004307EE">
            <w:r w:rsidRPr="00FF53C5">
              <w:t>Psiquiátrico</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4307EE" w:rsidRPr="003F0DA7" w:rsidRDefault="004307EE" w:rsidP="004307EE">
            <w:pPr>
              <w:jc w:val="right"/>
            </w:pPr>
            <w:r w:rsidRPr="003F0DA7">
              <w:t xml:space="preserve"> </w:t>
            </w:r>
          </w:p>
        </w:tc>
        <w:tc>
          <w:tcPr>
            <w:tcW w:w="806" w:type="pct"/>
            <w:vAlign w:val="bottom"/>
          </w:tcPr>
          <w:p w:rsidR="004307EE" w:rsidRDefault="004307EE" w:rsidP="004307EE">
            <w:pPr>
              <w:jc w:val="right"/>
              <w:cnfStyle w:val="000000000000" w:firstRow="0" w:lastRow="0" w:firstColumn="0" w:lastColumn="0" w:oddVBand="0" w:evenVBand="0" w:oddHBand="0" w:evenHBand="0" w:firstRowFirstColumn="0" w:firstRowLastColumn="0" w:lastRowFirstColumn="0" w:lastRowLastColumn="0"/>
              <w:rPr>
                <w:rFonts w:cs="Arial"/>
                <w:szCs w:val="16"/>
              </w:rPr>
            </w:pPr>
          </w:p>
        </w:tc>
      </w:tr>
      <w:tr w:rsidR="004307EE" w:rsidRPr="00FF53C5" w:rsidTr="005974CF">
        <w:trPr>
          <w:trHeight w:val="340"/>
        </w:trPr>
        <w:tc>
          <w:tcPr>
            <w:tcW w:w="3388" w:type="pct"/>
          </w:tcPr>
          <w:p w:rsidR="004307EE" w:rsidRPr="00FF53C5" w:rsidRDefault="004307EE" w:rsidP="004307EE">
            <w:r w:rsidRPr="00FF53C5">
              <w:t>Otros Médicos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4307EE" w:rsidRPr="003F0DA7" w:rsidRDefault="004307EE" w:rsidP="004307EE">
            <w:pPr>
              <w:jc w:val="right"/>
            </w:pPr>
            <w:r w:rsidRPr="003F0DA7">
              <w:t>13</w:t>
            </w:r>
          </w:p>
        </w:tc>
        <w:tc>
          <w:tcPr>
            <w:tcW w:w="806" w:type="pct"/>
            <w:vAlign w:val="top"/>
          </w:tcPr>
          <w:p w:rsidR="004307EE" w:rsidRPr="003F0DA7" w:rsidRDefault="004307EE" w:rsidP="004307EE">
            <w:pPr>
              <w:jc w:val="right"/>
              <w:cnfStyle w:val="000000000000" w:firstRow="0" w:lastRow="0" w:firstColumn="0" w:lastColumn="0" w:oddVBand="0" w:evenVBand="0" w:oddHBand="0" w:evenHBand="0" w:firstRowFirstColumn="0" w:firstRowLastColumn="0" w:lastRowFirstColumn="0" w:lastRowLastColumn="0"/>
            </w:pPr>
            <w:r w:rsidRPr="003F0DA7">
              <w:t>13</w:t>
            </w:r>
          </w:p>
        </w:tc>
      </w:tr>
      <w:tr w:rsidR="004307EE" w:rsidRPr="00FF53C5" w:rsidTr="005974CF">
        <w:trPr>
          <w:trHeight w:val="340"/>
        </w:trPr>
        <w:tc>
          <w:tcPr>
            <w:tcW w:w="3388" w:type="pct"/>
          </w:tcPr>
          <w:p w:rsidR="004307EE" w:rsidRPr="00FF53C5" w:rsidRDefault="004307EE" w:rsidP="004307EE">
            <w:r w:rsidRPr="00FF53C5">
              <w:t>Quirúrgico</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4307EE" w:rsidRPr="003F0DA7" w:rsidRDefault="004307EE" w:rsidP="004307EE">
            <w:pPr>
              <w:jc w:val="right"/>
            </w:pPr>
            <w:r w:rsidRPr="003F0DA7">
              <w:t>18</w:t>
            </w:r>
          </w:p>
        </w:tc>
        <w:tc>
          <w:tcPr>
            <w:tcW w:w="806" w:type="pct"/>
            <w:vAlign w:val="top"/>
          </w:tcPr>
          <w:p w:rsidR="004307EE" w:rsidRPr="003F0DA7" w:rsidRDefault="004307EE" w:rsidP="004307EE">
            <w:pPr>
              <w:jc w:val="right"/>
              <w:cnfStyle w:val="000000000000" w:firstRow="0" w:lastRow="0" w:firstColumn="0" w:lastColumn="0" w:oddVBand="0" w:evenVBand="0" w:oddHBand="0" w:evenHBand="0" w:firstRowFirstColumn="0" w:firstRowLastColumn="0" w:lastRowFirstColumn="0" w:lastRowLastColumn="0"/>
            </w:pPr>
            <w:r w:rsidRPr="003F0DA7">
              <w:t>18</w:t>
            </w:r>
          </w:p>
        </w:tc>
      </w:tr>
      <w:tr w:rsidR="004307EE" w:rsidRPr="00D77135" w:rsidTr="005974CF">
        <w:trPr>
          <w:trHeight w:val="340"/>
        </w:trPr>
        <w:tc>
          <w:tcPr>
            <w:tcW w:w="3388" w:type="pct"/>
            <w:shd w:val="clear" w:color="auto" w:fill="DAEEF3" w:themeFill="accent5" w:themeFillTint="33"/>
          </w:tcPr>
          <w:p w:rsidR="004307EE" w:rsidRPr="00061C45" w:rsidRDefault="004307EE" w:rsidP="004307EE">
            <w:pPr>
              <w:rPr>
                <w:rFonts w:ascii="Montserrat SemiBold" w:hAnsi="Montserrat SemiBold"/>
                <w:b/>
              </w:rPr>
            </w:pPr>
            <w:r w:rsidRPr="00061C45">
              <w:rPr>
                <w:rFonts w:ascii="Montserrat SemiBold" w:hAnsi="Montserrat SemiBold"/>
                <w:b/>
              </w:rPr>
              <w:t>HEMODIÁLISIS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DAEEF3" w:themeFill="accent5" w:themeFillTint="33"/>
            <w:vAlign w:val="top"/>
          </w:tcPr>
          <w:p w:rsidR="004307EE" w:rsidRPr="003F0DA7" w:rsidRDefault="004307EE" w:rsidP="004307EE">
            <w:pPr>
              <w:jc w:val="right"/>
            </w:pPr>
          </w:p>
        </w:tc>
        <w:tc>
          <w:tcPr>
            <w:tcW w:w="806" w:type="pct"/>
            <w:shd w:val="clear" w:color="auto" w:fill="DAEEF3" w:themeFill="accent5" w:themeFillTint="33"/>
            <w:vAlign w:val="top"/>
          </w:tcPr>
          <w:p w:rsidR="004307EE" w:rsidRPr="003F0DA7" w:rsidRDefault="004307EE" w:rsidP="004307EE">
            <w:pPr>
              <w:jc w:val="right"/>
              <w:cnfStyle w:val="000000000000" w:firstRow="0" w:lastRow="0" w:firstColumn="0" w:lastColumn="0" w:oddVBand="0" w:evenVBand="0" w:oddHBand="0" w:evenHBand="0" w:firstRowFirstColumn="0" w:firstRowLastColumn="0" w:lastRowFirstColumn="0" w:lastRowLastColumn="0"/>
            </w:pPr>
          </w:p>
        </w:tc>
      </w:tr>
      <w:tr w:rsidR="004307EE" w:rsidRPr="00FF53C5" w:rsidTr="005974CF">
        <w:trPr>
          <w:trHeight w:val="340"/>
        </w:trPr>
        <w:tc>
          <w:tcPr>
            <w:tcW w:w="3388" w:type="pct"/>
          </w:tcPr>
          <w:p w:rsidR="004307EE" w:rsidRPr="00FF53C5" w:rsidRDefault="004307EE" w:rsidP="004307EE">
            <w:r w:rsidRPr="00FF53C5">
              <w:t>Número de puestos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4307EE" w:rsidRPr="003F0DA7" w:rsidRDefault="004307EE" w:rsidP="004307EE">
            <w:pPr>
              <w:jc w:val="right"/>
            </w:pPr>
            <w:r w:rsidRPr="003F0DA7">
              <w:t>18</w:t>
            </w:r>
          </w:p>
        </w:tc>
        <w:tc>
          <w:tcPr>
            <w:tcW w:w="806" w:type="pct"/>
            <w:vAlign w:val="top"/>
          </w:tcPr>
          <w:p w:rsidR="004307EE" w:rsidRPr="003F0DA7" w:rsidRDefault="004307EE" w:rsidP="004307EE">
            <w:pPr>
              <w:jc w:val="right"/>
              <w:cnfStyle w:val="000000000000" w:firstRow="0" w:lastRow="0" w:firstColumn="0" w:lastColumn="0" w:oddVBand="0" w:evenVBand="0" w:oddHBand="0" w:evenHBand="0" w:firstRowFirstColumn="0" w:firstRowLastColumn="0" w:lastRowFirstColumn="0" w:lastRowLastColumn="0"/>
            </w:pPr>
            <w:r w:rsidRPr="003F0DA7">
              <w:t>18</w:t>
            </w:r>
          </w:p>
        </w:tc>
      </w:tr>
      <w:tr w:rsidR="004307EE" w:rsidRPr="00D77135" w:rsidTr="005974CF">
        <w:trPr>
          <w:trHeight w:val="340"/>
        </w:trPr>
        <w:tc>
          <w:tcPr>
            <w:tcW w:w="3388" w:type="pct"/>
            <w:shd w:val="clear" w:color="auto" w:fill="DAEEF3" w:themeFill="accent5" w:themeFillTint="33"/>
          </w:tcPr>
          <w:p w:rsidR="004307EE" w:rsidRPr="00061C45" w:rsidRDefault="004307EE" w:rsidP="004307EE">
            <w:pPr>
              <w:spacing w:before="240"/>
              <w:rPr>
                <w:rFonts w:ascii="Montserrat SemiBold" w:hAnsi="Montserrat SemiBold"/>
                <w:b/>
              </w:rPr>
            </w:pPr>
            <w:r w:rsidRPr="00061C45">
              <w:rPr>
                <w:rFonts w:ascii="Montserrat SemiBold" w:hAnsi="Montserrat SemiBold"/>
                <w:b/>
              </w:rPr>
              <w:t>DIAGNÓSTICO POR IMAGEN</w:t>
            </w:r>
          </w:p>
        </w:tc>
        <w:tc>
          <w:tcPr>
            <w:cnfStyle w:val="000001000000" w:firstRow="0" w:lastRow="0" w:firstColumn="0" w:lastColumn="0" w:oddVBand="0" w:evenVBand="1" w:oddHBand="0" w:evenHBand="0" w:firstRowFirstColumn="0" w:firstRowLastColumn="0" w:lastRowFirstColumn="0" w:lastRowLastColumn="0"/>
            <w:tcW w:w="806" w:type="pct"/>
            <w:shd w:val="clear" w:color="auto" w:fill="DAEEF3" w:themeFill="accent5" w:themeFillTint="33"/>
            <w:vAlign w:val="top"/>
          </w:tcPr>
          <w:p w:rsidR="004307EE" w:rsidRPr="003F0DA7" w:rsidRDefault="004307EE" w:rsidP="004307EE">
            <w:pPr>
              <w:jc w:val="right"/>
            </w:pPr>
          </w:p>
        </w:tc>
        <w:tc>
          <w:tcPr>
            <w:tcW w:w="806" w:type="pct"/>
            <w:shd w:val="clear" w:color="auto" w:fill="DAEEF3" w:themeFill="accent5" w:themeFillTint="33"/>
          </w:tcPr>
          <w:p w:rsidR="004307EE" w:rsidRPr="00061C45" w:rsidRDefault="004307EE" w:rsidP="004307EE">
            <w:pPr>
              <w:spacing w:before="240"/>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b/>
              </w:rPr>
            </w:pPr>
          </w:p>
        </w:tc>
      </w:tr>
      <w:tr w:rsidR="004307EE" w:rsidRPr="00FF53C5" w:rsidTr="005974CF">
        <w:trPr>
          <w:trHeight w:val="340"/>
        </w:trPr>
        <w:tc>
          <w:tcPr>
            <w:tcW w:w="3388" w:type="pct"/>
          </w:tcPr>
          <w:p w:rsidR="004307EE" w:rsidRPr="00FF53C5" w:rsidRDefault="004307EE" w:rsidP="004307EE">
            <w:r w:rsidRPr="00FF53C5">
              <w:t>Mamógrafos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4307EE" w:rsidRPr="003F0DA7" w:rsidRDefault="004307EE" w:rsidP="004307EE">
            <w:pPr>
              <w:jc w:val="right"/>
            </w:pPr>
            <w:r w:rsidRPr="003F0DA7">
              <w:t>1</w:t>
            </w:r>
          </w:p>
        </w:tc>
        <w:tc>
          <w:tcPr>
            <w:tcW w:w="806" w:type="pct"/>
            <w:vAlign w:val="bottom"/>
          </w:tcPr>
          <w:p w:rsidR="004307EE" w:rsidRDefault="004307EE" w:rsidP="004307EE">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1</w:t>
            </w:r>
          </w:p>
        </w:tc>
      </w:tr>
      <w:tr w:rsidR="004307EE" w:rsidRPr="00FF53C5" w:rsidTr="005974CF">
        <w:trPr>
          <w:trHeight w:val="340"/>
        </w:trPr>
        <w:tc>
          <w:tcPr>
            <w:tcW w:w="3388" w:type="pct"/>
          </w:tcPr>
          <w:p w:rsidR="004307EE" w:rsidRPr="00FF53C5" w:rsidRDefault="004307EE" w:rsidP="004307EE">
            <w:r w:rsidRPr="00FF53C5">
              <w:t>TC</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4307EE" w:rsidRPr="003F0DA7" w:rsidRDefault="004307EE" w:rsidP="004307EE">
            <w:pPr>
              <w:jc w:val="right"/>
            </w:pPr>
            <w:r w:rsidRPr="003F0DA7">
              <w:t>1</w:t>
            </w:r>
          </w:p>
        </w:tc>
        <w:tc>
          <w:tcPr>
            <w:tcW w:w="806" w:type="pct"/>
            <w:vAlign w:val="bottom"/>
          </w:tcPr>
          <w:p w:rsidR="004307EE" w:rsidRDefault="004307EE" w:rsidP="004307EE">
            <w:pPr>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1</w:t>
            </w:r>
          </w:p>
        </w:tc>
      </w:tr>
      <w:tr w:rsidR="004307EE" w:rsidRPr="00FF53C5" w:rsidTr="005974CF">
        <w:trPr>
          <w:trHeight w:val="340"/>
        </w:trPr>
        <w:tc>
          <w:tcPr>
            <w:tcW w:w="3388" w:type="pct"/>
          </w:tcPr>
          <w:p w:rsidR="004307EE" w:rsidRPr="00FF53C5" w:rsidRDefault="004307EE" w:rsidP="004307EE">
            <w:r w:rsidRPr="00FF53C5">
              <w:t>RM</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4307EE" w:rsidRPr="003F0DA7" w:rsidRDefault="004307EE" w:rsidP="004307EE">
            <w:pPr>
              <w:jc w:val="right"/>
            </w:pPr>
            <w:r w:rsidRPr="003F0DA7">
              <w:t>1</w:t>
            </w:r>
          </w:p>
        </w:tc>
        <w:tc>
          <w:tcPr>
            <w:tcW w:w="806" w:type="pct"/>
            <w:vAlign w:val="bottom"/>
          </w:tcPr>
          <w:p w:rsidR="004307EE" w:rsidRDefault="004307EE" w:rsidP="004307EE">
            <w:pPr>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1</w:t>
            </w:r>
          </w:p>
        </w:tc>
      </w:tr>
      <w:tr w:rsidR="004307EE" w:rsidRPr="00FF53C5" w:rsidTr="005974CF">
        <w:trPr>
          <w:trHeight w:val="340"/>
        </w:trPr>
        <w:tc>
          <w:tcPr>
            <w:tcW w:w="3388" w:type="pct"/>
          </w:tcPr>
          <w:p w:rsidR="004307EE" w:rsidRPr="00FF53C5" w:rsidRDefault="004307EE" w:rsidP="004307EE">
            <w:r w:rsidRPr="00FF53C5">
              <w:t>Ecógrafos. Servicio Radiodiagnóstico</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4307EE" w:rsidRPr="003F0DA7" w:rsidRDefault="004307EE" w:rsidP="004307EE">
            <w:pPr>
              <w:jc w:val="right"/>
            </w:pPr>
            <w:r w:rsidRPr="003F0DA7">
              <w:t>4</w:t>
            </w:r>
          </w:p>
        </w:tc>
        <w:tc>
          <w:tcPr>
            <w:tcW w:w="806" w:type="pct"/>
            <w:vAlign w:val="bottom"/>
          </w:tcPr>
          <w:p w:rsidR="004307EE" w:rsidRDefault="004307EE" w:rsidP="004307EE">
            <w:pPr>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4</w:t>
            </w:r>
          </w:p>
        </w:tc>
      </w:tr>
      <w:tr w:rsidR="004307EE" w:rsidRPr="00FF53C5" w:rsidTr="005974CF">
        <w:trPr>
          <w:trHeight w:val="340"/>
        </w:trPr>
        <w:tc>
          <w:tcPr>
            <w:tcW w:w="3388" w:type="pct"/>
          </w:tcPr>
          <w:p w:rsidR="004307EE" w:rsidRPr="00FF53C5" w:rsidRDefault="004307EE" w:rsidP="004307EE">
            <w:r>
              <w:t>Ecógrafos. Servicio Cardiología</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4307EE" w:rsidRPr="003F0DA7" w:rsidRDefault="004307EE" w:rsidP="004307EE">
            <w:pPr>
              <w:jc w:val="right"/>
            </w:pPr>
            <w:r w:rsidRPr="003F0DA7">
              <w:t>2</w:t>
            </w:r>
          </w:p>
        </w:tc>
        <w:tc>
          <w:tcPr>
            <w:tcW w:w="806" w:type="pct"/>
            <w:vAlign w:val="bottom"/>
          </w:tcPr>
          <w:p w:rsidR="004307EE" w:rsidRDefault="004307EE" w:rsidP="004307EE">
            <w:pPr>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2</w:t>
            </w:r>
          </w:p>
        </w:tc>
      </w:tr>
      <w:tr w:rsidR="004307EE" w:rsidRPr="00FF53C5" w:rsidTr="005974CF">
        <w:trPr>
          <w:trHeight w:val="340"/>
        </w:trPr>
        <w:tc>
          <w:tcPr>
            <w:tcW w:w="3388" w:type="pct"/>
          </w:tcPr>
          <w:p w:rsidR="004307EE" w:rsidRPr="00FF53C5" w:rsidRDefault="004307EE" w:rsidP="004307EE">
            <w:r w:rsidRPr="00FF53C5">
              <w:t>Ecógrafos. Otros Servicios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4307EE" w:rsidRPr="003F0DA7" w:rsidRDefault="004307EE" w:rsidP="004307EE">
            <w:pPr>
              <w:jc w:val="right"/>
            </w:pPr>
            <w:r w:rsidRPr="003F0DA7">
              <w:t>5</w:t>
            </w:r>
          </w:p>
        </w:tc>
        <w:tc>
          <w:tcPr>
            <w:tcW w:w="806" w:type="pct"/>
            <w:vAlign w:val="bottom"/>
          </w:tcPr>
          <w:p w:rsidR="004307EE" w:rsidRDefault="004307EE" w:rsidP="004307EE">
            <w:pPr>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5</w:t>
            </w:r>
          </w:p>
        </w:tc>
      </w:tr>
      <w:tr w:rsidR="004307EE" w:rsidRPr="00FF53C5" w:rsidTr="005974CF">
        <w:trPr>
          <w:trHeight w:val="340"/>
        </w:trPr>
        <w:tc>
          <w:tcPr>
            <w:tcW w:w="3388" w:type="pct"/>
          </w:tcPr>
          <w:p w:rsidR="004307EE" w:rsidRPr="00FF53C5" w:rsidRDefault="004307EE" w:rsidP="004307EE">
            <w:r w:rsidRPr="00FF53C5">
              <w:t>Sala convencional de Rayos X</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4307EE" w:rsidRPr="003F0DA7" w:rsidRDefault="004307EE" w:rsidP="004307EE">
            <w:pPr>
              <w:jc w:val="right"/>
            </w:pPr>
            <w:r w:rsidRPr="003F0DA7">
              <w:t>4</w:t>
            </w:r>
          </w:p>
        </w:tc>
        <w:tc>
          <w:tcPr>
            <w:tcW w:w="806" w:type="pct"/>
            <w:vAlign w:val="bottom"/>
          </w:tcPr>
          <w:p w:rsidR="004307EE" w:rsidRDefault="004307EE" w:rsidP="004307EE">
            <w:pPr>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4</w:t>
            </w:r>
          </w:p>
        </w:tc>
      </w:tr>
      <w:tr w:rsidR="004307EE" w:rsidRPr="00FF53C5" w:rsidTr="005974CF">
        <w:trPr>
          <w:trHeight w:val="340"/>
        </w:trPr>
        <w:tc>
          <w:tcPr>
            <w:tcW w:w="3388" w:type="pct"/>
          </w:tcPr>
          <w:p w:rsidR="004307EE" w:rsidRPr="00FF53C5" w:rsidRDefault="004307EE" w:rsidP="004307EE">
            <w:r w:rsidRPr="00FF53C5">
              <w:t xml:space="preserve">Telemando </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4307EE" w:rsidRDefault="004307EE" w:rsidP="004307EE">
            <w:pPr>
              <w:jc w:val="right"/>
            </w:pPr>
            <w:r w:rsidRPr="003F0DA7">
              <w:t>1</w:t>
            </w:r>
          </w:p>
        </w:tc>
        <w:tc>
          <w:tcPr>
            <w:tcW w:w="806" w:type="pct"/>
            <w:vAlign w:val="bottom"/>
          </w:tcPr>
          <w:p w:rsidR="004307EE" w:rsidRDefault="004307EE" w:rsidP="004307EE">
            <w:pPr>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1</w:t>
            </w:r>
          </w:p>
        </w:tc>
      </w:tr>
    </w:tbl>
    <w:p w:rsidR="004F499A" w:rsidRPr="00736C14" w:rsidRDefault="004F499A" w:rsidP="0068118A">
      <w:pPr>
        <w:rPr>
          <w:sz w:val="4"/>
          <w:szCs w:val="18"/>
          <w:vertAlign w:val="superscript"/>
          <w:lang w:val="es-ES_tradnl"/>
        </w:rPr>
      </w:pPr>
    </w:p>
    <w:p w:rsidR="00FB7C93" w:rsidRPr="00152381" w:rsidRDefault="00FB7C93" w:rsidP="00BF20F1">
      <w:pPr>
        <w:pStyle w:val="Piedetabla"/>
      </w:pPr>
      <w:r w:rsidRPr="00152381">
        <w:rPr>
          <w:vertAlign w:val="superscript"/>
        </w:rPr>
        <w:t>(1)</w:t>
      </w:r>
      <w:r w:rsidRPr="00152381">
        <w:t xml:space="preserve"> </w:t>
      </w:r>
      <w:r w:rsidRPr="00152381">
        <w:rPr>
          <w:b/>
        </w:rPr>
        <w:t>Camas instaladas:</w:t>
      </w:r>
      <w:r w:rsidRPr="00152381">
        <w:t xml:space="preserve"> Número de camas hospitalarias que constituyen la </w:t>
      </w:r>
      <w:r w:rsidRPr="00152381">
        <w:rPr>
          <w:b/>
        </w:rPr>
        <w:t>dotación</w:t>
      </w:r>
      <w:r w:rsidRPr="00152381">
        <w:t xml:space="preserve"> </w:t>
      </w:r>
      <w:r w:rsidRPr="00152381">
        <w:rPr>
          <w:b/>
        </w:rPr>
        <w:t>fija</w:t>
      </w:r>
      <w:r w:rsidRPr="00152381">
        <w:t xml:space="preserve"> del centro, aunque no estén en servicio. No se contabilizarán en esta cifra:</w:t>
      </w:r>
    </w:p>
    <w:p w:rsidR="00FB7C93" w:rsidRPr="00152381" w:rsidRDefault="00FB7C93" w:rsidP="00BF20F1">
      <w:pPr>
        <w:pStyle w:val="Piedetabla"/>
      </w:pPr>
      <w:r w:rsidRPr="00152381">
        <w:t>Camas habilitadas o supletorias: Las que se utilizan además de las que están en funcionamiento (en espacios no asistenciales, consultas, salas de exploración o habitaciones de hospitalización) y que no estén contempladas en la dotación fija del centro.</w:t>
      </w:r>
    </w:p>
    <w:p w:rsidR="00FB7C93" w:rsidRPr="00152381" w:rsidRDefault="00FB7C93" w:rsidP="00BF20F1">
      <w:pPr>
        <w:pStyle w:val="Piedetabla"/>
      </w:pPr>
      <w:r w:rsidRPr="00152381">
        <w:t>Camas convertidas en áreas de apoyo u otros servicios (salas de exploración, consultas, etc.).</w:t>
      </w:r>
    </w:p>
    <w:p w:rsidR="00FB7C93" w:rsidRPr="00152381" w:rsidRDefault="00FB7C93" w:rsidP="00BF20F1">
      <w:pPr>
        <w:pStyle w:val="Piedetabla"/>
      </w:pPr>
      <w:r w:rsidRPr="00152381">
        <w:rPr>
          <w:vertAlign w:val="superscript"/>
        </w:rPr>
        <w:t>(2)</w:t>
      </w:r>
      <w:r w:rsidRPr="00152381">
        <w:t xml:space="preserve"> </w:t>
      </w:r>
      <w:r w:rsidRPr="00152381">
        <w:rPr>
          <w:b/>
        </w:rPr>
        <w:t>Camas funcionantes:</w:t>
      </w:r>
      <w:r w:rsidRPr="00152381">
        <w:t xml:space="preserve"> Promedio de camas hospitalarias realmente en servicio, hayan estado o no ocupadas durante el periodo. No se contabilizan entre ellas las camas habilitadas o supletorias, independientemente de que sí se impute al área correspondiente la actividad que se genera en dichas camas.</w:t>
      </w:r>
    </w:p>
    <w:p w:rsidR="00826A5F" w:rsidRDefault="00826A5F" w:rsidP="0068118A">
      <w:pPr>
        <w:rPr>
          <w:noProof/>
        </w:rPr>
      </w:pPr>
    </w:p>
    <w:p w:rsidR="00736C14" w:rsidRDefault="00736C14" w:rsidP="0068118A">
      <w:pPr>
        <w:rPr>
          <w:noProof/>
        </w:rPr>
      </w:pPr>
    </w:p>
    <w:p w:rsidR="00964D18" w:rsidRPr="009E7227" w:rsidRDefault="00964D18" w:rsidP="0068118A">
      <w:pPr>
        <w:rPr>
          <w:noProof/>
        </w:rPr>
      </w:pPr>
    </w:p>
    <w:p w:rsidR="00B86746" w:rsidRPr="00E62CBA" w:rsidRDefault="00B86746" w:rsidP="0068118A">
      <w:pPr>
        <w:rPr>
          <w:sz w:val="16"/>
        </w:rPr>
      </w:pPr>
    </w:p>
    <w:tbl>
      <w:tblPr>
        <w:tblStyle w:val="TablaGeneral"/>
        <w:tblW w:w="5000" w:type="pct"/>
        <w:tblLook w:val="0020" w:firstRow="1" w:lastRow="0" w:firstColumn="0" w:lastColumn="0" w:noHBand="0" w:noVBand="0"/>
      </w:tblPr>
      <w:tblGrid>
        <w:gridCol w:w="5243"/>
        <w:gridCol w:w="1348"/>
        <w:gridCol w:w="1346"/>
      </w:tblGrid>
      <w:tr w:rsidR="006929AA" w:rsidRPr="00736C14" w:rsidTr="0098383D">
        <w:trPr>
          <w:cnfStyle w:val="100000000000" w:firstRow="1" w:lastRow="0" w:firstColumn="0" w:lastColumn="0" w:oddVBand="0" w:evenVBand="0" w:oddHBand="0" w:evenHBand="0" w:firstRowFirstColumn="0" w:firstRowLastColumn="0" w:lastRowFirstColumn="0" w:lastRowLastColumn="0"/>
          <w:trHeight w:val="269"/>
        </w:trPr>
        <w:tc>
          <w:tcPr>
            <w:tcW w:w="3303" w:type="pct"/>
          </w:tcPr>
          <w:p w:rsidR="00CA0B81" w:rsidRPr="00736C14" w:rsidRDefault="00CA0B81" w:rsidP="00E62CBA">
            <w:pPr>
              <w:jc w:val="left"/>
              <w:rPr>
                <w:rFonts w:ascii="Montserrat SemiBold" w:hAnsi="Montserrat SemiBold"/>
                <w:b w:val="0"/>
              </w:rPr>
            </w:pPr>
            <w:r w:rsidRPr="00736C14">
              <w:rPr>
                <w:rFonts w:ascii="Montserrat SemiBold" w:hAnsi="Montserrat SemiBold"/>
                <w:b w:val="0"/>
              </w:rPr>
              <w:t>OTROS EQUIPOS</w:t>
            </w:r>
          </w:p>
        </w:tc>
        <w:tc>
          <w:tcPr>
            <w:cnfStyle w:val="000001000000" w:firstRow="0" w:lastRow="0" w:firstColumn="0" w:lastColumn="0" w:oddVBand="0" w:evenVBand="1" w:oddHBand="0" w:evenHBand="0" w:firstRowFirstColumn="0" w:firstRowLastColumn="0" w:lastRowFirstColumn="0" w:lastRowLastColumn="0"/>
            <w:tcW w:w="849" w:type="pct"/>
          </w:tcPr>
          <w:p w:rsidR="00CA0B81" w:rsidRPr="00736C14" w:rsidRDefault="00CA0B81" w:rsidP="006929AA">
            <w:pPr>
              <w:jc w:val="right"/>
              <w:rPr>
                <w:rFonts w:ascii="Montserrat SemiBold" w:hAnsi="Montserrat SemiBold"/>
                <w:b w:val="0"/>
              </w:rPr>
            </w:pPr>
            <w:r w:rsidRPr="00736C14">
              <w:rPr>
                <w:rFonts w:ascii="Montserrat SemiBold" w:hAnsi="Montserrat SemiBold"/>
                <w:b w:val="0"/>
              </w:rPr>
              <w:t>2019</w:t>
            </w:r>
          </w:p>
        </w:tc>
        <w:tc>
          <w:tcPr>
            <w:tcW w:w="848" w:type="pct"/>
          </w:tcPr>
          <w:p w:rsidR="00CA0B81" w:rsidRPr="00736C14" w:rsidRDefault="00CA0B81" w:rsidP="006929AA">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736C14">
              <w:rPr>
                <w:rFonts w:ascii="Montserrat SemiBold" w:hAnsi="Montserrat SemiBold"/>
                <w:b w:val="0"/>
              </w:rPr>
              <w:t>2020</w:t>
            </w:r>
          </w:p>
        </w:tc>
      </w:tr>
      <w:tr w:rsidR="004307EE" w:rsidRPr="009E7227" w:rsidTr="005974CF">
        <w:trPr>
          <w:trHeight w:val="374"/>
        </w:trPr>
        <w:tc>
          <w:tcPr>
            <w:tcW w:w="3303" w:type="pct"/>
          </w:tcPr>
          <w:p w:rsidR="004307EE" w:rsidRPr="007A265B" w:rsidRDefault="004307EE" w:rsidP="004307EE">
            <w:r>
              <w:t>Arco Multifuncional Rx</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4307EE" w:rsidRPr="002173A7" w:rsidRDefault="004307EE" w:rsidP="004307EE">
            <w:pPr>
              <w:jc w:val="right"/>
            </w:pPr>
            <w:r w:rsidRPr="002173A7">
              <w:t>2</w:t>
            </w:r>
          </w:p>
        </w:tc>
        <w:tc>
          <w:tcPr>
            <w:tcW w:w="848" w:type="pct"/>
            <w:vAlign w:val="top"/>
          </w:tcPr>
          <w:p w:rsidR="004307EE" w:rsidRPr="00E71714" w:rsidRDefault="004307EE" w:rsidP="004307EE">
            <w:pPr>
              <w:jc w:val="right"/>
              <w:cnfStyle w:val="000000000000" w:firstRow="0" w:lastRow="0" w:firstColumn="0" w:lastColumn="0" w:oddVBand="0" w:evenVBand="0" w:oddHBand="0" w:evenHBand="0" w:firstRowFirstColumn="0" w:firstRowLastColumn="0" w:lastRowFirstColumn="0" w:lastRowLastColumn="0"/>
            </w:pPr>
            <w:r w:rsidRPr="00E71714">
              <w:t>2</w:t>
            </w:r>
          </w:p>
        </w:tc>
      </w:tr>
      <w:tr w:rsidR="004307EE" w:rsidRPr="009E7227" w:rsidTr="005974CF">
        <w:trPr>
          <w:trHeight w:val="422"/>
        </w:trPr>
        <w:tc>
          <w:tcPr>
            <w:tcW w:w="3303" w:type="pct"/>
          </w:tcPr>
          <w:p w:rsidR="004307EE" w:rsidRPr="007A265B" w:rsidRDefault="004307EE" w:rsidP="004307EE">
            <w:r w:rsidRPr="007A265B">
              <w:t>Ecocardiógrafos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4307EE" w:rsidRPr="002173A7" w:rsidRDefault="004307EE" w:rsidP="004307EE">
            <w:pPr>
              <w:jc w:val="right"/>
            </w:pPr>
            <w:r w:rsidRPr="002173A7">
              <w:t>2</w:t>
            </w:r>
          </w:p>
        </w:tc>
        <w:tc>
          <w:tcPr>
            <w:tcW w:w="848" w:type="pct"/>
            <w:vAlign w:val="top"/>
          </w:tcPr>
          <w:p w:rsidR="004307EE" w:rsidRPr="00E71714" w:rsidRDefault="004307EE" w:rsidP="004307EE">
            <w:pPr>
              <w:jc w:val="right"/>
              <w:cnfStyle w:val="000000000000" w:firstRow="0" w:lastRow="0" w:firstColumn="0" w:lastColumn="0" w:oddVBand="0" w:evenVBand="0" w:oddHBand="0" w:evenHBand="0" w:firstRowFirstColumn="0" w:firstRowLastColumn="0" w:lastRowFirstColumn="0" w:lastRowLastColumn="0"/>
            </w:pPr>
            <w:r w:rsidRPr="00E71714">
              <w:t>2</w:t>
            </w:r>
          </w:p>
        </w:tc>
      </w:tr>
      <w:tr w:rsidR="004307EE" w:rsidRPr="009E7227" w:rsidTr="005974CF">
        <w:trPr>
          <w:trHeight w:val="420"/>
        </w:trPr>
        <w:tc>
          <w:tcPr>
            <w:tcW w:w="3303" w:type="pct"/>
          </w:tcPr>
          <w:p w:rsidR="004307EE" w:rsidRPr="007A265B" w:rsidRDefault="004307EE" w:rsidP="004307EE">
            <w:r w:rsidRPr="007A265B">
              <w:t>Holter Electrocardiograma</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4307EE" w:rsidRPr="002173A7" w:rsidRDefault="004307EE" w:rsidP="004307EE">
            <w:pPr>
              <w:jc w:val="right"/>
            </w:pPr>
            <w:r w:rsidRPr="002173A7">
              <w:t>7</w:t>
            </w:r>
          </w:p>
        </w:tc>
        <w:tc>
          <w:tcPr>
            <w:tcW w:w="848" w:type="pct"/>
            <w:vAlign w:val="top"/>
          </w:tcPr>
          <w:p w:rsidR="004307EE" w:rsidRPr="00E71714" w:rsidRDefault="004307EE" w:rsidP="004307EE">
            <w:pPr>
              <w:jc w:val="right"/>
              <w:cnfStyle w:val="000000000000" w:firstRow="0" w:lastRow="0" w:firstColumn="0" w:lastColumn="0" w:oddVBand="0" w:evenVBand="0" w:oddHBand="0" w:evenHBand="0" w:firstRowFirstColumn="0" w:firstRowLastColumn="0" w:lastRowFirstColumn="0" w:lastRowLastColumn="0"/>
            </w:pPr>
            <w:r w:rsidRPr="00E71714">
              <w:t>7</w:t>
            </w:r>
          </w:p>
        </w:tc>
      </w:tr>
      <w:tr w:rsidR="004307EE" w:rsidRPr="009E7227" w:rsidTr="005974CF">
        <w:trPr>
          <w:trHeight w:val="425"/>
        </w:trPr>
        <w:tc>
          <w:tcPr>
            <w:tcW w:w="3303" w:type="pct"/>
          </w:tcPr>
          <w:p w:rsidR="004307EE" w:rsidRPr="007A265B" w:rsidRDefault="004307EE" w:rsidP="004307EE">
            <w:r w:rsidRPr="007A265B">
              <w:t>Holter Tensión</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4307EE" w:rsidRPr="002173A7" w:rsidRDefault="004307EE" w:rsidP="004307EE">
            <w:pPr>
              <w:jc w:val="right"/>
            </w:pPr>
            <w:r w:rsidRPr="002173A7">
              <w:t>5</w:t>
            </w:r>
          </w:p>
        </w:tc>
        <w:tc>
          <w:tcPr>
            <w:tcW w:w="848" w:type="pct"/>
            <w:vAlign w:val="top"/>
          </w:tcPr>
          <w:p w:rsidR="004307EE" w:rsidRPr="00E71714" w:rsidRDefault="004307EE" w:rsidP="004307EE">
            <w:pPr>
              <w:jc w:val="right"/>
              <w:cnfStyle w:val="000000000000" w:firstRow="0" w:lastRow="0" w:firstColumn="0" w:lastColumn="0" w:oddVBand="0" w:evenVBand="0" w:oddHBand="0" w:evenHBand="0" w:firstRowFirstColumn="0" w:firstRowLastColumn="0" w:lastRowFirstColumn="0" w:lastRowLastColumn="0"/>
            </w:pPr>
            <w:r w:rsidRPr="00E71714">
              <w:t>5</w:t>
            </w:r>
          </w:p>
        </w:tc>
      </w:tr>
      <w:tr w:rsidR="004307EE" w:rsidRPr="009E7227" w:rsidTr="005974CF">
        <w:trPr>
          <w:trHeight w:val="404"/>
        </w:trPr>
        <w:tc>
          <w:tcPr>
            <w:tcW w:w="3303" w:type="pct"/>
          </w:tcPr>
          <w:p w:rsidR="004307EE" w:rsidRPr="007A265B" w:rsidRDefault="004307EE" w:rsidP="004307EE">
            <w:r w:rsidRPr="007A265B">
              <w:t>Salas Endoscopias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4307EE" w:rsidRPr="002173A7" w:rsidRDefault="004307EE" w:rsidP="004307EE">
            <w:pPr>
              <w:jc w:val="right"/>
            </w:pPr>
            <w:r w:rsidRPr="002173A7">
              <w:t>2</w:t>
            </w:r>
          </w:p>
        </w:tc>
        <w:tc>
          <w:tcPr>
            <w:tcW w:w="848" w:type="pct"/>
            <w:vAlign w:val="top"/>
          </w:tcPr>
          <w:p w:rsidR="004307EE" w:rsidRPr="00E71714" w:rsidRDefault="004307EE" w:rsidP="004307EE">
            <w:pPr>
              <w:jc w:val="right"/>
              <w:cnfStyle w:val="000000000000" w:firstRow="0" w:lastRow="0" w:firstColumn="0" w:lastColumn="0" w:oddVBand="0" w:evenVBand="0" w:oddHBand="0" w:evenHBand="0" w:firstRowFirstColumn="0" w:firstRowLastColumn="0" w:lastRowFirstColumn="0" w:lastRowLastColumn="0"/>
            </w:pPr>
            <w:r w:rsidRPr="00E71714">
              <w:t>2</w:t>
            </w:r>
          </w:p>
        </w:tc>
      </w:tr>
      <w:tr w:rsidR="004307EE" w:rsidRPr="009E7227" w:rsidTr="005974CF">
        <w:trPr>
          <w:trHeight w:val="424"/>
        </w:trPr>
        <w:tc>
          <w:tcPr>
            <w:tcW w:w="3303" w:type="pct"/>
          </w:tcPr>
          <w:p w:rsidR="004307EE" w:rsidRPr="007A265B" w:rsidRDefault="004307EE" w:rsidP="004307EE">
            <w:r w:rsidRPr="007A265B">
              <w:t>Gastroscopio / Esofagoscopios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4307EE" w:rsidRPr="002173A7" w:rsidRDefault="004307EE" w:rsidP="004307EE">
            <w:pPr>
              <w:jc w:val="right"/>
            </w:pPr>
            <w:r w:rsidRPr="002173A7">
              <w:t>5</w:t>
            </w:r>
          </w:p>
        </w:tc>
        <w:tc>
          <w:tcPr>
            <w:tcW w:w="848" w:type="pct"/>
            <w:vAlign w:val="top"/>
          </w:tcPr>
          <w:p w:rsidR="004307EE" w:rsidRPr="00E71714" w:rsidRDefault="004307EE" w:rsidP="004307EE">
            <w:pPr>
              <w:jc w:val="right"/>
              <w:cnfStyle w:val="000000000000" w:firstRow="0" w:lastRow="0" w:firstColumn="0" w:lastColumn="0" w:oddVBand="0" w:evenVBand="0" w:oddHBand="0" w:evenHBand="0" w:firstRowFirstColumn="0" w:firstRowLastColumn="0" w:lastRowFirstColumn="0" w:lastRowLastColumn="0"/>
            </w:pPr>
            <w:r w:rsidRPr="00E71714">
              <w:t>5</w:t>
            </w:r>
          </w:p>
        </w:tc>
      </w:tr>
      <w:tr w:rsidR="004307EE" w:rsidRPr="009E7227" w:rsidTr="005974CF">
        <w:trPr>
          <w:trHeight w:val="404"/>
        </w:trPr>
        <w:tc>
          <w:tcPr>
            <w:tcW w:w="3303" w:type="pct"/>
          </w:tcPr>
          <w:p w:rsidR="004307EE" w:rsidRPr="007A265B" w:rsidRDefault="004307EE" w:rsidP="004307EE">
            <w:r w:rsidRPr="007A265B">
              <w:t>Colonoscopios / Rectoscopios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4307EE" w:rsidRPr="002173A7" w:rsidRDefault="004307EE" w:rsidP="004307EE">
            <w:pPr>
              <w:jc w:val="right"/>
            </w:pPr>
            <w:r w:rsidRPr="002173A7">
              <w:t>5</w:t>
            </w:r>
          </w:p>
        </w:tc>
        <w:tc>
          <w:tcPr>
            <w:tcW w:w="848" w:type="pct"/>
            <w:vAlign w:val="top"/>
          </w:tcPr>
          <w:p w:rsidR="004307EE" w:rsidRPr="00E71714" w:rsidRDefault="004307EE" w:rsidP="004307EE">
            <w:pPr>
              <w:jc w:val="right"/>
              <w:cnfStyle w:val="000000000000" w:firstRow="0" w:lastRow="0" w:firstColumn="0" w:lastColumn="0" w:oddVBand="0" w:evenVBand="0" w:oddHBand="0" w:evenHBand="0" w:firstRowFirstColumn="0" w:firstRowLastColumn="0" w:lastRowFirstColumn="0" w:lastRowLastColumn="0"/>
            </w:pPr>
            <w:r w:rsidRPr="00E71714">
              <w:t>5</w:t>
            </w:r>
          </w:p>
        </w:tc>
      </w:tr>
      <w:tr w:rsidR="004307EE" w:rsidRPr="009E7227" w:rsidTr="005974CF">
        <w:trPr>
          <w:trHeight w:val="408"/>
        </w:trPr>
        <w:tc>
          <w:tcPr>
            <w:tcW w:w="3303" w:type="pct"/>
          </w:tcPr>
          <w:p w:rsidR="004307EE" w:rsidRPr="007A265B" w:rsidRDefault="004307EE" w:rsidP="004307EE">
            <w:r w:rsidRPr="007A265B">
              <w:t>Polisomnógrafos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4307EE" w:rsidRPr="002173A7" w:rsidRDefault="004307EE" w:rsidP="004307EE">
            <w:pPr>
              <w:jc w:val="right"/>
            </w:pPr>
            <w:r w:rsidRPr="002173A7">
              <w:t>2</w:t>
            </w:r>
          </w:p>
        </w:tc>
        <w:tc>
          <w:tcPr>
            <w:tcW w:w="848" w:type="pct"/>
            <w:vAlign w:val="top"/>
          </w:tcPr>
          <w:p w:rsidR="004307EE" w:rsidRPr="00E71714" w:rsidRDefault="004307EE" w:rsidP="004307EE">
            <w:pPr>
              <w:jc w:val="right"/>
              <w:cnfStyle w:val="000000000000" w:firstRow="0" w:lastRow="0" w:firstColumn="0" w:lastColumn="0" w:oddVBand="0" w:evenVBand="0" w:oddHBand="0" w:evenHBand="0" w:firstRowFirstColumn="0" w:firstRowLastColumn="0" w:lastRowFirstColumn="0" w:lastRowLastColumn="0"/>
            </w:pPr>
            <w:r w:rsidRPr="00E71714">
              <w:t>1</w:t>
            </w:r>
          </w:p>
        </w:tc>
      </w:tr>
      <w:tr w:rsidR="004307EE" w:rsidRPr="009E7227" w:rsidTr="005974CF">
        <w:trPr>
          <w:trHeight w:val="398"/>
        </w:trPr>
        <w:tc>
          <w:tcPr>
            <w:tcW w:w="3303" w:type="pct"/>
          </w:tcPr>
          <w:p w:rsidR="004307EE" w:rsidRPr="007A265B" w:rsidRDefault="004307EE" w:rsidP="004307EE">
            <w:r w:rsidRPr="007A265B">
              <w:t>Electroencefalógrafos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4307EE" w:rsidRPr="002173A7" w:rsidRDefault="004307EE" w:rsidP="004307EE">
            <w:pPr>
              <w:jc w:val="right"/>
            </w:pPr>
            <w:r w:rsidRPr="002173A7">
              <w:t>1</w:t>
            </w:r>
          </w:p>
        </w:tc>
        <w:tc>
          <w:tcPr>
            <w:tcW w:w="848" w:type="pct"/>
            <w:vAlign w:val="top"/>
          </w:tcPr>
          <w:p w:rsidR="004307EE" w:rsidRPr="00E71714" w:rsidRDefault="004307EE" w:rsidP="004307EE">
            <w:pPr>
              <w:jc w:val="right"/>
              <w:cnfStyle w:val="000000000000" w:firstRow="0" w:lastRow="0" w:firstColumn="0" w:lastColumn="0" w:oddVBand="0" w:evenVBand="0" w:oddHBand="0" w:evenHBand="0" w:firstRowFirstColumn="0" w:firstRowLastColumn="0" w:lastRowFirstColumn="0" w:lastRowLastColumn="0"/>
            </w:pPr>
            <w:r w:rsidRPr="00E71714">
              <w:t>1</w:t>
            </w:r>
          </w:p>
        </w:tc>
      </w:tr>
      <w:tr w:rsidR="004307EE" w:rsidRPr="009E7227" w:rsidTr="005974CF">
        <w:trPr>
          <w:trHeight w:val="374"/>
        </w:trPr>
        <w:tc>
          <w:tcPr>
            <w:tcW w:w="3303" w:type="pct"/>
          </w:tcPr>
          <w:p w:rsidR="004307EE" w:rsidRPr="007A265B" w:rsidRDefault="004307EE" w:rsidP="004307EE">
            <w:r w:rsidRPr="007A265B">
              <w:t>Vídeo EEG</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4307EE" w:rsidRPr="002173A7" w:rsidRDefault="004307EE" w:rsidP="004307EE">
            <w:pPr>
              <w:jc w:val="right"/>
            </w:pPr>
            <w:r w:rsidRPr="002173A7">
              <w:t>1</w:t>
            </w:r>
          </w:p>
        </w:tc>
        <w:tc>
          <w:tcPr>
            <w:tcW w:w="848" w:type="pct"/>
            <w:vAlign w:val="top"/>
          </w:tcPr>
          <w:p w:rsidR="004307EE" w:rsidRPr="00E71714" w:rsidRDefault="004307EE" w:rsidP="004307EE">
            <w:pPr>
              <w:jc w:val="right"/>
              <w:cnfStyle w:val="000000000000" w:firstRow="0" w:lastRow="0" w:firstColumn="0" w:lastColumn="0" w:oddVBand="0" w:evenVBand="0" w:oddHBand="0" w:evenHBand="0" w:firstRowFirstColumn="0" w:firstRowLastColumn="0" w:lastRowFirstColumn="0" w:lastRowLastColumn="0"/>
            </w:pPr>
            <w:r w:rsidRPr="00E71714">
              <w:t>1</w:t>
            </w:r>
          </w:p>
        </w:tc>
      </w:tr>
      <w:tr w:rsidR="004307EE" w:rsidRPr="009E7227" w:rsidTr="005974CF">
        <w:trPr>
          <w:trHeight w:val="364"/>
        </w:trPr>
        <w:tc>
          <w:tcPr>
            <w:tcW w:w="3303" w:type="pct"/>
          </w:tcPr>
          <w:p w:rsidR="004307EE" w:rsidRPr="007A265B" w:rsidRDefault="004307EE" w:rsidP="004307EE">
            <w:r w:rsidRPr="007A265B">
              <w:t>Electromiógrafos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4307EE" w:rsidRPr="002173A7" w:rsidRDefault="004307EE" w:rsidP="004307EE">
            <w:pPr>
              <w:jc w:val="right"/>
            </w:pPr>
            <w:r w:rsidRPr="002173A7">
              <w:t>1</w:t>
            </w:r>
          </w:p>
        </w:tc>
        <w:tc>
          <w:tcPr>
            <w:tcW w:w="848" w:type="pct"/>
            <w:vAlign w:val="top"/>
          </w:tcPr>
          <w:p w:rsidR="004307EE" w:rsidRPr="00E71714" w:rsidRDefault="004307EE" w:rsidP="004307EE">
            <w:pPr>
              <w:jc w:val="right"/>
              <w:cnfStyle w:val="000000000000" w:firstRow="0" w:lastRow="0" w:firstColumn="0" w:lastColumn="0" w:oddVBand="0" w:evenVBand="0" w:oddHBand="0" w:evenHBand="0" w:firstRowFirstColumn="0" w:firstRowLastColumn="0" w:lastRowFirstColumn="0" w:lastRowLastColumn="0"/>
            </w:pPr>
            <w:r w:rsidRPr="00E71714">
              <w:t>1</w:t>
            </w:r>
          </w:p>
        </w:tc>
      </w:tr>
      <w:tr w:rsidR="004307EE" w:rsidRPr="009E7227" w:rsidTr="005974CF">
        <w:trPr>
          <w:trHeight w:val="482"/>
        </w:trPr>
        <w:tc>
          <w:tcPr>
            <w:tcW w:w="3303" w:type="pct"/>
          </w:tcPr>
          <w:p w:rsidR="004307EE" w:rsidRPr="007A265B" w:rsidRDefault="004307EE" w:rsidP="004307EE">
            <w:r w:rsidRPr="007A265B">
              <w:t>Equipos Potenciales Evocados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4307EE" w:rsidRPr="002173A7" w:rsidRDefault="004307EE" w:rsidP="004307EE">
            <w:pPr>
              <w:jc w:val="right"/>
            </w:pPr>
            <w:r w:rsidRPr="002173A7">
              <w:t>1</w:t>
            </w:r>
          </w:p>
        </w:tc>
        <w:tc>
          <w:tcPr>
            <w:tcW w:w="848" w:type="pct"/>
            <w:vAlign w:val="top"/>
          </w:tcPr>
          <w:p w:rsidR="004307EE" w:rsidRPr="00E71714" w:rsidRDefault="004307EE" w:rsidP="004307EE">
            <w:pPr>
              <w:jc w:val="right"/>
              <w:cnfStyle w:val="000000000000" w:firstRow="0" w:lastRow="0" w:firstColumn="0" w:lastColumn="0" w:oddVBand="0" w:evenVBand="0" w:oddHBand="0" w:evenHBand="0" w:firstRowFirstColumn="0" w:firstRowLastColumn="0" w:lastRowFirstColumn="0" w:lastRowLastColumn="0"/>
            </w:pPr>
            <w:r w:rsidRPr="00E71714">
              <w:t>1</w:t>
            </w:r>
          </w:p>
        </w:tc>
      </w:tr>
    </w:tbl>
    <w:p w:rsidR="002252B1" w:rsidRPr="009E7227" w:rsidRDefault="00FB7C93" w:rsidP="00FB417A">
      <w:pPr>
        <w:pStyle w:val="Piedetabla"/>
        <w:rPr>
          <w:rFonts w:asciiTheme="minorHAnsi" w:hAnsiTheme="minorHAnsi"/>
          <w:szCs w:val="32"/>
        </w:rPr>
      </w:pPr>
      <w:r w:rsidRPr="00B203A6">
        <w:t>Fuente: SIAE</w:t>
      </w:r>
      <w:bookmarkStart w:id="32" w:name="_Toc318202529"/>
      <w:r w:rsidR="002252B1" w:rsidRPr="009E7227">
        <w:rPr>
          <w:rFonts w:asciiTheme="minorHAnsi" w:hAnsiTheme="minorHAnsi"/>
          <w:szCs w:val="32"/>
        </w:rPr>
        <w:br w:type="page"/>
      </w:r>
    </w:p>
    <w:bookmarkStart w:id="33" w:name="_Toc74228251"/>
    <w:bookmarkStart w:id="34" w:name="_Toc75343942"/>
    <w:bookmarkStart w:id="35" w:name="_Toc318202531"/>
    <w:bookmarkEnd w:id="32"/>
    <w:p w:rsidR="00E62CBA" w:rsidRDefault="00772D7D" w:rsidP="00773D2F">
      <w:pPr>
        <w:pStyle w:val="Indice"/>
      </w:pPr>
      <w:r>
        <w:rPr>
          <w:noProof/>
        </w:rPr>
        <w:lastRenderedPageBreak/>
        <mc:AlternateContent>
          <mc:Choice Requires="wps">
            <w:drawing>
              <wp:anchor distT="0" distB="0" distL="114300" distR="114300" simplePos="0" relativeHeight="251707392" behindDoc="0" locked="0" layoutInCell="1" allowOverlap="1">
                <wp:simplePos x="0" y="0"/>
                <wp:positionH relativeFrom="column">
                  <wp:posOffset>1056167</wp:posOffset>
                </wp:positionH>
                <wp:positionV relativeFrom="paragraph">
                  <wp:posOffset>5162432</wp:posOffset>
                </wp:positionV>
                <wp:extent cx="3677351" cy="5051196"/>
                <wp:effectExtent l="0" t="0" r="0" b="0"/>
                <wp:wrapNone/>
                <wp:docPr id="15"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677351" cy="5051196"/>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772D7D" w:rsidRDefault="00772D7D" w:rsidP="004D37D8">
                            <w:pPr>
                              <w:spacing w:before="0" w:line="192"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La Gestión de la Pandemia de</w:t>
                            </w:r>
                          </w:p>
                          <w:p w:rsidR="00772D7D" w:rsidRDefault="00772D7D" w:rsidP="004D37D8">
                            <w:pPr>
                              <w:spacing w:before="0" w:line="192"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 xml:space="preserve"> Covid-19 desde</w:t>
                            </w:r>
                          </w:p>
                          <w:p w:rsidR="00772D7D" w:rsidRDefault="00772D7D" w:rsidP="004D37D8">
                            <w:pPr>
                              <w:spacing w:before="0" w:line="192"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el hospital</w:t>
                            </w:r>
                          </w:p>
                          <w:p w:rsidR="00772D7D" w:rsidRDefault="00772D7D" w:rsidP="008D39BE">
                            <w:pPr>
                              <w:spacing w:before="2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La transformación del centro</w:t>
                            </w:r>
                          </w:p>
                          <w:p w:rsidR="00772D7D" w:rsidRDefault="00772D7D" w:rsidP="008D39BE">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Nuevos Recursos Humanos</w:t>
                            </w:r>
                          </w:p>
                          <w:p w:rsidR="00772D7D" w:rsidRDefault="00772D7D" w:rsidP="008D39BE">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Rediseño de circuitos asistenciales</w:t>
                            </w:r>
                          </w:p>
                          <w:p w:rsidR="00772D7D" w:rsidRDefault="00772D7D" w:rsidP="008D39BE">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Protocolos específicos</w:t>
                            </w:r>
                          </w:p>
                          <w:p w:rsidR="00772D7D" w:rsidRDefault="00772D7D" w:rsidP="008D39BE">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Donaciones</w:t>
                            </w:r>
                          </w:p>
                          <w:p w:rsidR="00772D7D" w:rsidRPr="004B6EF5" w:rsidRDefault="00772D7D" w:rsidP="008D39BE">
                            <w:pPr>
                              <w:spacing w:before="0"/>
                              <w:jc w:val="right"/>
                            </w:pPr>
                            <w:r>
                              <w:rPr>
                                <w:rFonts w:ascii="Montserrat SemiBold" w:hAnsi="Montserrat SemiBold"/>
                                <w:color w:val="31849B" w:themeColor="accent5" w:themeShade="BF"/>
                                <w:sz w:val="28"/>
                                <w:szCs w:val="32"/>
                              </w:rPr>
                              <w:t>Mirando al futuro: el aprendizaje fruto de la adaptación a la pandemia</w:t>
                            </w:r>
                          </w:p>
                          <w:p w:rsidR="00772D7D" w:rsidRPr="004B6EF5" w:rsidRDefault="00772D7D" w:rsidP="008D39BE">
                            <w:pPr>
                              <w:spacing w:before="240"/>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83.15pt;margin-top:406.5pt;width:289.55pt;height:397.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" filled="f" stroked="f" strokeweight="2pt">
                <o:lock v:ext="edit" aspectratio="t"/>
                <v:textbox>
                  <w:txbxContent>
                    <w:p w:rsidR="00772D7D" w:rsidRDefault="00772D7D" w:rsidP="004D37D8">
                      <w:pPr>
                        <w:spacing w:before="0" w:line="192"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La Gestión de la Pandemia de</w:t>
                      </w:r>
                    </w:p>
                    <w:p w:rsidR="00772D7D" w:rsidRDefault="00772D7D" w:rsidP="004D37D8">
                      <w:pPr>
                        <w:spacing w:before="0" w:line="192"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 xml:space="preserve"> Covid-19 desde</w:t>
                      </w:r>
                    </w:p>
                    <w:p w:rsidR="00772D7D" w:rsidRDefault="00772D7D" w:rsidP="004D37D8">
                      <w:pPr>
                        <w:spacing w:before="0" w:line="192"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el hospital</w:t>
                      </w:r>
                    </w:p>
                    <w:p w:rsidR="00772D7D" w:rsidRDefault="00772D7D" w:rsidP="008D39BE">
                      <w:pPr>
                        <w:spacing w:before="2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La transformación del centro</w:t>
                      </w:r>
                    </w:p>
                    <w:p w:rsidR="00772D7D" w:rsidRDefault="00772D7D" w:rsidP="008D39BE">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Nuevos Recursos Humanos</w:t>
                      </w:r>
                    </w:p>
                    <w:p w:rsidR="00772D7D" w:rsidRDefault="00772D7D" w:rsidP="008D39BE">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Rediseño de circuitos asistenciales</w:t>
                      </w:r>
                    </w:p>
                    <w:p w:rsidR="00772D7D" w:rsidRDefault="00772D7D" w:rsidP="008D39BE">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Protocolos específicos</w:t>
                      </w:r>
                    </w:p>
                    <w:p w:rsidR="00772D7D" w:rsidRDefault="00772D7D" w:rsidP="008D39BE">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Donaciones</w:t>
                      </w:r>
                    </w:p>
                    <w:p w:rsidR="00772D7D" w:rsidRPr="004B6EF5" w:rsidRDefault="00772D7D" w:rsidP="008D39BE">
                      <w:pPr>
                        <w:spacing w:before="0"/>
                        <w:jc w:val="right"/>
                      </w:pPr>
                      <w:r>
                        <w:rPr>
                          <w:rFonts w:ascii="Montserrat SemiBold" w:hAnsi="Montserrat SemiBold"/>
                          <w:color w:val="31849B" w:themeColor="accent5" w:themeShade="BF"/>
                          <w:sz w:val="28"/>
                          <w:szCs w:val="32"/>
                        </w:rPr>
                        <w:t>Mirando al futuro: el aprendizaje fruto de la adaptación a la pandemia</w:t>
                      </w:r>
                    </w:p>
                    <w:p w:rsidR="00772D7D" w:rsidRPr="004B6EF5" w:rsidRDefault="00772D7D" w:rsidP="008D39BE">
                      <w:pPr>
                        <w:spacing w:before="240"/>
                        <w:jc w:val="right"/>
                      </w:pPr>
                    </w:p>
                  </w:txbxContent>
                </v:textbox>
              </v:shape>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4937878</wp:posOffset>
                </wp:positionH>
                <wp:positionV relativeFrom="paragraph">
                  <wp:posOffset>5776758</wp:posOffset>
                </wp:positionV>
                <wp:extent cx="1212215" cy="1775637"/>
                <wp:effectExtent l="0" t="0" r="0" b="0"/>
                <wp:wrapNone/>
                <wp:docPr id="17"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1775637"/>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772D7D" w:rsidRPr="004B6EF5" w:rsidRDefault="00772D7D" w:rsidP="00D31938">
                            <w:pPr>
                              <w:pStyle w:val="Capitulo"/>
                            </w:pPr>
                            <w:r>
                              <w:t>2</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46" type="#_x0000_t202" style="position:absolute;left:0;text-align:left;margin-left:388.8pt;margin-top:454.85pt;width:95.45pt;height:139.8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" filled="f" stroked="f" strokeweight="2pt">
                <o:lock v:ext="edit" aspectratio="t"/>
                <v:textbox>
                  <w:txbxContent>
                    <w:p w:rsidR="00772D7D" w:rsidRPr="004B6EF5" w:rsidRDefault="00772D7D" w:rsidP="00D31938">
                      <w:pPr>
                        <w:pStyle w:val="Capitulo"/>
                      </w:pPr>
                      <w:r>
                        <w:t>2</w:t>
                      </w:r>
                    </w:p>
                  </w:txbxContent>
                </v:textbox>
              </v:shape>
            </w:pict>
          </mc:Fallback>
        </mc:AlternateContent>
      </w:r>
      <w:r w:rsidR="008C2A21">
        <w:rPr>
          <w:noProof/>
        </w:rPr>
        <w:drawing>
          <wp:anchor distT="0" distB="0" distL="114300" distR="114300" simplePos="0" relativeHeight="251704320" behindDoc="1" locked="0" layoutInCell="1" allowOverlap="1">
            <wp:simplePos x="0" y="0"/>
            <wp:positionH relativeFrom="column">
              <wp:posOffset>-1137920</wp:posOffset>
            </wp:positionH>
            <wp:positionV relativeFrom="paragraph">
              <wp:posOffset>-1012663</wp:posOffset>
            </wp:positionV>
            <wp:extent cx="7688580" cy="10873740"/>
            <wp:effectExtent l="0" t="0" r="7620" b="381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ccion0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688580" cy="10873740"/>
                    </a:xfrm>
                    <a:prstGeom prst="rect">
                      <a:avLst/>
                    </a:prstGeom>
                  </pic:spPr>
                </pic:pic>
              </a:graphicData>
            </a:graphic>
            <wp14:sizeRelH relativeFrom="margin">
              <wp14:pctWidth>0</wp14:pctWidth>
            </wp14:sizeRelH>
            <wp14:sizeRelV relativeFrom="margin">
              <wp14:pctHeight>0</wp14:pctHeight>
            </wp14:sizeRelV>
          </wp:anchor>
        </w:drawing>
      </w:r>
    </w:p>
    <w:p w:rsidR="00FB7C93" w:rsidRPr="001A79AE" w:rsidRDefault="00FB7C93" w:rsidP="001A79AE">
      <w:pPr>
        <w:pStyle w:val="TITULO-Nivel1"/>
      </w:pPr>
      <w:bookmarkStart w:id="36" w:name="_Toc84845267"/>
      <w:r w:rsidRPr="001A79AE">
        <w:lastRenderedPageBreak/>
        <w:t>La Gestión de la Pandemia de COVID-19 desde el hospital</w:t>
      </w:r>
      <w:bookmarkEnd w:id="33"/>
      <w:bookmarkEnd w:id="34"/>
      <w:bookmarkEnd w:id="36"/>
    </w:p>
    <w:p w:rsidR="00FB7C93" w:rsidRDefault="00FB7C93" w:rsidP="00C2033B">
      <w:pPr>
        <w:pStyle w:val="TITULO-Nivel2"/>
      </w:pPr>
      <w:bookmarkStart w:id="37" w:name="_Toc75343943"/>
      <w:bookmarkStart w:id="38" w:name="_Toc84845268"/>
      <w:r w:rsidRPr="008C577D">
        <w:t>La transformación del centro</w:t>
      </w:r>
      <w:bookmarkEnd w:id="37"/>
      <w:bookmarkEnd w:id="38"/>
    </w:p>
    <w:p w:rsidR="008A15D2" w:rsidRDefault="008A15D2" w:rsidP="008A15D2">
      <w:r>
        <w:t xml:space="preserve">La crisis epidemiológica derivada de la infección por </w:t>
      </w:r>
      <w:r w:rsidRPr="00026BE1">
        <w:t>SARS-CoV-2</w:t>
      </w:r>
      <w:r w:rsidR="00FB226A">
        <w:t>,</w:t>
      </w:r>
      <w:r>
        <w:t xml:space="preserve"> que impactó de forma súbita e intensa en la actividad de los hospitales, obligó a establecer medidas organizativas encaminadas a establecer zonas de aislamiento para la observación y tratamiento de estos pacientes, hasta llegar a ocupar más del 100% de los espacios asistenciales de urgencias, hospitalización y UCI.</w:t>
      </w:r>
    </w:p>
    <w:p w:rsidR="000909A1" w:rsidRDefault="008A15D2" w:rsidP="008A15D2">
      <w:r>
        <w:t xml:space="preserve">Este movimiento supuso el tener que ocupar espacios aledaños que se dedicaban a otro tipo de actividad </w:t>
      </w:r>
      <w:r w:rsidRPr="0085693E">
        <w:t>asistencial (</w:t>
      </w:r>
      <w:r w:rsidR="001A7F4A" w:rsidRPr="0085693E">
        <w:t xml:space="preserve">área de atención a </w:t>
      </w:r>
      <w:r w:rsidRPr="0085693E">
        <w:t xml:space="preserve">urgencias de pediatría, </w:t>
      </w:r>
      <w:r w:rsidR="001A7F4A" w:rsidRPr="0085693E">
        <w:t xml:space="preserve">mortuorio, </w:t>
      </w:r>
      <w:r w:rsidRPr="0085693E">
        <w:t>áreas de recuperación postquirúrgica, paritorios, neonatos</w:t>
      </w:r>
      <w:r w:rsidR="001A7F4A" w:rsidRPr="0085693E">
        <w:t>, adaptación de la sala de espera de Radiología</w:t>
      </w:r>
      <w:r w:rsidRPr="0085693E">
        <w:t>), duplicar habitaciones y ampliar la UCI hasta</w:t>
      </w:r>
      <w:r>
        <w:t xml:space="preserve"> 2</w:t>
      </w:r>
      <w:r w:rsidR="005E66DC">
        <w:t>5 puestos, cuando partíamos de seis</w:t>
      </w:r>
      <w:r>
        <w:t>.</w:t>
      </w:r>
    </w:p>
    <w:p w:rsidR="00FB226A" w:rsidRDefault="00FB226A" w:rsidP="008A15D2">
      <w:r>
        <w:t>Entre los datos más significativos de este periodo cabe destacar:</w:t>
      </w:r>
    </w:p>
    <w:p w:rsidR="000909A1" w:rsidRDefault="000909A1" w:rsidP="000909A1">
      <w:pPr>
        <w:pStyle w:val="Prrafodelista"/>
        <w:spacing w:before="0" w:after="0" w:line="240" w:lineRule="auto"/>
        <w:contextualSpacing w:val="0"/>
      </w:pPr>
    </w:p>
    <w:p w:rsidR="002D3DE6" w:rsidRDefault="002D3DE6" w:rsidP="00FC1792">
      <w:pPr>
        <w:pStyle w:val="Prrafodelista"/>
        <w:numPr>
          <w:ilvl w:val="0"/>
          <w:numId w:val="40"/>
        </w:numPr>
        <w:spacing w:before="0" w:after="0" w:line="240" w:lineRule="auto"/>
        <w:contextualSpacing w:val="0"/>
      </w:pPr>
      <w:r w:rsidRPr="00C3352E">
        <w:t>El hospital llegó a tener 229 pacientes ingresados el 28/03 (Sobre una capacidad nominal de 132 camas). 190 de estos pacientes eran Covid.</w:t>
      </w:r>
    </w:p>
    <w:p w:rsidR="002D3DE6" w:rsidRPr="00C3352E" w:rsidRDefault="002D3DE6" w:rsidP="002D3DE6">
      <w:pPr>
        <w:pStyle w:val="Prrafodelista"/>
        <w:spacing w:before="0" w:after="0" w:line="240" w:lineRule="auto"/>
        <w:contextualSpacing w:val="0"/>
      </w:pPr>
    </w:p>
    <w:p w:rsidR="002D3DE6" w:rsidRDefault="002D3DE6" w:rsidP="00FC1792">
      <w:pPr>
        <w:pStyle w:val="Prrafodelista"/>
        <w:numPr>
          <w:ilvl w:val="0"/>
          <w:numId w:val="40"/>
        </w:numPr>
        <w:spacing w:before="0" w:after="0" w:line="240" w:lineRule="auto"/>
        <w:contextualSpacing w:val="0"/>
      </w:pPr>
      <w:r w:rsidRPr="00C3352E">
        <w:t>Si nos atenemos solo a la UCI, el 30/03 se llegaron a tener 23 pacientes ingresados (Capacidad nominal de 6 camas)</w:t>
      </w:r>
    </w:p>
    <w:p w:rsidR="002D3DE6" w:rsidRDefault="002D3DE6" w:rsidP="002D3DE6">
      <w:pPr>
        <w:pStyle w:val="Prrafodelista"/>
      </w:pPr>
    </w:p>
    <w:p w:rsidR="002D3DE6" w:rsidRDefault="002D3DE6" w:rsidP="00FC1792">
      <w:pPr>
        <w:pStyle w:val="Prrafodelista"/>
        <w:numPr>
          <w:ilvl w:val="0"/>
          <w:numId w:val="40"/>
        </w:numPr>
        <w:spacing w:before="0" w:after="0" w:line="240" w:lineRule="auto"/>
        <w:contextualSpacing w:val="0"/>
      </w:pPr>
      <w:r w:rsidRPr="00C3352E">
        <w:t>En 2020 hubo 1.272 ingresos Covid (</w:t>
      </w:r>
      <w:r w:rsidR="005E66DC">
        <w:t>e</w:t>
      </w:r>
      <w:r w:rsidRPr="00C3352E">
        <w:t>l 18,3% del total</w:t>
      </w:r>
      <w:r w:rsidR="004715BF" w:rsidRPr="00C3352E">
        <w:t>),</w:t>
      </w:r>
      <w:r w:rsidRPr="00C3352E">
        <w:t xml:space="preserve"> de los que 127 fallecieron (tasa del 9.98%). La estancia media </w:t>
      </w:r>
      <w:r w:rsidR="004715BF">
        <w:t>fue</w:t>
      </w:r>
      <w:r w:rsidRPr="00C3352E">
        <w:t xml:space="preserve"> de 9,7 días.</w:t>
      </w:r>
    </w:p>
    <w:p w:rsidR="002D3DE6" w:rsidRDefault="002D3DE6" w:rsidP="002D3DE6">
      <w:pPr>
        <w:pStyle w:val="Prrafodelista"/>
      </w:pPr>
    </w:p>
    <w:p w:rsidR="002D3DE6" w:rsidRDefault="002D3DE6" w:rsidP="00FC1792">
      <w:pPr>
        <w:pStyle w:val="Prrafodelista"/>
        <w:numPr>
          <w:ilvl w:val="0"/>
          <w:numId w:val="40"/>
        </w:numPr>
        <w:spacing w:before="0" w:after="0" w:line="240" w:lineRule="auto"/>
        <w:contextualSpacing w:val="0"/>
      </w:pPr>
      <w:r w:rsidRPr="00C3352E">
        <w:t xml:space="preserve">En el Hotel </w:t>
      </w:r>
      <w:r w:rsidR="003878B5">
        <w:t>Sanitarizado</w:t>
      </w:r>
      <w:r w:rsidRPr="00C3352E">
        <w:t xml:space="preserve"> </w:t>
      </w:r>
      <w:r w:rsidR="005E66DC">
        <w:t xml:space="preserve">Praga </w:t>
      </w:r>
      <w:r w:rsidRPr="00C3352E">
        <w:t xml:space="preserve">dependiente del hospital se </w:t>
      </w:r>
      <w:r w:rsidR="004715BF">
        <w:t>realizaron</w:t>
      </w:r>
      <w:r w:rsidRPr="00C3352E">
        <w:t xml:space="preserve"> 927 estancias de 97 pacientes diferentes.</w:t>
      </w:r>
    </w:p>
    <w:p w:rsidR="002D3DE6" w:rsidRDefault="002D3DE6" w:rsidP="002D3DE6">
      <w:pPr>
        <w:pStyle w:val="Prrafodelista"/>
      </w:pPr>
    </w:p>
    <w:p w:rsidR="002D3DE6" w:rsidRDefault="002D3DE6" w:rsidP="00FC1792">
      <w:pPr>
        <w:pStyle w:val="Prrafodelista"/>
        <w:numPr>
          <w:ilvl w:val="0"/>
          <w:numId w:val="40"/>
        </w:numPr>
        <w:spacing w:before="0" w:after="0" w:line="240" w:lineRule="auto"/>
        <w:contextualSpacing w:val="0"/>
      </w:pPr>
      <w:r w:rsidRPr="00C3352E">
        <w:t xml:space="preserve">Se </w:t>
      </w:r>
      <w:r w:rsidR="004715BF">
        <w:t xml:space="preserve">llevaron a cabo </w:t>
      </w:r>
      <w:r w:rsidRPr="00C3352E">
        <w:t>57 traslados a otros centros de pacientes Covid.</w:t>
      </w:r>
    </w:p>
    <w:p w:rsidR="002D3DE6" w:rsidRDefault="002D3DE6" w:rsidP="002D3DE6">
      <w:pPr>
        <w:pStyle w:val="Prrafodelista"/>
      </w:pPr>
    </w:p>
    <w:p w:rsidR="002D3DE6" w:rsidRDefault="002D3DE6" w:rsidP="00FC1792">
      <w:pPr>
        <w:pStyle w:val="Prrafodelista"/>
        <w:numPr>
          <w:ilvl w:val="0"/>
          <w:numId w:val="40"/>
        </w:numPr>
        <w:spacing w:before="0" w:after="0" w:line="240" w:lineRule="auto"/>
        <w:contextualSpacing w:val="0"/>
      </w:pPr>
      <w:r w:rsidRPr="00C3352E">
        <w:t>82 de esto</w:t>
      </w:r>
      <w:r w:rsidR="004715BF">
        <w:t>s ingresos pasaron por la UCI (e</w:t>
      </w:r>
      <w:r w:rsidRPr="00C3352E">
        <w:t>l 6,5% de los casos Covid) y 30 fallecieron (</w:t>
      </w:r>
      <w:r w:rsidR="004715BF">
        <w:t>t</w:t>
      </w:r>
      <w:r w:rsidRPr="00C3352E">
        <w:t xml:space="preserve">asa de mortalidad UCI: 36,6%). Los pacientes que </w:t>
      </w:r>
      <w:r w:rsidR="004715BF">
        <w:t>pasaron</w:t>
      </w:r>
      <w:r w:rsidRPr="00C3352E">
        <w:t xml:space="preserve"> por la U</w:t>
      </w:r>
      <w:r w:rsidR="004715BF">
        <w:t>CI</w:t>
      </w:r>
      <w:r w:rsidRPr="00C3352E">
        <w:t xml:space="preserve"> </w:t>
      </w:r>
      <w:r w:rsidR="004715BF">
        <w:t xml:space="preserve">tuvieron una </w:t>
      </w:r>
      <w:r w:rsidRPr="00C3352E">
        <w:t>esta</w:t>
      </w:r>
      <w:r w:rsidR="004715BF">
        <w:t>ncia</w:t>
      </w:r>
      <w:r w:rsidRPr="00C3352E">
        <w:t xml:space="preserve"> media </w:t>
      </w:r>
      <w:r w:rsidR="004715BF">
        <w:t xml:space="preserve">de </w:t>
      </w:r>
      <w:r w:rsidRPr="00C3352E">
        <w:t>25,2 días</w:t>
      </w:r>
      <w:r w:rsidR="004715BF">
        <w:t>.</w:t>
      </w:r>
    </w:p>
    <w:p w:rsidR="002D3DE6" w:rsidRDefault="002D3DE6" w:rsidP="002D3DE6">
      <w:pPr>
        <w:pStyle w:val="Prrafodelista"/>
      </w:pPr>
    </w:p>
    <w:p w:rsidR="002D3DE6" w:rsidRDefault="002D3DE6" w:rsidP="00FC1792">
      <w:pPr>
        <w:pStyle w:val="Prrafodelista"/>
        <w:numPr>
          <w:ilvl w:val="0"/>
          <w:numId w:val="40"/>
        </w:numPr>
        <w:spacing w:before="0" w:after="0" w:line="240" w:lineRule="auto"/>
        <w:contextualSpacing w:val="0"/>
      </w:pPr>
      <w:r w:rsidRPr="00C3352E">
        <w:t xml:space="preserve">La consulta de seguimiento Covid realizada por Medicina Interna </w:t>
      </w:r>
      <w:r w:rsidR="001F2E3A">
        <w:t>realizó</w:t>
      </w:r>
      <w:r w:rsidRPr="00C3352E">
        <w:t xml:space="preserve"> 600 actos clínicos en 2020 y </w:t>
      </w:r>
      <w:r w:rsidR="001F2E3A">
        <w:t>hubo</w:t>
      </w:r>
      <w:r w:rsidRPr="00C3352E">
        <w:t xml:space="preserve"> 102 e</w:t>
      </w:r>
      <w:r w:rsidR="005E66DC">
        <w:t>-</w:t>
      </w:r>
      <w:r w:rsidRPr="00C3352E">
        <w:t>Consultas exclusivamente relacionadas con temas Covid.</w:t>
      </w:r>
    </w:p>
    <w:p w:rsidR="006E6348" w:rsidRDefault="006E6348" w:rsidP="006E6348">
      <w:pPr>
        <w:pStyle w:val="Prrafodelista"/>
      </w:pPr>
    </w:p>
    <w:p w:rsidR="00FD1ED8" w:rsidRPr="0085693E" w:rsidRDefault="00FD1ED8" w:rsidP="00FC1792">
      <w:pPr>
        <w:pStyle w:val="Prrafodelista"/>
        <w:numPr>
          <w:ilvl w:val="0"/>
          <w:numId w:val="40"/>
        </w:numPr>
        <w:spacing w:before="0" w:after="0" w:line="240" w:lineRule="auto"/>
        <w:contextualSpacing w:val="0"/>
      </w:pPr>
      <w:r w:rsidRPr="0085693E">
        <w:t>La enfermera de Seguimiento de Neumonía se integró en el equipo de Medicina Interna. Con ella se inició el seguimiento de pacientes COVID</w:t>
      </w:r>
      <w:r w:rsidR="003878B5">
        <w:t>-19</w:t>
      </w:r>
      <w:r w:rsidRPr="0085693E">
        <w:t xml:space="preserve"> tras la hospitalización, al igual que pacientes que eran remitidos a este recurso directamente desde urgencias, evitando así el ingreso. </w:t>
      </w:r>
      <w:r w:rsidR="00095605" w:rsidRPr="0085693E">
        <w:t>D</w:t>
      </w:r>
      <w:r w:rsidRPr="0085693E">
        <w:t xml:space="preserve">esde su puesta en marcha, el 25 de septiembre, hasta el 31 de diciembre de 2020 siguió a 179 pacientes. De </w:t>
      </w:r>
      <w:r w:rsidR="005E66DC" w:rsidRPr="0085693E">
        <w:t xml:space="preserve">una </w:t>
      </w:r>
      <w:r w:rsidRPr="0085693E">
        <w:t xml:space="preserve">forma estimativa, realizó 1.349 llamadas, con una media de 13,77 llamadas por día.   </w:t>
      </w:r>
    </w:p>
    <w:p w:rsidR="002D3DE6" w:rsidRPr="00FD1ED8" w:rsidRDefault="002D3DE6" w:rsidP="00FD1ED8">
      <w:pPr>
        <w:pStyle w:val="Prrafodelista"/>
        <w:spacing w:before="0" w:after="0" w:line="240" w:lineRule="auto"/>
        <w:contextualSpacing w:val="0"/>
        <w:rPr>
          <w:highlight w:val="yellow"/>
        </w:rPr>
      </w:pPr>
    </w:p>
    <w:p w:rsidR="002D3DE6" w:rsidRDefault="002D3DE6" w:rsidP="00FC1792">
      <w:pPr>
        <w:pStyle w:val="Prrafodelista"/>
        <w:numPr>
          <w:ilvl w:val="0"/>
          <w:numId w:val="40"/>
        </w:numPr>
        <w:spacing w:before="0" w:after="0" w:line="240" w:lineRule="auto"/>
        <w:contextualSpacing w:val="0"/>
      </w:pPr>
      <w:r w:rsidRPr="00C3352E">
        <w:lastRenderedPageBreak/>
        <w:t>En 2020 se han obtenido resultados de 18.185 PCRs solicitadas por el hospital (13,6% de positivas) y 2.847 tests de antígenos (17,6% de positivos).</w:t>
      </w:r>
    </w:p>
    <w:p w:rsidR="00611A4C" w:rsidRDefault="00611A4C" w:rsidP="00611A4C">
      <w:pPr>
        <w:pStyle w:val="Prrafodelista"/>
      </w:pPr>
    </w:p>
    <w:p w:rsidR="00543884" w:rsidRPr="00452757" w:rsidRDefault="00452757" w:rsidP="00452757">
      <w:pPr>
        <w:pStyle w:val="TITULO-Nivel2"/>
      </w:pPr>
      <w:bookmarkStart w:id="39" w:name="_Toc84845269"/>
      <w:r w:rsidRPr="00452757">
        <w:t>Nuevos recursos humanos</w:t>
      </w:r>
      <w:bookmarkEnd w:id="39"/>
    </w:p>
    <w:p w:rsidR="00543884" w:rsidRDefault="00543884" w:rsidP="00611A4C">
      <w:pPr>
        <w:spacing w:before="0" w:line="240" w:lineRule="auto"/>
        <w:jc w:val="left"/>
      </w:pPr>
    </w:p>
    <w:p w:rsidR="00611A4C" w:rsidRPr="0085693E" w:rsidRDefault="00611A4C" w:rsidP="00611A4C">
      <w:pPr>
        <w:spacing w:before="0" w:line="240" w:lineRule="auto"/>
        <w:jc w:val="left"/>
      </w:pPr>
      <w:r w:rsidRPr="0085693E">
        <w:t>La aparición de COVID-19 provocó la contratación de:</w:t>
      </w:r>
    </w:p>
    <w:p w:rsidR="004A3D4E" w:rsidRPr="006E6348" w:rsidRDefault="004A3D4E" w:rsidP="004A3D4E">
      <w:pPr>
        <w:pStyle w:val="Prrafodelista"/>
        <w:spacing w:before="0" w:after="0" w:line="240" w:lineRule="auto"/>
        <w:contextualSpacing w:val="0"/>
        <w:rPr>
          <w:highlight w:val="yellow"/>
        </w:rPr>
      </w:pPr>
    </w:p>
    <w:tbl>
      <w:tblPr>
        <w:tblStyle w:val="TablaGeneral"/>
        <w:tblW w:w="6733" w:type="dxa"/>
        <w:tblLayout w:type="fixed"/>
        <w:tblLook w:val="06E0" w:firstRow="1" w:lastRow="1" w:firstColumn="1" w:lastColumn="0" w:noHBand="1" w:noVBand="1"/>
      </w:tblPr>
      <w:tblGrid>
        <w:gridCol w:w="5529"/>
        <w:gridCol w:w="1204"/>
      </w:tblGrid>
      <w:tr w:rsidR="001A7F4A" w:rsidRPr="006E6348" w:rsidTr="00772D7D">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529" w:type="dxa"/>
          </w:tcPr>
          <w:p w:rsidR="001A7F4A" w:rsidRPr="0085693E" w:rsidRDefault="001A7F4A" w:rsidP="00772D7D">
            <w:pPr>
              <w:ind w:left="114"/>
              <w:rPr>
                <w:rFonts w:ascii="Montserrat SemiBold" w:hAnsi="Montserrat SemiBold"/>
                <w:b w:val="0"/>
                <w:color w:val="000000" w:themeColor="text1"/>
                <w:lang w:val="es-ES_tradnl"/>
              </w:rPr>
            </w:pPr>
            <w:r w:rsidRPr="0085693E">
              <w:rPr>
                <w:rFonts w:ascii="Montserrat SemiBold" w:hAnsi="Montserrat SemiBold"/>
                <w:b w:val="0"/>
                <w:color w:val="000000" w:themeColor="text1"/>
                <w:lang w:val="es-ES_tradnl"/>
              </w:rPr>
              <w:t>PROFESIONALES</w:t>
            </w:r>
          </w:p>
        </w:tc>
        <w:tc>
          <w:tcPr>
            <w:tcW w:w="1204" w:type="dxa"/>
          </w:tcPr>
          <w:p w:rsidR="001A7F4A" w:rsidRPr="0085693E" w:rsidRDefault="001A7F4A" w:rsidP="00772D7D">
            <w:pPr>
              <w:ind w:right="246"/>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olor w:val="000000" w:themeColor="text1"/>
                <w:lang w:val="es-ES_tradnl"/>
              </w:rPr>
            </w:pPr>
            <w:r w:rsidRPr="0085693E">
              <w:rPr>
                <w:rFonts w:ascii="Montserrat SemiBold" w:hAnsi="Montserrat SemiBold"/>
                <w:b w:val="0"/>
                <w:color w:val="000000" w:themeColor="text1"/>
                <w:lang w:val="es-ES_tradnl"/>
              </w:rPr>
              <w:t>Nº</w:t>
            </w:r>
          </w:p>
        </w:tc>
      </w:tr>
      <w:tr w:rsidR="004A3D4E" w:rsidRPr="006E6348" w:rsidTr="00772D7D">
        <w:trPr>
          <w:trHeight w:val="331"/>
        </w:trPr>
        <w:tc>
          <w:tcPr>
            <w:cnfStyle w:val="001000000000" w:firstRow="0" w:lastRow="0" w:firstColumn="1" w:lastColumn="0" w:oddVBand="0" w:evenVBand="0" w:oddHBand="0" w:evenHBand="0" w:firstRowFirstColumn="0" w:firstRowLastColumn="0" w:lastRowFirstColumn="0" w:lastRowLastColumn="0"/>
            <w:tcW w:w="5529" w:type="dxa"/>
            <w:shd w:val="clear" w:color="auto" w:fill="DAEEF3" w:themeFill="accent5" w:themeFillTint="33"/>
          </w:tcPr>
          <w:p w:rsidR="004A3D4E" w:rsidRPr="00A713EA" w:rsidRDefault="004A3D4E" w:rsidP="00772D7D">
            <w:pPr>
              <w:ind w:left="114"/>
              <w:rPr>
                <w:rFonts w:ascii="Montserrat SemiBold" w:hAnsi="Montserrat SemiBold"/>
                <w:caps/>
                <w:color w:val="7F7F7F" w:themeColor="text1" w:themeTint="80"/>
                <w:sz w:val="20"/>
                <w:lang w:val="es-ES_tradnl"/>
              </w:rPr>
            </w:pPr>
            <w:bookmarkStart w:id="40" w:name="_Toc75343944"/>
            <w:r w:rsidRPr="00A713EA">
              <w:rPr>
                <w:rFonts w:ascii="Montserrat SemiBold" w:hAnsi="Montserrat SemiBold"/>
                <w:caps/>
                <w:color w:val="7F7F7F" w:themeColor="text1" w:themeTint="80"/>
                <w:sz w:val="20"/>
                <w:lang w:val="es-ES_tradnl"/>
              </w:rPr>
              <w:t>área médica</w:t>
            </w:r>
          </w:p>
        </w:tc>
        <w:tc>
          <w:tcPr>
            <w:tcW w:w="1204" w:type="dxa"/>
            <w:shd w:val="clear" w:color="auto" w:fill="DAEEF3" w:themeFill="accent5" w:themeFillTint="33"/>
          </w:tcPr>
          <w:p w:rsidR="004A3D4E" w:rsidRPr="00A713EA" w:rsidRDefault="004A3D4E" w:rsidP="00772D7D">
            <w:pPr>
              <w:ind w:right="246"/>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caps/>
                <w:sz w:val="20"/>
                <w:lang w:val="es-ES_tradnl"/>
              </w:rPr>
            </w:pPr>
            <w:r w:rsidRPr="00A713EA">
              <w:rPr>
                <w:rFonts w:ascii="Montserrat SemiBold" w:hAnsi="Montserrat SemiBold"/>
                <w:caps/>
                <w:sz w:val="20"/>
                <w:lang w:val="es-ES_tradnl"/>
              </w:rPr>
              <w:t>30</w:t>
            </w:r>
          </w:p>
        </w:tc>
      </w:tr>
      <w:tr w:rsidR="004A3D4E" w:rsidRPr="006E6348" w:rsidTr="00772D7D">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4A3D4E" w:rsidRPr="0085693E" w:rsidRDefault="004A3D4E" w:rsidP="00772D7D">
            <w:pPr>
              <w:ind w:left="114"/>
            </w:pPr>
            <w:r w:rsidRPr="0085693E">
              <w:rPr>
                <w:lang w:val="es-ES_tradnl"/>
              </w:rPr>
              <w:t xml:space="preserve">Facultativos </w:t>
            </w:r>
          </w:p>
        </w:tc>
        <w:tc>
          <w:tcPr>
            <w:tcW w:w="1204" w:type="dxa"/>
          </w:tcPr>
          <w:p w:rsidR="004A3D4E" w:rsidRPr="0085693E" w:rsidRDefault="004A3D4E" w:rsidP="00772D7D">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sidRPr="0085693E">
              <w:rPr>
                <w:lang w:val="es-ES_tradnl"/>
              </w:rPr>
              <w:t>30</w:t>
            </w:r>
          </w:p>
        </w:tc>
      </w:tr>
      <w:tr w:rsidR="004A3D4E" w:rsidRPr="006E6348" w:rsidTr="00772D7D">
        <w:trPr>
          <w:trHeight w:val="279"/>
        </w:trPr>
        <w:tc>
          <w:tcPr>
            <w:cnfStyle w:val="001000000000" w:firstRow="0" w:lastRow="0" w:firstColumn="1" w:lastColumn="0" w:oddVBand="0" w:evenVBand="0" w:oddHBand="0" w:evenHBand="0" w:firstRowFirstColumn="0" w:firstRowLastColumn="0" w:lastRowFirstColumn="0" w:lastRowLastColumn="0"/>
            <w:tcW w:w="5529" w:type="dxa"/>
            <w:shd w:val="clear" w:color="auto" w:fill="DAEEF3" w:themeFill="accent5" w:themeFillTint="33"/>
            <w:hideMark/>
          </w:tcPr>
          <w:p w:rsidR="004A3D4E" w:rsidRPr="00A713EA" w:rsidRDefault="004A3D4E" w:rsidP="00772D7D">
            <w:pPr>
              <w:ind w:left="114"/>
              <w:rPr>
                <w:rFonts w:ascii="Montserrat SemiBold" w:hAnsi="Montserrat SemiBold"/>
                <w:caps/>
                <w:color w:val="7F7F7F" w:themeColor="text1" w:themeTint="80"/>
                <w:sz w:val="20"/>
                <w:lang w:val="es-ES_tradnl"/>
              </w:rPr>
            </w:pPr>
            <w:r w:rsidRPr="00A713EA">
              <w:rPr>
                <w:rFonts w:ascii="Montserrat SemiBold" w:hAnsi="Montserrat SemiBold"/>
                <w:caps/>
                <w:color w:val="7F7F7F" w:themeColor="text1" w:themeTint="80"/>
                <w:sz w:val="20"/>
                <w:lang w:val="es-ES_tradnl"/>
              </w:rPr>
              <w:t xml:space="preserve">área de enfermería </w:t>
            </w:r>
          </w:p>
        </w:tc>
        <w:tc>
          <w:tcPr>
            <w:tcW w:w="1204" w:type="dxa"/>
            <w:shd w:val="clear" w:color="auto" w:fill="DAEEF3" w:themeFill="accent5" w:themeFillTint="33"/>
          </w:tcPr>
          <w:p w:rsidR="004A3D4E" w:rsidRPr="00A713EA" w:rsidRDefault="004A3D4E" w:rsidP="00772D7D">
            <w:pPr>
              <w:ind w:right="246"/>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caps/>
                <w:sz w:val="20"/>
                <w:lang w:val="es-ES_tradnl"/>
              </w:rPr>
            </w:pPr>
            <w:r w:rsidRPr="00A713EA">
              <w:rPr>
                <w:rFonts w:ascii="Montserrat SemiBold" w:hAnsi="Montserrat SemiBold"/>
                <w:caps/>
                <w:sz w:val="20"/>
                <w:lang w:val="es-ES_tradnl"/>
              </w:rPr>
              <w:t>161</w:t>
            </w:r>
          </w:p>
        </w:tc>
      </w:tr>
      <w:tr w:rsidR="004A3D4E" w:rsidRPr="006E6348" w:rsidTr="00772D7D">
        <w:trPr>
          <w:trHeight w:val="279"/>
        </w:trPr>
        <w:tc>
          <w:tcPr>
            <w:cnfStyle w:val="001000000000" w:firstRow="0" w:lastRow="0" w:firstColumn="1" w:lastColumn="0" w:oddVBand="0" w:evenVBand="0" w:oddHBand="0" w:evenHBand="0" w:firstRowFirstColumn="0" w:firstRowLastColumn="0" w:lastRowFirstColumn="0" w:lastRowLastColumn="0"/>
            <w:tcW w:w="5529" w:type="dxa"/>
          </w:tcPr>
          <w:p w:rsidR="004A3D4E" w:rsidRPr="0085693E" w:rsidRDefault="004A3D4E" w:rsidP="00772D7D">
            <w:pPr>
              <w:ind w:left="114"/>
              <w:rPr>
                <w:lang w:val="es-ES_tradnl"/>
              </w:rPr>
            </w:pPr>
            <w:r w:rsidRPr="0085693E">
              <w:rPr>
                <w:lang w:val="es-ES_tradnl"/>
              </w:rPr>
              <w:t>Enfermeras/os</w:t>
            </w:r>
          </w:p>
        </w:tc>
        <w:tc>
          <w:tcPr>
            <w:tcW w:w="1204" w:type="dxa"/>
          </w:tcPr>
          <w:p w:rsidR="004A3D4E" w:rsidRPr="0085693E" w:rsidRDefault="004A3D4E" w:rsidP="00772D7D">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sidRPr="0085693E">
              <w:rPr>
                <w:lang w:val="es-ES_tradnl"/>
              </w:rPr>
              <w:t>88</w:t>
            </w:r>
          </w:p>
        </w:tc>
      </w:tr>
      <w:tr w:rsidR="004A3D4E" w:rsidRPr="006E6348" w:rsidTr="00772D7D">
        <w:trPr>
          <w:trHeight w:val="294"/>
        </w:trPr>
        <w:tc>
          <w:tcPr>
            <w:cnfStyle w:val="001000000000" w:firstRow="0" w:lastRow="0" w:firstColumn="1" w:lastColumn="0" w:oddVBand="0" w:evenVBand="0" w:oddHBand="0" w:evenHBand="0" w:firstRowFirstColumn="0" w:firstRowLastColumn="0" w:lastRowFirstColumn="0" w:lastRowLastColumn="0"/>
            <w:tcW w:w="5529" w:type="dxa"/>
            <w:hideMark/>
          </w:tcPr>
          <w:p w:rsidR="004A3D4E" w:rsidRPr="0085693E" w:rsidRDefault="004A3D4E" w:rsidP="00772D7D">
            <w:pPr>
              <w:ind w:left="114"/>
            </w:pPr>
            <w:r w:rsidRPr="0085693E">
              <w:rPr>
                <w:lang w:val="es-ES_tradnl"/>
              </w:rPr>
              <w:t>Fisioterapeutas</w:t>
            </w:r>
          </w:p>
        </w:tc>
        <w:tc>
          <w:tcPr>
            <w:tcW w:w="1204" w:type="dxa"/>
          </w:tcPr>
          <w:p w:rsidR="004A3D4E" w:rsidRPr="0085693E" w:rsidRDefault="004A3D4E" w:rsidP="00772D7D">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sidRPr="0085693E">
              <w:rPr>
                <w:lang w:val="es-ES_tradnl"/>
              </w:rPr>
              <w:t>2</w:t>
            </w:r>
          </w:p>
        </w:tc>
      </w:tr>
      <w:tr w:rsidR="004A3D4E" w:rsidRPr="006E6348" w:rsidTr="00772D7D">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4A3D4E" w:rsidRPr="0085693E" w:rsidRDefault="004A3D4E" w:rsidP="00772D7D">
            <w:pPr>
              <w:ind w:left="114"/>
            </w:pPr>
            <w:r w:rsidRPr="0085693E">
              <w:rPr>
                <w:lang w:val="es-ES_tradnl"/>
              </w:rPr>
              <w:t>Técnico Medio en Cuidados Auxiliares Enfermería</w:t>
            </w:r>
          </w:p>
        </w:tc>
        <w:tc>
          <w:tcPr>
            <w:tcW w:w="1204" w:type="dxa"/>
          </w:tcPr>
          <w:p w:rsidR="004A3D4E" w:rsidRPr="0085693E" w:rsidRDefault="004A3D4E" w:rsidP="00772D7D">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sidRPr="0085693E">
              <w:rPr>
                <w:lang w:val="es-ES_tradnl"/>
              </w:rPr>
              <w:t>68</w:t>
            </w:r>
          </w:p>
        </w:tc>
      </w:tr>
      <w:tr w:rsidR="004A3D4E" w:rsidRPr="006E6348" w:rsidTr="00772D7D">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4A3D4E" w:rsidRPr="0085693E" w:rsidRDefault="004A3D4E" w:rsidP="00772D7D">
            <w:pPr>
              <w:ind w:left="114"/>
            </w:pPr>
            <w:r w:rsidRPr="0085693E">
              <w:rPr>
                <w:lang w:val="es-ES_tradnl"/>
              </w:rPr>
              <w:t>Técnicos Superiores Especialistas</w:t>
            </w:r>
          </w:p>
        </w:tc>
        <w:tc>
          <w:tcPr>
            <w:tcW w:w="1204" w:type="dxa"/>
          </w:tcPr>
          <w:p w:rsidR="004A3D4E" w:rsidRPr="0085693E" w:rsidRDefault="004A3D4E" w:rsidP="00772D7D">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sidRPr="0085693E">
              <w:rPr>
                <w:lang w:val="es-ES_tradnl"/>
              </w:rPr>
              <w:t>1</w:t>
            </w:r>
          </w:p>
        </w:tc>
      </w:tr>
      <w:tr w:rsidR="004A3D4E" w:rsidRPr="006E6348" w:rsidTr="00772D7D">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4A3D4E" w:rsidRPr="0085693E" w:rsidRDefault="004A3D4E" w:rsidP="00772D7D">
            <w:pPr>
              <w:ind w:left="114"/>
            </w:pPr>
            <w:r w:rsidRPr="0085693E">
              <w:rPr>
                <w:lang w:val="es-ES_tradnl"/>
              </w:rPr>
              <w:t>Técnicos de Farmacia</w:t>
            </w:r>
          </w:p>
        </w:tc>
        <w:tc>
          <w:tcPr>
            <w:tcW w:w="1204" w:type="dxa"/>
          </w:tcPr>
          <w:p w:rsidR="004A3D4E" w:rsidRPr="0085693E" w:rsidRDefault="004A3D4E" w:rsidP="00772D7D">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sidRPr="0085693E">
              <w:rPr>
                <w:lang w:val="es-ES_tradnl"/>
              </w:rPr>
              <w:t>2</w:t>
            </w:r>
          </w:p>
        </w:tc>
      </w:tr>
      <w:tr w:rsidR="004A3D4E" w:rsidRPr="006E6348" w:rsidTr="00772D7D">
        <w:trPr>
          <w:cnfStyle w:val="010000000000" w:firstRow="0" w:lastRow="1"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4A3D4E" w:rsidRPr="0085693E" w:rsidRDefault="004A3D4E" w:rsidP="00772D7D">
            <w:pPr>
              <w:ind w:left="114"/>
              <w:rPr>
                <w:rFonts w:ascii="Montserrat SemiBold" w:hAnsi="Montserrat SemiBold"/>
                <w:caps/>
                <w:color w:val="000000" w:themeColor="text1"/>
                <w:sz w:val="20"/>
                <w:lang w:val="es-ES_tradnl"/>
              </w:rPr>
            </w:pPr>
            <w:r w:rsidRPr="0085693E">
              <w:rPr>
                <w:rFonts w:ascii="Montserrat SemiBold" w:hAnsi="Montserrat SemiBold"/>
                <w:caps/>
                <w:color w:val="000000" w:themeColor="text1"/>
                <w:sz w:val="20"/>
                <w:lang w:val="es-ES_tradnl"/>
              </w:rPr>
              <w:t>TOTAL EVENTUALES COVID</w:t>
            </w:r>
          </w:p>
        </w:tc>
        <w:tc>
          <w:tcPr>
            <w:tcW w:w="1204" w:type="dxa"/>
          </w:tcPr>
          <w:p w:rsidR="004A3D4E" w:rsidRPr="0085693E" w:rsidRDefault="004A3D4E" w:rsidP="00772D7D">
            <w:pPr>
              <w:ind w:left="114" w:right="246"/>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caps/>
                <w:color w:val="000000" w:themeColor="text1"/>
                <w:sz w:val="20"/>
                <w:lang w:val="es-ES_tradnl"/>
              </w:rPr>
            </w:pPr>
            <w:r w:rsidRPr="0085693E">
              <w:rPr>
                <w:rFonts w:ascii="Montserrat SemiBold" w:hAnsi="Montserrat SemiBold"/>
                <w:caps/>
                <w:color w:val="000000" w:themeColor="text1"/>
                <w:sz w:val="20"/>
                <w:lang w:val="es-ES_tradnl"/>
              </w:rPr>
              <w:t>191</w:t>
            </w:r>
          </w:p>
        </w:tc>
      </w:tr>
    </w:tbl>
    <w:p w:rsidR="00FD601B" w:rsidRDefault="00FD601B" w:rsidP="00E65865">
      <w:pPr>
        <w:spacing w:before="0" w:line="240" w:lineRule="auto"/>
      </w:pPr>
    </w:p>
    <w:p w:rsidR="00611A4C" w:rsidRDefault="00611A4C" w:rsidP="00E65865">
      <w:pPr>
        <w:spacing w:before="0" w:line="240" w:lineRule="auto"/>
      </w:pPr>
      <w:r w:rsidRPr="0085693E">
        <w:t xml:space="preserve">A </w:t>
      </w:r>
      <w:r w:rsidR="00543884">
        <w:t>estos nuevos profesionales</w:t>
      </w:r>
      <w:r w:rsidRPr="0085693E">
        <w:t xml:space="preserve"> hay que sumar la colaboración que prestaron al Hospital los estudiantes de Enfermería y Medicina y los médicos preMIR que en el periodo más complicado de la pandemia </w:t>
      </w:r>
      <w:r w:rsidR="00E65865" w:rsidRPr="0085693E">
        <w:t>acudieron a ayudar al Centro y se pusieron a disposición de los profesionales sanitarios. Su ayuda fue básica</w:t>
      </w:r>
      <w:r w:rsidR="005E66DC" w:rsidRPr="0085693E">
        <w:t>,</w:t>
      </w:r>
      <w:r w:rsidR="00E65865" w:rsidRPr="0085693E">
        <w:t xml:space="preserve"> valiosa</w:t>
      </w:r>
      <w:r w:rsidR="005E66DC" w:rsidRPr="0085693E">
        <w:t xml:space="preserve"> e imprescindible</w:t>
      </w:r>
      <w:r w:rsidR="00E65865" w:rsidRPr="0085693E">
        <w:t>.</w:t>
      </w:r>
      <w:r w:rsidR="00E65865">
        <w:t xml:space="preserve"> </w:t>
      </w:r>
    </w:p>
    <w:p w:rsidR="00FD601B" w:rsidRDefault="00FD601B" w:rsidP="00E65865">
      <w:pPr>
        <w:spacing w:before="0" w:line="240" w:lineRule="auto"/>
      </w:pPr>
    </w:p>
    <w:p w:rsidR="003A606A" w:rsidRDefault="003A606A" w:rsidP="00E65865">
      <w:pPr>
        <w:spacing w:before="0" w:line="240" w:lineRule="auto"/>
      </w:pPr>
    </w:p>
    <w:tbl>
      <w:tblPr>
        <w:tblStyle w:val="TablaGeneral"/>
        <w:tblW w:w="6733" w:type="dxa"/>
        <w:tblLayout w:type="fixed"/>
        <w:tblLook w:val="06E0" w:firstRow="1" w:lastRow="1" w:firstColumn="1" w:lastColumn="0" w:noHBand="1" w:noVBand="1"/>
      </w:tblPr>
      <w:tblGrid>
        <w:gridCol w:w="5529"/>
        <w:gridCol w:w="1204"/>
      </w:tblGrid>
      <w:tr w:rsidR="003878B5" w:rsidRPr="006E6348" w:rsidTr="00772D7D">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6733" w:type="dxa"/>
            <w:gridSpan w:val="2"/>
          </w:tcPr>
          <w:p w:rsidR="003878B5" w:rsidRPr="006E6348" w:rsidRDefault="003878B5" w:rsidP="00772D7D">
            <w:pPr>
              <w:ind w:right="246"/>
              <w:jc w:val="center"/>
              <w:rPr>
                <w:rFonts w:ascii="Montserrat SemiBold" w:hAnsi="Montserrat SemiBold"/>
                <w:b w:val="0"/>
                <w:color w:val="000000" w:themeColor="text1"/>
                <w:highlight w:val="yellow"/>
                <w:lang w:val="es-ES_tradnl"/>
              </w:rPr>
            </w:pPr>
            <w:r>
              <w:rPr>
                <w:rFonts w:ascii="Montserrat SemiBold" w:hAnsi="Montserrat SemiBold"/>
                <w:b w:val="0"/>
                <w:color w:val="000000" w:themeColor="text1"/>
                <w:lang w:val="es-ES_tradnl"/>
              </w:rPr>
              <w:t>MEDIDAS EXCEPCIONALES DE CONTRATACIÓN COVID-19</w:t>
            </w:r>
          </w:p>
        </w:tc>
      </w:tr>
      <w:tr w:rsidR="003A606A" w:rsidRPr="006E6348" w:rsidTr="00772D7D">
        <w:trPr>
          <w:trHeight w:val="331"/>
        </w:trPr>
        <w:tc>
          <w:tcPr>
            <w:cnfStyle w:val="001000000000" w:firstRow="0" w:lastRow="0" w:firstColumn="1" w:lastColumn="0" w:oddVBand="0" w:evenVBand="0" w:oddHBand="0" w:evenHBand="0" w:firstRowFirstColumn="0" w:firstRowLastColumn="0" w:lastRowFirstColumn="0" w:lastRowLastColumn="0"/>
            <w:tcW w:w="6733" w:type="dxa"/>
            <w:gridSpan w:val="2"/>
            <w:shd w:val="clear" w:color="auto" w:fill="DAEEF3" w:themeFill="accent5" w:themeFillTint="33"/>
          </w:tcPr>
          <w:p w:rsidR="003A606A" w:rsidRPr="003A606A" w:rsidRDefault="003A606A" w:rsidP="00772D7D">
            <w:pPr>
              <w:ind w:right="246"/>
              <w:jc w:val="center"/>
              <w:rPr>
                <w:rFonts w:ascii="Montserrat SemiBold" w:hAnsi="Montserrat SemiBold"/>
                <w:caps/>
                <w:color w:val="000000" w:themeColor="text1"/>
                <w:sz w:val="20"/>
                <w:lang w:val="es-ES_tradnl"/>
              </w:rPr>
            </w:pPr>
            <w:r>
              <w:rPr>
                <w:rFonts w:ascii="Montserrat SemiBold" w:hAnsi="Montserrat SemiBold"/>
                <w:caps/>
                <w:color w:val="000000" w:themeColor="text1"/>
                <w:sz w:val="20"/>
                <w:lang w:val="es-ES_tradnl"/>
              </w:rPr>
              <w:t>Periodo 20/03/2020 a 30/06/2020</w:t>
            </w:r>
          </w:p>
        </w:tc>
      </w:tr>
      <w:tr w:rsidR="003A606A" w:rsidRPr="006E6348" w:rsidTr="00772D7D">
        <w:trPr>
          <w:trHeight w:val="279"/>
        </w:trPr>
        <w:tc>
          <w:tcPr>
            <w:cnfStyle w:val="001000000000" w:firstRow="0" w:lastRow="0" w:firstColumn="1" w:lastColumn="0" w:oddVBand="0" w:evenVBand="0" w:oddHBand="0" w:evenHBand="0" w:firstRowFirstColumn="0" w:firstRowLastColumn="0" w:lastRowFirstColumn="0" w:lastRowLastColumn="0"/>
            <w:tcW w:w="5529" w:type="dxa"/>
          </w:tcPr>
          <w:p w:rsidR="003A606A" w:rsidRPr="003A606A" w:rsidRDefault="003A606A" w:rsidP="00772D7D">
            <w:r>
              <w:t>Titulado Superior Médico Laboral (Médicos que realizaron las pruebas selectivas 2018/2019 y 2019/2020 MIR y superaron la puntuación mínima pero no obtuvieron plaza)</w:t>
            </w:r>
          </w:p>
        </w:tc>
        <w:tc>
          <w:tcPr>
            <w:tcW w:w="1204" w:type="dxa"/>
          </w:tcPr>
          <w:p w:rsidR="003A606A" w:rsidRPr="003A606A" w:rsidRDefault="003A606A" w:rsidP="00772D7D">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sidRPr="003A606A">
              <w:rPr>
                <w:lang w:val="es-ES_tradnl"/>
              </w:rPr>
              <w:t>17</w:t>
            </w:r>
          </w:p>
        </w:tc>
      </w:tr>
      <w:tr w:rsidR="003A606A" w:rsidRPr="006E6348" w:rsidTr="00772D7D">
        <w:trPr>
          <w:trHeight w:val="279"/>
        </w:trPr>
        <w:tc>
          <w:tcPr>
            <w:cnfStyle w:val="001000000000" w:firstRow="0" w:lastRow="0" w:firstColumn="1" w:lastColumn="0" w:oddVBand="0" w:evenVBand="0" w:oddHBand="0" w:evenHBand="0" w:firstRowFirstColumn="0" w:firstRowLastColumn="0" w:lastRowFirstColumn="0" w:lastRowLastColumn="0"/>
            <w:tcW w:w="5529" w:type="dxa"/>
          </w:tcPr>
          <w:p w:rsidR="003A606A" w:rsidRPr="003A606A" w:rsidRDefault="003A606A" w:rsidP="00772D7D">
            <w:pPr>
              <w:rPr>
                <w:lang w:val="es-ES_tradnl"/>
              </w:rPr>
            </w:pPr>
            <w:r>
              <w:t>Auxilio Sanitario Apoyo Medico (Estudiantes del último año de formación de Medicina)</w:t>
            </w:r>
          </w:p>
        </w:tc>
        <w:tc>
          <w:tcPr>
            <w:tcW w:w="1204" w:type="dxa"/>
          </w:tcPr>
          <w:p w:rsidR="003A606A" w:rsidRPr="003A606A" w:rsidRDefault="003A606A" w:rsidP="00772D7D">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11</w:t>
            </w:r>
          </w:p>
        </w:tc>
      </w:tr>
      <w:tr w:rsidR="003A606A" w:rsidRPr="006E6348" w:rsidTr="00772D7D">
        <w:trPr>
          <w:trHeight w:val="294"/>
        </w:trPr>
        <w:tc>
          <w:tcPr>
            <w:cnfStyle w:val="001000000000" w:firstRow="0" w:lastRow="0" w:firstColumn="1" w:lastColumn="0" w:oddVBand="0" w:evenVBand="0" w:oddHBand="0" w:evenHBand="0" w:firstRowFirstColumn="0" w:firstRowLastColumn="0" w:lastRowFirstColumn="0" w:lastRowLastColumn="0"/>
            <w:tcW w:w="5529" w:type="dxa"/>
          </w:tcPr>
          <w:p w:rsidR="003A606A" w:rsidRPr="003A606A" w:rsidRDefault="003A606A" w:rsidP="00772D7D">
            <w:r>
              <w:t>Auxilio Sanitario Apoyo Enfermería (Estudiantes del último año de formación de Enfermería)</w:t>
            </w:r>
          </w:p>
        </w:tc>
        <w:tc>
          <w:tcPr>
            <w:tcW w:w="1204" w:type="dxa"/>
          </w:tcPr>
          <w:p w:rsidR="003A606A" w:rsidRPr="003A606A" w:rsidRDefault="003A606A" w:rsidP="00772D7D">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5</w:t>
            </w:r>
          </w:p>
        </w:tc>
      </w:tr>
      <w:tr w:rsidR="003A606A" w:rsidRPr="003A606A" w:rsidTr="00772D7D">
        <w:trPr>
          <w:cnfStyle w:val="010000000000" w:firstRow="0" w:lastRow="1"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3A606A" w:rsidRPr="003A606A" w:rsidRDefault="003A606A" w:rsidP="00772D7D">
            <w:pPr>
              <w:ind w:left="114"/>
              <w:rPr>
                <w:rFonts w:ascii="Montserrat SemiBold" w:hAnsi="Montserrat SemiBold"/>
                <w:caps/>
                <w:color w:val="000000" w:themeColor="text1"/>
                <w:sz w:val="20"/>
                <w:lang w:val="es-ES_tradnl"/>
              </w:rPr>
            </w:pPr>
            <w:r w:rsidRPr="003A606A">
              <w:rPr>
                <w:rFonts w:ascii="Montserrat SemiBold" w:hAnsi="Montserrat SemiBold"/>
                <w:caps/>
                <w:color w:val="000000" w:themeColor="text1"/>
                <w:sz w:val="20"/>
                <w:lang w:val="es-ES_tradnl"/>
              </w:rPr>
              <w:t>TOTAL EVENTUALES COVID</w:t>
            </w:r>
          </w:p>
        </w:tc>
        <w:tc>
          <w:tcPr>
            <w:tcW w:w="1204" w:type="dxa"/>
          </w:tcPr>
          <w:p w:rsidR="003A606A" w:rsidRPr="003A606A" w:rsidRDefault="00576177" w:rsidP="00772D7D">
            <w:pPr>
              <w:ind w:left="114" w:right="246"/>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caps/>
                <w:color w:val="000000" w:themeColor="text1"/>
                <w:sz w:val="20"/>
                <w:lang w:val="es-ES_tradnl"/>
              </w:rPr>
            </w:pPr>
            <w:r>
              <w:rPr>
                <w:rFonts w:ascii="Montserrat SemiBold" w:hAnsi="Montserrat SemiBold"/>
                <w:caps/>
                <w:color w:val="000000" w:themeColor="text1"/>
                <w:sz w:val="20"/>
                <w:lang w:val="es-ES_tradnl"/>
              </w:rPr>
              <w:t>33</w:t>
            </w:r>
          </w:p>
        </w:tc>
      </w:tr>
    </w:tbl>
    <w:p w:rsidR="00772D7D" w:rsidRDefault="00772D7D">
      <w:pPr>
        <w:spacing w:before="0" w:line="240" w:lineRule="auto"/>
        <w:jc w:val="left"/>
        <w:rPr>
          <w:rFonts w:ascii="Montserrat SemiBold" w:hAnsi="Montserrat SemiBold"/>
          <w:caps/>
          <w:noProof/>
          <w:color w:val="48ACC6"/>
          <w:spacing w:val="-6"/>
          <w:sz w:val="24"/>
        </w:rPr>
      </w:pPr>
      <w:bookmarkStart w:id="41" w:name="_Toc84845270"/>
    </w:p>
    <w:p w:rsidR="00C2033B" w:rsidRDefault="00FB7C93" w:rsidP="00C2033B">
      <w:pPr>
        <w:pStyle w:val="TITULO-Nivel2"/>
      </w:pPr>
      <w:r w:rsidRPr="008C577D">
        <w:lastRenderedPageBreak/>
        <w:t>Rediseño de circuitos asistenciales</w:t>
      </w:r>
      <w:bookmarkStart w:id="42" w:name="_Toc75343945"/>
      <w:bookmarkEnd w:id="40"/>
      <w:bookmarkEnd w:id="41"/>
    </w:p>
    <w:p w:rsidR="00964D18" w:rsidRDefault="008A15D2" w:rsidP="00964D18">
      <w:r>
        <w:t>Se adoptó un modelo organizativo basado en lo que se viene a denominar como hospi</w:t>
      </w:r>
      <w:r w:rsidR="00CA40E7">
        <w:t xml:space="preserve">tal flexible en donde se pone la estructura arquitectónica al servicio de la asistencia. </w:t>
      </w:r>
    </w:p>
    <w:p w:rsidR="00CA40E7" w:rsidRDefault="00CA40E7" w:rsidP="00964D18">
      <w:r>
        <w:t>La primera actuación que se acometió fue la derivación de toda la actividad psiquiátrica, pediátrica y obstétrica a otros hospitales lo que permitió disponer de espacios adicionales</w:t>
      </w:r>
      <w:r w:rsidR="004715BF">
        <w:t>:</w:t>
      </w:r>
    </w:p>
    <w:p w:rsidR="00CA40E7" w:rsidRPr="000B75F1" w:rsidRDefault="00CA40E7" w:rsidP="00FC1792">
      <w:pPr>
        <w:pStyle w:val="Prrafodelista"/>
        <w:numPr>
          <w:ilvl w:val="0"/>
          <w:numId w:val="41"/>
        </w:numPr>
        <w:spacing w:before="0" w:after="160" w:line="259" w:lineRule="auto"/>
      </w:pPr>
      <w:r w:rsidRPr="000B75F1">
        <w:rPr>
          <w:b/>
        </w:rPr>
        <w:t>Urgencias</w:t>
      </w:r>
      <w:r w:rsidRPr="000B75F1">
        <w:t xml:space="preserve">: </w:t>
      </w:r>
      <w:r w:rsidRPr="000B75F1">
        <w:rPr>
          <w:u w:val="single"/>
        </w:rPr>
        <w:t>10 boxes</w:t>
      </w:r>
      <w:r w:rsidRPr="000B75F1">
        <w:t xml:space="preserve"> de atención</w:t>
      </w:r>
      <w:r w:rsidRPr="000B75F1">
        <w:rPr>
          <w:u w:val="single"/>
        </w:rPr>
        <w:t>,</w:t>
      </w:r>
      <w:r w:rsidRPr="00D875B1">
        <w:t xml:space="preserve"> </w:t>
      </w:r>
      <w:r w:rsidRPr="000B75F1">
        <w:rPr>
          <w:u w:val="single"/>
        </w:rPr>
        <w:t>8 camas</w:t>
      </w:r>
      <w:r w:rsidRPr="000B75F1">
        <w:t xml:space="preserve"> de observación, pasillos, y salas de espera.</w:t>
      </w:r>
    </w:p>
    <w:p w:rsidR="00CA40E7" w:rsidRPr="000B75F1" w:rsidRDefault="00CA40E7" w:rsidP="00FC1792">
      <w:pPr>
        <w:pStyle w:val="Prrafodelista"/>
        <w:numPr>
          <w:ilvl w:val="0"/>
          <w:numId w:val="41"/>
        </w:numPr>
        <w:spacing w:before="0" w:after="160" w:line="259" w:lineRule="auto"/>
      </w:pPr>
      <w:r w:rsidRPr="000B75F1">
        <w:rPr>
          <w:b/>
        </w:rPr>
        <w:t>Hospitalización</w:t>
      </w:r>
      <w:r>
        <w:t xml:space="preserve">: </w:t>
      </w:r>
      <w:r w:rsidRPr="000B75F1">
        <w:rPr>
          <w:u w:val="single"/>
        </w:rPr>
        <w:t>56 camas</w:t>
      </w:r>
      <w:r w:rsidRPr="000B75F1">
        <w:t xml:space="preserve"> </w:t>
      </w:r>
      <w:r>
        <w:t xml:space="preserve">en </w:t>
      </w:r>
      <w:r w:rsidRPr="000B75F1">
        <w:t>28 habitaciones (9 psi</w:t>
      </w:r>
      <w:r>
        <w:t>quiatría + 19 materno-infantil)</w:t>
      </w:r>
      <w:r w:rsidRPr="000B75F1">
        <w:t>.</w:t>
      </w:r>
    </w:p>
    <w:p w:rsidR="00CA40E7" w:rsidRDefault="00CA40E7" w:rsidP="00FC1792">
      <w:pPr>
        <w:pStyle w:val="Prrafodelista"/>
        <w:numPr>
          <w:ilvl w:val="0"/>
          <w:numId w:val="41"/>
        </w:numPr>
        <w:spacing w:before="0" w:after="160" w:line="259" w:lineRule="auto"/>
      </w:pPr>
      <w:r w:rsidRPr="000B75F1">
        <w:rPr>
          <w:b/>
        </w:rPr>
        <w:t>UCI</w:t>
      </w:r>
      <w:r w:rsidRPr="000B75F1">
        <w:t xml:space="preserve">: 3 paritorios para el establecimiento de hasta </w:t>
      </w:r>
      <w:r>
        <w:rPr>
          <w:u w:val="single"/>
        </w:rPr>
        <w:t>3</w:t>
      </w:r>
      <w:r w:rsidRPr="000B75F1">
        <w:rPr>
          <w:u w:val="single"/>
        </w:rPr>
        <w:t xml:space="preserve"> puestos de UCI NO-COVID</w:t>
      </w:r>
      <w:r w:rsidRPr="000B75F1">
        <w:t xml:space="preserve">, y </w:t>
      </w:r>
      <w:r>
        <w:t xml:space="preserve">creación de </w:t>
      </w:r>
      <w:r w:rsidRPr="000B75F1">
        <w:t>5 puestos</w:t>
      </w:r>
      <w:r>
        <w:t xml:space="preserve"> en la Unidad de Ne</w:t>
      </w:r>
      <w:r w:rsidRPr="000B75F1">
        <w:t xml:space="preserve">onatos para establecer una </w:t>
      </w:r>
      <w:r w:rsidRPr="000B75F1">
        <w:rPr>
          <w:u w:val="single"/>
        </w:rPr>
        <w:t>Unidad de Cuidados Intermedios Respiratorios</w:t>
      </w:r>
      <w:r w:rsidRPr="000B75F1">
        <w:t xml:space="preserve"> post-uci</w:t>
      </w:r>
      <w:r>
        <w:t>.</w:t>
      </w:r>
    </w:p>
    <w:p w:rsidR="004715BF" w:rsidRDefault="004715BF" w:rsidP="004715BF">
      <w:pPr>
        <w:spacing w:before="0" w:after="160" w:line="259" w:lineRule="auto"/>
      </w:pPr>
      <w:r>
        <w:t xml:space="preserve">Se suspendió también la actividad quirúrgica programada que permitió crear espacios de </w:t>
      </w:r>
      <w:r w:rsidR="00516274" w:rsidRPr="00516274">
        <w:t>Unidad de Recuperación Postanestésica</w:t>
      </w:r>
      <w:r w:rsidR="00516274">
        <w:t xml:space="preserve"> (</w:t>
      </w:r>
      <w:r>
        <w:t>URPA</w:t>
      </w:r>
      <w:r w:rsidR="00516274">
        <w:t>)</w:t>
      </w:r>
      <w:r>
        <w:t xml:space="preserve"> y </w:t>
      </w:r>
      <w:r w:rsidR="00516274">
        <w:t>Cirugía Mayor Ambulatoria (</w:t>
      </w:r>
      <w:r>
        <w:t>CMA</w:t>
      </w:r>
      <w:r w:rsidR="00516274">
        <w:t>)</w:t>
      </w:r>
      <w:r>
        <w:t>:</w:t>
      </w:r>
    </w:p>
    <w:p w:rsidR="004715BF" w:rsidRDefault="004715BF" w:rsidP="00FC1792">
      <w:pPr>
        <w:pStyle w:val="Prrafodelista"/>
        <w:numPr>
          <w:ilvl w:val="0"/>
          <w:numId w:val="42"/>
        </w:numPr>
        <w:spacing w:before="0" w:after="160" w:line="259" w:lineRule="auto"/>
      </w:pPr>
      <w:r>
        <w:t>16 puestos adicionales de UCI COVID.</w:t>
      </w:r>
    </w:p>
    <w:p w:rsidR="004715BF" w:rsidRPr="000B75F1" w:rsidRDefault="004715BF" w:rsidP="004715BF">
      <w:pPr>
        <w:spacing w:before="0" w:after="160" w:line="259" w:lineRule="auto"/>
      </w:pPr>
      <w:r>
        <w:t>De esta forma se alcanzaron 25 puestos UCI sobre los 6 del HU</w:t>
      </w:r>
      <w:r w:rsidR="00516274">
        <w:t xml:space="preserve"> del Sureste</w:t>
      </w:r>
      <w:r>
        <w:t>.</w:t>
      </w:r>
    </w:p>
    <w:p w:rsidR="001F2E3A" w:rsidRDefault="001F2E3A" w:rsidP="001F2E3A"/>
    <w:p w:rsidR="001F2E3A" w:rsidRDefault="001F2E3A" w:rsidP="001F2E3A">
      <w:pPr>
        <w:pStyle w:val="TITULO-Nivel3"/>
      </w:pPr>
      <w:r>
        <w:t>Urgencias</w:t>
      </w:r>
    </w:p>
    <w:p w:rsidR="001F2E3A" w:rsidRDefault="001F2E3A" w:rsidP="001F2E3A">
      <w:pPr>
        <w:rPr>
          <w:u w:val="single"/>
        </w:rPr>
      </w:pPr>
      <w:r>
        <w:t xml:space="preserve">La alta demanda asistencial </w:t>
      </w:r>
      <w:r w:rsidR="003730C9">
        <w:t>de pacientes</w:t>
      </w:r>
      <w:r>
        <w:t xml:space="preserve"> COVID-19 en el área de urgencias, obligó a la centralización de la asistencia pediátrica en Madrid, lo que permitió </w:t>
      </w:r>
      <w:r w:rsidRPr="008A453E">
        <w:t>disponer de todo el espacio disponible en el área de urgencias para la creación de los distintos circuito</w:t>
      </w:r>
      <w:r w:rsidRPr="00516274">
        <w:t>s</w:t>
      </w:r>
      <w:r w:rsidR="00516274" w:rsidRPr="00516274">
        <w:t>.</w:t>
      </w:r>
      <w:r>
        <w:rPr>
          <w:u w:val="single"/>
        </w:rPr>
        <w:t xml:space="preserve"> </w:t>
      </w:r>
    </w:p>
    <w:p w:rsidR="00FB277E" w:rsidRPr="008A453E" w:rsidRDefault="001F2E3A" w:rsidP="001F2E3A">
      <w:r>
        <w:t xml:space="preserve">Bajo el concepto de </w:t>
      </w:r>
      <w:r w:rsidRPr="009D2B59">
        <w:rPr>
          <w:b/>
        </w:rPr>
        <w:t>Hospital Flexible en el área de urgencias</w:t>
      </w:r>
      <w:r>
        <w:t xml:space="preserve"> se crearon dos áreas diferenciadas y con pasillos independientes para COVID y NO-COVID, que p</w:t>
      </w:r>
      <w:r w:rsidR="008A453E">
        <w:t>odían</w:t>
      </w:r>
      <w:r>
        <w:t xml:space="preserve"> ser </w:t>
      </w:r>
      <w:r w:rsidRPr="008A453E">
        <w:t>ampliadas una a costa de la otra,</w:t>
      </w:r>
      <w:r>
        <w:t xml:space="preserve"> para adaptarse a las variaciones epidemiológicas existentes</w:t>
      </w:r>
      <w:r w:rsidR="008A453E">
        <w:t>. Para ello fue</w:t>
      </w:r>
      <w:r>
        <w:t xml:space="preserve"> preciso el </w:t>
      </w:r>
      <w:r w:rsidRPr="008A453E">
        <w:t xml:space="preserve">uso de los espacios destinados habitualmente para la atención pediátrica. </w:t>
      </w:r>
    </w:p>
    <w:p w:rsidR="001F2E3A" w:rsidRDefault="00095605" w:rsidP="001F2E3A">
      <w:r>
        <w:rPr>
          <w:noProof/>
        </w:rPr>
        <w:lastRenderedPageBreak/>
        <w:drawing>
          <wp:inline distT="0" distB="0" distL="0" distR="0" wp14:anchorId="048899EC" wp14:editId="078592A8">
            <wp:extent cx="5039995" cy="4600675"/>
            <wp:effectExtent l="0" t="0" r="8255" b="9525"/>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9995" cy="4600675"/>
                    </a:xfrm>
                    <a:prstGeom prst="rect">
                      <a:avLst/>
                    </a:prstGeom>
                    <a:noFill/>
                    <a:ln>
                      <a:noFill/>
                    </a:ln>
                  </pic:spPr>
                </pic:pic>
              </a:graphicData>
            </a:graphic>
          </wp:inline>
        </w:drawing>
      </w:r>
    </w:p>
    <w:p w:rsidR="00FB277E" w:rsidRDefault="00FB277E" w:rsidP="00FB277E">
      <w:pPr>
        <w:rPr>
          <w:b/>
        </w:rPr>
      </w:pPr>
      <w:r>
        <w:t>En situación de un incremento en el número de pacientes superior a la capacidad del área de urgencias, se plante</w:t>
      </w:r>
      <w:r w:rsidR="008A453E">
        <w:t>ó</w:t>
      </w:r>
      <w:r>
        <w:t xml:space="preserve"> el uso de espacios aledaños para la asistencia, tales como la sala de espera de radiología. (azul)</w:t>
      </w:r>
    </w:p>
    <w:p w:rsidR="00FB277E" w:rsidRDefault="00FB277E" w:rsidP="00FB277E">
      <w:r>
        <w:rPr>
          <w:rFonts w:asciiTheme="minorHAnsi" w:hAnsiTheme="minorHAnsi" w:cs="Arial"/>
          <w:noProof/>
          <w:sz w:val="22"/>
          <w:szCs w:val="22"/>
        </w:rPr>
        <w:drawing>
          <wp:inline distT="0" distB="0" distL="0" distR="0" wp14:anchorId="1C5C1387" wp14:editId="1365E81B">
            <wp:extent cx="5039995" cy="2622053"/>
            <wp:effectExtent l="0" t="0" r="8255" b="6985"/>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39995" cy="2622053"/>
                    </a:xfrm>
                    <a:prstGeom prst="rect">
                      <a:avLst/>
                    </a:prstGeom>
                    <a:noFill/>
                    <a:ln>
                      <a:noFill/>
                    </a:ln>
                  </pic:spPr>
                </pic:pic>
              </a:graphicData>
            </a:graphic>
          </wp:inline>
        </w:drawing>
      </w:r>
    </w:p>
    <w:p w:rsidR="00FB277E" w:rsidRDefault="00FB277E" w:rsidP="00FB277E"/>
    <w:p w:rsidR="00732E1C" w:rsidRDefault="00732E1C" w:rsidP="00FB277E">
      <w:pPr>
        <w:pStyle w:val="TITULO-Nivel3"/>
      </w:pPr>
    </w:p>
    <w:p w:rsidR="00732E1C" w:rsidRDefault="00732E1C" w:rsidP="00FB277E">
      <w:pPr>
        <w:pStyle w:val="TITULO-Nivel3"/>
      </w:pPr>
    </w:p>
    <w:p w:rsidR="00FB277E" w:rsidRDefault="00FB277E" w:rsidP="00FB277E">
      <w:pPr>
        <w:pStyle w:val="TITULO-Nivel3"/>
      </w:pPr>
      <w:r>
        <w:t>Hospitalización</w:t>
      </w:r>
    </w:p>
    <w:p w:rsidR="00C2033B" w:rsidRDefault="00FB277E" w:rsidP="00FB277E">
      <w:r>
        <w:t>Teniendo como base el concepto de hospital flexible, se consigu</w:t>
      </w:r>
      <w:r w:rsidR="008A453E">
        <w:t>ieron</w:t>
      </w:r>
      <w:r>
        <w:t xml:space="preserve"> circuitos independientes de unidades de hospitalización COVID y NO</w:t>
      </w:r>
      <w:r w:rsidR="00EB5B77">
        <w:t>-</w:t>
      </w:r>
      <w:r>
        <w:t>COVID</w:t>
      </w:r>
      <w:r w:rsidR="00EB5B77">
        <w:t>. Las unidades se encuentran en la misma planta, están intercomunicadas y son potencialmente aislables con puertas de sectorización.</w:t>
      </w:r>
    </w:p>
    <w:p w:rsidR="00EB5B77" w:rsidRDefault="00EB5B77" w:rsidP="00FB277E">
      <w:r>
        <w:rPr>
          <w:noProof/>
        </w:rPr>
        <w:drawing>
          <wp:inline distT="0" distB="0" distL="0" distR="0" wp14:anchorId="6BC72993" wp14:editId="5292ECFA">
            <wp:extent cx="5039995" cy="2472895"/>
            <wp:effectExtent l="0" t="0" r="8255" b="3810"/>
            <wp:docPr id="507" name="Imagen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9995" cy="2472895"/>
                    </a:xfrm>
                    <a:prstGeom prst="rect">
                      <a:avLst/>
                    </a:prstGeom>
                    <a:noFill/>
                    <a:ln>
                      <a:noFill/>
                    </a:ln>
                  </pic:spPr>
                </pic:pic>
              </a:graphicData>
            </a:graphic>
          </wp:inline>
        </w:drawing>
      </w:r>
    </w:p>
    <w:p w:rsidR="00C2033B" w:rsidRDefault="00EB5B77" w:rsidP="00EB5B77">
      <w:pPr>
        <w:jc w:val="center"/>
        <w:rPr>
          <w:i/>
          <w:sz w:val="18"/>
          <w:szCs w:val="18"/>
        </w:rPr>
      </w:pPr>
      <w:r w:rsidRPr="00EB5B77">
        <w:rPr>
          <w:i/>
          <w:sz w:val="18"/>
          <w:szCs w:val="18"/>
        </w:rPr>
        <w:t>3ª planta</w:t>
      </w:r>
    </w:p>
    <w:p w:rsidR="00EB5B77" w:rsidRDefault="00EB5B77" w:rsidP="00EB5B77">
      <w:r>
        <w:t>El haber diferenciado ascensores para los dos tipos de pacientes, permitió seguir haciendo la escalada hacia plantas superiores, siendo los ascensores 9 y 10 para pacientes NO-COVID, y los ascensores 15 y 16 para pacientes sospechosos o confirmados COVID.</w:t>
      </w:r>
    </w:p>
    <w:p w:rsidR="00EB5B77" w:rsidRDefault="00EB5B77" w:rsidP="00EB5B77">
      <w:r>
        <w:rPr>
          <w:noProof/>
        </w:rPr>
        <w:drawing>
          <wp:inline distT="0" distB="0" distL="0" distR="0" wp14:anchorId="2CCC9E55" wp14:editId="40E2FD8B">
            <wp:extent cx="5039995" cy="2407162"/>
            <wp:effectExtent l="0" t="0" r="8255" b="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9995" cy="2407162"/>
                    </a:xfrm>
                    <a:prstGeom prst="rect">
                      <a:avLst/>
                    </a:prstGeom>
                    <a:noFill/>
                    <a:ln>
                      <a:noFill/>
                    </a:ln>
                  </pic:spPr>
                </pic:pic>
              </a:graphicData>
            </a:graphic>
          </wp:inline>
        </w:drawing>
      </w:r>
    </w:p>
    <w:p w:rsidR="00EB5B77" w:rsidRPr="00EB5B77" w:rsidRDefault="00EB5B77" w:rsidP="00EB5B77">
      <w:pPr>
        <w:jc w:val="center"/>
        <w:rPr>
          <w:i/>
          <w:sz w:val="18"/>
          <w:szCs w:val="18"/>
        </w:rPr>
      </w:pPr>
      <w:r w:rsidRPr="00EB5B77">
        <w:rPr>
          <w:i/>
          <w:sz w:val="18"/>
          <w:szCs w:val="18"/>
        </w:rPr>
        <w:t>4ª planta</w:t>
      </w:r>
    </w:p>
    <w:p w:rsidR="00EB5B77" w:rsidRDefault="00EB5B77" w:rsidP="00EB5B77">
      <w:pPr>
        <w:jc w:val="center"/>
      </w:pPr>
    </w:p>
    <w:p w:rsidR="00EB5B77" w:rsidRDefault="00EB5B77" w:rsidP="00EB5B77">
      <w:r w:rsidRPr="00EB5B77">
        <w:t xml:space="preserve">La estructura inicial del hospital en habitaciones individuales, </w:t>
      </w:r>
      <w:r w:rsidR="008A453E">
        <w:t>permitió</w:t>
      </w:r>
      <w:r w:rsidRPr="00EB5B77">
        <w:t xml:space="preserve"> duplicar todas ellas, hasta alcanzar el doble de la capacidad convencional del hospital, </w:t>
      </w:r>
      <w:r w:rsidRPr="00EB5B77">
        <w:lastRenderedPageBreak/>
        <w:t xml:space="preserve">salvo necesidades de establecer aislamientos individuales por motivos clínicos o sociales. </w:t>
      </w:r>
      <w:r w:rsidRPr="00296725">
        <w:t xml:space="preserve">Solamente el área de neonatos no duplicó su capacidad convencional, al ser dedicada a la creación de una </w:t>
      </w:r>
      <w:r w:rsidR="008A453E">
        <w:t>Unidad de C</w:t>
      </w:r>
      <w:r w:rsidRPr="00296725">
        <w:t xml:space="preserve">uidados </w:t>
      </w:r>
      <w:r w:rsidR="008A453E">
        <w:t>I</w:t>
      </w:r>
      <w:r w:rsidRPr="00296725">
        <w:t>ntermedios de pacientes adultos.</w:t>
      </w:r>
    </w:p>
    <w:p w:rsidR="00095605" w:rsidRDefault="00095605" w:rsidP="00683847">
      <w:pPr>
        <w:pStyle w:val="TITULO-Nivel3"/>
      </w:pPr>
    </w:p>
    <w:p w:rsidR="00683847" w:rsidRDefault="00C433C1" w:rsidP="00683847">
      <w:pPr>
        <w:pStyle w:val="TITULO-Nivel3"/>
      </w:pPr>
      <w:r>
        <w:t>UCI</w:t>
      </w:r>
    </w:p>
    <w:p w:rsidR="00683847" w:rsidRDefault="00683847" w:rsidP="00683847">
      <w:r>
        <w:t>El pico de actividad llevó a la ocupación de los espacios anexos a la UCI convencional de 6 puestos para poder dar lugar al concepto de UCI-Extendida con un total de 25 puestos.</w:t>
      </w:r>
    </w:p>
    <w:p w:rsidR="00683847" w:rsidRDefault="00683847" w:rsidP="00683847">
      <w:r>
        <w:t>Para ello se dispuso de los espacios de URPA y CMA</w:t>
      </w:r>
      <w:r w:rsidR="006E6348">
        <w:t>.</w:t>
      </w:r>
      <w:r>
        <w:t xml:space="preserve"> </w:t>
      </w:r>
    </w:p>
    <w:p w:rsidR="00FD1ED8" w:rsidRDefault="009961D8" w:rsidP="009961D8">
      <w:r>
        <w:t xml:space="preserve">Se habilitaron igualmente los 3 paritorios, tras el desvío de la atención obstétrica al </w:t>
      </w:r>
      <w:r w:rsidR="008A453E">
        <w:t>H</w:t>
      </w:r>
      <w:r>
        <w:t xml:space="preserve">ospital Gregorio Marañón, con hasta </w:t>
      </w:r>
      <w:r w:rsidR="006E6348">
        <w:t>6</w:t>
      </w:r>
      <w:r>
        <w:t xml:space="preserve"> puestos de intensivos</w:t>
      </w:r>
      <w:r w:rsidR="006E6348">
        <w:t>.</w:t>
      </w:r>
      <w:r>
        <w:t xml:space="preserve"> </w:t>
      </w:r>
    </w:p>
    <w:p w:rsidR="009961D8" w:rsidRDefault="009961D8" w:rsidP="009961D8">
      <w:r>
        <w:rPr>
          <w:noProof/>
        </w:rPr>
        <w:drawing>
          <wp:inline distT="0" distB="0" distL="0" distR="0" wp14:anchorId="2B23850D" wp14:editId="0CB41A45">
            <wp:extent cx="5039995" cy="2500341"/>
            <wp:effectExtent l="0" t="0" r="8255" b="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9995" cy="2500341"/>
                    </a:xfrm>
                    <a:prstGeom prst="rect">
                      <a:avLst/>
                    </a:prstGeom>
                    <a:noFill/>
                    <a:ln>
                      <a:noFill/>
                    </a:ln>
                  </pic:spPr>
                </pic:pic>
              </a:graphicData>
            </a:graphic>
          </wp:inline>
        </w:drawing>
      </w:r>
    </w:p>
    <w:p w:rsidR="009961D8" w:rsidRDefault="009961D8" w:rsidP="009961D8">
      <w:r>
        <w:t>La gran ventaja de disponer del Bloque Obstétrico es su disposición en habitaciones cerradas, dentro de un bloque igualmente cerrado, permitió mantener un aislamiento absoluto con circulaciones interiores que no interfirieron en el resto de las unidades.</w:t>
      </w:r>
    </w:p>
    <w:p w:rsidR="00EB5B77" w:rsidRPr="00EB5B77" w:rsidRDefault="00EB5B77" w:rsidP="00EB5B77"/>
    <w:p w:rsidR="0085693E" w:rsidRDefault="0085693E">
      <w:pPr>
        <w:spacing w:before="0" w:line="240" w:lineRule="auto"/>
        <w:jc w:val="left"/>
        <w:rPr>
          <w:rFonts w:ascii="Montserrat SemiBold" w:hAnsi="Montserrat SemiBold"/>
          <w:caps/>
          <w:noProof/>
          <w:color w:val="48ACC6"/>
          <w:spacing w:val="-6"/>
          <w:sz w:val="24"/>
        </w:rPr>
      </w:pPr>
      <w:bookmarkStart w:id="43" w:name="_Toc75343947"/>
      <w:bookmarkEnd w:id="42"/>
      <w:r>
        <w:br w:type="page"/>
      </w:r>
    </w:p>
    <w:p w:rsidR="00C2033B" w:rsidRDefault="00FB7C93" w:rsidP="00C2033B">
      <w:pPr>
        <w:pStyle w:val="TITULO-Nivel2"/>
      </w:pPr>
      <w:bookmarkStart w:id="44" w:name="_Toc84845271"/>
      <w:r w:rsidRPr="008C577D">
        <w:lastRenderedPageBreak/>
        <w:t>Protocolos específicos</w:t>
      </w:r>
      <w:bookmarkStart w:id="45" w:name="_Toc75343948"/>
      <w:bookmarkEnd w:id="43"/>
      <w:bookmarkEnd w:id="44"/>
    </w:p>
    <w:p w:rsidR="003730C9" w:rsidRDefault="003730C9" w:rsidP="00964D18"/>
    <w:tbl>
      <w:tblPr>
        <w:tblStyle w:val="TablaGeneral"/>
        <w:tblW w:w="5045" w:type="pct"/>
        <w:tblLook w:val="0020" w:firstRow="1" w:lastRow="0" w:firstColumn="0" w:lastColumn="0" w:noHBand="0" w:noVBand="0"/>
      </w:tblPr>
      <w:tblGrid>
        <w:gridCol w:w="2331"/>
        <w:gridCol w:w="1779"/>
        <w:gridCol w:w="1986"/>
        <w:gridCol w:w="1912"/>
      </w:tblGrid>
      <w:tr w:rsidR="003730C9" w:rsidRPr="00736C14" w:rsidTr="00A713EA">
        <w:trPr>
          <w:cnfStyle w:val="100000000000" w:firstRow="1" w:lastRow="0" w:firstColumn="0" w:lastColumn="0" w:oddVBand="0" w:evenVBand="0" w:oddHBand="0" w:evenHBand="0" w:firstRowFirstColumn="0" w:firstRowLastColumn="0" w:lastRowFirstColumn="0" w:lastRowLastColumn="0"/>
          <w:cantSplit/>
          <w:trHeight w:val="269"/>
          <w:tblHeader/>
        </w:trPr>
        <w:tc>
          <w:tcPr>
            <w:tcW w:w="1455" w:type="pct"/>
          </w:tcPr>
          <w:p w:rsidR="003730C9" w:rsidRPr="00736C14" w:rsidRDefault="003730C9" w:rsidP="00772D7D">
            <w:pPr>
              <w:jc w:val="left"/>
              <w:rPr>
                <w:rFonts w:ascii="Montserrat SemiBold" w:hAnsi="Montserrat SemiBold"/>
                <w:b w:val="0"/>
              </w:rPr>
            </w:pPr>
            <w:r>
              <w:rPr>
                <w:rFonts w:ascii="Montserrat SemiBold" w:hAnsi="Montserrat SemiBold"/>
                <w:b w:val="0"/>
              </w:rPr>
              <w:t>PROTOCOLO</w:t>
            </w:r>
          </w:p>
        </w:tc>
        <w:tc>
          <w:tcPr>
            <w:cnfStyle w:val="000001000000" w:firstRow="0" w:lastRow="0" w:firstColumn="0" w:lastColumn="0" w:oddVBand="0" w:evenVBand="1" w:oddHBand="0" w:evenHBand="0" w:firstRowFirstColumn="0" w:firstRowLastColumn="0" w:lastRowFirstColumn="0" w:lastRowLastColumn="0"/>
            <w:tcW w:w="1111" w:type="pct"/>
          </w:tcPr>
          <w:p w:rsidR="003730C9" w:rsidRDefault="003730C9" w:rsidP="003730C9">
            <w:pPr>
              <w:jc w:val="right"/>
              <w:rPr>
                <w:rFonts w:ascii="Montserrat SemiBold" w:hAnsi="Montserrat SemiBold"/>
                <w:b w:val="0"/>
              </w:rPr>
            </w:pPr>
            <w:r>
              <w:rPr>
                <w:rFonts w:ascii="Montserrat SemiBold" w:hAnsi="Montserrat SemiBold"/>
                <w:b w:val="0"/>
              </w:rPr>
              <w:t>versiones realizadas</w:t>
            </w:r>
          </w:p>
        </w:tc>
        <w:tc>
          <w:tcPr>
            <w:tcW w:w="1240" w:type="pct"/>
          </w:tcPr>
          <w:p w:rsidR="003730C9" w:rsidRPr="00736C14" w:rsidRDefault="003730C9" w:rsidP="003730C9">
            <w:pPr>
              <w:ind w:left="21"/>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Pr>
                <w:rFonts w:ascii="Montserrat SemiBold" w:hAnsi="Montserrat SemiBold"/>
                <w:b w:val="0"/>
              </w:rPr>
              <w:t>elaboración / participantes</w:t>
            </w:r>
          </w:p>
        </w:tc>
        <w:tc>
          <w:tcPr>
            <w:cnfStyle w:val="000001000000" w:firstRow="0" w:lastRow="0" w:firstColumn="0" w:lastColumn="0" w:oddVBand="0" w:evenVBand="1" w:oddHBand="0" w:evenHBand="0" w:firstRowFirstColumn="0" w:firstRowLastColumn="0" w:lastRowFirstColumn="0" w:lastRowLastColumn="0"/>
            <w:tcW w:w="1194" w:type="pct"/>
          </w:tcPr>
          <w:p w:rsidR="003730C9" w:rsidRDefault="003730C9" w:rsidP="003730C9">
            <w:pPr>
              <w:ind w:left="21"/>
              <w:jc w:val="right"/>
              <w:rPr>
                <w:rFonts w:ascii="Montserrat SemiBold" w:hAnsi="Montserrat SemiBold"/>
                <w:b w:val="0"/>
              </w:rPr>
            </w:pPr>
            <w:r>
              <w:rPr>
                <w:rFonts w:ascii="Montserrat SemiBold" w:hAnsi="Montserrat SemiBold"/>
                <w:b w:val="0"/>
              </w:rPr>
              <w:t>FECHA</w:t>
            </w:r>
          </w:p>
        </w:tc>
      </w:tr>
      <w:tr w:rsidR="00053D9F" w:rsidRPr="009E7227" w:rsidTr="003730C9">
        <w:trPr>
          <w:trHeight w:val="374"/>
        </w:trPr>
        <w:tc>
          <w:tcPr>
            <w:tcW w:w="1455" w:type="pct"/>
          </w:tcPr>
          <w:p w:rsidR="00053D9F" w:rsidRDefault="00053D9F" w:rsidP="00772D7D">
            <w:pPr>
              <w:jc w:val="left"/>
            </w:pPr>
            <w:r>
              <w:t>Actuación infección por el nuevo coronavirus (SARS-CoV-2)</w:t>
            </w:r>
          </w:p>
        </w:tc>
        <w:tc>
          <w:tcPr>
            <w:cnfStyle w:val="000001000000" w:firstRow="0" w:lastRow="0" w:firstColumn="0" w:lastColumn="0" w:oddVBand="0" w:evenVBand="1" w:oddHBand="0" w:evenHBand="0" w:firstRowFirstColumn="0" w:firstRowLastColumn="0" w:lastRowFirstColumn="0" w:lastRowLastColumn="0"/>
            <w:tcW w:w="1111" w:type="pct"/>
          </w:tcPr>
          <w:p w:rsidR="00053D9F" w:rsidRDefault="00053D9F" w:rsidP="003730C9">
            <w:pPr>
              <w:jc w:val="right"/>
            </w:pPr>
            <w:r>
              <w:t>27</w:t>
            </w:r>
          </w:p>
        </w:tc>
        <w:tc>
          <w:tcPr>
            <w:tcW w:w="1240" w:type="pct"/>
            <w:shd w:val="clear" w:color="auto" w:fill="auto"/>
            <w:vAlign w:val="top"/>
          </w:tcPr>
          <w:p w:rsidR="00053D9F" w:rsidRDefault="00053D9F" w:rsidP="00053D9F">
            <w:pPr>
              <w:jc w:val="left"/>
              <w:cnfStyle w:val="000000000000" w:firstRow="0" w:lastRow="0" w:firstColumn="0" w:lastColumn="0" w:oddVBand="0" w:evenVBand="0" w:oddHBand="0" w:evenHBand="0" w:firstRowFirstColumn="0" w:firstRowLastColumn="0" w:lastRowFirstColumn="0" w:lastRowLastColumn="0"/>
            </w:pPr>
            <w:r>
              <w:t>Medicina Preventiva y Gestión de Calidad</w:t>
            </w:r>
          </w:p>
        </w:tc>
        <w:tc>
          <w:tcPr>
            <w:cnfStyle w:val="000001000000" w:firstRow="0" w:lastRow="0" w:firstColumn="0" w:lastColumn="0" w:oddVBand="0" w:evenVBand="1" w:oddHBand="0" w:evenHBand="0" w:firstRowFirstColumn="0" w:firstRowLastColumn="0" w:lastRowFirstColumn="0" w:lastRowLastColumn="0"/>
            <w:tcW w:w="1194" w:type="pct"/>
          </w:tcPr>
          <w:p w:rsidR="00053D9F" w:rsidRDefault="00053D9F" w:rsidP="003730C9">
            <w:pPr>
              <w:jc w:val="right"/>
            </w:pPr>
            <w:r>
              <w:t>27/01/2020 a 31/12/2020</w:t>
            </w:r>
          </w:p>
        </w:tc>
      </w:tr>
      <w:tr w:rsidR="00BF6E77" w:rsidRPr="009E7227" w:rsidTr="003730C9">
        <w:trPr>
          <w:trHeight w:val="374"/>
        </w:trPr>
        <w:tc>
          <w:tcPr>
            <w:tcW w:w="1455" w:type="pct"/>
          </w:tcPr>
          <w:p w:rsidR="00BF6E77" w:rsidRDefault="00BF6E77" w:rsidP="00772D7D">
            <w:pPr>
              <w:jc w:val="left"/>
            </w:pPr>
            <w:r>
              <w:t>Procedimiento de entrada al hospital de visitas/acompañantes en el contexto de la pandemia COVID-19</w:t>
            </w:r>
          </w:p>
        </w:tc>
        <w:tc>
          <w:tcPr>
            <w:cnfStyle w:val="000001000000" w:firstRow="0" w:lastRow="0" w:firstColumn="0" w:lastColumn="0" w:oddVBand="0" w:evenVBand="1" w:oddHBand="0" w:evenHBand="0" w:firstRowFirstColumn="0" w:firstRowLastColumn="0" w:lastRowFirstColumn="0" w:lastRowLastColumn="0"/>
            <w:tcW w:w="1111" w:type="pct"/>
          </w:tcPr>
          <w:p w:rsidR="00BF6E77" w:rsidRDefault="00BF6E77" w:rsidP="00BF6E77">
            <w:pPr>
              <w:jc w:val="right"/>
            </w:pPr>
            <w:r>
              <w:t>3</w:t>
            </w:r>
          </w:p>
        </w:tc>
        <w:tc>
          <w:tcPr>
            <w:tcW w:w="1240" w:type="pct"/>
            <w:shd w:val="clear" w:color="auto" w:fill="auto"/>
            <w:vAlign w:val="top"/>
          </w:tcPr>
          <w:p w:rsidR="00BF6E77" w:rsidRDefault="00BF6E77" w:rsidP="00BF6E77">
            <w:pPr>
              <w:jc w:val="left"/>
              <w:cnfStyle w:val="000000000000" w:firstRow="0" w:lastRow="0" w:firstColumn="0" w:lastColumn="0" w:oddVBand="0" w:evenVBand="0" w:oddHBand="0" w:evenHBand="0" w:firstRowFirstColumn="0" w:firstRowLastColumn="0" w:lastRowFirstColumn="0" w:lastRowLastColumn="0"/>
            </w:pPr>
            <w:r>
              <w:t>Medicina Preventiva y Gestión de Calidad</w:t>
            </w:r>
          </w:p>
        </w:tc>
        <w:tc>
          <w:tcPr>
            <w:cnfStyle w:val="000001000000" w:firstRow="0" w:lastRow="0" w:firstColumn="0" w:lastColumn="0" w:oddVBand="0" w:evenVBand="1" w:oddHBand="0" w:evenHBand="0" w:firstRowFirstColumn="0" w:firstRowLastColumn="0" w:lastRowFirstColumn="0" w:lastRowLastColumn="0"/>
            <w:tcW w:w="1194" w:type="pct"/>
          </w:tcPr>
          <w:p w:rsidR="00BF6E77" w:rsidRDefault="00BF6E77" w:rsidP="00BF6E77">
            <w:pPr>
              <w:jc w:val="right"/>
            </w:pPr>
            <w:r>
              <w:t>2020/2021</w:t>
            </w:r>
          </w:p>
        </w:tc>
      </w:tr>
      <w:tr w:rsidR="00BF6E77" w:rsidRPr="009E7227" w:rsidTr="003730C9">
        <w:trPr>
          <w:trHeight w:val="374"/>
        </w:trPr>
        <w:tc>
          <w:tcPr>
            <w:tcW w:w="1455" w:type="pct"/>
          </w:tcPr>
          <w:p w:rsidR="00BF6E77" w:rsidRDefault="006E6479" w:rsidP="00772D7D">
            <w:pPr>
              <w:jc w:val="left"/>
            </w:pPr>
            <w:r>
              <w:t>Actualización del despistaje de infección activa por SARS-CoV-2 en preoperatorio de pacientes.</w:t>
            </w:r>
          </w:p>
        </w:tc>
        <w:tc>
          <w:tcPr>
            <w:cnfStyle w:val="000001000000" w:firstRow="0" w:lastRow="0" w:firstColumn="0" w:lastColumn="0" w:oddVBand="0" w:evenVBand="1" w:oddHBand="0" w:evenHBand="0" w:firstRowFirstColumn="0" w:firstRowLastColumn="0" w:lastRowFirstColumn="0" w:lastRowLastColumn="0"/>
            <w:tcW w:w="1111" w:type="pct"/>
          </w:tcPr>
          <w:p w:rsidR="00BF6E77" w:rsidRDefault="006E6479" w:rsidP="00BF6E77">
            <w:pPr>
              <w:jc w:val="right"/>
            </w:pPr>
            <w:r>
              <w:t>1</w:t>
            </w:r>
          </w:p>
        </w:tc>
        <w:tc>
          <w:tcPr>
            <w:tcW w:w="1240" w:type="pct"/>
            <w:shd w:val="clear" w:color="auto" w:fill="auto"/>
            <w:vAlign w:val="top"/>
          </w:tcPr>
          <w:p w:rsidR="00BF6E77" w:rsidRDefault="006E6479" w:rsidP="00BF6E77">
            <w:pPr>
              <w:jc w:val="left"/>
              <w:cnfStyle w:val="000000000000" w:firstRow="0" w:lastRow="0" w:firstColumn="0" w:lastColumn="0" w:oddVBand="0" w:evenVBand="0" w:oddHBand="0" w:evenHBand="0" w:firstRowFirstColumn="0" w:firstRowLastColumn="0" w:lastRowFirstColumn="0" w:lastRowLastColumn="0"/>
            </w:pPr>
            <w:r>
              <w:t>Medicina Preventiva y Gestión de Calidad</w:t>
            </w:r>
          </w:p>
        </w:tc>
        <w:tc>
          <w:tcPr>
            <w:cnfStyle w:val="000001000000" w:firstRow="0" w:lastRow="0" w:firstColumn="0" w:lastColumn="0" w:oddVBand="0" w:evenVBand="1" w:oddHBand="0" w:evenHBand="0" w:firstRowFirstColumn="0" w:firstRowLastColumn="0" w:lastRowFirstColumn="0" w:lastRowLastColumn="0"/>
            <w:tcW w:w="1194" w:type="pct"/>
          </w:tcPr>
          <w:p w:rsidR="00BF6E77" w:rsidRDefault="00BF6E77" w:rsidP="00BF6E77">
            <w:pPr>
              <w:jc w:val="right"/>
            </w:pPr>
          </w:p>
        </w:tc>
      </w:tr>
      <w:tr w:rsidR="006E6479" w:rsidRPr="009E7227" w:rsidTr="003730C9">
        <w:trPr>
          <w:trHeight w:val="374"/>
        </w:trPr>
        <w:tc>
          <w:tcPr>
            <w:tcW w:w="1455" w:type="pct"/>
          </w:tcPr>
          <w:p w:rsidR="006E6479" w:rsidRDefault="006E6479" w:rsidP="00772D7D">
            <w:pPr>
              <w:jc w:val="left"/>
            </w:pPr>
            <w:r>
              <w:t>Pruebas de diagnóstico de infección aguda por SARS-C</w:t>
            </w:r>
            <w:r w:rsidR="00857139">
              <w:t>oV-2 en el HUS</w:t>
            </w:r>
            <w:r w:rsidR="006C7D21">
              <w:rPr>
                <w:rStyle w:val="Refdenotaalpie"/>
              </w:rPr>
              <w:footnoteReference w:id="1"/>
            </w:r>
          </w:p>
        </w:tc>
        <w:tc>
          <w:tcPr>
            <w:cnfStyle w:val="000001000000" w:firstRow="0" w:lastRow="0" w:firstColumn="0" w:lastColumn="0" w:oddVBand="0" w:evenVBand="1" w:oddHBand="0" w:evenHBand="0" w:firstRowFirstColumn="0" w:firstRowLastColumn="0" w:lastRowFirstColumn="0" w:lastRowLastColumn="0"/>
            <w:tcW w:w="1111" w:type="pct"/>
          </w:tcPr>
          <w:p w:rsidR="006E6479" w:rsidRDefault="00857139" w:rsidP="00BF6E77">
            <w:pPr>
              <w:jc w:val="right"/>
            </w:pPr>
            <w:r>
              <w:t>2</w:t>
            </w:r>
          </w:p>
        </w:tc>
        <w:tc>
          <w:tcPr>
            <w:tcW w:w="1240" w:type="pct"/>
            <w:shd w:val="clear" w:color="auto" w:fill="auto"/>
            <w:vAlign w:val="top"/>
          </w:tcPr>
          <w:p w:rsidR="006E6479" w:rsidRDefault="00D94922" w:rsidP="00BF6E77">
            <w:pPr>
              <w:jc w:val="left"/>
              <w:cnfStyle w:val="000000000000" w:firstRow="0" w:lastRow="0" w:firstColumn="0" w:lastColumn="0" w:oddVBand="0" w:evenVBand="0" w:oddHBand="0" w:evenHBand="0" w:firstRowFirstColumn="0" w:firstRowLastColumn="0" w:lastRowFirstColumn="0" w:lastRowLastColumn="0"/>
            </w:pPr>
            <w:r>
              <w:t>Medicina Preventiva y Gestión de Calidad</w:t>
            </w:r>
          </w:p>
        </w:tc>
        <w:tc>
          <w:tcPr>
            <w:cnfStyle w:val="000001000000" w:firstRow="0" w:lastRow="0" w:firstColumn="0" w:lastColumn="0" w:oddVBand="0" w:evenVBand="1" w:oddHBand="0" w:evenHBand="0" w:firstRowFirstColumn="0" w:firstRowLastColumn="0" w:lastRowFirstColumn="0" w:lastRowLastColumn="0"/>
            <w:tcW w:w="1194" w:type="pct"/>
          </w:tcPr>
          <w:p w:rsidR="006E6479" w:rsidRDefault="00857139" w:rsidP="00BF6E77">
            <w:pPr>
              <w:jc w:val="right"/>
            </w:pPr>
            <w:r>
              <w:t>29/09/2020</w:t>
            </w:r>
          </w:p>
          <w:p w:rsidR="00857139" w:rsidRDefault="00857139" w:rsidP="00BF6E77">
            <w:pPr>
              <w:jc w:val="right"/>
            </w:pPr>
            <w:r>
              <w:t>05/10/2020</w:t>
            </w:r>
          </w:p>
        </w:tc>
      </w:tr>
      <w:tr w:rsidR="00BF6E77" w:rsidRPr="009E7227" w:rsidTr="003730C9">
        <w:trPr>
          <w:trHeight w:val="374"/>
        </w:trPr>
        <w:tc>
          <w:tcPr>
            <w:tcW w:w="1455" w:type="pct"/>
          </w:tcPr>
          <w:p w:rsidR="00BF6E77" w:rsidRPr="007A265B" w:rsidRDefault="00BF6E77" w:rsidP="00772D7D">
            <w:pPr>
              <w:jc w:val="left"/>
            </w:pPr>
            <w:r>
              <w:t>Estudio ENCOVID. Encuesta Nacional sobre atención a COVID-19 en los SUH de España).</w:t>
            </w:r>
          </w:p>
        </w:tc>
        <w:tc>
          <w:tcPr>
            <w:cnfStyle w:val="000001000000" w:firstRow="0" w:lastRow="0" w:firstColumn="0" w:lastColumn="0" w:oddVBand="0" w:evenVBand="1" w:oddHBand="0" w:evenHBand="0" w:firstRowFirstColumn="0" w:firstRowLastColumn="0" w:lastRowFirstColumn="0" w:lastRowLastColumn="0"/>
            <w:tcW w:w="1111" w:type="pct"/>
          </w:tcPr>
          <w:p w:rsidR="00BF6E77" w:rsidRDefault="00BF6E77" w:rsidP="00BF6E77">
            <w:pPr>
              <w:jc w:val="right"/>
            </w:pPr>
            <w:r>
              <w:t>1</w:t>
            </w:r>
          </w:p>
        </w:tc>
        <w:tc>
          <w:tcPr>
            <w:tcW w:w="1240" w:type="pct"/>
            <w:shd w:val="clear" w:color="auto" w:fill="auto"/>
            <w:vAlign w:val="top"/>
          </w:tcPr>
          <w:p w:rsidR="00BF6E77" w:rsidRPr="002173A7" w:rsidRDefault="00BF6E77" w:rsidP="00D94922">
            <w:pPr>
              <w:jc w:val="left"/>
              <w:cnfStyle w:val="000000000000" w:firstRow="0" w:lastRow="0" w:firstColumn="0" w:lastColumn="0" w:oddVBand="0" w:evenVBand="0" w:oddHBand="0" w:evenHBand="0" w:firstRowFirstColumn="0" w:firstRowLastColumn="0" w:lastRowFirstColumn="0" w:lastRowLastColumn="0"/>
            </w:pPr>
            <w:r>
              <w:t xml:space="preserve">SEMES/ </w:t>
            </w:r>
            <w:r w:rsidR="00D94922">
              <w:t>Servicio de Urgencias</w:t>
            </w:r>
          </w:p>
        </w:tc>
        <w:tc>
          <w:tcPr>
            <w:cnfStyle w:val="000001000000" w:firstRow="0" w:lastRow="0" w:firstColumn="0" w:lastColumn="0" w:oddVBand="0" w:evenVBand="1" w:oddHBand="0" w:evenHBand="0" w:firstRowFirstColumn="0" w:firstRowLastColumn="0" w:lastRowFirstColumn="0" w:lastRowLastColumn="0"/>
            <w:tcW w:w="1194" w:type="pct"/>
          </w:tcPr>
          <w:p w:rsidR="00BF6E77" w:rsidRDefault="00BF6E77" w:rsidP="00BF6E77">
            <w:pPr>
              <w:jc w:val="right"/>
            </w:pPr>
            <w:r>
              <w:t>Junio 2020</w:t>
            </w:r>
          </w:p>
        </w:tc>
      </w:tr>
      <w:tr w:rsidR="00BF6E77" w:rsidRPr="009E7227" w:rsidTr="003730C9">
        <w:trPr>
          <w:trHeight w:val="374"/>
        </w:trPr>
        <w:tc>
          <w:tcPr>
            <w:tcW w:w="1455" w:type="pct"/>
          </w:tcPr>
          <w:p w:rsidR="00BF6E77" w:rsidRPr="007A265B" w:rsidRDefault="00BF6E77" w:rsidP="00772D7D">
            <w:pPr>
              <w:jc w:val="left"/>
            </w:pPr>
            <w:r w:rsidRPr="00053D9F">
              <w:t>Tratamiento en pacientes con infección por SARS-CoV-2</w:t>
            </w:r>
          </w:p>
        </w:tc>
        <w:tc>
          <w:tcPr>
            <w:cnfStyle w:val="000001000000" w:firstRow="0" w:lastRow="0" w:firstColumn="0" w:lastColumn="0" w:oddVBand="0" w:evenVBand="1" w:oddHBand="0" w:evenHBand="0" w:firstRowFirstColumn="0" w:firstRowLastColumn="0" w:lastRowFirstColumn="0" w:lastRowLastColumn="0"/>
            <w:tcW w:w="1111" w:type="pct"/>
          </w:tcPr>
          <w:p w:rsidR="00BF6E77" w:rsidRDefault="006E6479" w:rsidP="00BF6E77">
            <w:pPr>
              <w:jc w:val="right"/>
            </w:pPr>
            <w:r>
              <w:t>3</w:t>
            </w:r>
          </w:p>
        </w:tc>
        <w:tc>
          <w:tcPr>
            <w:tcW w:w="1240" w:type="pct"/>
            <w:shd w:val="clear" w:color="auto" w:fill="auto"/>
            <w:vAlign w:val="top"/>
          </w:tcPr>
          <w:p w:rsidR="00BF6E77" w:rsidRPr="002173A7" w:rsidRDefault="00BF6E77" w:rsidP="00BF6E77">
            <w:pPr>
              <w:jc w:val="left"/>
              <w:cnfStyle w:val="000000000000" w:firstRow="0" w:lastRow="0" w:firstColumn="0" w:lastColumn="0" w:oddVBand="0" w:evenVBand="0" w:oddHBand="0" w:evenHBand="0" w:firstRowFirstColumn="0" w:firstRowLastColumn="0" w:lastRowFirstColumn="0" w:lastRowLastColumn="0"/>
            </w:pPr>
            <w:r w:rsidRPr="003730C9">
              <w:t>Servicios de Urgencias, Medicina Interna, Medicina Intensiva y Farmacia.</w:t>
            </w:r>
          </w:p>
        </w:tc>
        <w:tc>
          <w:tcPr>
            <w:cnfStyle w:val="000001000000" w:firstRow="0" w:lastRow="0" w:firstColumn="0" w:lastColumn="0" w:oddVBand="0" w:evenVBand="1" w:oddHBand="0" w:evenHBand="0" w:firstRowFirstColumn="0" w:firstRowLastColumn="0" w:lastRowFirstColumn="0" w:lastRowLastColumn="0"/>
            <w:tcW w:w="1194" w:type="pct"/>
          </w:tcPr>
          <w:p w:rsidR="006E6479" w:rsidRDefault="006E6479" w:rsidP="006E6479">
            <w:pPr>
              <w:jc w:val="right"/>
            </w:pPr>
            <w:r>
              <w:t>11/07/20</w:t>
            </w:r>
          </w:p>
          <w:p w:rsidR="006E6479" w:rsidRDefault="006E6479" w:rsidP="006E6479">
            <w:pPr>
              <w:jc w:val="right"/>
            </w:pPr>
            <w:r>
              <w:t>05/09/2020</w:t>
            </w:r>
          </w:p>
          <w:p w:rsidR="00BF6E77" w:rsidRDefault="006E6479" w:rsidP="006E6479">
            <w:pPr>
              <w:jc w:val="right"/>
            </w:pPr>
            <w:r>
              <w:t>26/11/2020</w:t>
            </w:r>
          </w:p>
        </w:tc>
      </w:tr>
      <w:tr w:rsidR="00BF6E77" w:rsidRPr="009E7227" w:rsidTr="003730C9">
        <w:trPr>
          <w:trHeight w:val="422"/>
        </w:trPr>
        <w:tc>
          <w:tcPr>
            <w:tcW w:w="1455" w:type="pct"/>
          </w:tcPr>
          <w:p w:rsidR="00BF6E77" w:rsidRPr="003730C9" w:rsidRDefault="00BF6E77" w:rsidP="00772D7D">
            <w:pPr>
              <w:jc w:val="left"/>
            </w:pPr>
            <w:r w:rsidRPr="003730C9">
              <w:t>Circuito ITC Seguimiento telefónico por part</w:t>
            </w:r>
            <w:r w:rsidR="0085693E">
              <w:t xml:space="preserve">e de Enfermería de pacientes </w:t>
            </w:r>
            <w:r w:rsidR="008D3CC3">
              <w:t>dad</w:t>
            </w:r>
            <w:r w:rsidR="008D3CC3" w:rsidRPr="003730C9">
              <w:t>os</w:t>
            </w:r>
            <w:r w:rsidRPr="003730C9">
              <w:t xml:space="preserve"> de alta en Urgencias y en planta de Medicina Interna con neumonía por SARS-CoV-2.</w:t>
            </w:r>
          </w:p>
          <w:p w:rsidR="00BF6E77" w:rsidRPr="007A265B" w:rsidRDefault="00BF6E77" w:rsidP="00772D7D">
            <w:pPr>
              <w:jc w:val="left"/>
            </w:pPr>
          </w:p>
        </w:tc>
        <w:tc>
          <w:tcPr>
            <w:cnfStyle w:val="000001000000" w:firstRow="0" w:lastRow="0" w:firstColumn="0" w:lastColumn="0" w:oddVBand="0" w:evenVBand="1" w:oddHBand="0" w:evenHBand="0" w:firstRowFirstColumn="0" w:firstRowLastColumn="0" w:lastRowFirstColumn="0" w:lastRowLastColumn="0"/>
            <w:tcW w:w="1111" w:type="pct"/>
          </w:tcPr>
          <w:p w:rsidR="00BF6E77" w:rsidRDefault="00BF6E77" w:rsidP="00BF6E77">
            <w:pPr>
              <w:jc w:val="right"/>
            </w:pPr>
          </w:p>
        </w:tc>
        <w:tc>
          <w:tcPr>
            <w:tcW w:w="1240" w:type="pct"/>
            <w:shd w:val="clear" w:color="auto" w:fill="auto"/>
            <w:vAlign w:val="top"/>
          </w:tcPr>
          <w:p w:rsidR="00BF6E77" w:rsidRPr="002173A7" w:rsidRDefault="00BF6E77" w:rsidP="0085693E">
            <w:pPr>
              <w:jc w:val="left"/>
              <w:cnfStyle w:val="000000000000" w:firstRow="0" w:lastRow="0" w:firstColumn="0" w:lastColumn="0" w:oddVBand="0" w:evenVBand="0" w:oddHBand="0" w:evenHBand="0" w:firstRowFirstColumn="0" w:firstRowLastColumn="0" w:lastRowFirstColumn="0" w:lastRowLastColumn="0"/>
            </w:pPr>
            <w:r w:rsidRPr="003730C9">
              <w:t>Servicios de Urgencias, Medicina Interna y Continuidad Asistencial</w:t>
            </w:r>
            <w:r w:rsidR="00D94922">
              <w:t xml:space="preserve"> y las </w:t>
            </w:r>
            <w:r w:rsidR="0085693E" w:rsidRPr="0085693E">
              <w:t>D</w:t>
            </w:r>
            <w:r w:rsidR="00D94922" w:rsidRPr="0085693E">
              <w:t xml:space="preserve">irecciones </w:t>
            </w:r>
            <w:r w:rsidR="008A453E" w:rsidRPr="0085693E">
              <w:t xml:space="preserve">Médica y de </w:t>
            </w:r>
            <w:r w:rsidR="00D94922" w:rsidRPr="0085693E">
              <w:t>Enfermería</w:t>
            </w:r>
            <w:r w:rsidR="008A453E" w:rsidRPr="0085693E">
              <w:t>.</w:t>
            </w:r>
            <w:r w:rsidR="00D94922">
              <w:t xml:space="preserve"> </w:t>
            </w:r>
          </w:p>
        </w:tc>
        <w:tc>
          <w:tcPr>
            <w:cnfStyle w:val="000001000000" w:firstRow="0" w:lastRow="0" w:firstColumn="0" w:lastColumn="0" w:oddVBand="0" w:evenVBand="1" w:oddHBand="0" w:evenHBand="0" w:firstRowFirstColumn="0" w:firstRowLastColumn="0" w:lastRowFirstColumn="0" w:lastRowLastColumn="0"/>
            <w:tcW w:w="1194" w:type="pct"/>
          </w:tcPr>
          <w:p w:rsidR="00BF6E77" w:rsidRDefault="00BF6E77" w:rsidP="00BF6E77">
            <w:pPr>
              <w:jc w:val="right"/>
            </w:pPr>
            <w:r>
              <w:t>2020</w:t>
            </w:r>
          </w:p>
        </w:tc>
      </w:tr>
      <w:tr w:rsidR="00BF6E77" w:rsidRPr="009E7227" w:rsidTr="003730C9">
        <w:trPr>
          <w:trHeight w:val="428"/>
        </w:trPr>
        <w:tc>
          <w:tcPr>
            <w:tcW w:w="1455" w:type="pct"/>
          </w:tcPr>
          <w:p w:rsidR="00BF6E77" w:rsidRPr="003730C9" w:rsidRDefault="00BF6E77" w:rsidP="00772D7D">
            <w:pPr>
              <w:jc w:val="left"/>
            </w:pPr>
            <w:r w:rsidRPr="003730C9">
              <w:t xml:space="preserve">Delegación de funciones y elaboración de Guía Clínica para Atención a pacientes asintomáticos que sean contactos estrechos de un caso confirmado de infección por SARS-CoV-2, por </w:t>
            </w:r>
            <w:r w:rsidRPr="003730C9">
              <w:lastRenderedPageBreak/>
              <w:t>personal de Enfermería, con emisión de informe de alta y recomendaciones al alta.</w:t>
            </w:r>
          </w:p>
          <w:p w:rsidR="00BF6E77" w:rsidRPr="007A265B" w:rsidRDefault="00BF6E77" w:rsidP="00772D7D">
            <w:pPr>
              <w:jc w:val="left"/>
            </w:pPr>
          </w:p>
        </w:tc>
        <w:tc>
          <w:tcPr>
            <w:cnfStyle w:val="000001000000" w:firstRow="0" w:lastRow="0" w:firstColumn="0" w:lastColumn="0" w:oddVBand="0" w:evenVBand="1" w:oddHBand="0" w:evenHBand="0" w:firstRowFirstColumn="0" w:firstRowLastColumn="0" w:lastRowFirstColumn="0" w:lastRowLastColumn="0"/>
            <w:tcW w:w="1111" w:type="pct"/>
          </w:tcPr>
          <w:p w:rsidR="00BF6E77" w:rsidRDefault="00BF6E77" w:rsidP="00BF6E77">
            <w:pPr>
              <w:jc w:val="right"/>
            </w:pPr>
          </w:p>
        </w:tc>
        <w:tc>
          <w:tcPr>
            <w:tcW w:w="1240" w:type="pct"/>
            <w:shd w:val="clear" w:color="auto" w:fill="auto"/>
            <w:vAlign w:val="top"/>
          </w:tcPr>
          <w:p w:rsidR="00BF6E77" w:rsidRPr="002173A7" w:rsidRDefault="00D94922" w:rsidP="00D47DF0">
            <w:pPr>
              <w:jc w:val="left"/>
              <w:cnfStyle w:val="000000000000" w:firstRow="0" w:lastRow="0" w:firstColumn="0" w:lastColumn="0" w:oddVBand="0" w:evenVBand="0" w:oddHBand="0" w:evenHBand="0" w:firstRowFirstColumn="0" w:firstRowLastColumn="0" w:lastRowFirstColumn="0" w:lastRowLastColumn="0"/>
            </w:pPr>
            <w:r w:rsidRPr="0085693E">
              <w:t xml:space="preserve">Dirección Médica, </w:t>
            </w:r>
            <w:r w:rsidR="00BF6E77" w:rsidRPr="0085693E">
              <w:t>Dirección de Enfermería,</w:t>
            </w:r>
            <w:r w:rsidR="00BF6E77" w:rsidRPr="003730C9">
              <w:t xml:space="preserve"> Supervisor de Urgencias y Jefe de Urgencias</w:t>
            </w:r>
            <w:r w:rsidR="00D47DF0">
              <w:t xml:space="preserve"> y Pediatría.</w:t>
            </w:r>
          </w:p>
        </w:tc>
        <w:tc>
          <w:tcPr>
            <w:cnfStyle w:val="000001000000" w:firstRow="0" w:lastRow="0" w:firstColumn="0" w:lastColumn="0" w:oddVBand="0" w:evenVBand="1" w:oddHBand="0" w:evenHBand="0" w:firstRowFirstColumn="0" w:firstRowLastColumn="0" w:lastRowFirstColumn="0" w:lastRowLastColumn="0"/>
            <w:tcW w:w="1194" w:type="pct"/>
          </w:tcPr>
          <w:p w:rsidR="00BF6E77" w:rsidRDefault="00BF6E77" w:rsidP="00BF6E77">
            <w:pPr>
              <w:jc w:val="right"/>
            </w:pPr>
          </w:p>
        </w:tc>
      </w:tr>
      <w:tr w:rsidR="00BF6E77" w:rsidRPr="009E7227" w:rsidTr="003730C9">
        <w:trPr>
          <w:trHeight w:val="420"/>
        </w:trPr>
        <w:tc>
          <w:tcPr>
            <w:tcW w:w="1455" w:type="pct"/>
          </w:tcPr>
          <w:p w:rsidR="00BF6E77" w:rsidRPr="007A265B" w:rsidRDefault="00857139" w:rsidP="00772D7D">
            <w:pPr>
              <w:jc w:val="left"/>
            </w:pPr>
            <w:r>
              <w:t>Actuación ante el paciente con infección por SARS-CoV-2 en situación crítica de los Servicios de Medicina Intensiva de la Comunidad de Madrid</w:t>
            </w:r>
          </w:p>
        </w:tc>
        <w:tc>
          <w:tcPr>
            <w:cnfStyle w:val="000001000000" w:firstRow="0" w:lastRow="0" w:firstColumn="0" w:lastColumn="0" w:oddVBand="0" w:evenVBand="1" w:oddHBand="0" w:evenHBand="0" w:firstRowFirstColumn="0" w:firstRowLastColumn="0" w:lastRowFirstColumn="0" w:lastRowLastColumn="0"/>
            <w:tcW w:w="1111" w:type="pct"/>
          </w:tcPr>
          <w:p w:rsidR="00BF6E77" w:rsidRPr="002173A7" w:rsidRDefault="00BF6E77" w:rsidP="00BF6E77">
            <w:pPr>
              <w:jc w:val="right"/>
            </w:pPr>
          </w:p>
        </w:tc>
        <w:tc>
          <w:tcPr>
            <w:tcW w:w="1240" w:type="pct"/>
            <w:shd w:val="clear" w:color="auto" w:fill="auto"/>
            <w:vAlign w:val="top"/>
          </w:tcPr>
          <w:p w:rsidR="00857139" w:rsidRPr="002173A7" w:rsidRDefault="00857139" w:rsidP="00857139">
            <w:pPr>
              <w:jc w:val="left"/>
              <w:cnfStyle w:val="000000000000" w:firstRow="0" w:lastRow="0" w:firstColumn="0" w:lastColumn="0" w:oddVBand="0" w:evenVBand="0" w:oddHBand="0" w:evenHBand="0" w:firstRowFirstColumn="0" w:firstRowLastColumn="0" w:lastRowFirstColumn="0" w:lastRowLastColumn="0"/>
            </w:pPr>
            <w:r>
              <w:t xml:space="preserve">Medicina Intensiva en </w:t>
            </w:r>
            <w:r w:rsidRPr="00857139">
              <w:t>Grupo coordinador de los Servicios de Medicina Intensiva de la Comunidad de Madrid</w:t>
            </w:r>
          </w:p>
        </w:tc>
        <w:tc>
          <w:tcPr>
            <w:cnfStyle w:val="000001000000" w:firstRow="0" w:lastRow="0" w:firstColumn="0" w:lastColumn="0" w:oddVBand="0" w:evenVBand="1" w:oddHBand="0" w:evenHBand="0" w:firstRowFirstColumn="0" w:firstRowLastColumn="0" w:lastRowFirstColumn="0" w:lastRowLastColumn="0"/>
            <w:tcW w:w="1194" w:type="pct"/>
          </w:tcPr>
          <w:p w:rsidR="00BF6E77" w:rsidRDefault="00857139" w:rsidP="00BF6E77">
            <w:pPr>
              <w:jc w:val="right"/>
            </w:pPr>
            <w:r>
              <w:t>02/10/2020</w:t>
            </w:r>
          </w:p>
        </w:tc>
      </w:tr>
      <w:tr w:rsidR="00BF6E77" w:rsidRPr="009E7227" w:rsidTr="003730C9">
        <w:trPr>
          <w:trHeight w:val="425"/>
        </w:trPr>
        <w:tc>
          <w:tcPr>
            <w:tcW w:w="1455" w:type="pct"/>
          </w:tcPr>
          <w:p w:rsidR="00BF6E77" w:rsidRPr="007A265B" w:rsidRDefault="00857139" w:rsidP="00772D7D">
            <w:pPr>
              <w:jc w:val="left"/>
            </w:pPr>
            <w:r>
              <w:t xml:space="preserve">Recomendaciones al </w:t>
            </w:r>
            <w:r w:rsidR="00656E29">
              <w:t>alta</w:t>
            </w:r>
            <w:r>
              <w:t xml:space="preserve"> para pacientes con sospecha o confirmación de SARS-CoV-2</w:t>
            </w:r>
          </w:p>
        </w:tc>
        <w:tc>
          <w:tcPr>
            <w:cnfStyle w:val="000001000000" w:firstRow="0" w:lastRow="0" w:firstColumn="0" w:lastColumn="0" w:oddVBand="0" w:evenVBand="1" w:oddHBand="0" w:evenHBand="0" w:firstRowFirstColumn="0" w:firstRowLastColumn="0" w:lastRowFirstColumn="0" w:lastRowLastColumn="0"/>
            <w:tcW w:w="1111" w:type="pct"/>
          </w:tcPr>
          <w:p w:rsidR="00BF6E77" w:rsidRPr="002173A7" w:rsidRDefault="00857139" w:rsidP="00BF6E77">
            <w:pPr>
              <w:jc w:val="right"/>
            </w:pPr>
            <w:r>
              <w:t>3</w:t>
            </w:r>
          </w:p>
        </w:tc>
        <w:tc>
          <w:tcPr>
            <w:tcW w:w="1240" w:type="pct"/>
            <w:shd w:val="clear" w:color="auto" w:fill="auto"/>
            <w:vAlign w:val="top"/>
          </w:tcPr>
          <w:p w:rsidR="00BF6E77" w:rsidRPr="002173A7" w:rsidRDefault="00857139" w:rsidP="00857139">
            <w:pPr>
              <w:jc w:val="left"/>
              <w:cnfStyle w:val="000000000000" w:firstRow="0" w:lastRow="0" w:firstColumn="0" w:lastColumn="0" w:oddVBand="0" w:evenVBand="0" w:oddHBand="0" w:evenHBand="0" w:firstRowFirstColumn="0" w:firstRowLastColumn="0" w:lastRowFirstColumn="0" w:lastRowLastColumn="0"/>
            </w:pPr>
            <w:r>
              <w:t>Medicina Interna</w:t>
            </w:r>
          </w:p>
        </w:tc>
        <w:tc>
          <w:tcPr>
            <w:cnfStyle w:val="000001000000" w:firstRow="0" w:lastRow="0" w:firstColumn="0" w:lastColumn="0" w:oddVBand="0" w:evenVBand="1" w:oddHBand="0" w:evenHBand="0" w:firstRowFirstColumn="0" w:firstRowLastColumn="0" w:lastRowFirstColumn="0" w:lastRowLastColumn="0"/>
            <w:tcW w:w="1194" w:type="pct"/>
          </w:tcPr>
          <w:p w:rsidR="00BF6E77" w:rsidRDefault="00857139" w:rsidP="00BF6E77">
            <w:pPr>
              <w:jc w:val="right"/>
            </w:pPr>
            <w:r>
              <w:t>05/10/2020</w:t>
            </w:r>
          </w:p>
          <w:p w:rsidR="00857139" w:rsidRDefault="00857139" w:rsidP="00BF6E77">
            <w:pPr>
              <w:jc w:val="right"/>
            </w:pPr>
            <w:r>
              <w:t>27/11/2020</w:t>
            </w:r>
          </w:p>
          <w:p w:rsidR="00857139" w:rsidRDefault="00857139" w:rsidP="00BF6E77">
            <w:pPr>
              <w:jc w:val="right"/>
            </w:pPr>
            <w:r>
              <w:t>10/12/2020</w:t>
            </w:r>
          </w:p>
        </w:tc>
      </w:tr>
    </w:tbl>
    <w:p w:rsidR="00C2033B" w:rsidRDefault="00C2033B" w:rsidP="00C2033B"/>
    <w:p w:rsidR="00FD601B" w:rsidRPr="00452757" w:rsidRDefault="00452757" w:rsidP="00452757">
      <w:pPr>
        <w:pStyle w:val="TITULO-Nivel2"/>
      </w:pPr>
      <w:bookmarkStart w:id="46" w:name="_Toc84845272"/>
      <w:r w:rsidRPr="00452757">
        <w:t>Donaciones</w:t>
      </w:r>
      <w:bookmarkEnd w:id="46"/>
    </w:p>
    <w:p w:rsidR="00543884" w:rsidRDefault="00543884" w:rsidP="00543884">
      <w:r>
        <w:t xml:space="preserve">Toda la población en general y muchas empresas en particular colaboraron con el Hospital donando al mismo material con el fin de suplir las carencias y necesidades de nuestros profesionales: respiradores, mascarillas…  </w:t>
      </w:r>
    </w:p>
    <w:p w:rsidR="00543884" w:rsidRDefault="00543884" w:rsidP="00543884">
      <w:r>
        <w:t xml:space="preserve">Fueron muchos, algunos anónimos, los que acudieron a ofrecer agua, rosquillas, palmeritas, torrijas, mantas, sábanas, camas… y un largo etcétera que logró el más sentido agradecimiento por parte de todos los trabajadores del Centro. </w:t>
      </w:r>
    </w:p>
    <w:p w:rsidR="00543884" w:rsidRDefault="00543884" w:rsidP="00543884">
      <w:r>
        <w:t>De esta forma se suplieron muchos vacíos y, sobre todo, se consiguió trasladar a los profesionales la sensación de que no estaban solos.</w:t>
      </w:r>
    </w:p>
    <w:p w:rsidR="00543884" w:rsidRDefault="00543884" w:rsidP="00543884">
      <w:r>
        <w:t>A modo de resumen cabe citar:</w:t>
      </w:r>
    </w:p>
    <w:p w:rsidR="00543884" w:rsidRDefault="00543884" w:rsidP="00543884">
      <w:r>
        <w:t>Kronos Pizza; AhorraMás</w:t>
      </w:r>
      <w:r w:rsidR="00732E1C">
        <w:t>;</w:t>
      </w:r>
      <w:r>
        <w:t xml:space="preserve"> Ayuntamientos de las 21 poblaciones de nuestra zona; cámaras de vigilancia AZVIZ; Palleiro Goutmet</w:t>
      </w:r>
      <w:r w:rsidR="00732E1C">
        <w:t>;</w:t>
      </w:r>
      <w:r>
        <w:t xml:space="preserve"> SuresTEA</w:t>
      </w:r>
      <w:r w:rsidR="00732E1C">
        <w:t>;</w:t>
      </w:r>
      <w:r>
        <w:t xml:space="preserve"> </w:t>
      </w:r>
      <w:r w:rsidRPr="005C395D">
        <w:rPr>
          <w:szCs w:val="22"/>
        </w:rPr>
        <w:t>Asociación de Apoyo al Pueblo Sirio (AAPS)</w:t>
      </w:r>
      <w:r w:rsidR="00732E1C">
        <w:rPr>
          <w:szCs w:val="22"/>
        </w:rPr>
        <w:t>;</w:t>
      </w:r>
      <w:r>
        <w:rPr>
          <w:szCs w:val="22"/>
        </w:rPr>
        <w:t xml:space="preserve"> </w:t>
      </w:r>
      <w:r>
        <w:t>bomberos y fuerzas de seguridad del estado, Protección Civil;  Aguas El Carrizal y Auara; Ciudadanos de Arganda con Corazón; Clínica CM Salud Podológica; Colegio de Enfermería; Comunidad Islámica de Arganda; Covirey; Decathlon; La Roche Posay y Nivea; Dulcería de Morata de Tajuña; Hospi-Ratón; dibujos y cartas de niños; Hoteles AB; KO Violencia de Arganda; Legión 501 de Stars Wars; Mirarte otra vez; Neolaser Arganda; Nestlé; Danone; Recreativos Franco; Gambrinus Arganda; Sercon; Supeco; Workco, y un largo etcétera.</w:t>
      </w:r>
    </w:p>
    <w:p w:rsidR="00543884" w:rsidRDefault="00543884" w:rsidP="00543884">
      <w:r>
        <w:lastRenderedPageBreak/>
        <w:t xml:space="preserve">A todo esto, hay que sumar la donación desinteresada de abrazos y aplausos que el Hospital recibió por parte del público en general y de los Cuerpos y Fuerzas de Seguridad del Estado. </w:t>
      </w:r>
    </w:p>
    <w:p w:rsidR="00543884" w:rsidRDefault="00543884" w:rsidP="00543884">
      <w:r>
        <w:t xml:space="preserve">MUCHAS GRACIAS A TODOS.  </w:t>
      </w:r>
    </w:p>
    <w:p w:rsidR="00543884" w:rsidRDefault="00543884">
      <w:pPr>
        <w:spacing w:before="0" w:line="240" w:lineRule="auto"/>
        <w:jc w:val="left"/>
        <w:rPr>
          <w:rFonts w:ascii="Montserrat SemiBold" w:hAnsi="Montserrat SemiBold"/>
          <w:caps/>
          <w:noProof/>
          <w:color w:val="48ACC6"/>
          <w:spacing w:val="-6"/>
          <w:sz w:val="24"/>
        </w:rPr>
      </w:pPr>
    </w:p>
    <w:p w:rsidR="00FB7C93" w:rsidRPr="008C577D" w:rsidRDefault="00FB7C93" w:rsidP="00C2033B">
      <w:pPr>
        <w:pStyle w:val="TITULO-Nivel2"/>
      </w:pPr>
      <w:bookmarkStart w:id="47" w:name="_Toc84845273"/>
      <w:r w:rsidRPr="008C577D">
        <w:t>Mirando al futuro: el aprendizaje fruto de la adaptación a la pandemia</w:t>
      </w:r>
      <w:bookmarkEnd w:id="45"/>
      <w:bookmarkEnd w:id="47"/>
    </w:p>
    <w:p w:rsidR="00522878" w:rsidRDefault="00522878" w:rsidP="00522878">
      <w:pPr>
        <w:pStyle w:val="Columnas"/>
      </w:pPr>
      <w:bookmarkStart w:id="48" w:name="_Toc74228252"/>
      <w:bookmarkStart w:id="49" w:name="_Toc75343949"/>
    </w:p>
    <w:p w:rsidR="008A453E" w:rsidRDefault="00D94922" w:rsidP="00D94922">
      <w:r w:rsidRPr="00D94922">
        <w:t>Hay muchas lecciones aprendidas, no solo en el manejo de una presión asistencial brutal motivada por una enfermedad que desplazó, en gran medida, la atención a otras patologías</w:t>
      </w:r>
      <w:r>
        <w:t>,</w:t>
      </w:r>
      <w:r w:rsidRPr="00D94922">
        <w:t xml:space="preserve"> sino, </w:t>
      </w:r>
      <w:r>
        <w:t xml:space="preserve">y </w:t>
      </w:r>
      <w:r w:rsidRPr="00D94922">
        <w:t>esto es muy importante, en introducir cambios en la forma de asistir a los pacientes y en gestionar los recursos disponibles que han demostrado su utilidad y eficiencia en el periodo post</w:t>
      </w:r>
      <w:r w:rsidR="00732E1C">
        <w:t>-</w:t>
      </w:r>
      <w:r w:rsidRPr="00D94922">
        <w:t xml:space="preserve">pandemia y que han llegado para quedarse y ser potenciados. </w:t>
      </w:r>
    </w:p>
    <w:p w:rsidR="008A453E" w:rsidRDefault="00D94922" w:rsidP="00D94922">
      <w:r w:rsidRPr="00D94922">
        <w:t>Entre ellos se puede destacar</w:t>
      </w:r>
      <w:r w:rsidR="008A453E">
        <w:t>:</w:t>
      </w:r>
      <w:r w:rsidRPr="00D94922">
        <w:t xml:space="preserve"> </w:t>
      </w:r>
    </w:p>
    <w:p w:rsidR="0060638B" w:rsidRDefault="00D94922" w:rsidP="008A453E">
      <w:pPr>
        <w:pStyle w:val="Prrafodelista"/>
        <w:numPr>
          <w:ilvl w:val="0"/>
          <w:numId w:val="42"/>
        </w:numPr>
      </w:pPr>
      <w:r w:rsidRPr="00D94922">
        <w:t>el sistema de seguimiento telefónico de pacientes para evitar estancias</w:t>
      </w:r>
      <w:r w:rsidR="008A453E">
        <w:t xml:space="preserve"> e ingresos</w:t>
      </w:r>
      <w:r w:rsidRPr="00D94922">
        <w:t xml:space="preserve"> innecesarios y </w:t>
      </w:r>
    </w:p>
    <w:p w:rsidR="0060638B" w:rsidRDefault="00D94922" w:rsidP="008A453E">
      <w:pPr>
        <w:pStyle w:val="Prrafodelista"/>
        <w:numPr>
          <w:ilvl w:val="0"/>
          <w:numId w:val="42"/>
        </w:numPr>
      </w:pPr>
      <w:r w:rsidRPr="00D94922">
        <w:t xml:space="preserve">el impulso intensivo de la e-consulta con excelentes resultados en la desescalada para recuperar pacientes con patología no COVID. </w:t>
      </w:r>
    </w:p>
    <w:p w:rsidR="002D3DE6" w:rsidRDefault="0060638B" w:rsidP="0060638B">
      <w:r>
        <w:t>Y sin lugar a dudas, el</w:t>
      </w:r>
      <w:r w:rsidR="00D94922" w:rsidRPr="00D94922">
        <w:t xml:space="preserve"> camino abierto en el trabajo pluridisciplinar y en la delegación de competencias mejorará la seguridad y la eficiencia en la prestación de los cuidados a los pacientes.</w:t>
      </w:r>
    </w:p>
    <w:p w:rsidR="002D3DE6" w:rsidRDefault="002D3DE6" w:rsidP="00964D18"/>
    <w:p w:rsidR="002D3DE6" w:rsidRDefault="002D3DE6">
      <w:pPr>
        <w:spacing w:before="0" w:line="240" w:lineRule="auto"/>
        <w:jc w:val="left"/>
      </w:pPr>
      <w:r>
        <w:br w:type="page"/>
      </w:r>
    </w:p>
    <w:p w:rsidR="00964D18" w:rsidRDefault="00964D18" w:rsidP="00964D18"/>
    <w:p w:rsidR="00522878" w:rsidRDefault="00522878" w:rsidP="00522878"/>
    <w:p w:rsidR="00522878" w:rsidRDefault="00522878" w:rsidP="00522878"/>
    <w:p w:rsidR="00522878" w:rsidRDefault="00522878" w:rsidP="00522878"/>
    <w:p w:rsidR="00522878" w:rsidRDefault="00522878" w:rsidP="00522878"/>
    <w:p w:rsidR="00522878" w:rsidRDefault="00522878" w:rsidP="00522878"/>
    <w:p w:rsidR="00522878" w:rsidRDefault="00522878" w:rsidP="00522878"/>
    <w:p w:rsidR="00522878" w:rsidRDefault="00522878" w:rsidP="00522878"/>
    <w:p w:rsidR="00522878" w:rsidRDefault="00522878" w:rsidP="00522878">
      <w:r>
        <w:rPr>
          <w:noProof/>
        </w:rPr>
        <w:drawing>
          <wp:anchor distT="0" distB="0" distL="114300" distR="114300" simplePos="0" relativeHeight="251716608" behindDoc="1" locked="0" layoutInCell="1" allowOverlap="1" wp14:anchorId="1B6F174C" wp14:editId="0FDD8AE4">
            <wp:simplePos x="0" y="0"/>
            <wp:positionH relativeFrom="column">
              <wp:posOffset>-1154563</wp:posOffset>
            </wp:positionH>
            <wp:positionV relativeFrom="page">
              <wp:posOffset>0</wp:posOffset>
            </wp:positionV>
            <wp:extent cx="7705858" cy="10898057"/>
            <wp:effectExtent l="0" t="0" r="9525"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eccion0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705858" cy="10898057"/>
                    </a:xfrm>
                    <a:prstGeom prst="rect">
                      <a:avLst/>
                    </a:prstGeom>
                  </pic:spPr>
                </pic:pic>
              </a:graphicData>
            </a:graphic>
            <wp14:sizeRelH relativeFrom="margin">
              <wp14:pctWidth>0</wp14:pctWidth>
            </wp14:sizeRelH>
            <wp14:sizeRelV relativeFrom="margin">
              <wp14:pctHeight>0</wp14:pctHeight>
            </wp14:sizeRelV>
          </wp:anchor>
        </w:drawing>
      </w:r>
    </w:p>
    <w:p w:rsidR="00522878" w:rsidRDefault="00772D7D" w:rsidP="00522878">
      <w:r>
        <w:rPr>
          <w:noProof/>
        </w:rPr>
        <mc:AlternateContent>
          <mc:Choice Requires="wps">
            <w:drawing>
              <wp:anchor distT="0" distB="0" distL="114300" distR="114300" simplePos="0" relativeHeight="251719680" behindDoc="0" locked="0" layoutInCell="1" allowOverlap="1">
                <wp:simplePos x="0" y="0"/>
                <wp:positionH relativeFrom="column">
                  <wp:posOffset>1136605</wp:posOffset>
                </wp:positionH>
                <wp:positionV relativeFrom="paragraph">
                  <wp:posOffset>2168820</wp:posOffset>
                </wp:positionV>
                <wp:extent cx="3638502" cy="4744528"/>
                <wp:effectExtent l="0" t="0" r="0" b="0"/>
                <wp:wrapNone/>
                <wp:docPr id="26"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638502" cy="4744528"/>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772D7D" w:rsidRPr="004B6EF5" w:rsidRDefault="00772D7D" w:rsidP="00522878">
                            <w:pPr>
                              <w:spacing w:before="0" w:line="240"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 xml:space="preserve">Respuesta </w:t>
                            </w:r>
                            <w:r>
                              <w:rPr>
                                <w:rFonts w:ascii="Montserrat ExtraBold" w:hAnsi="Montserrat ExtraBold"/>
                                <w:color w:val="31849B" w:themeColor="accent5" w:themeShade="BF"/>
                                <w:sz w:val="48"/>
                                <w:szCs w:val="48"/>
                              </w:rPr>
                              <w:br/>
                              <w:t>integrada a las necesidades asistenciales</w:t>
                            </w:r>
                          </w:p>
                          <w:p w:rsidR="00772D7D" w:rsidRPr="00152381" w:rsidRDefault="00772D7D" w:rsidP="00842772">
                            <w:pPr>
                              <w:pStyle w:val="Indice"/>
                              <w:jc w:val="right"/>
                              <w:rPr>
                                <w:rFonts w:ascii="Montserrat SemiBold" w:hAnsi="Montserrat SemiBold"/>
                                <w:sz w:val="28"/>
                              </w:rPr>
                            </w:pPr>
                            <w:r w:rsidRPr="00152381">
                              <w:rPr>
                                <w:rFonts w:ascii="Montserrat SemiBold" w:hAnsi="Montserrat SemiBold"/>
                                <w:color w:val="31849B" w:themeColor="accent5" w:themeShade="BF"/>
                                <w:sz w:val="28"/>
                              </w:rPr>
                              <w:t>A</w:t>
                            </w:r>
                            <w:r w:rsidRPr="00152381">
                              <w:rPr>
                                <w:rFonts w:ascii="Montserrat SemiBold" w:hAnsi="Montserrat SemiBold"/>
                                <w:sz w:val="28"/>
                              </w:rPr>
                              <w:t>ctividad asistencial</w:t>
                            </w:r>
                          </w:p>
                          <w:p w:rsidR="00772D7D" w:rsidRPr="00152381" w:rsidRDefault="00772D7D" w:rsidP="00842772">
                            <w:pPr>
                              <w:pStyle w:val="Indice"/>
                              <w:jc w:val="right"/>
                              <w:rPr>
                                <w:rFonts w:ascii="Montserrat SemiBold" w:hAnsi="Montserrat SemiBold"/>
                                <w:sz w:val="28"/>
                              </w:rPr>
                            </w:pPr>
                            <w:r w:rsidRPr="00152381">
                              <w:rPr>
                                <w:rFonts w:ascii="Montserrat SemiBold" w:hAnsi="Montserrat SemiBold"/>
                                <w:sz w:val="28"/>
                              </w:rPr>
                              <w:t>Actividad quirúrgica</w:t>
                            </w:r>
                          </w:p>
                          <w:p w:rsidR="00772D7D" w:rsidRPr="00152381" w:rsidRDefault="00772D7D" w:rsidP="00842772">
                            <w:pPr>
                              <w:pStyle w:val="Indice"/>
                              <w:jc w:val="right"/>
                              <w:rPr>
                                <w:rFonts w:ascii="Montserrat SemiBold" w:hAnsi="Montserrat SemiBold"/>
                                <w:sz w:val="28"/>
                              </w:rPr>
                            </w:pPr>
                            <w:r w:rsidRPr="00152381">
                              <w:rPr>
                                <w:rFonts w:ascii="Montserrat SemiBold" w:hAnsi="Montserrat SemiBold"/>
                                <w:sz w:val="28"/>
                              </w:rPr>
                              <w:t>Actividad global de consultas no presenciales</w:t>
                            </w:r>
                          </w:p>
                          <w:p w:rsidR="00772D7D" w:rsidRPr="00152381" w:rsidRDefault="00772D7D" w:rsidP="00842772">
                            <w:pPr>
                              <w:pStyle w:val="Indice"/>
                              <w:jc w:val="right"/>
                              <w:rPr>
                                <w:rFonts w:ascii="Montserrat SemiBold" w:hAnsi="Montserrat SemiBold"/>
                                <w:sz w:val="28"/>
                              </w:rPr>
                            </w:pPr>
                            <w:r w:rsidRPr="00152381">
                              <w:rPr>
                                <w:rFonts w:ascii="Montserrat SemiBold" w:hAnsi="Montserrat SemiBold"/>
                                <w:sz w:val="28"/>
                              </w:rPr>
                              <w:t>Donaciones – trasplantes</w:t>
                            </w:r>
                          </w:p>
                          <w:p w:rsidR="00772D7D" w:rsidRPr="00152381" w:rsidRDefault="00772D7D" w:rsidP="00842772">
                            <w:pPr>
                              <w:pStyle w:val="Indice"/>
                              <w:jc w:val="right"/>
                              <w:rPr>
                                <w:rFonts w:ascii="Montserrat SemiBold" w:hAnsi="Montserrat SemiBold"/>
                                <w:sz w:val="28"/>
                              </w:rPr>
                            </w:pPr>
                            <w:r w:rsidRPr="00152381">
                              <w:rPr>
                                <w:rFonts w:ascii="Montserrat SemiBold" w:hAnsi="Montserrat SemiBold"/>
                                <w:sz w:val="28"/>
                              </w:rPr>
                              <w:t>Técnicas utilizadas</w:t>
                            </w:r>
                          </w:p>
                          <w:p w:rsidR="00772D7D" w:rsidRDefault="00772D7D" w:rsidP="00842772">
                            <w:pPr>
                              <w:pStyle w:val="Indice"/>
                              <w:jc w:val="right"/>
                              <w:rPr>
                                <w:rFonts w:ascii="Montserrat SemiBold" w:hAnsi="Montserrat SemiBold"/>
                                <w:sz w:val="28"/>
                              </w:rPr>
                            </w:pPr>
                            <w:r w:rsidRPr="00152381">
                              <w:rPr>
                                <w:rFonts w:ascii="Montserrat SemiBold" w:hAnsi="Montserrat SemiBold"/>
                                <w:sz w:val="28"/>
                              </w:rPr>
                              <w:t>Consultas externas</w:t>
                            </w:r>
                          </w:p>
                          <w:p w:rsidR="00772D7D" w:rsidRPr="00152381" w:rsidRDefault="00772D7D" w:rsidP="00FE2D63">
                            <w:pPr>
                              <w:pStyle w:val="Indice"/>
                              <w:jc w:val="right"/>
                              <w:rPr>
                                <w:rFonts w:ascii="Montserrat SemiBold" w:hAnsi="Montserrat SemiBold"/>
                                <w:sz w:val="28"/>
                              </w:rPr>
                            </w:pPr>
                            <w:r>
                              <w:rPr>
                                <w:rFonts w:ascii="Montserrat SemiBold" w:hAnsi="Montserrat SemiBold"/>
                                <w:sz w:val="28"/>
                              </w:rPr>
                              <w:t>Consultas solicitadas como consecuencia de la Libre Elección</w:t>
                            </w:r>
                          </w:p>
                          <w:p w:rsidR="00772D7D" w:rsidRPr="00152381" w:rsidRDefault="00772D7D" w:rsidP="00842772">
                            <w:pPr>
                              <w:pStyle w:val="Indice"/>
                              <w:jc w:val="right"/>
                              <w:rPr>
                                <w:rFonts w:ascii="Montserrat SemiBold" w:hAnsi="Montserrat SemiBold"/>
                                <w:sz w:val="28"/>
                              </w:rPr>
                            </w:pPr>
                            <w:r w:rsidRPr="00152381">
                              <w:rPr>
                                <w:rFonts w:ascii="Montserrat SemiBold" w:hAnsi="Montserrat SemiBold"/>
                                <w:sz w:val="28"/>
                              </w:rPr>
                              <w:t>Casuística (CMBD)</w:t>
                            </w:r>
                          </w:p>
                          <w:p w:rsidR="00772D7D" w:rsidRDefault="00772D7D" w:rsidP="00842772">
                            <w:pPr>
                              <w:pStyle w:val="Indice"/>
                              <w:jc w:val="right"/>
                              <w:rPr>
                                <w:rFonts w:ascii="Montserrat SemiBold" w:hAnsi="Montserrat SemiBold"/>
                                <w:sz w:val="28"/>
                              </w:rPr>
                            </w:pPr>
                            <w:r w:rsidRPr="00152381">
                              <w:rPr>
                                <w:rFonts w:ascii="Montserrat SemiBold" w:hAnsi="Montserrat SemiBold"/>
                                <w:sz w:val="28"/>
                              </w:rPr>
                              <w:t>Continuidad asistencial</w:t>
                            </w:r>
                          </w:p>
                          <w:p w:rsidR="00772D7D" w:rsidRDefault="00772D7D" w:rsidP="00842772">
                            <w:pPr>
                              <w:pStyle w:val="Indice"/>
                              <w:jc w:val="right"/>
                              <w:rPr>
                                <w:rFonts w:ascii="Montserrat SemiBold" w:hAnsi="Montserrat SemiBold"/>
                                <w:sz w:val="28"/>
                              </w:rPr>
                            </w:pPr>
                            <w:r w:rsidRPr="00152381">
                              <w:rPr>
                                <w:rFonts w:ascii="Montserrat SemiBold" w:hAnsi="Montserrat SemiBold"/>
                                <w:sz w:val="28"/>
                              </w:rPr>
                              <w:t>Cuidados</w:t>
                            </w:r>
                          </w:p>
                          <w:p w:rsidR="00772D7D" w:rsidRPr="00152381" w:rsidRDefault="00772D7D" w:rsidP="00842772">
                            <w:pPr>
                              <w:pStyle w:val="Indice"/>
                              <w:jc w:val="right"/>
                              <w:rPr>
                                <w:rFonts w:ascii="Montserrat SemiBold" w:hAnsi="Montserrat SemiBold"/>
                                <w:sz w:val="28"/>
                              </w:rPr>
                            </w:pPr>
                            <w:r>
                              <w:rPr>
                                <w:rFonts w:ascii="Montserrat SemiBold" w:hAnsi="Montserrat SemiBold"/>
                                <w:sz w:val="28"/>
                              </w:rPr>
                              <w:t>Áreas de soporte y actividad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89.5pt;margin-top:170.75pt;width:286.5pt;height:37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" filled="f" stroked="f" strokeweight="2pt">
                <o:lock v:ext="edit" aspectratio="t"/>
                <v:textbox>
                  <w:txbxContent>
                    <w:p w:rsidR="00772D7D" w:rsidRPr="004B6EF5" w:rsidRDefault="00772D7D" w:rsidP="00522878">
                      <w:pPr>
                        <w:spacing w:before="0" w:line="240"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 xml:space="preserve">Respuesta </w:t>
                      </w:r>
                      <w:r>
                        <w:rPr>
                          <w:rFonts w:ascii="Montserrat ExtraBold" w:hAnsi="Montserrat ExtraBold"/>
                          <w:color w:val="31849B" w:themeColor="accent5" w:themeShade="BF"/>
                          <w:sz w:val="48"/>
                          <w:szCs w:val="48"/>
                        </w:rPr>
                        <w:br/>
                        <w:t>integrada a las necesidades asistenciales</w:t>
                      </w:r>
                    </w:p>
                    <w:p w:rsidR="00772D7D" w:rsidRPr="00152381" w:rsidRDefault="00772D7D" w:rsidP="00842772">
                      <w:pPr>
                        <w:pStyle w:val="Indice"/>
                        <w:jc w:val="right"/>
                        <w:rPr>
                          <w:rFonts w:ascii="Montserrat SemiBold" w:hAnsi="Montserrat SemiBold"/>
                          <w:sz w:val="28"/>
                        </w:rPr>
                      </w:pPr>
                      <w:r w:rsidRPr="00152381">
                        <w:rPr>
                          <w:rFonts w:ascii="Montserrat SemiBold" w:hAnsi="Montserrat SemiBold"/>
                          <w:color w:val="31849B" w:themeColor="accent5" w:themeShade="BF"/>
                          <w:sz w:val="28"/>
                        </w:rPr>
                        <w:t>A</w:t>
                      </w:r>
                      <w:r w:rsidRPr="00152381">
                        <w:rPr>
                          <w:rFonts w:ascii="Montserrat SemiBold" w:hAnsi="Montserrat SemiBold"/>
                          <w:sz w:val="28"/>
                        </w:rPr>
                        <w:t>ctividad asistencial</w:t>
                      </w:r>
                    </w:p>
                    <w:p w:rsidR="00772D7D" w:rsidRPr="00152381" w:rsidRDefault="00772D7D" w:rsidP="00842772">
                      <w:pPr>
                        <w:pStyle w:val="Indice"/>
                        <w:jc w:val="right"/>
                        <w:rPr>
                          <w:rFonts w:ascii="Montserrat SemiBold" w:hAnsi="Montserrat SemiBold"/>
                          <w:sz w:val="28"/>
                        </w:rPr>
                      </w:pPr>
                      <w:r w:rsidRPr="00152381">
                        <w:rPr>
                          <w:rFonts w:ascii="Montserrat SemiBold" w:hAnsi="Montserrat SemiBold"/>
                          <w:sz w:val="28"/>
                        </w:rPr>
                        <w:t>Actividad quirúrgica</w:t>
                      </w:r>
                    </w:p>
                    <w:p w:rsidR="00772D7D" w:rsidRPr="00152381" w:rsidRDefault="00772D7D" w:rsidP="00842772">
                      <w:pPr>
                        <w:pStyle w:val="Indice"/>
                        <w:jc w:val="right"/>
                        <w:rPr>
                          <w:rFonts w:ascii="Montserrat SemiBold" w:hAnsi="Montserrat SemiBold"/>
                          <w:sz w:val="28"/>
                        </w:rPr>
                      </w:pPr>
                      <w:r w:rsidRPr="00152381">
                        <w:rPr>
                          <w:rFonts w:ascii="Montserrat SemiBold" w:hAnsi="Montserrat SemiBold"/>
                          <w:sz w:val="28"/>
                        </w:rPr>
                        <w:t>Actividad global de consultas no presenciales</w:t>
                      </w:r>
                    </w:p>
                    <w:p w:rsidR="00772D7D" w:rsidRPr="00152381" w:rsidRDefault="00772D7D" w:rsidP="00842772">
                      <w:pPr>
                        <w:pStyle w:val="Indice"/>
                        <w:jc w:val="right"/>
                        <w:rPr>
                          <w:rFonts w:ascii="Montserrat SemiBold" w:hAnsi="Montserrat SemiBold"/>
                          <w:sz w:val="28"/>
                        </w:rPr>
                      </w:pPr>
                      <w:r w:rsidRPr="00152381">
                        <w:rPr>
                          <w:rFonts w:ascii="Montserrat SemiBold" w:hAnsi="Montserrat SemiBold"/>
                          <w:sz w:val="28"/>
                        </w:rPr>
                        <w:t>Donaciones – trasplantes</w:t>
                      </w:r>
                    </w:p>
                    <w:p w:rsidR="00772D7D" w:rsidRPr="00152381" w:rsidRDefault="00772D7D" w:rsidP="00842772">
                      <w:pPr>
                        <w:pStyle w:val="Indice"/>
                        <w:jc w:val="right"/>
                        <w:rPr>
                          <w:rFonts w:ascii="Montserrat SemiBold" w:hAnsi="Montserrat SemiBold"/>
                          <w:sz w:val="28"/>
                        </w:rPr>
                      </w:pPr>
                      <w:r w:rsidRPr="00152381">
                        <w:rPr>
                          <w:rFonts w:ascii="Montserrat SemiBold" w:hAnsi="Montserrat SemiBold"/>
                          <w:sz w:val="28"/>
                        </w:rPr>
                        <w:t>Técnicas utilizadas</w:t>
                      </w:r>
                    </w:p>
                    <w:p w:rsidR="00772D7D" w:rsidRDefault="00772D7D" w:rsidP="00842772">
                      <w:pPr>
                        <w:pStyle w:val="Indice"/>
                        <w:jc w:val="right"/>
                        <w:rPr>
                          <w:rFonts w:ascii="Montserrat SemiBold" w:hAnsi="Montserrat SemiBold"/>
                          <w:sz w:val="28"/>
                        </w:rPr>
                      </w:pPr>
                      <w:r w:rsidRPr="00152381">
                        <w:rPr>
                          <w:rFonts w:ascii="Montserrat SemiBold" w:hAnsi="Montserrat SemiBold"/>
                          <w:sz w:val="28"/>
                        </w:rPr>
                        <w:t>Consultas externas</w:t>
                      </w:r>
                    </w:p>
                    <w:p w:rsidR="00772D7D" w:rsidRPr="00152381" w:rsidRDefault="00772D7D" w:rsidP="00FE2D63">
                      <w:pPr>
                        <w:pStyle w:val="Indice"/>
                        <w:jc w:val="right"/>
                        <w:rPr>
                          <w:rFonts w:ascii="Montserrat SemiBold" w:hAnsi="Montserrat SemiBold"/>
                          <w:sz w:val="28"/>
                        </w:rPr>
                      </w:pPr>
                      <w:r>
                        <w:rPr>
                          <w:rFonts w:ascii="Montserrat SemiBold" w:hAnsi="Montserrat SemiBold"/>
                          <w:sz w:val="28"/>
                        </w:rPr>
                        <w:t>Consultas solicitadas como consecuencia de la Libre Elección</w:t>
                      </w:r>
                    </w:p>
                    <w:p w:rsidR="00772D7D" w:rsidRPr="00152381" w:rsidRDefault="00772D7D" w:rsidP="00842772">
                      <w:pPr>
                        <w:pStyle w:val="Indice"/>
                        <w:jc w:val="right"/>
                        <w:rPr>
                          <w:rFonts w:ascii="Montserrat SemiBold" w:hAnsi="Montserrat SemiBold"/>
                          <w:sz w:val="28"/>
                        </w:rPr>
                      </w:pPr>
                      <w:r w:rsidRPr="00152381">
                        <w:rPr>
                          <w:rFonts w:ascii="Montserrat SemiBold" w:hAnsi="Montserrat SemiBold"/>
                          <w:sz w:val="28"/>
                        </w:rPr>
                        <w:t>Casuística (CMBD)</w:t>
                      </w:r>
                    </w:p>
                    <w:p w:rsidR="00772D7D" w:rsidRDefault="00772D7D" w:rsidP="00842772">
                      <w:pPr>
                        <w:pStyle w:val="Indice"/>
                        <w:jc w:val="right"/>
                        <w:rPr>
                          <w:rFonts w:ascii="Montserrat SemiBold" w:hAnsi="Montserrat SemiBold"/>
                          <w:sz w:val="28"/>
                        </w:rPr>
                      </w:pPr>
                      <w:r w:rsidRPr="00152381">
                        <w:rPr>
                          <w:rFonts w:ascii="Montserrat SemiBold" w:hAnsi="Montserrat SemiBold"/>
                          <w:sz w:val="28"/>
                        </w:rPr>
                        <w:t>Continuidad asistencial</w:t>
                      </w:r>
                    </w:p>
                    <w:p w:rsidR="00772D7D" w:rsidRDefault="00772D7D" w:rsidP="00842772">
                      <w:pPr>
                        <w:pStyle w:val="Indice"/>
                        <w:jc w:val="right"/>
                        <w:rPr>
                          <w:rFonts w:ascii="Montserrat SemiBold" w:hAnsi="Montserrat SemiBold"/>
                          <w:sz w:val="28"/>
                        </w:rPr>
                      </w:pPr>
                      <w:r w:rsidRPr="00152381">
                        <w:rPr>
                          <w:rFonts w:ascii="Montserrat SemiBold" w:hAnsi="Montserrat SemiBold"/>
                          <w:sz w:val="28"/>
                        </w:rPr>
                        <w:t>Cuidados</w:t>
                      </w:r>
                    </w:p>
                    <w:p w:rsidR="00772D7D" w:rsidRPr="00152381" w:rsidRDefault="00772D7D" w:rsidP="00842772">
                      <w:pPr>
                        <w:pStyle w:val="Indice"/>
                        <w:jc w:val="right"/>
                        <w:rPr>
                          <w:rFonts w:ascii="Montserrat SemiBold" w:hAnsi="Montserrat SemiBold"/>
                          <w:sz w:val="28"/>
                        </w:rPr>
                      </w:pPr>
                      <w:r>
                        <w:rPr>
                          <w:rFonts w:ascii="Montserrat SemiBold" w:hAnsi="Montserrat SemiBold"/>
                          <w:sz w:val="28"/>
                        </w:rPr>
                        <w:t>Áreas de soporte y actividad</w:t>
                      </w:r>
                    </w:p>
                  </w:txbxContent>
                </v:textbox>
              </v:shape>
            </w:pict>
          </mc:Fallback>
        </mc:AlternateContent>
      </w:r>
      <w:r>
        <w:rPr>
          <w:noProof/>
        </w:rPr>
        <mc:AlternateContent>
          <mc:Choice Requires="wps">
            <w:drawing>
              <wp:anchor distT="0" distB="0" distL="114300" distR="114300" simplePos="0" relativeHeight="251720704" behindDoc="0" locked="0" layoutInCell="1" allowOverlap="1">
                <wp:simplePos x="0" y="0"/>
                <wp:positionH relativeFrom="column">
                  <wp:posOffset>4913601</wp:posOffset>
                </wp:positionH>
                <wp:positionV relativeFrom="paragraph">
                  <wp:posOffset>3221473</wp:posOffset>
                </wp:positionV>
                <wp:extent cx="1212215" cy="1570007"/>
                <wp:effectExtent l="0" t="0" r="0" b="0"/>
                <wp:wrapNone/>
                <wp:docPr id="34"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1570007"/>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772D7D" w:rsidRPr="004B6EF5" w:rsidRDefault="00772D7D" w:rsidP="00522878">
                            <w:pPr>
                              <w:pStyle w:val="Capitulo"/>
                            </w:pPr>
                            <w:r>
                              <w:t>33</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48" type="#_x0000_t202" style="position:absolute;left:0;text-align:left;margin-left:386.9pt;margin-top:253.65pt;width:95.45pt;height:123.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" filled="f" stroked="f" strokeweight="2pt">
                <o:lock v:ext="edit" aspectratio="t"/>
                <v:textbox>
                  <w:txbxContent>
                    <w:p w:rsidR="00772D7D" w:rsidRPr="004B6EF5" w:rsidRDefault="00772D7D" w:rsidP="00522878">
                      <w:pPr>
                        <w:pStyle w:val="Capitulo"/>
                      </w:pPr>
                      <w:r>
                        <w:t>33</w:t>
                      </w:r>
                    </w:p>
                  </w:txbxContent>
                </v:textbox>
              </v:shape>
            </w:pict>
          </mc:Fallback>
        </mc:AlternateContent>
      </w:r>
    </w:p>
    <w:p w:rsidR="00FB7C93" w:rsidRDefault="00FB7C93" w:rsidP="00522878">
      <w:pPr>
        <w:pStyle w:val="TITULO-Nivel1"/>
      </w:pPr>
      <w:bookmarkStart w:id="50" w:name="_Toc84845274"/>
      <w:r>
        <w:lastRenderedPageBreak/>
        <w:t>Respuesta Integrada a las Necesidades Asistenciales</w:t>
      </w:r>
      <w:bookmarkEnd w:id="48"/>
      <w:bookmarkEnd w:id="49"/>
      <w:bookmarkEnd w:id="50"/>
    </w:p>
    <w:p w:rsidR="00FF53C5" w:rsidRPr="009E7227" w:rsidRDefault="00FB7C93" w:rsidP="00C2033B">
      <w:pPr>
        <w:pStyle w:val="TITULO-Nivel2"/>
      </w:pPr>
      <w:bookmarkStart w:id="51" w:name="_Toc74228253"/>
      <w:bookmarkStart w:id="52" w:name="_Toc75343950"/>
      <w:bookmarkStart w:id="53" w:name="_Toc84845275"/>
      <w:r w:rsidRPr="006E09A0">
        <w:t>Actividad Asistencial</w:t>
      </w:r>
      <w:bookmarkEnd w:id="51"/>
      <w:bookmarkEnd w:id="52"/>
      <w:bookmarkEnd w:id="53"/>
      <w:r w:rsidRPr="009E7227">
        <w:t xml:space="preserve"> </w:t>
      </w:r>
    </w:p>
    <w:tbl>
      <w:tblPr>
        <w:tblStyle w:val="TablaGeneral"/>
        <w:tblpPr w:leftFromText="141" w:rightFromText="141" w:vertAnchor="page" w:horzAnchor="margin" w:tblpY="2791"/>
        <w:tblW w:w="4929" w:type="pct"/>
        <w:tblLook w:val="0060" w:firstRow="1" w:lastRow="1" w:firstColumn="0" w:lastColumn="0" w:noHBand="0" w:noVBand="0"/>
      </w:tblPr>
      <w:tblGrid>
        <w:gridCol w:w="4593"/>
        <w:gridCol w:w="1616"/>
        <w:gridCol w:w="1615"/>
      </w:tblGrid>
      <w:tr w:rsidR="00C2033B" w:rsidRPr="00C2033B" w:rsidTr="00FB417A">
        <w:trPr>
          <w:cnfStyle w:val="100000000000" w:firstRow="1" w:lastRow="0" w:firstColumn="0" w:lastColumn="0" w:oddVBand="0" w:evenVBand="0" w:oddHBand="0" w:evenHBand="0" w:firstRowFirstColumn="0" w:firstRowLastColumn="0" w:lastRowFirstColumn="0" w:lastRowLastColumn="0"/>
          <w:trHeight w:val="289"/>
        </w:trPr>
        <w:tc>
          <w:tcPr>
            <w:tcW w:w="2935" w:type="pct"/>
          </w:tcPr>
          <w:bookmarkEnd w:id="35"/>
          <w:p w:rsidR="00CA0B81" w:rsidRPr="00D77135" w:rsidRDefault="00CA0B81" w:rsidP="000E7C93">
            <w:pPr>
              <w:rPr>
                <w:rFonts w:ascii="Montserrat ExtraBold" w:hAnsi="Montserrat ExtraBold"/>
                <w:color w:val="7F7F7F" w:themeColor="text1" w:themeTint="80"/>
                <w:szCs w:val="18"/>
              </w:rPr>
            </w:pPr>
            <w:r w:rsidRPr="00D77135">
              <w:rPr>
                <w:rFonts w:ascii="Montserrat ExtraBold" w:hAnsi="Montserrat ExtraBold"/>
                <w:color w:val="7F7F7F" w:themeColor="text1" w:themeTint="80"/>
                <w:szCs w:val="18"/>
              </w:rPr>
              <w:t>HOSPITALIZACIÓN</w:t>
            </w:r>
          </w:p>
        </w:tc>
        <w:tc>
          <w:tcPr>
            <w:cnfStyle w:val="000001000000" w:firstRow="0" w:lastRow="0" w:firstColumn="0" w:lastColumn="0" w:oddVBand="0" w:evenVBand="1" w:oddHBand="0" w:evenHBand="0" w:firstRowFirstColumn="0" w:firstRowLastColumn="0" w:lastRowFirstColumn="0" w:lastRowLastColumn="0"/>
            <w:tcW w:w="1033" w:type="pct"/>
          </w:tcPr>
          <w:p w:rsidR="00CA0B81" w:rsidRPr="00D77135" w:rsidRDefault="00CA0B81" w:rsidP="007F29FF">
            <w:pPr>
              <w:jc w:val="right"/>
              <w:rPr>
                <w:rFonts w:ascii="Montserrat ExtraBold" w:hAnsi="Montserrat ExtraBold"/>
                <w:b w:val="0"/>
                <w:color w:val="7F7F7F" w:themeColor="text1" w:themeTint="80"/>
              </w:rPr>
            </w:pPr>
            <w:r w:rsidRPr="00D77135">
              <w:rPr>
                <w:rFonts w:ascii="Montserrat ExtraBold" w:hAnsi="Montserrat ExtraBold"/>
                <w:b w:val="0"/>
                <w:color w:val="7F7F7F" w:themeColor="text1" w:themeTint="80"/>
              </w:rPr>
              <w:t>2019</w:t>
            </w:r>
          </w:p>
        </w:tc>
        <w:tc>
          <w:tcPr>
            <w:tcW w:w="1032" w:type="pct"/>
          </w:tcPr>
          <w:p w:rsidR="00CA0B81" w:rsidRPr="00D77135" w:rsidRDefault="00CA0B81" w:rsidP="007F29FF">
            <w:pPr>
              <w:jc w:val="right"/>
              <w:cnfStyle w:val="100000000000" w:firstRow="1" w:lastRow="0" w:firstColumn="0" w:lastColumn="0" w:oddVBand="0" w:evenVBand="0" w:oddHBand="0" w:evenHBand="0" w:firstRowFirstColumn="0" w:firstRowLastColumn="0" w:lastRowFirstColumn="0" w:lastRowLastColumn="0"/>
              <w:rPr>
                <w:rFonts w:ascii="Montserrat ExtraBold" w:hAnsi="Montserrat ExtraBold"/>
                <w:b w:val="0"/>
                <w:color w:val="7F7F7F" w:themeColor="text1" w:themeTint="80"/>
              </w:rPr>
            </w:pPr>
            <w:r w:rsidRPr="00D77135">
              <w:rPr>
                <w:rFonts w:ascii="Montserrat ExtraBold" w:hAnsi="Montserrat ExtraBold"/>
                <w:b w:val="0"/>
                <w:color w:val="7F7F7F" w:themeColor="text1" w:themeTint="80"/>
              </w:rPr>
              <w:t>2020</w:t>
            </w:r>
          </w:p>
        </w:tc>
      </w:tr>
      <w:tr w:rsidR="005974CF" w:rsidRPr="0014680D" w:rsidTr="005974CF">
        <w:trPr>
          <w:trHeight w:val="289"/>
        </w:trPr>
        <w:tc>
          <w:tcPr>
            <w:tcW w:w="2935" w:type="pct"/>
          </w:tcPr>
          <w:p w:rsidR="005974CF" w:rsidRPr="0014680D" w:rsidRDefault="005974CF" w:rsidP="005974CF">
            <w:r w:rsidRPr="0014680D">
              <w:t>Altas totales</w:t>
            </w:r>
            <w:r w:rsidRPr="00BF20F1">
              <w:rPr>
                <w:vertAlign w:val="superscript"/>
              </w:rPr>
              <w:t>1</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5974CF" w:rsidRPr="00672832" w:rsidRDefault="005974CF" w:rsidP="005974CF">
            <w:pPr>
              <w:jc w:val="right"/>
            </w:pPr>
            <w:r w:rsidRPr="00672832">
              <w:t>8.108</w:t>
            </w:r>
          </w:p>
        </w:tc>
        <w:tc>
          <w:tcPr>
            <w:tcW w:w="1032" w:type="pct"/>
            <w:vAlign w:val="top"/>
          </w:tcPr>
          <w:p w:rsidR="005974CF" w:rsidRPr="005F5B55"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5F5B55">
              <w:t>6.943</w:t>
            </w:r>
          </w:p>
        </w:tc>
      </w:tr>
      <w:tr w:rsidR="005974CF" w:rsidRPr="0014680D" w:rsidTr="005974CF">
        <w:trPr>
          <w:trHeight w:val="289"/>
        </w:trPr>
        <w:tc>
          <w:tcPr>
            <w:tcW w:w="2935" w:type="pct"/>
          </w:tcPr>
          <w:p w:rsidR="005974CF" w:rsidRPr="0014680D" w:rsidRDefault="005974CF" w:rsidP="005974CF">
            <w:pPr>
              <w:rPr>
                <w:rFonts w:cstheme="minorHAnsi"/>
              </w:rPr>
            </w:pPr>
            <w:r w:rsidRPr="0014680D">
              <w:t xml:space="preserve">Estancia Media* </w:t>
            </w:r>
            <w:r w:rsidRPr="00BF20F1">
              <w:rPr>
                <w:vertAlign w:val="superscript"/>
              </w:rPr>
              <w:t>1</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5974CF" w:rsidRPr="00672832" w:rsidRDefault="005974CF" w:rsidP="005974CF">
            <w:pPr>
              <w:jc w:val="right"/>
            </w:pPr>
            <w:r w:rsidRPr="00672832">
              <w:t>5,37</w:t>
            </w:r>
          </w:p>
        </w:tc>
        <w:tc>
          <w:tcPr>
            <w:tcW w:w="1032" w:type="pct"/>
            <w:vAlign w:val="top"/>
          </w:tcPr>
          <w:p w:rsidR="005974CF" w:rsidRPr="005F5B55"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5F5B55">
              <w:t>6,11</w:t>
            </w:r>
          </w:p>
        </w:tc>
      </w:tr>
      <w:tr w:rsidR="005974CF" w:rsidRPr="0014680D" w:rsidTr="005974CF">
        <w:trPr>
          <w:trHeight w:val="289"/>
        </w:trPr>
        <w:tc>
          <w:tcPr>
            <w:tcW w:w="2935" w:type="pct"/>
          </w:tcPr>
          <w:p w:rsidR="005974CF" w:rsidRPr="000655B3" w:rsidRDefault="005974CF" w:rsidP="005974CF">
            <w:pPr>
              <w:rPr>
                <w:rFonts w:cstheme="minorHAnsi"/>
              </w:rPr>
            </w:pPr>
            <w:r w:rsidRPr="000655B3">
              <w:t>Peso Medio</w:t>
            </w:r>
            <w:r w:rsidRPr="000655B3">
              <w:rPr>
                <w:vertAlign w:val="superscript"/>
              </w:rPr>
              <w:t>1</w:t>
            </w:r>
            <w:r w:rsidR="00A713EA">
              <w:rPr>
                <w:vertAlign w:val="superscript"/>
              </w:rPr>
              <w:t>, 2</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5974CF" w:rsidRPr="000655B3" w:rsidRDefault="005974CF" w:rsidP="005974CF">
            <w:pPr>
              <w:jc w:val="right"/>
            </w:pPr>
            <w:r w:rsidRPr="000655B3">
              <w:t>0,8637</w:t>
            </w:r>
          </w:p>
        </w:tc>
        <w:tc>
          <w:tcPr>
            <w:tcW w:w="1032" w:type="pct"/>
            <w:vAlign w:val="top"/>
          </w:tcPr>
          <w:p w:rsidR="005974CF" w:rsidRPr="000655B3"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0655B3">
              <w:t>0,7135</w:t>
            </w:r>
          </w:p>
        </w:tc>
      </w:tr>
      <w:tr w:rsidR="005974CF" w:rsidRPr="0014680D" w:rsidTr="005974CF">
        <w:trPr>
          <w:trHeight w:val="289"/>
        </w:trPr>
        <w:tc>
          <w:tcPr>
            <w:tcW w:w="2935" w:type="pct"/>
          </w:tcPr>
          <w:p w:rsidR="005974CF" w:rsidRPr="0014680D" w:rsidRDefault="005974CF" w:rsidP="005974CF">
            <w:r w:rsidRPr="0014680D">
              <w:t>Ingresos totales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5974CF" w:rsidRPr="008C1E58" w:rsidRDefault="005974CF" w:rsidP="005974CF">
            <w:pPr>
              <w:jc w:val="right"/>
            </w:pPr>
            <w:r w:rsidRPr="008C1E58">
              <w:t>8.116</w:t>
            </w:r>
          </w:p>
        </w:tc>
        <w:tc>
          <w:tcPr>
            <w:tcW w:w="1032" w:type="pct"/>
            <w:vAlign w:val="top"/>
          </w:tcPr>
          <w:p w:rsidR="005974CF" w:rsidRPr="00BF0120"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BF0120">
              <w:t>6.946</w:t>
            </w:r>
          </w:p>
        </w:tc>
      </w:tr>
      <w:tr w:rsidR="005974CF" w:rsidRPr="0014680D" w:rsidTr="005974CF">
        <w:trPr>
          <w:trHeight w:val="289"/>
        </w:trPr>
        <w:tc>
          <w:tcPr>
            <w:tcW w:w="2935" w:type="pct"/>
          </w:tcPr>
          <w:p w:rsidR="005974CF" w:rsidRPr="0014680D" w:rsidRDefault="005974CF" w:rsidP="005974CF">
            <w:r w:rsidRPr="0014680D">
              <w:t>Ingresos Urgentes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5974CF" w:rsidRPr="008C1E58" w:rsidRDefault="005974CF" w:rsidP="005974CF">
            <w:pPr>
              <w:jc w:val="right"/>
            </w:pPr>
            <w:r w:rsidRPr="008C1E58">
              <w:t>6.612</w:t>
            </w:r>
          </w:p>
        </w:tc>
        <w:tc>
          <w:tcPr>
            <w:tcW w:w="1032" w:type="pct"/>
            <w:vAlign w:val="top"/>
          </w:tcPr>
          <w:p w:rsidR="005974CF" w:rsidRPr="00BF0120"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BF0120">
              <w:t>5.765</w:t>
            </w:r>
          </w:p>
        </w:tc>
      </w:tr>
      <w:tr w:rsidR="005974CF" w:rsidRPr="0014680D" w:rsidTr="005974CF">
        <w:trPr>
          <w:trHeight w:val="289"/>
        </w:trPr>
        <w:tc>
          <w:tcPr>
            <w:tcW w:w="2935" w:type="pct"/>
          </w:tcPr>
          <w:p w:rsidR="005974CF" w:rsidRPr="0014680D" w:rsidRDefault="005974CF" w:rsidP="005974CF">
            <w:r w:rsidRPr="0014680D">
              <w:t>Ingresos Programados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5974CF" w:rsidRDefault="005974CF" w:rsidP="005974CF">
            <w:pPr>
              <w:jc w:val="right"/>
            </w:pPr>
            <w:r w:rsidRPr="008C1E58">
              <w:t>1.504</w:t>
            </w:r>
          </w:p>
        </w:tc>
        <w:tc>
          <w:tcPr>
            <w:tcW w:w="1032" w:type="pct"/>
            <w:vAlign w:val="top"/>
          </w:tcPr>
          <w:p w:rsidR="005974CF"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BF0120">
              <w:t>1.181</w:t>
            </w:r>
          </w:p>
        </w:tc>
      </w:tr>
      <w:tr w:rsidR="0014680D" w:rsidRPr="0014680D" w:rsidTr="00644A28">
        <w:trPr>
          <w:trHeight w:val="289"/>
        </w:trPr>
        <w:tc>
          <w:tcPr>
            <w:tcW w:w="2935" w:type="pct"/>
            <w:shd w:val="clear" w:color="auto" w:fill="DAEEF3" w:themeFill="accent5" w:themeFillTint="33"/>
          </w:tcPr>
          <w:p w:rsidR="00231265" w:rsidRPr="007F29FF" w:rsidRDefault="00231265" w:rsidP="000E7C93">
            <w:pPr>
              <w:rPr>
                <w:rFonts w:ascii="Montserrat ExtraBold" w:hAnsi="Montserrat ExtraBold"/>
              </w:rPr>
            </w:pPr>
            <w:r w:rsidRPr="007F29FF">
              <w:rPr>
                <w:rFonts w:ascii="Montserrat ExtraBold" w:hAnsi="Montserrat ExtraBold"/>
              </w:rPr>
              <w:t>URGENCIAS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DAEEF3" w:themeFill="accent5" w:themeFillTint="33"/>
          </w:tcPr>
          <w:p w:rsidR="00231265" w:rsidRPr="007F29FF" w:rsidRDefault="00231265" w:rsidP="005974CF">
            <w:pPr>
              <w:jc w:val="right"/>
              <w:rPr>
                <w:rFonts w:ascii="Montserrat ExtraBold" w:hAnsi="Montserrat ExtraBold"/>
              </w:rPr>
            </w:pPr>
          </w:p>
        </w:tc>
        <w:tc>
          <w:tcPr>
            <w:tcW w:w="1032" w:type="pct"/>
            <w:shd w:val="clear" w:color="auto" w:fill="DAEEF3" w:themeFill="accent5" w:themeFillTint="33"/>
          </w:tcPr>
          <w:p w:rsidR="00231265" w:rsidRPr="007F29FF" w:rsidRDefault="00231265" w:rsidP="005974CF">
            <w:pPr>
              <w:jc w:val="right"/>
              <w:cnfStyle w:val="000000000000" w:firstRow="0" w:lastRow="0" w:firstColumn="0" w:lastColumn="0" w:oddVBand="0" w:evenVBand="0" w:oddHBand="0" w:evenHBand="0" w:firstRowFirstColumn="0" w:firstRowLastColumn="0" w:lastRowFirstColumn="0" w:lastRowLastColumn="0"/>
              <w:rPr>
                <w:rFonts w:ascii="Montserrat ExtraBold" w:hAnsi="Montserrat ExtraBold"/>
              </w:rPr>
            </w:pPr>
          </w:p>
        </w:tc>
      </w:tr>
      <w:tr w:rsidR="005974CF" w:rsidRPr="0014680D" w:rsidTr="005974CF">
        <w:trPr>
          <w:trHeight w:val="289"/>
        </w:trPr>
        <w:tc>
          <w:tcPr>
            <w:tcW w:w="2935" w:type="pct"/>
          </w:tcPr>
          <w:p w:rsidR="005974CF" w:rsidRPr="0014680D" w:rsidRDefault="005974CF" w:rsidP="005974CF">
            <w:r w:rsidRPr="0014680D">
              <w:t>Urgencias Totales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5974CF" w:rsidRPr="00E43318" w:rsidRDefault="005974CF" w:rsidP="005974CF">
            <w:pPr>
              <w:jc w:val="right"/>
            </w:pPr>
            <w:r w:rsidRPr="00E43318">
              <w:t>95.181</w:t>
            </w:r>
          </w:p>
        </w:tc>
        <w:tc>
          <w:tcPr>
            <w:tcW w:w="1032" w:type="pct"/>
            <w:vAlign w:val="top"/>
          </w:tcPr>
          <w:p w:rsidR="005974CF" w:rsidRPr="00754F7C"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754F7C">
              <w:t>75.562</w:t>
            </w:r>
          </w:p>
        </w:tc>
      </w:tr>
      <w:tr w:rsidR="005974CF" w:rsidRPr="0014680D" w:rsidTr="005974CF">
        <w:trPr>
          <w:trHeight w:val="289"/>
        </w:trPr>
        <w:tc>
          <w:tcPr>
            <w:tcW w:w="2935" w:type="pct"/>
          </w:tcPr>
          <w:p w:rsidR="005974CF" w:rsidRPr="0014680D" w:rsidRDefault="005974CF" w:rsidP="005974CF">
            <w:r w:rsidRPr="0014680D">
              <w:t>% Urgencias ingresadas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5974CF" w:rsidRDefault="005974CF" w:rsidP="005974CF">
            <w:pPr>
              <w:jc w:val="right"/>
            </w:pPr>
            <w:r w:rsidRPr="00E43318">
              <w:t>6,60%</w:t>
            </w:r>
          </w:p>
        </w:tc>
        <w:tc>
          <w:tcPr>
            <w:tcW w:w="1032" w:type="pct"/>
            <w:vAlign w:val="top"/>
          </w:tcPr>
          <w:p w:rsidR="005974CF"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754F7C">
              <w:t>7,40</w:t>
            </w:r>
          </w:p>
        </w:tc>
      </w:tr>
      <w:tr w:rsidR="0014680D" w:rsidRPr="0014680D" w:rsidTr="00FB417A">
        <w:trPr>
          <w:trHeight w:val="289"/>
        </w:trPr>
        <w:tc>
          <w:tcPr>
            <w:tcW w:w="2935" w:type="pct"/>
            <w:shd w:val="clear" w:color="auto" w:fill="DAEEF3" w:themeFill="accent5" w:themeFillTint="33"/>
          </w:tcPr>
          <w:p w:rsidR="00FB7C93" w:rsidRPr="007F29FF" w:rsidRDefault="00FB7C93" w:rsidP="000E7C93">
            <w:pPr>
              <w:rPr>
                <w:rFonts w:ascii="Montserrat ExtraBold" w:hAnsi="Montserrat ExtraBold"/>
              </w:rPr>
            </w:pPr>
            <w:r w:rsidRPr="007F29FF">
              <w:rPr>
                <w:rFonts w:ascii="Montserrat ExtraBold" w:hAnsi="Montserrat ExtraBold"/>
              </w:rPr>
              <w:t>SESIONES HOSPITAL DE DÍA</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DAEEF3" w:themeFill="accent5" w:themeFillTint="33"/>
          </w:tcPr>
          <w:p w:rsidR="00FB7C93" w:rsidRPr="007F29FF" w:rsidRDefault="00FB7C93" w:rsidP="005974CF">
            <w:pPr>
              <w:jc w:val="right"/>
              <w:rPr>
                <w:rFonts w:ascii="Montserrat ExtraBold" w:hAnsi="Montserrat ExtraBold"/>
              </w:rPr>
            </w:pPr>
          </w:p>
        </w:tc>
        <w:tc>
          <w:tcPr>
            <w:tcW w:w="1032" w:type="pct"/>
            <w:shd w:val="clear" w:color="auto" w:fill="DAEEF3" w:themeFill="accent5" w:themeFillTint="33"/>
          </w:tcPr>
          <w:p w:rsidR="00FB7C93" w:rsidRPr="007F29FF" w:rsidRDefault="00FB7C93" w:rsidP="005974CF">
            <w:pPr>
              <w:jc w:val="right"/>
              <w:cnfStyle w:val="000000000000" w:firstRow="0" w:lastRow="0" w:firstColumn="0" w:lastColumn="0" w:oddVBand="0" w:evenVBand="0" w:oddHBand="0" w:evenHBand="0" w:firstRowFirstColumn="0" w:firstRowLastColumn="0" w:lastRowFirstColumn="0" w:lastRowLastColumn="0"/>
              <w:rPr>
                <w:rFonts w:ascii="Montserrat ExtraBold" w:hAnsi="Montserrat ExtraBold"/>
              </w:rPr>
            </w:pPr>
          </w:p>
        </w:tc>
      </w:tr>
      <w:tr w:rsidR="005974CF" w:rsidRPr="0014680D" w:rsidTr="005974CF">
        <w:trPr>
          <w:trHeight w:val="289"/>
        </w:trPr>
        <w:tc>
          <w:tcPr>
            <w:tcW w:w="2935" w:type="pct"/>
          </w:tcPr>
          <w:p w:rsidR="005974CF" w:rsidRPr="0014680D" w:rsidRDefault="005974CF" w:rsidP="005974CF">
            <w:r w:rsidRPr="0014680D">
              <w:t>Oncológico</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5974CF" w:rsidRPr="003F50A7" w:rsidRDefault="005974CF" w:rsidP="005974CF">
            <w:pPr>
              <w:jc w:val="right"/>
            </w:pPr>
            <w:r w:rsidRPr="003F50A7">
              <w:t>1.933</w:t>
            </w:r>
          </w:p>
        </w:tc>
        <w:tc>
          <w:tcPr>
            <w:tcW w:w="1032" w:type="pct"/>
            <w:vAlign w:val="top"/>
          </w:tcPr>
          <w:p w:rsidR="005974CF" w:rsidRPr="00EE1071"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EE1071">
              <w:t>2.081</w:t>
            </w:r>
          </w:p>
        </w:tc>
      </w:tr>
      <w:tr w:rsidR="005974CF" w:rsidRPr="0014680D" w:rsidTr="005974CF">
        <w:trPr>
          <w:trHeight w:val="289"/>
        </w:trPr>
        <w:tc>
          <w:tcPr>
            <w:tcW w:w="2935" w:type="pct"/>
          </w:tcPr>
          <w:p w:rsidR="005974CF" w:rsidRPr="0014680D" w:rsidRDefault="005974CF" w:rsidP="005974CF">
            <w:r w:rsidRPr="0014680D">
              <w:t>Geriátrico</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5974CF" w:rsidRPr="003F50A7" w:rsidRDefault="005974CF" w:rsidP="005974CF">
            <w:pPr>
              <w:jc w:val="right"/>
            </w:pPr>
          </w:p>
        </w:tc>
        <w:tc>
          <w:tcPr>
            <w:tcW w:w="1032" w:type="pct"/>
            <w:vAlign w:val="top"/>
          </w:tcPr>
          <w:p w:rsidR="005974CF" w:rsidRPr="00EE1071"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EE1071">
              <w:t>1</w:t>
            </w:r>
          </w:p>
        </w:tc>
      </w:tr>
      <w:tr w:rsidR="005974CF" w:rsidRPr="0014680D" w:rsidTr="005974CF">
        <w:trPr>
          <w:trHeight w:val="289"/>
        </w:trPr>
        <w:tc>
          <w:tcPr>
            <w:tcW w:w="2935" w:type="pct"/>
          </w:tcPr>
          <w:p w:rsidR="005974CF" w:rsidRPr="0014680D" w:rsidRDefault="005974CF" w:rsidP="005974CF">
            <w:r w:rsidRPr="0014680D">
              <w:t>Otros Médicos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5974CF" w:rsidRPr="003F50A7" w:rsidRDefault="005974CF" w:rsidP="005974CF">
            <w:pPr>
              <w:jc w:val="right"/>
            </w:pPr>
            <w:r w:rsidRPr="003F50A7">
              <w:t>10.886</w:t>
            </w:r>
          </w:p>
        </w:tc>
        <w:tc>
          <w:tcPr>
            <w:tcW w:w="1032" w:type="pct"/>
            <w:vAlign w:val="top"/>
          </w:tcPr>
          <w:p w:rsidR="005974CF" w:rsidRPr="00EE1071"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EE1071">
              <w:t>5.506</w:t>
            </w:r>
          </w:p>
        </w:tc>
      </w:tr>
      <w:tr w:rsidR="005974CF" w:rsidRPr="0014680D" w:rsidTr="005974CF">
        <w:trPr>
          <w:trHeight w:val="289"/>
        </w:trPr>
        <w:tc>
          <w:tcPr>
            <w:tcW w:w="2935" w:type="pct"/>
          </w:tcPr>
          <w:p w:rsidR="005974CF" w:rsidRPr="0014680D" w:rsidRDefault="005974CF" w:rsidP="005974CF">
            <w:r w:rsidRPr="0014680D">
              <w:t>Quirúrgico</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5974CF" w:rsidRDefault="005974CF" w:rsidP="005974CF">
            <w:pPr>
              <w:jc w:val="right"/>
            </w:pPr>
            <w:r w:rsidRPr="003F50A7">
              <w:t>5.136</w:t>
            </w:r>
          </w:p>
        </w:tc>
        <w:tc>
          <w:tcPr>
            <w:tcW w:w="1032" w:type="pct"/>
            <w:vAlign w:val="top"/>
          </w:tcPr>
          <w:p w:rsidR="005974CF"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EE1071">
              <w:t>2.825</w:t>
            </w:r>
          </w:p>
        </w:tc>
      </w:tr>
      <w:tr w:rsidR="0014680D" w:rsidRPr="0014680D" w:rsidTr="00FB417A">
        <w:trPr>
          <w:trHeight w:val="289"/>
        </w:trPr>
        <w:tc>
          <w:tcPr>
            <w:tcW w:w="2935" w:type="pct"/>
            <w:shd w:val="clear" w:color="auto" w:fill="DAEEF3" w:themeFill="accent5" w:themeFillTint="33"/>
          </w:tcPr>
          <w:p w:rsidR="00FB7C93" w:rsidRPr="007F29FF" w:rsidRDefault="00FB7C93" w:rsidP="000E7C93">
            <w:pPr>
              <w:rPr>
                <w:rFonts w:ascii="Montserrat ExtraBold" w:hAnsi="Montserrat ExtraBold"/>
              </w:rPr>
            </w:pPr>
            <w:r w:rsidRPr="007F29FF">
              <w:rPr>
                <w:rFonts w:ascii="Montserrat ExtraBold" w:hAnsi="Montserrat ExtraBold"/>
              </w:rPr>
              <w:t>DIÁLISIS (pacientes/mes)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DAEEF3" w:themeFill="accent5" w:themeFillTint="33"/>
          </w:tcPr>
          <w:p w:rsidR="00FB7C93" w:rsidRPr="007F29FF" w:rsidRDefault="00FB7C93" w:rsidP="005974CF">
            <w:pPr>
              <w:jc w:val="right"/>
              <w:rPr>
                <w:rFonts w:ascii="Montserrat ExtraBold" w:hAnsi="Montserrat ExtraBold"/>
              </w:rPr>
            </w:pPr>
          </w:p>
        </w:tc>
        <w:tc>
          <w:tcPr>
            <w:tcW w:w="1032" w:type="pct"/>
            <w:shd w:val="clear" w:color="auto" w:fill="DAEEF3" w:themeFill="accent5" w:themeFillTint="33"/>
          </w:tcPr>
          <w:p w:rsidR="00FB7C93" w:rsidRPr="007F29FF" w:rsidRDefault="00FB7C93" w:rsidP="005974CF">
            <w:pPr>
              <w:jc w:val="right"/>
              <w:cnfStyle w:val="000000000000" w:firstRow="0" w:lastRow="0" w:firstColumn="0" w:lastColumn="0" w:oddVBand="0" w:evenVBand="0" w:oddHBand="0" w:evenHBand="0" w:firstRowFirstColumn="0" w:firstRowLastColumn="0" w:lastRowFirstColumn="0" w:lastRowLastColumn="0"/>
              <w:rPr>
                <w:rFonts w:ascii="Montserrat ExtraBold" w:hAnsi="Montserrat ExtraBold"/>
              </w:rPr>
            </w:pPr>
          </w:p>
        </w:tc>
      </w:tr>
      <w:tr w:rsidR="005974CF" w:rsidRPr="0014680D" w:rsidTr="005974CF">
        <w:trPr>
          <w:trHeight w:val="289"/>
        </w:trPr>
        <w:tc>
          <w:tcPr>
            <w:tcW w:w="2935" w:type="pct"/>
          </w:tcPr>
          <w:p w:rsidR="005974CF" w:rsidRPr="0014680D" w:rsidRDefault="005974CF" w:rsidP="005974CF">
            <w:r w:rsidRPr="0014680D">
              <w:t>Hemodiálisis en el hospital</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5974CF" w:rsidRPr="004C55A7" w:rsidRDefault="005974CF" w:rsidP="005974CF">
            <w:pPr>
              <w:jc w:val="right"/>
            </w:pPr>
            <w:r w:rsidRPr="004C55A7">
              <w:t>58</w:t>
            </w:r>
          </w:p>
        </w:tc>
        <w:tc>
          <w:tcPr>
            <w:tcW w:w="1032" w:type="pct"/>
            <w:vAlign w:val="top"/>
          </w:tcPr>
          <w:p w:rsidR="005974CF" w:rsidRPr="00207CB4"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207CB4">
              <w:t>58</w:t>
            </w:r>
          </w:p>
        </w:tc>
      </w:tr>
      <w:tr w:rsidR="005974CF" w:rsidRPr="0014680D" w:rsidTr="005974CF">
        <w:trPr>
          <w:trHeight w:val="289"/>
        </w:trPr>
        <w:tc>
          <w:tcPr>
            <w:tcW w:w="2935" w:type="pct"/>
          </w:tcPr>
          <w:p w:rsidR="005974CF" w:rsidRPr="0014680D" w:rsidRDefault="005974CF" w:rsidP="005974CF">
            <w:r>
              <w:t>Pacientes CAPD</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5974CF" w:rsidRDefault="005974CF" w:rsidP="005974CF">
            <w:pPr>
              <w:jc w:val="right"/>
            </w:pPr>
            <w:r w:rsidRPr="004C55A7">
              <w:t>6</w:t>
            </w:r>
          </w:p>
        </w:tc>
        <w:tc>
          <w:tcPr>
            <w:tcW w:w="1032" w:type="pct"/>
            <w:vAlign w:val="top"/>
          </w:tcPr>
          <w:p w:rsidR="005974CF"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207CB4">
              <w:t>6</w:t>
            </w:r>
          </w:p>
        </w:tc>
      </w:tr>
      <w:tr w:rsidR="0014680D" w:rsidRPr="0014680D" w:rsidTr="00FB417A">
        <w:trPr>
          <w:trHeight w:val="289"/>
        </w:trPr>
        <w:tc>
          <w:tcPr>
            <w:tcW w:w="2935" w:type="pct"/>
            <w:shd w:val="clear" w:color="auto" w:fill="DAEEF3" w:themeFill="accent5" w:themeFillTint="33"/>
          </w:tcPr>
          <w:p w:rsidR="00FB7C93" w:rsidRPr="007F29FF" w:rsidRDefault="00FB7C93" w:rsidP="000E7C93">
            <w:pPr>
              <w:rPr>
                <w:rFonts w:ascii="Montserrat ExtraBold" w:hAnsi="Montserrat ExtraBold"/>
              </w:rPr>
            </w:pPr>
            <w:r w:rsidRPr="007F29FF">
              <w:rPr>
                <w:rFonts w:ascii="Montserrat ExtraBold" w:hAnsi="Montserrat ExtraBold"/>
              </w:rPr>
              <w:t>ACTIVIDAD OBSTÉTRICA</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DAEEF3" w:themeFill="accent5" w:themeFillTint="33"/>
          </w:tcPr>
          <w:p w:rsidR="00FB7C93" w:rsidRPr="007F29FF" w:rsidRDefault="00FB7C93" w:rsidP="005974CF">
            <w:pPr>
              <w:jc w:val="right"/>
              <w:rPr>
                <w:rFonts w:ascii="Montserrat ExtraBold" w:hAnsi="Montserrat ExtraBold"/>
              </w:rPr>
            </w:pPr>
          </w:p>
        </w:tc>
        <w:tc>
          <w:tcPr>
            <w:tcW w:w="1032" w:type="pct"/>
            <w:shd w:val="clear" w:color="auto" w:fill="DAEEF3" w:themeFill="accent5" w:themeFillTint="33"/>
          </w:tcPr>
          <w:p w:rsidR="00FB7C93" w:rsidRPr="007F29FF" w:rsidRDefault="00FB7C93" w:rsidP="005974CF">
            <w:pPr>
              <w:jc w:val="right"/>
              <w:cnfStyle w:val="000000000000" w:firstRow="0" w:lastRow="0" w:firstColumn="0" w:lastColumn="0" w:oddVBand="0" w:evenVBand="0" w:oddHBand="0" w:evenHBand="0" w:firstRowFirstColumn="0" w:firstRowLastColumn="0" w:lastRowFirstColumn="0" w:lastRowLastColumn="0"/>
              <w:rPr>
                <w:rFonts w:ascii="Montserrat ExtraBold" w:hAnsi="Montserrat ExtraBold"/>
              </w:rPr>
            </w:pPr>
          </w:p>
        </w:tc>
      </w:tr>
      <w:tr w:rsidR="005974CF" w:rsidRPr="0014680D" w:rsidTr="005974CF">
        <w:trPr>
          <w:trHeight w:val="289"/>
        </w:trPr>
        <w:tc>
          <w:tcPr>
            <w:tcW w:w="2935" w:type="pct"/>
          </w:tcPr>
          <w:p w:rsidR="005974CF" w:rsidRPr="0014680D" w:rsidRDefault="005974CF" w:rsidP="005974CF">
            <w:r w:rsidRPr="00FB417A">
              <w:t>Total Partos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5974CF" w:rsidRPr="00357BFE" w:rsidRDefault="005974CF" w:rsidP="005974CF">
            <w:pPr>
              <w:jc w:val="right"/>
            </w:pPr>
            <w:r w:rsidRPr="00357BFE">
              <w:t>850</w:t>
            </w:r>
          </w:p>
        </w:tc>
        <w:tc>
          <w:tcPr>
            <w:tcW w:w="1032" w:type="pct"/>
            <w:vAlign w:val="top"/>
          </w:tcPr>
          <w:p w:rsidR="005974CF" w:rsidRPr="00E5164D"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E5164D">
              <w:t>431</w:t>
            </w:r>
          </w:p>
        </w:tc>
      </w:tr>
      <w:tr w:rsidR="005974CF" w:rsidRPr="0014680D" w:rsidTr="005974CF">
        <w:trPr>
          <w:cnfStyle w:val="010000000000" w:firstRow="0" w:lastRow="1" w:firstColumn="0" w:lastColumn="0" w:oddVBand="0" w:evenVBand="0" w:oddHBand="0" w:evenHBand="0" w:firstRowFirstColumn="0" w:firstRowLastColumn="0" w:lastRowFirstColumn="0" w:lastRowLastColumn="0"/>
          <w:trHeight w:val="289"/>
        </w:trPr>
        <w:tc>
          <w:tcPr>
            <w:tcW w:w="2935" w:type="pct"/>
            <w:shd w:val="clear" w:color="auto" w:fill="auto"/>
          </w:tcPr>
          <w:p w:rsidR="005974CF" w:rsidRPr="0014680D" w:rsidRDefault="005974CF" w:rsidP="005974CF">
            <w:r w:rsidRPr="00FB417A">
              <w:rPr>
                <w:sz w:val="16"/>
              </w:rPr>
              <w:t>% Cesáreas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5974CF" w:rsidRPr="005974CF" w:rsidRDefault="005974CF" w:rsidP="005974CF">
            <w:pPr>
              <w:jc w:val="right"/>
              <w:rPr>
                <w:sz w:val="16"/>
              </w:rPr>
            </w:pPr>
            <w:r w:rsidRPr="005974CF">
              <w:rPr>
                <w:sz w:val="16"/>
              </w:rPr>
              <w:t>21,88</w:t>
            </w:r>
          </w:p>
        </w:tc>
        <w:tc>
          <w:tcPr>
            <w:tcW w:w="1032" w:type="pct"/>
            <w:shd w:val="clear" w:color="auto" w:fill="auto"/>
            <w:vAlign w:val="top"/>
          </w:tcPr>
          <w:p w:rsidR="005974CF" w:rsidRPr="005974CF" w:rsidRDefault="005974CF" w:rsidP="005974CF">
            <w:pPr>
              <w:jc w:val="right"/>
              <w:cnfStyle w:val="010000000000" w:firstRow="0" w:lastRow="1" w:firstColumn="0" w:lastColumn="0" w:oddVBand="0" w:evenVBand="0" w:oddHBand="0" w:evenHBand="0" w:firstRowFirstColumn="0" w:firstRowLastColumn="0" w:lastRowFirstColumn="0" w:lastRowLastColumn="0"/>
              <w:rPr>
                <w:sz w:val="16"/>
              </w:rPr>
            </w:pPr>
            <w:r w:rsidRPr="005974CF">
              <w:rPr>
                <w:sz w:val="16"/>
              </w:rPr>
              <w:t>22,51</w:t>
            </w:r>
          </w:p>
        </w:tc>
      </w:tr>
    </w:tbl>
    <w:p w:rsidR="00A713EA" w:rsidRDefault="00A713EA" w:rsidP="00BF20F1">
      <w:pPr>
        <w:pStyle w:val="Piedetabla"/>
      </w:pPr>
    </w:p>
    <w:p w:rsidR="00BF20F1" w:rsidRDefault="00FB7C93" w:rsidP="00BF20F1">
      <w:pPr>
        <w:pStyle w:val="Piedetabla"/>
      </w:pPr>
      <w:r w:rsidRPr="00D91216">
        <w:t>Fuente: SIAE</w:t>
      </w:r>
      <w:r w:rsidRPr="00D91216">
        <w:tab/>
      </w:r>
    </w:p>
    <w:p w:rsidR="00FB7C93" w:rsidRDefault="00BF20F1" w:rsidP="00BF20F1">
      <w:pPr>
        <w:pStyle w:val="Piedetabla"/>
      </w:pPr>
      <w:r w:rsidRPr="00BF20F1">
        <w:rPr>
          <w:vertAlign w:val="superscript"/>
        </w:rPr>
        <w:t>1</w:t>
      </w:r>
      <w:r w:rsidR="00FB7C93" w:rsidRPr="00D91216">
        <w:t>Fuente Altas Totales, Estancia Media y Peso Medio: CMBD</w:t>
      </w:r>
    </w:p>
    <w:p w:rsidR="00A713EA" w:rsidRPr="00D91216" w:rsidRDefault="00A713EA" w:rsidP="00BF20F1">
      <w:pPr>
        <w:pStyle w:val="Piedetabla"/>
      </w:pPr>
      <w:r w:rsidRPr="00A713EA">
        <w:rPr>
          <w:vertAlign w:val="superscript"/>
        </w:rPr>
        <w:t>2</w:t>
      </w:r>
      <w:r>
        <w:t>Agrupador APR-DRG 36.0 en el año 2020 frente a la versión APR-DRG 35 en el 2019. El peso baja con la nueva versión</w:t>
      </w:r>
    </w:p>
    <w:p w:rsidR="00FB7C93" w:rsidRPr="00D91216" w:rsidRDefault="00FB7C93" w:rsidP="00BF20F1">
      <w:pPr>
        <w:pStyle w:val="Piedetabla"/>
      </w:pPr>
      <w:r w:rsidRPr="00D91216">
        <w:t>*Estancia Media No depurada.</w:t>
      </w:r>
    </w:p>
    <w:p w:rsidR="00507056" w:rsidRPr="009E7227" w:rsidRDefault="00507056" w:rsidP="008C577D">
      <w:pPr>
        <w:pStyle w:val="Piedetabla"/>
      </w:pPr>
    </w:p>
    <w:p w:rsidR="00507056" w:rsidRDefault="00507056" w:rsidP="0068118A"/>
    <w:p w:rsidR="00D91216" w:rsidRDefault="00D91216" w:rsidP="0068118A"/>
    <w:p w:rsidR="00516274" w:rsidRDefault="00516274">
      <w:pPr>
        <w:spacing w:before="0" w:line="240" w:lineRule="auto"/>
        <w:jc w:val="left"/>
        <w:rPr>
          <w:rFonts w:ascii="Montserrat SemiBold" w:hAnsi="Montserrat SemiBold"/>
          <w:caps/>
          <w:noProof/>
          <w:color w:val="48ACC6"/>
          <w:spacing w:val="-6"/>
          <w:sz w:val="24"/>
        </w:rPr>
      </w:pPr>
      <w:bookmarkStart w:id="54" w:name="_Toc318202532"/>
      <w:bookmarkStart w:id="55" w:name="_Toc75343951"/>
      <w:r>
        <w:br w:type="page"/>
      </w:r>
    </w:p>
    <w:p w:rsidR="0076068D" w:rsidRPr="009E7227" w:rsidRDefault="00EA02C3" w:rsidP="001A79AE">
      <w:pPr>
        <w:pStyle w:val="TITULO-Nivel2"/>
      </w:pPr>
      <w:bookmarkStart w:id="56" w:name="_Toc84845276"/>
      <w:r w:rsidRPr="009E7227">
        <w:lastRenderedPageBreak/>
        <w:t>A</w:t>
      </w:r>
      <w:r w:rsidR="002647B5" w:rsidRPr="009E7227">
        <w:t>ctividad quirúrgica</w:t>
      </w:r>
      <w:bookmarkEnd w:id="54"/>
      <w:bookmarkEnd w:id="55"/>
      <w:bookmarkEnd w:id="56"/>
    </w:p>
    <w:tbl>
      <w:tblPr>
        <w:tblStyle w:val="TablaGeneral"/>
        <w:tblW w:w="7938" w:type="dxa"/>
        <w:tblLook w:val="04A0" w:firstRow="1" w:lastRow="0" w:firstColumn="1" w:lastColumn="0" w:noHBand="0" w:noVBand="1"/>
      </w:tblPr>
      <w:tblGrid>
        <w:gridCol w:w="5954"/>
        <w:gridCol w:w="1046"/>
        <w:gridCol w:w="938"/>
      </w:tblGrid>
      <w:tr w:rsidR="00CA0B81" w:rsidRPr="00D91216" w:rsidTr="007A722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hideMark/>
          </w:tcPr>
          <w:p w:rsidR="00CA0B81" w:rsidRPr="00D91216" w:rsidRDefault="00CA0B81" w:rsidP="0068118A">
            <w:pPr>
              <w:rPr>
                <w:rFonts w:ascii="Montserrat ExtraBold" w:hAnsi="Montserrat ExtraBold"/>
              </w:rPr>
            </w:pPr>
            <w:r w:rsidRPr="00D91216">
              <w:rPr>
                <w:rFonts w:ascii="Montserrat ExtraBold" w:hAnsi="Montserrat ExtraBold"/>
              </w:rPr>
              <w:t>ACTIVIDAD QUIRÚRGICA</w:t>
            </w:r>
          </w:p>
        </w:tc>
        <w:tc>
          <w:tcPr>
            <w:tcW w:w="1046" w:type="dxa"/>
          </w:tcPr>
          <w:p w:rsidR="00CA0B81" w:rsidRPr="00D91216" w:rsidRDefault="00CA0B81" w:rsidP="00D91216">
            <w:pPr>
              <w:jc w:val="right"/>
              <w:cnfStyle w:val="100000000000" w:firstRow="1" w:lastRow="0" w:firstColumn="0" w:lastColumn="0" w:oddVBand="0" w:evenVBand="0" w:oddHBand="0" w:evenHBand="0" w:firstRowFirstColumn="0" w:firstRowLastColumn="0" w:lastRowFirstColumn="0" w:lastRowLastColumn="0"/>
              <w:rPr>
                <w:rFonts w:ascii="Montserrat ExtraBold" w:hAnsi="Montserrat ExtraBold"/>
              </w:rPr>
            </w:pPr>
            <w:r w:rsidRPr="00D91216">
              <w:rPr>
                <w:rFonts w:ascii="Montserrat ExtraBold" w:hAnsi="Montserrat ExtraBold"/>
              </w:rPr>
              <w:t>2019</w:t>
            </w:r>
          </w:p>
        </w:tc>
        <w:tc>
          <w:tcPr>
            <w:tcW w:w="938" w:type="dxa"/>
          </w:tcPr>
          <w:p w:rsidR="00CA0B81" w:rsidRPr="00D91216" w:rsidRDefault="00CA0B81" w:rsidP="00D91216">
            <w:pPr>
              <w:jc w:val="right"/>
              <w:cnfStyle w:val="100000000000" w:firstRow="1" w:lastRow="0" w:firstColumn="0" w:lastColumn="0" w:oddVBand="0" w:evenVBand="0" w:oddHBand="0" w:evenHBand="0" w:firstRowFirstColumn="0" w:firstRowLastColumn="0" w:lastRowFirstColumn="0" w:lastRowLastColumn="0"/>
              <w:rPr>
                <w:rFonts w:ascii="Montserrat ExtraBold" w:hAnsi="Montserrat ExtraBold"/>
              </w:rPr>
            </w:pPr>
            <w:r w:rsidRPr="00D91216">
              <w:rPr>
                <w:rFonts w:ascii="Montserrat ExtraBold" w:hAnsi="Montserrat ExtraBold"/>
              </w:rPr>
              <w:t>2020</w:t>
            </w:r>
          </w:p>
        </w:tc>
      </w:tr>
      <w:tr w:rsidR="005974CF" w:rsidRPr="009E7227" w:rsidTr="005974CF">
        <w:trPr>
          <w:trHeight w:val="570"/>
        </w:trPr>
        <w:tc>
          <w:tcPr>
            <w:cnfStyle w:val="001000000000" w:firstRow="0" w:lastRow="0" w:firstColumn="1" w:lastColumn="0" w:oddVBand="0" w:evenVBand="0" w:oddHBand="0" w:evenHBand="0" w:firstRowFirstColumn="0" w:firstRowLastColumn="0" w:lastRowFirstColumn="0" w:lastRowLastColumn="0"/>
            <w:tcW w:w="5954" w:type="dxa"/>
            <w:hideMark/>
          </w:tcPr>
          <w:p w:rsidR="005974CF" w:rsidRPr="009E7227" w:rsidRDefault="005974CF" w:rsidP="005974CF">
            <w:pPr>
              <w:jc w:val="left"/>
            </w:pPr>
            <w:r w:rsidRPr="009E7227">
              <w:t>Intervenciones quirúrgicas programadas con hospitalización</w:t>
            </w:r>
          </w:p>
        </w:tc>
        <w:tc>
          <w:tcPr>
            <w:tcW w:w="1046" w:type="dxa"/>
            <w:vAlign w:val="top"/>
          </w:tcPr>
          <w:p w:rsidR="005974CF" w:rsidRPr="00D3612C"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D3612C">
              <w:t>1.629</w:t>
            </w:r>
          </w:p>
        </w:tc>
        <w:tc>
          <w:tcPr>
            <w:tcW w:w="938" w:type="dxa"/>
            <w:vAlign w:val="top"/>
          </w:tcPr>
          <w:p w:rsidR="005974CF" w:rsidRPr="0048561A"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48561A">
              <w:t>1.210</w:t>
            </w:r>
          </w:p>
        </w:tc>
      </w:tr>
      <w:tr w:rsidR="005974CF" w:rsidRPr="009E7227" w:rsidTr="005974CF">
        <w:trPr>
          <w:trHeight w:val="570"/>
        </w:trPr>
        <w:tc>
          <w:tcPr>
            <w:cnfStyle w:val="001000000000" w:firstRow="0" w:lastRow="0" w:firstColumn="1" w:lastColumn="0" w:oddVBand="0" w:evenVBand="0" w:oddHBand="0" w:evenHBand="0" w:firstRowFirstColumn="0" w:firstRowLastColumn="0" w:lastRowFirstColumn="0" w:lastRowLastColumn="0"/>
            <w:tcW w:w="5954" w:type="dxa"/>
          </w:tcPr>
          <w:p w:rsidR="005974CF" w:rsidRPr="007A7226" w:rsidRDefault="005974CF" w:rsidP="005974CF">
            <w:pPr>
              <w:jc w:val="left"/>
            </w:pPr>
            <w:r w:rsidRPr="007A7226">
              <w:t>Intervenciones quirúrgicas urgentes con hospitalización</w:t>
            </w:r>
          </w:p>
        </w:tc>
        <w:tc>
          <w:tcPr>
            <w:tcW w:w="1046" w:type="dxa"/>
            <w:vAlign w:val="top"/>
          </w:tcPr>
          <w:p w:rsidR="005974CF" w:rsidRPr="00D3612C"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D3612C">
              <w:t>694</w:t>
            </w:r>
          </w:p>
        </w:tc>
        <w:tc>
          <w:tcPr>
            <w:tcW w:w="938" w:type="dxa"/>
            <w:vAlign w:val="top"/>
          </w:tcPr>
          <w:p w:rsidR="005974CF" w:rsidRPr="0048561A"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48561A">
              <w:t>561</w:t>
            </w:r>
          </w:p>
        </w:tc>
      </w:tr>
      <w:tr w:rsidR="005974CF" w:rsidRPr="009E7227" w:rsidTr="005974CF">
        <w:trPr>
          <w:trHeight w:val="570"/>
        </w:trPr>
        <w:tc>
          <w:tcPr>
            <w:cnfStyle w:val="001000000000" w:firstRow="0" w:lastRow="0" w:firstColumn="1" w:lastColumn="0" w:oddVBand="0" w:evenVBand="0" w:oddHBand="0" w:evenHBand="0" w:firstRowFirstColumn="0" w:firstRowLastColumn="0" w:lastRowFirstColumn="0" w:lastRowLastColumn="0"/>
            <w:tcW w:w="5954" w:type="dxa"/>
          </w:tcPr>
          <w:p w:rsidR="005974CF" w:rsidRPr="007A7226" w:rsidRDefault="005974CF" w:rsidP="005974CF">
            <w:pPr>
              <w:jc w:val="left"/>
            </w:pPr>
            <w:r w:rsidRPr="007A7226">
              <w:t>Intervenciones quirúrgicas programadas ambulatorias</w:t>
            </w:r>
          </w:p>
        </w:tc>
        <w:tc>
          <w:tcPr>
            <w:tcW w:w="1046" w:type="dxa"/>
            <w:vAlign w:val="top"/>
          </w:tcPr>
          <w:p w:rsidR="005974CF" w:rsidRPr="00D3612C"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D3612C">
              <w:t>4.127</w:t>
            </w:r>
          </w:p>
        </w:tc>
        <w:tc>
          <w:tcPr>
            <w:tcW w:w="938" w:type="dxa"/>
            <w:vAlign w:val="top"/>
          </w:tcPr>
          <w:p w:rsidR="005974CF" w:rsidRPr="0048561A"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48561A">
              <w:t>2.472</w:t>
            </w:r>
          </w:p>
        </w:tc>
      </w:tr>
      <w:tr w:rsidR="005974CF" w:rsidRPr="009E7227" w:rsidTr="005974CF">
        <w:trPr>
          <w:trHeight w:val="570"/>
        </w:trPr>
        <w:tc>
          <w:tcPr>
            <w:cnfStyle w:val="001000000000" w:firstRow="0" w:lastRow="0" w:firstColumn="1" w:lastColumn="0" w:oddVBand="0" w:evenVBand="0" w:oddHBand="0" w:evenHBand="0" w:firstRowFirstColumn="0" w:firstRowLastColumn="0" w:lastRowFirstColumn="0" w:lastRowLastColumn="0"/>
            <w:tcW w:w="5954" w:type="dxa"/>
          </w:tcPr>
          <w:p w:rsidR="005974CF" w:rsidRPr="007A7226" w:rsidRDefault="005974CF" w:rsidP="005974CF">
            <w:pPr>
              <w:jc w:val="left"/>
            </w:pPr>
            <w:r w:rsidRPr="007A7226">
              <w:t>Intervenciones quirúrgicas urgentes ambulatorias</w:t>
            </w:r>
          </w:p>
        </w:tc>
        <w:tc>
          <w:tcPr>
            <w:tcW w:w="1046" w:type="dxa"/>
            <w:vAlign w:val="top"/>
          </w:tcPr>
          <w:p w:rsidR="005974CF" w:rsidRPr="00D3612C"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D3612C">
              <w:t>185</w:t>
            </w:r>
          </w:p>
        </w:tc>
        <w:tc>
          <w:tcPr>
            <w:tcW w:w="938" w:type="dxa"/>
            <w:vAlign w:val="top"/>
          </w:tcPr>
          <w:p w:rsidR="005974CF" w:rsidRPr="0048561A"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48561A">
              <w:t>118</w:t>
            </w:r>
          </w:p>
        </w:tc>
      </w:tr>
      <w:tr w:rsidR="005974CF" w:rsidRPr="009E7227" w:rsidTr="005974CF">
        <w:trPr>
          <w:trHeight w:val="594"/>
        </w:trPr>
        <w:tc>
          <w:tcPr>
            <w:cnfStyle w:val="001000000000" w:firstRow="0" w:lastRow="0" w:firstColumn="1" w:lastColumn="0" w:oddVBand="0" w:evenVBand="0" w:oddHBand="0" w:evenHBand="0" w:firstRowFirstColumn="0" w:firstRowLastColumn="0" w:lastRowFirstColumn="0" w:lastRowLastColumn="0"/>
            <w:tcW w:w="5954" w:type="dxa"/>
          </w:tcPr>
          <w:p w:rsidR="005974CF" w:rsidRPr="007A7226" w:rsidRDefault="005974CF" w:rsidP="005974CF">
            <w:pPr>
              <w:jc w:val="left"/>
            </w:pPr>
            <w:r w:rsidRPr="007A7226">
              <w:t xml:space="preserve">Procedimientos </w:t>
            </w:r>
            <w:r>
              <w:t>q</w:t>
            </w:r>
            <w:r w:rsidRPr="007A7226">
              <w:t>uirúrgicos fuera de quirófano</w:t>
            </w:r>
          </w:p>
        </w:tc>
        <w:tc>
          <w:tcPr>
            <w:tcW w:w="1046" w:type="dxa"/>
            <w:vAlign w:val="top"/>
          </w:tcPr>
          <w:p w:rsidR="005974CF"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D3612C">
              <w:t>4.548</w:t>
            </w:r>
          </w:p>
        </w:tc>
        <w:tc>
          <w:tcPr>
            <w:tcW w:w="938" w:type="dxa"/>
            <w:vAlign w:val="top"/>
          </w:tcPr>
          <w:p w:rsidR="005974CF"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48561A">
              <w:t>2.766</w:t>
            </w:r>
          </w:p>
        </w:tc>
      </w:tr>
    </w:tbl>
    <w:p w:rsidR="000004B4" w:rsidRPr="000C5858" w:rsidRDefault="000004B4" w:rsidP="00D91216">
      <w:pPr>
        <w:pStyle w:val="Piedetabla"/>
      </w:pPr>
      <w:bookmarkStart w:id="57" w:name="_Toc248123088"/>
      <w:bookmarkStart w:id="58" w:name="_Toc318202533"/>
      <w:r w:rsidRPr="00DC4D20">
        <w:t>Fuente: SIAE</w:t>
      </w:r>
    </w:p>
    <w:p w:rsidR="000004B4" w:rsidRDefault="000004B4" w:rsidP="005624BE">
      <w:pPr>
        <w:pStyle w:val="TITULO-Nivel2"/>
      </w:pPr>
      <w:bookmarkStart w:id="59" w:name="_Toc74228255"/>
      <w:bookmarkStart w:id="60" w:name="_Toc75343952"/>
      <w:bookmarkStart w:id="61" w:name="_Toc84845277"/>
      <w:r w:rsidRPr="002C3E72">
        <w:t>Actividad Global de consultas no presenciales</w:t>
      </w:r>
      <w:bookmarkEnd w:id="59"/>
      <w:bookmarkEnd w:id="60"/>
      <w:bookmarkEnd w:id="61"/>
      <w:r>
        <w:t xml:space="preserve"> </w:t>
      </w:r>
    </w:p>
    <w:tbl>
      <w:tblPr>
        <w:tblStyle w:val="TablaGeneral"/>
        <w:tblW w:w="7938" w:type="dxa"/>
        <w:tblLayout w:type="fixed"/>
        <w:tblLook w:val="04A0" w:firstRow="1" w:lastRow="0" w:firstColumn="1" w:lastColumn="0" w:noHBand="0" w:noVBand="1"/>
      </w:tblPr>
      <w:tblGrid>
        <w:gridCol w:w="3686"/>
        <w:gridCol w:w="1417"/>
        <w:gridCol w:w="1276"/>
        <w:gridCol w:w="1559"/>
      </w:tblGrid>
      <w:tr w:rsidR="000004B4" w:rsidRPr="00D91216" w:rsidTr="00E07BFF">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3686" w:type="dxa"/>
            <w:noWrap/>
            <w:hideMark/>
          </w:tcPr>
          <w:p w:rsidR="000004B4" w:rsidRPr="00D91216" w:rsidRDefault="000004B4" w:rsidP="0068118A">
            <w:pPr>
              <w:rPr>
                <w:rFonts w:ascii="Montserrat ExtraBold" w:hAnsi="Montserrat ExtraBold"/>
              </w:rPr>
            </w:pPr>
          </w:p>
        </w:tc>
        <w:tc>
          <w:tcPr>
            <w:tcW w:w="4252" w:type="dxa"/>
            <w:gridSpan w:val="3"/>
            <w:hideMark/>
          </w:tcPr>
          <w:p w:rsidR="000004B4" w:rsidRPr="00D91216" w:rsidRDefault="000004B4" w:rsidP="00E07BFF">
            <w:pPr>
              <w:jc w:val="center"/>
              <w:cnfStyle w:val="100000000000" w:firstRow="1" w:lastRow="0" w:firstColumn="0" w:lastColumn="0" w:oddVBand="0" w:evenVBand="0" w:oddHBand="0" w:evenHBand="0" w:firstRowFirstColumn="0" w:firstRowLastColumn="0" w:lastRowFirstColumn="0" w:lastRowLastColumn="0"/>
              <w:rPr>
                <w:rFonts w:ascii="Montserrat ExtraBold" w:hAnsi="Montserrat ExtraBold"/>
              </w:rPr>
            </w:pPr>
            <w:r w:rsidRPr="00D91216">
              <w:rPr>
                <w:rFonts w:ascii="Montserrat ExtraBold" w:hAnsi="Montserrat ExtraBold"/>
              </w:rPr>
              <w:t>2020</w:t>
            </w:r>
          </w:p>
        </w:tc>
      </w:tr>
      <w:tr w:rsidR="000004B4" w:rsidRPr="002D15ED" w:rsidTr="00E07BFF">
        <w:trPr>
          <w:trHeight w:val="249"/>
        </w:trPr>
        <w:tc>
          <w:tcPr>
            <w:cnfStyle w:val="001000000000" w:firstRow="0" w:lastRow="0" w:firstColumn="1" w:lastColumn="0" w:oddVBand="0" w:evenVBand="0" w:oddHBand="0" w:evenHBand="0" w:firstRowFirstColumn="0" w:firstRowLastColumn="0" w:lastRowFirstColumn="0" w:lastRowLastColumn="0"/>
            <w:tcW w:w="3686" w:type="dxa"/>
            <w:hideMark/>
          </w:tcPr>
          <w:p w:rsidR="000004B4" w:rsidRPr="002D15ED" w:rsidRDefault="000004B4" w:rsidP="0068118A">
            <w:r w:rsidRPr="002D15ED">
              <w:t> </w:t>
            </w:r>
          </w:p>
        </w:tc>
        <w:tc>
          <w:tcPr>
            <w:tcW w:w="1417" w:type="dxa"/>
            <w:hideMark/>
          </w:tcPr>
          <w:p w:rsidR="000004B4" w:rsidRPr="00EC4427" w:rsidRDefault="000004B4" w:rsidP="007A7226">
            <w:pPr>
              <w:jc w:val="right"/>
              <w:cnfStyle w:val="000000000000" w:firstRow="0" w:lastRow="0" w:firstColumn="0" w:lastColumn="0" w:oddVBand="0" w:evenVBand="0" w:oddHBand="0" w:evenHBand="0" w:firstRowFirstColumn="0" w:firstRowLastColumn="0" w:lastRowFirstColumn="0" w:lastRowLastColumn="0"/>
              <w:rPr>
                <w:b/>
                <w:sz w:val="14"/>
              </w:rPr>
            </w:pPr>
            <w:r w:rsidRPr="00EC4427">
              <w:rPr>
                <w:b/>
                <w:sz w:val="14"/>
              </w:rPr>
              <w:t>e</w:t>
            </w:r>
            <w:r w:rsidR="0060638B">
              <w:rPr>
                <w:b/>
                <w:sz w:val="14"/>
              </w:rPr>
              <w:t>-</w:t>
            </w:r>
            <w:r w:rsidRPr="00EC4427">
              <w:rPr>
                <w:b/>
                <w:sz w:val="14"/>
              </w:rPr>
              <w:t>Consultas</w:t>
            </w:r>
          </w:p>
        </w:tc>
        <w:tc>
          <w:tcPr>
            <w:tcW w:w="1276" w:type="dxa"/>
            <w:hideMark/>
          </w:tcPr>
          <w:p w:rsidR="000004B4" w:rsidRPr="00EC4427" w:rsidRDefault="000004B4" w:rsidP="007A7226">
            <w:pPr>
              <w:jc w:val="right"/>
              <w:cnfStyle w:val="000000000000" w:firstRow="0" w:lastRow="0" w:firstColumn="0" w:lastColumn="0" w:oddVBand="0" w:evenVBand="0" w:oddHBand="0" w:evenHBand="0" w:firstRowFirstColumn="0" w:firstRowLastColumn="0" w:lastRowFirstColumn="0" w:lastRowLastColumn="0"/>
              <w:rPr>
                <w:b/>
                <w:sz w:val="14"/>
              </w:rPr>
            </w:pPr>
            <w:r w:rsidRPr="00EC4427">
              <w:rPr>
                <w:b/>
                <w:sz w:val="14"/>
              </w:rPr>
              <w:t>Telefónicas</w:t>
            </w:r>
          </w:p>
        </w:tc>
        <w:tc>
          <w:tcPr>
            <w:tcW w:w="1559" w:type="dxa"/>
            <w:hideMark/>
          </w:tcPr>
          <w:p w:rsidR="000004B4" w:rsidRPr="00EC4427" w:rsidRDefault="000004B4" w:rsidP="007A7226">
            <w:pPr>
              <w:jc w:val="right"/>
              <w:cnfStyle w:val="000000000000" w:firstRow="0" w:lastRow="0" w:firstColumn="0" w:lastColumn="0" w:oddVBand="0" w:evenVBand="0" w:oddHBand="0" w:evenHBand="0" w:firstRowFirstColumn="0" w:firstRowLastColumn="0" w:lastRowFirstColumn="0" w:lastRowLastColumn="0"/>
              <w:rPr>
                <w:b/>
                <w:sz w:val="14"/>
              </w:rPr>
            </w:pPr>
            <w:r w:rsidRPr="00EC4427">
              <w:rPr>
                <w:b/>
                <w:sz w:val="14"/>
              </w:rPr>
              <w:t>Telemedicina</w:t>
            </w:r>
          </w:p>
        </w:tc>
      </w:tr>
      <w:tr w:rsidR="007A7226" w:rsidRPr="002D15ED" w:rsidTr="007A7226">
        <w:trPr>
          <w:trHeight w:val="239"/>
        </w:trPr>
        <w:tc>
          <w:tcPr>
            <w:cnfStyle w:val="001000000000" w:firstRow="0" w:lastRow="0" w:firstColumn="1" w:lastColumn="0" w:oddVBand="0" w:evenVBand="0" w:oddHBand="0" w:evenHBand="0" w:firstRowFirstColumn="0" w:firstRowLastColumn="0" w:lastRowFirstColumn="0" w:lastRowLastColumn="0"/>
            <w:tcW w:w="3686" w:type="dxa"/>
            <w:hideMark/>
          </w:tcPr>
          <w:p w:rsidR="007A7226" w:rsidRPr="0046737D" w:rsidRDefault="007A7226" w:rsidP="007A7226">
            <w:r w:rsidRPr="0046737D">
              <w:t>CONSULTAS PRIMERAS</w:t>
            </w:r>
          </w:p>
        </w:tc>
        <w:tc>
          <w:tcPr>
            <w:tcW w:w="1417" w:type="dxa"/>
          </w:tcPr>
          <w:p w:rsidR="007A7226" w:rsidRPr="002D15ED" w:rsidRDefault="007A7226" w:rsidP="007A7226">
            <w:pPr>
              <w:jc w:val="right"/>
              <w:cnfStyle w:val="000000000000" w:firstRow="0" w:lastRow="0" w:firstColumn="0" w:lastColumn="0" w:oddVBand="0" w:evenVBand="0" w:oddHBand="0" w:evenHBand="0" w:firstRowFirstColumn="0" w:firstRowLastColumn="0" w:lastRowFirstColumn="0" w:lastRowLastColumn="0"/>
            </w:pPr>
          </w:p>
        </w:tc>
        <w:tc>
          <w:tcPr>
            <w:tcW w:w="1276" w:type="dxa"/>
          </w:tcPr>
          <w:p w:rsidR="007A7226" w:rsidRDefault="005974CF" w:rsidP="007A7226">
            <w:pPr>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801</w:t>
            </w:r>
          </w:p>
        </w:tc>
        <w:tc>
          <w:tcPr>
            <w:tcW w:w="1559" w:type="dxa"/>
          </w:tcPr>
          <w:p w:rsidR="007A7226" w:rsidRDefault="005974CF" w:rsidP="007A7226">
            <w:pPr>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16</w:t>
            </w:r>
          </w:p>
        </w:tc>
      </w:tr>
      <w:tr w:rsidR="007A7226" w:rsidRPr="002D15ED" w:rsidTr="007A7226">
        <w:trPr>
          <w:trHeight w:val="239"/>
        </w:trPr>
        <w:tc>
          <w:tcPr>
            <w:cnfStyle w:val="001000000000" w:firstRow="0" w:lastRow="0" w:firstColumn="1" w:lastColumn="0" w:oddVBand="0" w:evenVBand="0" w:oddHBand="0" w:evenHBand="0" w:firstRowFirstColumn="0" w:firstRowLastColumn="0" w:lastRowFirstColumn="0" w:lastRowLastColumn="0"/>
            <w:tcW w:w="3686" w:type="dxa"/>
            <w:hideMark/>
          </w:tcPr>
          <w:p w:rsidR="007A7226" w:rsidRPr="0046737D" w:rsidRDefault="007A7226" w:rsidP="007A7226">
            <w:r w:rsidRPr="0046737D">
              <w:t>CONSULTAS SUCESIVAS</w:t>
            </w:r>
          </w:p>
        </w:tc>
        <w:tc>
          <w:tcPr>
            <w:tcW w:w="1417" w:type="dxa"/>
          </w:tcPr>
          <w:p w:rsidR="007A7226" w:rsidRPr="002D15ED" w:rsidRDefault="007A7226" w:rsidP="007A7226">
            <w:pPr>
              <w:jc w:val="right"/>
              <w:cnfStyle w:val="000000000000" w:firstRow="0" w:lastRow="0" w:firstColumn="0" w:lastColumn="0" w:oddVBand="0" w:evenVBand="0" w:oddHBand="0" w:evenHBand="0" w:firstRowFirstColumn="0" w:firstRowLastColumn="0" w:lastRowFirstColumn="0" w:lastRowLastColumn="0"/>
            </w:pPr>
          </w:p>
        </w:tc>
        <w:tc>
          <w:tcPr>
            <w:tcW w:w="1276" w:type="dxa"/>
          </w:tcPr>
          <w:p w:rsidR="007A7226" w:rsidRDefault="005974CF" w:rsidP="007A7226">
            <w:pPr>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4.850</w:t>
            </w:r>
          </w:p>
        </w:tc>
        <w:tc>
          <w:tcPr>
            <w:tcW w:w="1559" w:type="dxa"/>
          </w:tcPr>
          <w:p w:rsidR="007A7226" w:rsidRDefault="005974CF" w:rsidP="007A7226">
            <w:pPr>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0</w:t>
            </w:r>
          </w:p>
        </w:tc>
      </w:tr>
      <w:tr w:rsidR="008C2A21" w:rsidRPr="002D15ED" w:rsidTr="008C2A21">
        <w:trPr>
          <w:trHeight w:val="239"/>
        </w:trPr>
        <w:tc>
          <w:tcPr>
            <w:cnfStyle w:val="001000000000" w:firstRow="0" w:lastRow="0" w:firstColumn="1" w:lastColumn="0" w:oddVBand="0" w:evenVBand="0" w:oddHBand="0" w:evenHBand="0" w:firstRowFirstColumn="0" w:firstRowLastColumn="0" w:lastRowFirstColumn="0" w:lastRowLastColumn="0"/>
            <w:tcW w:w="3686" w:type="dxa"/>
            <w:shd w:val="clear" w:color="auto" w:fill="FDE9D9" w:themeFill="accent6" w:themeFillTint="33"/>
          </w:tcPr>
          <w:p w:rsidR="008C2A21" w:rsidRPr="005974CF" w:rsidRDefault="008C2A21" w:rsidP="007A7226">
            <w:pPr>
              <w:rPr>
                <w:b/>
                <w:color w:val="7F7F7F" w:themeColor="text1" w:themeTint="80"/>
              </w:rPr>
            </w:pPr>
            <w:r w:rsidRPr="005974CF">
              <w:rPr>
                <w:b/>
                <w:color w:val="7F7F7F" w:themeColor="text1" w:themeTint="80"/>
              </w:rPr>
              <w:t>Total Consultas Externas</w:t>
            </w:r>
          </w:p>
        </w:tc>
        <w:tc>
          <w:tcPr>
            <w:tcW w:w="1417" w:type="dxa"/>
            <w:shd w:val="clear" w:color="auto" w:fill="FDE9D9" w:themeFill="accent6" w:themeFillTint="33"/>
          </w:tcPr>
          <w:p w:rsidR="008C2A21" w:rsidRPr="005974CF" w:rsidRDefault="005974CF" w:rsidP="007A7226">
            <w:pPr>
              <w:jc w:val="right"/>
              <w:cnfStyle w:val="000000000000" w:firstRow="0" w:lastRow="0" w:firstColumn="0" w:lastColumn="0" w:oddVBand="0" w:evenVBand="0" w:oddHBand="0" w:evenHBand="0" w:firstRowFirstColumn="0" w:firstRowLastColumn="0" w:lastRowFirstColumn="0" w:lastRowLastColumn="0"/>
              <w:rPr>
                <w:b/>
              </w:rPr>
            </w:pPr>
            <w:r w:rsidRPr="005974CF">
              <w:rPr>
                <w:b/>
              </w:rPr>
              <w:t>2.740</w:t>
            </w:r>
          </w:p>
        </w:tc>
        <w:tc>
          <w:tcPr>
            <w:tcW w:w="1276" w:type="dxa"/>
            <w:shd w:val="clear" w:color="auto" w:fill="FDE9D9" w:themeFill="accent6" w:themeFillTint="33"/>
          </w:tcPr>
          <w:p w:rsidR="008C2A21" w:rsidRPr="005974CF" w:rsidRDefault="005974CF" w:rsidP="007A7226">
            <w:pPr>
              <w:jc w:val="right"/>
              <w:cnfStyle w:val="000000000000" w:firstRow="0" w:lastRow="0" w:firstColumn="0" w:lastColumn="0" w:oddVBand="0" w:evenVBand="0" w:oddHBand="0" w:evenHBand="0" w:firstRowFirstColumn="0" w:firstRowLastColumn="0" w:lastRowFirstColumn="0" w:lastRowLastColumn="0"/>
              <w:rPr>
                <w:rFonts w:cs="Arial"/>
                <w:b/>
                <w:szCs w:val="16"/>
              </w:rPr>
            </w:pPr>
            <w:r w:rsidRPr="005974CF">
              <w:rPr>
                <w:rFonts w:cs="Arial"/>
                <w:b/>
                <w:szCs w:val="16"/>
              </w:rPr>
              <w:t>5.651</w:t>
            </w:r>
          </w:p>
        </w:tc>
        <w:tc>
          <w:tcPr>
            <w:tcW w:w="1559" w:type="dxa"/>
            <w:shd w:val="clear" w:color="auto" w:fill="FDE9D9" w:themeFill="accent6" w:themeFillTint="33"/>
          </w:tcPr>
          <w:p w:rsidR="008C2A21" w:rsidRPr="005974CF" w:rsidRDefault="005974CF" w:rsidP="007A7226">
            <w:pPr>
              <w:jc w:val="right"/>
              <w:cnfStyle w:val="000000000000" w:firstRow="0" w:lastRow="0" w:firstColumn="0" w:lastColumn="0" w:oddVBand="0" w:evenVBand="0" w:oddHBand="0" w:evenHBand="0" w:firstRowFirstColumn="0" w:firstRowLastColumn="0" w:lastRowFirstColumn="0" w:lastRowLastColumn="0"/>
              <w:rPr>
                <w:rFonts w:cs="Arial"/>
                <w:b/>
                <w:szCs w:val="16"/>
              </w:rPr>
            </w:pPr>
            <w:r w:rsidRPr="005974CF">
              <w:rPr>
                <w:rFonts w:cs="Arial"/>
                <w:b/>
                <w:szCs w:val="16"/>
              </w:rPr>
              <w:t>16</w:t>
            </w:r>
          </w:p>
        </w:tc>
      </w:tr>
    </w:tbl>
    <w:p w:rsidR="0046508D" w:rsidRDefault="0046508D" w:rsidP="00BF20F1">
      <w:pPr>
        <w:pStyle w:val="Piedetabla"/>
      </w:pPr>
    </w:p>
    <w:p w:rsidR="000004B4" w:rsidRPr="007C6819" w:rsidRDefault="000004B4" w:rsidP="00BF20F1">
      <w:pPr>
        <w:pStyle w:val="Piedetabla"/>
      </w:pPr>
      <w:r w:rsidRPr="007C6819">
        <w:t>Fuente: SIAE</w:t>
      </w:r>
    </w:p>
    <w:p w:rsidR="000004B4" w:rsidRPr="007A7226" w:rsidRDefault="000004B4" w:rsidP="00BF20F1">
      <w:pPr>
        <w:pStyle w:val="Piedetabla"/>
      </w:pPr>
      <w:r w:rsidRPr="00241712">
        <w:rPr>
          <w:b/>
        </w:rPr>
        <w:t>eConsultas:</w:t>
      </w:r>
      <w:r w:rsidRPr="007A7226">
        <w:t xml:space="preserve"> </w:t>
      </w:r>
      <w:r w:rsidR="00DF08B7">
        <w:t>c</w:t>
      </w:r>
      <w:r w:rsidRPr="007A7226">
        <w:t>onsultas entre facultativos promovidas por el médico de Atención Primaria a través del sistema habilitado para ello (SIPE).</w:t>
      </w:r>
    </w:p>
    <w:p w:rsidR="000004B4" w:rsidRPr="007A7226" w:rsidRDefault="000004B4" w:rsidP="00BF20F1">
      <w:pPr>
        <w:pStyle w:val="Piedetabla"/>
        <w:rPr>
          <w:b/>
        </w:rPr>
      </w:pPr>
      <w:r w:rsidRPr="00241712">
        <w:rPr>
          <w:b/>
        </w:rPr>
        <w:t>Consultas Telefónicas (Primeras y Sucesivas):</w:t>
      </w:r>
      <w:r w:rsidRPr="007A7226">
        <w:t xml:space="preserve"> </w:t>
      </w:r>
      <w:r w:rsidR="00BF20F1">
        <w:t>s</w:t>
      </w:r>
      <w:r w:rsidRPr="007A7226">
        <w:t>on las consultas en que el facultativo se pone en contacto con el paciente telefónicamente, dando lugar a la resolución de la consulta, al seguimiento telefónico del proceso o promoviendo una cita presencial en Consultas Externas.</w:t>
      </w:r>
    </w:p>
    <w:p w:rsidR="000004B4" w:rsidRPr="007A7226" w:rsidRDefault="000004B4" w:rsidP="00BF20F1">
      <w:pPr>
        <w:pStyle w:val="Piedetabla"/>
      </w:pPr>
      <w:r w:rsidRPr="00241712">
        <w:rPr>
          <w:b/>
        </w:rPr>
        <w:t>Consultas Telemedicina (Primeras y Sucesivas):</w:t>
      </w:r>
      <w:r w:rsidR="00BF20F1">
        <w:t xml:space="preserve"> s</w:t>
      </w:r>
      <w:r w:rsidRPr="007A7226">
        <w:t>on las consultas en que el facultativo se pone en contacto con el paciente a través de medios telemáticos dando lugar a la resolución de la consulta, al seguimiento telemático del proceso o promoviendo una cita presencial en Consultas Externas.</w:t>
      </w:r>
    </w:p>
    <w:p w:rsidR="00D91216" w:rsidRDefault="00D91216" w:rsidP="00D91216"/>
    <w:p w:rsidR="002F40B2" w:rsidRDefault="004812F8" w:rsidP="00241712">
      <w:pPr>
        <w:pStyle w:val="TITULO-Nivel2"/>
      </w:pPr>
      <w:bookmarkStart w:id="62" w:name="_Toc75343953"/>
      <w:bookmarkStart w:id="63" w:name="_Toc84845278"/>
      <w:r w:rsidRPr="009E7227">
        <w:t>Donaciones</w:t>
      </w:r>
      <w:r w:rsidR="002647B5" w:rsidRPr="009E7227">
        <w:t xml:space="preserve"> – Trasplantes</w:t>
      </w:r>
      <w:bookmarkEnd w:id="57"/>
      <w:bookmarkEnd w:id="58"/>
      <w:bookmarkEnd w:id="62"/>
      <w:bookmarkEnd w:id="63"/>
    </w:p>
    <w:tbl>
      <w:tblPr>
        <w:tblStyle w:val="TablaGeneral"/>
        <w:tblW w:w="7938" w:type="dxa"/>
        <w:tblLook w:val="04A0" w:firstRow="1" w:lastRow="0" w:firstColumn="1" w:lastColumn="0" w:noHBand="0" w:noVBand="1"/>
      </w:tblPr>
      <w:tblGrid>
        <w:gridCol w:w="5260"/>
        <w:gridCol w:w="1410"/>
        <w:gridCol w:w="1268"/>
      </w:tblGrid>
      <w:tr w:rsidR="00D364FD" w:rsidRPr="009E7227" w:rsidTr="00D364FD">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5260" w:type="dxa"/>
          </w:tcPr>
          <w:p w:rsidR="00D364FD" w:rsidRPr="00D364FD" w:rsidRDefault="00D364FD" w:rsidP="00D364FD">
            <w:pPr>
              <w:rPr>
                <w:rFonts w:ascii="Montserrat SemiBold" w:hAnsi="Montserrat SemiBold"/>
                <w:b w:val="0"/>
                <w:caps w:val="0"/>
              </w:rPr>
            </w:pPr>
            <w:r w:rsidRPr="00D364FD">
              <w:rPr>
                <w:rFonts w:ascii="Montserrat SemiBold" w:hAnsi="Montserrat SemiBold"/>
                <w:b w:val="0"/>
                <w:caps w:val="0"/>
              </w:rPr>
              <w:t>TRASPLANTES</w:t>
            </w:r>
          </w:p>
        </w:tc>
        <w:tc>
          <w:tcPr>
            <w:tcW w:w="1410" w:type="dxa"/>
          </w:tcPr>
          <w:p w:rsidR="00D364FD" w:rsidRPr="00D364FD" w:rsidRDefault="00D364FD" w:rsidP="00D364FD">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aps w:val="0"/>
              </w:rPr>
            </w:pPr>
            <w:r w:rsidRPr="00D364FD">
              <w:rPr>
                <w:rFonts w:ascii="Montserrat SemiBold" w:hAnsi="Montserrat SemiBold"/>
                <w:b w:val="0"/>
                <w:caps w:val="0"/>
              </w:rPr>
              <w:t>2019</w:t>
            </w:r>
          </w:p>
        </w:tc>
        <w:tc>
          <w:tcPr>
            <w:tcW w:w="1268" w:type="dxa"/>
          </w:tcPr>
          <w:p w:rsidR="00D364FD" w:rsidRPr="00D364FD" w:rsidRDefault="00D364FD" w:rsidP="00D364FD">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aps w:val="0"/>
              </w:rPr>
            </w:pPr>
            <w:r w:rsidRPr="00D364FD">
              <w:rPr>
                <w:rFonts w:ascii="Montserrat SemiBold" w:hAnsi="Montserrat SemiBold"/>
                <w:b w:val="0"/>
                <w:caps w:val="0"/>
              </w:rPr>
              <w:t>2020</w:t>
            </w:r>
          </w:p>
        </w:tc>
      </w:tr>
      <w:tr w:rsidR="00904991" w:rsidRPr="009E7227" w:rsidTr="00E07BFF">
        <w:trPr>
          <w:trHeight w:val="285"/>
        </w:trPr>
        <w:tc>
          <w:tcPr>
            <w:cnfStyle w:val="001000000000" w:firstRow="0" w:lastRow="0" w:firstColumn="1" w:lastColumn="0" w:oddVBand="0" w:evenVBand="0" w:oddHBand="0" w:evenHBand="0" w:firstRowFirstColumn="0" w:firstRowLastColumn="0" w:lastRowFirstColumn="0" w:lastRowLastColumn="0"/>
            <w:tcW w:w="5260" w:type="dxa"/>
            <w:hideMark/>
          </w:tcPr>
          <w:p w:rsidR="00904991" w:rsidRPr="009E7227" w:rsidRDefault="00904991" w:rsidP="00904991">
            <w:r w:rsidRPr="009E7227">
              <w:t>Trasplantes de Tejido Osteotendinoso</w:t>
            </w:r>
          </w:p>
        </w:tc>
        <w:tc>
          <w:tcPr>
            <w:tcW w:w="1410" w:type="dxa"/>
          </w:tcPr>
          <w:p w:rsidR="00904991" w:rsidRPr="002773DA" w:rsidRDefault="005974CF" w:rsidP="00904991">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4</w:t>
            </w:r>
          </w:p>
        </w:tc>
        <w:tc>
          <w:tcPr>
            <w:tcW w:w="1268" w:type="dxa"/>
          </w:tcPr>
          <w:p w:rsidR="00904991" w:rsidRPr="00904991" w:rsidRDefault="00904991" w:rsidP="00904991">
            <w:pPr>
              <w:jc w:val="right"/>
              <w:cnfStyle w:val="000000000000" w:firstRow="0" w:lastRow="0" w:firstColumn="0" w:lastColumn="0" w:oddVBand="0" w:evenVBand="0" w:oddHBand="0" w:evenHBand="0" w:firstRowFirstColumn="0" w:firstRowLastColumn="0" w:lastRowFirstColumn="0" w:lastRowLastColumn="0"/>
              <w:rPr>
                <w:szCs w:val="22"/>
              </w:rPr>
            </w:pPr>
          </w:p>
        </w:tc>
      </w:tr>
      <w:tr w:rsidR="00904991" w:rsidRPr="009E7227" w:rsidTr="00E07BFF">
        <w:trPr>
          <w:trHeight w:val="285"/>
        </w:trPr>
        <w:tc>
          <w:tcPr>
            <w:cnfStyle w:val="001000000000" w:firstRow="0" w:lastRow="0" w:firstColumn="1" w:lastColumn="0" w:oddVBand="0" w:evenVBand="0" w:oddHBand="0" w:evenHBand="0" w:firstRowFirstColumn="0" w:firstRowLastColumn="0" w:lastRowFirstColumn="0" w:lastRowLastColumn="0"/>
            <w:tcW w:w="5260" w:type="dxa"/>
            <w:hideMark/>
          </w:tcPr>
          <w:p w:rsidR="00904991" w:rsidRPr="009E7227" w:rsidRDefault="00904991" w:rsidP="00904991">
            <w:r w:rsidRPr="009E7227">
              <w:t>Trasplantes de Córneas</w:t>
            </w:r>
          </w:p>
        </w:tc>
        <w:tc>
          <w:tcPr>
            <w:tcW w:w="1410" w:type="dxa"/>
          </w:tcPr>
          <w:p w:rsidR="00904991" w:rsidRPr="002773DA" w:rsidRDefault="005974CF" w:rsidP="00904991">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2</w:t>
            </w:r>
          </w:p>
        </w:tc>
        <w:tc>
          <w:tcPr>
            <w:tcW w:w="1268" w:type="dxa"/>
          </w:tcPr>
          <w:p w:rsidR="00904991" w:rsidRPr="00904991" w:rsidRDefault="005974CF" w:rsidP="00904991">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1</w:t>
            </w:r>
          </w:p>
        </w:tc>
      </w:tr>
      <w:tr w:rsidR="00904991" w:rsidRPr="009E7227" w:rsidTr="00E07BFF">
        <w:trPr>
          <w:trHeight w:val="285"/>
        </w:trPr>
        <w:tc>
          <w:tcPr>
            <w:cnfStyle w:val="001000000000" w:firstRow="0" w:lastRow="0" w:firstColumn="1" w:lastColumn="0" w:oddVBand="0" w:evenVBand="0" w:oddHBand="0" w:evenHBand="0" w:firstRowFirstColumn="0" w:firstRowLastColumn="0" w:lastRowFirstColumn="0" w:lastRowLastColumn="0"/>
            <w:tcW w:w="5260" w:type="dxa"/>
            <w:hideMark/>
          </w:tcPr>
          <w:p w:rsidR="00904991" w:rsidRPr="009E7227" w:rsidRDefault="00904991" w:rsidP="00904991">
            <w:r w:rsidRPr="009E7227">
              <w:t>Trasplantes de Membrana Escleral</w:t>
            </w:r>
          </w:p>
        </w:tc>
        <w:tc>
          <w:tcPr>
            <w:tcW w:w="1410" w:type="dxa"/>
          </w:tcPr>
          <w:p w:rsidR="00904991" w:rsidRPr="002773DA" w:rsidRDefault="005974CF" w:rsidP="00904991">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2</w:t>
            </w:r>
          </w:p>
        </w:tc>
        <w:tc>
          <w:tcPr>
            <w:tcW w:w="1268" w:type="dxa"/>
          </w:tcPr>
          <w:p w:rsidR="00904991" w:rsidRPr="00904991" w:rsidRDefault="005974CF" w:rsidP="00904991">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2</w:t>
            </w:r>
          </w:p>
        </w:tc>
      </w:tr>
      <w:tr w:rsidR="00904991" w:rsidRPr="009E7227" w:rsidTr="00E07BFF">
        <w:trPr>
          <w:trHeight w:val="285"/>
        </w:trPr>
        <w:tc>
          <w:tcPr>
            <w:cnfStyle w:val="001000000000" w:firstRow="0" w:lastRow="0" w:firstColumn="1" w:lastColumn="0" w:oddVBand="0" w:evenVBand="0" w:oddHBand="0" w:evenHBand="0" w:firstRowFirstColumn="0" w:firstRowLastColumn="0" w:lastRowFirstColumn="0" w:lastRowLastColumn="0"/>
            <w:tcW w:w="5260" w:type="dxa"/>
            <w:hideMark/>
          </w:tcPr>
          <w:p w:rsidR="00904991" w:rsidRPr="009E7227" w:rsidRDefault="00904991" w:rsidP="00904991">
            <w:r w:rsidRPr="009E7227">
              <w:t>Trasplantes de Membrana Amniótica</w:t>
            </w:r>
          </w:p>
        </w:tc>
        <w:tc>
          <w:tcPr>
            <w:tcW w:w="1410" w:type="dxa"/>
          </w:tcPr>
          <w:p w:rsidR="00904991" w:rsidRPr="002773DA" w:rsidRDefault="005974CF" w:rsidP="00904991">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1</w:t>
            </w:r>
          </w:p>
        </w:tc>
        <w:tc>
          <w:tcPr>
            <w:tcW w:w="1268" w:type="dxa"/>
          </w:tcPr>
          <w:p w:rsidR="00904991" w:rsidRPr="00904991" w:rsidRDefault="005974CF" w:rsidP="00904991">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2</w:t>
            </w:r>
          </w:p>
        </w:tc>
      </w:tr>
    </w:tbl>
    <w:p w:rsidR="00261B15" w:rsidRDefault="00261B15">
      <w:pPr>
        <w:spacing w:before="0" w:line="240" w:lineRule="auto"/>
        <w:jc w:val="left"/>
        <w:rPr>
          <w:rFonts w:ascii="Montserrat SemiBold" w:hAnsi="Montserrat SemiBold"/>
          <w:caps/>
          <w:noProof/>
          <w:color w:val="48ACC6"/>
          <w:spacing w:val="-6"/>
          <w:sz w:val="24"/>
        </w:rPr>
      </w:pPr>
      <w:bookmarkStart w:id="64" w:name="_Toc248123089"/>
      <w:bookmarkStart w:id="65" w:name="_Toc318202534"/>
      <w:bookmarkStart w:id="66" w:name="_Toc75343954"/>
      <w:r>
        <w:br w:type="page"/>
      </w:r>
    </w:p>
    <w:p w:rsidR="00AD1DA9" w:rsidRDefault="002647B5" w:rsidP="005624BE">
      <w:pPr>
        <w:pStyle w:val="TITULO-Nivel2"/>
      </w:pPr>
      <w:bookmarkStart w:id="67" w:name="_Toc84845279"/>
      <w:r w:rsidRPr="009E7227">
        <w:lastRenderedPageBreak/>
        <w:t>Técnicas Utilizadas</w:t>
      </w:r>
      <w:bookmarkEnd w:id="64"/>
      <w:bookmarkEnd w:id="65"/>
      <w:bookmarkEnd w:id="66"/>
      <w:bookmarkEnd w:id="67"/>
    </w:p>
    <w:tbl>
      <w:tblPr>
        <w:tblStyle w:val="TablaGeneral"/>
        <w:tblW w:w="7938" w:type="dxa"/>
        <w:tblLayout w:type="fixed"/>
        <w:tblLook w:val="04A0" w:firstRow="1" w:lastRow="0" w:firstColumn="1" w:lastColumn="0" w:noHBand="0" w:noVBand="1"/>
      </w:tblPr>
      <w:tblGrid>
        <w:gridCol w:w="3402"/>
        <w:gridCol w:w="1134"/>
        <w:gridCol w:w="1134"/>
        <w:gridCol w:w="1002"/>
        <w:gridCol w:w="1266"/>
      </w:tblGrid>
      <w:tr w:rsidR="00AB27E8" w:rsidRPr="005624BE" w:rsidTr="00261B15">
        <w:trPr>
          <w:cnfStyle w:val="100000000000" w:firstRow="1" w:lastRow="0" w:firstColumn="0" w:lastColumn="0" w:oddVBand="0" w:evenVBand="0" w:oddHBand="0" w:evenHBand="0" w:firstRowFirstColumn="0" w:firstRowLastColumn="0" w:lastRowFirstColumn="0" w:lastRowLastColumn="0"/>
          <w:trHeight w:val="794"/>
          <w:tblHeader/>
        </w:trPr>
        <w:tc>
          <w:tcPr>
            <w:cnfStyle w:val="001000000000" w:firstRow="0" w:lastRow="0" w:firstColumn="1" w:lastColumn="0" w:oddVBand="0" w:evenVBand="0" w:oddHBand="0" w:evenHBand="0" w:firstRowFirstColumn="0" w:firstRowLastColumn="0" w:lastRowFirstColumn="0" w:lastRowLastColumn="0"/>
            <w:tcW w:w="3402" w:type="dxa"/>
            <w:vMerge w:val="restart"/>
            <w:hideMark/>
          </w:tcPr>
          <w:p w:rsidR="00AB27E8" w:rsidRPr="005624BE" w:rsidRDefault="00AB27E8" w:rsidP="008C2A21">
            <w:pPr>
              <w:jc w:val="left"/>
              <w:rPr>
                <w:rFonts w:ascii="Montserrat SemiBold" w:hAnsi="Montserrat SemiBold"/>
              </w:rPr>
            </w:pPr>
            <w:r w:rsidRPr="005624BE">
              <w:rPr>
                <w:rFonts w:ascii="Montserrat SemiBold" w:hAnsi="Montserrat SemiBold"/>
              </w:rPr>
              <w:t>TÉCNICA</w:t>
            </w:r>
          </w:p>
        </w:tc>
        <w:tc>
          <w:tcPr>
            <w:tcW w:w="2268" w:type="dxa"/>
            <w:gridSpan w:val="2"/>
            <w:noWrap/>
            <w:hideMark/>
          </w:tcPr>
          <w:p w:rsidR="00AB27E8" w:rsidRPr="005624BE" w:rsidRDefault="00AB27E8" w:rsidP="003239A9">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rPr>
            </w:pPr>
            <w:bookmarkStart w:id="68" w:name="RANGE!D4"/>
            <w:r w:rsidRPr="005624BE">
              <w:rPr>
                <w:rFonts w:ascii="Montserrat SemiBold" w:hAnsi="Montserrat SemiBold"/>
              </w:rPr>
              <w:t>REALIZADAS</w:t>
            </w:r>
          </w:p>
          <w:p w:rsidR="00AB27E8" w:rsidRPr="005624BE" w:rsidRDefault="00AB27E8" w:rsidP="003239A9">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rPr>
            </w:pPr>
            <w:r w:rsidRPr="005624BE">
              <w:rPr>
                <w:rFonts w:ascii="Montserrat SemiBold" w:hAnsi="Montserrat SemiBold"/>
              </w:rPr>
              <w:t>PROPIO CENTRO</w:t>
            </w:r>
            <w:bookmarkEnd w:id="68"/>
          </w:p>
        </w:tc>
        <w:tc>
          <w:tcPr>
            <w:tcW w:w="2268" w:type="dxa"/>
            <w:gridSpan w:val="2"/>
            <w:noWrap/>
            <w:hideMark/>
          </w:tcPr>
          <w:p w:rsidR="00AB27E8" w:rsidRPr="005624BE" w:rsidRDefault="00AB27E8" w:rsidP="003239A9">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rPr>
            </w:pPr>
            <w:r w:rsidRPr="005624BE">
              <w:rPr>
                <w:rFonts w:ascii="Montserrat SemiBold" w:hAnsi="Montserrat SemiBold"/>
              </w:rPr>
              <w:t>DERIVADAS A C.CONCERTADO</w:t>
            </w:r>
          </w:p>
        </w:tc>
      </w:tr>
      <w:tr w:rsidR="00AB27E8" w:rsidRPr="005624BE" w:rsidTr="00261B15">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000" w:firstRow="0" w:lastRow="0" w:firstColumn="1" w:lastColumn="0" w:oddVBand="0" w:evenVBand="0" w:oddHBand="0" w:evenHBand="0" w:firstRowFirstColumn="0" w:firstRowLastColumn="0" w:lastRowFirstColumn="0" w:lastRowLastColumn="0"/>
            <w:tcW w:w="3402" w:type="dxa"/>
            <w:vMerge/>
            <w:shd w:val="clear" w:color="auto" w:fill="auto"/>
            <w:hideMark/>
          </w:tcPr>
          <w:p w:rsidR="00AB27E8" w:rsidRPr="005624BE" w:rsidRDefault="00AB27E8" w:rsidP="0068118A">
            <w:pPr>
              <w:rPr>
                <w:rFonts w:ascii="Montserrat SemiBold" w:hAnsi="Montserrat SemiBold"/>
                <w:b w:val="0"/>
              </w:rPr>
            </w:pPr>
          </w:p>
        </w:tc>
        <w:tc>
          <w:tcPr>
            <w:tcW w:w="1134" w:type="dxa"/>
            <w:shd w:val="clear" w:color="auto" w:fill="auto"/>
          </w:tcPr>
          <w:p w:rsidR="00AB27E8" w:rsidRPr="005624BE" w:rsidRDefault="00AB27E8" w:rsidP="003239A9">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5624BE">
              <w:rPr>
                <w:rFonts w:ascii="Montserrat SemiBold" w:hAnsi="Montserrat SemiBold"/>
              </w:rPr>
              <w:t>2019</w:t>
            </w:r>
          </w:p>
        </w:tc>
        <w:tc>
          <w:tcPr>
            <w:tcW w:w="1134" w:type="dxa"/>
            <w:shd w:val="clear" w:color="auto" w:fill="auto"/>
          </w:tcPr>
          <w:p w:rsidR="00AB27E8" w:rsidRPr="005624BE" w:rsidRDefault="00AB27E8" w:rsidP="003239A9">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5624BE">
              <w:rPr>
                <w:rFonts w:ascii="Montserrat SemiBold" w:hAnsi="Montserrat SemiBold"/>
              </w:rPr>
              <w:t>2020</w:t>
            </w:r>
          </w:p>
        </w:tc>
        <w:tc>
          <w:tcPr>
            <w:tcW w:w="1002" w:type="dxa"/>
            <w:shd w:val="clear" w:color="auto" w:fill="auto"/>
          </w:tcPr>
          <w:p w:rsidR="00AB27E8" w:rsidRPr="005624BE" w:rsidRDefault="00AB27E8" w:rsidP="003239A9">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5624BE">
              <w:rPr>
                <w:rFonts w:ascii="Montserrat SemiBold" w:hAnsi="Montserrat SemiBold"/>
              </w:rPr>
              <w:t>2019</w:t>
            </w:r>
          </w:p>
        </w:tc>
        <w:tc>
          <w:tcPr>
            <w:tcW w:w="1266" w:type="dxa"/>
            <w:shd w:val="clear" w:color="auto" w:fill="auto"/>
            <w:hideMark/>
          </w:tcPr>
          <w:p w:rsidR="00AB27E8" w:rsidRPr="005624BE" w:rsidRDefault="00AB27E8" w:rsidP="003239A9">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5624BE">
              <w:rPr>
                <w:rFonts w:ascii="Montserrat SemiBold" w:hAnsi="Montserrat SemiBold"/>
              </w:rPr>
              <w:t>2020</w:t>
            </w:r>
          </w:p>
        </w:tc>
      </w:tr>
      <w:tr w:rsidR="005974CF" w:rsidRPr="005624BE" w:rsidTr="005974CF">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5974CF" w:rsidRPr="00904991" w:rsidRDefault="005974CF" w:rsidP="005974CF">
            <w:pPr>
              <w:jc w:val="left"/>
              <w:rPr>
                <w:rFonts w:ascii="Montserrat SemiBold" w:hAnsi="Montserrat SemiBold"/>
              </w:rPr>
            </w:pPr>
            <w:r w:rsidRPr="008C2A21">
              <w:t>Nº de Pruebas de laboratorio</w:t>
            </w:r>
          </w:p>
        </w:tc>
        <w:tc>
          <w:tcPr>
            <w:tcW w:w="1134" w:type="dxa"/>
            <w:vAlign w:val="top"/>
          </w:tcPr>
          <w:p w:rsidR="005974CF" w:rsidRPr="00F815DC"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F815DC">
              <w:t>35.081</w:t>
            </w:r>
          </w:p>
        </w:tc>
        <w:tc>
          <w:tcPr>
            <w:tcW w:w="1134" w:type="dxa"/>
            <w:vAlign w:val="top"/>
          </w:tcPr>
          <w:p w:rsidR="005974CF" w:rsidRPr="00A8292B"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A8292B">
              <w:t>30.172</w:t>
            </w:r>
          </w:p>
        </w:tc>
        <w:tc>
          <w:tcPr>
            <w:tcW w:w="1002" w:type="dxa"/>
            <w:noWrap/>
            <w:vAlign w:val="top"/>
          </w:tcPr>
          <w:p w:rsidR="005974CF" w:rsidRPr="00A5028B"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A5028B">
              <w:t>0</w:t>
            </w:r>
          </w:p>
        </w:tc>
        <w:tc>
          <w:tcPr>
            <w:tcW w:w="1266" w:type="dxa"/>
            <w:vAlign w:val="top"/>
          </w:tcPr>
          <w:p w:rsidR="005974CF" w:rsidRPr="00B10263"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B10263">
              <w:t>0</w:t>
            </w:r>
          </w:p>
        </w:tc>
      </w:tr>
      <w:tr w:rsidR="005974CF" w:rsidRPr="005E3BB7" w:rsidTr="005974CF">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5974CF" w:rsidRPr="00904991" w:rsidRDefault="005974CF" w:rsidP="005974CF">
            <w:pPr>
              <w:jc w:val="left"/>
            </w:pPr>
            <w:r w:rsidRPr="00904991">
              <w:t>Radiología convencional</w:t>
            </w:r>
          </w:p>
        </w:tc>
        <w:tc>
          <w:tcPr>
            <w:tcW w:w="1134" w:type="dxa"/>
            <w:vAlign w:val="top"/>
          </w:tcPr>
          <w:p w:rsidR="005974CF" w:rsidRPr="00F815DC"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F815DC">
              <w:t>81.387</w:t>
            </w:r>
          </w:p>
        </w:tc>
        <w:tc>
          <w:tcPr>
            <w:tcW w:w="1134" w:type="dxa"/>
            <w:vAlign w:val="top"/>
          </w:tcPr>
          <w:p w:rsidR="005974CF" w:rsidRPr="00A8292B"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A8292B">
              <w:t>58.524</w:t>
            </w:r>
          </w:p>
        </w:tc>
        <w:tc>
          <w:tcPr>
            <w:tcW w:w="1002" w:type="dxa"/>
            <w:vAlign w:val="top"/>
          </w:tcPr>
          <w:p w:rsidR="005974CF" w:rsidRPr="00A5028B"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A5028B">
              <w:t>0</w:t>
            </w:r>
          </w:p>
        </w:tc>
        <w:tc>
          <w:tcPr>
            <w:tcW w:w="1266" w:type="dxa"/>
            <w:vAlign w:val="top"/>
          </w:tcPr>
          <w:p w:rsidR="005974CF" w:rsidRPr="00B10263"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B10263">
              <w:t>0</w:t>
            </w:r>
          </w:p>
        </w:tc>
      </w:tr>
      <w:tr w:rsidR="005974CF" w:rsidRPr="005E3BB7" w:rsidTr="005974CF">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5974CF" w:rsidRPr="00904991" w:rsidRDefault="005974CF" w:rsidP="005974CF">
            <w:pPr>
              <w:jc w:val="left"/>
            </w:pPr>
            <w:r w:rsidRPr="00904991">
              <w:t>Ecografías (Servicio Rx.)</w:t>
            </w:r>
          </w:p>
        </w:tc>
        <w:tc>
          <w:tcPr>
            <w:tcW w:w="1134" w:type="dxa"/>
            <w:vAlign w:val="top"/>
          </w:tcPr>
          <w:p w:rsidR="005974CF" w:rsidRPr="00F815DC"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F815DC">
              <w:t>13.684</w:t>
            </w:r>
          </w:p>
        </w:tc>
        <w:tc>
          <w:tcPr>
            <w:tcW w:w="1134" w:type="dxa"/>
            <w:vAlign w:val="top"/>
          </w:tcPr>
          <w:p w:rsidR="005974CF" w:rsidRPr="00A8292B"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A8292B">
              <w:t>12.308</w:t>
            </w:r>
          </w:p>
        </w:tc>
        <w:tc>
          <w:tcPr>
            <w:tcW w:w="1002" w:type="dxa"/>
            <w:vAlign w:val="top"/>
          </w:tcPr>
          <w:p w:rsidR="005974CF" w:rsidRPr="00A5028B"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A5028B">
              <w:t>0</w:t>
            </w:r>
          </w:p>
        </w:tc>
        <w:tc>
          <w:tcPr>
            <w:tcW w:w="1266" w:type="dxa"/>
            <w:vAlign w:val="top"/>
          </w:tcPr>
          <w:p w:rsidR="005974CF" w:rsidRPr="00B10263"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B10263">
              <w:t>0</w:t>
            </w:r>
          </w:p>
        </w:tc>
      </w:tr>
      <w:tr w:rsidR="005974CF" w:rsidRPr="005E3BB7" w:rsidTr="005974CF">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5974CF" w:rsidRPr="00904991" w:rsidRDefault="005974CF" w:rsidP="005974CF">
            <w:pPr>
              <w:jc w:val="left"/>
            </w:pPr>
            <w:r w:rsidRPr="00904991">
              <w:t>Ecografía dóppler</w:t>
            </w:r>
          </w:p>
        </w:tc>
        <w:tc>
          <w:tcPr>
            <w:tcW w:w="1134" w:type="dxa"/>
            <w:vAlign w:val="top"/>
          </w:tcPr>
          <w:p w:rsidR="005974CF" w:rsidRPr="00F815DC"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F815DC">
              <w:t>1.039</w:t>
            </w:r>
          </w:p>
        </w:tc>
        <w:tc>
          <w:tcPr>
            <w:tcW w:w="1134" w:type="dxa"/>
            <w:vAlign w:val="top"/>
          </w:tcPr>
          <w:p w:rsidR="005974CF" w:rsidRPr="00A8292B"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A8292B">
              <w:t>827</w:t>
            </w:r>
          </w:p>
        </w:tc>
        <w:tc>
          <w:tcPr>
            <w:tcW w:w="1002" w:type="dxa"/>
            <w:vAlign w:val="top"/>
          </w:tcPr>
          <w:p w:rsidR="005974CF" w:rsidRPr="00A5028B"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A5028B">
              <w:t>0</w:t>
            </w:r>
          </w:p>
        </w:tc>
        <w:tc>
          <w:tcPr>
            <w:tcW w:w="1266" w:type="dxa"/>
            <w:vAlign w:val="top"/>
          </w:tcPr>
          <w:p w:rsidR="005974CF" w:rsidRPr="00B10263"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B10263">
              <w:t>0</w:t>
            </w:r>
          </w:p>
        </w:tc>
      </w:tr>
      <w:tr w:rsidR="005974CF" w:rsidRPr="005E3BB7" w:rsidTr="005974CF">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5974CF" w:rsidRPr="00904991" w:rsidRDefault="005974CF" w:rsidP="005974CF">
            <w:pPr>
              <w:jc w:val="left"/>
            </w:pPr>
            <w:r w:rsidRPr="00904991">
              <w:t>Citologías de anatomía patológica</w:t>
            </w:r>
          </w:p>
        </w:tc>
        <w:tc>
          <w:tcPr>
            <w:tcW w:w="1134" w:type="dxa"/>
            <w:vAlign w:val="top"/>
          </w:tcPr>
          <w:p w:rsidR="005974CF" w:rsidRPr="00F815DC"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F815DC">
              <w:t>545</w:t>
            </w:r>
          </w:p>
        </w:tc>
        <w:tc>
          <w:tcPr>
            <w:tcW w:w="1134" w:type="dxa"/>
            <w:vAlign w:val="top"/>
          </w:tcPr>
          <w:p w:rsidR="005974CF" w:rsidRPr="00A8292B"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A8292B">
              <w:t>204</w:t>
            </w:r>
          </w:p>
        </w:tc>
        <w:tc>
          <w:tcPr>
            <w:tcW w:w="1002" w:type="dxa"/>
            <w:vAlign w:val="top"/>
          </w:tcPr>
          <w:p w:rsidR="005974CF" w:rsidRPr="00A5028B"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A5028B">
              <w:t>0</w:t>
            </w:r>
          </w:p>
        </w:tc>
        <w:tc>
          <w:tcPr>
            <w:tcW w:w="1266" w:type="dxa"/>
            <w:vAlign w:val="top"/>
          </w:tcPr>
          <w:p w:rsidR="005974CF" w:rsidRPr="00B10263"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B10263">
              <w:t>0</w:t>
            </w:r>
          </w:p>
        </w:tc>
      </w:tr>
      <w:tr w:rsidR="005974CF" w:rsidRPr="005E3BB7" w:rsidTr="005974CF">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5974CF" w:rsidRPr="005E3BB7" w:rsidRDefault="005974CF" w:rsidP="005974CF">
            <w:pPr>
              <w:jc w:val="left"/>
            </w:pPr>
            <w:r w:rsidRPr="005E3BB7">
              <w:t>Endoscopias digestivo</w:t>
            </w:r>
          </w:p>
        </w:tc>
        <w:tc>
          <w:tcPr>
            <w:tcW w:w="1134" w:type="dxa"/>
            <w:vAlign w:val="top"/>
          </w:tcPr>
          <w:p w:rsidR="005974CF" w:rsidRPr="00F815DC"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F815DC">
              <w:t>5.406</w:t>
            </w:r>
          </w:p>
        </w:tc>
        <w:tc>
          <w:tcPr>
            <w:tcW w:w="1134" w:type="dxa"/>
            <w:vAlign w:val="top"/>
          </w:tcPr>
          <w:p w:rsidR="005974CF" w:rsidRPr="00A8292B"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A8292B">
              <w:t>3.039</w:t>
            </w:r>
          </w:p>
        </w:tc>
        <w:tc>
          <w:tcPr>
            <w:tcW w:w="1002" w:type="dxa"/>
            <w:vAlign w:val="top"/>
          </w:tcPr>
          <w:p w:rsidR="005974CF" w:rsidRPr="00A5028B"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A5028B">
              <w:t>0</w:t>
            </w:r>
          </w:p>
        </w:tc>
        <w:tc>
          <w:tcPr>
            <w:tcW w:w="1266" w:type="dxa"/>
            <w:vAlign w:val="top"/>
          </w:tcPr>
          <w:p w:rsidR="005974CF" w:rsidRPr="00B10263"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B10263">
              <w:t>0</w:t>
            </w:r>
          </w:p>
        </w:tc>
      </w:tr>
      <w:tr w:rsidR="005974CF" w:rsidRPr="005E3BB7" w:rsidTr="005974CF">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5974CF" w:rsidRPr="005E3BB7" w:rsidRDefault="005974CF" w:rsidP="005974CF">
            <w:pPr>
              <w:jc w:val="left"/>
            </w:pPr>
            <w:r w:rsidRPr="005E3BB7">
              <w:t>Broncoscopias</w:t>
            </w:r>
          </w:p>
        </w:tc>
        <w:tc>
          <w:tcPr>
            <w:tcW w:w="1134" w:type="dxa"/>
            <w:vAlign w:val="top"/>
          </w:tcPr>
          <w:p w:rsidR="005974CF" w:rsidRPr="00F815DC"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F815DC">
              <w:t>187</w:t>
            </w:r>
          </w:p>
        </w:tc>
        <w:tc>
          <w:tcPr>
            <w:tcW w:w="1134" w:type="dxa"/>
            <w:vAlign w:val="top"/>
          </w:tcPr>
          <w:p w:rsidR="005974CF" w:rsidRPr="00A8292B"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A8292B">
              <w:t>199</w:t>
            </w:r>
          </w:p>
        </w:tc>
        <w:tc>
          <w:tcPr>
            <w:tcW w:w="1002" w:type="dxa"/>
            <w:vAlign w:val="top"/>
          </w:tcPr>
          <w:p w:rsidR="005974CF" w:rsidRPr="00A5028B"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A5028B">
              <w:t>0</w:t>
            </w:r>
          </w:p>
        </w:tc>
        <w:tc>
          <w:tcPr>
            <w:tcW w:w="1266" w:type="dxa"/>
            <w:vAlign w:val="top"/>
          </w:tcPr>
          <w:p w:rsidR="005974CF" w:rsidRPr="00B10263"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B10263">
              <w:t>0</w:t>
            </w:r>
          </w:p>
        </w:tc>
      </w:tr>
      <w:tr w:rsidR="005974CF" w:rsidRPr="005E3BB7" w:rsidTr="005974CF">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5974CF" w:rsidRPr="005E3BB7" w:rsidRDefault="005974CF" w:rsidP="005974CF">
            <w:pPr>
              <w:jc w:val="left"/>
            </w:pPr>
            <w:r w:rsidRPr="005E3BB7">
              <w:t>Mamografías</w:t>
            </w:r>
          </w:p>
        </w:tc>
        <w:tc>
          <w:tcPr>
            <w:tcW w:w="1134" w:type="dxa"/>
            <w:vAlign w:val="top"/>
          </w:tcPr>
          <w:p w:rsidR="005974CF" w:rsidRPr="00F815DC"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F815DC">
              <w:t>3.822</w:t>
            </w:r>
          </w:p>
        </w:tc>
        <w:tc>
          <w:tcPr>
            <w:tcW w:w="1134" w:type="dxa"/>
            <w:vAlign w:val="top"/>
          </w:tcPr>
          <w:p w:rsidR="005974CF" w:rsidRPr="00A8292B"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A8292B">
              <w:t>4.253</w:t>
            </w:r>
          </w:p>
        </w:tc>
        <w:tc>
          <w:tcPr>
            <w:tcW w:w="1002" w:type="dxa"/>
            <w:vAlign w:val="top"/>
          </w:tcPr>
          <w:p w:rsidR="005974CF" w:rsidRPr="00A5028B"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A5028B">
              <w:t>0</w:t>
            </w:r>
          </w:p>
        </w:tc>
        <w:tc>
          <w:tcPr>
            <w:tcW w:w="1266" w:type="dxa"/>
            <w:vAlign w:val="top"/>
          </w:tcPr>
          <w:p w:rsidR="005974CF" w:rsidRPr="00B10263"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B10263">
              <w:t>0</w:t>
            </w:r>
          </w:p>
        </w:tc>
      </w:tr>
      <w:tr w:rsidR="005974CF" w:rsidRPr="005E3BB7" w:rsidTr="005974CF">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5974CF" w:rsidRPr="005E3BB7" w:rsidRDefault="005974CF" w:rsidP="005974CF">
            <w:pPr>
              <w:jc w:val="left"/>
            </w:pPr>
            <w:r>
              <w:t>T</w:t>
            </w:r>
            <w:r w:rsidRPr="005E3BB7">
              <w:t>C</w:t>
            </w:r>
          </w:p>
        </w:tc>
        <w:tc>
          <w:tcPr>
            <w:tcW w:w="1134" w:type="dxa"/>
            <w:vAlign w:val="top"/>
          </w:tcPr>
          <w:p w:rsidR="005974CF" w:rsidRPr="00F815DC"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F815DC">
              <w:t>7.736</w:t>
            </w:r>
          </w:p>
        </w:tc>
        <w:tc>
          <w:tcPr>
            <w:tcW w:w="1134" w:type="dxa"/>
            <w:vAlign w:val="top"/>
          </w:tcPr>
          <w:p w:rsidR="005974CF" w:rsidRPr="00A8292B"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A8292B">
              <w:t>6.455</w:t>
            </w:r>
          </w:p>
        </w:tc>
        <w:tc>
          <w:tcPr>
            <w:tcW w:w="1002" w:type="dxa"/>
            <w:vAlign w:val="top"/>
          </w:tcPr>
          <w:p w:rsidR="005974CF" w:rsidRPr="00A5028B"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A5028B">
              <w:t>0</w:t>
            </w:r>
          </w:p>
        </w:tc>
        <w:tc>
          <w:tcPr>
            <w:tcW w:w="1266" w:type="dxa"/>
            <w:vAlign w:val="top"/>
          </w:tcPr>
          <w:p w:rsidR="005974CF" w:rsidRPr="00B10263"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B10263">
              <w:t>0</w:t>
            </w:r>
          </w:p>
        </w:tc>
      </w:tr>
      <w:tr w:rsidR="005974CF" w:rsidRPr="005E3BB7" w:rsidTr="005974CF">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5974CF" w:rsidRPr="005E3BB7" w:rsidRDefault="005974CF" w:rsidP="005974CF">
            <w:pPr>
              <w:jc w:val="left"/>
            </w:pPr>
            <w:r>
              <w:t>RM</w:t>
            </w:r>
          </w:p>
        </w:tc>
        <w:tc>
          <w:tcPr>
            <w:tcW w:w="1134" w:type="dxa"/>
            <w:vAlign w:val="top"/>
          </w:tcPr>
          <w:p w:rsidR="005974CF" w:rsidRPr="00F815DC"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F815DC">
              <w:t>5.868</w:t>
            </w:r>
          </w:p>
        </w:tc>
        <w:tc>
          <w:tcPr>
            <w:tcW w:w="1134" w:type="dxa"/>
            <w:vAlign w:val="top"/>
          </w:tcPr>
          <w:p w:rsidR="005974CF" w:rsidRPr="00A8292B"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A8292B">
              <w:t>5.439</w:t>
            </w:r>
          </w:p>
        </w:tc>
        <w:tc>
          <w:tcPr>
            <w:tcW w:w="1002" w:type="dxa"/>
            <w:vAlign w:val="top"/>
          </w:tcPr>
          <w:p w:rsidR="005974CF" w:rsidRPr="00A5028B"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A5028B">
              <w:t>0</w:t>
            </w:r>
          </w:p>
        </w:tc>
        <w:tc>
          <w:tcPr>
            <w:tcW w:w="1266" w:type="dxa"/>
            <w:vAlign w:val="top"/>
          </w:tcPr>
          <w:p w:rsidR="005974CF" w:rsidRPr="00B10263"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B10263">
              <w:t>0</w:t>
            </w:r>
          </w:p>
        </w:tc>
      </w:tr>
      <w:tr w:rsidR="005974CF" w:rsidRPr="005E3BB7" w:rsidTr="005974CF">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5974CF" w:rsidRPr="005E3BB7" w:rsidRDefault="005974CF" w:rsidP="005974CF">
            <w:pPr>
              <w:jc w:val="left"/>
            </w:pPr>
            <w:r w:rsidRPr="005E3BB7">
              <w:t>Gammagrafías</w:t>
            </w:r>
          </w:p>
        </w:tc>
        <w:tc>
          <w:tcPr>
            <w:tcW w:w="1134" w:type="dxa"/>
            <w:vAlign w:val="top"/>
          </w:tcPr>
          <w:p w:rsidR="005974CF" w:rsidRPr="00F815DC"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F815DC">
              <w:t>0</w:t>
            </w:r>
          </w:p>
        </w:tc>
        <w:tc>
          <w:tcPr>
            <w:tcW w:w="1134" w:type="dxa"/>
            <w:vAlign w:val="top"/>
          </w:tcPr>
          <w:p w:rsidR="005974CF" w:rsidRPr="00A8292B"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A8292B">
              <w:t>0</w:t>
            </w:r>
          </w:p>
        </w:tc>
        <w:tc>
          <w:tcPr>
            <w:tcW w:w="1002" w:type="dxa"/>
            <w:vAlign w:val="top"/>
          </w:tcPr>
          <w:p w:rsidR="005974CF" w:rsidRPr="00A5028B"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A5028B">
              <w:t>0</w:t>
            </w:r>
          </w:p>
        </w:tc>
        <w:tc>
          <w:tcPr>
            <w:tcW w:w="1266" w:type="dxa"/>
            <w:vAlign w:val="top"/>
          </w:tcPr>
          <w:p w:rsidR="005974CF" w:rsidRPr="00B10263"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B10263">
              <w:t>0</w:t>
            </w:r>
          </w:p>
        </w:tc>
      </w:tr>
      <w:tr w:rsidR="005974CF" w:rsidRPr="005E3BB7" w:rsidTr="005974CF">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5974CF" w:rsidRPr="005E3BB7" w:rsidRDefault="005974CF" w:rsidP="005974CF">
            <w:pPr>
              <w:jc w:val="left"/>
            </w:pPr>
            <w:r w:rsidRPr="005E3BB7">
              <w:t>Radiología intervencionista</w:t>
            </w:r>
          </w:p>
        </w:tc>
        <w:tc>
          <w:tcPr>
            <w:tcW w:w="1134" w:type="dxa"/>
            <w:vAlign w:val="top"/>
          </w:tcPr>
          <w:p w:rsidR="005974CF" w:rsidRPr="00F815DC"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F815DC">
              <w:t>330</w:t>
            </w:r>
          </w:p>
        </w:tc>
        <w:tc>
          <w:tcPr>
            <w:tcW w:w="1134" w:type="dxa"/>
            <w:vAlign w:val="top"/>
          </w:tcPr>
          <w:p w:rsidR="005974CF" w:rsidRPr="00A8292B"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A8292B">
              <w:t>356</w:t>
            </w:r>
          </w:p>
        </w:tc>
        <w:tc>
          <w:tcPr>
            <w:tcW w:w="1002" w:type="dxa"/>
            <w:vAlign w:val="top"/>
          </w:tcPr>
          <w:p w:rsidR="005974CF" w:rsidRPr="00A5028B"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A5028B">
              <w:t>0</w:t>
            </w:r>
          </w:p>
        </w:tc>
        <w:tc>
          <w:tcPr>
            <w:tcW w:w="1266" w:type="dxa"/>
            <w:vAlign w:val="top"/>
          </w:tcPr>
          <w:p w:rsidR="005974CF" w:rsidRPr="00B10263"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B10263">
              <w:t>0</w:t>
            </w:r>
          </w:p>
        </w:tc>
      </w:tr>
      <w:tr w:rsidR="005974CF" w:rsidRPr="005E3BB7" w:rsidTr="005974CF">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5974CF" w:rsidRPr="005E3BB7" w:rsidRDefault="005974CF" w:rsidP="005974CF">
            <w:pPr>
              <w:jc w:val="left"/>
            </w:pPr>
            <w:r>
              <w:t>TC-</w:t>
            </w:r>
            <w:r w:rsidRPr="005E3BB7">
              <w:t>PET</w:t>
            </w:r>
          </w:p>
        </w:tc>
        <w:tc>
          <w:tcPr>
            <w:tcW w:w="1134" w:type="dxa"/>
            <w:vAlign w:val="top"/>
          </w:tcPr>
          <w:p w:rsidR="005974CF" w:rsidRPr="00F815DC"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F815DC">
              <w:t>0</w:t>
            </w:r>
          </w:p>
        </w:tc>
        <w:tc>
          <w:tcPr>
            <w:tcW w:w="1134" w:type="dxa"/>
            <w:vAlign w:val="top"/>
          </w:tcPr>
          <w:p w:rsidR="005974CF" w:rsidRPr="00A8292B"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A8292B">
              <w:t>0</w:t>
            </w:r>
          </w:p>
        </w:tc>
        <w:tc>
          <w:tcPr>
            <w:tcW w:w="1002" w:type="dxa"/>
            <w:noWrap/>
            <w:vAlign w:val="top"/>
          </w:tcPr>
          <w:p w:rsidR="005974CF" w:rsidRPr="00A5028B"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A5028B">
              <w:t>0</w:t>
            </w:r>
          </w:p>
        </w:tc>
        <w:tc>
          <w:tcPr>
            <w:tcW w:w="1266" w:type="dxa"/>
            <w:vAlign w:val="top"/>
          </w:tcPr>
          <w:p w:rsidR="005974CF" w:rsidRPr="00B10263"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B10263">
              <w:t>0</w:t>
            </w:r>
          </w:p>
        </w:tc>
      </w:tr>
      <w:tr w:rsidR="005974CF" w:rsidRPr="005E3BB7" w:rsidTr="005974CF">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5974CF" w:rsidRPr="005E3BB7" w:rsidRDefault="005974CF" w:rsidP="005974CF">
            <w:pPr>
              <w:jc w:val="left"/>
            </w:pPr>
            <w:r w:rsidRPr="005E3BB7">
              <w:t>Litotricias</w:t>
            </w:r>
          </w:p>
        </w:tc>
        <w:tc>
          <w:tcPr>
            <w:tcW w:w="1134" w:type="dxa"/>
            <w:vAlign w:val="top"/>
          </w:tcPr>
          <w:p w:rsidR="005974CF" w:rsidRPr="00F815DC"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F815DC">
              <w:t>0</w:t>
            </w:r>
          </w:p>
        </w:tc>
        <w:tc>
          <w:tcPr>
            <w:tcW w:w="1134" w:type="dxa"/>
            <w:vAlign w:val="top"/>
          </w:tcPr>
          <w:p w:rsidR="005974CF" w:rsidRPr="00A8292B"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A8292B">
              <w:t>0</w:t>
            </w:r>
          </w:p>
        </w:tc>
        <w:tc>
          <w:tcPr>
            <w:tcW w:w="1002" w:type="dxa"/>
            <w:noWrap/>
            <w:vAlign w:val="top"/>
          </w:tcPr>
          <w:p w:rsidR="005974CF" w:rsidRPr="00A5028B"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A5028B">
              <w:t>0</w:t>
            </w:r>
          </w:p>
        </w:tc>
        <w:tc>
          <w:tcPr>
            <w:tcW w:w="1266" w:type="dxa"/>
            <w:vAlign w:val="top"/>
          </w:tcPr>
          <w:p w:rsidR="005974CF" w:rsidRPr="00B10263"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B10263">
              <w:t>0</w:t>
            </w:r>
          </w:p>
        </w:tc>
      </w:tr>
      <w:tr w:rsidR="005974CF" w:rsidRPr="005E3BB7" w:rsidTr="005974CF">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5974CF" w:rsidRPr="005E3BB7" w:rsidRDefault="005974CF" w:rsidP="005974CF">
            <w:pPr>
              <w:jc w:val="left"/>
            </w:pPr>
            <w:r>
              <w:t xml:space="preserve">Cateterismos </w:t>
            </w:r>
            <w:r w:rsidRPr="005E3BB7">
              <w:t>card</w:t>
            </w:r>
            <w:r>
              <w:t>iacos</w:t>
            </w:r>
            <w:r w:rsidRPr="005E3BB7">
              <w:t xml:space="preserve"> diagnóstic</w:t>
            </w:r>
            <w:r>
              <w:t>os</w:t>
            </w:r>
          </w:p>
        </w:tc>
        <w:tc>
          <w:tcPr>
            <w:tcW w:w="1134" w:type="dxa"/>
            <w:vAlign w:val="top"/>
          </w:tcPr>
          <w:p w:rsidR="005974CF" w:rsidRPr="00F815DC"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F815DC">
              <w:t>0</w:t>
            </w:r>
          </w:p>
        </w:tc>
        <w:tc>
          <w:tcPr>
            <w:tcW w:w="1134" w:type="dxa"/>
            <w:vAlign w:val="top"/>
          </w:tcPr>
          <w:p w:rsidR="005974CF" w:rsidRPr="00A8292B"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A8292B">
              <w:t>0</w:t>
            </w:r>
          </w:p>
        </w:tc>
        <w:tc>
          <w:tcPr>
            <w:tcW w:w="1002" w:type="dxa"/>
            <w:noWrap/>
            <w:vAlign w:val="top"/>
          </w:tcPr>
          <w:p w:rsidR="005974CF" w:rsidRPr="00A5028B"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A5028B">
              <w:t>0</w:t>
            </w:r>
          </w:p>
        </w:tc>
        <w:tc>
          <w:tcPr>
            <w:tcW w:w="1266" w:type="dxa"/>
            <w:vAlign w:val="top"/>
          </w:tcPr>
          <w:p w:rsidR="005974CF" w:rsidRPr="00B10263"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B10263">
              <w:t>0</w:t>
            </w:r>
          </w:p>
        </w:tc>
      </w:tr>
      <w:tr w:rsidR="005974CF" w:rsidRPr="005E3BB7" w:rsidTr="005974CF">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5974CF" w:rsidRPr="005E3BB7" w:rsidRDefault="005974CF" w:rsidP="005974CF">
            <w:pPr>
              <w:jc w:val="left"/>
            </w:pPr>
            <w:r>
              <w:t xml:space="preserve">Cateterismos </w:t>
            </w:r>
            <w:r w:rsidRPr="005E3BB7">
              <w:t>card</w:t>
            </w:r>
            <w:r>
              <w:t>iacos</w:t>
            </w:r>
            <w:r w:rsidRPr="005E3BB7">
              <w:t xml:space="preserve"> terapéutic</w:t>
            </w:r>
            <w:r>
              <w:t>os</w:t>
            </w:r>
          </w:p>
        </w:tc>
        <w:tc>
          <w:tcPr>
            <w:tcW w:w="1134" w:type="dxa"/>
            <w:vAlign w:val="top"/>
          </w:tcPr>
          <w:p w:rsidR="005974CF"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F815DC">
              <w:t>0</w:t>
            </w:r>
          </w:p>
        </w:tc>
        <w:tc>
          <w:tcPr>
            <w:tcW w:w="1134" w:type="dxa"/>
            <w:vAlign w:val="top"/>
          </w:tcPr>
          <w:p w:rsidR="005974CF"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A8292B">
              <w:t>0</w:t>
            </w:r>
          </w:p>
        </w:tc>
        <w:tc>
          <w:tcPr>
            <w:tcW w:w="1002" w:type="dxa"/>
            <w:vAlign w:val="top"/>
          </w:tcPr>
          <w:p w:rsidR="005974CF"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A5028B">
              <w:t>0</w:t>
            </w:r>
          </w:p>
        </w:tc>
        <w:tc>
          <w:tcPr>
            <w:tcW w:w="1266" w:type="dxa"/>
            <w:vAlign w:val="top"/>
          </w:tcPr>
          <w:p w:rsidR="005974CF" w:rsidRDefault="005974CF" w:rsidP="005974CF">
            <w:pPr>
              <w:jc w:val="right"/>
              <w:cnfStyle w:val="000000000000" w:firstRow="0" w:lastRow="0" w:firstColumn="0" w:lastColumn="0" w:oddVBand="0" w:evenVBand="0" w:oddHBand="0" w:evenHBand="0" w:firstRowFirstColumn="0" w:firstRowLastColumn="0" w:lastRowFirstColumn="0" w:lastRowLastColumn="0"/>
            </w:pPr>
            <w:r w:rsidRPr="00B10263">
              <w:t>0</w:t>
            </w:r>
          </w:p>
        </w:tc>
      </w:tr>
    </w:tbl>
    <w:p w:rsidR="0046508D" w:rsidRDefault="0046508D" w:rsidP="003239A9">
      <w:pPr>
        <w:pStyle w:val="Piedetabla"/>
      </w:pPr>
    </w:p>
    <w:p w:rsidR="002C6637" w:rsidRPr="00DC4D20" w:rsidRDefault="002C6637" w:rsidP="003239A9">
      <w:pPr>
        <w:pStyle w:val="Piedetabla"/>
      </w:pPr>
      <w:r w:rsidRPr="00DC4D20">
        <w:t>Fuente: SIAE</w:t>
      </w:r>
    </w:p>
    <w:p w:rsidR="00D96774" w:rsidRPr="009E7227" w:rsidRDefault="00D96774" w:rsidP="0068118A"/>
    <w:p w:rsidR="009645D5" w:rsidRPr="009E7227" w:rsidRDefault="009645D5" w:rsidP="00261B15">
      <w:pPr>
        <w:pStyle w:val="Piedetabla"/>
        <w:rPr>
          <w:rFonts w:cs="Arial"/>
          <w:color w:val="000080"/>
          <w:sz w:val="28"/>
        </w:rPr>
      </w:pPr>
      <w:bookmarkStart w:id="69" w:name="_Toc248123090"/>
      <w:bookmarkStart w:id="70" w:name="_Toc318202536"/>
      <w:r w:rsidRPr="009E7227">
        <w:br w:type="page"/>
      </w:r>
    </w:p>
    <w:p w:rsidR="0052079B" w:rsidRDefault="002647B5" w:rsidP="00E54D4A">
      <w:pPr>
        <w:pStyle w:val="TITULO-Nivel2"/>
      </w:pPr>
      <w:bookmarkStart w:id="71" w:name="_Toc75343955"/>
      <w:bookmarkStart w:id="72" w:name="_Toc84845280"/>
      <w:r w:rsidRPr="009E7227">
        <w:lastRenderedPageBreak/>
        <w:t>Consultas Externas</w:t>
      </w:r>
      <w:bookmarkEnd w:id="69"/>
      <w:bookmarkEnd w:id="70"/>
      <w:bookmarkEnd w:id="71"/>
      <w:bookmarkEnd w:id="72"/>
    </w:p>
    <w:p w:rsidR="002868FF" w:rsidRDefault="00241712" w:rsidP="00241712">
      <w:pPr>
        <w:pStyle w:val="TITULO-Nivel3"/>
      </w:pPr>
      <w:r>
        <w:t>Consultas totales</w:t>
      </w:r>
    </w:p>
    <w:p w:rsidR="00241712" w:rsidRDefault="00241712" w:rsidP="00773D2F">
      <w:pPr>
        <w:pStyle w:val="Indice"/>
      </w:pPr>
    </w:p>
    <w:tbl>
      <w:tblPr>
        <w:tblStyle w:val="TablaGeneral"/>
        <w:tblW w:w="0" w:type="auto"/>
        <w:tblLook w:val="0480" w:firstRow="0" w:lastRow="0" w:firstColumn="1" w:lastColumn="0" w:noHBand="0" w:noVBand="1"/>
      </w:tblPr>
      <w:tblGrid>
        <w:gridCol w:w="3258"/>
        <w:gridCol w:w="1866"/>
      </w:tblGrid>
      <w:tr w:rsidR="00241712" w:rsidTr="00241712">
        <w:trPr>
          <w:trHeight w:val="275"/>
        </w:trPr>
        <w:tc>
          <w:tcPr>
            <w:cnfStyle w:val="001000000000" w:firstRow="0" w:lastRow="0" w:firstColumn="1" w:lastColumn="0" w:oddVBand="0" w:evenVBand="0" w:oddHBand="0" w:evenHBand="0" w:firstRowFirstColumn="0" w:firstRowLastColumn="0" w:lastRowFirstColumn="0" w:lastRowLastColumn="0"/>
            <w:tcW w:w="3258" w:type="dxa"/>
          </w:tcPr>
          <w:p w:rsidR="00241712" w:rsidRDefault="00241712" w:rsidP="00773D2F">
            <w:pPr>
              <w:pStyle w:val="Indice"/>
            </w:pPr>
            <w:r>
              <w:t>Primeras consultas</w:t>
            </w:r>
          </w:p>
        </w:tc>
        <w:tc>
          <w:tcPr>
            <w:tcW w:w="1866" w:type="dxa"/>
          </w:tcPr>
          <w:p w:rsidR="00241712" w:rsidRPr="00007F5C" w:rsidRDefault="00007F5C" w:rsidP="00007F5C">
            <w:pPr>
              <w:pStyle w:val="Indice"/>
              <w:jc w:val="right"/>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007F5C">
              <w:rPr>
                <w:color w:val="7F7F7F" w:themeColor="text1" w:themeTint="80"/>
              </w:rPr>
              <w:t>55.197</w:t>
            </w:r>
          </w:p>
        </w:tc>
      </w:tr>
      <w:tr w:rsidR="00241712" w:rsidTr="00241712">
        <w:trPr>
          <w:trHeight w:val="288"/>
        </w:trPr>
        <w:tc>
          <w:tcPr>
            <w:cnfStyle w:val="001000000000" w:firstRow="0" w:lastRow="0" w:firstColumn="1" w:lastColumn="0" w:oddVBand="0" w:evenVBand="0" w:oddHBand="0" w:evenHBand="0" w:firstRowFirstColumn="0" w:firstRowLastColumn="0" w:lastRowFirstColumn="0" w:lastRowLastColumn="0"/>
            <w:tcW w:w="3258" w:type="dxa"/>
          </w:tcPr>
          <w:p w:rsidR="00241712" w:rsidRDefault="00241712" w:rsidP="00773D2F">
            <w:pPr>
              <w:pStyle w:val="Indice"/>
            </w:pPr>
            <w:r>
              <w:t>Consultas Sucesivas</w:t>
            </w:r>
          </w:p>
        </w:tc>
        <w:tc>
          <w:tcPr>
            <w:tcW w:w="1866" w:type="dxa"/>
          </w:tcPr>
          <w:p w:rsidR="00241712" w:rsidRPr="00007F5C" w:rsidRDefault="00007F5C" w:rsidP="00007F5C">
            <w:pPr>
              <w:pStyle w:val="Indice"/>
              <w:jc w:val="right"/>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007F5C">
              <w:rPr>
                <w:color w:val="7F7F7F" w:themeColor="text1" w:themeTint="80"/>
              </w:rPr>
              <w:t>128.943</w:t>
            </w:r>
          </w:p>
        </w:tc>
      </w:tr>
      <w:tr w:rsidR="00241712" w:rsidTr="00241712">
        <w:trPr>
          <w:trHeight w:val="275"/>
        </w:trPr>
        <w:tc>
          <w:tcPr>
            <w:cnfStyle w:val="001000000000" w:firstRow="0" w:lastRow="0" w:firstColumn="1" w:lastColumn="0" w:oddVBand="0" w:evenVBand="0" w:oddHBand="0" w:evenHBand="0" w:firstRowFirstColumn="0" w:firstRowLastColumn="0" w:lastRowFirstColumn="0" w:lastRowLastColumn="0"/>
            <w:tcW w:w="3258" w:type="dxa"/>
          </w:tcPr>
          <w:p w:rsidR="00241712" w:rsidRDefault="00B12CCE" w:rsidP="00773D2F">
            <w:pPr>
              <w:pStyle w:val="Indice"/>
            </w:pPr>
            <w:r>
              <w:t>Índice</w:t>
            </w:r>
            <w:r w:rsidR="00241712">
              <w:t xml:space="preserve"> sucesivas/primeras</w:t>
            </w:r>
          </w:p>
        </w:tc>
        <w:tc>
          <w:tcPr>
            <w:tcW w:w="1866" w:type="dxa"/>
          </w:tcPr>
          <w:p w:rsidR="00241712" w:rsidRPr="00007F5C" w:rsidRDefault="00007F5C" w:rsidP="00007F5C">
            <w:pPr>
              <w:pStyle w:val="Indice"/>
              <w:jc w:val="right"/>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007F5C">
              <w:rPr>
                <w:color w:val="7F7F7F" w:themeColor="text1" w:themeTint="80"/>
              </w:rPr>
              <w:t>2,34</w:t>
            </w:r>
          </w:p>
        </w:tc>
      </w:tr>
      <w:tr w:rsidR="00241712" w:rsidTr="00241712">
        <w:trPr>
          <w:trHeight w:val="288"/>
        </w:trPr>
        <w:tc>
          <w:tcPr>
            <w:cnfStyle w:val="001000000000" w:firstRow="0" w:lastRow="0" w:firstColumn="1" w:lastColumn="0" w:oddVBand="0" w:evenVBand="0" w:oddHBand="0" w:evenHBand="0" w:firstRowFirstColumn="0" w:firstRowLastColumn="0" w:lastRowFirstColumn="0" w:lastRowLastColumn="0"/>
            <w:tcW w:w="3258" w:type="dxa"/>
          </w:tcPr>
          <w:p w:rsidR="00241712" w:rsidRPr="00CE3CEB" w:rsidRDefault="00241712" w:rsidP="00773D2F">
            <w:pPr>
              <w:pStyle w:val="Indice"/>
              <w:rPr>
                <w:b/>
              </w:rPr>
            </w:pPr>
            <w:r w:rsidRPr="00CE3CEB">
              <w:rPr>
                <w:b/>
              </w:rPr>
              <w:t>TOTAL</w:t>
            </w:r>
          </w:p>
        </w:tc>
        <w:tc>
          <w:tcPr>
            <w:tcW w:w="1866" w:type="dxa"/>
          </w:tcPr>
          <w:p w:rsidR="00241712" w:rsidRPr="00007F5C" w:rsidRDefault="00007F5C" w:rsidP="00007F5C">
            <w:pPr>
              <w:pStyle w:val="Indice"/>
              <w:jc w:val="right"/>
              <w:cnfStyle w:val="000000000000" w:firstRow="0" w:lastRow="0" w:firstColumn="0" w:lastColumn="0" w:oddVBand="0" w:evenVBand="0" w:oddHBand="0" w:evenHBand="0" w:firstRowFirstColumn="0" w:firstRowLastColumn="0" w:lastRowFirstColumn="0" w:lastRowLastColumn="0"/>
              <w:rPr>
                <w:b/>
                <w:color w:val="7F7F7F" w:themeColor="text1" w:themeTint="80"/>
              </w:rPr>
            </w:pPr>
            <w:r w:rsidRPr="00007F5C">
              <w:rPr>
                <w:b/>
                <w:color w:val="7F7F7F" w:themeColor="text1" w:themeTint="80"/>
              </w:rPr>
              <w:t>184.140</w:t>
            </w:r>
          </w:p>
        </w:tc>
      </w:tr>
    </w:tbl>
    <w:p w:rsidR="00241712" w:rsidRDefault="00241712" w:rsidP="00773D2F">
      <w:pPr>
        <w:pStyle w:val="Indice"/>
      </w:pPr>
    </w:p>
    <w:p w:rsidR="002868FF" w:rsidRDefault="00241712" w:rsidP="00241712">
      <w:pPr>
        <w:pStyle w:val="TITULO-Nivel3"/>
      </w:pPr>
      <w:r>
        <w:t>Consultas por Servicio</w:t>
      </w:r>
    </w:p>
    <w:p w:rsidR="00241712" w:rsidRDefault="00241712" w:rsidP="00773D2F">
      <w:pPr>
        <w:pStyle w:val="Indice"/>
      </w:pPr>
    </w:p>
    <w:tbl>
      <w:tblPr>
        <w:tblStyle w:val="TablaGeneral"/>
        <w:tblW w:w="5000" w:type="pct"/>
        <w:tblLayout w:type="fixed"/>
        <w:tblLook w:val="01A0" w:firstRow="1" w:lastRow="0" w:firstColumn="1" w:lastColumn="1" w:noHBand="0" w:noVBand="0"/>
      </w:tblPr>
      <w:tblGrid>
        <w:gridCol w:w="1888"/>
        <w:gridCol w:w="1375"/>
        <w:gridCol w:w="1276"/>
        <w:gridCol w:w="1419"/>
        <w:gridCol w:w="771"/>
        <w:gridCol w:w="1208"/>
      </w:tblGrid>
      <w:tr w:rsidR="003A1AFC" w:rsidRPr="00D875B1" w:rsidTr="00B12CCE">
        <w:trPr>
          <w:cnfStyle w:val="100000000000" w:firstRow="1" w:lastRow="0" w:firstColumn="0" w:lastColumn="0" w:oddVBand="0" w:evenVBand="0" w:oddHBand="0" w:evenHBand="0" w:firstRowFirstColumn="0" w:firstRowLastColumn="0" w:lastRowFirstColumn="0" w:lastRowLastColumn="0"/>
          <w:trHeight w:val="953"/>
          <w:tblHeader/>
        </w:trPr>
        <w:tc>
          <w:tcPr>
            <w:cnfStyle w:val="001000000000" w:firstRow="0" w:lastRow="0" w:firstColumn="1" w:lastColumn="0" w:oddVBand="0" w:evenVBand="0" w:oddHBand="0" w:evenHBand="0" w:firstRowFirstColumn="0" w:firstRowLastColumn="0" w:lastRowFirstColumn="0" w:lastRowLastColumn="0"/>
            <w:tcW w:w="1189" w:type="pct"/>
          </w:tcPr>
          <w:p w:rsidR="007E447C" w:rsidRPr="00D875B1" w:rsidRDefault="007E447C" w:rsidP="0068118A">
            <w:pPr>
              <w:rPr>
                <w:rFonts w:ascii="Montserrat SemiBold" w:hAnsi="Montserrat SemiBold"/>
                <w:b w:val="0"/>
                <w:sz w:val="15"/>
                <w:szCs w:val="15"/>
              </w:rPr>
            </w:pPr>
            <w:r w:rsidRPr="00D875B1">
              <w:rPr>
                <w:rFonts w:ascii="Montserrat SemiBold" w:hAnsi="Montserrat SemiBold"/>
                <w:b w:val="0"/>
                <w:sz w:val="15"/>
                <w:szCs w:val="15"/>
              </w:rPr>
              <w:t>ESPECIALIDAD</w:t>
            </w:r>
          </w:p>
        </w:tc>
        <w:tc>
          <w:tcPr>
            <w:tcW w:w="866" w:type="pct"/>
          </w:tcPr>
          <w:p w:rsidR="007E447C" w:rsidRPr="00D875B1" w:rsidRDefault="007E447C" w:rsidP="00007F5C">
            <w:pPr>
              <w:spacing w:before="0" w:line="240" w:lineRule="auto"/>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5"/>
                <w:szCs w:val="15"/>
              </w:rPr>
            </w:pPr>
            <w:r w:rsidRPr="00D875B1">
              <w:rPr>
                <w:rFonts w:ascii="Montserrat SemiBold" w:hAnsi="Montserrat SemiBold"/>
                <w:b w:val="0"/>
                <w:sz w:val="15"/>
                <w:szCs w:val="15"/>
              </w:rPr>
              <w:t>Primeras Consultas</w:t>
            </w:r>
          </w:p>
        </w:tc>
        <w:tc>
          <w:tcPr>
            <w:cnfStyle w:val="000001000000" w:firstRow="0" w:lastRow="0" w:firstColumn="0" w:lastColumn="0" w:oddVBand="0" w:evenVBand="1" w:oddHBand="0" w:evenHBand="0" w:firstRowFirstColumn="0" w:firstRowLastColumn="0" w:lastRowFirstColumn="0" w:lastRowLastColumn="0"/>
            <w:tcW w:w="804" w:type="pct"/>
          </w:tcPr>
          <w:p w:rsidR="007E447C" w:rsidRPr="00D875B1" w:rsidRDefault="007E447C" w:rsidP="00007F5C">
            <w:pPr>
              <w:spacing w:before="0" w:line="240" w:lineRule="auto"/>
              <w:jc w:val="right"/>
              <w:rPr>
                <w:rFonts w:ascii="Montserrat SemiBold" w:hAnsi="Montserrat SemiBold"/>
                <w:b w:val="0"/>
                <w:sz w:val="15"/>
                <w:szCs w:val="15"/>
              </w:rPr>
            </w:pPr>
            <w:r w:rsidRPr="00D875B1">
              <w:rPr>
                <w:rFonts w:ascii="Montserrat SemiBold" w:hAnsi="Montserrat SemiBold"/>
                <w:b w:val="0"/>
                <w:sz w:val="15"/>
                <w:szCs w:val="15"/>
              </w:rPr>
              <w:t>Consultas Sucesivas</w:t>
            </w:r>
          </w:p>
        </w:tc>
        <w:tc>
          <w:tcPr>
            <w:tcW w:w="894" w:type="pct"/>
          </w:tcPr>
          <w:p w:rsidR="007E447C" w:rsidRPr="00D875B1" w:rsidRDefault="007E447C" w:rsidP="00007F5C">
            <w:pPr>
              <w:spacing w:before="0" w:line="240" w:lineRule="auto"/>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5"/>
                <w:szCs w:val="15"/>
              </w:rPr>
            </w:pPr>
            <w:r w:rsidRPr="00D875B1">
              <w:rPr>
                <w:rFonts w:ascii="Montserrat SemiBold" w:hAnsi="Montserrat SemiBold"/>
                <w:b w:val="0"/>
                <w:sz w:val="15"/>
                <w:szCs w:val="15"/>
              </w:rPr>
              <w:t>% Primeras Consultas solicitadas por AP</w:t>
            </w:r>
          </w:p>
        </w:tc>
        <w:tc>
          <w:tcPr>
            <w:cnfStyle w:val="000001000000" w:firstRow="0" w:lastRow="0" w:firstColumn="0" w:lastColumn="0" w:oddVBand="0" w:evenVBand="1" w:oddHBand="0" w:evenHBand="0" w:firstRowFirstColumn="0" w:firstRowLastColumn="0" w:lastRowFirstColumn="0" w:lastRowLastColumn="0"/>
            <w:tcW w:w="486" w:type="pct"/>
          </w:tcPr>
          <w:p w:rsidR="007E447C" w:rsidRPr="00D875B1" w:rsidRDefault="007E447C" w:rsidP="00007F5C">
            <w:pPr>
              <w:spacing w:before="0" w:line="240" w:lineRule="auto"/>
              <w:jc w:val="right"/>
              <w:rPr>
                <w:rFonts w:ascii="Montserrat SemiBold" w:hAnsi="Montserrat SemiBold"/>
                <w:b w:val="0"/>
                <w:sz w:val="15"/>
                <w:szCs w:val="15"/>
              </w:rPr>
            </w:pPr>
            <w:r w:rsidRPr="00D875B1">
              <w:rPr>
                <w:rFonts w:ascii="Montserrat SemiBold" w:hAnsi="Montserrat SemiBold"/>
                <w:b w:val="0"/>
                <w:sz w:val="15"/>
                <w:szCs w:val="15"/>
              </w:rPr>
              <w:t>Total</w:t>
            </w:r>
          </w:p>
        </w:tc>
        <w:tc>
          <w:tcPr>
            <w:tcW w:w="761" w:type="pct"/>
          </w:tcPr>
          <w:p w:rsidR="007E447C" w:rsidRPr="00D875B1" w:rsidRDefault="007E447C" w:rsidP="00007F5C">
            <w:pPr>
              <w:spacing w:before="0" w:line="240" w:lineRule="auto"/>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5"/>
                <w:szCs w:val="15"/>
              </w:rPr>
            </w:pPr>
            <w:r w:rsidRPr="00D875B1">
              <w:rPr>
                <w:rFonts w:ascii="Montserrat SemiBold" w:hAnsi="Montserrat SemiBold"/>
                <w:b w:val="0"/>
                <w:sz w:val="15"/>
                <w:szCs w:val="15"/>
              </w:rPr>
              <w:t>Índice Suc/Prim</w:t>
            </w:r>
          </w:p>
        </w:tc>
      </w:tr>
      <w:tr w:rsidR="005974CF" w:rsidRPr="009E7227" w:rsidTr="005974CF">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974CF" w:rsidRPr="00D875B1" w:rsidRDefault="005974CF" w:rsidP="005974CF">
            <w:pPr>
              <w:rPr>
                <w:sz w:val="15"/>
                <w:szCs w:val="15"/>
              </w:rPr>
            </w:pPr>
            <w:r w:rsidRPr="00D875B1">
              <w:rPr>
                <w:sz w:val="15"/>
                <w:szCs w:val="15"/>
              </w:rPr>
              <w:t>Admisión y Documentación Clínica</w:t>
            </w:r>
          </w:p>
        </w:tc>
        <w:tc>
          <w:tcPr>
            <w:tcW w:w="866"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2</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5974CF" w:rsidRPr="008231B6" w:rsidRDefault="005974CF" w:rsidP="00007F5C">
            <w:pPr>
              <w:jc w:val="right"/>
            </w:pPr>
            <w:r w:rsidRPr="008231B6">
              <w:t>0</w:t>
            </w:r>
          </w:p>
        </w:tc>
        <w:tc>
          <w:tcPr>
            <w:tcW w:w="894"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0,00</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5974CF" w:rsidRPr="008231B6" w:rsidRDefault="005974CF" w:rsidP="00007F5C">
            <w:pPr>
              <w:jc w:val="right"/>
            </w:pPr>
            <w:r w:rsidRPr="008231B6">
              <w:t>2</w:t>
            </w:r>
          </w:p>
        </w:tc>
        <w:tc>
          <w:tcPr>
            <w:tcW w:w="761"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0,00</w:t>
            </w:r>
          </w:p>
        </w:tc>
      </w:tr>
      <w:tr w:rsidR="005974CF" w:rsidRPr="009E7227" w:rsidTr="005974CF">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974CF" w:rsidRPr="00D875B1" w:rsidRDefault="005974CF" w:rsidP="005974CF">
            <w:pPr>
              <w:rPr>
                <w:sz w:val="15"/>
                <w:szCs w:val="15"/>
              </w:rPr>
            </w:pPr>
            <w:r w:rsidRPr="00D875B1">
              <w:rPr>
                <w:sz w:val="15"/>
                <w:szCs w:val="15"/>
              </w:rPr>
              <w:t>Alergología</w:t>
            </w:r>
          </w:p>
        </w:tc>
        <w:tc>
          <w:tcPr>
            <w:tcW w:w="866"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1.699</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5974CF" w:rsidRPr="008231B6" w:rsidRDefault="005974CF" w:rsidP="00007F5C">
            <w:pPr>
              <w:jc w:val="right"/>
            </w:pPr>
            <w:r w:rsidRPr="008231B6">
              <w:t>2.389</w:t>
            </w:r>
          </w:p>
        </w:tc>
        <w:tc>
          <w:tcPr>
            <w:tcW w:w="894"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68,75</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5974CF" w:rsidRPr="008231B6" w:rsidRDefault="005974CF" w:rsidP="00007F5C">
            <w:pPr>
              <w:jc w:val="right"/>
            </w:pPr>
            <w:r w:rsidRPr="008231B6">
              <w:t>4.088</w:t>
            </w:r>
          </w:p>
        </w:tc>
        <w:tc>
          <w:tcPr>
            <w:tcW w:w="761"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1,41</w:t>
            </w:r>
          </w:p>
        </w:tc>
      </w:tr>
      <w:tr w:rsidR="005974CF" w:rsidRPr="009E7227" w:rsidTr="005974CF">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974CF" w:rsidRPr="00D875B1" w:rsidRDefault="005974CF" w:rsidP="005974CF">
            <w:pPr>
              <w:rPr>
                <w:sz w:val="15"/>
                <w:szCs w:val="15"/>
              </w:rPr>
            </w:pPr>
            <w:r w:rsidRPr="00D875B1">
              <w:rPr>
                <w:sz w:val="15"/>
                <w:szCs w:val="15"/>
              </w:rPr>
              <w:t>Anestesia y Reanimación</w:t>
            </w:r>
          </w:p>
        </w:tc>
        <w:tc>
          <w:tcPr>
            <w:tcW w:w="866"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3.706</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5974CF" w:rsidRPr="008231B6" w:rsidRDefault="005974CF" w:rsidP="00007F5C">
            <w:pPr>
              <w:jc w:val="right"/>
            </w:pPr>
            <w:r w:rsidRPr="008231B6">
              <w:t>162</w:t>
            </w:r>
          </w:p>
        </w:tc>
        <w:tc>
          <w:tcPr>
            <w:tcW w:w="894"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0,00</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5974CF" w:rsidRPr="008231B6" w:rsidRDefault="005974CF" w:rsidP="00007F5C">
            <w:pPr>
              <w:jc w:val="right"/>
            </w:pPr>
            <w:r w:rsidRPr="008231B6">
              <w:t>3.868</w:t>
            </w:r>
          </w:p>
        </w:tc>
        <w:tc>
          <w:tcPr>
            <w:tcW w:w="761"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0,04</w:t>
            </w:r>
          </w:p>
        </w:tc>
      </w:tr>
      <w:tr w:rsidR="005974CF" w:rsidRPr="009E7227" w:rsidTr="005974CF">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974CF" w:rsidRPr="00D875B1" w:rsidRDefault="005974CF" w:rsidP="005974CF">
            <w:pPr>
              <w:rPr>
                <w:sz w:val="15"/>
                <w:szCs w:val="15"/>
              </w:rPr>
            </w:pPr>
            <w:r w:rsidRPr="00D875B1">
              <w:rPr>
                <w:sz w:val="15"/>
                <w:szCs w:val="15"/>
              </w:rPr>
              <w:t>Aparato Digestivo</w:t>
            </w:r>
          </w:p>
        </w:tc>
        <w:tc>
          <w:tcPr>
            <w:tcW w:w="866"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2.447</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5974CF" w:rsidRPr="008231B6" w:rsidRDefault="005974CF" w:rsidP="00007F5C">
            <w:pPr>
              <w:jc w:val="right"/>
            </w:pPr>
            <w:r w:rsidRPr="008231B6">
              <w:t>5.173</w:t>
            </w:r>
          </w:p>
        </w:tc>
        <w:tc>
          <w:tcPr>
            <w:tcW w:w="894"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44,79</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5974CF" w:rsidRPr="008231B6" w:rsidRDefault="005974CF" w:rsidP="00007F5C">
            <w:pPr>
              <w:jc w:val="right"/>
            </w:pPr>
            <w:r w:rsidRPr="008231B6">
              <w:t>7.620</w:t>
            </w:r>
          </w:p>
        </w:tc>
        <w:tc>
          <w:tcPr>
            <w:tcW w:w="761"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2,11</w:t>
            </w:r>
          </w:p>
        </w:tc>
      </w:tr>
      <w:tr w:rsidR="005974CF" w:rsidRPr="009E7227" w:rsidTr="005974CF">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974CF" w:rsidRPr="00D875B1" w:rsidRDefault="005974CF" w:rsidP="005974CF">
            <w:pPr>
              <w:rPr>
                <w:sz w:val="15"/>
                <w:szCs w:val="15"/>
              </w:rPr>
            </w:pPr>
            <w:r w:rsidRPr="00D875B1">
              <w:rPr>
                <w:sz w:val="15"/>
                <w:szCs w:val="15"/>
              </w:rPr>
              <w:t>Cardiología</w:t>
            </w:r>
          </w:p>
        </w:tc>
        <w:tc>
          <w:tcPr>
            <w:tcW w:w="866"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2.095</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5974CF" w:rsidRPr="008231B6" w:rsidRDefault="005974CF" w:rsidP="00007F5C">
            <w:pPr>
              <w:jc w:val="right"/>
            </w:pPr>
            <w:r w:rsidRPr="008231B6">
              <w:t>5.263</w:t>
            </w:r>
          </w:p>
        </w:tc>
        <w:tc>
          <w:tcPr>
            <w:tcW w:w="894"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63,20</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5974CF" w:rsidRPr="008231B6" w:rsidRDefault="005974CF" w:rsidP="00007F5C">
            <w:pPr>
              <w:jc w:val="right"/>
            </w:pPr>
            <w:r w:rsidRPr="008231B6">
              <w:t>7.358</w:t>
            </w:r>
          </w:p>
        </w:tc>
        <w:tc>
          <w:tcPr>
            <w:tcW w:w="761"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2,51</w:t>
            </w:r>
          </w:p>
        </w:tc>
      </w:tr>
      <w:tr w:rsidR="005974CF" w:rsidRPr="009E7227" w:rsidTr="005974CF">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974CF" w:rsidRPr="00D875B1" w:rsidRDefault="005974CF" w:rsidP="005974CF">
            <w:pPr>
              <w:rPr>
                <w:sz w:val="15"/>
                <w:szCs w:val="15"/>
              </w:rPr>
            </w:pPr>
            <w:r w:rsidRPr="00D875B1">
              <w:rPr>
                <w:sz w:val="15"/>
                <w:szCs w:val="15"/>
              </w:rPr>
              <w:t>Cirugía General y de Aparato Digestivo</w:t>
            </w:r>
          </w:p>
        </w:tc>
        <w:tc>
          <w:tcPr>
            <w:tcW w:w="866"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1.877</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5974CF" w:rsidRPr="008231B6" w:rsidRDefault="005974CF" w:rsidP="00007F5C">
            <w:pPr>
              <w:jc w:val="right"/>
            </w:pPr>
            <w:r w:rsidRPr="008231B6">
              <w:t>3.863</w:t>
            </w:r>
          </w:p>
        </w:tc>
        <w:tc>
          <w:tcPr>
            <w:tcW w:w="894"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60,10</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5974CF" w:rsidRPr="008231B6" w:rsidRDefault="005974CF" w:rsidP="00007F5C">
            <w:pPr>
              <w:jc w:val="right"/>
            </w:pPr>
            <w:r w:rsidRPr="008231B6">
              <w:t>5.740</w:t>
            </w:r>
          </w:p>
        </w:tc>
        <w:tc>
          <w:tcPr>
            <w:tcW w:w="761"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2,06</w:t>
            </w:r>
          </w:p>
        </w:tc>
      </w:tr>
      <w:tr w:rsidR="005974CF" w:rsidRPr="009E7227" w:rsidTr="005974CF">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974CF" w:rsidRPr="00D875B1" w:rsidRDefault="005974CF" w:rsidP="005974CF">
            <w:pPr>
              <w:rPr>
                <w:sz w:val="15"/>
                <w:szCs w:val="15"/>
              </w:rPr>
            </w:pPr>
            <w:r w:rsidRPr="00D875B1">
              <w:rPr>
                <w:sz w:val="15"/>
                <w:szCs w:val="15"/>
              </w:rPr>
              <w:t>Traumatología</w:t>
            </w:r>
          </w:p>
        </w:tc>
        <w:tc>
          <w:tcPr>
            <w:tcW w:w="866"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5.294</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5974CF" w:rsidRPr="008231B6" w:rsidRDefault="005974CF" w:rsidP="00007F5C">
            <w:pPr>
              <w:jc w:val="right"/>
            </w:pPr>
            <w:r w:rsidRPr="008231B6">
              <w:t>11.106</w:t>
            </w:r>
          </w:p>
        </w:tc>
        <w:tc>
          <w:tcPr>
            <w:tcW w:w="894"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65,02</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5974CF" w:rsidRPr="008231B6" w:rsidRDefault="005974CF" w:rsidP="00007F5C">
            <w:pPr>
              <w:jc w:val="right"/>
            </w:pPr>
            <w:r w:rsidRPr="008231B6">
              <w:t>16.400</w:t>
            </w:r>
          </w:p>
        </w:tc>
        <w:tc>
          <w:tcPr>
            <w:tcW w:w="761"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2,10</w:t>
            </w:r>
          </w:p>
        </w:tc>
      </w:tr>
      <w:tr w:rsidR="005974CF" w:rsidRPr="009E7227" w:rsidTr="005974CF">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974CF" w:rsidRPr="00D875B1" w:rsidRDefault="005974CF" w:rsidP="005974CF">
            <w:pPr>
              <w:rPr>
                <w:sz w:val="15"/>
                <w:szCs w:val="15"/>
              </w:rPr>
            </w:pPr>
            <w:r w:rsidRPr="00D875B1">
              <w:rPr>
                <w:sz w:val="15"/>
                <w:szCs w:val="15"/>
              </w:rPr>
              <w:t>Dermatología</w:t>
            </w:r>
          </w:p>
        </w:tc>
        <w:tc>
          <w:tcPr>
            <w:tcW w:w="866"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5.282</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5974CF" w:rsidRPr="008231B6" w:rsidRDefault="005974CF" w:rsidP="00007F5C">
            <w:pPr>
              <w:jc w:val="right"/>
            </w:pPr>
            <w:r w:rsidRPr="008231B6">
              <w:t>6.629</w:t>
            </w:r>
          </w:p>
        </w:tc>
        <w:tc>
          <w:tcPr>
            <w:tcW w:w="894"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84,76</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5974CF" w:rsidRPr="008231B6" w:rsidRDefault="005974CF" w:rsidP="00007F5C">
            <w:pPr>
              <w:jc w:val="right"/>
            </w:pPr>
            <w:r w:rsidRPr="008231B6">
              <w:t>11.911</w:t>
            </w:r>
          </w:p>
        </w:tc>
        <w:tc>
          <w:tcPr>
            <w:tcW w:w="761"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1,26</w:t>
            </w:r>
          </w:p>
        </w:tc>
      </w:tr>
      <w:tr w:rsidR="005974CF" w:rsidRPr="009E7227" w:rsidTr="005974CF">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974CF" w:rsidRPr="00D875B1" w:rsidRDefault="005974CF" w:rsidP="005974CF">
            <w:pPr>
              <w:rPr>
                <w:sz w:val="15"/>
                <w:szCs w:val="15"/>
              </w:rPr>
            </w:pPr>
            <w:r w:rsidRPr="00D875B1">
              <w:rPr>
                <w:sz w:val="15"/>
                <w:szCs w:val="15"/>
              </w:rPr>
              <w:t>Endocrinología y Nutrición</w:t>
            </w:r>
          </w:p>
        </w:tc>
        <w:tc>
          <w:tcPr>
            <w:tcW w:w="866"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1.314</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5974CF" w:rsidRPr="008231B6" w:rsidRDefault="005974CF" w:rsidP="00007F5C">
            <w:pPr>
              <w:jc w:val="right"/>
            </w:pPr>
            <w:r w:rsidRPr="008231B6">
              <w:t>2.911</w:t>
            </w:r>
          </w:p>
        </w:tc>
        <w:tc>
          <w:tcPr>
            <w:tcW w:w="894"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49,70</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5974CF" w:rsidRPr="008231B6" w:rsidRDefault="005974CF" w:rsidP="00007F5C">
            <w:pPr>
              <w:jc w:val="right"/>
            </w:pPr>
            <w:r w:rsidRPr="008231B6">
              <w:t>4.225</w:t>
            </w:r>
          </w:p>
        </w:tc>
        <w:tc>
          <w:tcPr>
            <w:tcW w:w="761"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2,22</w:t>
            </w:r>
          </w:p>
        </w:tc>
      </w:tr>
      <w:tr w:rsidR="005974CF" w:rsidRPr="009E7227" w:rsidTr="005974CF">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974CF" w:rsidRPr="00D875B1" w:rsidRDefault="005974CF" w:rsidP="005974CF">
            <w:pPr>
              <w:rPr>
                <w:sz w:val="15"/>
                <w:szCs w:val="15"/>
              </w:rPr>
            </w:pPr>
            <w:r w:rsidRPr="00D875B1">
              <w:rPr>
                <w:sz w:val="15"/>
                <w:szCs w:val="15"/>
              </w:rPr>
              <w:t>Farmacia</w:t>
            </w:r>
          </w:p>
        </w:tc>
        <w:tc>
          <w:tcPr>
            <w:tcW w:w="866"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470</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5974CF" w:rsidRPr="008231B6" w:rsidRDefault="005974CF" w:rsidP="00007F5C">
            <w:pPr>
              <w:jc w:val="right"/>
            </w:pPr>
            <w:r w:rsidRPr="008231B6">
              <w:t>6.539</w:t>
            </w:r>
          </w:p>
        </w:tc>
        <w:tc>
          <w:tcPr>
            <w:tcW w:w="894"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0,00</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5974CF" w:rsidRPr="008231B6" w:rsidRDefault="005974CF" w:rsidP="00007F5C">
            <w:pPr>
              <w:jc w:val="right"/>
            </w:pPr>
            <w:r w:rsidRPr="008231B6">
              <w:t>7.009</w:t>
            </w:r>
          </w:p>
        </w:tc>
        <w:tc>
          <w:tcPr>
            <w:tcW w:w="761"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13,91</w:t>
            </w:r>
          </w:p>
        </w:tc>
      </w:tr>
      <w:tr w:rsidR="005974CF" w:rsidRPr="009E7227" w:rsidTr="005974CF">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974CF" w:rsidRPr="00D875B1" w:rsidRDefault="005974CF" w:rsidP="005974CF">
            <w:pPr>
              <w:rPr>
                <w:sz w:val="15"/>
                <w:szCs w:val="15"/>
              </w:rPr>
            </w:pPr>
            <w:r w:rsidRPr="00D875B1">
              <w:rPr>
                <w:sz w:val="15"/>
                <w:szCs w:val="15"/>
              </w:rPr>
              <w:t>Geriatría</w:t>
            </w:r>
          </w:p>
        </w:tc>
        <w:tc>
          <w:tcPr>
            <w:tcW w:w="866"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823</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5974CF" w:rsidRPr="008231B6" w:rsidRDefault="005974CF" w:rsidP="00007F5C">
            <w:pPr>
              <w:jc w:val="right"/>
            </w:pPr>
            <w:r w:rsidRPr="008231B6">
              <w:t>1.918</w:t>
            </w:r>
          </w:p>
        </w:tc>
        <w:tc>
          <w:tcPr>
            <w:tcW w:w="894"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72,66</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5974CF" w:rsidRPr="008231B6" w:rsidRDefault="005974CF" w:rsidP="00007F5C">
            <w:pPr>
              <w:jc w:val="right"/>
            </w:pPr>
            <w:r w:rsidRPr="008231B6">
              <w:t>2.741</w:t>
            </w:r>
          </w:p>
        </w:tc>
        <w:tc>
          <w:tcPr>
            <w:tcW w:w="761"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2,33</w:t>
            </w:r>
          </w:p>
        </w:tc>
      </w:tr>
      <w:tr w:rsidR="005974CF" w:rsidRPr="009E7227" w:rsidTr="005974CF">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974CF" w:rsidRPr="00D875B1" w:rsidRDefault="005974CF" w:rsidP="005974CF">
            <w:pPr>
              <w:rPr>
                <w:sz w:val="15"/>
                <w:szCs w:val="15"/>
              </w:rPr>
            </w:pPr>
            <w:r w:rsidRPr="00D875B1">
              <w:rPr>
                <w:sz w:val="15"/>
                <w:szCs w:val="15"/>
              </w:rPr>
              <w:t>Ginecología</w:t>
            </w:r>
          </w:p>
        </w:tc>
        <w:tc>
          <w:tcPr>
            <w:tcW w:w="866"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3.719</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5974CF" w:rsidRPr="008231B6" w:rsidRDefault="005974CF" w:rsidP="00007F5C">
            <w:pPr>
              <w:jc w:val="right"/>
            </w:pPr>
            <w:r w:rsidRPr="008231B6">
              <w:t>5.580</w:t>
            </w:r>
          </w:p>
        </w:tc>
        <w:tc>
          <w:tcPr>
            <w:tcW w:w="894"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75,99</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5974CF" w:rsidRPr="008231B6" w:rsidRDefault="005974CF" w:rsidP="00007F5C">
            <w:pPr>
              <w:jc w:val="right"/>
            </w:pPr>
            <w:r w:rsidRPr="008231B6">
              <w:t>9.299</w:t>
            </w:r>
          </w:p>
        </w:tc>
        <w:tc>
          <w:tcPr>
            <w:tcW w:w="761"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1,50</w:t>
            </w:r>
          </w:p>
        </w:tc>
      </w:tr>
      <w:tr w:rsidR="005974CF" w:rsidRPr="009E7227" w:rsidTr="005974CF">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974CF" w:rsidRPr="00D875B1" w:rsidRDefault="005974CF" w:rsidP="005974CF">
            <w:pPr>
              <w:rPr>
                <w:sz w:val="15"/>
                <w:szCs w:val="15"/>
              </w:rPr>
            </w:pPr>
            <w:r w:rsidRPr="00D875B1">
              <w:rPr>
                <w:sz w:val="15"/>
                <w:szCs w:val="15"/>
              </w:rPr>
              <w:t>Hematología y Hemoterapia</w:t>
            </w:r>
          </w:p>
        </w:tc>
        <w:tc>
          <w:tcPr>
            <w:tcW w:w="866"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668</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5974CF" w:rsidRPr="008231B6" w:rsidRDefault="005974CF" w:rsidP="00007F5C">
            <w:pPr>
              <w:jc w:val="right"/>
            </w:pPr>
            <w:r w:rsidRPr="008231B6">
              <w:t>2.523</w:t>
            </w:r>
          </w:p>
        </w:tc>
        <w:tc>
          <w:tcPr>
            <w:tcW w:w="894"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63,77</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5974CF" w:rsidRPr="008231B6" w:rsidRDefault="005974CF" w:rsidP="00007F5C">
            <w:pPr>
              <w:jc w:val="right"/>
            </w:pPr>
            <w:r w:rsidRPr="008231B6">
              <w:t>3.191</w:t>
            </w:r>
          </w:p>
        </w:tc>
        <w:tc>
          <w:tcPr>
            <w:tcW w:w="761"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3,78</w:t>
            </w:r>
          </w:p>
        </w:tc>
      </w:tr>
      <w:tr w:rsidR="005974CF" w:rsidRPr="009E7227" w:rsidTr="005974CF">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974CF" w:rsidRPr="00D875B1" w:rsidRDefault="005974CF" w:rsidP="005974CF">
            <w:pPr>
              <w:rPr>
                <w:sz w:val="15"/>
                <w:szCs w:val="15"/>
              </w:rPr>
            </w:pPr>
            <w:r w:rsidRPr="00D875B1">
              <w:rPr>
                <w:sz w:val="15"/>
                <w:szCs w:val="15"/>
              </w:rPr>
              <w:t>Medicina Intensiva</w:t>
            </w:r>
          </w:p>
        </w:tc>
        <w:tc>
          <w:tcPr>
            <w:tcW w:w="866"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18</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5974CF" w:rsidRPr="008231B6" w:rsidRDefault="005974CF" w:rsidP="00007F5C">
            <w:pPr>
              <w:jc w:val="right"/>
            </w:pPr>
            <w:r w:rsidRPr="008231B6">
              <w:t>2</w:t>
            </w:r>
          </w:p>
        </w:tc>
        <w:tc>
          <w:tcPr>
            <w:tcW w:w="894"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0,00</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5974CF" w:rsidRPr="008231B6" w:rsidRDefault="005974CF" w:rsidP="00007F5C">
            <w:pPr>
              <w:jc w:val="right"/>
            </w:pPr>
            <w:r w:rsidRPr="008231B6">
              <w:t>20</w:t>
            </w:r>
          </w:p>
        </w:tc>
        <w:tc>
          <w:tcPr>
            <w:tcW w:w="761"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0,11</w:t>
            </w:r>
          </w:p>
        </w:tc>
      </w:tr>
      <w:tr w:rsidR="005974CF" w:rsidRPr="009E7227" w:rsidTr="005974CF">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974CF" w:rsidRPr="00D875B1" w:rsidRDefault="005974CF" w:rsidP="005974CF">
            <w:pPr>
              <w:rPr>
                <w:sz w:val="15"/>
                <w:szCs w:val="15"/>
              </w:rPr>
            </w:pPr>
            <w:r w:rsidRPr="00D875B1">
              <w:rPr>
                <w:sz w:val="15"/>
                <w:szCs w:val="15"/>
              </w:rPr>
              <w:t>Medicina Interna</w:t>
            </w:r>
          </w:p>
        </w:tc>
        <w:tc>
          <w:tcPr>
            <w:tcW w:w="866"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1.381</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5974CF" w:rsidRPr="008231B6" w:rsidRDefault="005974CF" w:rsidP="00007F5C">
            <w:pPr>
              <w:jc w:val="right"/>
            </w:pPr>
            <w:r w:rsidRPr="008231B6">
              <w:t>2.776</w:t>
            </w:r>
          </w:p>
        </w:tc>
        <w:tc>
          <w:tcPr>
            <w:tcW w:w="894"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38,88</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5974CF" w:rsidRPr="008231B6" w:rsidRDefault="005974CF" w:rsidP="00007F5C">
            <w:pPr>
              <w:jc w:val="right"/>
            </w:pPr>
            <w:r w:rsidRPr="008231B6">
              <w:t>4.157</w:t>
            </w:r>
          </w:p>
        </w:tc>
        <w:tc>
          <w:tcPr>
            <w:tcW w:w="761"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2,01</w:t>
            </w:r>
          </w:p>
        </w:tc>
      </w:tr>
      <w:tr w:rsidR="005974CF" w:rsidRPr="009E7227" w:rsidTr="005974CF">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974CF" w:rsidRPr="00D875B1" w:rsidRDefault="005974CF" w:rsidP="005974CF">
            <w:pPr>
              <w:rPr>
                <w:sz w:val="15"/>
                <w:szCs w:val="15"/>
              </w:rPr>
            </w:pPr>
            <w:r w:rsidRPr="00D875B1">
              <w:rPr>
                <w:sz w:val="15"/>
                <w:szCs w:val="15"/>
              </w:rPr>
              <w:t>Nefrología</w:t>
            </w:r>
          </w:p>
        </w:tc>
        <w:tc>
          <w:tcPr>
            <w:tcW w:w="866"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723</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5974CF" w:rsidRPr="008231B6" w:rsidRDefault="005974CF" w:rsidP="00007F5C">
            <w:pPr>
              <w:jc w:val="right"/>
            </w:pPr>
            <w:r w:rsidRPr="008231B6">
              <w:t>3.294</w:t>
            </w:r>
          </w:p>
        </w:tc>
        <w:tc>
          <w:tcPr>
            <w:tcW w:w="894"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43,71</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5974CF" w:rsidRPr="008231B6" w:rsidRDefault="005974CF" w:rsidP="00007F5C">
            <w:pPr>
              <w:jc w:val="right"/>
            </w:pPr>
            <w:r w:rsidRPr="008231B6">
              <w:t>4.017</w:t>
            </w:r>
          </w:p>
        </w:tc>
        <w:tc>
          <w:tcPr>
            <w:tcW w:w="761"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4,56</w:t>
            </w:r>
          </w:p>
        </w:tc>
      </w:tr>
      <w:tr w:rsidR="005974CF" w:rsidRPr="009E7227" w:rsidTr="005974CF">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974CF" w:rsidRPr="00D875B1" w:rsidRDefault="005974CF" w:rsidP="005974CF">
            <w:pPr>
              <w:rPr>
                <w:sz w:val="15"/>
                <w:szCs w:val="15"/>
              </w:rPr>
            </w:pPr>
            <w:r w:rsidRPr="00D875B1">
              <w:rPr>
                <w:sz w:val="15"/>
                <w:szCs w:val="15"/>
              </w:rPr>
              <w:t>Neumología</w:t>
            </w:r>
          </w:p>
        </w:tc>
        <w:tc>
          <w:tcPr>
            <w:tcW w:w="866"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2.228</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5974CF" w:rsidRPr="008231B6" w:rsidRDefault="005974CF" w:rsidP="00007F5C">
            <w:pPr>
              <w:jc w:val="right"/>
            </w:pPr>
            <w:r w:rsidRPr="008231B6">
              <w:t>3.710</w:t>
            </w:r>
          </w:p>
        </w:tc>
        <w:tc>
          <w:tcPr>
            <w:tcW w:w="894"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35,41</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5974CF" w:rsidRPr="008231B6" w:rsidRDefault="005974CF" w:rsidP="00007F5C">
            <w:pPr>
              <w:jc w:val="right"/>
            </w:pPr>
            <w:r w:rsidRPr="008231B6">
              <w:t>5.938</w:t>
            </w:r>
          </w:p>
        </w:tc>
        <w:tc>
          <w:tcPr>
            <w:tcW w:w="761"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1,67</w:t>
            </w:r>
          </w:p>
        </w:tc>
      </w:tr>
      <w:tr w:rsidR="005974CF" w:rsidRPr="009E7227" w:rsidTr="005974CF">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974CF" w:rsidRPr="00D875B1" w:rsidRDefault="005974CF" w:rsidP="005974CF">
            <w:pPr>
              <w:rPr>
                <w:sz w:val="15"/>
                <w:szCs w:val="15"/>
              </w:rPr>
            </w:pPr>
            <w:r w:rsidRPr="00D875B1">
              <w:rPr>
                <w:sz w:val="15"/>
                <w:szCs w:val="15"/>
              </w:rPr>
              <w:t>Neurología</w:t>
            </w:r>
          </w:p>
        </w:tc>
        <w:tc>
          <w:tcPr>
            <w:tcW w:w="866"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3.166</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5974CF" w:rsidRPr="008231B6" w:rsidRDefault="005974CF" w:rsidP="00007F5C">
            <w:pPr>
              <w:jc w:val="right"/>
            </w:pPr>
            <w:r w:rsidRPr="008231B6">
              <w:t>4.271</w:t>
            </w:r>
          </w:p>
        </w:tc>
        <w:tc>
          <w:tcPr>
            <w:tcW w:w="894"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45,45</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5974CF" w:rsidRPr="008231B6" w:rsidRDefault="005974CF" w:rsidP="00007F5C">
            <w:pPr>
              <w:jc w:val="right"/>
            </w:pPr>
            <w:r w:rsidRPr="008231B6">
              <w:t>7.437</w:t>
            </w:r>
          </w:p>
        </w:tc>
        <w:tc>
          <w:tcPr>
            <w:tcW w:w="761"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1,35</w:t>
            </w:r>
          </w:p>
        </w:tc>
      </w:tr>
      <w:tr w:rsidR="005974CF" w:rsidRPr="009E7227" w:rsidTr="005974CF">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974CF" w:rsidRPr="00D875B1" w:rsidRDefault="005974CF" w:rsidP="005974CF">
            <w:pPr>
              <w:rPr>
                <w:sz w:val="15"/>
                <w:szCs w:val="15"/>
              </w:rPr>
            </w:pPr>
            <w:r w:rsidRPr="00D875B1">
              <w:rPr>
                <w:sz w:val="15"/>
                <w:szCs w:val="15"/>
              </w:rPr>
              <w:t>Obstetricia</w:t>
            </w:r>
          </w:p>
        </w:tc>
        <w:tc>
          <w:tcPr>
            <w:tcW w:w="866"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321</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5974CF" w:rsidRPr="008231B6" w:rsidRDefault="005974CF" w:rsidP="00007F5C">
            <w:pPr>
              <w:jc w:val="right"/>
            </w:pPr>
            <w:r w:rsidRPr="008231B6">
              <w:t>5.794</w:t>
            </w:r>
          </w:p>
        </w:tc>
        <w:tc>
          <w:tcPr>
            <w:tcW w:w="894"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14,02</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5974CF" w:rsidRPr="008231B6" w:rsidRDefault="005974CF" w:rsidP="00007F5C">
            <w:pPr>
              <w:jc w:val="right"/>
            </w:pPr>
            <w:r w:rsidRPr="008231B6">
              <w:t>6.115</w:t>
            </w:r>
          </w:p>
        </w:tc>
        <w:tc>
          <w:tcPr>
            <w:tcW w:w="761"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18,05</w:t>
            </w:r>
          </w:p>
        </w:tc>
      </w:tr>
      <w:tr w:rsidR="005974CF" w:rsidRPr="009E7227" w:rsidTr="005974CF">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974CF" w:rsidRPr="00D875B1" w:rsidRDefault="005974CF" w:rsidP="005974CF">
            <w:pPr>
              <w:rPr>
                <w:sz w:val="15"/>
                <w:szCs w:val="15"/>
              </w:rPr>
            </w:pPr>
            <w:r w:rsidRPr="00D875B1">
              <w:rPr>
                <w:sz w:val="15"/>
                <w:szCs w:val="15"/>
              </w:rPr>
              <w:t>Oftalmología</w:t>
            </w:r>
          </w:p>
        </w:tc>
        <w:tc>
          <w:tcPr>
            <w:tcW w:w="866"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4.069</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5974CF" w:rsidRPr="008231B6" w:rsidRDefault="005974CF" w:rsidP="00007F5C">
            <w:pPr>
              <w:jc w:val="right"/>
            </w:pPr>
            <w:r w:rsidRPr="008231B6">
              <w:t>11.846</w:t>
            </w:r>
          </w:p>
        </w:tc>
        <w:tc>
          <w:tcPr>
            <w:tcW w:w="894"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69,65</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5974CF" w:rsidRPr="008231B6" w:rsidRDefault="005974CF" w:rsidP="00007F5C">
            <w:pPr>
              <w:jc w:val="right"/>
            </w:pPr>
            <w:r w:rsidRPr="008231B6">
              <w:t>15.915</w:t>
            </w:r>
          </w:p>
        </w:tc>
        <w:tc>
          <w:tcPr>
            <w:tcW w:w="761"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2,91</w:t>
            </w:r>
          </w:p>
        </w:tc>
      </w:tr>
      <w:tr w:rsidR="005974CF" w:rsidRPr="009E7227" w:rsidTr="005974CF">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974CF" w:rsidRPr="00D875B1" w:rsidRDefault="005974CF" w:rsidP="005974CF">
            <w:pPr>
              <w:rPr>
                <w:sz w:val="15"/>
                <w:szCs w:val="15"/>
              </w:rPr>
            </w:pPr>
            <w:r w:rsidRPr="00D875B1">
              <w:rPr>
                <w:sz w:val="15"/>
                <w:szCs w:val="15"/>
              </w:rPr>
              <w:t>Oncología Médica</w:t>
            </w:r>
          </w:p>
        </w:tc>
        <w:tc>
          <w:tcPr>
            <w:tcW w:w="866"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316</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5974CF" w:rsidRPr="008231B6" w:rsidRDefault="005974CF" w:rsidP="00007F5C">
            <w:pPr>
              <w:jc w:val="right"/>
            </w:pPr>
            <w:r w:rsidRPr="008231B6">
              <w:t>2.269</w:t>
            </w:r>
          </w:p>
        </w:tc>
        <w:tc>
          <w:tcPr>
            <w:tcW w:w="894"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11,71</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5974CF" w:rsidRPr="008231B6" w:rsidRDefault="005974CF" w:rsidP="00007F5C">
            <w:pPr>
              <w:jc w:val="right"/>
            </w:pPr>
            <w:r w:rsidRPr="008231B6">
              <w:t>2.585</w:t>
            </w:r>
          </w:p>
        </w:tc>
        <w:tc>
          <w:tcPr>
            <w:tcW w:w="761"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7,18</w:t>
            </w:r>
          </w:p>
        </w:tc>
      </w:tr>
      <w:tr w:rsidR="005974CF" w:rsidRPr="009E7227" w:rsidTr="005974CF">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974CF" w:rsidRPr="00D875B1" w:rsidRDefault="005974CF" w:rsidP="005974CF">
            <w:pPr>
              <w:rPr>
                <w:sz w:val="15"/>
                <w:szCs w:val="15"/>
              </w:rPr>
            </w:pPr>
            <w:r w:rsidRPr="00D875B1">
              <w:rPr>
                <w:sz w:val="15"/>
                <w:szCs w:val="15"/>
              </w:rPr>
              <w:lastRenderedPageBreak/>
              <w:t>Otorrinolaringología</w:t>
            </w:r>
          </w:p>
        </w:tc>
        <w:tc>
          <w:tcPr>
            <w:tcW w:w="866"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3.214</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5974CF" w:rsidRPr="008231B6" w:rsidRDefault="005974CF" w:rsidP="00007F5C">
            <w:pPr>
              <w:jc w:val="right"/>
            </w:pPr>
            <w:r w:rsidRPr="008231B6">
              <w:t>5.753</w:t>
            </w:r>
          </w:p>
        </w:tc>
        <w:tc>
          <w:tcPr>
            <w:tcW w:w="894"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70,13</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5974CF" w:rsidRPr="008231B6" w:rsidRDefault="005974CF" w:rsidP="00007F5C">
            <w:pPr>
              <w:jc w:val="right"/>
            </w:pPr>
            <w:r w:rsidRPr="008231B6">
              <w:t>8.967</w:t>
            </w:r>
          </w:p>
        </w:tc>
        <w:tc>
          <w:tcPr>
            <w:tcW w:w="761"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1,79</w:t>
            </w:r>
          </w:p>
        </w:tc>
      </w:tr>
      <w:tr w:rsidR="005974CF" w:rsidRPr="009E7227" w:rsidTr="005974CF">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974CF" w:rsidRPr="00D875B1" w:rsidRDefault="005974CF" w:rsidP="005974CF">
            <w:pPr>
              <w:rPr>
                <w:sz w:val="15"/>
                <w:szCs w:val="15"/>
              </w:rPr>
            </w:pPr>
            <w:r w:rsidRPr="00D875B1">
              <w:rPr>
                <w:sz w:val="15"/>
                <w:szCs w:val="15"/>
              </w:rPr>
              <w:t>Pediatría</w:t>
            </w:r>
          </w:p>
        </w:tc>
        <w:tc>
          <w:tcPr>
            <w:tcW w:w="866"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2.627</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5974CF" w:rsidRPr="008231B6" w:rsidRDefault="005974CF" w:rsidP="00007F5C">
            <w:pPr>
              <w:jc w:val="right"/>
            </w:pPr>
            <w:r w:rsidRPr="008231B6">
              <w:t>7.558</w:t>
            </w:r>
          </w:p>
        </w:tc>
        <w:tc>
          <w:tcPr>
            <w:tcW w:w="894"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52,34</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5974CF" w:rsidRPr="008231B6" w:rsidRDefault="005974CF" w:rsidP="00007F5C">
            <w:pPr>
              <w:jc w:val="right"/>
            </w:pPr>
            <w:r w:rsidRPr="008231B6">
              <w:t>10.185</w:t>
            </w:r>
          </w:p>
        </w:tc>
        <w:tc>
          <w:tcPr>
            <w:tcW w:w="761"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2,88</w:t>
            </w:r>
          </w:p>
        </w:tc>
      </w:tr>
      <w:tr w:rsidR="005974CF" w:rsidRPr="009E7227" w:rsidTr="005974CF">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974CF" w:rsidRPr="00D875B1" w:rsidRDefault="005974CF" w:rsidP="005974CF">
            <w:pPr>
              <w:rPr>
                <w:sz w:val="15"/>
                <w:szCs w:val="15"/>
              </w:rPr>
            </w:pPr>
            <w:r w:rsidRPr="00D875B1">
              <w:rPr>
                <w:sz w:val="15"/>
                <w:szCs w:val="15"/>
              </w:rPr>
              <w:t>Psiquiatría</w:t>
            </w:r>
          </w:p>
        </w:tc>
        <w:tc>
          <w:tcPr>
            <w:tcW w:w="866"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2.046</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5974CF" w:rsidRPr="008231B6" w:rsidRDefault="005974CF" w:rsidP="00007F5C">
            <w:pPr>
              <w:jc w:val="right"/>
            </w:pPr>
            <w:r w:rsidRPr="008231B6">
              <w:t>9.561</w:t>
            </w:r>
          </w:p>
        </w:tc>
        <w:tc>
          <w:tcPr>
            <w:tcW w:w="894"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53,47</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5974CF" w:rsidRPr="008231B6" w:rsidRDefault="005974CF" w:rsidP="00007F5C">
            <w:pPr>
              <w:jc w:val="right"/>
            </w:pPr>
            <w:r w:rsidRPr="008231B6">
              <w:t>11.607</w:t>
            </w:r>
          </w:p>
        </w:tc>
        <w:tc>
          <w:tcPr>
            <w:tcW w:w="761"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4,67</w:t>
            </w:r>
          </w:p>
        </w:tc>
      </w:tr>
      <w:tr w:rsidR="005974CF" w:rsidRPr="009E7227" w:rsidTr="005974CF">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974CF" w:rsidRPr="00D875B1" w:rsidRDefault="005974CF" w:rsidP="005974CF">
            <w:pPr>
              <w:rPr>
                <w:sz w:val="15"/>
                <w:szCs w:val="15"/>
              </w:rPr>
            </w:pPr>
            <w:r w:rsidRPr="00D875B1">
              <w:rPr>
                <w:sz w:val="15"/>
                <w:szCs w:val="15"/>
              </w:rPr>
              <w:t>Rehabilitación</w:t>
            </w:r>
          </w:p>
        </w:tc>
        <w:tc>
          <w:tcPr>
            <w:tcW w:w="866"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1.885</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5974CF" w:rsidRPr="008231B6" w:rsidRDefault="005974CF" w:rsidP="00007F5C">
            <w:pPr>
              <w:jc w:val="right"/>
            </w:pPr>
            <w:r w:rsidRPr="008231B6">
              <w:t>2.722</w:t>
            </w:r>
          </w:p>
        </w:tc>
        <w:tc>
          <w:tcPr>
            <w:tcW w:w="894"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28,01</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5974CF" w:rsidRPr="008231B6" w:rsidRDefault="005974CF" w:rsidP="00007F5C">
            <w:pPr>
              <w:jc w:val="right"/>
            </w:pPr>
            <w:r w:rsidRPr="008231B6">
              <w:t>4.607</w:t>
            </w:r>
          </w:p>
        </w:tc>
        <w:tc>
          <w:tcPr>
            <w:tcW w:w="761"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1,44</w:t>
            </w:r>
          </w:p>
        </w:tc>
      </w:tr>
      <w:tr w:rsidR="005974CF" w:rsidRPr="009E7227" w:rsidTr="005974CF">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974CF" w:rsidRPr="00D875B1" w:rsidRDefault="005974CF" w:rsidP="005974CF">
            <w:pPr>
              <w:rPr>
                <w:sz w:val="15"/>
                <w:szCs w:val="15"/>
              </w:rPr>
            </w:pPr>
            <w:r w:rsidRPr="00D875B1">
              <w:rPr>
                <w:sz w:val="15"/>
                <w:szCs w:val="15"/>
              </w:rPr>
              <w:t>Reumatología</w:t>
            </w:r>
          </w:p>
        </w:tc>
        <w:tc>
          <w:tcPr>
            <w:tcW w:w="866"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1.432</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5974CF" w:rsidRPr="008231B6" w:rsidRDefault="005974CF" w:rsidP="00007F5C">
            <w:pPr>
              <w:jc w:val="right"/>
            </w:pPr>
            <w:r w:rsidRPr="008231B6">
              <w:t>3.835</w:t>
            </w:r>
          </w:p>
        </w:tc>
        <w:tc>
          <w:tcPr>
            <w:tcW w:w="894"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54,26</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5974CF" w:rsidRPr="008231B6" w:rsidRDefault="005974CF" w:rsidP="00007F5C">
            <w:pPr>
              <w:jc w:val="right"/>
            </w:pPr>
            <w:r w:rsidRPr="008231B6">
              <w:t>5.267</w:t>
            </w:r>
          </w:p>
        </w:tc>
        <w:tc>
          <w:tcPr>
            <w:tcW w:w="761"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2,68</w:t>
            </w:r>
          </w:p>
        </w:tc>
      </w:tr>
      <w:tr w:rsidR="005974CF" w:rsidRPr="009E7227" w:rsidTr="005974CF">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974CF" w:rsidRPr="00D875B1" w:rsidRDefault="005974CF" w:rsidP="005974CF">
            <w:pPr>
              <w:rPr>
                <w:sz w:val="15"/>
                <w:szCs w:val="15"/>
              </w:rPr>
            </w:pPr>
            <w:r w:rsidRPr="00D875B1">
              <w:rPr>
                <w:sz w:val="15"/>
                <w:szCs w:val="15"/>
              </w:rPr>
              <w:t>Salud Laboral</w:t>
            </w:r>
          </w:p>
        </w:tc>
        <w:tc>
          <w:tcPr>
            <w:tcW w:w="866"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557</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5974CF" w:rsidRPr="008231B6" w:rsidRDefault="005974CF" w:rsidP="00007F5C">
            <w:pPr>
              <w:jc w:val="right"/>
            </w:pPr>
            <w:r w:rsidRPr="008231B6">
              <w:t>5.337</w:t>
            </w:r>
          </w:p>
        </w:tc>
        <w:tc>
          <w:tcPr>
            <w:tcW w:w="894"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0,54</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5974CF" w:rsidRPr="008231B6" w:rsidRDefault="005974CF" w:rsidP="00007F5C">
            <w:pPr>
              <w:jc w:val="right"/>
            </w:pPr>
            <w:r w:rsidRPr="008231B6">
              <w:t>5.894</w:t>
            </w:r>
          </w:p>
        </w:tc>
        <w:tc>
          <w:tcPr>
            <w:tcW w:w="761"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9,58</w:t>
            </w:r>
          </w:p>
        </w:tc>
      </w:tr>
      <w:tr w:rsidR="005974CF" w:rsidRPr="009E7227" w:rsidTr="005974CF">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974CF" w:rsidRPr="00D875B1" w:rsidRDefault="005974CF" w:rsidP="005974CF">
            <w:pPr>
              <w:rPr>
                <w:sz w:val="15"/>
                <w:szCs w:val="15"/>
              </w:rPr>
            </w:pPr>
            <w:r w:rsidRPr="00D875B1">
              <w:rPr>
                <w:sz w:val="15"/>
                <w:szCs w:val="15"/>
              </w:rPr>
              <w:t>Urología</w:t>
            </w:r>
          </w:p>
        </w:tc>
        <w:tc>
          <w:tcPr>
            <w:tcW w:w="866"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1.818</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5974CF" w:rsidRPr="008231B6" w:rsidRDefault="005974CF" w:rsidP="00007F5C">
            <w:pPr>
              <w:jc w:val="right"/>
            </w:pPr>
            <w:r w:rsidRPr="008231B6">
              <w:t>6.159</w:t>
            </w:r>
          </w:p>
        </w:tc>
        <w:tc>
          <w:tcPr>
            <w:tcW w:w="894" w:type="pct"/>
            <w:vAlign w:val="top"/>
          </w:tcPr>
          <w:p w:rsidR="005974CF" w:rsidRPr="008231B6"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66,23</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5974CF" w:rsidRPr="008231B6" w:rsidRDefault="005974CF" w:rsidP="00007F5C">
            <w:pPr>
              <w:jc w:val="right"/>
            </w:pPr>
            <w:r w:rsidRPr="008231B6">
              <w:t>7.977</w:t>
            </w:r>
          </w:p>
        </w:tc>
        <w:tc>
          <w:tcPr>
            <w:tcW w:w="761" w:type="pct"/>
            <w:vAlign w:val="top"/>
          </w:tcPr>
          <w:p w:rsidR="005974CF" w:rsidRDefault="005974CF" w:rsidP="00007F5C">
            <w:pPr>
              <w:jc w:val="right"/>
              <w:cnfStyle w:val="000000000000" w:firstRow="0" w:lastRow="0" w:firstColumn="0" w:lastColumn="0" w:oddVBand="0" w:evenVBand="0" w:oddHBand="0" w:evenHBand="0" w:firstRowFirstColumn="0" w:firstRowLastColumn="0" w:lastRowFirstColumn="0" w:lastRowLastColumn="0"/>
            </w:pPr>
            <w:r w:rsidRPr="008231B6">
              <w:t>3,39</w:t>
            </w:r>
          </w:p>
        </w:tc>
      </w:tr>
    </w:tbl>
    <w:p w:rsidR="0046508D" w:rsidRDefault="0046508D" w:rsidP="002868FF">
      <w:pPr>
        <w:pStyle w:val="Piedetabla"/>
      </w:pPr>
    </w:p>
    <w:p w:rsidR="007E447C" w:rsidRPr="00DC4D20" w:rsidRDefault="007E447C" w:rsidP="002868FF">
      <w:pPr>
        <w:pStyle w:val="Piedetabla"/>
      </w:pPr>
      <w:r>
        <w:t>Fuente: SICYT</w:t>
      </w:r>
    </w:p>
    <w:p w:rsidR="00AD1DA9" w:rsidRPr="009E7227" w:rsidRDefault="00AD1DA9" w:rsidP="0068118A"/>
    <w:p w:rsidR="00A7761B" w:rsidRDefault="00A7761B">
      <w:pPr>
        <w:spacing w:before="0" w:line="240" w:lineRule="auto"/>
        <w:jc w:val="left"/>
        <w:rPr>
          <w:rFonts w:ascii="Montserrat SemiBold" w:hAnsi="Montserrat SemiBold"/>
          <w:caps/>
          <w:noProof/>
          <w:color w:val="7F7F7F" w:themeColor="text1" w:themeTint="80"/>
        </w:rPr>
      </w:pPr>
      <w:r>
        <w:br w:type="page"/>
      </w:r>
    </w:p>
    <w:p w:rsidR="007E447C" w:rsidRPr="005624BE" w:rsidRDefault="007E447C" w:rsidP="00241712">
      <w:pPr>
        <w:pStyle w:val="TITULO-Nivel2"/>
      </w:pPr>
      <w:bookmarkStart w:id="73" w:name="_Toc84845281"/>
      <w:r w:rsidRPr="005624BE">
        <w:lastRenderedPageBreak/>
        <w:t>Consultas solicitadas como co</w:t>
      </w:r>
      <w:r w:rsidR="00241712">
        <w:t>nsecuencia de la Libre Elección</w:t>
      </w:r>
      <w:bookmarkEnd w:id="73"/>
    </w:p>
    <w:tbl>
      <w:tblPr>
        <w:tblStyle w:val="TablaGeneral"/>
        <w:tblW w:w="7938" w:type="dxa"/>
        <w:tblLayout w:type="fixed"/>
        <w:tblLook w:val="04E0" w:firstRow="1" w:lastRow="1" w:firstColumn="1" w:lastColumn="0" w:noHBand="0" w:noVBand="1"/>
      </w:tblPr>
      <w:tblGrid>
        <w:gridCol w:w="3686"/>
        <w:gridCol w:w="2126"/>
        <w:gridCol w:w="2126"/>
      </w:tblGrid>
      <w:tr w:rsidR="007E447C" w:rsidRPr="00E2109A" w:rsidTr="00702D9F">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686" w:type="dxa"/>
          </w:tcPr>
          <w:p w:rsidR="007E447C" w:rsidRPr="00E2109A" w:rsidRDefault="007E447C" w:rsidP="0068118A">
            <w:pPr>
              <w:rPr>
                <w:rFonts w:ascii="Montserrat SemiBold" w:hAnsi="Montserrat SemiBold"/>
                <w:b w:val="0"/>
              </w:rPr>
            </w:pPr>
            <w:r w:rsidRPr="00E2109A">
              <w:rPr>
                <w:rFonts w:ascii="Montserrat SemiBold" w:hAnsi="Montserrat SemiBold"/>
                <w:b w:val="0"/>
              </w:rPr>
              <w:t>ESPECIALIDAD</w:t>
            </w:r>
          </w:p>
        </w:tc>
        <w:tc>
          <w:tcPr>
            <w:tcW w:w="2126" w:type="dxa"/>
          </w:tcPr>
          <w:p w:rsidR="007E447C" w:rsidRPr="00E2109A" w:rsidRDefault="007E447C" w:rsidP="00A73D05">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6"/>
              </w:rPr>
            </w:pPr>
            <w:r w:rsidRPr="00E2109A">
              <w:rPr>
                <w:rFonts w:ascii="Montserrat SemiBold" w:hAnsi="Montserrat SemiBold"/>
                <w:b w:val="0"/>
                <w:sz w:val="16"/>
              </w:rPr>
              <w:t>Número citas ENTRANTES Libre Elección</w:t>
            </w:r>
          </w:p>
        </w:tc>
        <w:tc>
          <w:tcPr>
            <w:tcW w:w="2126" w:type="dxa"/>
          </w:tcPr>
          <w:p w:rsidR="007E447C" w:rsidRPr="00E2109A" w:rsidRDefault="007E447C" w:rsidP="00A73D05">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6"/>
              </w:rPr>
            </w:pPr>
            <w:r w:rsidRPr="00E2109A">
              <w:rPr>
                <w:rFonts w:ascii="Montserrat SemiBold" w:hAnsi="Montserrat SemiBold"/>
                <w:b w:val="0"/>
                <w:sz w:val="16"/>
              </w:rPr>
              <w:t>Número citas SALIENTES Libre Elección</w:t>
            </w:r>
          </w:p>
        </w:tc>
      </w:tr>
      <w:tr w:rsidR="00007F5C" w:rsidRPr="009E7227" w:rsidTr="00007F5C">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007F5C" w:rsidRPr="005A0865" w:rsidRDefault="00007F5C" w:rsidP="00007F5C">
            <w:r w:rsidRPr="005A0865">
              <w:t>Alergología</w:t>
            </w:r>
          </w:p>
        </w:tc>
        <w:tc>
          <w:tcPr>
            <w:tcW w:w="2126" w:type="dxa"/>
            <w:vAlign w:val="top"/>
          </w:tcPr>
          <w:p w:rsidR="00007F5C" w:rsidRPr="005A0865"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5A0865">
              <w:t>32</w:t>
            </w:r>
          </w:p>
        </w:tc>
        <w:tc>
          <w:tcPr>
            <w:tcW w:w="2126" w:type="dxa"/>
            <w:vAlign w:val="top"/>
          </w:tcPr>
          <w:p w:rsidR="00007F5C" w:rsidRPr="005A0865"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5A0865">
              <w:t>104</w:t>
            </w:r>
          </w:p>
        </w:tc>
      </w:tr>
      <w:tr w:rsidR="00007F5C" w:rsidRPr="009E7227" w:rsidTr="00007F5C">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007F5C" w:rsidRPr="005A0865" w:rsidRDefault="00007F5C" w:rsidP="00007F5C">
            <w:r w:rsidRPr="005A0865">
              <w:t>Aparato Digestivo</w:t>
            </w:r>
          </w:p>
        </w:tc>
        <w:tc>
          <w:tcPr>
            <w:tcW w:w="2126" w:type="dxa"/>
            <w:vAlign w:val="top"/>
          </w:tcPr>
          <w:p w:rsidR="00007F5C" w:rsidRPr="005A0865"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5A0865">
              <w:t>18</w:t>
            </w:r>
          </w:p>
        </w:tc>
        <w:tc>
          <w:tcPr>
            <w:tcW w:w="2126" w:type="dxa"/>
            <w:vAlign w:val="top"/>
          </w:tcPr>
          <w:p w:rsidR="00007F5C" w:rsidRPr="005A0865"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5A0865">
              <w:t>337</w:t>
            </w:r>
          </w:p>
        </w:tc>
      </w:tr>
      <w:tr w:rsidR="00007F5C" w:rsidRPr="009E7227" w:rsidTr="00007F5C">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007F5C" w:rsidRPr="005A0865" w:rsidRDefault="00007F5C" w:rsidP="00007F5C">
            <w:r w:rsidRPr="005A0865">
              <w:t>Cardiología</w:t>
            </w:r>
          </w:p>
        </w:tc>
        <w:tc>
          <w:tcPr>
            <w:tcW w:w="2126" w:type="dxa"/>
            <w:vAlign w:val="top"/>
          </w:tcPr>
          <w:p w:rsidR="00007F5C" w:rsidRPr="005A0865"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5A0865">
              <w:t>187</w:t>
            </w:r>
          </w:p>
        </w:tc>
        <w:tc>
          <w:tcPr>
            <w:tcW w:w="2126" w:type="dxa"/>
            <w:vAlign w:val="top"/>
          </w:tcPr>
          <w:p w:rsidR="00007F5C" w:rsidRPr="005A0865"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5A0865">
              <w:t>87</w:t>
            </w:r>
          </w:p>
        </w:tc>
      </w:tr>
      <w:tr w:rsidR="00007F5C" w:rsidRPr="009E7227" w:rsidTr="00007F5C">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007F5C" w:rsidRPr="005A0865" w:rsidRDefault="00007F5C" w:rsidP="00007F5C">
            <w:r w:rsidRPr="005A0865">
              <w:t>Cirugía General y del Ap. Digestivo</w:t>
            </w:r>
          </w:p>
        </w:tc>
        <w:tc>
          <w:tcPr>
            <w:tcW w:w="2126" w:type="dxa"/>
            <w:vAlign w:val="top"/>
          </w:tcPr>
          <w:p w:rsidR="00007F5C" w:rsidRPr="005A0865"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5A0865">
              <w:t>27</w:t>
            </w:r>
          </w:p>
        </w:tc>
        <w:tc>
          <w:tcPr>
            <w:tcW w:w="2126" w:type="dxa"/>
            <w:vAlign w:val="top"/>
          </w:tcPr>
          <w:p w:rsidR="00007F5C" w:rsidRPr="005A0865"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5A0865">
              <w:t>217</w:t>
            </w:r>
          </w:p>
        </w:tc>
      </w:tr>
      <w:tr w:rsidR="00007F5C" w:rsidRPr="009E7227" w:rsidTr="00007F5C">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007F5C" w:rsidRPr="005A0865" w:rsidRDefault="00007F5C" w:rsidP="00007F5C">
            <w:r w:rsidRPr="005A0865">
              <w:t>Dermatología</w:t>
            </w:r>
          </w:p>
        </w:tc>
        <w:tc>
          <w:tcPr>
            <w:tcW w:w="2126" w:type="dxa"/>
            <w:vAlign w:val="top"/>
          </w:tcPr>
          <w:p w:rsidR="00007F5C" w:rsidRPr="005A0865"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5A0865">
              <w:t>219</w:t>
            </w:r>
          </w:p>
        </w:tc>
        <w:tc>
          <w:tcPr>
            <w:tcW w:w="2126" w:type="dxa"/>
            <w:vAlign w:val="top"/>
          </w:tcPr>
          <w:p w:rsidR="00007F5C" w:rsidRPr="005A0865"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5A0865">
              <w:t>492</w:t>
            </w:r>
          </w:p>
        </w:tc>
      </w:tr>
      <w:tr w:rsidR="00007F5C" w:rsidRPr="009E7227" w:rsidTr="00007F5C">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007F5C" w:rsidRPr="005A0865" w:rsidRDefault="00007F5C" w:rsidP="00007F5C">
            <w:r w:rsidRPr="005A0865">
              <w:t>Endocrinología</w:t>
            </w:r>
          </w:p>
        </w:tc>
        <w:tc>
          <w:tcPr>
            <w:tcW w:w="2126" w:type="dxa"/>
            <w:vAlign w:val="top"/>
          </w:tcPr>
          <w:p w:rsidR="00007F5C" w:rsidRPr="005A0865"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5A0865">
              <w:t>12</w:t>
            </w:r>
          </w:p>
        </w:tc>
        <w:tc>
          <w:tcPr>
            <w:tcW w:w="2126" w:type="dxa"/>
            <w:vAlign w:val="top"/>
          </w:tcPr>
          <w:p w:rsidR="00007F5C" w:rsidRPr="005A0865"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5A0865">
              <w:t>157</w:t>
            </w:r>
          </w:p>
        </w:tc>
      </w:tr>
      <w:tr w:rsidR="00007F5C" w:rsidRPr="009E7227" w:rsidTr="00007F5C">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007F5C" w:rsidRPr="005A0865" w:rsidRDefault="00007F5C" w:rsidP="00007F5C">
            <w:r w:rsidRPr="005A0865">
              <w:t>Ginecología</w:t>
            </w:r>
          </w:p>
        </w:tc>
        <w:tc>
          <w:tcPr>
            <w:tcW w:w="2126" w:type="dxa"/>
            <w:vAlign w:val="top"/>
          </w:tcPr>
          <w:p w:rsidR="00007F5C" w:rsidRPr="005A0865"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5A0865">
              <w:t>137</w:t>
            </w:r>
          </w:p>
        </w:tc>
        <w:tc>
          <w:tcPr>
            <w:tcW w:w="2126" w:type="dxa"/>
            <w:vAlign w:val="top"/>
          </w:tcPr>
          <w:p w:rsidR="00007F5C" w:rsidRPr="005A0865"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5A0865">
              <w:t>359</w:t>
            </w:r>
          </w:p>
        </w:tc>
      </w:tr>
      <w:tr w:rsidR="00007F5C" w:rsidRPr="009E7227" w:rsidTr="00007F5C">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007F5C" w:rsidRPr="005A0865" w:rsidRDefault="00007F5C" w:rsidP="00007F5C">
            <w:r w:rsidRPr="005A0865">
              <w:t>Medicina interna</w:t>
            </w:r>
          </w:p>
        </w:tc>
        <w:tc>
          <w:tcPr>
            <w:tcW w:w="2126" w:type="dxa"/>
            <w:vAlign w:val="top"/>
          </w:tcPr>
          <w:p w:rsidR="00007F5C" w:rsidRPr="005A0865"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5A0865">
              <w:t>6</w:t>
            </w:r>
          </w:p>
        </w:tc>
        <w:tc>
          <w:tcPr>
            <w:tcW w:w="2126" w:type="dxa"/>
            <w:vAlign w:val="top"/>
          </w:tcPr>
          <w:p w:rsidR="00007F5C" w:rsidRPr="005A0865"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5A0865">
              <w:t>54</w:t>
            </w:r>
          </w:p>
        </w:tc>
      </w:tr>
      <w:tr w:rsidR="00007F5C" w:rsidRPr="009E7227" w:rsidTr="00007F5C">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007F5C" w:rsidRPr="005A0865" w:rsidRDefault="00007F5C" w:rsidP="00007F5C">
            <w:r w:rsidRPr="005A0865">
              <w:t>Nefrología</w:t>
            </w:r>
          </w:p>
        </w:tc>
        <w:tc>
          <w:tcPr>
            <w:tcW w:w="2126" w:type="dxa"/>
            <w:vAlign w:val="top"/>
          </w:tcPr>
          <w:p w:rsidR="00007F5C" w:rsidRPr="005A0865"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5A0865">
              <w:t>5</w:t>
            </w:r>
          </w:p>
        </w:tc>
        <w:tc>
          <w:tcPr>
            <w:tcW w:w="2126" w:type="dxa"/>
            <w:vAlign w:val="top"/>
          </w:tcPr>
          <w:p w:rsidR="00007F5C" w:rsidRPr="005A0865"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5A0865">
              <w:t>17</w:t>
            </w:r>
          </w:p>
        </w:tc>
      </w:tr>
      <w:tr w:rsidR="00007F5C" w:rsidRPr="009E7227" w:rsidTr="00007F5C">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007F5C" w:rsidRPr="005A0865" w:rsidRDefault="00007F5C" w:rsidP="00007F5C">
            <w:r w:rsidRPr="005A0865">
              <w:t>Neumología</w:t>
            </w:r>
          </w:p>
        </w:tc>
        <w:tc>
          <w:tcPr>
            <w:tcW w:w="2126" w:type="dxa"/>
            <w:vAlign w:val="top"/>
          </w:tcPr>
          <w:p w:rsidR="00007F5C" w:rsidRPr="005A0865"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5A0865">
              <w:t>12</w:t>
            </w:r>
          </w:p>
        </w:tc>
        <w:tc>
          <w:tcPr>
            <w:tcW w:w="2126" w:type="dxa"/>
            <w:vAlign w:val="top"/>
          </w:tcPr>
          <w:p w:rsidR="00007F5C" w:rsidRPr="005A0865"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5A0865">
              <w:t>113</w:t>
            </w:r>
          </w:p>
        </w:tc>
      </w:tr>
      <w:tr w:rsidR="00007F5C" w:rsidRPr="009E7227" w:rsidTr="00007F5C">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007F5C" w:rsidRPr="005A0865" w:rsidRDefault="00007F5C" w:rsidP="00007F5C">
            <w:r w:rsidRPr="005A0865">
              <w:t>Neurología</w:t>
            </w:r>
          </w:p>
        </w:tc>
        <w:tc>
          <w:tcPr>
            <w:tcW w:w="2126" w:type="dxa"/>
            <w:vAlign w:val="top"/>
          </w:tcPr>
          <w:p w:rsidR="00007F5C" w:rsidRPr="005A0865"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5A0865">
              <w:t>41</w:t>
            </w:r>
          </w:p>
        </w:tc>
        <w:tc>
          <w:tcPr>
            <w:tcW w:w="2126" w:type="dxa"/>
            <w:vAlign w:val="top"/>
          </w:tcPr>
          <w:p w:rsidR="00007F5C" w:rsidRPr="005A0865"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5A0865">
              <w:t>297</w:t>
            </w:r>
          </w:p>
        </w:tc>
      </w:tr>
      <w:tr w:rsidR="00007F5C" w:rsidRPr="009E7227" w:rsidTr="00007F5C">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007F5C" w:rsidRPr="005A0865" w:rsidRDefault="00007F5C" w:rsidP="00007F5C">
            <w:r w:rsidRPr="005A0865">
              <w:t>Obstetricia</w:t>
            </w:r>
          </w:p>
        </w:tc>
        <w:tc>
          <w:tcPr>
            <w:tcW w:w="2126" w:type="dxa"/>
            <w:vAlign w:val="top"/>
          </w:tcPr>
          <w:p w:rsidR="00007F5C" w:rsidRPr="005A0865"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5A0865">
              <w:t>9</w:t>
            </w:r>
          </w:p>
        </w:tc>
        <w:tc>
          <w:tcPr>
            <w:tcW w:w="2126" w:type="dxa"/>
            <w:vAlign w:val="top"/>
          </w:tcPr>
          <w:p w:rsidR="00007F5C" w:rsidRPr="005A0865"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5A0865">
              <w:t>100</w:t>
            </w:r>
          </w:p>
        </w:tc>
      </w:tr>
      <w:tr w:rsidR="00007F5C" w:rsidRPr="009E7227" w:rsidTr="00007F5C">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007F5C" w:rsidRPr="005A0865" w:rsidRDefault="00007F5C" w:rsidP="00007F5C">
            <w:r w:rsidRPr="005A0865">
              <w:t>Oftalmología</w:t>
            </w:r>
          </w:p>
        </w:tc>
        <w:tc>
          <w:tcPr>
            <w:tcW w:w="2126" w:type="dxa"/>
            <w:vAlign w:val="top"/>
          </w:tcPr>
          <w:p w:rsidR="00007F5C" w:rsidRPr="005A0865"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5A0865">
              <w:t>41</w:t>
            </w:r>
          </w:p>
        </w:tc>
        <w:tc>
          <w:tcPr>
            <w:tcW w:w="2126" w:type="dxa"/>
            <w:vAlign w:val="top"/>
          </w:tcPr>
          <w:p w:rsidR="00007F5C" w:rsidRPr="005A0865"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5A0865">
              <w:t>838</w:t>
            </w:r>
          </w:p>
        </w:tc>
      </w:tr>
      <w:tr w:rsidR="00007F5C" w:rsidRPr="009E7227" w:rsidTr="00007F5C">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007F5C" w:rsidRPr="005A0865" w:rsidRDefault="00007F5C" w:rsidP="00007F5C">
            <w:r w:rsidRPr="005A0865">
              <w:t>Otorrinolaringología</w:t>
            </w:r>
          </w:p>
        </w:tc>
        <w:tc>
          <w:tcPr>
            <w:tcW w:w="2126" w:type="dxa"/>
            <w:vAlign w:val="top"/>
          </w:tcPr>
          <w:p w:rsidR="00007F5C" w:rsidRPr="005A0865"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5A0865">
              <w:t>52</w:t>
            </w:r>
          </w:p>
        </w:tc>
        <w:tc>
          <w:tcPr>
            <w:tcW w:w="2126" w:type="dxa"/>
            <w:vAlign w:val="top"/>
          </w:tcPr>
          <w:p w:rsidR="00007F5C" w:rsidRPr="005A0865"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5A0865">
              <w:t>338</w:t>
            </w:r>
          </w:p>
        </w:tc>
      </w:tr>
      <w:tr w:rsidR="00007F5C" w:rsidRPr="009E7227" w:rsidTr="00007F5C">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007F5C" w:rsidRPr="005A0865" w:rsidRDefault="00007F5C" w:rsidP="00007F5C">
            <w:r w:rsidRPr="005A0865">
              <w:t>Pediatría AE</w:t>
            </w:r>
          </w:p>
        </w:tc>
        <w:tc>
          <w:tcPr>
            <w:tcW w:w="2126" w:type="dxa"/>
            <w:vAlign w:val="top"/>
          </w:tcPr>
          <w:p w:rsidR="00007F5C" w:rsidRPr="005A0865"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5A0865">
              <w:t>1</w:t>
            </w:r>
          </w:p>
        </w:tc>
        <w:tc>
          <w:tcPr>
            <w:tcW w:w="2126" w:type="dxa"/>
            <w:vAlign w:val="top"/>
          </w:tcPr>
          <w:p w:rsidR="00007F5C" w:rsidRPr="005A0865"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5A0865">
              <w:t>32</w:t>
            </w:r>
          </w:p>
        </w:tc>
      </w:tr>
      <w:tr w:rsidR="00007F5C" w:rsidRPr="009E7227" w:rsidTr="00007F5C">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007F5C" w:rsidRPr="005A0865" w:rsidRDefault="00007F5C" w:rsidP="00007F5C">
            <w:r w:rsidRPr="005A0865">
              <w:t>Rehabilitación Adulto</w:t>
            </w:r>
          </w:p>
        </w:tc>
        <w:tc>
          <w:tcPr>
            <w:tcW w:w="2126" w:type="dxa"/>
            <w:vAlign w:val="top"/>
          </w:tcPr>
          <w:p w:rsidR="00007F5C" w:rsidRPr="005A0865"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5A0865">
              <w:t>5</w:t>
            </w:r>
          </w:p>
        </w:tc>
        <w:tc>
          <w:tcPr>
            <w:tcW w:w="2126" w:type="dxa"/>
            <w:vAlign w:val="top"/>
          </w:tcPr>
          <w:p w:rsidR="00007F5C" w:rsidRPr="005A0865"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5A0865">
              <w:t>27</w:t>
            </w:r>
          </w:p>
        </w:tc>
      </w:tr>
      <w:tr w:rsidR="00007F5C" w:rsidRPr="009E7227" w:rsidTr="00007F5C">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007F5C" w:rsidRPr="005A0865" w:rsidRDefault="00007F5C" w:rsidP="00007F5C">
            <w:r w:rsidRPr="005A0865">
              <w:t>Reumatología</w:t>
            </w:r>
          </w:p>
        </w:tc>
        <w:tc>
          <w:tcPr>
            <w:tcW w:w="2126" w:type="dxa"/>
            <w:vAlign w:val="top"/>
          </w:tcPr>
          <w:p w:rsidR="00007F5C" w:rsidRPr="005A0865"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5A0865">
              <w:t>6</w:t>
            </w:r>
          </w:p>
        </w:tc>
        <w:tc>
          <w:tcPr>
            <w:tcW w:w="2126" w:type="dxa"/>
            <w:vAlign w:val="top"/>
          </w:tcPr>
          <w:p w:rsidR="00007F5C" w:rsidRPr="005A0865"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5A0865">
              <w:t>140</w:t>
            </w:r>
          </w:p>
        </w:tc>
      </w:tr>
      <w:tr w:rsidR="00007F5C" w:rsidRPr="009E7227" w:rsidTr="00007F5C">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007F5C" w:rsidRPr="005A0865" w:rsidRDefault="00007F5C" w:rsidP="00007F5C">
            <w:r w:rsidRPr="005A0865">
              <w:t>Traumatología</w:t>
            </w:r>
          </w:p>
        </w:tc>
        <w:tc>
          <w:tcPr>
            <w:tcW w:w="2126" w:type="dxa"/>
            <w:vAlign w:val="top"/>
          </w:tcPr>
          <w:p w:rsidR="00007F5C" w:rsidRPr="005A0865"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5A0865">
              <w:t>48</w:t>
            </w:r>
          </w:p>
        </w:tc>
        <w:tc>
          <w:tcPr>
            <w:tcW w:w="2126" w:type="dxa"/>
            <w:vAlign w:val="top"/>
          </w:tcPr>
          <w:p w:rsidR="00007F5C" w:rsidRPr="005A0865"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5A0865">
              <w:t>1</w:t>
            </w:r>
            <w:r w:rsidR="0057701E">
              <w:t>.</w:t>
            </w:r>
            <w:r w:rsidRPr="005A0865">
              <w:t>460</w:t>
            </w:r>
          </w:p>
        </w:tc>
      </w:tr>
      <w:tr w:rsidR="00007F5C" w:rsidRPr="009E7227" w:rsidTr="00007F5C">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007F5C" w:rsidRPr="005A0865" w:rsidRDefault="00007F5C" w:rsidP="00007F5C">
            <w:r w:rsidRPr="005A0865">
              <w:t>Urología</w:t>
            </w:r>
          </w:p>
        </w:tc>
        <w:tc>
          <w:tcPr>
            <w:tcW w:w="2126" w:type="dxa"/>
            <w:vAlign w:val="top"/>
          </w:tcPr>
          <w:p w:rsidR="00007F5C" w:rsidRPr="005A0865"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5A0865">
              <w:t>25</w:t>
            </w:r>
          </w:p>
        </w:tc>
        <w:tc>
          <w:tcPr>
            <w:tcW w:w="2126" w:type="dxa"/>
            <w:vAlign w:val="top"/>
          </w:tcPr>
          <w:p w:rsidR="00007F5C"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5A0865">
              <w:t>310</w:t>
            </w:r>
          </w:p>
        </w:tc>
      </w:tr>
      <w:tr w:rsidR="00A7761B" w:rsidRPr="005624BE" w:rsidTr="00A7761B">
        <w:trPr>
          <w:cnfStyle w:val="010000000000" w:firstRow="0" w:lastRow="1"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686" w:type="dxa"/>
          </w:tcPr>
          <w:p w:rsidR="00A7761B" w:rsidRPr="005624BE" w:rsidRDefault="00A7761B" w:rsidP="00A7761B">
            <w:pPr>
              <w:jc w:val="left"/>
              <w:rPr>
                <w:color w:val="000000" w:themeColor="text1"/>
                <w:sz w:val="20"/>
              </w:rPr>
            </w:pPr>
            <w:r w:rsidRPr="005624BE">
              <w:rPr>
                <w:color w:val="000000" w:themeColor="text1"/>
                <w:sz w:val="20"/>
              </w:rPr>
              <w:t>TOTAL</w:t>
            </w:r>
          </w:p>
        </w:tc>
        <w:tc>
          <w:tcPr>
            <w:tcW w:w="2126" w:type="dxa"/>
            <w:vAlign w:val="bottom"/>
          </w:tcPr>
          <w:p w:rsidR="00A7761B" w:rsidRDefault="00007F5C" w:rsidP="00A7761B">
            <w:pPr>
              <w:spacing w:before="0" w:line="240" w:lineRule="auto"/>
              <w:jc w:val="right"/>
              <w:cnfStyle w:val="010000000000" w:firstRow="0" w:lastRow="1" w:firstColumn="0" w:lastColumn="0" w:oddVBand="0" w:evenVBand="0" w:oddHBand="0" w:evenHBand="0" w:firstRowFirstColumn="0" w:firstRowLastColumn="0" w:lastRowFirstColumn="0" w:lastRowLastColumn="0"/>
              <w:rPr>
                <w:rFonts w:cs="Arial"/>
                <w:b/>
                <w:bCs/>
                <w:sz w:val="16"/>
                <w:szCs w:val="16"/>
              </w:rPr>
            </w:pPr>
            <w:r>
              <w:rPr>
                <w:rFonts w:cs="Arial"/>
                <w:b/>
                <w:bCs/>
                <w:sz w:val="16"/>
                <w:szCs w:val="16"/>
              </w:rPr>
              <w:t>883</w:t>
            </w:r>
          </w:p>
        </w:tc>
        <w:tc>
          <w:tcPr>
            <w:tcW w:w="2126" w:type="dxa"/>
            <w:vAlign w:val="bottom"/>
          </w:tcPr>
          <w:p w:rsidR="00A7761B" w:rsidRDefault="00007F5C" w:rsidP="00A7761B">
            <w:pPr>
              <w:jc w:val="right"/>
              <w:cnfStyle w:val="010000000000" w:firstRow="0" w:lastRow="1" w:firstColumn="0" w:lastColumn="0" w:oddVBand="0" w:evenVBand="0" w:oddHBand="0" w:evenHBand="0" w:firstRowFirstColumn="0" w:firstRowLastColumn="0" w:lastRowFirstColumn="0" w:lastRowLastColumn="0"/>
              <w:rPr>
                <w:rFonts w:cs="Arial"/>
                <w:b/>
                <w:bCs/>
                <w:sz w:val="16"/>
                <w:szCs w:val="16"/>
              </w:rPr>
            </w:pPr>
            <w:r>
              <w:rPr>
                <w:rFonts w:cs="Arial"/>
                <w:b/>
                <w:bCs/>
                <w:sz w:val="16"/>
                <w:szCs w:val="16"/>
              </w:rPr>
              <w:t>5.479</w:t>
            </w:r>
          </w:p>
        </w:tc>
      </w:tr>
    </w:tbl>
    <w:p w:rsidR="0046508D" w:rsidRDefault="0046508D" w:rsidP="005624BE">
      <w:pPr>
        <w:pStyle w:val="Piedetabla"/>
      </w:pPr>
    </w:p>
    <w:p w:rsidR="007E447C" w:rsidRDefault="007E447C" w:rsidP="005624BE">
      <w:pPr>
        <w:pStyle w:val="Piedetabla"/>
      </w:pPr>
      <w:r w:rsidRPr="00DC4D20">
        <w:t xml:space="preserve">Fuente: </w:t>
      </w:r>
      <w:r w:rsidR="008719AE">
        <w:t>CMCAP</w:t>
      </w:r>
    </w:p>
    <w:p w:rsidR="007E447C" w:rsidRPr="00B86664" w:rsidRDefault="007E447C" w:rsidP="005624BE">
      <w:pPr>
        <w:pStyle w:val="Piedetabla"/>
        <w:rPr>
          <w:sz w:val="18"/>
        </w:rPr>
      </w:pPr>
      <w:r w:rsidRPr="00B86664">
        <w:rPr>
          <w:shd w:val="clear" w:color="auto" w:fill="FFFFFF"/>
        </w:rPr>
        <w:t>Decreto 51/2010, de 29 de julio, del Consejo de Gobierno, por el que se regula el ejercicio de la libertad </w:t>
      </w:r>
      <w:r w:rsidRPr="00B86664">
        <w:rPr>
          <w:spacing w:val="-1"/>
          <w:shd w:val="clear" w:color="auto" w:fill="FFFFFF"/>
        </w:rPr>
        <w:t>de elección de médico de familia, pediatra y enfermero en Atención Primaria, </w:t>
      </w:r>
      <w:r w:rsidRPr="00B86664">
        <w:rPr>
          <w:spacing w:val="-6"/>
          <w:shd w:val="clear" w:color="auto" w:fill="FFFFFF"/>
        </w:rPr>
        <w:t>y de hospital y médico en Atención Especializada en el Sistema Sanitario Público </w:t>
      </w:r>
      <w:r w:rsidRPr="00B86664">
        <w:rPr>
          <w:spacing w:val="-4"/>
          <w:shd w:val="clear" w:color="auto" w:fill="FFFFFF"/>
        </w:rPr>
        <w:t>de la Comunidad de Madrid.</w:t>
      </w:r>
      <w:r w:rsidRPr="00B86664">
        <w:rPr>
          <w:shd w:val="clear" w:color="auto" w:fill="FFFFFF"/>
        </w:rPr>
        <w:t> </w:t>
      </w:r>
    </w:p>
    <w:p w:rsidR="00F31D28" w:rsidRPr="00241712" w:rsidRDefault="007E447C" w:rsidP="00241712">
      <w:pPr>
        <w:pStyle w:val="TITULO-Nivel2"/>
        <w:rPr>
          <w:rStyle w:val="EstiloTitulo2MemoriaNegritaCar"/>
          <w:rFonts w:ascii="Montserrat SemiBold" w:hAnsi="Montserrat SemiBold" w:cs="Calibri"/>
          <w:bCs w:val="0"/>
          <w:color w:val="3898B2"/>
          <w:sz w:val="24"/>
          <w:lang w:val="es-ES"/>
        </w:rPr>
      </w:pPr>
      <w:r>
        <w:rPr>
          <w:rStyle w:val="EstiloTitulo2MemoriaNegritaCar"/>
          <w:rFonts w:asciiTheme="minorHAnsi" w:hAnsiTheme="minorHAnsi"/>
        </w:rPr>
        <w:br w:type="page"/>
      </w:r>
      <w:bookmarkStart w:id="74" w:name="_Toc74228259"/>
      <w:bookmarkStart w:id="75" w:name="_Toc75343956"/>
      <w:bookmarkStart w:id="76" w:name="_Toc84845282"/>
      <w:bookmarkStart w:id="77" w:name="_Toc248123092"/>
      <w:bookmarkStart w:id="78" w:name="_Toc318202538"/>
      <w:r w:rsidR="00F31D28" w:rsidRPr="00241712">
        <w:rPr>
          <w:rStyle w:val="EstiloTitulo2MemoriaNegritaCar"/>
          <w:rFonts w:ascii="Montserrat SemiBold" w:hAnsi="Montserrat SemiBold" w:cs="Calibri"/>
          <w:bCs w:val="0"/>
          <w:color w:val="3898B2"/>
          <w:sz w:val="24"/>
          <w:lang w:val="es-ES"/>
        </w:rPr>
        <w:lastRenderedPageBreak/>
        <w:t>Casuística (CMBD)</w:t>
      </w:r>
      <w:bookmarkEnd w:id="74"/>
      <w:bookmarkEnd w:id="75"/>
      <w:bookmarkEnd w:id="76"/>
    </w:p>
    <w:p w:rsidR="00F31D28" w:rsidRDefault="00F31D28" w:rsidP="00241712">
      <w:pPr>
        <w:pStyle w:val="Nombredetabla"/>
      </w:pPr>
      <w:bookmarkStart w:id="79" w:name="_Toc318202539"/>
      <w:r w:rsidRPr="009E7227">
        <w:t>25 GRD Médicos más frecuentes</w:t>
      </w:r>
      <w:bookmarkEnd w:id="79"/>
    </w:p>
    <w:tbl>
      <w:tblPr>
        <w:tblStyle w:val="Tablasimple0"/>
        <w:tblW w:w="5140" w:type="pct"/>
        <w:tblLook w:val="00E0" w:firstRow="1" w:lastRow="1" w:firstColumn="1" w:lastColumn="0" w:noHBand="0" w:noVBand="0"/>
      </w:tblPr>
      <w:tblGrid>
        <w:gridCol w:w="709"/>
        <w:gridCol w:w="3115"/>
        <w:gridCol w:w="1414"/>
        <w:gridCol w:w="708"/>
        <w:gridCol w:w="1274"/>
        <w:gridCol w:w="939"/>
      </w:tblGrid>
      <w:tr w:rsidR="00A73D05" w:rsidRPr="00EC5DC0" w:rsidTr="00914873">
        <w:trPr>
          <w:cnfStyle w:val="100000000000" w:firstRow="1" w:lastRow="0" w:firstColumn="0" w:lastColumn="0" w:oddVBand="0" w:evenVBand="0" w:oddHBand="0" w:evenHBand="0" w:firstRowFirstColumn="0" w:firstRowLastColumn="0" w:lastRowFirstColumn="0" w:lastRowLastColumn="0"/>
          <w:trHeight w:val="388"/>
          <w:tblHeader/>
        </w:trPr>
        <w:tc>
          <w:tcPr>
            <w:tcW w:w="436" w:type="pct"/>
            <w:hideMark/>
          </w:tcPr>
          <w:p w:rsidR="00F31D28" w:rsidRPr="00A7761B" w:rsidRDefault="00F31D28" w:rsidP="0068118A">
            <w:pPr>
              <w:rPr>
                <w:rFonts w:ascii="Montserrat SemiBold" w:hAnsi="Montserrat SemiBold"/>
                <w:caps/>
                <w:sz w:val="20"/>
              </w:rPr>
            </w:pPr>
            <w:r w:rsidRPr="00A7761B">
              <w:rPr>
                <w:rFonts w:ascii="Montserrat SemiBold" w:hAnsi="Montserrat SemiBold"/>
                <w:caps/>
                <w:sz w:val="20"/>
              </w:rPr>
              <w:t>GRD</w:t>
            </w:r>
          </w:p>
        </w:tc>
        <w:tc>
          <w:tcPr>
            <w:cnfStyle w:val="000001000000" w:firstRow="0" w:lastRow="0" w:firstColumn="0" w:lastColumn="0" w:oddVBand="0" w:evenVBand="1" w:oddHBand="0" w:evenHBand="0" w:firstRowFirstColumn="0" w:firstRowLastColumn="0" w:lastRowFirstColumn="0" w:lastRowLastColumn="0"/>
            <w:tcW w:w="1910" w:type="pct"/>
            <w:hideMark/>
          </w:tcPr>
          <w:p w:rsidR="00F31D28" w:rsidRPr="00A7761B" w:rsidRDefault="00F31D28" w:rsidP="00D875B1">
            <w:pPr>
              <w:jc w:val="left"/>
              <w:rPr>
                <w:rFonts w:ascii="Montserrat SemiBold" w:hAnsi="Montserrat SemiBold"/>
                <w:caps/>
                <w:sz w:val="20"/>
              </w:rPr>
            </w:pPr>
            <w:r w:rsidRPr="00A7761B">
              <w:rPr>
                <w:rFonts w:ascii="Montserrat SemiBold" w:hAnsi="Montserrat SemiBold"/>
                <w:caps/>
                <w:sz w:val="20"/>
              </w:rPr>
              <w:t>DESCRIPCIÓN</w:t>
            </w:r>
          </w:p>
        </w:tc>
        <w:tc>
          <w:tcPr>
            <w:tcW w:w="868" w:type="pct"/>
            <w:hideMark/>
          </w:tcPr>
          <w:p w:rsidR="00F31D28" w:rsidRPr="00A7761B" w:rsidRDefault="00F31D28" w:rsidP="0068118A">
            <w:pPr>
              <w:cnfStyle w:val="100000000000" w:firstRow="1" w:lastRow="0" w:firstColumn="0" w:lastColumn="0" w:oddVBand="0" w:evenVBand="0" w:oddHBand="0" w:evenHBand="0" w:firstRowFirstColumn="0" w:firstRowLastColumn="0" w:lastRowFirstColumn="0" w:lastRowLastColumn="0"/>
              <w:rPr>
                <w:rFonts w:ascii="Montserrat SemiBold" w:hAnsi="Montserrat SemiBold"/>
                <w:caps/>
                <w:sz w:val="20"/>
              </w:rPr>
            </w:pPr>
            <w:r w:rsidRPr="00A7761B">
              <w:rPr>
                <w:rFonts w:ascii="Montserrat SemiBold" w:hAnsi="Montserrat SemiBold"/>
                <w:caps/>
                <w:sz w:val="20"/>
              </w:rPr>
              <w:t>Episodios</w:t>
            </w:r>
          </w:p>
        </w:tc>
        <w:tc>
          <w:tcPr>
            <w:cnfStyle w:val="000001000000" w:firstRow="0" w:lastRow="0" w:firstColumn="0" w:lastColumn="0" w:oddVBand="0" w:evenVBand="1" w:oddHBand="0" w:evenHBand="0" w:firstRowFirstColumn="0" w:firstRowLastColumn="0" w:lastRowFirstColumn="0" w:lastRowLastColumn="0"/>
            <w:tcW w:w="435" w:type="pct"/>
            <w:hideMark/>
          </w:tcPr>
          <w:p w:rsidR="00F31D28" w:rsidRPr="00A7761B" w:rsidRDefault="00F31D28" w:rsidP="0068118A">
            <w:pPr>
              <w:rPr>
                <w:rFonts w:ascii="Montserrat SemiBold" w:hAnsi="Montserrat SemiBold"/>
                <w:caps/>
                <w:sz w:val="20"/>
              </w:rPr>
            </w:pPr>
            <w:r w:rsidRPr="00A7761B">
              <w:rPr>
                <w:rFonts w:ascii="Montserrat SemiBold" w:hAnsi="Montserrat SemiBold"/>
                <w:caps/>
                <w:sz w:val="20"/>
              </w:rPr>
              <w:t>%</w:t>
            </w:r>
          </w:p>
        </w:tc>
        <w:tc>
          <w:tcPr>
            <w:tcW w:w="782" w:type="pct"/>
            <w:hideMark/>
          </w:tcPr>
          <w:p w:rsidR="00F31D28" w:rsidRPr="00A7761B" w:rsidRDefault="00F31D28" w:rsidP="0068118A">
            <w:pPr>
              <w:cnfStyle w:val="100000000000" w:firstRow="1" w:lastRow="0" w:firstColumn="0" w:lastColumn="0" w:oddVBand="0" w:evenVBand="0" w:oddHBand="0" w:evenHBand="0" w:firstRowFirstColumn="0" w:firstRowLastColumn="0" w:lastRowFirstColumn="0" w:lastRowLastColumn="0"/>
              <w:rPr>
                <w:rFonts w:ascii="Montserrat SemiBold" w:hAnsi="Montserrat SemiBold"/>
                <w:caps/>
                <w:sz w:val="20"/>
              </w:rPr>
            </w:pPr>
            <w:r w:rsidRPr="00A7761B">
              <w:rPr>
                <w:rFonts w:ascii="Montserrat SemiBold" w:hAnsi="Montserrat SemiBold"/>
                <w:caps/>
                <w:sz w:val="20"/>
              </w:rPr>
              <w:t>Estancia Media</w:t>
            </w:r>
          </w:p>
        </w:tc>
        <w:tc>
          <w:tcPr>
            <w:cnfStyle w:val="000001000000" w:firstRow="0" w:lastRow="0" w:firstColumn="0" w:lastColumn="0" w:oddVBand="0" w:evenVBand="1" w:oddHBand="0" w:evenHBand="0" w:firstRowFirstColumn="0" w:firstRowLastColumn="0" w:lastRowFirstColumn="0" w:lastRowLastColumn="0"/>
            <w:tcW w:w="569" w:type="pct"/>
            <w:hideMark/>
          </w:tcPr>
          <w:p w:rsidR="00F31D28" w:rsidRPr="00A7761B" w:rsidRDefault="00F31D28" w:rsidP="0068118A">
            <w:pPr>
              <w:rPr>
                <w:rFonts w:ascii="Montserrat SemiBold" w:hAnsi="Montserrat SemiBold"/>
                <w:caps/>
                <w:sz w:val="20"/>
              </w:rPr>
            </w:pPr>
            <w:r w:rsidRPr="00A7761B">
              <w:rPr>
                <w:rFonts w:ascii="Montserrat SemiBold" w:hAnsi="Montserrat SemiBold"/>
                <w:caps/>
                <w:sz w:val="20"/>
              </w:rPr>
              <w:t>Peso Medio</w:t>
            </w:r>
          </w:p>
        </w:tc>
      </w:tr>
      <w:tr w:rsidR="00007F5C" w:rsidRPr="00EC5DC0" w:rsidTr="00914873">
        <w:trPr>
          <w:trHeight w:val="388"/>
        </w:trPr>
        <w:tc>
          <w:tcPr>
            <w:tcW w:w="436" w:type="pct"/>
            <w:vAlign w:val="top"/>
          </w:tcPr>
          <w:p w:rsidR="00007F5C" w:rsidRPr="00007F5C" w:rsidRDefault="00007F5C" w:rsidP="00007F5C">
            <w:pPr>
              <w:rPr>
                <w:color w:val="7F7F7F" w:themeColor="text1" w:themeTint="80"/>
                <w:sz w:val="16"/>
              </w:rPr>
            </w:pPr>
            <w:r w:rsidRPr="00007F5C">
              <w:rPr>
                <w:color w:val="7F7F7F" w:themeColor="text1" w:themeTint="80"/>
                <w:sz w:val="16"/>
              </w:rPr>
              <w:t>139</w:t>
            </w:r>
          </w:p>
        </w:tc>
        <w:tc>
          <w:tcPr>
            <w:cnfStyle w:val="000001000000" w:firstRow="0" w:lastRow="0" w:firstColumn="0" w:lastColumn="0" w:oddVBand="0" w:evenVBand="1" w:oddHBand="0" w:evenHBand="0" w:firstRowFirstColumn="0" w:firstRowLastColumn="0" w:lastRowFirstColumn="0" w:lastRowLastColumn="0"/>
            <w:tcW w:w="1910" w:type="pct"/>
            <w:vAlign w:val="top"/>
          </w:tcPr>
          <w:p w:rsidR="00007F5C" w:rsidRPr="00007F5C" w:rsidRDefault="00007F5C" w:rsidP="00D875B1">
            <w:pPr>
              <w:jc w:val="left"/>
              <w:rPr>
                <w:color w:val="7F7F7F" w:themeColor="text1" w:themeTint="80"/>
                <w:sz w:val="16"/>
              </w:rPr>
            </w:pPr>
            <w:r w:rsidRPr="00007F5C">
              <w:rPr>
                <w:color w:val="7F7F7F" w:themeColor="text1" w:themeTint="80"/>
                <w:sz w:val="16"/>
              </w:rPr>
              <w:t>OTRA NEUMONÍA</w:t>
            </w:r>
          </w:p>
        </w:tc>
        <w:tc>
          <w:tcPr>
            <w:tcW w:w="868" w:type="pct"/>
          </w:tcPr>
          <w:p w:rsidR="00007F5C" w:rsidRPr="00007F5C" w:rsidRDefault="00007F5C" w:rsidP="00007F5C">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007F5C">
              <w:rPr>
                <w:color w:val="7F7F7F" w:themeColor="text1" w:themeTint="80"/>
                <w:sz w:val="16"/>
              </w:rPr>
              <w:t>892</w:t>
            </w:r>
          </w:p>
        </w:tc>
        <w:tc>
          <w:tcPr>
            <w:cnfStyle w:val="000001000000" w:firstRow="0" w:lastRow="0" w:firstColumn="0" w:lastColumn="0" w:oddVBand="0" w:evenVBand="1" w:oddHBand="0" w:evenHBand="0" w:firstRowFirstColumn="0" w:firstRowLastColumn="0" w:lastRowFirstColumn="0" w:lastRowLastColumn="0"/>
            <w:tcW w:w="435" w:type="pct"/>
          </w:tcPr>
          <w:p w:rsidR="00007F5C" w:rsidRPr="00007F5C" w:rsidRDefault="00007F5C" w:rsidP="00007F5C">
            <w:pPr>
              <w:jc w:val="right"/>
              <w:rPr>
                <w:color w:val="7F7F7F" w:themeColor="text1" w:themeTint="80"/>
                <w:sz w:val="16"/>
              </w:rPr>
            </w:pPr>
            <w:r w:rsidRPr="00007F5C">
              <w:rPr>
                <w:color w:val="7F7F7F" w:themeColor="text1" w:themeTint="80"/>
                <w:sz w:val="16"/>
              </w:rPr>
              <w:t>16,5%</w:t>
            </w:r>
          </w:p>
        </w:tc>
        <w:tc>
          <w:tcPr>
            <w:tcW w:w="782" w:type="pct"/>
          </w:tcPr>
          <w:p w:rsidR="00007F5C" w:rsidRPr="00007F5C" w:rsidRDefault="00007F5C" w:rsidP="00007F5C">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007F5C">
              <w:rPr>
                <w:color w:val="7F7F7F" w:themeColor="text1" w:themeTint="80"/>
                <w:sz w:val="16"/>
              </w:rPr>
              <w:t>7,35</w:t>
            </w:r>
          </w:p>
        </w:tc>
        <w:tc>
          <w:tcPr>
            <w:cnfStyle w:val="000001000000" w:firstRow="0" w:lastRow="0" w:firstColumn="0" w:lastColumn="0" w:oddVBand="0" w:evenVBand="1" w:oddHBand="0" w:evenHBand="0" w:firstRowFirstColumn="0" w:firstRowLastColumn="0" w:lastRowFirstColumn="0" w:lastRowLastColumn="0"/>
            <w:tcW w:w="569" w:type="pct"/>
          </w:tcPr>
          <w:p w:rsidR="00007F5C" w:rsidRPr="00007F5C" w:rsidRDefault="00007F5C" w:rsidP="00007F5C">
            <w:pPr>
              <w:jc w:val="right"/>
              <w:rPr>
                <w:color w:val="7F7F7F" w:themeColor="text1" w:themeTint="80"/>
                <w:sz w:val="16"/>
              </w:rPr>
            </w:pPr>
            <w:r w:rsidRPr="00007F5C">
              <w:rPr>
                <w:color w:val="7F7F7F" w:themeColor="text1" w:themeTint="80"/>
                <w:sz w:val="16"/>
              </w:rPr>
              <w:t>0,5720</w:t>
            </w:r>
          </w:p>
        </w:tc>
      </w:tr>
      <w:tr w:rsidR="00007F5C" w:rsidRPr="00EC5DC0" w:rsidTr="00914873">
        <w:trPr>
          <w:cnfStyle w:val="000000010000" w:firstRow="0" w:lastRow="0" w:firstColumn="0" w:lastColumn="0" w:oddVBand="0" w:evenVBand="0" w:oddHBand="0" w:evenHBand="1" w:firstRowFirstColumn="0" w:firstRowLastColumn="0" w:lastRowFirstColumn="0" w:lastRowLastColumn="0"/>
          <w:trHeight w:val="388"/>
        </w:trPr>
        <w:tc>
          <w:tcPr>
            <w:tcW w:w="436" w:type="pct"/>
            <w:vAlign w:val="top"/>
          </w:tcPr>
          <w:p w:rsidR="00007F5C" w:rsidRPr="00007F5C" w:rsidRDefault="00007F5C" w:rsidP="00007F5C">
            <w:pPr>
              <w:rPr>
                <w:color w:val="7F7F7F" w:themeColor="text1" w:themeTint="80"/>
                <w:sz w:val="16"/>
              </w:rPr>
            </w:pPr>
            <w:r w:rsidRPr="00007F5C">
              <w:rPr>
                <w:color w:val="7F7F7F" w:themeColor="text1" w:themeTint="80"/>
                <w:sz w:val="16"/>
              </w:rPr>
              <w:t>137</w:t>
            </w:r>
          </w:p>
        </w:tc>
        <w:tc>
          <w:tcPr>
            <w:cnfStyle w:val="000001000000" w:firstRow="0" w:lastRow="0" w:firstColumn="0" w:lastColumn="0" w:oddVBand="0" w:evenVBand="1" w:oddHBand="0" w:evenHBand="0" w:firstRowFirstColumn="0" w:firstRowLastColumn="0" w:lastRowFirstColumn="0" w:lastRowLastColumn="0"/>
            <w:tcW w:w="1910" w:type="pct"/>
            <w:vAlign w:val="top"/>
          </w:tcPr>
          <w:p w:rsidR="00007F5C" w:rsidRPr="00007F5C" w:rsidRDefault="00007F5C" w:rsidP="00D875B1">
            <w:pPr>
              <w:jc w:val="left"/>
              <w:rPr>
                <w:color w:val="7F7F7F" w:themeColor="text1" w:themeTint="80"/>
                <w:sz w:val="16"/>
              </w:rPr>
            </w:pPr>
            <w:r w:rsidRPr="00007F5C">
              <w:rPr>
                <w:color w:val="7F7F7F" w:themeColor="text1" w:themeTint="80"/>
                <w:sz w:val="16"/>
              </w:rPr>
              <w:t>INFECCIONES E INFLAMACIONES PULMONARES MAYORES</w:t>
            </w:r>
          </w:p>
        </w:tc>
        <w:tc>
          <w:tcPr>
            <w:tcW w:w="868" w:type="pct"/>
          </w:tcPr>
          <w:p w:rsidR="00007F5C" w:rsidRPr="00007F5C" w:rsidRDefault="00007F5C" w:rsidP="00007F5C">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007F5C">
              <w:rPr>
                <w:color w:val="7F7F7F" w:themeColor="text1" w:themeTint="80"/>
                <w:sz w:val="16"/>
              </w:rPr>
              <w:t>473</w:t>
            </w:r>
          </w:p>
        </w:tc>
        <w:tc>
          <w:tcPr>
            <w:cnfStyle w:val="000001000000" w:firstRow="0" w:lastRow="0" w:firstColumn="0" w:lastColumn="0" w:oddVBand="0" w:evenVBand="1" w:oddHBand="0" w:evenHBand="0" w:firstRowFirstColumn="0" w:firstRowLastColumn="0" w:lastRowFirstColumn="0" w:lastRowLastColumn="0"/>
            <w:tcW w:w="435" w:type="pct"/>
          </w:tcPr>
          <w:p w:rsidR="00007F5C" w:rsidRPr="00007F5C" w:rsidRDefault="00007F5C" w:rsidP="00007F5C">
            <w:pPr>
              <w:jc w:val="right"/>
              <w:rPr>
                <w:color w:val="7F7F7F" w:themeColor="text1" w:themeTint="80"/>
                <w:sz w:val="16"/>
              </w:rPr>
            </w:pPr>
            <w:r w:rsidRPr="00007F5C">
              <w:rPr>
                <w:color w:val="7F7F7F" w:themeColor="text1" w:themeTint="80"/>
                <w:sz w:val="16"/>
              </w:rPr>
              <w:t>8,7%</w:t>
            </w:r>
          </w:p>
        </w:tc>
        <w:tc>
          <w:tcPr>
            <w:tcW w:w="782" w:type="pct"/>
          </w:tcPr>
          <w:p w:rsidR="00007F5C" w:rsidRPr="00007F5C" w:rsidRDefault="00007F5C" w:rsidP="00007F5C">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007F5C">
              <w:rPr>
                <w:color w:val="7F7F7F" w:themeColor="text1" w:themeTint="80"/>
                <w:sz w:val="16"/>
              </w:rPr>
              <w:t>8,25</w:t>
            </w:r>
          </w:p>
        </w:tc>
        <w:tc>
          <w:tcPr>
            <w:cnfStyle w:val="000001000000" w:firstRow="0" w:lastRow="0" w:firstColumn="0" w:lastColumn="0" w:oddVBand="0" w:evenVBand="1" w:oddHBand="0" w:evenHBand="0" w:firstRowFirstColumn="0" w:firstRowLastColumn="0" w:lastRowFirstColumn="0" w:lastRowLastColumn="0"/>
            <w:tcW w:w="569" w:type="pct"/>
          </w:tcPr>
          <w:p w:rsidR="00007F5C" w:rsidRPr="00007F5C" w:rsidRDefault="00007F5C" w:rsidP="00007F5C">
            <w:pPr>
              <w:jc w:val="right"/>
              <w:rPr>
                <w:color w:val="7F7F7F" w:themeColor="text1" w:themeTint="80"/>
                <w:sz w:val="16"/>
              </w:rPr>
            </w:pPr>
            <w:r w:rsidRPr="00007F5C">
              <w:rPr>
                <w:color w:val="7F7F7F" w:themeColor="text1" w:themeTint="80"/>
                <w:sz w:val="16"/>
              </w:rPr>
              <w:t>0,8624</w:t>
            </w:r>
          </w:p>
        </w:tc>
      </w:tr>
      <w:tr w:rsidR="00007F5C" w:rsidRPr="00EC5DC0" w:rsidTr="00914873">
        <w:trPr>
          <w:trHeight w:val="388"/>
        </w:trPr>
        <w:tc>
          <w:tcPr>
            <w:tcW w:w="436" w:type="pct"/>
            <w:vAlign w:val="top"/>
          </w:tcPr>
          <w:p w:rsidR="00007F5C" w:rsidRPr="00007F5C" w:rsidRDefault="00007F5C" w:rsidP="00007F5C">
            <w:pPr>
              <w:rPr>
                <w:color w:val="7F7F7F" w:themeColor="text1" w:themeTint="80"/>
                <w:sz w:val="16"/>
              </w:rPr>
            </w:pPr>
            <w:r w:rsidRPr="00007F5C">
              <w:rPr>
                <w:color w:val="7F7F7F" w:themeColor="text1" w:themeTint="80"/>
                <w:sz w:val="16"/>
              </w:rPr>
              <w:t>560</w:t>
            </w:r>
          </w:p>
        </w:tc>
        <w:tc>
          <w:tcPr>
            <w:cnfStyle w:val="000001000000" w:firstRow="0" w:lastRow="0" w:firstColumn="0" w:lastColumn="0" w:oddVBand="0" w:evenVBand="1" w:oddHBand="0" w:evenHBand="0" w:firstRowFirstColumn="0" w:firstRowLastColumn="0" w:lastRowFirstColumn="0" w:lastRowLastColumn="0"/>
            <w:tcW w:w="1910" w:type="pct"/>
            <w:vAlign w:val="top"/>
          </w:tcPr>
          <w:p w:rsidR="00007F5C" w:rsidRPr="00007F5C" w:rsidRDefault="00007F5C" w:rsidP="00D875B1">
            <w:pPr>
              <w:jc w:val="left"/>
              <w:rPr>
                <w:color w:val="7F7F7F" w:themeColor="text1" w:themeTint="80"/>
                <w:sz w:val="16"/>
              </w:rPr>
            </w:pPr>
            <w:r w:rsidRPr="00007F5C">
              <w:rPr>
                <w:color w:val="7F7F7F" w:themeColor="text1" w:themeTint="80"/>
                <w:sz w:val="16"/>
              </w:rPr>
              <w:t>PARTO</w:t>
            </w:r>
          </w:p>
        </w:tc>
        <w:tc>
          <w:tcPr>
            <w:tcW w:w="868" w:type="pct"/>
          </w:tcPr>
          <w:p w:rsidR="00007F5C" w:rsidRPr="00007F5C" w:rsidRDefault="00007F5C" w:rsidP="00007F5C">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007F5C">
              <w:rPr>
                <w:color w:val="7F7F7F" w:themeColor="text1" w:themeTint="80"/>
                <w:sz w:val="16"/>
              </w:rPr>
              <w:t>320</w:t>
            </w:r>
          </w:p>
        </w:tc>
        <w:tc>
          <w:tcPr>
            <w:cnfStyle w:val="000001000000" w:firstRow="0" w:lastRow="0" w:firstColumn="0" w:lastColumn="0" w:oddVBand="0" w:evenVBand="1" w:oddHBand="0" w:evenHBand="0" w:firstRowFirstColumn="0" w:firstRowLastColumn="0" w:lastRowFirstColumn="0" w:lastRowLastColumn="0"/>
            <w:tcW w:w="435" w:type="pct"/>
          </w:tcPr>
          <w:p w:rsidR="00007F5C" w:rsidRPr="00007F5C" w:rsidRDefault="00007F5C" w:rsidP="00007F5C">
            <w:pPr>
              <w:jc w:val="right"/>
              <w:rPr>
                <w:color w:val="7F7F7F" w:themeColor="text1" w:themeTint="80"/>
                <w:sz w:val="16"/>
              </w:rPr>
            </w:pPr>
            <w:r w:rsidRPr="00007F5C">
              <w:rPr>
                <w:color w:val="7F7F7F" w:themeColor="text1" w:themeTint="80"/>
                <w:sz w:val="16"/>
              </w:rPr>
              <w:t>5,9%</w:t>
            </w:r>
          </w:p>
        </w:tc>
        <w:tc>
          <w:tcPr>
            <w:tcW w:w="782" w:type="pct"/>
          </w:tcPr>
          <w:p w:rsidR="00007F5C" w:rsidRPr="00007F5C" w:rsidRDefault="00007F5C" w:rsidP="00007F5C">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007F5C">
              <w:rPr>
                <w:color w:val="7F7F7F" w:themeColor="text1" w:themeTint="80"/>
                <w:sz w:val="16"/>
              </w:rPr>
              <w:t>2,41</w:t>
            </w:r>
          </w:p>
        </w:tc>
        <w:tc>
          <w:tcPr>
            <w:cnfStyle w:val="000001000000" w:firstRow="0" w:lastRow="0" w:firstColumn="0" w:lastColumn="0" w:oddVBand="0" w:evenVBand="1" w:oddHBand="0" w:evenHBand="0" w:firstRowFirstColumn="0" w:firstRowLastColumn="0" w:lastRowFirstColumn="0" w:lastRowLastColumn="0"/>
            <w:tcW w:w="569" w:type="pct"/>
          </w:tcPr>
          <w:p w:rsidR="00007F5C" w:rsidRPr="00007F5C" w:rsidRDefault="00007F5C" w:rsidP="00007F5C">
            <w:pPr>
              <w:jc w:val="right"/>
              <w:rPr>
                <w:color w:val="7F7F7F" w:themeColor="text1" w:themeTint="80"/>
                <w:sz w:val="16"/>
              </w:rPr>
            </w:pPr>
            <w:r w:rsidRPr="00007F5C">
              <w:rPr>
                <w:color w:val="7F7F7F" w:themeColor="text1" w:themeTint="80"/>
                <w:sz w:val="16"/>
              </w:rPr>
              <w:t>0,2396</w:t>
            </w:r>
          </w:p>
        </w:tc>
      </w:tr>
      <w:tr w:rsidR="00007F5C" w:rsidRPr="00EC5DC0" w:rsidTr="00914873">
        <w:trPr>
          <w:cnfStyle w:val="000000010000" w:firstRow="0" w:lastRow="0" w:firstColumn="0" w:lastColumn="0" w:oddVBand="0" w:evenVBand="0" w:oddHBand="0" w:evenHBand="1" w:firstRowFirstColumn="0" w:firstRowLastColumn="0" w:lastRowFirstColumn="0" w:lastRowLastColumn="0"/>
          <w:trHeight w:val="388"/>
        </w:trPr>
        <w:tc>
          <w:tcPr>
            <w:tcW w:w="436" w:type="pct"/>
            <w:vAlign w:val="top"/>
          </w:tcPr>
          <w:p w:rsidR="00007F5C" w:rsidRPr="00007F5C" w:rsidRDefault="00007F5C" w:rsidP="00007F5C">
            <w:pPr>
              <w:rPr>
                <w:color w:val="7F7F7F" w:themeColor="text1" w:themeTint="80"/>
                <w:sz w:val="16"/>
              </w:rPr>
            </w:pPr>
            <w:r w:rsidRPr="00007F5C">
              <w:rPr>
                <w:color w:val="7F7F7F" w:themeColor="text1" w:themeTint="80"/>
                <w:sz w:val="16"/>
              </w:rPr>
              <w:t>194</w:t>
            </w:r>
          </w:p>
        </w:tc>
        <w:tc>
          <w:tcPr>
            <w:cnfStyle w:val="000001000000" w:firstRow="0" w:lastRow="0" w:firstColumn="0" w:lastColumn="0" w:oddVBand="0" w:evenVBand="1" w:oddHBand="0" w:evenHBand="0" w:firstRowFirstColumn="0" w:firstRowLastColumn="0" w:lastRowFirstColumn="0" w:lastRowLastColumn="0"/>
            <w:tcW w:w="1910" w:type="pct"/>
            <w:vAlign w:val="top"/>
          </w:tcPr>
          <w:p w:rsidR="00007F5C" w:rsidRPr="00007F5C" w:rsidRDefault="00007F5C" w:rsidP="00D875B1">
            <w:pPr>
              <w:jc w:val="left"/>
              <w:rPr>
                <w:color w:val="7F7F7F" w:themeColor="text1" w:themeTint="80"/>
                <w:sz w:val="16"/>
              </w:rPr>
            </w:pPr>
            <w:r w:rsidRPr="00007F5C">
              <w:rPr>
                <w:color w:val="7F7F7F" w:themeColor="text1" w:themeTint="80"/>
                <w:sz w:val="16"/>
              </w:rPr>
              <w:t>INSUFICIENCIA CARDIACA</w:t>
            </w:r>
          </w:p>
        </w:tc>
        <w:tc>
          <w:tcPr>
            <w:tcW w:w="868" w:type="pct"/>
          </w:tcPr>
          <w:p w:rsidR="00007F5C" w:rsidRPr="00007F5C" w:rsidRDefault="00007F5C" w:rsidP="00007F5C">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007F5C">
              <w:rPr>
                <w:color w:val="7F7F7F" w:themeColor="text1" w:themeTint="80"/>
                <w:sz w:val="16"/>
              </w:rPr>
              <w:t>267</w:t>
            </w:r>
          </w:p>
        </w:tc>
        <w:tc>
          <w:tcPr>
            <w:cnfStyle w:val="000001000000" w:firstRow="0" w:lastRow="0" w:firstColumn="0" w:lastColumn="0" w:oddVBand="0" w:evenVBand="1" w:oddHBand="0" w:evenHBand="0" w:firstRowFirstColumn="0" w:firstRowLastColumn="0" w:lastRowFirstColumn="0" w:lastRowLastColumn="0"/>
            <w:tcW w:w="435" w:type="pct"/>
          </w:tcPr>
          <w:p w:rsidR="00007F5C" w:rsidRPr="00007F5C" w:rsidRDefault="00007F5C" w:rsidP="00007F5C">
            <w:pPr>
              <w:jc w:val="right"/>
              <w:rPr>
                <w:color w:val="7F7F7F" w:themeColor="text1" w:themeTint="80"/>
                <w:sz w:val="16"/>
              </w:rPr>
            </w:pPr>
            <w:r w:rsidRPr="00007F5C">
              <w:rPr>
                <w:color w:val="7F7F7F" w:themeColor="text1" w:themeTint="80"/>
                <w:sz w:val="16"/>
              </w:rPr>
              <w:t>4,9%</w:t>
            </w:r>
          </w:p>
        </w:tc>
        <w:tc>
          <w:tcPr>
            <w:tcW w:w="782" w:type="pct"/>
          </w:tcPr>
          <w:p w:rsidR="00007F5C" w:rsidRPr="00007F5C" w:rsidRDefault="00007F5C" w:rsidP="00007F5C">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007F5C">
              <w:rPr>
                <w:color w:val="7F7F7F" w:themeColor="text1" w:themeTint="80"/>
                <w:sz w:val="16"/>
              </w:rPr>
              <w:t>6,13</w:t>
            </w:r>
          </w:p>
        </w:tc>
        <w:tc>
          <w:tcPr>
            <w:cnfStyle w:val="000001000000" w:firstRow="0" w:lastRow="0" w:firstColumn="0" w:lastColumn="0" w:oddVBand="0" w:evenVBand="1" w:oddHBand="0" w:evenHBand="0" w:firstRowFirstColumn="0" w:firstRowLastColumn="0" w:lastRowFirstColumn="0" w:lastRowLastColumn="0"/>
            <w:tcW w:w="569" w:type="pct"/>
          </w:tcPr>
          <w:p w:rsidR="00007F5C" w:rsidRPr="00007F5C" w:rsidRDefault="00007F5C" w:rsidP="00007F5C">
            <w:pPr>
              <w:jc w:val="right"/>
              <w:rPr>
                <w:color w:val="7F7F7F" w:themeColor="text1" w:themeTint="80"/>
                <w:sz w:val="16"/>
              </w:rPr>
            </w:pPr>
            <w:r w:rsidRPr="00007F5C">
              <w:rPr>
                <w:color w:val="7F7F7F" w:themeColor="text1" w:themeTint="80"/>
                <w:sz w:val="16"/>
              </w:rPr>
              <w:t>0,6270</w:t>
            </w:r>
          </w:p>
        </w:tc>
      </w:tr>
      <w:tr w:rsidR="00007F5C" w:rsidRPr="00EC5DC0" w:rsidTr="00914873">
        <w:trPr>
          <w:trHeight w:val="388"/>
        </w:trPr>
        <w:tc>
          <w:tcPr>
            <w:tcW w:w="436" w:type="pct"/>
            <w:vAlign w:val="top"/>
          </w:tcPr>
          <w:p w:rsidR="00007F5C" w:rsidRPr="00007F5C" w:rsidRDefault="00007F5C" w:rsidP="00007F5C">
            <w:pPr>
              <w:rPr>
                <w:color w:val="7F7F7F" w:themeColor="text1" w:themeTint="80"/>
                <w:sz w:val="16"/>
              </w:rPr>
            </w:pPr>
            <w:r w:rsidRPr="00007F5C">
              <w:rPr>
                <w:color w:val="7F7F7F" w:themeColor="text1" w:themeTint="80"/>
                <w:sz w:val="16"/>
              </w:rPr>
              <w:t>144</w:t>
            </w:r>
          </w:p>
        </w:tc>
        <w:tc>
          <w:tcPr>
            <w:cnfStyle w:val="000001000000" w:firstRow="0" w:lastRow="0" w:firstColumn="0" w:lastColumn="0" w:oddVBand="0" w:evenVBand="1" w:oddHBand="0" w:evenHBand="0" w:firstRowFirstColumn="0" w:firstRowLastColumn="0" w:lastRowFirstColumn="0" w:lastRowLastColumn="0"/>
            <w:tcW w:w="1910" w:type="pct"/>
            <w:vAlign w:val="top"/>
          </w:tcPr>
          <w:p w:rsidR="00007F5C" w:rsidRPr="00007F5C" w:rsidRDefault="00007F5C" w:rsidP="00D875B1">
            <w:pPr>
              <w:jc w:val="left"/>
              <w:rPr>
                <w:color w:val="7F7F7F" w:themeColor="text1" w:themeTint="80"/>
                <w:sz w:val="16"/>
              </w:rPr>
            </w:pPr>
            <w:r w:rsidRPr="00007F5C">
              <w:rPr>
                <w:color w:val="7F7F7F" w:themeColor="text1" w:themeTint="80"/>
                <w:sz w:val="16"/>
              </w:rPr>
              <w:t>OTROS DIAGNÓSTICOS MENORES, SIGNOS Y SÍNTOMAS DE APARATO RESPIRATORIO</w:t>
            </w:r>
          </w:p>
        </w:tc>
        <w:tc>
          <w:tcPr>
            <w:tcW w:w="868" w:type="pct"/>
          </w:tcPr>
          <w:p w:rsidR="00007F5C" w:rsidRPr="00007F5C" w:rsidRDefault="00007F5C" w:rsidP="00007F5C">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007F5C">
              <w:rPr>
                <w:color w:val="7F7F7F" w:themeColor="text1" w:themeTint="80"/>
                <w:sz w:val="16"/>
              </w:rPr>
              <w:t>239</w:t>
            </w:r>
          </w:p>
        </w:tc>
        <w:tc>
          <w:tcPr>
            <w:cnfStyle w:val="000001000000" w:firstRow="0" w:lastRow="0" w:firstColumn="0" w:lastColumn="0" w:oddVBand="0" w:evenVBand="1" w:oddHBand="0" w:evenHBand="0" w:firstRowFirstColumn="0" w:firstRowLastColumn="0" w:lastRowFirstColumn="0" w:lastRowLastColumn="0"/>
            <w:tcW w:w="435" w:type="pct"/>
          </w:tcPr>
          <w:p w:rsidR="00007F5C" w:rsidRPr="00007F5C" w:rsidRDefault="00007F5C" w:rsidP="00007F5C">
            <w:pPr>
              <w:jc w:val="right"/>
              <w:rPr>
                <w:color w:val="7F7F7F" w:themeColor="text1" w:themeTint="80"/>
                <w:sz w:val="16"/>
              </w:rPr>
            </w:pPr>
            <w:r w:rsidRPr="00007F5C">
              <w:rPr>
                <w:color w:val="7F7F7F" w:themeColor="text1" w:themeTint="80"/>
                <w:sz w:val="16"/>
              </w:rPr>
              <w:t>4,4%</w:t>
            </w:r>
          </w:p>
        </w:tc>
        <w:tc>
          <w:tcPr>
            <w:tcW w:w="782" w:type="pct"/>
          </w:tcPr>
          <w:p w:rsidR="00007F5C" w:rsidRPr="00007F5C" w:rsidRDefault="00007F5C" w:rsidP="00007F5C">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007F5C">
              <w:rPr>
                <w:color w:val="7F7F7F" w:themeColor="text1" w:themeTint="80"/>
                <w:sz w:val="16"/>
              </w:rPr>
              <w:t>4,92</w:t>
            </w:r>
          </w:p>
        </w:tc>
        <w:tc>
          <w:tcPr>
            <w:cnfStyle w:val="000001000000" w:firstRow="0" w:lastRow="0" w:firstColumn="0" w:lastColumn="0" w:oddVBand="0" w:evenVBand="1" w:oddHBand="0" w:evenHBand="0" w:firstRowFirstColumn="0" w:firstRowLastColumn="0" w:lastRowFirstColumn="0" w:lastRowLastColumn="0"/>
            <w:tcW w:w="569" w:type="pct"/>
          </w:tcPr>
          <w:p w:rsidR="00007F5C" w:rsidRPr="00007F5C" w:rsidRDefault="00007F5C" w:rsidP="00007F5C">
            <w:pPr>
              <w:jc w:val="right"/>
              <w:rPr>
                <w:color w:val="7F7F7F" w:themeColor="text1" w:themeTint="80"/>
                <w:sz w:val="16"/>
              </w:rPr>
            </w:pPr>
            <w:r w:rsidRPr="00007F5C">
              <w:rPr>
                <w:color w:val="7F7F7F" w:themeColor="text1" w:themeTint="80"/>
                <w:sz w:val="16"/>
              </w:rPr>
              <w:t>0,5640</w:t>
            </w:r>
          </w:p>
        </w:tc>
      </w:tr>
      <w:tr w:rsidR="00007F5C" w:rsidRPr="00EC5DC0" w:rsidTr="00914873">
        <w:trPr>
          <w:cnfStyle w:val="000000010000" w:firstRow="0" w:lastRow="0" w:firstColumn="0" w:lastColumn="0" w:oddVBand="0" w:evenVBand="0" w:oddHBand="0" w:evenHBand="1" w:firstRowFirstColumn="0" w:firstRowLastColumn="0" w:lastRowFirstColumn="0" w:lastRowLastColumn="0"/>
          <w:trHeight w:val="388"/>
        </w:trPr>
        <w:tc>
          <w:tcPr>
            <w:tcW w:w="436" w:type="pct"/>
            <w:vAlign w:val="top"/>
          </w:tcPr>
          <w:p w:rsidR="00007F5C" w:rsidRPr="00007F5C" w:rsidRDefault="00007F5C" w:rsidP="00007F5C">
            <w:pPr>
              <w:rPr>
                <w:color w:val="7F7F7F" w:themeColor="text1" w:themeTint="80"/>
                <w:sz w:val="16"/>
              </w:rPr>
            </w:pPr>
            <w:r w:rsidRPr="00007F5C">
              <w:rPr>
                <w:color w:val="7F7F7F" w:themeColor="text1" w:themeTint="80"/>
                <w:sz w:val="16"/>
              </w:rPr>
              <w:t>463</w:t>
            </w:r>
          </w:p>
        </w:tc>
        <w:tc>
          <w:tcPr>
            <w:cnfStyle w:val="000001000000" w:firstRow="0" w:lastRow="0" w:firstColumn="0" w:lastColumn="0" w:oddVBand="0" w:evenVBand="1" w:oddHBand="0" w:evenHBand="0" w:firstRowFirstColumn="0" w:firstRowLastColumn="0" w:lastRowFirstColumn="0" w:lastRowLastColumn="0"/>
            <w:tcW w:w="1910" w:type="pct"/>
            <w:vAlign w:val="top"/>
          </w:tcPr>
          <w:p w:rsidR="00007F5C" w:rsidRPr="00007F5C" w:rsidRDefault="00007F5C" w:rsidP="00D875B1">
            <w:pPr>
              <w:jc w:val="left"/>
              <w:rPr>
                <w:color w:val="7F7F7F" w:themeColor="text1" w:themeTint="80"/>
                <w:sz w:val="16"/>
              </w:rPr>
            </w:pPr>
            <w:r w:rsidRPr="00007F5C">
              <w:rPr>
                <w:color w:val="7F7F7F" w:themeColor="text1" w:themeTint="80"/>
                <w:sz w:val="16"/>
              </w:rPr>
              <w:t>INFECCIONES DE RIÑÓN Y TRACTO URINARIO</w:t>
            </w:r>
          </w:p>
        </w:tc>
        <w:tc>
          <w:tcPr>
            <w:tcW w:w="868" w:type="pct"/>
          </w:tcPr>
          <w:p w:rsidR="00007F5C" w:rsidRPr="00007F5C" w:rsidRDefault="00007F5C" w:rsidP="00007F5C">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007F5C">
              <w:rPr>
                <w:color w:val="7F7F7F" w:themeColor="text1" w:themeTint="80"/>
                <w:sz w:val="16"/>
              </w:rPr>
              <w:t>220</w:t>
            </w:r>
          </w:p>
        </w:tc>
        <w:tc>
          <w:tcPr>
            <w:cnfStyle w:val="000001000000" w:firstRow="0" w:lastRow="0" w:firstColumn="0" w:lastColumn="0" w:oddVBand="0" w:evenVBand="1" w:oddHBand="0" w:evenHBand="0" w:firstRowFirstColumn="0" w:firstRowLastColumn="0" w:lastRowFirstColumn="0" w:lastRowLastColumn="0"/>
            <w:tcW w:w="435" w:type="pct"/>
          </w:tcPr>
          <w:p w:rsidR="00007F5C" w:rsidRPr="00007F5C" w:rsidRDefault="00007F5C" w:rsidP="00007F5C">
            <w:pPr>
              <w:jc w:val="right"/>
              <w:rPr>
                <w:color w:val="7F7F7F" w:themeColor="text1" w:themeTint="80"/>
                <w:sz w:val="16"/>
              </w:rPr>
            </w:pPr>
            <w:r w:rsidRPr="00007F5C">
              <w:rPr>
                <w:color w:val="7F7F7F" w:themeColor="text1" w:themeTint="80"/>
                <w:sz w:val="16"/>
              </w:rPr>
              <w:t>4,1%</w:t>
            </w:r>
          </w:p>
        </w:tc>
        <w:tc>
          <w:tcPr>
            <w:tcW w:w="782" w:type="pct"/>
          </w:tcPr>
          <w:p w:rsidR="00007F5C" w:rsidRPr="00007F5C" w:rsidRDefault="00007F5C" w:rsidP="00007F5C">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007F5C">
              <w:rPr>
                <w:color w:val="7F7F7F" w:themeColor="text1" w:themeTint="80"/>
                <w:sz w:val="16"/>
              </w:rPr>
              <w:t>5,42</w:t>
            </w:r>
          </w:p>
        </w:tc>
        <w:tc>
          <w:tcPr>
            <w:cnfStyle w:val="000001000000" w:firstRow="0" w:lastRow="0" w:firstColumn="0" w:lastColumn="0" w:oddVBand="0" w:evenVBand="1" w:oddHBand="0" w:evenHBand="0" w:firstRowFirstColumn="0" w:firstRowLastColumn="0" w:lastRowFirstColumn="0" w:lastRowLastColumn="0"/>
            <w:tcW w:w="569" w:type="pct"/>
          </w:tcPr>
          <w:p w:rsidR="00007F5C" w:rsidRPr="00007F5C" w:rsidRDefault="00007F5C" w:rsidP="00007F5C">
            <w:pPr>
              <w:jc w:val="right"/>
              <w:rPr>
                <w:color w:val="7F7F7F" w:themeColor="text1" w:themeTint="80"/>
                <w:sz w:val="16"/>
              </w:rPr>
            </w:pPr>
            <w:r w:rsidRPr="00007F5C">
              <w:rPr>
                <w:color w:val="7F7F7F" w:themeColor="text1" w:themeTint="80"/>
                <w:sz w:val="16"/>
              </w:rPr>
              <w:t>0,4936</w:t>
            </w:r>
          </w:p>
        </w:tc>
      </w:tr>
      <w:tr w:rsidR="00007F5C" w:rsidRPr="00EC5DC0" w:rsidTr="00914873">
        <w:trPr>
          <w:trHeight w:val="388"/>
        </w:trPr>
        <w:tc>
          <w:tcPr>
            <w:tcW w:w="436" w:type="pct"/>
            <w:vAlign w:val="top"/>
          </w:tcPr>
          <w:p w:rsidR="00007F5C" w:rsidRPr="00007F5C" w:rsidRDefault="00007F5C" w:rsidP="00007F5C">
            <w:pPr>
              <w:rPr>
                <w:color w:val="7F7F7F" w:themeColor="text1" w:themeTint="80"/>
                <w:sz w:val="16"/>
              </w:rPr>
            </w:pPr>
            <w:r w:rsidRPr="00007F5C">
              <w:rPr>
                <w:color w:val="7F7F7F" w:themeColor="text1" w:themeTint="80"/>
                <w:sz w:val="16"/>
              </w:rPr>
              <w:t>140</w:t>
            </w:r>
          </w:p>
        </w:tc>
        <w:tc>
          <w:tcPr>
            <w:cnfStyle w:val="000001000000" w:firstRow="0" w:lastRow="0" w:firstColumn="0" w:lastColumn="0" w:oddVBand="0" w:evenVBand="1" w:oddHBand="0" w:evenHBand="0" w:firstRowFirstColumn="0" w:firstRowLastColumn="0" w:lastRowFirstColumn="0" w:lastRowLastColumn="0"/>
            <w:tcW w:w="1910" w:type="pct"/>
            <w:vAlign w:val="top"/>
          </w:tcPr>
          <w:p w:rsidR="00007F5C" w:rsidRPr="00007F5C" w:rsidRDefault="00007F5C" w:rsidP="00D875B1">
            <w:pPr>
              <w:jc w:val="left"/>
              <w:rPr>
                <w:color w:val="7F7F7F" w:themeColor="text1" w:themeTint="80"/>
                <w:sz w:val="16"/>
              </w:rPr>
            </w:pPr>
            <w:r w:rsidRPr="00007F5C">
              <w:rPr>
                <w:color w:val="7F7F7F" w:themeColor="text1" w:themeTint="80"/>
                <w:sz w:val="16"/>
              </w:rPr>
              <w:t>ENFERMEDAD PULMONAR OBSTRUCTIVA CRÓNICA</w:t>
            </w:r>
          </w:p>
        </w:tc>
        <w:tc>
          <w:tcPr>
            <w:tcW w:w="868" w:type="pct"/>
          </w:tcPr>
          <w:p w:rsidR="00007F5C" w:rsidRPr="00007F5C" w:rsidRDefault="00007F5C" w:rsidP="00007F5C">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007F5C">
              <w:rPr>
                <w:color w:val="7F7F7F" w:themeColor="text1" w:themeTint="80"/>
                <w:sz w:val="16"/>
              </w:rPr>
              <w:t>210</w:t>
            </w:r>
          </w:p>
        </w:tc>
        <w:tc>
          <w:tcPr>
            <w:cnfStyle w:val="000001000000" w:firstRow="0" w:lastRow="0" w:firstColumn="0" w:lastColumn="0" w:oddVBand="0" w:evenVBand="1" w:oddHBand="0" w:evenHBand="0" w:firstRowFirstColumn="0" w:firstRowLastColumn="0" w:lastRowFirstColumn="0" w:lastRowLastColumn="0"/>
            <w:tcW w:w="435" w:type="pct"/>
          </w:tcPr>
          <w:p w:rsidR="00007F5C" w:rsidRPr="00007F5C" w:rsidRDefault="00007F5C" w:rsidP="00007F5C">
            <w:pPr>
              <w:jc w:val="right"/>
              <w:rPr>
                <w:color w:val="7F7F7F" w:themeColor="text1" w:themeTint="80"/>
                <w:sz w:val="16"/>
              </w:rPr>
            </w:pPr>
            <w:r w:rsidRPr="00007F5C">
              <w:rPr>
                <w:color w:val="7F7F7F" w:themeColor="text1" w:themeTint="80"/>
                <w:sz w:val="16"/>
              </w:rPr>
              <w:t>3,9%</w:t>
            </w:r>
          </w:p>
        </w:tc>
        <w:tc>
          <w:tcPr>
            <w:tcW w:w="782" w:type="pct"/>
          </w:tcPr>
          <w:p w:rsidR="00007F5C" w:rsidRPr="00007F5C" w:rsidRDefault="00007F5C" w:rsidP="00007F5C">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007F5C">
              <w:rPr>
                <w:color w:val="7F7F7F" w:themeColor="text1" w:themeTint="80"/>
                <w:sz w:val="16"/>
              </w:rPr>
              <w:t>6,79</w:t>
            </w:r>
          </w:p>
        </w:tc>
        <w:tc>
          <w:tcPr>
            <w:cnfStyle w:val="000001000000" w:firstRow="0" w:lastRow="0" w:firstColumn="0" w:lastColumn="0" w:oddVBand="0" w:evenVBand="1" w:oddHBand="0" w:evenHBand="0" w:firstRowFirstColumn="0" w:firstRowLastColumn="0" w:lastRowFirstColumn="0" w:lastRowLastColumn="0"/>
            <w:tcW w:w="569" w:type="pct"/>
          </w:tcPr>
          <w:p w:rsidR="00007F5C" w:rsidRPr="00007F5C" w:rsidRDefault="00007F5C" w:rsidP="00007F5C">
            <w:pPr>
              <w:jc w:val="right"/>
              <w:rPr>
                <w:color w:val="7F7F7F" w:themeColor="text1" w:themeTint="80"/>
                <w:sz w:val="16"/>
              </w:rPr>
            </w:pPr>
            <w:r w:rsidRPr="00007F5C">
              <w:rPr>
                <w:color w:val="7F7F7F" w:themeColor="text1" w:themeTint="80"/>
                <w:sz w:val="16"/>
              </w:rPr>
              <w:t>0,6782</w:t>
            </w:r>
          </w:p>
        </w:tc>
      </w:tr>
      <w:tr w:rsidR="00007F5C" w:rsidRPr="00EC5DC0" w:rsidTr="00914873">
        <w:trPr>
          <w:cnfStyle w:val="000000010000" w:firstRow="0" w:lastRow="0" w:firstColumn="0" w:lastColumn="0" w:oddVBand="0" w:evenVBand="0" w:oddHBand="0" w:evenHBand="1" w:firstRowFirstColumn="0" w:firstRowLastColumn="0" w:lastRowFirstColumn="0" w:lastRowLastColumn="0"/>
          <w:trHeight w:val="388"/>
        </w:trPr>
        <w:tc>
          <w:tcPr>
            <w:tcW w:w="436" w:type="pct"/>
            <w:vAlign w:val="top"/>
          </w:tcPr>
          <w:p w:rsidR="00007F5C" w:rsidRPr="00007F5C" w:rsidRDefault="00007F5C" w:rsidP="00007F5C">
            <w:pPr>
              <w:rPr>
                <w:color w:val="7F7F7F" w:themeColor="text1" w:themeTint="80"/>
                <w:sz w:val="16"/>
              </w:rPr>
            </w:pPr>
            <w:r w:rsidRPr="00007F5C">
              <w:rPr>
                <w:color w:val="7F7F7F" w:themeColor="text1" w:themeTint="80"/>
                <w:sz w:val="16"/>
              </w:rPr>
              <w:t>720</w:t>
            </w:r>
          </w:p>
        </w:tc>
        <w:tc>
          <w:tcPr>
            <w:cnfStyle w:val="000001000000" w:firstRow="0" w:lastRow="0" w:firstColumn="0" w:lastColumn="0" w:oddVBand="0" w:evenVBand="1" w:oddHBand="0" w:evenHBand="0" w:firstRowFirstColumn="0" w:firstRowLastColumn="0" w:lastRowFirstColumn="0" w:lastRowLastColumn="0"/>
            <w:tcW w:w="1910" w:type="pct"/>
            <w:vAlign w:val="top"/>
          </w:tcPr>
          <w:p w:rsidR="00007F5C" w:rsidRPr="00007F5C" w:rsidRDefault="00007F5C" w:rsidP="00D875B1">
            <w:pPr>
              <w:jc w:val="left"/>
              <w:rPr>
                <w:color w:val="7F7F7F" w:themeColor="text1" w:themeTint="80"/>
                <w:sz w:val="16"/>
              </w:rPr>
            </w:pPr>
            <w:r w:rsidRPr="00007F5C">
              <w:rPr>
                <w:color w:val="7F7F7F" w:themeColor="text1" w:themeTint="80"/>
                <w:sz w:val="16"/>
              </w:rPr>
              <w:t>SEPTICEMIA E INFECCIONES DISEMINADAS</w:t>
            </w:r>
          </w:p>
        </w:tc>
        <w:tc>
          <w:tcPr>
            <w:tcW w:w="868" w:type="pct"/>
          </w:tcPr>
          <w:p w:rsidR="00007F5C" w:rsidRPr="00007F5C" w:rsidRDefault="00007F5C" w:rsidP="00007F5C">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007F5C">
              <w:rPr>
                <w:color w:val="7F7F7F" w:themeColor="text1" w:themeTint="80"/>
                <w:sz w:val="16"/>
              </w:rPr>
              <w:t>130</w:t>
            </w:r>
          </w:p>
        </w:tc>
        <w:tc>
          <w:tcPr>
            <w:cnfStyle w:val="000001000000" w:firstRow="0" w:lastRow="0" w:firstColumn="0" w:lastColumn="0" w:oddVBand="0" w:evenVBand="1" w:oddHBand="0" w:evenHBand="0" w:firstRowFirstColumn="0" w:firstRowLastColumn="0" w:lastRowFirstColumn="0" w:lastRowLastColumn="0"/>
            <w:tcW w:w="435" w:type="pct"/>
          </w:tcPr>
          <w:p w:rsidR="00007F5C" w:rsidRPr="00007F5C" w:rsidRDefault="00007F5C" w:rsidP="00007F5C">
            <w:pPr>
              <w:jc w:val="right"/>
              <w:rPr>
                <w:color w:val="7F7F7F" w:themeColor="text1" w:themeTint="80"/>
                <w:sz w:val="16"/>
              </w:rPr>
            </w:pPr>
            <w:r w:rsidRPr="00007F5C">
              <w:rPr>
                <w:color w:val="7F7F7F" w:themeColor="text1" w:themeTint="80"/>
                <w:sz w:val="16"/>
              </w:rPr>
              <w:t>2,4%</w:t>
            </w:r>
          </w:p>
        </w:tc>
        <w:tc>
          <w:tcPr>
            <w:tcW w:w="782" w:type="pct"/>
          </w:tcPr>
          <w:p w:rsidR="00007F5C" w:rsidRPr="00007F5C" w:rsidRDefault="00007F5C" w:rsidP="00007F5C">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007F5C">
              <w:rPr>
                <w:color w:val="7F7F7F" w:themeColor="text1" w:themeTint="80"/>
                <w:sz w:val="16"/>
              </w:rPr>
              <w:t>8,74</w:t>
            </w:r>
          </w:p>
        </w:tc>
        <w:tc>
          <w:tcPr>
            <w:cnfStyle w:val="000001000000" w:firstRow="0" w:lastRow="0" w:firstColumn="0" w:lastColumn="0" w:oddVBand="0" w:evenVBand="1" w:oddHBand="0" w:evenHBand="0" w:firstRowFirstColumn="0" w:firstRowLastColumn="0" w:lastRowFirstColumn="0" w:lastRowLastColumn="0"/>
            <w:tcW w:w="569" w:type="pct"/>
          </w:tcPr>
          <w:p w:rsidR="00007F5C" w:rsidRPr="00007F5C" w:rsidRDefault="00007F5C" w:rsidP="00007F5C">
            <w:pPr>
              <w:jc w:val="right"/>
              <w:rPr>
                <w:color w:val="7F7F7F" w:themeColor="text1" w:themeTint="80"/>
                <w:sz w:val="16"/>
              </w:rPr>
            </w:pPr>
            <w:r w:rsidRPr="00007F5C">
              <w:rPr>
                <w:color w:val="7F7F7F" w:themeColor="text1" w:themeTint="80"/>
                <w:sz w:val="16"/>
              </w:rPr>
              <w:t>1,0471</w:t>
            </w:r>
          </w:p>
        </w:tc>
      </w:tr>
      <w:tr w:rsidR="00007F5C" w:rsidRPr="00EC5DC0" w:rsidTr="00914873">
        <w:trPr>
          <w:trHeight w:val="388"/>
        </w:trPr>
        <w:tc>
          <w:tcPr>
            <w:tcW w:w="436" w:type="pct"/>
            <w:vAlign w:val="top"/>
          </w:tcPr>
          <w:p w:rsidR="00007F5C" w:rsidRPr="00007F5C" w:rsidRDefault="00007F5C" w:rsidP="00007F5C">
            <w:pPr>
              <w:rPr>
                <w:color w:val="7F7F7F" w:themeColor="text1" w:themeTint="80"/>
                <w:sz w:val="16"/>
              </w:rPr>
            </w:pPr>
            <w:r w:rsidRPr="00007F5C">
              <w:rPr>
                <w:color w:val="7F7F7F" w:themeColor="text1" w:themeTint="80"/>
                <w:sz w:val="16"/>
              </w:rPr>
              <w:t>284</w:t>
            </w:r>
          </w:p>
        </w:tc>
        <w:tc>
          <w:tcPr>
            <w:cnfStyle w:val="000001000000" w:firstRow="0" w:lastRow="0" w:firstColumn="0" w:lastColumn="0" w:oddVBand="0" w:evenVBand="1" w:oddHBand="0" w:evenHBand="0" w:firstRowFirstColumn="0" w:firstRowLastColumn="0" w:lastRowFirstColumn="0" w:lastRowLastColumn="0"/>
            <w:tcW w:w="1910" w:type="pct"/>
            <w:vAlign w:val="top"/>
          </w:tcPr>
          <w:p w:rsidR="00007F5C" w:rsidRPr="00007F5C" w:rsidRDefault="00007F5C" w:rsidP="00D875B1">
            <w:pPr>
              <w:jc w:val="left"/>
              <w:rPr>
                <w:color w:val="7F7F7F" w:themeColor="text1" w:themeTint="80"/>
                <w:sz w:val="16"/>
              </w:rPr>
            </w:pPr>
            <w:r w:rsidRPr="00007F5C">
              <w:rPr>
                <w:color w:val="7F7F7F" w:themeColor="text1" w:themeTint="80"/>
                <w:sz w:val="16"/>
              </w:rPr>
              <w:t>TRASTORNOS DEL TRACTO Y VESÍCULA BILIAR</w:t>
            </w:r>
          </w:p>
        </w:tc>
        <w:tc>
          <w:tcPr>
            <w:tcW w:w="868" w:type="pct"/>
          </w:tcPr>
          <w:p w:rsidR="00007F5C" w:rsidRPr="00007F5C" w:rsidRDefault="00007F5C" w:rsidP="00007F5C">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007F5C">
              <w:rPr>
                <w:color w:val="7F7F7F" w:themeColor="text1" w:themeTint="80"/>
                <w:sz w:val="16"/>
              </w:rPr>
              <w:t>123</w:t>
            </w:r>
          </w:p>
        </w:tc>
        <w:tc>
          <w:tcPr>
            <w:cnfStyle w:val="000001000000" w:firstRow="0" w:lastRow="0" w:firstColumn="0" w:lastColumn="0" w:oddVBand="0" w:evenVBand="1" w:oddHBand="0" w:evenHBand="0" w:firstRowFirstColumn="0" w:firstRowLastColumn="0" w:lastRowFirstColumn="0" w:lastRowLastColumn="0"/>
            <w:tcW w:w="435" w:type="pct"/>
          </w:tcPr>
          <w:p w:rsidR="00007F5C" w:rsidRPr="00007F5C" w:rsidRDefault="00007F5C" w:rsidP="00007F5C">
            <w:pPr>
              <w:jc w:val="right"/>
              <w:rPr>
                <w:color w:val="7F7F7F" w:themeColor="text1" w:themeTint="80"/>
                <w:sz w:val="16"/>
              </w:rPr>
            </w:pPr>
            <w:r w:rsidRPr="00007F5C">
              <w:rPr>
                <w:color w:val="7F7F7F" w:themeColor="text1" w:themeTint="80"/>
                <w:sz w:val="16"/>
              </w:rPr>
              <w:t>2,3%</w:t>
            </w:r>
          </w:p>
        </w:tc>
        <w:tc>
          <w:tcPr>
            <w:tcW w:w="782" w:type="pct"/>
          </w:tcPr>
          <w:p w:rsidR="00007F5C" w:rsidRPr="00007F5C" w:rsidRDefault="00007F5C" w:rsidP="00007F5C">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007F5C">
              <w:rPr>
                <w:color w:val="7F7F7F" w:themeColor="text1" w:themeTint="80"/>
                <w:sz w:val="16"/>
              </w:rPr>
              <w:t>6,26</w:t>
            </w:r>
          </w:p>
        </w:tc>
        <w:tc>
          <w:tcPr>
            <w:cnfStyle w:val="000001000000" w:firstRow="0" w:lastRow="0" w:firstColumn="0" w:lastColumn="0" w:oddVBand="0" w:evenVBand="1" w:oddHBand="0" w:evenHBand="0" w:firstRowFirstColumn="0" w:firstRowLastColumn="0" w:lastRowFirstColumn="0" w:lastRowLastColumn="0"/>
            <w:tcW w:w="569" w:type="pct"/>
          </w:tcPr>
          <w:p w:rsidR="00007F5C" w:rsidRPr="00007F5C" w:rsidRDefault="00007F5C" w:rsidP="00007F5C">
            <w:pPr>
              <w:jc w:val="right"/>
              <w:rPr>
                <w:color w:val="7F7F7F" w:themeColor="text1" w:themeTint="80"/>
                <w:sz w:val="16"/>
              </w:rPr>
            </w:pPr>
            <w:r w:rsidRPr="00007F5C">
              <w:rPr>
                <w:color w:val="7F7F7F" w:themeColor="text1" w:themeTint="80"/>
                <w:sz w:val="16"/>
              </w:rPr>
              <w:t>0,6327</w:t>
            </w:r>
          </w:p>
        </w:tc>
      </w:tr>
      <w:tr w:rsidR="00007F5C" w:rsidRPr="00EC5DC0" w:rsidTr="00914873">
        <w:trPr>
          <w:cnfStyle w:val="000000010000" w:firstRow="0" w:lastRow="0" w:firstColumn="0" w:lastColumn="0" w:oddVBand="0" w:evenVBand="0" w:oddHBand="0" w:evenHBand="1" w:firstRowFirstColumn="0" w:firstRowLastColumn="0" w:lastRowFirstColumn="0" w:lastRowLastColumn="0"/>
          <w:trHeight w:val="388"/>
        </w:trPr>
        <w:tc>
          <w:tcPr>
            <w:tcW w:w="436" w:type="pct"/>
            <w:vAlign w:val="top"/>
          </w:tcPr>
          <w:p w:rsidR="00007F5C" w:rsidRPr="00007F5C" w:rsidRDefault="00007F5C" w:rsidP="00007F5C">
            <w:pPr>
              <w:rPr>
                <w:color w:val="7F7F7F" w:themeColor="text1" w:themeTint="80"/>
                <w:sz w:val="16"/>
              </w:rPr>
            </w:pPr>
            <w:r w:rsidRPr="00007F5C">
              <w:rPr>
                <w:color w:val="7F7F7F" w:themeColor="text1" w:themeTint="80"/>
                <w:sz w:val="16"/>
              </w:rPr>
              <w:t>45</w:t>
            </w:r>
          </w:p>
        </w:tc>
        <w:tc>
          <w:tcPr>
            <w:cnfStyle w:val="000001000000" w:firstRow="0" w:lastRow="0" w:firstColumn="0" w:lastColumn="0" w:oddVBand="0" w:evenVBand="1" w:oddHBand="0" w:evenHBand="0" w:firstRowFirstColumn="0" w:firstRowLastColumn="0" w:lastRowFirstColumn="0" w:lastRowLastColumn="0"/>
            <w:tcW w:w="1910" w:type="pct"/>
            <w:vAlign w:val="top"/>
          </w:tcPr>
          <w:p w:rsidR="00007F5C" w:rsidRPr="00007F5C" w:rsidRDefault="00007F5C" w:rsidP="00D875B1">
            <w:pPr>
              <w:jc w:val="left"/>
              <w:rPr>
                <w:color w:val="7F7F7F" w:themeColor="text1" w:themeTint="80"/>
                <w:sz w:val="16"/>
              </w:rPr>
            </w:pPr>
            <w:r w:rsidRPr="00007F5C">
              <w:rPr>
                <w:color w:val="7F7F7F" w:themeColor="text1" w:themeTint="80"/>
                <w:sz w:val="16"/>
              </w:rPr>
              <w:t>ACVA Y OCLUSIONES PRECEREBRALES CON INFARTO</w:t>
            </w:r>
          </w:p>
        </w:tc>
        <w:tc>
          <w:tcPr>
            <w:tcW w:w="868" w:type="pct"/>
          </w:tcPr>
          <w:p w:rsidR="00007F5C" w:rsidRPr="00007F5C" w:rsidRDefault="00007F5C" w:rsidP="00007F5C">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007F5C">
              <w:rPr>
                <w:color w:val="7F7F7F" w:themeColor="text1" w:themeTint="80"/>
                <w:sz w:val="16"/>
              </w:rPr>
              <w:t>99</w:t>
            </w:r>
          </w:p>
        </w:tc>
        <w:tc>
          <w:tcPr>
            <w:cnfStyle w:val="000001000000" w:firstRow="0" w:lastRow="0" w:firstColumn="0" w:lastColumn="0" w:oddVBand="0" w:evenVBand="1" w:oddHBand="0" w:evenHBand="0" w:firstRowFirstColumn="0" w:firstRowLastColumn="0" w:lastRowFirstColumn="0" w:lastRowLastColumn="0"/>
            <w:tcW w:w="435" w:type="pct"/>
          </w:tcPr>
          <w:p w:rsidR="00007F5C" w:rsidRPr="00007F5C" w:rsidRDefault="00007F5C" w:rsidP="00007F5C">
            <w:pPr>
              <w:jc w:val="right"/>
              <w:rPr>
                <w:color w:val="7F7F7F" w:themeColor="text1" w:themeTint="80"/>
                <w:sz w:val="16"/>
              </w:rPr>
            </w:pPr>
            <w:r w:rsidRPr="00007F5C">
              <w:rPr>
                <w:color w:val="7F7F7F" w:themeColor="text1" w:themeTint="80"/>
                <w:sz w:val="16"/>
              </w:rPr>
              <w:t>1,8%</w:t>
            </w:r>
          </w:p>
        </w:tc>
        <w:tc>
          <w:tcPr>
            <w:tcW w:w="782" w:type="pct"/>
          </w:tcPr>
          <w:p w:rsidR="00007F5C" w:rsidRPr="00007F5C" w:rsidRDefault="00007F5C" w:rsidP="00007F5C">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007F5C">
              <w:rPr>
                <w:color w:val="7F7F7F" w:themeColor="text1" w:themeTint="80"/>
                <w:sz w:val="16"/>
              </w:rPr>
              <w:t>6,88</w:t>
            </w:r>
          </w:p>
        </w:tc>
        <w:tc>
          <w:tcPr>
            <w:cnfStyle w:val="000001000000" w:firstRow="0" w:lastRow="0" w:firstColumn="0" w:lastColumn="0" w:oddVBand="0" w:evenVBand="1" w:oddHBand="0" w:evenHBand="0" w:firstRowFirstColumn="0" w:firstRowLastColumn="0" w:lastRowFirstColumn="0" w:lastRowLastColumn="0"/>
            <w:tcW w:w="569" w:type="pct"/>
          </w:tcPr>
          <w:p w:rsidR="00007F5C" w:rsidRPr="00007F5C" w:rsidRDefault="00007F5C" w:rsidP="00007F5C">
            <w:pPr>
              <w:jc w:val="right"/>
              <w:rPr>
                <w:color w:val="7F7F7F" w:themeColor="text1" w:themeTint="80"/>
                <w:sz w:val="16"/>
              </w:rPr>
            </w:pPr>
            <w:r w:rsidRPr="00007F5C">
              <w:rPr>
                <w:color w:val="7F7F7F" w:themeColor="text1" w:themeTint="80"/>
                <w:sz w:val="16"/>
              </w:rPr>
              <w:t>0,7942</w:t>
            </w:r>
          </w:p>
        </w:tc>
      </w:tr>
      <w:tr w:rsidR="00007F5C" w:rsidRPr="00EC5DC0" w:rsidTr="00914873">
        <w:trPr>
          <w:trHeight w:val="388"/>
        </w:trPr>
        <w:tc>
          <w:tcPr>
            <w:tcW w:w="436" w:type="pct"/>
            <w:vAlign w:val="top"/>
          </w:tcPr>
          <w:p w:rsidR="00007F5C" w:rsidRPr="00007F5C" w:rsidRDefault="00007F5C" w:rsidP="00007F5C">
            <w:pPr>
              <w:rPr>
                <w:color w:val="7F7F7F" w:themeColor="text1" w:themeTint="80"/>
                <w:sz w:val="16"/>
              </w:rPr>
            </w:pPr>
            <w:r w:rsidRPr="00007F5C">
              <w:rPr>
                <w:color w:val="7F7F7F" w:themeColor="text1" w:themeTint="80"/>
                <w:sz w:val="16"/>
              </w:rPr>
              <w:t>282</w:t>
            </w:r>
          </w:p>
        </w:tc>
        <w:tc>
          <w:tcPr>
            <w:cnfStyle w:val="000001000000" w:firstRow="0" w:lastRow="0" w:firstColumn="0" w:lastColumn="0" w:oddVBand="0" w:evenVBand="1" w:oddHBand="0" w:evenHBand="0" w:firstRowFirstColumn="0" w:firstRowLastColumn="0" w:lastRowFirstColumn="0" w:lastRowLastColumn="0"/>
            <w:tcW w:w="1910" w:type="pct"/>
            <w:vAlign w:val="top"/>
          </w:tcPr>
          <w:p w:rsidR="00007F5C" w:rsidRPr="00007F5C" w:rsidRDefault="00007F5C" w:rsidP="00D875B1">
            <w:pPr>
              <w:jc w:val="left"/>
              <w:rPr>
                <w:color w:val="7F7F7F" w:themeColor="text1" w:themeTint="80"/>
                <w:sz w:val="16"/>
              </w:rPr>
            </w:pPr>
            <w:r w:rsidRPr="00007F5C">
              <w:rPr>
                <w:color w:val="7F7F7F" w:themeColor="text1" w:themeTint="80"/>
                <w:sz w:val="16"/>
              </w:rPr>
              <w:t>TRASTORNOS DE PÁNCREAS EXCEPTO NEOPLASIA MALIGNA</w:t>
            </w:r>
          </w:p>
        </w:tc>
        <w:tc>
          <w:tcPr>
            <w:tcW w:w="868" w:type="pct"/>
          </w:tcPr>
          <w:p w:rsidR="00007F5C" w:rsidRPr="00007F5C" w:rsidRDefault="00007F5C" w:rsidP="00007F5C">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007F5C">
              <w:rPr>
                <w:color w:val="7F7F7F" w:themeColor="text1" w:themeTint="80"/>
                <w:sz w:val="16"/>
              </w:rPr>
              <w:t>96</w:t>
            </w:r>
          </w:p>
        </w:tc>
        <w:tc>
          <w:tcPr>
            <w:cnfStyle w:val="000001000000" w:firstRow="0" w:lastRow="0" w:firstColumn="0" w:lastColumn="0" w:oddVBand="0" w:evenVBand="1" w:oddHBand="0" w:evenHBand="0" w:firstRowFirstColumn="0" w:firstRowLastColumn="0" w:lastRowFirstColumn="0" w:lastRowLastColumn="0"/>
            <w:tcW w:w="435" w:type="pct"/>
          </w:tcPr>
          <w:p w:rsidR="00007F5C" w:rsidRPr="00007F5C" w:rsidRDefault="00007F5C" w:rsidP="00007F5C">
            <w:pPr>
              <w:jc w:val="right"/>
              <w:rPr>
                <w:color w:val="7F7F7F" w:themeColor="text1" w:themeTint="80"/>
                <w:sz w:val="16"/>
              </w:rPr>
            </w:pPr>
            <w:r w:rsidRPr="00007F5C">
              <w:rPr>
                <w:color w:val="7F7F7F" w:themeColor="text1" w:themeTint="80"/>
                <w:sz w:val="16"/>
              </w:rPr>
              <w:t>1,8%</w:t>
            </w:r>
          </w:p>
        </w:tc>
        <w:tc>
          <w:tcPr>
            <w:tcW w:w="782" w:type="pct"/>
          </w:tcPr>
          <w:p w:rsidR="00007F5C" w:rsidRPr="00007F5C" w:rsidRDefault="00007F5C" w:rsidP="00007F5C">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007F5C">
              <w:rPr>
                <w:color w:val="7F7F7F" w:themeColor="text1" w:themeTint="80"/>
                <w:sz w:val="16"/>
              </w:rPr>
              <w:t>7,20</w:t>
            </w:r>
          </w:p>
        </w:tc>
        <w:tc>
          <w:tcPr>
            <w:cnfStyle w:val="000001000000" w:firstRow="0" w:lastRow="0" w:firstColumn="0" w:lastColumn="0" w:oddVBand="0" w:evenVBand="1" w:oddHBand="0" w:evenHBand="0" w:firstRowFirstColumn="0" w:firstRowLastColumn="0" w:lastRowFirstColumn="0" w:lastRowLastColumn="0"/>
            <w:tcW w:w="569" w:type="pct"/>
          </w:tcPr>
          <w:p w:rsidR="00007F5C" w:rsidRPr="00007F5C" w:rsidRDefault="00007F5C" w:rsidP="00007F5C">
            <w:pPr>
              <w:jc w:val="right"/>
              <w:rPr>
                <w:color w:val="7F7F7F" w:themeColor="text1" w:themeTint="80"/>
                <w:sz w:val="16"/>
              </w:rPr>
            </w:pPr>
            <w:r w:rsidRPr="00007F5C">
              <w:rPr>
                <w:color w:val="7F7F7F" w:themeColor="text1" w:themeTint="80"/>
                <w:sz w:val="16"/>
              </w:rPr>
              <w:t>0,5603</w:t>
            </w:r>
          </w:p>
        </w:tc>
      </w:tr>
      <w:tr w:rsidR="00007F5C" w:rsidRPr="00EC5DC0" w:rsidTr="00914873">
        <w:trPr>
          <w:cnfStyle w:val="000000010000" w:firstRow="0" w:lastRow="0" w:firstColumn="0" w:lastColumn="0" w:oddVBand="0" w:evenVBand="0" w:oddHBand="0" w:evenHBand="1" w:firstRowFirstColumn="0" w:firstRowLastColumn="0" w:lastRowFirstColumn="0" w:lastRowLastColumn="0"/>
          <w:trHeight w:val="388"/>
        </w:trPr>
        <w:tc>
          <w:tcPr>
            <w:tcW w:w="436" w:type="pct"/>
            <w:vAlign w:val="top"/>
          </w:tcPr>
          <w:p w:rsidR="00007F5C" w:rsidRPr="00007F5C" w:rsidRDefault="00007F5C" w:rsidP="00007F5C">
            <w:pPr>
              <w:rPr>
                <w:color w:val="7F7F7F" w:themeColor="text1" w:themeTint="80"/>
                <w:sz w:val="16"/>
              </w:rPr>
            </w:pPr>
            <w:r w:rsidRPr="00007F5C">
              <w:rPr>
                <w:color w:val="7F7F7F" w:themeColor="text1" w:themeTint="80"/>
                <w:sz w:val="16"/>
              </w:rPr>
              <w:t>249</w:t>
            </w:r>
          </w:p>
        </w:tc>
        <w:tc>
          <w:tcPr>
            <w:cnfStyle w:val="000001000000" w:firstRow="0" w:lastRow="0" w:firstColumn="0" w:lastColumn="0" w:oddVBand="0" w:evenVBand="1" w:oddHBand="0" w:evenHBand="0" w:firstRowFirstColumn="0" w:firstRowLastColumn="0" w:lastRowFirstColumn="0" w:lastRowLastColumn="0"/>
            <w:tcW w:w="1910" w:type="pct"/>
            <w:vAlign w:val="top"/>
          </w:tcPr>
          <w:p w:rsidR="00007F5C" w:rsidRPr="00007F5C" w:rsidRDefault="00007F5C" w:rsidP="00D875B1">
            <w:pPr>
              <w:jc w:val="left"/>
              <w:rPr>
                <w:color w:val="7F7F7F" w:themeColor="text1" w:themeTint="80"/>
                <w:sz w:val="16"/>
              </w:rPr>
            </w:pPr>
            <w:r w:rsidRPr="00007F5C">
              <w:rPr>
                <w:color w:val="7F7F7F" w:themeColor="text1" w:themeTint="80"/>
                <w:sz w:val="16"/>
              </w:rPr>
              <w:t>OTRAS GASTROENTERITIS, NÁUSEAS Y VÓMITOS</w:t>
            </w:r>
          </w:p>
        </w:tc>
        <w:tc>
          <w:tcPr>
            <w:tcW w:w="868" w:type="pct"/>
          </w:tcPr>
          <w:p w:rsidR="00007F5C" w:rsidRPr="00007F5C" w:rsidRDefault="00007F5C" w:rsidP="00007F5C">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007F5C">
              <w:rPr>
                <w:color w:val="7F7F7F" w:themeColor="text1" w:themeTint="80"/>
                <w:sz w:val="16"/>
              </w:rPr>
              <w:t>72</w:t>
            </w:r>
          </w:p>
        </w:tc>
        <w:tc>
          <w:tcPr>
            <w:cnfStyle w:val="000001000000" w:firstRow="0" w:lastRow="0" w:firstColumn="0" w:lastColumn="0" w:oddVBand="0" w:evenVBand="1" w:oddHBand="0" w:evenHBand="0" w:firstRowFirstColumn="0" w:firstRowLastColumn="0" w:lastRowFirstColumn="0" w:lastRowLastColumn="0"/>
            <w:tcW w:w="435" w:type="pct"/>
          </w:tcPr>
          <w:p w:rsidR="00007F5C" w:rsidRPr="00007F5C" w:rsidRDefault="00007F5C" w:rsidP="00007F5C">
            <w:pPr>
              <w:jc w:val="right"/>
              <w:rPr>
                <w:color w:val="7F7F7F" w:themeColor="text1" w:themeTint="80"/>
                <w:sz w:val="16"/>
              </w:rPr>
            </w:pPr>
            <w:r w:rsidRPr="00007F5C">
              <w:rPr>
                <w:color w:val="7F7F7F" w:themeColor="text1" w:themeTint="80"/>
                <w:sz w:val="16"/>
              </w:rPr>
              <w:t>1,3%</w:t>
            </w:r>
          </w:p>
        </w:tc>
        <w:tc>
          <w:tcPr>
            <w:tcW w:w="782" w:type="pct"/>
          </w:tcPr>
          <w:p w:rsidR="00007F5C" w:rsidRPr="00007F5C" w:rsidRDefault="00007F5C" w:rsidP="00007F5C">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007F5C">
              <w:rPr>
                <w:color w:val="7F7F7F" w:themeColor="text1" w:themeTint="80"/>
                <w:sz w:val="16"/>
              </w:rPr>
              <w:t>5,57</w:t>
            </w:r>
          </w:p>
        </w:tc>
        <w:tc>
          <w:tcPr>
            <w:cnfStyle w:val="000001000000" w:firstRow="0" w:lastRow="0" w:firstColumn="0" w:lastColumn="0" w:oddVBand="0" w:evenVBand="1" w:oddHBand="0" w:evenHBand="0" w:firstRowFirstColumn="0" w:firstRowLastColumn="0" w:lastRowFirstColumn="0" w:lastRowLastColumn="0"/>
            <w:tcW w:w="569" w:type="pct"/>
          </w:tcPr>
          <w:p w:rsidR="00007F5C" w:rsidRPr="00007F5C" w:rsidRDefault="00007F5C" w:rsidP="00007F5C">
            <w:pPr>
              <w:jc w:val="right"/>
              <w:rPr>
                <w:color w:val="7F7F7F" w:themeColor="text1" w:themeTint="80"/>
                <w:sz w:val="16"/>
              </w:rPr>
            </w:pPr>
            <w:r w:rsidRPr="00007F5C">
              <w:rPr>
                <w:color w:val="7F7F7F" w:themeColor="text1" w:themeTint="80"/>
                <w:sz w:val="16"/>
              </w:rPr>
              <w:t>0,4903</w:t>
            </w:r>
          </w:p>
        </w:tc>
      </w:tr>
      <w:tr w:rsidR="00007F5C" w:rsidRPr="00EC5DC0" w:rsidTr="00914873">
        <w:trPr>
          <w:trHeight w:val="388"/>
        </w:trPr>
        <w:tc>
          <w:tcPr>
            <w:tcW w:w="436" w:type="pct"/>
            <w:vAlign w:val="top"/>
          </w:tcPr>
          <w:p w:rsidR="00007F5C" w:rsidRPr="00007F5C" w:rsidRDefault="00007F5C" w:rsidP="00007F5C">
            <w:pPr>
              <w:rPr>
                <w:color w:val="7F7F7F" w:themeColor="text1" w:themeTint="80"/>
                <w:sz w:val="16"/>
              </w:rPr>
            </w:pPr>
            <w:r w:rsidRPr="00007F5C">
              <w:rPr>
                <w:color w:val="7F7F7F" w:themeColor="text1" w:themeTint="80"/>
                <w:sz w:val="16"/>
              </w:rPr>
              <w:t>722</w:t>
            </w:r>
          </w:p>
        </w:tc>
        <w:tc>
          <w:tcPr>
            <w:cnfStyle w:val="000001000000" w:firstRow="0" w:lastRow="0" w:firstColumn="0" w:lastColumn="0" w:oddVBand="0" w:evenVBand="1" w:oddHBand="0" w:evenHBand="0" w:firstRowFirstColumn="0" w:firstRowLastColumn="0" w:lastRowFirstColumn="0" w:lastRowLastColumn="0"/>
            <w:tcW w:w="1910" w:type="pct"/>
            <w:vAlign w:val="top"/>
          </w:tcPr>
          <w:p w:rsidR="00007F5C" w:rsidRPr="00007F5C" w:rsidRDefault="00007F5C" w:rsidP="00D875B1">
            <w:pPr>
              <w:jc w:val="left"/>
              <w:rPr>
                <w:color w:val="7F7F7F" w:themeColor="text1" w:themeTint="80"/>
                <w:sz w:val="16"/>
              </w:rPr>
            </w:pPr>
            <w:r w:rsidRPr="00007F5C">
              <w:rPr>
                <w:color w:val="7F7F7F" w:themeColor="text1" w:themeTint="80"/>
                <w:sz w:val="16"/>
              </w:rPr>
              <w:t>FIEBRE</w:t>
            </w:r>
          </w:p>
        </w:tc>
        <w:tc>
          <w:tcPr>
            <w:tcW w:w="868" w:type="pct"/>
          </w:tcPr>
          <w:p w:rsidR="00007F5C" w:rsidRPr="00007F5C" w:rsidRDefault="00007F5C" w:rsidP="00007F5C">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007F5C">
              <w:rPr>
                <w:color w:val="7F7F7F" w:themeColor="text1" w:themeTint="80"/>
                <w:sz w:val="16"/>
              </w:rPr>
              <w:t>62</w:t>
            </w:r>
          </w:p>
        </w:tc>
        <w:tc>
          <w:tcPr>
            <w:cnfStyle w:val="000001000000" w:firstRow="0" w:lastRow="0" w:firstColumn="0" w:lastColumn="0" w:oddVBand="0" w:evenVBand="1" w:oddHBand="0" w:evenHBand="0" w:firstRowFirstColumn="0" w:firstRowLastColumn="0" w:lastRowFirstColumn="0" w:lastRowLastColumn="0"/>
            <w:tcW w:w="435" w:type="pct"/>
          </w:tcPr>
          <w:p w:rsidR="00007F5C" w:rsidRPr="00007F5C" w:rsidRDefault="00007F5C" w:rsidP="00007F5C">
            <w:pPr>
              <w:jc w:val="right"/>
              <w:rPr>
                <w:color w:val="7F7F7F" w:themeColor="text1" w:themeTint="80"/>
                <w:sz w:val="16"/>
              </w:rPr>
            </w:pPr>
            <w:r w:rsidRPr="00007F5C">
              <w:rPr>
                <w:color w:val="7F7F7F" w:themeColor="text1" w:themeTint="80"/>
                <w:sz w:val="16"/>
              </w:rPr>
              <w:t>1,1%</w:t>
            </w:r>
          </w:p>
        </w:tc>
        <w:tc>
          <w:tcPr>
            <w:tcW w:w="782" w:type="pct"/>
          </w:tcPr>
          <w:p w:rsidR="00007F5C" w:rsidRPr="00007F5C" w:rsidRDefault="00007F5C" w:rsidP="00007F5C">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007F5C">
              <w:rPr>
                <w:color w:val="7F7F7F" w:themeColor="text1" w:themeTint="80"/>
                <w:sz w:val="16"/>
              </w:rPr>
              <w:t>4,81</w:t>
            </w:r>
          </w:p>
        </w:tc>
        <w:tc>
          <w:tcPr>
            <w:cnfStyle w:val="000001000000" w:firstRow="0" w:lastRow="0" w:firstColumn="0" w:lastColumn="0" w:oddVBand="0" w:evenVBand="1" w:oddHBand="0" w:evenHBand="0" w:firstRowFirstColumn="0" w:firstRowLastColumn="0" w:lastRowFirstColumn="0" w:lastRowLastColumn="0"/>
            <w:tcW w:w="569" w:type="pct"/>
          </w:tcPr>
          <w:p w:rsidR="00007F5C" w:rsidRPr="00007F5C" w:rsidRDefault="00007F5C" w:rsidP="00007F5C">
            <w:pPr>
              <w:jc w:val="right"/>
              <w:rPr>
                <w:color w:val="7F7F7F" w:themeColor="text1" w:themeTint="80"/>
                <w:sz w:val="16"/>
              </w:rPr>
            </w:pPr>
            <w:r w:rsidRPr="00007F5C">
              <w:rPr>
                <w:color w:val="7F7F7F" w:themeColor="text1" w:themeTint="80"/>
                <w:sz w:val="16"/>
              </w:rPr>
              <w:t>0,4552</w:t>
            </w:r>
          </w:p>
        </w:tc>
      </w:tr>
      <w:tr w:rsidR="00007F5C" w:rsidRPr="00EC5DC0" w:rsidTr="00914873">
        <w:trPr>
          <w:cnfStyle w:val="000000010000" w:firstRow="0" w:lastRow="0" w:firstColumn="0" w:lastColumn="0" w:oddVBand="0" w:evenVBand="0" w:oddHBand="0" w:evenHBand="1" w:firstRowFirstColumn="0" w:firstRowLastColumn="0" w:lastRowFirstColumn="0" w:lastRowLastColumn="0"/>
          <w:trHeight w:val="388"/>
        </w:trPr>
        <w:tc>
          <w:tcPr>
            <w:tcW w:w="436" w:type="pct"/>
            <w:vAlign w:val="top"/>
          </w:tcPr>
          <w:p w:rsidR="00007F5C" w:rsidRPr="00007F5C" w:rsidRDefault="00007F5C" w:rsidP="00007F5C">
            <w:pPr>
              <w:rPr>
                <w:color w:val="7F7F7F" w:themeColor="text1" w:themeTint="80"/>
                <w:sz w:val="16"/>
              </w:rPr>
            </w:pPr>
            <w:r w:rsidRPr="00007F5C">
              <w:rPr>
                <w:color w:val="7F7F7F" w:themeColor="text1" w:themeTint="80"/>
                <w:sz w:val="16"/>
              </w:rPr>
              <w:t>134</w:t>
            </w:r>
          </w:p>
        </w:tc>
        <w:tc>
          <w:tcPr>
            <w:cnfStyle w:val="000001000000" w:firstRow="0" w:lastRow="0" w:firstColumn="0" w:lastColumn="0" w:oddVBand="0" w:evenVBand="1" w:oddHBand="0" w:evenHBand="0" w:firstRowFirstColumn="0" w:firstRowLastColumn="0" w:lastRowFirstColumn="0" w:lastRowLastColumn="0"/>
            <w:tcW w:w="1910" w:type="pct"/>
            <w:vAlign w:val="top"/>
          </w:tcPr>
          <w:p w:rsidR="00007F5C" w:rsidRPr="00007F5C" w:rsidRDefault="00007F5C" w:rsidP="00D875B1">
            <w:pPr>
              <w:jc w:val="left"/>
              <w:rPr>
                <w:color w:val="7F7F7F" w:themeColor="text1" w:themeTint="80"/>
                <w:sz w:val="16"/>
              </w:rPr>
            </w:pPr>
            <w:r w:rsidRPr="00007F5C">
              <w:rPr>
                <w:color w:val="7F7F7F" w:themeColor="text1" w:themeTint="80"/>
                <w:sz w:val="16"/>
              </w:rPr>
              <w:t>EMBOLISMO PULMONAR</w:t>
            </w:r>
          </w:p>
        </w:tc>
        <w:tc>
          <w:tcPr>
            <w:tcW w:w="868" w:type="pct"/>
          </w:tcPr>
          <w:p w:rsidR="00007F5C" w:rsidRPr="00007F5C" w:rsidRDefault="00007F5C" w:rsidP="00007F5C">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007F5C">
              <w:rPr>
                <w:color w:val="7F7F7F" w:themeColor="text1" w:themeTint="80"/>
                <w:sz w:val="16"/>
              </w:rPr>
              <w:t>58</w:t>
            </w:r>
          </w:p>
        </w:tc>
        <w:tc>
          <w:tcPr>
            <w:cnfStyle w:val="000001000000" w:firstRow="0" w:lastRow="0" w:firstColumn="0" w:lastColumn="0" w:oddVBand="0" w:evenVBand="1" w:oddHBand="0" w:evenHBand="0" w:firstRowFirstColumn="0" w:firstRowLastColumn="0" w:lastRowFirstColumn="0" w:lastRowLastColumn="0"/>
            <w:tcW w:w="435" w:type="pct"/>
          </w:tcPr>
          <w:p w:rsidR="00007F5C" w:rsidRPr="00007F5C" w:rsidRDefault="00007F5C" w:rsidP="00007F5C">
            <w:pPr>
              <w:jc w:val="right"/>
              <w:rPr>
                <w:color w:val="7F7F7F" w:themeColor="text1" w:themeTint="80"/>
                <w:sz w:val="16"/>
              </w:rPr>
            </w:pPr>
            <w:r w:rsidRPr="00007F5C">
              <w:rPr>
                <w:color w:val="7F7F7F" w:themeColor="text1" w:themeTint="80"/>
                <w:sz w:val="16"/>
              </w:rPr>
              <w:t>1,1%</w:t>
            </w:r>
          </w:p>
        </w:tc>
        <w:tc>
          <w:tcPr>
            <w:tcW w:w="782" w:type="pct"/>
          </w:tcPr>
          <w:p w:rsidR="00007F5C" w:rsidRPr="00007F5C" w:rsidRDefault="00007F5C" w:rsidP="00007F5C">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007F5C">
              <w:rPr>
                <w:color w:val="7F7F7F" w:themeColor="text1" w:themeTint="80"/>
                <w:sz w:val="16"/>
              </w:rPr>
              <w:t>7,14</w:t>
            </w:r>
          </w:p>
        </w:tc>
        <w:tc>
          <w:tcPr>
            <w:cnfStyle w:val="000001000000" w:firstRow="0" w:lastRow="0" w:firstColumn="0" w:lastColumn="0" w:oddVBand="0" w:evenVBand="1" w:oddHBand="0" w:evenHBand="0" w:firstRowFirstColumn="0" w:firstRowLastColumn="0" w:lastRowFirstColumn="0" w:lastRowLastColumn="0"/>
            <w:tcW w:w="569" w:type="pct"/>
          </w:tcPr>
          <w:p w:rsidR="00007F5C" w:rsidRPr="00007F5C" w:rsidRDefault="00007F5C" w:rsidP="00007F5C">
            <w:pPr>
              <w:jc w:val="right"/>
              <w:rPr>
                <w:color w:val="7F7F7F" w:themeColor="text1" w:themeTint="80"/>
                <w:sz w:val="16"/>
              </w:rPr>
            </w:pPr>
            <w:r w:rsidRPr="00007F5C">
              <w:rPr>
                <w:color w:val="7F7F7F" w:themeColor="text1" w:themeTint="80"/>
                <w:sz w:val="16"/>
              </w:rPr>
              <w:t>0,6793</w:t>
            </w:r>
          </w:p>
        </w:tc>
      </w:tr>
      <w:tr w:rsidR="00007F5C" w:rsidRPr="00EC5DC0" w:rsidTr="00914873">
        <w:trPr>
          <w:trHeight w:val="388"/>
        </w:trPr>
        <w:tc>
          <w:tcPr>
            <w:tcW w:w="436" w:type="pct"/>
            <w:vAlign w:val="top"/>
          </w:tcPr>
          <w:p w:rsidR="00007F5C" w:rsidRPr="00007F5C" w:rsidRDefault="00007F5C" w:rsidP="00007F5C">
            <w:pPr>
              <w:rPr>
                <w:color w:val="7F7F7F" w:themeColor="text1" w:themeTint="80"/>
                <w:sz w:val="16"/>
              </w:rPr>
            </w:pPr>
            <w:r w:rsidRPr="00007F5C">
              <w:rPr>
                <w:color w:val="7F7F7F" w:themeColor="text1" w:themeTint="80"/>
                <w:sz w:val="16"/>
              </w:rPr>
              <w:t>254</w:t>
            </w:r>
          </w:p>
        </w:tc>
        <w:tc>
          <w:tcPr>
            <w:cnfStyle w:val="000001000000" w:firstRow="0" w:lastRow="0" w:firstColumn="0" w:lastColumn="0" w:oddVBand="0" w:evenVBand="1" w:oddHBand="0" w:evenHBand="0" w:firstRowFirstColumn="0" w:firstRowLastColumn="0" w:lastRowFirstColumn="0" w:lastRowLastColumn="0"/>
            <w:tcW w:w="1910" w:type="pct"/>
            <w:vAlign w:val="top"/>
          </w:tcPr>
          <w:p w:rsidR="00007F5C" w:rsidRPr="00007F5C" w:rsidRDefault="00007F5C" w:rsidP="00D875B1">
            <w:pPr>
              <w:jc w:val="left"/>
              <w:rPr>
                <w:color w:val="7F7F7F" w:themeColor="text1" w:themeTint="80"/>
                <w:sz w:val="16"/>
              </w:rPr>
            </w:pPr>
            <w:r w:rsidRPr="00007F5C">
              <w:rPr>
                <w:color w:val="7F7F7F" w:themeColor="text1" w:themeTint="80"/>
                <w:sz w:val="16"/>
              </w:rPr>
              <w:t>OTROS DIAGNÓSTICOS DEL APARATO DIGESTIVO</w:t>
            </w:r>
          </w:p>
        </w:tc>
        <w:tc>
          <w:tcPr>
            <w:tcW w:w="868" w:type="pct"/>
          </w:tcPr>
          <w:p w:rsidR="00007F5C" w:rsidRPr="00007F5C" w:rsidRDefault="00007F5C" w:rsidP="00007F5C">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007F5C">
              <w:rPr>
                <w:color w:val="7F7F7F" w:themeColor="text1" w:themeTint="80"/>
                <w:sz w:val="16"/>
              </w:rPr>
              <w:t>57</w:t>
            </w:r>
          </w:p>
        </w:tc>
        <w:tc>
          <w:tcPr>
            <w:cnfStyle w:val="000001000000" w:firstRow="0" w:lastRow="0" w:firstColumn="0" w:lastColumn="0" w:oddVBand="0" w:evenVBand="1" w:oddHBand="0" w:evenHBand="0" w:firstRowFirstColumn="0" w:firstRowLastColumn="0" w:lastRowFirstColumn="0" w:lastRowLastColumn="0"/>
            <w:tcW w:w="435" w:type="pct"/>
          </w:tcPr>
          <w:p w:rsidR="00007F5C" w:rsidRPr="00007F5C" w:rsidRDefault="00007F5C" w:rsidP="00007F5C">
            <w:pPr>
              <w:jc w:val="right"/>
              <w:rPr>
                <w:color w:val="7F7F7F" w:themeColor="text1" w:themeTint="80"/>
                <w:sz w:val="16"/>
              </w:rPr>
            </w:pPr>
            <w:r w:rsidRPr="00007F5C">
              <w:rPr>
                <w:color w:val="7F7F7F" w:themeColor="text1" w:themeTint="80"/>
                <w:sz w:val="16"/>
              </w:rPr>
              <w:t>1,1%</w:t>
            </w:r>
          </w:p>
        </w:tc>
        <w:tc>
          <w:tcPr>
            <w:tcW w:w="782" w:type="pct"/>
          </w:tcPr>
          <w:p w:rsidR="00007F5C" w:rsidRPr="00007F5C" w:rsidRDefault="00007F5C" w:rsidP="00007F5C">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007F5C">
              <w:rPr>
                <w:color w:val="7F7F7F" w:themeColor="text1" w:themeTint="80"/>
                <w:sz w:val="16"/>
              </w:rPr>
              <w:t>6,11</w:t>
            </w:r>
          </w:p>
        </w:tc>
        <w:tc>
          <w:tcPr>
            <w:cnfStyle w:val="000001000000" w:firstRow="0" w:lastRow="0" w:firstColumn="0" w:lastColumn="0" w:oddVBand="0" w:evenVBand="1" w:oddHBand="0" w:evenHBand="0" w:firstRowFirstColumn="0" w:firstRowLastColumn="0" w:lastRowFirstColumn="0" w:lastRowLastColumn="0"/>
            <w:tcW w:w="569" w:type="pct"/>
          </w:tcPr>
          <w:p w:rsidR="00007F5C" w:rsidRPr="00007F5C" w:rsidRDefault="00007F5C" w:rsidP="00007F5C">
            <w:pPr>
              <w:jc w:val="right"/>
              <w:rPr>
                <w:color w:val="7F7F7F" w:themeColor="text1" w:themeTint="80"/>
                <w:sz w:val="16"/>
              </w:rPr>
            </w:pPr>
            <w:r w:rsidRPr="00007F5C">
              <w:rPr>
                <w:color w:val="7F7F7F" w:themeColor="text1" w:themeTint="80"/>
                <w:sz w:val="16"/>
              </w:rPr>
              <w:t>0,5710</w:t>
            </w:r>
          </w:p>
        </w:tc>
      </w:tr>
      <w:tr w:rsidR="00007F5C" w:rsidRPr="00EC5DC0" w:rsidTr="00914873">
        <w:trPr>
          <w:cnfStyle w:val="000000010000" w:firstRow="0" w:lastRow="0" w:firstColumn="0" w:lastColumn="0" w:oddVBand="0" w:evenVBand="0" w:oddHBand="0" w:evenHBand="1" w:firstRowFirstColumn="0" w:firstRowLastColumn="0" w:lastRowFirstColumn="0" w:lastRowLastColumn="0"/>
          <w:trHeight w:val="388"/>
        </w:trPr>
        <w:tc>
          <w:tcPr>
            <w:tcW w:w="436" w:type="pct"/>
            <w:vAlign w:val="top"/>
          </w:tcPr>
          <w:p w:rsidR="00007F5C" w:rsidRPr="00007F5C" w:rsidRDefault="00007F5C" w:rsidP="00007F5C">
            <w:pPr>
              <w:rPr>
                <w:color w:val="7F7F7F" w:themeColor="text1" w:themeTint="80"/>
                <w:sz w:val="16"/>
              </w:rPr>
            </w:pPr>
            <w:r w:rsidRPr="00007F5C">
              <w:rPr>
                <w:color w:val="7F7F7F" w:themeColor="text1" w:themeTint="80"/>
                <w:sz w:val="16"/>
              </w:rPr>
              <w:t>501</w:t>
            </w:r>
          </w:p>
        </w:tc>
        <w:tc>
          <w:tcPr>
            <w:cnfStyle w:val="000001000000" w:firstRow="0" w:lastRow="0" w:firstColumn="0" w:lastColumn="0" w:oddVBand="0" w:evenVBand="1" w:oddHBand="0" w:evenHBand="0" w:firstRowFirstColumn="0" w:firstRowLastColumn="0" w:lastRowFirstColumn="0" w:lastRowLastColumn="0"/>
            <w:tcW w:w="1910" w:type="pct"/>
            <w:vAlign w:val="top"/>
          </w:tcPr>
          <w:p w:rsidR="00007F5C" w:rsidRPr="00007F5C" w:rsidRDefault="00007F5C" w:rsidP="00D875B1">
            <w:pPr>
              <w:jc w:val="left"/>
              <w:rPr>
                <w:color w:val="7F7F7F" w:themeColor="text1" w:themeTint="80"/>
                <w:sz w:val="16"/>
              </w:rPr>
            </w:pPr>
            <w:r w:rsidRPr="00007F5C">
              <w:rPr>
                <w:color w:val="7F7F7F" w:themeColor="text1" w:themeTint="80"/>
                <w:sz w:val="16"/>
              </w:rPr>
              <w:t>DIAGNÓSTICOS DE APARATO GENITAL MASCULINO EXCEPTO NEOPLASIA</w:t>
            </w:r>
          </w:p>
        </w:tc>
        <w:tc>
          <w:tcPr>
            <w:tcW w:w="868" w:type="pct"/>
          </w:tcPr>
          <w:p w:rsidR="00007F5C" w:rsidRPr="00007F5C" w:rsidRDefault="00007F5C" w:rsidP="00007F5C">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007F5C">
              <w:rPr>
                <w:color w:val="7F7F7F" w:themeColor="text1" w:themeTint="80"/>
                <w:sz w:val="16"/>
              </w:rPr>
              <w:t>56</w:t>
            </w:r>
          </w:p>
        </w:tc>
        <w:tc>
          <w:tcPr>
            <w:cnfStyle w:val="000001000000" w:firstRow="0" w:lastRow="0" w:firstColumn="0" w:lastColumn="0" w:oddVBand="0" w:evenVBand="1" w:oddHBand="0" w:evenHBand="0" w:firstRowFirstColumn="0" w:firstRowLastColumn="0" w:lastRowFirstColumn="0" w:lastRowLastColumn="0"/>
            <w:tcW w:w="435" w:type="pct"/>
          </w:tcPr>
          <w:p w:rsidR="00007F5C" w:rsidRPr="00007F5C" w:rsidRDefault="00007F5C" w:rsidP="00007F5C">
            <w:pPr>
              <w:jc w:val="right"/>
              <w:rPr>
                <w:color w:val="7F7F7F" w:themeColor="text1" w:themeTint="80"/>
                <w:sz w:val="16"/>
              </w:rPr>
            </w:pPr>
            <w:r w:rsidRPr="00007F5C">
              <w:rPr>
                <w:color w:val="7F7F7F" w:themeColor="text1" w:themeTint="80"/>
                <w:sz w:val="16"/>
              </w:rPr>
              <w:t>1,0%</w:t>
            </w:r>
          </w:p>
        </w:tc>
        <w:tc>
          <w:tcPr>
            <w:tcW w:w="782" w:type="pct"/>
          </w:tcPr>
          <w:p w:rsidR="00007F5C" w:rsidRPr="00007F5C" w:rsidRDefault="00007F5C" w:rsidP="00007F5C">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007F5C">
              <w:rPr>
                <w:color w:val="7F7F7F" w:themeColor="text1" w:themeTint="80"/>
                <w:sz w:val="16"/>
              </w:rPr>
              <w:t>4,25</w:t>
            </w:r>
          </w:p>
        </w:tc>
        <w:tc>
          <w:tcPr>
            <w:cnfStyle w:val="000001000000" w:firstRow="0" w:lastRow="0" w:firstColumn="0" w:lastColumn="0" w:oddVBand="0" w:evenVBand="1" w:oddHBand="0" w:evenHBand="0" w:firstRowFirstColumn="0" w:firstRowLastColumn="0" w:lastRowFirstColumn="0" w:lastRowLastColumn="0"/>
            <w:tcW w:w="569" w:type="pct"/>
          </w:tcPr>
          <w:p w:rsidR="00007F5C" w:rsidRPr="00007F5C" w:rsidRDefault="00007F5C" w:rsidP="00007F5C">
            <w:pPr>
              <w:jc w:val="right"/>
              <w:rPr>
                <w:color w:val="7F7F7F" w:themeColor="text1" w:themeTint="80"/>
                <w:sz w:val="16"/>
              </w:rPr>
            </w:pPr>
            <w:r w:rsidRPr="00007F5C">
              <w:rPr>
                <w:color w:val="7F7F7F" w:themeColor="text1" w:themeTint="80"/>
                <w:sz w:val="16"/>
              </w:rPr>
              <w:t>0,4506</w:t>
            </w:r>
          </w:p>
        </w:tc>
      </w:tr>
      <w:tr w:rsidR="00007F5C" w:rsidRPr="00EC5DC0" w:rsidTr="00914873">
        <w:trPr>
          <w:trHeight w:val="388"/>
        </w:trPr>
        <w:tc>
          <w:tcPr>
            <w:tcW w:w="436" w:type="pct"/>
            <w:vAlign w:val="top"/>
          </w:tcPr>
          <w:p w:rsidR="00007F5C" w:rsidRPr="00007F5C" w:rsidRDefault="00007F5C" w:rsidP="00007F5C">
            <w:pPr>
              <w:rPr>
                <w:color w:val="7F7F7F" w:themeColor="text1" w:themeTint="80"/>
                <w:sz w:val="16"/>
              </w:rPr>
            </w:pPr>
            <w:r w:rsidRPr="00007F5C">
              <w:rPr>
                <w:color w:val="7F7F7F" w:themeColor="text1" w:themeTint="80"/>
                <w:sz w:val="16"/>
              </w:rPr>
              <w:t>141</w:t>
            </w:r>
          </w:p>
        </w:tc>
        <w:tc>
          <w:tcPr>
            <w:cnfStyle w:val="000001000000" w:firstRow="0" w:lastRow="0" w:firstColumn="0" w:lastColumn="0" w:oddVBand="0" w:evenVBand="1" w:oddHBand="0" w:evenHBand="0" w:firstRowFirstColumn="0" w:firstRowLastColumn="0" w:lastRowFirstColumn="0" w:lastRowLastColumn="0"/>
            <w:tcW w:w="1910" w:type="pct"/>
            <w:vAlign w:val="top"/>
          </w:tcPr>
          <w:p w:rsidR="00007F5C" w:rsidRPr="00007F5C" w:rsidRDefault="00007F5C" w:rsidP="00D875B1">
            <w:pPr>
              <w:jc w:val="left"/>
              <w:rPr>
                <w:color w:val="7F7F7F" w:themeColor="text1" w:themeTint="80"/>
                <w:sz w:val="16"/>
              </w:rPr>
            </w:pPr>
            <w:r w:rsidRPr="00007F5C">
              <w:rPr>
                <w:color w:val="7F7F7F" w:themeColor="text1" w:themeTint="80"/>
                <w:sz w:val="16"/>
              </w:rPr>
              <w:t>ASMA</w:t>
            </w:r>
          </w:p>
        </w:tc>
        <w:tc>
          <w:tcPr>
            <w:tcW w:w="868" w:type="pct"/>
          </w:tcPr>
          <w:p w:rsidR="00007F5C" w:rsidRPr="00007F5C" w:rsidRDefault="00007F5C" w:rsidP="00007F5C">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007F5C">
              <w:rPr>
                <w:color w:val="7F7F7F" w:themeColor="text1" w:themeTint="80"/>
                <w:sz w:val="16"/>
              </w:rPr>
              <w:t>55</w:t>
            </w:r>
          </w:p>
        </w:tc>
        <w:tc>
          <w:tcPr>
            <w:cnfStyle w:val="000001000000" w:firstRow="0" w:lastRow="0" w:firstColumn="0" w:lastColumn="0" w:oddVBand="0" w:evenVBand="1" w:oddHBand="0" w:evenHBand="0" w:firstRowFirstColumn="0" w:firstRowLastColumn="0" w:lastRowFirstColumn="0" w:lastRowLastColumn="0"/>
            <w:tcW w:w="435" w:type="pct"/>
          </w:tcPr>
          <w:p w:rsidR="00007F5C" w:rsidRPr="00007F5C" w:rsidRDefault="00007F5C" w:rsidP="00007F5C">
            <w:pPr>
              <w:jc w:val="right"/>
              <w:rPr>
                <w:color w:val="7F7F7F" w:themeColor="text1" w:themeTint="80"/>
                <w:sz w:val="16"/>
              </w:rPr>
            </w:pPr>
            <w:r w:rsidRPr="00007F5C">
              <w:rPr>
                <w:color w:val="7F7F7F" w:themeColor="text1" w:themeTint="80"/>
                <w:sz w:val="16"/>
              </w:rPr>
              <w:t>1,0%</w:t>
            </w:r>
          </w:p>
        </w:tc>
        <w:tc>
          <w:tcPr>
            <w:tcW w:w="782" w:type="pct"/>
          </w:tcPr>
          <w:p w:rsidR="00007F5C" w:rsidRPr="00007F5C" w:rsidRDefault="00007F5C" w:rsidP="00007F5C">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007F5C">
              <w:rPr>
                <w:color w:val="7F7F7F" w:themeColor="text1" w:themeTint="80"/>
                <w:sz w:val="16"/>
              </w:rPr>
              <w:t>4,76</w:t>
            </w:r>
          </w:p>
        </w:tc>
        <w:tc>
          <w:tcPr>
            <w:cnfStyle w:val="000001000000" w:firstRow="0" w:lastRow="0" w:firstColumn="0" w:lastColumn="0" w:oddVBand="0" w:evenVBand="1" w:oddHBand="0" w:evenHBand="0" w:firstRowFirstColumn="0" w:firstRowLastColumn="0" w:lastRowFirstColumn="0" w:lastRowLastColumn="0"/>
            <w:tcW w:w="569" w:type="pct"/>
          </w:tcPr>
          <w:p w:rsidR="00007F5C" w:rsidRPr="00007F5C" w:rsidRDefault="00007F5C" w:rsidP="00007F5C">
            <w:pPr>
              <w:jc w:val="right"/>
              <w:rPr>
                <w:color w:val="7F7F7F" w:themeColor="text1" w:themeTint="80"/>
                <w:sz w:val="16"/>
              </w:rPr>
            </w:pPr>
            <w:r w:rsidRPr="00007F5C">
              <w:rPr>
                <w:color w:val="7F7F7F" w:themeColor="text1" w:themeTint="80"/>
                <w:sz w:val="16"/>
              </w:rPr>
              <w:t>0,5042</w:t>
            </w:r>
          </w:p>
        </w:tc>
      </w:tr>
      <w:tr w:rsidR="00007F5C" w:rsidRPr="00EC5DC0" w:rsidTr="00914873">
        <w:trPr>
          <w:cnfStyle w:val="000000010000" w:firstRow="0" w:lastRow="0" w:firstColumn="0" w:lastColumn="0" w:oddVBand="0" w:evenVBand="0" w:oddHBand="0" w:evenHBand="1" w:firstRowFirstColumn="0" w:firstRowLastColumn="0" w:lastRowFirstColumn="0" w:lastRowLastColumn="0"/>
          <w:trHeight w:val="388"/>
        </w:trPr>
        <w:tc>
          <w:tcPr>
            <w:tcW w:w="436" w:type="pct"/>
            <w:vAlign w:val="top"/>
          </w:tcPr>
          <w:p w:rsidR="00007F5C" w:rsidRPr="00007F5C" w:rsidRDefault="00007F5C" w:rsidP="00007F5C">
            <w:pPr>
              <w:rPr>
                <w:color w:val="7F7F7F" w:themeColor="text1" w:themeTint="80"/>
                <w:sz w:val="16"/>
              </w:rPr>
            </w:pPr>
            <w:r w:rsidRPr="00007F5C">
              <w:rPr>
                <w:color w:val="7F7F7F" w:themeColor="text1" w:themeTint="80"/>
                <w:sz w:val="16"/>
              </w:rPr>
              <w:t>244</w:t>
            </w:r>
          </w:p>
        </w:tc>
        <w:tc>
          <w:tcPr>
            <w:cnfStyle w:val="000001000000" w:firstRow="0" w:lastRow="0" w:firstColumn="0" w:lastColumn="0" w:oddVBand="0" w:evenVBand="1" w:oddHBand="0" w:evenHBand="0" w:firstRowFirstColumn="0" w:firstRowLastColumn="0" w:lastRowFirstColumn="0" w:lastRowLastColumn="0"/>
            <w:tcW w:w="1910" w:type="pct"/>
            <w:vAlign w:val="top"/>
          </w:tcPr>
          <w:p w:rsidR="00007F5C" w:rsidRPr="00007F5C" w:rsidRDefault="00007F5C" w:rsidP="00D875B1">
            <w:pPr>
              <w:jc w:val="left"/>
              <w:rPr>
                <w:color w:val="7F7F7F" w:themeColor="text1" w:themeTint="80"/>
                <w:sz w:val="16"/>
              </w:rPr>
            </w:pPr>
            <w:r w:rsidRPr="00007F5C">
              <w:rPr>
                <w:color w:val="7F7F7F" w:themeColor="text1" w:themeTint="80"/>
                <w:sz w:val="16"/>
              </w:rPr>
              <w:t>DIVERTICULITIS Y DIVERTICULOSIS</w:t>
            </w:r>
          </w:p>
        </w:tc>
        <w:tc>
          <w:tcPr>
            <w:tcW w:w="868" w:type="pct"/>
          </w:tcPr>
          <w:p w:rsidR="00007F5C" w:rsidRPr="00007F5C" w:rsidRDefault="00007F5C" w:rsidP="00007F5C">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007F5C">
              <w:rPr>
                <w:color w:val="7F7F7F" w:themeColor="text1" w:themeTint="80"/>
                <w:sz w:val="16"/>
              </w:rPr>
              <w:t>51</w:t>
            </w:r>
          </w:p>
        </w:tc>
        <w:tc>
          <w:tcPr>
            <w:cnfStyle w:val="000001000000" w:firstRow="0" w:lastRow="0" w:firstColumn="0" w:lastColumn="0" w:oddVBand="0" w:evenVBand="1" w:oddHBand="0" w:evenHBand="0" w:firstRowFirstColumn="0" w:firstRowLastColumn="0" w:lastRowFirstColumn="0" w:lastRowLastColumn="0"/>
            <w:tcW w:w="435" w:type="pct"/>
          </w:tcPr>
          <w:p w:rsidR="00007F5C" w:rsidRPr="00007F5C" w:rsidRDefault="00007F5C" w:rsidP="00007F5C">
            <w:pPr>
              <w:jc w:val="right"/>
              <w:rPr>
                <w:color w:val="7F7F7F" w:themeColor="text1" w:themeTint="80"/>
                <w:sz w:val="16"/>
              </w:rPr>
            </w:pPr>
            <w:r w:rsidRPr="00007F5C">
              <w:rPr>
                <w:color w:val="7F7F7F" w:themeColor="text1" w:themeTint="80"/>
                <w:sz w:val="16"/>
              </w:rPr>
              <w:t>0,9%</w:t>
            </w:r>
          </w:p>
        </w:tc>
        <w:tc>
          <w:tcPr>
            <w:tcW w:w="782" w:type="pct"/>
          </w:tcPr>
          <w:p w:rsidR="00007F5C" w:rsidRPr="00007F5C" w:rsidRDefault="00007F5C" w:rsidP="00007F5C">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007F5C">
              <w:rPr>
                <w:color w:val="7F7F7F" w:themeColor="text1" w:themeTint="80"/>
                <w:sz w:val="16"/>
              </w:rPr>
              <w:t>5,88</w:t>
            </w:r>
          </w:p>
        </w:tc>
        <w:tc>
          <w:tcPr>
            <w:cnfStyle w:val="000001000000" w:firstRow="0" w:lastRow="0" w:firstColumn="0" w:lastColumn="0" w:oddVBand="0" w:evenVBand="1" w:oddHBand="0" w:evenHBand="0" w:firstRowFirstColumn="0" w:firstRowLastColumn="0" w:lastRowFirstColumn="0" w:lastRowLastColumn="0"/>
            <w:tcW w:w="569" w:type="pct"/>
          </w:tcPr>
          <w:p w:rsidR="00007F5C" w:rsidRPr="00007F5C" w:rsidRDefault="00007F5C" w:rsidP="00007F5C">
            <w:pPr>
              <w:jc w:val="right"/>
              <w:rPr>
                <w:color w:val="7F7F7F" w:themeColor="text1" w:themeTint="80"/>
                <w:sz w:val="16"/>
              </w:rPr>
            </w:pPr>
            <w:r w:rsidRPr="00007F5C">
              <w:rPr>
                <w:color w:val="7F7F7F" w:themeColor="text1" w:themeTint="80"/>
                <w:sz w:val="16"/>
              </w:rPr>
              <w:t>0,4841</w:t>
            </w:r>
          </w:p>
        </w:tc>
      </w:tr>
      <w:tr w:rsidR="00007F5C" w:rsidRPr="00EC5DC0" w:rsidTr="00914873">
        <w:trPr>
          <w:trHeight w:val="388"/>
        </w:trPr>
        <w:tc>
          <w:tcPr>
            <w:tcW w:w="436" w:type="pct"/>
            <w:vAlign w:val="top"/>
          </w:tcPr>
          <w:p w:rsidR="00007F5C" w:rsidRPr="00007F5C" w:rsidRDefault="00007F5C" w:rsidP="00007F5C">
            <w:pPr>
              <w:rPr>
                <w:color w:val="7F7F7F" w:themeColor="text1" w:themeTint="80"/>
                <w:sz w:val="16"/>
              </w:rPr>
            </w:pPr>
            <w:r w:rsidRPr="00007F5C">
              <w:rPr>
                <w:color w:val="7F7F7F" w:themeColor="text1" w:themeTint="80"/>
                <w:sz w:val="16"/>
              </w:rPr>
              <w:t>640</w:t>
            </w:r>
          </w:p>
        </w:tc>
        <w:tc>
          <w:tcPr>
            <w:cnfStyle w:val="000001000000" w:firstRow="0" w:lastRow="0" w:firstColumn="0" w:lastColumn="0" w:oddVBand="0" w:evenVBand="1" w:oddHBand="0" w:evenHBand="0" w:firstRowFirstColumn="0" w:firstRowLastColumn="0" w:lastRowFirstColumn="0" w:lastRowLastColumn="0"/>
            <w:tcW w:w="1910" w:type="pct"/>
            <w:vAlign w:val="top"/>
          </w:tcPr>
          <w:p w:rsidR="00007F5C" w:rsidRPr="00007F5C" w:rsidRDefault="00007F5C" w:rsidP="00D875B1">
            <w:pPr>
              <w:jc w:val="left"/>
              <w:rPr>
                <w:color w:val="7F7F7F" w:themeColor="text1" w:themeTint="80"/>
                <w:sz w:val="16"/>
              </w:rPr>
            </w:pPr>
            <w:r w:rsidRPr="00007F5C">
              <w:rPr>
                <w:color w:val="7F7F7F" w:themeColor="text1" w:themeTint="80"/>
                <w:sz w:val="16"/>
              </w:rPr>
              <w:t>NEONATO, PESO AL NACER &gt;2499 G NEONATO NORMAL O NEONATO CON OTRO PROBLEMA</w:t>
            </w:r>
          </w:p>
        </w:tc>
        <w:tc>
          <w:tcPr>
            <w:tcW w:w="868" w:type="pct"/>
          </w:tcPr>
          <w:p w:rsidR="00007F5C" w:rsidRPr="00007F5C" w:rsidRDefault="00007F5C" w:rsidP="00007F5C">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007F5C">
              <w:rPr>
                <w:color w:val="7F7F7F" w:themeColor="text1" w:themeTint="80"/>
                <w:sz w:val="16"/>
              </w:rPr>
              <w:t>51</w:t>
            </w:r>
          </w:p>
        </w:tc>
        <w:tc>
          <w:tcPr>
            <w:cnfStyle w:val="000001000000" w:firstRow="0" w:lastRow="0" w:firstColumn="0" w:lastColumn="0" w:oddVBand="0" w:evenVBand="1" w:oddHBand="0" w:evenHBand="0" w:firstRowFirstColumn="0" w:firstRowLastColumn="0" w:lastRowFirstColumn="0" w:lastRowLastColumn="0"/>
            <w:tcW w:w="435" w:type="pct"/>
          </w:tcPr>
          <w:p w:rsidR="00007F5C" w:rsidRPr="00007F5C" w:rsidRDefault="00007F5C" w:rsidP="00007F5C">
            <w:pPr>
              <w:jc w:val="right"/>
              <w:rPr>
                <w:color w:val="7F7F7F" w:themeColor="text1" w:themeTint="80"/>
                <w:sz w:val="16"/>
              </w:rPr>
            </w:pPr>
            <w:r w:rsidRPr="00007F5C">
              <w:rPr>
                <w:color w:val="7F7F7F" w:themeColor="text1" w:themeTint="80"/>
                <w:sz w:val="16"/>
              </w:rPr>
              <w:t>0,9%</w:t>
            </w:r>
          </w:p>
        </w:tc>
        <w:tc>
          <w:tcPr>
            <w:tcW w:w="782" w:type="pct"/>
          </w:tcPr>
          <w:p w:rsidR="00007F5C" w:rsidRPr="00007F5C" w:rsidRDefault="00007F5C" w:rsidP="00007F5C">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007F5C">
              <w:rPr>
                <w:color w:val="7F7F7F" w:themeColor="text1" w:themeTint="80"/>
                <w:sz w:val="16"/>
              </w:rPr>
              <w:t>2,24</w:t>
            </w:r>
          </w:p>
        </w:tc>
        <w:tc>
          <w:tcPr>
            <w:cnfStyle w:val="000001000000" w:firstRow="0" w:lastRow="0" w:firstColumn="0" w:lastColumn="0" w:oddVBand="0" w:evenVBand="1" w:oddHBand="0" w:evenHBand="0" w:firstRowFirstColumn="0" w:firstRowLastColumn="0" w:lastRowFirstColumn="0" w:lastRowLastColumn="0"/>
            <w:tcW w:w="569" w:type="pct"/>
          </w:tcPr>
          <w:p w:rsidR="00007F5C" w:rsidRPr="00007F5C" w:rsidRDefault="00007F5C" w:rsidP="00007F5C">
            <w:pPr>
              <w:jc w:val="right"/>
              <w:rPr>
                <w:color w:val="7F7F7F" w:themeColor="text1" w:themeTint="80"/>
                <w:sz w:val="16"/>
              </w:rPr>
            </w:pPr>
            <w:r w:rsidRPr="00007F5C">
              <w:rPr>
                <w:color w:val="7F7F7F" w:themeColor="text1" w:themeTint="80"/>
                <w:sz w:val="16"/>
              </w:rPr>
              <w:t>0,1485</w:t>
            </w:r>
          </w:p>
        </w:tc>
      </w:tr>
      <w:tr w:rsidR="00007F5C" w:rsidRPr="00EC5DC0" w:rsidTr="00914873">
        <w:trPr>
          <w:cnfStyle w:val="000000010000" w:firstRow="0" w:lastRow="0" w:firstColumn="0" w:lastColumn="0" w:oddVBand="0" w:evenVBand="0" w:oddHBand="0" w:evenHBand="1" w:firstRowFirstColumn="0" w:firstRowLastColumn="0" w:lastRowFirstColumn="0" w:lastRowLastColumn="0"/>
          <w:trHeight w:val="388"/>
        </w:trPr>
        <w:tc>
          <w:tcPr>
            <w:tcW w:w="436" w:type="pct"/>
            <w:vAlign w:val="top"/>
          </w:tcPr>
          <w:p w:rsidR="00007F5C" w:rsidRPr="00007F5C" w:rsidRDefault="00007F5C" w:rsidP="00007F5C">
            <w:pPr>
              <w:rPr>
                <w:color w:val="7F7F7F" w:themeColor="text1" w:themeTint="80"/>
                <w:sz w:val="16"/>
              </w:rPr>
            </w:pPr>
            <w:r w:rsidRPr="00007F5C">
              <w:rPr>
                <w:color w:val="7F7F7F" w:themeColor="text1" w:themeTint="80"/>
                <w:sz w:val="16"/>
              </w:rPr>
              <w:t>240</w:t>
            </w:r>
          </w:p>
        </w:tc>
        <w:tc>
          <w:tcPr>
            <w:cnfStyle w:val="000001000000" w:firstRow="0" w:lastRow="0" w:firstColumn="0" w:lastColumn="0" w:oddVBand="0" w:evenVBand="1" w:oddHBand="0" w:evenHBand="0" w:firstRowFirstColumn="0" w:firstRowLastColumn="0" w:lastRowFirstColumn="0" w:lastRowLastColumn="0"/>
            <w:tcW w:w="1910" w:type="pct"/>
            <w:vAlign w:val="top"/>
          </w:tcPr>
          <w:p w:rsidR="00007F5C" w:rsidRPr="00007F5C" w:rsidRDefault="00007F5C" w:rsidP="00D875B1">
            <w:pPr>
              <w:jc w:val="left"/>
              <w:rPr>
                <w:color w:val="7F7F7F" w:themeColor="text1" w:themeTint="80"/>
                <w:sz w:val="16"/>
              </w:rPr>
            </w:pPr>
            <w:r w:rsidRPr="00007F5C">
              <w:rPr>
                <w:color w:val="7F7F7F" w:themeColor="text1" w:themeTint="80"/>
                <w:sz w:val="16"/>
              </w:rPr>
              <w:t>NEOPLASIA MALIGNA DIGESTIVA</w:t>
            </w:r>
          </w:p>
        </w:tc>
        <w:tc>
          <w:tcPr>
            <w:tcW w:w="868" w:type="pct"/>
          </w:tcPr>
          <w:p w:rsidR="00007F5C" w:rsidRPr="00007F5C" w:rsidRDefault="00007F5C" w:rsidP="00007F5C">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007F5C">
              <w:rPr>
                <w:color w:val="7F7F7F" w:themeColor="text1" w:themeTint="80"/>
                <w:sz w:val="16"/>
              </w:rPr>
              <w:t>47</w:t>
            </w:r>
          </w:p>
        </w:tc>
        <w:tc>
          <w:tcPr>
            <w:cnfStyle w:val="000001000000" w:firstRow="0" w:lastRow="0" w:firstColumn="0" w:lastColumn="0" w:oddVBand="0" w:evenVBand="1" w:oddHBand="0" w:evenHBand="0" w:firstRowFirstColumn="0" w:firstRowLastColumn="0" w:lastRowFirstColumn="0" w:lastRowLastColumn="0"/>
            <w:tcW w:w="435" w:type="pct"/>
          </w:tcPr>
          <w:p w:rsidR="00007F5C" w:rsidRPr="00007F5C" w:rsidRDefault="00007F5C" w:rsidP="00007F5C">
            <w:pPr>
              <w:jc w:val="right"/>
              <w:rPr>
                <w:color w:val="7F7F7F" w:themeColor="text1" w:themeTint="80"/>
                <w:sz w:val="16"/>
              </w:rPr>
            </w:pPr>
            <w:r w:rsidRPr="00007F5C">
              <w:rPr>
                <w:color w:val="7F7F7F" w:themeColor="text1" w:themeTint="80"/>
                <w:sz w:val="16"/>
              </w:rPr>
              <w:t>0,9%</w:t>
            </w:r>
          </w:p>
        </w:tc>
        <w:tc>
          <w:tcPr>
            <w:tcW w:w="782" w:type="pct"/>
          </w:tcPr>
          <w:p w:rsidR="00007F5C" w:rsidRPr="00007F5C" w:rsidRDefault="00007F5C" w:rsidP="00007F5C">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007F5C">
              <w:rPr>
                <w:color w:val="7F7F7F" w:themeColor="text1" w:themeTint="80"/>
                <w:sz w:val="16"/>
              </w:rPr>
              <w:t>7,11</w:t>
            </w:r>
          </w:p>
        </w:tc>
        <w:tc>
          <w:tcPr>
            <w:cnfStyle w:val="000001000000" w:firstRow="0" w:lastRow="0" w:firstColumn="0" w:lastColumn="0" w:oddVBand="0" w:evenVBand="1" w:oddHBand="0" w:evenHBand="0" w:firstRowFirstColumn="0" w:firstRowLastColumn="0" w:lastRowFirstColumn="0" w:lastRowLastColumn="0"/>
            <w:tcW w:w="569" w:type="pct"/>
          </w:tcPr>
          <w:p w:rsidR="00007F5C" w:rsidRPr="00007F5C" w:rsidRDefault="00007F5C" w:rsidP="00007F5C">
            <w:pPr>
              <w:jc w:val="right"/>
              <w:rPr>
                <w:color w:val="7F7F7F" w:themeColor="text1" w:themeTint="80"/>
                <w:sz w:val="16"/>
              </w:rPr>
            </w:pPr>
            <w:r w:rsidRPr="00007F5C">
              <w:rPr>
                <w:color w:val="7F7F7F" w:themeColor="text1" w:themeTint="80"/>
                <w:sz w:val="16"/>
              </w:rPr>
              <w:t>0,7619</w:t>
            </w:r>
          </w:p>
        </w:tc>
      </w:tr>
      <w:tr w:rsidR="00007F5C" w:rsidRPr="00EC5DC0" w:rsidTr="00914873">
        <w:trPr>
          <w:trHeight w:val="388"/>
        </w:trPr>
        <w:tc>
          <w:tcPr>
            <w:tcW w:w="436" w:type="pct"/>
            <w:vAlign w:val="top"/>
          </w:tcPr>
          <w:p w:rsidR="00007F5C" w:rsidRPr="00007F5C" w:rsidRDefault="00007F5C" w:rsidP="00007F5C">
            <w:pPr>
              <w:rPr>
                <w:color w:val="7F7F7F" w:themeColor="text1" w:themeTint="80"/>
                <w:sz w:val="16"/>
              </w:rPr>
            </w:pPr>
            <w:r w:rsidRPr="00007F5C">
              <w:rPr>
                <w:color w:val="7F7F7F" w:themeColor="text1" w:themeTint="80"/>
                <w:sz w:val="16"/>
              </w:rPr>
              <w:t>53</w:t>
            </w:r>
          </w:p>
        </w:tc>
        <w:tc>
          <w:tcPr>
            <w:cnfStyle w:val="000001000000" w:firstRow="0" w:lastRow="0" w:firstColumn="0" w:lastColumn="0" w:oddVBand="0" w:evenVBand="1" w:oddHBand="0" w:evenHBand="0" w:firstRowFirstColumn="0" w:firstRowLastColumn="0" w:lastRowFirstColumn="0" w:lastRowLastColumn="0"/>
            <w:tcW w:w="1910" w:type="pct"/>
            <w:vAlign w:val="top"/>
          </w:tcPr>
          <w:p w:rsidR="00007F5C" w:rsidRPr="00007F5C" w:rsidRDefault="00007F5C" w:rsidP="00D875B1">
            <w:pPr>
              <w:jc w:val="left"/>
              <w:rPr>
                <w:color w:val="7F7F7F" w:themeColor="text1" w:themeTint="80"/>
                <w:sz w:val="16"/>
              </w:rPr>
            </w:pPr>
            <w:r w:rsidRPr="00007F5C">
              <w:rPr>
                <w:color w:val="7F7F7F" w:themeColor="text1" w:themeTint="80"/>
                <w:sz w:val="16"/>
              </w:rPr>
              <w:t>CONVULSIONES</w:t>
            </w:r>
          </w:p>
        </w:tc>
        <w:tc>
          <w:tcPr>
            <w:tcW w:w="868" w:type="pct"/>
          </w:tcPr>
          <w:p w:rsidR="00007F5C" w:rsidRPr="00007F5C" w:rsidRDefault="00007F5C" w:rsidP="00007F5C">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007F5C">
              <w:rPr>
                <w:color w:val="7F7F7F" w:themeColor="text1" w:themeTint="80"/>
                <w:sz w:val="16"/>
              </w:rPr>
              <w:t>45</w:t>
            </w:r>
          </w:p>
        </w:tc>
        <w:tc>
          <w:tcPr>
            <w:cnfStyle w:val="000001000000" w:firstRow="0" w:lastRow="0" w:firstColumn="0" w:lastColumn="0" w:oddVBand="0" w:evenVBand="1" w:oddHBand="0" w:evenHBand="0" w:firstRowFirstColumn="0" w:firstRowLastColumn="0" w:lastRowFirstColumn="0" w:lastRowLastColumn="0"/>
            <w:tcW w:w="435" w:type="pct"/>
          </w:tcPr>
          <w:p w:rsidR="00007F5C" w:rsidRPr="00007F5C" w:rsidRDefault="00007F5C" w:rsidP="00007F5C">
            <w:pPr>
              <w:jc w:val="right"/>
              <w:rPr>
                <w:color w:val="7F7F7F" w:themeColor="text1" w:themeTint="80"/>
                <w:sz w:val="16"/>
              </w:rPr>
            </w:pPr>
            <w:r w:rsidRPr="00007F5C">
              <w:rPr>
                <w:color w:val="7F7F7F" w:themeColor="text1" w:themeTint="80"/>
                <w:sz w:val="16"/>
              </w:rPr>
              <w:t>0,8%</w:t>
            </w:r>
          </w:p>
        </w:tc>
        <w:tc>
          <w:tcPr>
            <w:tcW w:w="782" w:type="pct"/>
          </w:tcPr>
          <w:p w:rsidR="00007F5C" w:rsidRPr="00007F5C" w:rsidRDefault="00007F5C" w:rsidP="00007F5C">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007F5C">
              <w:rPr>
                <w:color w:val="7F7F7F" w:themeColor="text1" w:themeTint="80"/>
                <w:sz w:val="16"/>
              </w:rPr>
              <w:t>2,82</w:t>
            </w:r>
          </w:p>
        </w:tc>
        <w:tc>
          <w:tcPr>
            <w:cnfStyle w:val="000001000000" w:firstRow="0" w:lastRow="0" w:firstColumn="0" w:lastColumn="0" w:oddVBand="0" w:evenVBand="1" w:oddHBand="0" w:evenHBand="0" w:firstRowFirstColumn="0" w:firstRowLastColumn="0" w:lastRowFirstColumn="0" w:lastRowLastColumn="0"/>
            <w:tcW w:w="569" w:type="pct"/>
          </w:tcPr>
          <w:p w:rsidR="00007F5C" w:rsidRPr="00007F5C" w:rsidRDefault="00007F5C" w:rsidP="00007F5C">
            <w:pPr>
              <w:jc w:val="right"/>
              <w:rPr>
                <w:color w:val="7F7F7F" w:themeColor="text1" w:themeTint="80"/>
                <w:sz w:val="16"/>
              </w:rPr>
            </w:pPr>
            <w:r w:rsidRPr="00007F5C">
              <w:rPr>
                <w:color w:val="7F7F7F" w:themeColor="text1" w:themeTint="80"/>
                <w:sz w:val="16"/>
              </w:rPr>
              <w:t>0,5099</w:t>
            </w:r>
          </w:p>
        </w:tc>
      </w:tr>
      <w:tr w:rsidR="00007F5C" w:rsidRPr="00EC5DC0" w:rsidTr="00914873">
        <w:trPr>
          <w:cnfStyle w:val="000000010000" w:firstRow="0" w:lastRow="0" w:firstColumn="0" w:lastColumn="0" w:oddVBand="0" w:evenVBand="0" w:oddHBand="0" w:evenHBand="1" w:firstRowFirstColumn="0" w:firstRowLastColumn="0" w:lastRowFirstColumn="0" w:lastRowLastColumn="0"/>
          <w:trHeight w:val="388"/>
        </w:trPr>
        <w:tc>
          <w:tcPr>
            <w:tcW w:w="436" w:type="pct"/>
            <w:vAlign w:val="top"/>
          </w:tcPr>
          <w:p w:rsidR="00007F5C" w:rsidRPr="00007F5C" w:rsidRDefault="00007F5C" w:rsidP="00007F5C">
            <w:pPr>
              <w:rPr>
                <w:color w:val="7F7F7F" w:themeColor="text1" w:themeTint="80"/>
                <w:sz w:val="16"/>
              </w:rPr>
            </w:pPr>
            <w:r w:rsidRPr="00007F5C">
              <w:rPr>
                <w:color w:val="7F7F7F" w:themeColor="text1" w:themeTint="80"/>
                <w:sz w:val="16"/>
              </w:rPr>
              <w:lastRenderedPageBreak/>
              <w:t>469</w:t>
            </w:r>
          </w:p>
        </w:tc>
        <w:tc>
          <w:tcPr>
            <w:cnfStyle w:val="000001000000" w:firstRow="0" w:lastRow="0" w:firstColumn="0" w:lastColumn="0" w:oddVBand="0" w:evenVBand="1" w:oddHBand="0" w:evenHBand="0" w:firstRowFirstColumn="0" w:firstRowLastColumn="0" w:lastRowFirstColumn="0" w:lastRowLastColumn="0"/>
            <w:tcW w:w="1910" w:type="pct"/>
            <w:vAlign w:val="top"/>
          </w:tcPr>
          <w:p w:rsidR="00007F5C" w:rsidRPr="00007F5C" w:rsidRDefault="00007F5C" w:rsidP="00D875B1">
            <w:pPr>
              <w:jc w:val="left"/>
              <w:rPr>
                <w:color w:val="7F7F7F" w:themeColor="text1" w:themeTint="80"/>
                <w:sz w:val="16"/>
              </w:rPr>
            </w:pPr>
            <w:r w:rsidRPr="00007F5C">
              <w:rPr>
                <w:color w:val="7F7F7F" w:themeColor="text1" w:themeTint="80"/>
                <w:sz w:val="16"/>
              </w:rPr>
              <w:t>DAÑO AGUDO DE RINÓN</w:t>
            </w:r>
          </w:p>
        </w:tc>
        <w:tc>
          <w:tcPr>
            <w:tcW w:w="868" w:type="pct"/>
          </w:tcPr>
          <w:p w:rsidR="00007F5C" w:rsidRPr="00007F5C" w:rsidRDefault="00007F5C" w:rsidP="00007F5C">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007F5C">
              <w:rPr>
                <w:color w:val="7F7F7F" w:themeColor="text1" w:themeTint="80"/>
                <w:sz w:val="16"/>
              </w:rPr>
              <w:t>44</w:t>
            </w:r>
          </w:p>
        </w:tc>
        <w:tc>
          <w:tcPr>
            <w:cnfStyle w:val="000001000000" w:firstRow="0" w:lastRow="0" w:firstColumn="0" w:lastColumn="0" w:oddVBand="0" w:evenVBand="1" w:oddHBand="0" w:evenHBand="0" w:firstRowFirstColumn="0" w:firstRowLastColumn="0" w:lastRowFirstColumn="0" w:lastRowLastColumn="0"/>
            <w:tcW w:w="435" w:type="pct"/>
          </w:tcPr>
          <w:p w:rsidR="00007F5C" w:rsidRPr="00007F5C" w:rsidRDefault="00007F5C" w:rsidP="00007F5C">
            <w:pPr>
              <w:jc w:val="right"/>
              <w:rPr>
                <w:color w:val="7F7F7F" w:themeColor="text1" w:themeTint="80"/>
                <w:sz w:val="16"/>
              </w:rPr>
            </w:pPr>
            <w:r w:rsidRPr="00007F5C">
              <w:rPr>
                <w:color w:val="7F7F7F" w:themeColor="text1" w:themeTint="80"/>
                <w:sz w:val="16"/>
              </w:rPr>
              <w:t>0,8%</w:t>
            </w:r>
          </w:p>
        </w:tc>
        <w:tc>
          <w:tcPr>
            <w:tcW w:w="782" w:type="pct"/>
          </w:tcPr>
          <w:p w:rsidR="00007F5C" w:rsidRPr="00007F5C" w:rsidRDefault="00007F5C" w:rsidP="00007F5C">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007F5C">
              <w:rPr>
                <w:color w:val="7F7F7F" w:themeColor="text1" w:themeTint="80"/>
                <w:sz w:val="16"/>
              </w:rPr>
              <w:t>6,61</w:t>
            </w:r>
          </w:p>
        </w:tc>
        <w:tc>
          <w:tcPr>
            <w:cnfStyle w:val="000001000000" w:firstRow="0" w:lastRow="0" w:firstColumn="0" w:lastColumn="0" w:oddVBand="0" w:evenVBand="1" w:oddHBand="0" w:evenHBand="0" w:firstRowFirstColumn="0" w:firstRowLastColumn="0" w:lastRowFirstColumn="0" w:lastRowLastColumn="0"/>
            <w:tcW w:w="569" w:type="pct"/>
          </w:tcPr>
          <w:p w:rsidR="00007F5C" w:rsidRPr="00007F5C" w:rsidRDefault="00007F5C" w:rsidP="00007F5C">
            <w:pPr>
              <w:jc w:val="right"/>
              <w:rPr>
                <w:color w:val="7F7F7F" w:themeColor="text1" w:themeTint="80"/>
                <w:sz w:val="16"/>
              </w:rPr>
            </w:pPr>
            <w:r w:rsidRPr="00007F5C">
              <w:rPr>
                <w:color w:val="7F7F7F" w:themeColor="text1" w:themeTint="80"/>
                <w:sz w:val="16"/>
              </w:rPr>
              <w:t>0,6365</w:t>
            </w:r>
          </w:p>
        </w:tc>
      </w:tr>
      <w:tr w:rsidR="00007F5C" w:rsidRPr="00EC5DC0" w:rsidTr="00914873">
        <w:trPr>
          <w:trHeight w:val="388"/>
        </w:trPr>
        <w:tc>
          <w:tcPr>
            <w:tcW w:w="436" w:type="pct"/>
            <w:vAlign w:val="top"/>
          </w:tcPr>
          <w:p w:rsidR="00007F5C" w:rsidRPr="00007F5C" w:rsidRDefault="00007F5C" w:rsidP="00007F5C">
            <w:pPr>
              <w:rPr>
                <w:color w:val="7F7F7F" w:themeColor="text1" w:themeTint="80"/>
                <w:sz w:val="16"/>
              </w:rPr>
            </w:pPr>
            <w:r w:rsidRPr="00007F5C">
              <w:rPr>
                <w:color w:val="7F7F7F" w:themeColor="text1" w:themeTint="80"/>
                <w:sz w:val="16"/>
              </w:rPr>
              <w:t>113</w:t>
            </w:r>
          </w:p>
        </w:tc>
        <w:tc>
          <w:tcPr>
            <w:cnfStyle w:val="000001000000" w:firstRow="0" w:lastRow="0" w:firstColumn="0" w:lastColumn="0" w:oddVBand="0" w:evenVBand="1" w:oddHBand="0" w:evenHBand="0" w:firstRowFirstColumn="0" w:firstRowLastColumn="0" w:lastRowFirstColumn="0" w:lastRowLastColumn="0"/>
            <w:tcW w:w="1910" w:type="pct"/>
            <w:vAlign w:val="top"/>
          </w:tcPr>
          <w:p w:rsidR="00007F5C" w:rsidRPr="00007F5C" w:rsidRDefault="00007F5C" w:rsidP="00D875B1">
            <w:pPr>
              <w:jc w:val="left"/>
              <w:rPr>
                <w:color w:val="7F7F7F" w:themeColor="text1" w:themeTint="80"/>
                <w:sz w:val="16"/>
              </w:rPr>
            </w:pPr>
            <w:r w:rsidRPr="00007F5C">
              <w:rPr>
                <w:color w:val="7F7F7F" w:themeColor="text1" w:themeTint="80"/>
                <w:sz w:val="16"/>
              </w:rPr>
              <w:t>INFECCIONES DE VÍAS RESPIRATORIAS SUPERIORES</w:t>
            </w:r>
          </w:p>
        </w:tc>
        <w:tc>
          <w:tcPr>
            <w:tcW w:w="868" w:type="pct"/>
          </w:tcPr>
          <w:p w:rsidR="00007F5C" w:rsidRPr="00007F5C" w:rsidRDefault="00007F5C" w:rsidP="00007F5C">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007F5C">
              <w:rPr>
                <w:color w:val="7F7F7F" w:themeColor="text1" w:themeTint="80"/>
                <w:sz w:val="16"/>
              </w:rPr>
              <w:t>43</w:t>
            </w:r>
          </w:p>
        </w:tc>
        <w:tc>
          <w:tcPr>
            <w:cnfStyle w:val="000001000000" w:firstRow="0" w:lastRow="0" w:firstColumn="0" w:lastColumn="0" w:oddVBand="0" w:evenVBand="1" w:oddHBand="0" w:evenHBand="0" w:firstRowFirstColumn="0" w:firstRowLastColumn="0" w:lastRowFirstColumn="0" w:lastRowLastColumn="0"/>
            <w:tcW w:w="435" w:type="pct"/>
          </w:tcPr>
          <w:p w:rsidR="00007F5C" w:rsidRPr="00007F5C" w:rsidRDefault="00007F5C" w:rsidP="00007F5C">
            <w:pPr>
              <w:jc w:val="right"/>
              <w:rPr>
                <w:color w:val="7F7F7F" w:themeColor="text1" w:themeTint="80"/>
                <w:sz w:val="16"/>
              </w:rPr>
            </w:pPr>
            <w:r w:rsidRPr="00007F5C">
              <w:rPr>
                <w:color w:val="7F7F7F" w:themeColor="text1" w:themeTint="80"/>
                <w:sz w:val="16"/>
              </w:rPr>
              <w:t>0,8%</w:t>
            </w:r>
          </w:p>
        </w:tc>
        <w:tc>
          <w:tcPr>
            <w:tcW w:w="782" w:type="pct"/>
          </w:tcPr>
          <w:p w:rsidR="00007F5C" w:rsidRPr="00007F5C" w:rsidRDefault="00007F5C" w:rsidP="00007F5C">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007F5C">
              <w:rPr>
                <w:color w:val="7F7F7F" w:themeColor="text1" w:themeTint="80"/>
                <w:sz w:val="16"/>
              </w:rPr>
              <w:t>2,93</w:t>
            </w:r>
          </w:p>
        </w:tc>
        <w:tc>
          <w:tcPr>
            <w:cnfStyle w:val="000001000000" w:firstRow="0" w:lastRow="0" w:firstColumn="0" w:lastColumn="0" w:oddVBand="0" w:evenVBand="1" w:oddHBand="0" w:evenHBand="0" w:firstRowFirstColumn="0" w:firstRowLastColumn="0" w:lastRowFirstColumn="0" w:lastRowLastColumn="0"/>
            <w:tcW w:w="569" w:type="pct"/>
          </w:tcPr>
          <w:p w:rsidR="00007F5C" w:rsidRPr="00007F5C" w:rsidRDefault="00007F5C" w:rsidP="00007F5C">
            <w:pPr>
              <w:jc w:val="right"/>
              <w:rPr>
                <w:color w:val="7F7F7F" w:themeColor="text1" w:themeTint="80"/>
                <w:sz w:val="16"/>
              </w:rPr>
            </w:pPr>
            <w:r w:rsidRPr="00007F5C">
              <w:rPr>
                <w:color w:val="7F7F7F" w:themeColor="text1" w:themeTint="80"/>
                <w:sz w:val="16"/>
              </w:rPr>
              <w:t>0,3433</w:t>
            </w:r>
          </w:p>
        </w:tc>
      </w:tr>
      <w:tr w:rsidR="00007F5C" w:rsidRPr="00EC5DC0" w:rsidTr="00914873">
        <w:trPr>
          <w:cnfStyle w:val="000000010000" w:firstRow="0" w:lastRow="0" w:firstColumn="0" w:lastColumn="0" w:oddVBand="0" w:evenVBand="0" w:oddHBand="0" w:evenHBand="1" w:firstRowFirstColumn="0" w:firstRowLastColumn="0" w:lastRowFirstColumn="0" w:lastRowLastColumn="0"/>
          <w:trHeight w:val="388"/>
        </w:trPr>
        <w:tc>
          <w:tcPr>
            <w:tcW w:w="436" w:type="pct"/>
            <w:vAlign w:val="top"/>
          </w:tcPr>
          <w:p w:rsidR="00007F5C" w:rsidRPr="00007F5C" w:rsidRDefault="00007F5C" w:rsidP="00007F5C">
            <w:pPr>
              <w:rPr>
                <w:color w:val="7F7F7F" w:themeColor="text1" w:themeTint="80"/>
                <w:sz w:val="16"/>
              </w:rPr>
            </w:pPr>
            <w:r w:rsidRPr="00007F5C">
              <w:rPr>
                <w:color w:val="7F7F7F" w:themeColor="text1" w:themeTint="80"/>
                <w:sz w:val="16"/>
              </w:rPr>
              <w:t>130</w:t>
            </w:r>
          </w:p>
        </w:tc>
        <w:tc>
          <w:tcPr>
            <w:cnfStyle w:val="000001000000" w:firstRow="0" w:lastRow="0" w:firstColumn="0" w:lastColumn="0" w:oddVBand="0" w:evenVBand="1" w:oddHBand="0" w:evenHBand="0" w:firstRowFirstColumn="0" w:firstRowLastColumn="0" w:lastRowFirstColumn="0" w:lastRowLastColumn="0"/>
            <w:tcW w:w="1910" w:type="pct"/>
            <w:vAlign w:val="top"/>
          </w:tcPr>
          <w:p w:rsidR="00007F5C" w:rsidRPr="00007F5C" w:rsidRDefault="00007F5C" w:rsidP="00D875B1">
            <w:pPr>
              <w:jc w:val="left"/>
              <w:rPr>
                <w:color w:val="7F7F7F" w:themeColor="text1" w:themeTint="80"/>
                <w:sz w:val="16"/>
              </w:rPr>
            </w:pPr>
            <w:r w:rsidRPr="00007F5C">
              <w:rPr>
                <w:color w:val="7F7F7F" w:themeColor="text1" w:themeTint="80"/>
                <w:sz w:val="16"/>
              </w:rPr>
              <w:t>ENFERMEDADES APARATO RESPIRATORIO CON VENTILACIÓN ASISTIDA DE MÁS DE 96 HORAS</w:t>
            </w:r>
          </w:p>
        </w:tc>
        <w:tc>
          <w:tcPr>
            <w:tcW w:w="868" w:type="pct"/>
          </w:tcPr>
          <w:p w:rsidR="00007F5C" w:rsidRPr="00007F5C" w:rsidRDefault="00007F5C" w:rsidP="00007F5C">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007F5C">
              <w:rPr>
                <w:color w:val="7F7F7F" w:themeColor="text1" w:themeTint="80"/>
                <w:sz w:val="16"/>
              </w:rPr>
              <w:t>43</w:t>
            </w:r>
          </w:p>
        </w:tc>
        <w:tc>
          <w:tcPr>
            <w:cnfStyle w:val="000001000000" w:firstRow="0" w:lastRow="0" w:firstColumn="0" w:lastColumn="0" w:oddVBand="0" w:evenVBand="1" w:oddHBand="0" w:evenHBand="0" w:firstRowFirstColumn="0" w:firstRowLastColumn="0" w:lastRowFirstColumn="0" w:lastRowLastColumn="0"/>
            <w:tcW w:w="435" w:type="pct"/>
          </w:tcPr>
          <w:p w:rsidR="00007F5C" w:rsidRPr="00007F5C" w:rsidRDefault="00007F5C" w:rsidP="00007F5C">
            <w:pPr>
              <w:jc w:val="right"/>
              <w:rPr>
                <w:color w:val="7F7F7F" w:themeColor="text1" w:themeTint="80"/>
                <w:sz w:val="16"/>
              </w:rPr>
            </w:pPr>
            <w:r w:rsidRPr="00007F5C">
              <w:rPr>
                <w:color w:val="7F7F7F" w:themeColor="text1" w:themeTint="80"/>
                <w:sz w:val="16"/>
              </w:rPr>
              <w:t>0,8%</w:t>
            </w:r>
          </w:p>
        </w:tc>
        <w:tc>
          <w:tcPr>
            <w:tcW w:w="782" w:type="pct"/>
          </w:tcPr>
          <w:p w:rsidR="00007F5C" w:rsidRPr="00007F5C" w:rsidRDefault="00007F5C" w:rsidP="00007F5C">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007F5C">
              <w:rPr>
                <w:color w:val="7F7F7F" w:themeColor="text1" w:themeTint="80"/>
                <w:sz w:val="16"/>
              </w:rPr>
              <w:t>26,35</w:t>
            </w:r>
          </w:p>
        </w:tc>
        <w:tc>
          <w:tcPr>
            <w:cnfStyle w:val="000001000000" w:firstRow="0" w:lastRow="0" w:firstColumn="0" w:lastColumn="0" w:oddVBand="0" w:evenVBand="1" w:oddHBand="0" w:evenHBand="0" w:firstRowFirstColumn="0" w:firstRowLastColumn="0" w:lastRowFirstColumn="0" w:lastRowLastColumn="0"/>
            <w:tcW w:w="569" w:type="pct"/>
          </w:tcPr>
          <w:p w:rsidR="00007F5C" w:rsidRPr="00007F5C" w:rsidRDefault="00007F5C" w:rsidP="00007F5C">
            <w:pPr>
              <w:jc w:val="right"/>
              <w:rPr>
                <w:color w:val="7F7F7F" w:themeColor="text1" w:themeTint="80"/>
                <w:sz w:val="16"/>
              </w:rPr>
            </w:pPr>
            <w:r w:rsidRPr="00007F5C">
              <w:rPr>
                <w:color w:val="7F7F7F" w:themeColor="text1" w:themeTint="80"/>
                <w:sz w:val="16"/>
              </w:rPr>
              <w:t>3,6420</w:t>
            </w:r>
          </w:p>
        </w:tc>
      </w:tr>
      <w:tr w:rsidR="00007F5C" w:rsidRPr="00EC5DC0" w:rsidTr="00914873">
        <w:trPr>
          <w:trHeight w:val="388"/>
        </w:trPr>
        <w:tc>
          <w:tcPr>
            <w:tcW w:w="436" w:type="pct"/>
            <w:vAlign w:val="top"/>
          </w:tcPr>
          <w:p w:rsidR="00007F5C" w:rsidRPr="00007F5C" w:rsidRDefault="00007F5C" w:rsidP="00007F5C">
            <w:pPr>
              <w:rPr>
                <w:color w:val="7F7F7F" w:themeColor="text1" w:themeTint="80"/>
                <w:sz w:val="16"/>
              </w:rPr>
            </w:pPr>
            <w:r w:rsidRPr="00007F5C">
              <w:rPr>
                <w:color w:val="7F7F7F" w:themeColor="text1" w:themeTint="80"/>
                <w:sz w:val="16"/>
              </w:rPr>
              <w:t>136</w:t>
            </w:r>
          </w:p>
        </w:tc>
        <w:tc>
          <w:tcPr>
            <w:cnfStyle w:val="000001000000" w:firstRow="0" w:lastRow="0" w:firstColumn="0" w:lastColumn="0" w:oddVBand="0" w:evenVBand="1" w:oddHBand="0" w:evenHBand="0" w:firstRowFirstColumn="0" w:firstRowLastColumn="0" w:lastRowFirstColumn="0" w:lastRowLastColumn="0"/>
            <w:tcW w:w="1910" w:type="pct"/>
            <w:vAlign w:val="top"/>
          </w:tcPr>
          <w:p w:rsidR="00007F5C" w:rsidRPr="00007F5C" w:rsidRDefault="00007F5C" w:rsidP="00D875B1">
            <w:pPr>
              <w:jc w:val="left"/>
              <w:rPr>
                <w:color w:val="7F7F7F" w:themeColor="text1" w:themeTint="80"/>
                <w:sz w:val="16"/>
              </w:rPr>
            </w:pPr>
            <w:r w:rsidRPr="00007F5C">
              <w:rPr>
                <w:color w:val="7F7F7F" w:themeColor="text1" w:themeTint="80"/>
                <w:sz w:val="16"/>
              </w:rPr>
              <w:t>NEOPLASIAS RESPIRATORIAS</w:t>
            </w:r>
          </w:p>
        </w:tc>
        <w:tc>
          <w:tcPr>
            <w:tcW w:w="868" w:type="pct"/>
          </w:tcPr>
          <w:p w:rsidR="00007F5C" w:rsidRPr="00007F5C" w:rsidRDefault="00007F5C" w:rsidP="00007F5C">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007F5C">
              <w:rPr>
                <w:color w:val="7F7F7F" w:themeColor="text1" w:themeTint="80"/>
                <w:sz w:val="16"/>
              </w:rPr>
              <w:t>41</w:t>
            </w:r>
          </w:p>
        </w:tc>
        <w:tc>
          <w:tcPr>
            <w:cnfStyle w:val="000001000000" w:firstRow="0" w:lastRow="0" w:firstColumn="0" w:lastColumn="0" w:oddVBand="0" w:evenVBand="1" w:oddHBand="0" w:evenHBand="0" w:firstRowFirstColumn="0" w:firstRowLastColumn="0" w:lastRowFirstColumn="0" w:lastRowLastColumn="0"/>
            <w:tcW w:w="435" w:type="pct"/>
          </w:tcPr>
          <w:p w:rsidR="00007F5C" w:rsidRPr="00007F5C" w:rsidRDefault="00007F5C" w:rsidP="00007F5C">
            <w:pPr>
              <w:jc w:val="right"/>
              <w:rPr>
                <w:color w:val="7F7F7F" w:themeColor="text1" w:themeTint="80"/>
                <w:sz w:val="16"/>
              </w:rPr>
            </w:pPr>
            <w:r w:rsidRPr="00007F5C">
              <w:rPr>
                <w:color w:val="7F7F7F" w:themeColor="text1" w:themeTint="80"/>
                <w:sz w:val="16"/>
              </w:rPr>
              <w:t>0,8%</w:t>
            </w:r>
          </w:p>
        </w:tc>
        <w:tc>
          <w:tcPr>
            <w:tcW w:w="782" w:type="pct"/>
          </w:tcPr>
          <w:p w:rsidR="00007F5C" w:rsidRPr="00007F5C" w:rsidRDefault="00007F5C" w:rsidP="00007F5C">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007F5C">
              <w:rPr>
                <w:color w:val="7F7F7F" w:themeColor="text1" w:themeTint="80"/>
                <w:sz w:val="16"/>
              </w:rPr>
              <w:t>7,68</w:t>
            </w:r>
          </w:p>
        </w:tc>
        <w:tc>
          <w:tcPr>
            <w:cnfStyle w:val="000001000000" w:firstRow="0" w:lastRow="0" w:firstColumn="0" w:lastColumn="0" w:oddVBand="0" w:evenVBand="1" w:oddHBand="0" w:evenHBand="0" w:firstRowFirstColumn="0" w:firstRowLastColumn="0" w:lastRowFirstColumn="0" w:lastRowLastColumn="0"/>
            <w:tcW w:w="569" w:type="pct"/>
          </w:tcPr>
          <w:p w:rsidR="00007F5C" w:rsidRPr="00007F5C" w:rsidRDefault="00007F5C" w:rsidP="00007F5C">
            <w:pPr>
              <w:jc w:val="right"/>
              <w:rPr>
                <w:color w:val="7F7F7F" w:themeColor="text1" w:themeTint="80"/>
                <w:sz w:val="16"/>
              </w:rPr>
            </w:pPr>
            <w:r w:rsidRPr="00007F5C">
              <w:rPr>
                <w:color w:val="7F7F7F" w:themeColor="text1" w:themeTint="80"/>
                <w:sz w:val="16"/>
              </w:rPr>
              <w:t>0,8217</w:t>
            </w:r>
          </w:p>
        </w:tc>
      </w:tr>
      <w:tr w:rsidR="00007F5C" w:rsidRPr="00EC5DC0" w:rsidTr="00914873">
        <w:trPr>
          <w:cnfStyle w:val="010000000000" w:firstRow="0" w:lastRow="1" w:firstColumn="0" w:lastColumn="0" w:oddVBand="0" w:evenVBand="0" w:oddHBand="0" w:evenHBand="0" w:firstRowFirstColumn="0" w:firstRowLastColumn="0" w:lastRowFirstColumn="0" w:lastRowLastColumn="0"/>
          <w:trHeight w:val="388"/>
        </w:trPr>
        <w:tc>
          <w:tcPr>
            <w:tcW w:w="436" w:type="pct"/>
            <w:noWrap/>
            <w:hideMark/>
          </w:tcPr>
          <w:p w:rsidR="00007F5C" w:rsidRPr="008C2A21" w:rsidRDefault="00007F5C" w:rsidP="00007F5C">
            <w:pPr>
              <w:spacing w:before="0" w:line="240" w:lineRule="auto"/>
              <w:jc w:val="center"/>
              <w:rPr>
                <w:rFonts w:cs="Arial"/>
                <w:color w:val="7F7F7F" w:themeColor="text1" w:themeTint="80"/>
                <w:sz w:val="16"/>
                <w:szCs w:val="16"/>
              </w:rPr>
            </w:pPr>
          </w:p>
        </w:tc>
        <w:tc>
          <w:tcPr>
            <w:cnfStyle w:val="000001000000" w:firstRow="0" w:lastRow="0" w:firstColumn="0" w:lastColumn="0" w:oddVBand="0" w:evenVBand="1" w:oddHBand="0" w:evenHBand="0" w:firstRowFirstColumn="0" w:firstRowLastColumn="0" w:lastRowFirstColumn="0" w:lastRowLastColumn="0"/>
            <w:tcW w:w="1910" w:type="pct"/>
            <w:hideMark/>
          </w:tcPr>
          <w:p w:rsidR="00007F5C" w:rsidRPr="00007F5C" w:rsidRDefault="00007F5C" w:rsidP="00D875B1">
            <w:pPr>
              <w:spacing w:before="0" w:line="240" w:lineRule="auto"/>
              <w:jc w:val="left"/>
              <w:rPr>
                <w:rFonts w:cs="Arial"/>
                <w:color w:val="7F7F7F" w:themeColor="text1" w:themeTint="80"/>
                <w:sz w:val="16"/>
                <w:szCs w:val="16"/>
              </w:rPr>
            </w:pPr>
            <w:r w:rsidRPr="00007F5C">
              <w:rPr>
                <w:rFonts w:cs="Arial"/>
                <w:color w:val="7F7F7F" w:themeColor="text1" w:themeTint="80"/>
                <w:szCs w:val="16"/>
              </w:rPr>
              <w:t>TOTAL GRDs MÉDICOS</w:t>
            </w:r>
          </w:p>
        </w:tc>
        <w:tc>
          <w:tcPr>
            <w:tcW w:w="868" w:type="pct"/>
          </w:tcPr>
          <w:p w:rsidR="00007F5C" w:rsidRPr="00007F5C" w:rsidRDefault="00007F5C" w:rsidP="00007F5C">
            <w:pPr>
              <w:spacing w:before="0" w:line="240" w:lineRule="auto"/>
              <w:jc w:val="right"/>
              <w:cnfStyle w:val="010000000000" w:firstRow="0" w:lastRow="1" w:firstColumn="0" w:lastColumn="0" w:oddVBand="0" w:evenVBand="0" w:oddHBand="0" w:evenHBand="0" w:firstRowFirstColumn="0" w:firstRowLastColumn="0" w:lastRowFirstColumn="0" w:lastRowLastColumn="0"/>
              <w:rPr>
                <w:rFonts w:cs="Arial"/>
                <w:color w:val="7F7F7F" w:themeColor="text1" w:themeTint="80"/>
                <w:szCs w:val="16"/>
              </w:rPr>
            </w:pPr>
            <w:r w:rsidRPr="00007F5C">
              <w:rPr>
                <w:rFonts w:cs="Arial"/>
                <w:color w:val="7F7F7F" w:themeColor="text1" w:themeTint="80"/>
                <w:szCs w:val="16"/>
              </w:rPr>
              <w:t>5.407</w:t>
            </w:r>
          </w:p>
        </w:tc>
        <w:tc>
          <w:tcPr>
            <w:cnfStyle w:val="000001000000" w:firstRow="0" w:lastRow="0" w:firstColumn="0" w:lastColumn="0" w:oddVBand="0" w:evenVBand="1" w:oddHBand="0" w:evenHBand="0" w:firstRowFirstColumn="0" w:firstRowLastColumn="0" w:lastRowFirstColumn="0" w:lastRowLastColumn="0"/>
            <w:tcW w:w="435" w:type="pct"/>
          </w:tcPr>
          <w:p w:rsidR="00007F5C" w:rsidRPr="00007F5C" w:rsidRDefault="00007F5C" w:rsidP="00007F5C">
            <w:pPr>
              <w:spacing w:before="0" w:line="240" w:lineRule="auto"/>
              <w:jc w:val="right"/>
              <w:rPr>
                <w:rFonts w:cs="Arial"/>
                <w:color w:val="7F7F7F" w:themeColor="text1" w:themeTint="80"/>
                <w:szCs w:val="16"/>
              </w:rPr>
            </w:pPr>
          </w:p>
        </w:tc>
        <w:tc>
          <w:tcPr>
            <w:tcW w:w="782" w:type="pct"/>
          </w:tcPr>
          <w:p w:rsidR="00007F5C" w:rsidRPr="00007F5C" w:rsidRDefault="00007F5C" w:rsidP="00007F5C">
            <w:pPr>
              <w:spacing w:before="0" w:line="240" w:lineRule="auto"/>
              <w:jc w:val="right"/>
              <w:cnfStyle w:val="010000000000" w:firstRow="0" w:lastRow="1" w:firstColumn="0" w:lastColumn="0" w:oddVBand="0" w:evenVBand="0" w:oddHBand="0" w:evenHBand="0" w:firstRowFirstColumn="0" w:firstRowLastColumn="0" w:lastRowFirstColumn="0" w:lastRowLastColumn="0"/>
              <w:rPr>
                <w:rFonts w:cs="Arial"/>
                <w:color w:val="7F7F7F" w:themeColor="text1" w:themeTint="80"/>
                <w:szCs w:val="16"/>
              </w:rPr>
            </w:pPr>
            <w:r w:rsidRPr="00007F5C">
              <w:rPr>
                <w:rFonts w:cs="Arial"/>
                <w:color w:val="7F7F7F" w:themeColor="text1" w:themeTint="80"/>
                <w:szCs w:val="16"/>
              </w:rPr>
              <w:t>6,42</w:t>
            </w:r>
          </w:p>
        </w:tc>
        <w:tc>
          <w:tcPr>
            <w:cnfStyle w:val="000001000000" w:firstRow="0" w:lastRow="0" w:firstColumn="0" w:lastColumn="0" w:oddVBand="0" w:evenVBand="1" w:oddHBand="0" w:evenHBand="0" w:firstRowFirstColumn="0" w:firstRowLastColumn="0" w:lastRowFirstColumn="0" w:lastRowLastColumn="0"/>
            <w:tcW w:w="569" w:type="pct"/>
          </w:tcPr>
          <w:p w:rsidR="00007F5C" w:rsidRPr="00007F5C" w:rsidRDefault="00007F5C" w:rsidP="00007F5C">
            <w:pPr>
              <w:spacing w:before="0" w:line="240" w:lineRule="auto"/>
              <w:jc w:val="right"/>
              <w:rPr>
                <w:rFonts w:cs="Arial"/>
                <w:color w:val="7F7F7F" w:themeColor="text1" w:themeTint="80"/>
                <w:szCs w:val="16"/>
              </w:rPr>
            </w:pPr>
            <w:r w:rsidRPr="00007F5C">
              <w:rPr>
                <w:rFonts w:cs="Arial"/>
                <w:color w:val="7F7F7F" w:themeColor="text1" w:themeTint="80"/>
                <w:szCs w:val="16"/>
              </w:rPr>
              <w:t>0,6186</w:t>
            </w:r>
          </w:p>
        </w:tc>
      </w:tr>
    </w:tbl>
    <w:p w:rsidR="0046508D" w:rsidRDefault="0046508D" w:rsidP="00702D9F">
      <w:pPr>
        <w:pStyle w:val="Piedetabla"/>
      </w:pPr>
    </w:p>
    <w:p w:rsidR="00F31D28" w:rsidRPr="00DC4D20" w:rsidRDefault="00F31D28" w:rsidP="00702D9F">
      <w:pPr>
        <w:pStyle w:val="Piedetabla"/>
        <w:rPr>
          <w:rFonts w:asciiTheme="minorHAnsi" w:hAnsiTheme="minorHAnsi"/>
        </w:rPr>
      </w:pPr>
      <w:r w:rsidRPr="00DC4D20">
        <w:t>Fuente: CMBD</w:t>
      </w:r>
    </w:p>
    <w:p w:rsidR="002E34BF" w:rsidRPr="009E7227" w:rsidRDefault="002E34BF" w:rsidP="002E34BF">
      <w:pPr>
        <w:pStyle w:val="Piedetabla"/>
      </w:pPr>
      <w:r w:rsidRPr="000101CB">
        <w:t>La diferencia del peso medio de la casuística 2020 respecto del año anterior se</w:t>
      </w:r>
      <w:r>
        <w:t xml:space="preserve"> debe</w:t>
      </w:r>
      <w:r w:rsidRPr="000101CB">
        <w:t xml:space="preserve"> a la clasificación de los GRD´s que se hace en base a la versión AP GRD 36 y los puntos de corte SERMAS-2020-APR36-Agudos mientras que la de 2019 es la versión APR35 y los puntos de corte SERMAS-2019-APR35-</w:t>
      </w:r>
      <w:r>
        <w:t>A</w:t>
      </w:r>
      <w:r w:rsidRPr="000101CB">
        <w:t>gudos</w:t>
      </w:r>
    </w:p>
    <w:p w:rsidR="002E34BF" w:rsidRPr="000101CB" w:rsidRDefault="002E34BF" w:rsidP="002E34BF">
      <w:pPr>
        <w:pStyle w:val="Piedetabla"/>
        <w:spacing w:line="276" w:lineRule="auto"/>
      </w:pPr>
      <w:r w:rsidRPr="000101CB">
        <w:t>.</w:t>
      </w:r>
    </w:p>
    <w:p w:rsidR="00F31D28" w:rsidRPr="009E7227" w:rsidRDefault="00F31D28" w:rsidP="0068118A">
      <w:pPr>
        <w:pStyle w:val="Ttulo3Memoria"/>
      </w:pPr>
    </w:p>
    <w:p w:rsidR="00F31D28" w:rsidRPr="009E7227" w:rsidRDefault="00F31D28" w:rsidP="007B218F">
      <w:pPr>
        <w:pStyle w:val="Nombredetabla"/>
      </w:pPr>
      <w:bookmarkStart w:id="80" w:name="_Toc318202540"/>
      <w:r>
        <w:br w:type="page"/>
      </w:r>
      <w:r w:rsidRPr="009E7227">
        <w:lastRenderedPageBreak/>
        <w:t>25 GRD Quirúrgicos más frecuentes</w:t>
      </w:r>
      <w:bookmarkEnd w:id="80"/>
    </w:p>
    <w:p w:rsidR="00F31D28" w:rsidRPr="009E7227" w:rsidRDefault="00F31D28" w:rsidP="0068118A">
      <w:pPr>
        <w:pStyle w:val="Ttulo3Memoria"/>
      </w:pPr>
    </w:p>
    <w:tbl>
      <w:tblPr>
        <w:tblStyle w:val="TablaGeneral"/>
        <w:tblW w:w="5000" w:type="pct"/>
        <w:tblLook w:val="0260" w:firstRow="1" w:lastRow="1" w:firstColumn="0" w:lastColumn="0" w:noHBand="1" w:noVBand="0"/>
      </w:tblPr>
      <w:tblGrid>
        <w:gridCol w:w="682"/>
        <w:gridCol w:w="2947"/>
        <w:gridCol w:w="1499"/>
        <w:gridCol w:w="602"/>
        <w:gridCol w:w="1267"/>
        <w:gridCol w:w="940"/>
      </w:tblGrid>
      <w:tr w:rsidR="005624BE" w:rsidRPr="00B16BBD" w:rsidTr="00B12CCE">
        <w:trPr>
          <w:cnfStyle w:val="100000000000" w:firstRow="1" w:lastRow="0" w:firstColumn="0" w:lastColumn="0" w:oddVBand="0" w:evenVBand="0" w:oddHBand="0" w:evenHBand="0" w:firstRowFirstColumn="0" w:firstRowLastColumn="0" w:lastRowFirstColumn="0" w:lastRowLastColumn="0"/>
          <w:trHeight w:val="397"/>
          <w:tblHeader/>
        </w:trPr>
        <w:tc>
          <w:tcPr>
            <w:tcW w:w="430" w:type="pct"/>
          </w:tcPr>
          <w:p w:rsidR="00F31D28" w:rsidRPr="00B16BBD" w:rsidRDefault="00F31D28" w:rsidP="0068118A">
            <w:pPr>
              <w:rPr>
                <w:rFonts w:ascii="Montserrat SemiBold" w:hAnsi="Montserrat SemiBold"/>
                <w:b w:val="0"/>
              </w:rPr>
            </w:pPr>
            <w:r w:rsidRPr="00B16BBD">
              <w:rPr>
                <w:rFonts w:ascii="Montserrat SemiBold" w:hAnsi="Montserrat SemiBold"/>
                <w:b w:val="0"/>
              </w:rPr>
              <w:t>GRD</w:t>
            </w:r>
          </w:p>
        </w:tc>
        <w:tc>
          <w:tcPr>
            <w:cnfStyle w:val="000001000000" w:firstRow="0" w:lastRow="0" w:firstColumn="0" w:lastColumn="0" w:oddVBand="0" w:evenVBand="1" w:oddHBand="0" w:evenHBand="0" w:firstRowFirstColumn="0" w:firstRowLastColumn="0" w:lastRowFirstColumn="0" w:lastRowLastColumn="0"/>
            <w:tcW w:w="1857" w:type="pct"/>
          </w:tcPr>
          <w:p w:rsidR="00F31D28" w:rsidRPr="00B16BBD" w:rsidRDefault="00F31D28" w:rsidP="00D875B1">
            <w:pPr>
              <w:jc w:val="left"/>
              <w:rPr>
                <w:rFonts w:ascii="Montserrat SemiBold" w:hAnsi="Montserrat SemiBold"/>
                <w:b w:val="0"/>
              </w:rPr>
            </w:pPr>
            <w:r w:rsidRPr="00B16BBD">
              <w:rPr>
                <w:rFonts w:ascii="Montserrat SemiBold" w:hAnsi="Montserrat SemiBold"/>
                <w:b w:val="0"/>
              </w:rPr>
              <w:t>DESCRIPCIÓN</w:t>
            </w:r>
          </w:p>
        </w:tc>
        <w:tc>
          <w:tcPr>
            <w:tcW w:w="944" w:type="pct"/>
          </w:tcPr>
          <w:p w:rsidR="00F31D28" w:rsidRPr="00B16BBD" w:rsidRDefault="00F31D28" w:rsidP="0068118A">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B16BBD">
              <w:rPr>
                <w:rFonts w:ascii="Montserrat SemiBold" w:hAnsi="Montserrat SemiBold"/>
                <w:b w:val="0"/>
              </w:rPr>
              <w:t>Episodios</w:t>
            </w:r>
          </w:p>
        </w:tc>
        <w:tc>
          <w:tcPr>
            <w:cnfStyle w:val="000001000000" w:firstRow="0" w:lastRow="0" w:firstColumn="0" w:lastColumn="0" w:oddVBand="0" w:evenVBand="1" w:oddHBand="0" w:evenHBand="0" w:firstRowFirstColumn="0" w:firstRowLastColumn="0" w:lastRowFirstColumn="0" w:lastRowLastColumn="0"/>
            <w:tcW w:w="379" w:type="pct"/>
          </w:tcPr>
          <w:p w:rsidR="00F31D28" w:rsidRPr="00B16BBD" w:rsidRDefault="00F31D28" w:rsidP="0068118A">
            <w:pPr>
              <w:rPr>
                <w:rFonts w:ascii="Montserrat SemiBold" w:hAnsi="Montserrat SemiBold"/>
                <w:b w:val="0"/>
              </w:rPr>
            </w:pPr>
            <w:r w:rsidRPr="00B16BBD">
              <w:rPr>
                <w:rFonts w:ascii="Montserrat SemiBold" w:hAnsi="Montserrat SemiBold"/>
                <w:b w:val="0"/>
              </w:rPr>
              <w:t>%</w:t>
            </w:r>
          </w:p>
        </w:tc>
        <w:tc>
          <w:tcPr>
            <w:tcW w:w="798" w:type="pct"/>
          </w:tcPr>
          <w:p w:rsidR="00F31D28" w:rsidRPr="00B16BBD" w:rsidRDefault="00F31D28" w:rsidP="0068118A">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B16BBD">
              <w:rPr>
                <w:rFonts w:ascii="Montserrat SemiBold" w:hAnsi="Montserrat SemiBold"/>
                <w:b w:val="0"/>
              </w:rPr>
              <w:t>Estancia Media</w:t>
            </w:r>
          </w:p>
        </w:tc>
        <w:tc>
          <w:tcPr>
            <w:cnfStyle w:val="000001000000" w:firstRow="0" w:lastRow="0" w:firstColumn="0" w:lastColumn="0" w:oddVBand="0" w:evenVBand="1" w:oddHBand="0" w:evenHBand="0" w:firstRowFirstColumn="0" w:firstRowLastColumn="0" w:lastRowFirstColumn="0" w:lastRowLastColumn="0"/>
            <w:tcW w:w="592" w:type="pct"/>
          </w:tcPr>
          <w:p w:rsidR="00F31D28" w:rsidRPr="00B16BBD" w:rsidRDefault="00F31D28" w:rsidP="0068118A">
            <w:pPr>
              <w:rPr>
                <w:rFonts w:ascii="Montserrat SemiBold" w:hAnsi="Montserrat SemiBold"/>
                <w:b w:val="0"/>
              </w:rPr>
            </w:pPr>
            <w:r w:rsidRPr="00B16BBD">
              <w:rPr>
                <w:rFonts w:ascii="Montserrat SemiBold" w:hAnsi="Montserrat SemiBold"/>
                <w:b w:val="0"/>
              </w:rPr>
              <w:t>Peso Medio</w:t>
            </w:r>
          </w:p>
        </w:tc>
      </w:tr>
      <w:tr w:rsidR="00007F5C" w:rsidRPr="00EC5DC0" w:rsidTr="00007F5C">
        <w:trPr>
          <w:trHeight w:val="397"/>
        </w:trPr>
        <w:tc>
          <w:tcPr>
            <w:tcW w:w="430" w:type="pct"/>
            <w:vAlign w:val="top"/>
          </w:tcPr>
          <w:p w:rsidR="00007F5C" w:rsidRPr="00A45B28" w:rsidRDefault="00007F5C" w:rsidP="00007F5C">
            <w:r w:rsidRPr="00A45B28">
              <w:t>308</w:t>
            </w:r>
          </w:p>
        </w:tc>
        <w:tc>
          <w:tcPr>
            <w:cnfStyle w:val="000001000000" w:firstRow="0" w:lastRow="0" w:firstColumn="0" w:lastColumn="0" w:oddVBand="0" w:evenVBand="1" w:oddHBand="0" w:evenHBand="0" w:firstRowFirstColumn="0" w:firstRowLastColumn="0" w:lastRowFirstColumn="0" w:lastRowLastColumn="0"/>
            <w:tcW w:w="1857" w:type="pct"/>
            <w:vAlign w:val="top"/>
          </w:tcPr>
          <w:p w:rsidR="00007F5C" w:rsidRPr="00A45B28" w:rsidRDefault="00007F5C" w:rsidP="00D875B1">
            <w:pPr>
              <w:jc w:val="left"/>
            </w:pPr>
            <w:r w:rsidRPr="00A45B28">
              <w:t>REPARACIÓN DE FRACTURA DE CADERA Y FÉMUR</w:t>
            </w:r>
          </w:p>
        </w:tc>
        <w:tc>
          <w:tcPr>
            <w:tcW w:w="944" w:type="pct"/>
          </w:tcPr>
          <w:p w:rsidR="00007F5C" w:rsidRPr="00A45B28"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A45B28">
              <w:t>110</w:t>
            </w:r>
          </w:p>
        </w:tc>
        <w:tc>
          <w:tcPr>
            <w:cnfStyle w:val="000001000000" w:firstRow="0" w:lastRow="0" w:firstColumn="0" w:lastColumn="0" w:oddVBand="0" w:evenVBand="1" w:oddHBand="0" w:evenHBand="0" w:firstRowFirstColumn="0" w:firstRowLastColumn="0" w:lastRowFirstColumn="0" w:lastRowLastColumn="0"/>
            <w:tcW w:w="379" w:type="pct"/>
          </w:tcPr>
          <w:p w:rsidR="00007F5C" w:rsidRPr="00A45B28" w:rsidRDefault="00007F5C" w:rsidP="00007F5C">
            <w:pPr>
              <w:jc w:val="right"/>
            </w:pPr>
            <w:r w:rsidRPr="00A45B28">
              <w:t>7,2%</w:t>
            </w:r>
          </w:p>
        </w:tc>
        <w:tc>
          <w:tcPr>
            <w:tcW w:w="798" w:type="pct"/>
          </w:tcPr>
          <w:p w:rsidR="00007F5C" w:rsidRPr="00A45B28"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A45B28">
              <w:t>6,0</w:t>
            </w:r>
          </w:p>
        </w:tc>
        <w:tc>
          <w:tcPr>
            <w:cnfStyle w:val="000001000000" w:firstRow="0" w:lastRow="0" w:firstColumn="0" w:lastColumn="0" w:oddVBand="0" w:evenVBand="1" w:oddHBand="0" w:evenHBand="0" w:firstRowFirstColumn="0" w:firstRowLastColumn="0" w:lastRowFirstColumn="0" w:lastRowLastColumn="0"/>
            <w:tcW w:w="592" w:type="pct"/>
          </w:tcPr>
          <w:p w:rsidR="00007F5C" w:rsidRPr="00A45B28" w:rsidRDefault="00007F5C" w:rsidP="00007F5C">
            <w:pPr>
              <w:jc w:val="right"/>
            </w:pPr>
            <w:r w:rsidRPr="00A45B28">
              <w:t>1,1263</w:t>
            </w:r>
          </w:p>
        </w:tc>
      </w:tr>
      <w:tr w:rsidR="00007F5C" w:rsidRPr="00EC5DC0" w:rsidTr="00007F5C">
        <w:trPr>
          <w:trHeight w:val="397"/>
        </w:trPr>
        <w:tc>
          <w:tcPr>
            <w:tcW w:w="430" w:type="pct"/>
            <w:vAlign w:val="top"/>
          </w:tcPr>
          <w:p w:rsidR="00007F5C" w:rsidRPr="00A45B28" w:rsidRDefault="00007F5C" w:rsidP="00007F5C">
            <w:r w:rsidRPr="00A45B28">
              <w:t>263</w:t>
            </w:r>
          </w:p>
        </w:tc>
        <w:tc>
          <w:tcPr>
            <w:cnfStyle w:val="000001000000" w:firstRow="0" w:lastRow="0" w:firstColumn="0" w:lastColumn="0" w:oddVBand="0" w:evenVBand="1" w:oddHBand="0" w:evenHBand="0" w:firstRowFirstColumn="0" w:firstRowLastColumn="0" w:lastRowFirstColumn="0" w:lastRowLastColumn="0"/>
            <w:tcW w:w="1857" w:type="pct"/>
            <w:vAlign w:val="top"/>
          </w:tcPr>
          <w:p w:rsidR="00007F5C" w:rsidRPr="00A45B28" w:rsidRDefault="00007F5C" w:rsidP="00D875B1">
            <w:pPr>
              <w:jc w:val="left"/>
            </w:pPr>
            <w:r w:rsidRPr="00A45B28">
              <w:t>COLECISTECTOMÍA</w:t>
            </w:r>
          </w:p>
        </w:tc>
        <w:tc>
          <w:tcPr>
            <w:tcW w:w="944" w:type="pct"/>
          </w:tcPr>
          <w:p w:rsidR="00007F5C" w:rsidRPr="00A45B28"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A45B28">
              <w:t>103</w:t>
            </w:r>
          </w:p>
        </w:tc>
        <w:tc>
          <w:tcPr>
            <w:cnfStyle w:val="000001000000" w:firstRow="0" w:lastRow="0" w:firstColumn="0" w:lastColumn="0" w:oddVBand="0" w:evenVBand="1" w:oddHBand="0" w:evenHBand="0" w:firstRowFirstColumn="0" w:firstRowLastColumn="0" w:lastRowFirstColumn="0" w:lastRowLastColumn="0"/>
            <w:tcW w:w="379" w:type="pct"/>
          </w:tcPr>
          <w:p w:rsidR="00007F5C" w:rsidRPr="00A45B28" w:rsidRDefault="00007F5C" w:rsidP="00007F5C">
            <w:pPr>
              <w:jc w:val="right"/>
            </w:pPr>
            <w:r w:rsidRPr="00A45B28">
              <w:t>6,7%</w:t>
            </w:r>
          </w:p>
        </w:tc>
        <w:tc>
          <w:tcPr>
            <w:tcW w:w="798" w:type="pct"/>
          </w:tcPr>
          <w:p w:rsidR="00007F5C" w:rsidRPr="00A45B28"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A45B28">
              <w:t>1,6</w:t>
            </w:r>
          </w:p>
        </w:tc>
        <w:tc>
          <w:tcPr>
            <w:cnfStyle w:val="000001000000" w:firstRow="0" w:lastRow="0" w:firstColumn="0" w:lastColumn="0" w:oddVBand="0" w:evenVBand="1" w:oddHBand="0" w:evenHBand="0" w:firstRowFirstColumn="0" w:firstRowLastColumn="0" w:lastRowFirstColumn="0" w:lastRowLastColumn="0"/>
            <w:tcW w:w="592" w:type="pct"/>
          </w:tcPr>
          <w:p w:rsidR="00007F5C" w:rsidRPr="00A45B28" w:rsidRDefault="00007F5C" w:rsidP="00007F5C">
            <w:pPr>
              <w:jc w:val="right"/>
            </w:pPr>
            <w:r w:rsidRPr="00A45B28">
              <w:t>0,8594</w:t>
            </w:r>
          </w:p>
        </w:tc>
      </w:tr>
      <w:tr w:rsidR="00007F5C" w:rsidRPr="00EC5DC0" w:rsidTr="00007F5C">
        <w:trPr>
          <w:trHeight w:val="397"/>
        </w:trPr>
        <w:tc>
          <w:tcPr>
            <w:tcW w:w="430" w:type="pct"/>
            <w:vAlign w:val="top"/>
          </w:tcPr>
          <w:p w:rsidR="00007F5C" w:rsidRPr="00A45B28" w:rsidRDefault="00007F5C" w:rsidP="00007F5C">
            <w:r w:rsidRPr="00A45B28">
              <w:t>540</w:t>
            </w:r>
          </w:p>
        </w:tc>
        <w:tc>
          <w:tcPr>
            <w:cnfStyle w:val="000001000000" w:firstRow="0" w:lastRow="0" w:firstColumn="0" w:lastColumn="0" w:oddVBand="0" w:evenVBand="1" w:oddHBand="0" w:evenHBand="0" w:firstRowFirstColumn="0" w:firstRowLastColumn="0" w:lastRowFirstColumn="0" w:lastRowLastColumn="0"/>
            <w:tcW w:w="1857" w:type="pct"/>
            <w:vAlign w:val="top"/>
          </w:tcPr>
          <w:p w:rsidR="00007F5C" w:rsidRPr="00A45B28" w:rsidRDefault="00007F5C" w:rsidP="00D875B1">
            <w:pPr>
              <w:jc w:val="left"/>
            </w:pPr>
            <w:r w:rsidRPr="00A45B28">
              <w:t>CESÁREA</w:t>
            </w:r>
          </w:p>
        </w:tc>
        <w:tc>
          <w:tcPr>
            <w:tcW w:w="944" w:type="pct"/>
          </w:tcPr>
          <w:p w:rsidR="00007F5C" w:rsidRPr="00A45B28"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A45B28">
              <w:t>100</w:t>
            </w:r>
          </w:p>
        </w:tc>
        <w:tc>
          <w:tcPr>
            <w:cnfStyle w:val="000001000000" w:firstRow="0" w:lastRow="0" w:firstColumn="0" w:lastColumn="0" w:oddVBand="0" w:evenVBand="1" w:oddHBand="0" w:evenHBand="0" w:firstRowFirstColumn="0" w:firstRowLastColumn="0" w:lastRowFirstColumn="0" w:lastRowLastColumn="0"/>
            <w:tcW w:w="379" w:type="pct"/>
          </w:tcPr>
          <w:p w:rsidR="00007F5C" w:rsidRPr="00A45B28" w:rsidRDefault="00007F5C" w:rsidP="00007F5C">
            <w:pPr>
              <w:jc w:val="right"/>
            </w:pPr>
            <w:r w:rsidRPr="00A45B28">
              <w:t>6,5%</w:t>
            </w:r>
          </w:p>
        </w:tc>
        <w:tc>
          <w:tcPr>
            <w:tcW w:w="798" w:type="pct"/>
          </w:tcPr>
          <w:p w:rsidR="00007F5C" w:rsidRPr="00A45B28"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A45B28">
              <w:t>3,2</w:t>
            </w:r>
          </w:p>
        </w:tc>
        <w:tc>
          <w:tcPr>
            <w:cnfStyle w:val="000001000000" w:firstRow="0" w:lastRow="0" w:firstColumn="0" w:lastColumn="0" w:oddVBand="0" w:evenVBand="1" w:oddHBand="0" w:evenHBand="0" w:firstRowFirstColumn="0" w:firstRowLastColumn="0" w:lastRowFirstColumn="0" w:lastRowLastColumn="0"/>
            <w:tcW w:w="592" w:type="pct"/>
          </w:tcPr>
          <w:p w:rsidR="00007F5C" w:rsidRPr="00A45B28" w:rsidRDefault="00007F5C" w:rsidP="00007F5C">
            <w:pPr>
              <w:jc w:val="right"/>
            </w:pPr>
            <w:r w:rsidRPr="00A45B28">
              <w:t>0,4078</w:t>
            </w:r>
          </w:p>
        </w:tc>
      </w:tr>
      <w:tr w:rsidR="00007F5C" w:rsidRPr="00EC5DC0" w:rsidTr="00007F5C">
        <w:trPr>
          <w:trHeight w:val="397"/>
        </w:trPr>
        <w:tc>
          <w:tcPr>
            <w:tcW w:w="430" w:type="pct"/>
            <w:vAlign w:val="top"/>
          </w:tcPr>
          <w:p w:rsidR="00007F5C" w:rsidRPr="00A45B28" w:rsidRDefault="00007F5C" w:rsidP="00007F5C">
            <w:r w:rsidRPr="00A45B28">
              <w:t>446</w:t>
            </w:r>
          </w:p>
        </w:tc>
        <w:tc>
          <w:tcPr>
            <w:cnfStyle w:val="000001000000" w:firstRow="0" w:lastRow="0" w:firstColumn="0" w:lastColumn="0" w:oddVBand="0" w:evenVBand="1" w:oddHBand="0" w:evenHBand="0" w:firstRowFirstColumn="0" w:firstRowLastColumn="0" w:lastRowFirstColumn="0" w:lastRowLastColumn="0"/>
            <w:tcW w:w="1857" w:type="pct"/>
            <w:vAlign w:val="top"/>
          </w:tcPr>
          <w:p w:rsidR="00007F5C" w:rsidRPr="00A45B28" w:rsidRDefault="00007F5C" w:rsidP="00D875B1">
            <w:pPr>
              <w:jc w:val="left"/>
            </w:pPr>
            <w:r w:rsidRPr="00A45B28">
              <w:t>PROCEDIMIENTOS URETRALES Y TRANSURETRALES</w:t>
            </w:r>
          </w:p>
        </w:tc>
        <w:tc>
          <w:tcPr>
            <w:tcW w:w="944" w:type="pct"/>
          </w:tcPr>
          <w:p w:rsidR="00007F5C" w:rsidRPr="00A45B28"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A45B28">
              <w:t>99</w:t>
            </w:r>
          </w:p>
        </w:tc>
        <w:tc>
          <w:tcPr>
            <w:cnfStyle w:val="000001000000" w:firstRow="0" w:lastRow="0" w:firstColumn="0" w:lastColumn="0" w:oddVBand="0" w:evenVBand="1" w:oddHBand="0" w:evenHBand="0" w:firstRowFirstColumn="0" w:firstRowLastColumn="0" w:lastRowFirstColumn="0" w:lastRowLastColumn="0"/>
            <w:tcW w:w="379" w:type="pct"/>
          </w:tcPr>
          <w:p w:rsidR="00007F5C" w:rsidRPr="00A45B28" w:rsidRDefault="00007F5C" w:rsidP="00007F5C">
            <w:pPr>
              <w:jc w:val="right"/>
            </w:pPr>
            <w:r w:rsidRPr="00A45B28">
              <w:t>6,4%</w:t>
            </w:r>
          </w:p>
        </w:tc>
        <w:tc>
          <w:tcPr>
            <w:tcW w:w="798" w:type="pct"/>
          </w:tcPr>
          <w:p w:rsidR="00007F5C" w:rsidRPr="00A45B28"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A45B28">
              <w:t>2,0</w:t>
            </w:r>
          </w:p>
        </w:tc>
        <w:tc>
          <w:tcPr>
            <w:cnfStyle w:val="000001000000" w:firstRow="0" w:lastRow="0" w:firstColumn="0" w:lastColumn="0" w:oddVBand="0" w:evenVBand="1" w:oddHBand="0" w:evenHBand="0" w:firstRowFirstColumn="0" w:firstRowLastColumn="0" w:lastRowFirstColumn="0" w:lastRowLastColumn="0"/>
            <w:tcW w:w="592" w:type="pct"/>
          </w:tcPr>
          <w:p w:rsidR="00007F5C" w:rsidRPr="00A45B28" w:rsidRDefault="00007F5C" w:rsidP="00007F5C">
            <w:pPr>
              <w:jc w:val="right"/>
            </w:pPr>
            <w:r w:rsidRPr="00A45B28">
              <w:t>0,6851</w:t>
            </w:r>
          </w:p>
        </w:tc>
      </w:tr>
      <w:tr w:rsidR="00007F5C" w:rsidRPr="00EC5DC0" w:rsidTr="00007F5C">
        <w:trPr>
          <w:trHeight w:val="397"/>
        </w:trPr>
        <w:tc>
          <w:tcPr>
            <w:tcW w:w="430" w:type="pct"/>
            <w:vAlign w:val="top"/>
          </w:tcPr>
          <w:p w:rsidR="00007F5C" w:rsidRPr="00A45B28" w:rsidRDefault="00007F5C" w:rsidP="00007F5C">
            <w:r w:rsidRPr="00A45B28">
              <w:t>315</w:t>
            </w:r>
          </w:p>
        </w:tc>
        <w:tc>
          <w:tcPr>
            <w:cnfStyle w:val="000001000000" w:firstRow="0" w:lastRow="0" w:firstColumn="0" w:lastColumn="0" w:oddVBand="0" w:evenVBand="1" w:oddHBand="0" w:evenHBand="0" w:firstRowFirstColumn="0" w:firstRowLastColumn="0" w:lastRowFirstColumn="0" w:lastRowLastColumn="0"/>
            <w:tcW w:w="1857" w:type="pct"/>
            <w:vAlign w:val="top"/>
          </w:tcPr>
          <w:p w:rsidR="00007F5C" w:rsidRPr="00A45B28" w:rsidRDefault="00007F5C" w:rsidP="00D875B1">
            <w:pPr>
              <w:jc w:val="left"/>
            </w:pPr>
            <w:r w:rsidRPr="00A45B28">
              <w:t>PROCEDIMIENTOS SOBRE HOMBRO, CODO Y ANTEBRAZO EXC. SUSTITUCIÓN DE ARTICULACIÓN</w:t>
            </w:r>
          </w:p>
        </w:tc>
        <w:tc>
          <w:tcPr>
            <w:tcW w:w="944" w:type="pct"/>
          </w:tcPr>
          <w:p w:rsidR="00007F5C" w:rsidRPr="00A45B28"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A45B28">
              <w:t>84</w:t>
            </w:r>
          </w:p>
        </w:tc>
        <w:tc>
          <w:tcPr>
            <w:cnfStyle w:val="000001000000" w:firstRow="0" w:lastRow="0" w:firstColumn="0" w:lastColumn="0" w:oddVBand="0" w:evenVBand="1" w:oddHBand="0" w:evenHBand="0" w:firstRowFirstColumn="0" w:firstRowLastColumn="0" w:lastRowFirstColumn="0" w:lastRowLastColumn="0"/>
            <w:tcW w:w="379" w:type="pct"/>
          </w:tcPr>
          <w:p w:rsidR="00007F5C" w:rsidRPr="00A45B28" w:rsidRDefault="00007F5C" w:rsidP="00007F5C">
            <w:pPr>
              <w:jc w:val="right"/>
            </w:pPr>
            <w:r w:rsidRPr="00A45B28">
              <w:t>5,5%</w:t>
            </w:r>
          </w:p>
        </w:tc>
        <w:tc>
          <w:tcPr>
            <w:tcW w:w="798" w:type="pct"/>
          </w:tcPr>
          <w:p w:rsidR="00007F5C" w:rsidRPr="00A45B28"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A45B28">
              <w:t>1,3</w:t>
            </w:r>
          </w:p>
        </w:tc>
        <w:tc>
          <w:tcPr>
            <w:cnfStyle w:val="000001000000" w:firstRow="0" w:lastRow="0" w:firstColumn="0" w:lastColumn="0" w:oddVBand="0" w:evenVBand="1" w:oddHBand="0" w:evenHBand="0" w:firstRowFirstColumn="0" w:firstRowLastColumn="0" w:lastRowFirstColumn="0" w:lastRowLastColumn="0"/>
            <w:tcW w:w="592" w:type="pct"/>
          </w:tcPr>
          <w:p w:rsidR="00007F5C" w:rsidRPr="00A45B28" w:rsidRDefault="00007F5C" w:rsidP="00007F5C">
            <w:pPr>
              <w:jc w:val="right"/>
            </w:pPr>
            <w:r w:rsidRPr="00A45B28">
              <w:t>0,8433</w:t>
            </w:r>
          </w:p>
        </w:tc>
      </w:tr>
      <w:tr w:rsidR="00007F5C" w:rsidRPr="00EC5DC0" w:rsidTr="00007F5C">
        <w:trPr>
          <w:trHeight w:val="397"/>
        </w:trPr>
        <w:tc>
          <w:tcPr>
            <w:tcW w:w="430" w:type="pct"/>
            <w:vAlign w:val="top"/>
          </w:tcPr>
          <w:p w:rsidR="00007F5C" w:rsidRPr="00A45B28" w:rsidRDefault="00007F5C" w:rsidP="00007F5C">
            <w:r w:rsidRPr="00A45B28">
              <w:t>443</w:t>
            </w:r>
          </w:p>
        </w:tc>
        <w:tc>
          <w:tcPr>
            <w:cnfStyle w:val="000001000000" w:firstRow="0" w:lastRow="0" w:firstColumn="0" w:lastColumn="0" w:oddVBand="0" w:evenVBand="1" w:oddHBand="0" w:evenHBand="0" w:firstRowFirstColumn="0" w:firstRowLastColumn="0" w:lastRowFirstColumn="0" w:lastRowLastColumn="0"/>
            <w:tcW w:w="1857" w:type="pct"/>
            <w:vAlign w:val="top"/>
          </w:tcPr>
          <w:p w:rsidR="00007F5C" w:rsidRPr="00A45B28" w:rsidRDefault="00007F5C" w:rsidP="00D875B1">
            <w:pPr>
              <w:jc w:val="left"/>
            </w:pPr>
            <w:r w:rsidRPr="00A45B28">
              <w:t>PROCEDIMIENTOS SOBRE RIÑÓN Y TRACTO URINARIO POR PROCESOS NO MALIGNOS</w:t>
            </w:r>
          </w:p>
        </w:tc>
        <w:tc>
          <w:tcPr>
            <w:tcW w:w="944" w:type="pct"/>
          </w:tcPr>
          <w:p w:rsidR="00007F5C" w:rsidRPr="00A45B28"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A45B28">
              <w:t>84</w:t>
            </w:r>
          </w:p>
        </w:tc>
        <w:tc>
          <w:tcPr>
            <w:cnfStyle w:val="000001000000" w:firstRow="0" w:lastRow="0" w:firstColumn="0" w:lastColumn="0" w:oddVBand="0" w:evenVBand="1" w:oddHBand="0" w:evenHBand="0" w:firstRowFirstColumn="0" w:firstRowLastColumn="0" w:lastRowFirstColumn="0" w:lastRowLastColumn="0"/>
            <w:tcW w:w="379" w:type="pct"/>
          </w:tcPr>
          <w:p w:rsidR="00007F5C" w:rsidRPr="00A45B28" w:rsidRDefault="00007F5C" w:rsidP="00007F5C">
            <w:pPr>
              <w:jc w:val="right"/>
            </w:pPr>
            <w:r w:rsidRPr="00A45B28">
              <w:t>5,5%</w:t>
            </w:r>
          </w:p>
        </w:tc>
        <w:tc>
          <w:tcPr>
            <w:tcW w:w="798" w:type="pct"/>
          </w:tcPr>
          <w:p w:rsidR="00007F5C" w:rsidRPr="00A45B28"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A45B28">
              <w:t>3,9</w:t>
            </w:r>
          </w:p>
        </w:tc>
        <w:tc>
          <w:tcPr>
            <w:cnfStyle w:val="000001000000" w:firstRow="0" w:lastRow="0" w:firstColumn="0" w:lastColumn="0" w:oddVBand="0" w:evenVBand="1" w:oddHBand="0" w:evenHBand="0" w:firstRowFirstColumn="0" w:firstRowLastColumn="0" w:lastRowFirstColumn="0" w:lastRowLastColumn="0"/>
            <w:tcW w:w="592" w:type="pct"/>
          </w:tcPr>
          <w:p w:rsidR="00007F5C" w:rsidRPr="00A45B28" w:rsidRDefault="00007F5C" w:rsidP="00007F5C">
            <w:pPr>
              <w:jc w:val="right"/>
            </w:pPr>
            <w:r w:rsidRPr="00A45B28">
              <w:t>0,9993</w:t>
            </w:r>
          </w:p>
        </w:tc>
      </w:tr>
      <w:tr w:rsidR="00007F5C" w:rsidRPr="00EC5DC0" w:rsidTr="00007F5C">
        <w:trPr>
          <w:trHeight w:val="397"/>
        </w:trPr>
        <w:tc>
          <w:tcPr>
            <w:tcW w:w="430" w:type="pct"/>
            <w:vAlign w:val="top"/>
          </w:tcPr>
          <w:p w:rsidR="00007F5C" w:rsidRPr="00A45B28" w:rsidRDefault="00007F5C" w:rsidP="00007F5C">
            <w:r w:rsidRPr="00A45B28">
              <w:t>301</w:t>
            </w:r>
          </w:p>
        </w:tc>
        <w:tc>
          <w:tcPr>
            <w:cnfStyle w:val="000001000000" w:firstRow="0" w:lastRow="0" w:firstColumn="0" w:lastColumn="0" w:oddVBand="0" w:evenVBand="1" w:oddHBand="0" w:evenHBand="0" w:firstRowFirstColumn="0" w:firstRowLastColumn="0" w:lastRowFirstColumn="0" w:lastRowLastColumn="0"/>
            <w:tcW w:w="1857" w:type="pct"/>
            <w:vAlign w:val="top"/>
          </w:tcPr>
          <w:p w:rsidR="00007F5C" w:rsidRPr="00A45B28" w:rsidRDefault="00007F5C" w:rsidP="00D875B1">
            <w:pPr>
              <w:jc w:val="left"/>
            </w:pPr>
            <w:r w:rsidRPr="00A45B28">
              <w:t>SUSTITUCIÓN ARTICULACIÓN CADERA</w:t>
            </w:r>
          </w:p>
        </w:tc>
        <w:tc>
          <w:tcPr>
            <w:tcW w:w="944" w:type="pct"/>
          </w:tcPr>
          <w:p w:rsidR="00007F5C" w:rsidRPr="00A45B28"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A45B28">
              <w:t>71</w:t>
            </w:r>
          </w:p>
        </w:tc>
        <w:tc>
          <w:tcPr>
            <w:cnfStyle w:val="000001000000" w:firstRow="0" w:lastRow="0" w:firstColumn="0" w:lastColumn="0" w:oddVBand="0" w:evenVBand="1" w:oddHBand="0" w:evenHBand="0" w:firstRowFirstColumn="0" w:firstRowLastColumn="0" w:lastRowFirstColumn="0" w:lastRowLastColumn="0"/>
            <w:tcW w:w="379" w:type="pct"/>
          </w:tcPr>
          <w:p w:rsidR="00007F5C" w:rsidRPr="00A45B28" w:rsidRDefault="00007F5C" w:rsidP="00007F5C">
            <w:pPr>
              <w:jc w:val="right"/>
            </w:pPr>
            <w:r w:rsidRPr="00A45B28">
              <w:t>4,6%</w:t>
            </w:r>
          </w:p>
        </w:tc>
        <w:tc>
          <w:tcPr>
            <w:tcW w:w="798" w:type="pct"/>
          </w:tcPr>
          <w:p w:rsidR="00007F5C" w:rsidRPr="00A45B28"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A45B28">
              <w:t>7,5</w:t>
            </w:r>
          </w:p>
        </w:tc>
        <w:tc>
          <w:tcPr>
            <w:cnfStyle w:val="000001000000" w:firstRow="0" w:lastRow="0" w:firstColumn="0" w:lastColumn="0" w:oddVBand="0" w:evenVBand="1" w:oddHBand="0" w:evenHBand="0" w:firstRowFirstColumn="0" w:firstRowLastColumn="0" w:lastRowFirstColumn="0" w:lastRowLastColumn="0"/>
            <w:tcW w:w="592" w:type="pct"/>
          </w:tcPr>
          <w:p w:rsidR="00007F5C" w:rsidRPr="00A45B28" w:rsidRDefault="00007F5C" w:rsidP="00007F5C">
            <w:pPr>
              <w:jc w:val="right"/>
            </w:pPr>
            <w:r w:rsidRPr="00A45B28">
              <w:t>1,2453</w:t>
            </w:r>
          </w:p>
        </w:tc>
      </w:tr>
      <w:tr w:rsidR="00007F5C" w:rsidRPr="00EC5DC0" w:rsidTr="00007F5C">
        <w:trPr>
          <w:trHeight w:val="397"/>
        </w:trPr>
        <w:tc>
          <w:tcPr>
            <w:tcW w:w="430" w:type="pct"/>
            <w:vAlign w:val="top"/>
          </w:tcPr>
          <w:p w:rsidR="00007F5C" w:rsidRPr="00A45B28" w:rsidRDefault="00007F5C" w:rsidP="00007F5C">
            <w:r w:rsidRPr="00A45B28">
              <w:t>234</w:t>
            </w:r>
          </w:p>
        </w:tc>
        <w:tc>
          <w:tcPr>
            <w:cnfStyle w:val="000001000000" w:firstRow="0" w:lastRow="0" w:firstColumn="0" w:lastColumn="0" w:oddVBand="0" w:evenVBand="1" w:oddHBand="0" w:evenHBand="0" w:firstRowFirstColumn="0" w:firstRowLastColumn="0" w:lastRowFirstColumn="0" w:lastRowLastColumn="0"/>
            <w:tcW w:w="1857" w:type="pct"/>
            <w:vAlign w:val="top"/>
          </w:tcPr>
          <w:p w:rsidR="00007F5C" w:rsidRPr="00A45B28" w:rsidRDefault="00007F5C" w:rsidP="00D875B1">
            <w:pPr>
              <w:jc w:val="left"/>
            </w:pPr>
            <w:r w:rsidRPr="00A45B28">
              <w:t>APENDICECTOMÍA SIN DIAGNÓSTICO PRINCIPAL COMPLEJO</w:t>
            </w:r>
          </w:p>
        </w:tc>
        <w:tc>
          <w:tcPr>
            <w:tcW w:w="944" w:type="pct"/>
          </w:tcPr>
          <w:p w:rsidR="00007F5C" w:rsidRPr="00A45B28"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A45B28">
              <w:t>67</w:t>
            </w:r>
          </w:p>
        </w:tc>
        <w:tc>
          <w:tcPr>
            <w:cnfStyle w:val="000001000000" w:firstRow="0" w:lastRow="0" w:firstColumn="0" w:lastColumn="0" w:oddVBand="0" w:evenVBand="1" w:oddHBand="0" w:evenHBand="0" w:firstRowFirstColumn="0" w:firstRowLastColumn="0" w:lastRowFirstColumn="0" w:lastRowLastColumn="0"/>
            <w:tcW w:w="379" w:type="pct"/>
          </w:tcPr>
          <w:p w:rsidR="00007F5C" w:rsidRPr="00A45B28" w:rsidRDefault="00007F5C" w:rsidP="00007F5C">
            <w:pPr>
              <w:jc w:val="right"/>
            </w:pPr>
            <w:r w:rsidRPr="00A45B28">
              <w:t>4,4%</w:t>
            </w:r>
          </w:p>
        </w:tc>
        <w:tc>
          <w:tcPr>
            <w:tcW w:w="798" w:type="pct"/>
          </w:tcPr>
          <w:p w:rsidR="00007F5C" w:rsidRPr="00A45B28"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A45B28">
              <w:t>1,4</w:t>
            </w:r>
          </w:p>
        </w:tc>
        <w:tc>
          <w:tcPr>
            <w:cnfStyle w:val="000001000000" w:firstRow="0" w:lastRow="0" w:firstColumn="0" w:lastColumn="0" w:oddVBand="0" w:evenVBand="1" w:oddHBand="0" w:evenHBand="0" w:firstRowFirstColumn="0" w:firstRowLastColumn="0" w:lastRowFirstColumn="0" w:lastRowLastColumn="0"/>
            <w:tcW w:w="592" w:type="pct"/>
          </w:tcPr>
          <w:p w:rsidR="00007F5C" w:rsidRPr="00A45B28" w:rsidRDefault="00007F5C" w:rsidP="00007F5C">
            <w:pPr>
              <w:jc w:val="right"/>
            </w:pPr>
            <w:r w:rsidRPr="00A45B28">
              <w:t>0,6003</w:t>
            </w:r>
          </w:p>
        </w:tc>
      </w:tr>
      <w:tr w:rsidR="00007F5C" w:rsidRPr="00EC5DC0" w:rsidTr="00007F5C">
        <w:trPr>
          <w:trHeight w:val="397"/>
        </w:trPr>
        <w:tc>
          <w:tcPr>
            <w:tcW w:w="430" w:type="pct"/>
            <w:vAlign w:val="top"/>
          </w:tcPr>
          <w:p w:rsidR="00007F5C" w:rsidRPr="00A45B28" w:rsidRDefault="00007F5C" w:rsidP="00007F5C">
            <w:r w:rsidRPr="00A45B28">
              <w:t>313</w:t>
            </w:r>
          </w:p>
        </w:tc>
        <w:tc>
          <w:tcPr>
            <w:cnfStyle w:val="000001000000" w:firstRow="0" w:lastRow="0" w:firstColumn="0" w:lastColumn="0" w:oddVBand="0" w:evenVBand="1" w:oddHBand="0" w:evenHBand="0" w:firstRowFirstColumn="0" w:firstRowLastColumn="0" w:lastRowFirstColumn="0" w:lastRowLastColumn="0"/>
            <w:tcW w:w="1857" w:type="pct"/>
            <w:vAlign w:val="top"/>
          </w:tcPr>
          <w:p w:rsidR="00007F5C" w:rsidRPr="00A45B28" w:rsidRDefault="00007F5C" w:rsidP="00D875B1">
            <w:pPr>
              <w:jc w:val="left"/>
            </w:pPr>
            <w:r w:rsidRPr="00A45B28">
              <w:t>PROCEDIMIENTOS SOBRE RODILLA Y PARTE INFERIOR DE LA PIERNA EXCEPTO PIE</w:t>
            </w:r>
          </w:p>
        </w:tc>
        <w:tc>
          <w:tcPr>
            <w:tcW w:w="944" w:type="pct"/>
          </w:tcPr>
          <w:p w:rsidR="00007F5C" w:rsidRPr="00A45B28"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A45B28">
              <w:t>63</w:t>
            </w:r>
          </w:p>
        </w:tc>
        <w:tc>
          <w:tcPr>
            <w:cnfStyle w:val="000001000000" w:firstRow="0" w:lastRow="0" w:firstColumn="0" w:lastColumn="0" w:oddVBand="0" w:evenVBand="1" w:oddHBand="0" w:evenHBand="0" w:firstRowFirstColumn="0" w:firstRowLastColumn="0" w:lastRowFirstColumn="0" w:lastRowLastColumn="0"/>
            <w:tcW w:w="379" w:type="pct"/>
          </w:tcPr>
          <w:p w:rsidR="00007F5C" w:rsidRPr="00A45B28" w:rsidRDefault="00007F5C" w:rsidP="00007F5C">
            <w:pPr>
              <w:jc w:val="right"/>
            </w:pPr>
            <w:r w:rsidRPr="00A45B28">
              <w:t>4,1%</w:t>
            </w:r>
          </w:p>
        </w:tc>
        <w:tc>
          <w:tcPr>
            <w:tcW w:w="798" w:type="pct"/>
          </w:tcPr>
          <w:p w:rsidR="00007F5C" w:rsidRPr="00A45B28"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A45B28">
              <w:t>1,6</w:t>
            </w:r>
          </w:p>
        </w:tc>
        <w:tc>
          <w:tcPr>
            <w:cnfStyle w:val="000001000000" w:firstRow="0" w:lastRow="0" w:firstColumn="0" w:lastColumn="0" w:oddVBand="0" w:evenVBand="1" w:oddHBand="0" w:evenHBand="0" w:firstRowFirstColumn="0" w:firstRowLastColumn="0" w:lastRowFirstColumn="0" w:lastRowLastColumn="0"/>
            <w:tcW w:w="592" w:type="pct"/>
          </w:tcPr>
          <w:p w:rsidR="00007F5C" w:rsidRPr="00A45B28" w:rsidRDefault="00007F5C" w:rsidP="00007F5C">
            <w:pPr>
              <w:jc w:val="right"/>
            </w:pPr>
            <w:r w:rsidRPr="00A45B28">
              <w:t>0,9681</w:t>
            </w:r>
          </w:p>
        </w:tc>
      </w:tr>
      <w:tr w:rsidR="00007F5C" w:rsidRPr="00EC5DC0" w:rsidTr="00007F5C">
        <w:trPr>
          <w:trHeight w:val="397"/>
        </w:trPr>
        <w:tc>
          <w:tcPr>
            <w:tcW w:w="430" w:type="pct"/>
            <w:vAlign w:val="top"/>
          </w:tcPr>
          <w:p w:rsidR="00007F5C" w:rsidRPr="00A45B28" w:rsidRDefault="00007F5C" w:rsidP="00007F5C">
            <w:r w:rsidRPr="00A45B28">
              <w:t>302</w:t>
            </w:r>
          </w:p>
        </w:tc>
        <w:tc>
          <w:tcPr>
            <w:cnfStyle w:val="000001000000" w:firstRow="0" w:lastRow="0" w:firstColumn="0" w:lastColumn="0" w:oddVBand="0" w:evenVBand="1" w:oddHBand="0" w:evenHBand="0" w:firstRowFirstColumn="0" w:firstRowLastColumn="0" w:lastRowFirstColumn="0" w:lastRowLastColumn="0"/>
            <w:tcW w:w="1857" w:type="pct"/>
            <w:vAlign w:val="top"/>
          </w:tcPr>
          <w:p w:rsidR="00007F5C" w:rsidRPr="00A45B28" w:rsidRDefault="00007F5C" w:rsidP="00D875B1">
            <w:pPr>
              <w:jc w:val="left"/>
            </w:pPr>
            <w:r w:rsidRPr="00A45B28">
              <w:t>SUSTITUCIÓN ARTICULACIÓN RODILLA</w:t>
            </w:r>
          </w:p>
        </w:tc>
        <w:tc>
          <w:tcPr>
            <w:tcW w:w="944" w:type="pct"/>
          </w:tcPr>
          <w:p w:rsidR="00007F5C" w:rsidRPr="00A45B28"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A45B28">
              <w:t>59</w:t>
            </w:r>
          </w:p>
        </w:tc>
        <w:tc>
          <w:tcPr>
            <w:cnfStyle w:val="000001000000" w:firstRow="0" w:lastRow="0" w:firstColumn="0" w:lastColumn="0" w:oddVBand="0" w:evenVBand="1" w:oddHBand="0" w:evenHBand="0" w:firstRowFirstColumn="0" w:firstRowLastColumn="0" w:lastRowFirstColumn="0" w:lastRowLastColumn="0"/>
            <w:tcW w:w="379" w:type="pct"/>
          </w:tcPr>
          <w:p w:rsidR="00007F5C" w:rsidRPr="00A45B28" w:rsidRDefault="00007F5C" w:rsidP="00007F5C">
            <w:pPr>
              <w:jc w:val="right"/>
            </w:pPr>
            <w:r w:rsidRPr="00A45B28">
              <w:t>3,8%</w:t>
            </w:r>
          </w:p>
        </w:tc>
        <w:tc>
          <w:tcPr>
            <w:tcW w:w="798" w:type="pct"/>
          </w:tcPr>
          <w:p w:rsidR="00007F5C" w:rsidRPr="00A45B28"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A45B28">
              <w:t>3,7</w:t>
            </w:r>
          </w:p>
        </w:tc>
        <w:tc>
          <w:tcPr>
            <w:cnfStyle w:val="000001000000" w:firstRow="0" w:lastRow="0" w:firstColumn="0" w:lastColumn="0" w:oddVBand="0" w:evenVBand="1" w:oddHBand="0" w:evenHBand="0" w:firstRowFirstColumn="0" w:firstRowLastColumn="0" w:lastRowFirstColumn="0" w:lastRowLastColumn="0"/>
            <w:tcW w:w="592" w:type="pct"/>
          </w:tcPr>
          <w:p w:rsidR="00007F5C" w:rsidRPr="00A45B28" w:rsidRDefault="00007F5C" w:rsidP="00007F5C">
            <w:pPr>
              <w:jc w:val="right"/>
            </w:pPr>
            <w:r w:rsidRPr="00A45B28">
              <w:t>1,1028</w:t>
            </w:r>
          </w:p>
        </w:tc>
      </w:tr>
      <w:tr w:rsidR="00007F5C" w:rsidRPr="00EC5DC0" w:rsidTr="00007F5C">
        <w:trPr>
          <w:trHeight w:val="397"/>
        </w:trPr>
        <w:tc>
          <w:tcPr>
            <w:tcW w:w="430" w:type="pct"/>
            <w:vAlign w:val="top"/>
          </w:tcPr>
          <w:p w:rsidR="00007F5C" w:rsidRPr="00A45B28" w:rsidRDefault="00007F5C" w:rsidP="00007F5C">
            <w:r w:rsidRPr="00A45B28">
              <w:t>98</w:t>
            </w:r>
          </w:p>
        </w:tc>
        <w:tc>
          <w:tcPr>
            <w:cnfStyle w:val="000001000000" w:firstRow="0" w:lastRow="0" w:firstColumn="0" w:lastColumn="0" w:oddVBand="0" w:evenVBand="1" w:oddHBand="0" w:evenHBand="0" w:firstRowFirstColumn="0" w:firstRowLastColumn="0" w:lastRowFirstColumn="0" w:lastRowLastColumn="0"/>
            <w:tcW w:w="1857" w:type="pct"/>
            <w:vAlign w:val="top"/>
          </w:tcPr>
          <w:p w:rsidR="00007F5C" w:rsidRPr="00A45B28" w:rsidRDefault="00007F5C" w:rsidP="00D875B1">
            <w:pPr>
              <w:jc w:val="left"/>
            </w:pPr>
            <w:r w:rsidRPr="00A45B28">
              <w:t>OTROS PROCEDIMIENTOS SOBRE OÍDO, NARIZ, BOCA Y GARGANTA</w:t>
            </w:r>
          </w:p>
        </w:tc>
        <w:tc>
          <w:tcPr>
            <w:tcW w:w="944" w:type="pct"/>
          </w:tcPr>
          <w:p w:rsidR="00007F5C" w:rsidRPr="00A45B28"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A45B28">
              <w:t>58</w:t>
            </w:r>
          </w:p>
        </w:tc>
        <w:tc>
          <w:tcPr>
            <w:cnfStyle w:val="000001000000" w:firstRow="0" w:lastRow="0" w:firstColumn="0" w:lastColumn="0" w:oddVBand="0" w:evenVBand="1" w:oddHBand="0" w:evenHBand="0" w:firstRowFirstColumn="0" w:firstRowLastColumn="0" w:lastRowFirstColumn="0" w:lastRowLastColumn="0"/>
            <w:tcW w:w="379" w:type="pct"/>
          </w:tcPr>
          <w:p w:rsidR="00007F5C" w:rsidRPr="00A45B28" w:rsidRDefault="00007F5C" w:rsidP="00007F5C">
            <w:pPr>
              <w:jc w:val="right"/>
            </w:pPr>
            <w:r w:rsidRPr="00A45B28">
              <w:t>3,8%</w:t>
            </w:r>
          </w:p>
        </w:tc>
        <w:tc>
          <w:tcPr>
            <w:tcW w:w="798" w:type="pct"/>
          </w:tcPr>
          <w:p w:rsidR="00007F5C" w:rsidRPr="00A45B28"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A45B28">
              <w:t>1,8</w:t>
            </w:r>
          </w:p>
        </w:tc>
        <w:tc>
          <w:tcPr>
            <w:cnfStyle w:val="000001000000" w:firstRow="0" w:lastRow="0" w:firstColumn="0" w:lastColumn="0" w:oddVBand="0" w:evenVBand="1" w:oddHBand="0" w:evenHBand="0" w:firstRowFirstColumn="0" w:firstRowLastColumn="0" w:lastRowFirstColumn="0" w:lastRowLastColumn="0"/>
            <w:tcW w:w="592" w:type="pct"/>
          </w:tcPr>
          <w:p w:rsidR="00007F5C" w:rsidRPr="00A45B28" w:rsidRDefault="00007F5C" w:rsidP="00007F5C">
            <w:pPr>
              <w:jc w:val="right"/>
            </w:pPr>
            <w:r w:rsidRPr="00A45B28">
              <w:t>0,7668</w:t>
            </w:r>
          </w:p>
        </w:tc>
      </w:tr>
      <w:tr w:rsidR="00007F5C" w:rsidRPr="00EC5DC0" w:rsidTr="00007F5C">
        <w:trPr>
          <w:trHeight w:val="397"/>
        </w:trPr>
        <w:tc>
          <w:tcPr>
            <w:tcW w:w="430" w:type="pct"/>
            <w:vAlign w:val="top"/>
          </w:tcPr>
          <w:p w:rsidR="00007F5C" w:rsidRPr="00A45B28" w:rsidRDefault="00007F5C" w:rsidP="00007F5C">
            <w:r w:rsidRPr="00A45B28">
              <w:t>482</w:t>
            </w:r>
          </w:p>
        </w:tc>
        <w:tc>
          <w:tcPr>
            <w:cnfStyle w:val="000001000000" w:firstRow="0" w:lastRow="0" w:firstColumn="0" w:lastColumn="0" w:oddVBand="0" w:evenVBand="1" w:oddHBand="0" w:evenHBand="0" w:firstRowFirstColumn="0" w:firstRowLastColumn="0" w:lastRowFirstColumn="0" w:lastRowLastColumn="0"/>
            <w:tcW w:w="1857" w:type="pct"/>
            <w:vAlign w:val="top"/>
          </w:tcPr>
          <w:p w:rsidR="00007F5C" w:rsidRPr="00A45B28" w:rsidRDefault="00007F5C" w:rsidP="00D875B1">
            <w:pPr>
              <w:jc w:val="left"/>
            </w:pPr>
            <w:r w:rsidRPr="00A45B28">
              <w:t>PROSTATECTOMÍA TRANSURETRAL</w:t>
            </w:r>
          </w:p>
        </w:tc>
        <w:tc>
          <w:tcPr>
            <w:tcW w:w="944" w:type="pct"/>
          </w:tcPr>
          <w:p w:rsidR="00007F5C" w:rsidRPr="00A45B28"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A45B28">
              <w:t>38</w:t>
            </w:r>
          </w:p>
        </w:tc>
        <w:tc>
          <w:tcPr>
            <w:cnfStyle w:val="000001000000" w:firstRow="0" w:lastRow="0" w:firstColumn="0" w:lastColumn="0" w:oddVBand="0" w:evenVBand="1" w:oddHBand="0" w:evenHBand="0" w:firstRowFirstColumn="0" w:firstRowLastColumn="0" w:lastRowFirstColumn="0" w:lastRowLastColumn="0"/>
            <w:tcW w:w="379" w:type="pct"/>
          </w:tcPr>
          <w:p w:rsidR="00007F5C" w:rsidRPr="00A45B28" w:rsidRDefault="00007F5C" w:rsidP="00007F5C">
            <w:pPr>
              <w:jc w:val="right"/>
            </w:pPr>
            <w:r w:rsidRPr="00A45B28">
              <w:t>2,5%</w:t>
            </w:r>
          </w:p>
        </w:tc>
        <w:tc>
          <w:tcPr>
            <w:tcW w:w="798" w:type="pct"/>
          </w:tcPr>
          <w:p w:rsidR="00007F5C" w:rsidRPr="00A45B28"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A45B28">
              <w:t>3,1</w:t>
            </w:r>
          </w:p>
        </w:tc>
        <w:tc>
          <w:tcPr>
            <w:cnfStyle w:val="000001000000" w:firstRow="0" w:lastRow="0" w:firstColumn="0" w:lastColumn="0" w:oddVBand="0" w:evenVBand="1" w:oddHBand="0" w:evenHBand="0" w:firstRowFirstColumn="0" w:firstRowLastColumn="0" w:lastRowFirstColumn="0" w:lastRowLastColumn="0"/>
            <w:tcW w:w="592" w:type="pct"/>
          </w:tcPr>
          <w:p w:rsidR="00007F5C" w:rsidRPr="00A45B28" w:rsidRDefault="00007F5C" w:rsidP="00007F5C">
            <w:pPr>
              <w:jc w:val="right"/>
            </w:pPr>
            <w:r w:rsidRPr="00A45B28">
              <w:t>0,6399</w:t>
            </w:r>
          </w:p>
        </w:tc>
      </w:tr>
      <w:tr w:rsidR="00007F5C" w:rsidRPr="00EC5DC0" w:rsidTr="00007F5C">
        <w:trPr>
          <w:trHeight w:val="397"/>
        </w:trPr>
        <w:tc>
          <w:tcPr>
            <w:tcW w:w="430" w:type="pct"/>
            <w:vAlign w:val="top"/>
          </w:tcPr>
          <w:p w:rsidR="00007F5C" w:rsidRPr="00A45B28" w:rsidRDefault="00007F5C" w:rsidP="00007F5C">
            <w:r w:rsidRPr="00A45B28">
              <w:t>231</w:t>
            </w:r>
          </w:p>
        </w:tc>
        <w:tc>
          <w:tcPr>
            <w:cnfStyle w:val="000001000000" w:firstRow="0" w:lastRow="0" w:firstColumn="0" w:lastColumn="0" w:oddVBand="0" w:evenVBand="1" w:oddHBand="0" w:evenHBand="0" w:firstRowFirstColumn="0" w:firstRowLastColumn="0" w:lastRowFirstColumn="0" w:lastRowLastColumn="0"/>
            <w:tcW w:w="1857" w:type="pct"/>
            <w:vAlign w:val="top"/>
          </w:tcPr>
          <w:p w:rsidR="00007F5C" w:rsidRPr="00A45B28" w:rsidRDefault="00007F5C" w:rsidP="00D875B1">
            <w:pPr>
              <w:jc w:val="left"/>
            </w:pPr>
            <w:r w:rsidRPr="00A45B28">
              <w:t>PROCEDIMIENTOS MAYORES SOBRE INTESTINO GRUESO</w:t>
            </w:r>
          </w:p>
        </w:tc>
        <w:tc>
          <w:tcPr>
            <w:tcW w:w="944" w:type="pct"/>
          </w:tcPr>
          <w:p w:rsidR="00007F5C" w:rsidRPr="00A45B28"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A45B28">
              <w:t>30</w:t>
            </w:r>
          </w:p>
        </w:tc>
        <w:tc>
          <w:tcPr>
            <w:cnfStyle w:val="000001000000" w:firstRow="0" w:lastRow="0" w:firstColumn="0" w:lastColumn="0" w:oddVBand="0" w:evenVBand="1" w:oddHBand="0" w:evenHBand="0" w:firstRowFirstColumn="0" w:firstRowLastColumn="0" w:lastRowFirstColumn="0" w:lastRowLastColumn="0"/>
            <w:tcW w:w="379" w:type="pct"/>
          </w:tcPr>
          <w:p w:rsidR="00007F5C" w:rsidRPr="00A45B28" w:rsidRDefault="00007F5C" w:rsidP="00007F5C">
            <w:pPr>
              <w:jc w:val="right"/>
            </w:pPr>
            <w:r w:rsidRPr="00A45B28">
              <w:t>2,0%</w:t>
            </w:r>
          </w:p>
        </w:tc>
        <w:tc>
          <w:tcPr>
            <w:tcW w:w="798" w:type="pct"/>
          </w:tcPr>
          <w:p w:rsidR="00007F5C" w:rsidRPr="00A45B28"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A45B28">
              <w:t>10,9</w:t>
            </w:r>
          </w:p>
        </w:tc>
        <w:tc>
          <w:tcPr>
            <w:cnfStyle w:val="000001000000" w:firstRow="0" w:lastRow="0" w:firstColumn="0" w:lastColumn="0" w:oddVBand="0" w:evenVBand="1" w:oddHBand="0" w:evenHBand="0" w:firstRowFirstColumn="0" w:firstRowLastColumn="0" w:lastRowFirstColumn="0" w:lastRowLastColumn="0"/>
            <w:tcW w:w="592" w:type="pct"/>
          </w:tcPr>
          <w:p w:rsidR="00007F5C" w:rsidRPr="00A45B28" w:rsidRDefault="00007F5C" w:rsidP="00007F5C">
            <w:pPr>
              <w:jc w:val="right"/>
            </w:pPr>
            <w:r w:rsidRPr="00A45B28">
              <w:t>1,5933</w:t>
            </w:r>
          </w:p>
        </w:tc>
      </w:tr>
      <w:tr w:rsidR="00007F5C" w:rsidRPr="00EC5DC0" w:rsidTr="00007F5C">
        <w:trPr>
          <w:trHeight w:val="397"/>
        </w:trPr>
        <w:tc>
          <w:tcPr>
            <w:tcW w:w="430" w:type="pct"/>
            <w:vAlign w:val="top"/>
          </w:tcPr>
          <w:p w:rsidR="00007F5C" w:rsidRPr="00A45B28" w:rsidRDefault="00007F5C" w:rsidP="00007F5C">
            <w:r w:rsidRPr="00A45B28">
              <w:t>404</w:t>
            </w:r>
          </w:p>
        </w:tc>
        <w:tc>
          <w:tcPr>
            <w:cnfStyle w:val="000001000000" w:firstRow="0" w:lastRow="0" w:firstColumn="0" w:lastColumn="0" w:oddVBand="0" w:evenVBand="1" w:oddHBand="0" w:evenHBand="0" w:firstRowFirstColumn="0" w:firstRowLastColumn="0" w:lastRowFirstColumn="0" w:lastRowLastColumn="0"/>
            <w:tcW w:w="1857" w:type="pct"/>
            <w:vAlign w:val="top"/>
          </w:tcPr>
          <w:p w:rsidR="00007F5C" w:rsidRPr="00A45B28" w:rsidRDefault="00007F5C" w:rsidP="00D875B1">
            <w:pPr>
              <w:jc w:val="left"/>
            </w:pPr>
            <w:r w:rsidRPr="00A45B28">
              <w:t>PROCEDIMIENTOS SOBRE TIROIDES, PARATIROIDES Y TRACTO TIROGLOSO</w:t>
            </w:r>
          </w:p>
        </w:tc>
        <w:tc>
          <w:tcPr>
            <w:tcW w:w="944" w:type="pct"/>
          </w:tcPr>
          <w:p w:rsidR="00007F5C" w:rsidRPr="00A45B28"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A45B28">
              <w:t>29</w:t>
            </w:r>
          </w:p>
        </w:tc>
        <w:tc>
          <w:tcPr>
            <w:cnfStyle w:val="000001000000" w:firstRow="0" w:lastRow="0" w:firstColumn="0" w:lastColumn="0" w:oddVBand="0" w:evenVBand="1" w:oddHBand="0" w:evenHBand="0" w:firstRowFirstColumn="0" w:firstRowLastColumn="0" w:lastRowFirstColumn="0" w:lastRowLastColumn="0"/>
            <w:tcW w:w="379" w:type="pct"/>
          </w:tcPr>
          <w:p w:rsidR="00007F5C" w:rsidRPr="00A45B28" w:rsidRDefault="00007F5C" w:rsidP="00007F5C">
            <w:pPr>
              <w:jc w:val="right"/>
            </w:pPr>
            <w:r w:rsidRPr="00A45B28">
              <w:t>1,9%</w:t>
            </w:r>
          </w:p>
        </w:tc>
        <w:tc>
          <w:tcPr>
            <w:tcW w:w="798" w:type="pct"/>
          </w:tcPr>
          <w:p w:rsidR="00007F5C" w:rsidRPr="00A45B28"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A45B28">
              <w:t>4,8</w:t>
            </w:r>
          </w:p>
        </w:tc>
        <w:tc>
          <w:tcPr>
            <w:cnfStyle w:val="000001000000" w:firstRow="0" w:lastRow="0" w:firstColumn="0" w:lastColumn="0" w:oddVBand="0" w:evenVBand="1" w:oddHBand="0" w:evenHBand="0" w:firstRowFirstColumn="0" w:firstRowLastColumn="0" w:lastRowFirstColumn="0" w:lastRowLastColumn="0"/>
            <w:tcW w:w="592" w:type="pct"/>
          </w:tcPr>
          <w:p w:rsidR="00007F5C" w:rsidRPr="00A45B28" w:rsidRDefault="00007F5C" w:rsidP="00007F5C">
            <w:pPr>
              <w:jc w:val="right"/>
            </w:pPr>
            <w:r w:rsidRPr="00A45B28">
              <w:t>0,7964</w:t>
            </w:r>
          </w:p>
        </w:tc>
      </w:tr>
      <w:tr w:rsidR="00007F5C" w:rsidRPr="00EC5DC0" w:rsidTr="00007F5C">
        <w:trPr>
          <w:trHeight w:val="397"/>
        </w:trPr>
        <w:tc>
          <w:tcPr>
            <w:tcW w:w="430" w:type="pct"/>
            <w:vAlign w:val="top"/>
          </w:tcPr>
          <w:p w:rsidR="00007F5C" w:rsidRPr="00A45B28" w:rsidRDefault="00007F5C" w:rsidP="00007F5C">
            <w:r w:rsidRPr="00A45B28">
              <w:t>228</w:t>
            </w:r>
          </w:p>
        </w:tc>
        <w:tc>
          <w:tcPr>
            <w:cnfStyle w:val="000001000000" w:firstRow="0" w:lastRow="0" w:firstColumn="0" w:lastColumn="0" w:oddVBand="0" w:evenVBand="1" w:oddHBand="0" w:evenHBand="0" w:firstRowFirstColumn="0" w:firstRowLastColumn="0" w:lastRowFirstColumn="0" w:lastRowLastColumn="0"/>
            <w:tcW w:w="1857" w:type="pct"/>
            <w:vAlign w:val="top"/>
          </w:tcPr>
          <w:p w:rsidR="00007F5C" w:rsidRPr="00A45B28" w:rsidRDefault="00007F5C" w:rsidP="00D875B1">
            <w:pPr>
              <w:jc w:val="left"/>
            </w:pPr>
            <w:r w:rsidRPr="00A45B28">
              <w:t>PROCEDIMIENTOS SOBRE HERNIA INGUINAL, FEMORAL Y UMBILICAL</w:t>
            </w:r>
          </w:p>
        </w:tc>
        <w:tc>
          <w:tcPr>
            <w:tcW w:w="944" w:type="pct"/>
          </w:tcPr>
          <w:p w:rsidR="00007F5C" w:rsidRPr="00A45B28"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A45B28">
              <w:t>28</w:t>
            </w:r>
          </w:p>
        </w:tc>
        <w:tc>
          <w:tcPr>
            <w:cnfStyle w:val="000001000000" w:firstRow="0" w:lastRow="0" w:firstColumn="0" w:lastColumn="0" w:oddVBand="0" w:evenVBand="1" w:oddHBand="0" w:evenHBand="0" w:firstRowFirstColumn="0" w:firstRowLastColumn="0" w:lastRowFirstColumn="0" w:lastRowLastColumn="0"/>
            <w:tcW w:w="379" w:type="pct"/>
          </w:tcPr>
          <w:p w:rsidR="00007F5C" w:rsidRPr="00A45B28" w:rsidRDefault="00007F5C" w:rsidP="00007F5C">
            <w:pPr>
              <w:jc w:val="right"/>
            </w:pPr>
            <w:r w:rsidRPr="00A45B28">
              <w:t>1,8%</w:t>
            </w:r>
          </w:p>
        </w:tc>
        <w:tc>
          <w:tcPr>
            <w:tcW w:w="798" w:type="pct"/>
          </w:tcPr>
          <w:p w:rsidR="00007F5C" w:rsidRPr="00A45B28"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A45B28">
              <w:t>2,0</w:t>
            </w:r>
          </w:p>
        </w:tc>
        <w:tc>
          <w:tcPr>
            <w:cnfStyle w:val="000001000000" w:firstRow="0" w:lastRow="0" w:firstColumn="0" w:lastColumn="0" w:oddVBand="0" w:evenVBand="1" w:oddHBand="0" w:evenHBand="0" w:firstRowFirstColumn="0" w:firstRowLastColumn="0" w:lastRowFirstColumn="0" w:lastRowLastColumn="0"/>
            <w:tcW w:w="592" w:type="pct"/>
          </w:tcPr>
          <w:p w:rsidR="00007F5C" w:rsidRPr="00A45B28" w:rsidRDefault="00007F5C" w:rsidP="00007F5C">
            <w:pPr>
              <w:jc w:val="right"/>
            </w:pPr>
            <w:r w:rsidRPr="00A45B28">
              <w:t>0,7340</w:t>
            </w:r>
          </w:p>
        </w:tc>
      </w:tr>
      <w:tr w:rsidR="00007F5C" w:rsidRPr="00EC5DC0" w:rsidTr="00007F5C">
        <w:trPr>
          <w:trHeight w:val="397"/>
        </w:trPr>
        <w:tc>
          <w:tcPr>
            <w:tcW w:w="430" w:type="pct"/>
            <w:vAlign w:val="top"/>
          </w:tcPr>
          <w:p w:rsidR="00007F5C" w:rsidRPr="00A45B28" w:rsidRDefault="00007F5C" w:rsidP="00007F5C">
            <w:r w:rsidRPr="00A45B28">
              <w:t>320</w:t>
            </w:r>
          </w:p>
        </w:tc>
        <w:tc>
          <w:tcPr>
            <w:cnfStyle w:val="000001000000" w:firstRow="0" w:lastRow="0" w:firstColumn="0" w:lastColumn="0" w:oddVBand="0" w:evenVBand="1" w:oddHBand="0" w:evenHBand="0" w:firstRowFirstColumn="0" w:firstRowLastColumn="0" w:lastRowFirstColumn="0" w:lastRowLastColumn="0"/>
            <w:tcW w:w="1857" w:type="pct"/>
            <w:vAlign w:val="top"/>
          </w:tcPr>
          <w:p w:rsidR="00007F5C" w:rsidRPr="00A45B28" w:rsidRDefault="00007F5C" w:rsidP="00D875B1">
            <w:pPr>
              <w:jc w:val="left"/>
            </w:pPr>
            <w:r w:rsidRPr="00A45B28">
              <w:t>OTROS PROCEDIMIENTOS DE SISTEMA MUSCULOESQUELÉTICO Y TEJIDO CONECTIVO</w:t>
            </w:r>
          </w:p>
        </w:tc>
        <w:tc>
          <w:tcPr>
            <w:tcW w:w="944" w:type="pct"/>
          </w:tcPr>
          <w:p w:rsidR="00007F5C" w:rsidRPr="00A45B28"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A45B28">
              <w:t>25</w:t>
            </w:r>
          </w:p>
        </w:tc>
        <w:tc>
          <w:tcPr>
            <w:cnfStyle w:val="000001000000" w:firstRow="0" w:lastRow="0" w:firstColumn="0" w:lastColumn="0" w:oddVBand="0" w:evenVBand="1" w:oddHBand="0" w:evenHBand="0" w:firstRowFirstColumn="0" w:firstRowLastColumn="0" w:lastRowFirstColumn="0" w:lastRowLastColumn="0"/>
            <w:tcW w:w="379" w:type="pct"/>
          </w:tcPr>
          <w:p w:rsidR="00007F5C" w:rsidRPr="00A45B28" w:rsidRDefault="00007F5C" w:rsidP="00007F5C">
            <w:pPr>
              <w:jc w:val="right"/>
            </w:pPr>
            <w:r w:rsidRPr="00A45B28">
              <w:t>1,6%</w:t>
            </w:r>
          </w:p>
        </w:tc>
        <w:tc>
          <w:tcPr>
            <w:tcW w:w="798" w:type="pct"/>
          </w:tcPr>
          <w:p w:rsidR="00007F5C" w:rsidRPr="00A45B28"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A45B28">
              <w:t>5,9</w:t>
            </w:r>
          </w:p>
        </w:tc>
        <w:tc>
          <w:tcPr>
            <w:cnfStyle w:val="000001000000" w:firstRow="0" w:lastRow="0" w:firstColumn="0" w:lastColumn="0" w:oddVBand="0" w:evenVBand="1" w:oddHBand="0" w:evenHBand="0" w:firstRowFirstColumn="0" w:firstRowLastColumn="0" w:lastRowFirstColumn="0" w:lastRowLastColumn="0"/>
            <w:tcW w:w="592" w:type="pct"/>
          </w:tcPr>
          <w:p w:rsidR="00007F5C" w:rsidRPr="00A45B28" w:rsidRDefault="00007F5C" w:rsidP="00007F5C">
            <w:pPr>
              <w:jc w:val="right"/>
            </w:pPr>
            <w:r w:rsidRPr="00A45B28">
              <w:t>0,8914</w:t>
            </w:r>
          </w:p>
        </w:tc>
      </w:tr>
      <w:tr w:rsidR="00007F5C" w:rsidRPr="00EC5DC0" w:rsidTr="00007F5C">
        <w:trPr>
          <w:trHeight w:val="397"/>
        </w:trPr>
        <w:tc>
          <w:tcPr>
            <w:tcW w:w="430" w:type="pct"/>
            <w:vAlign w:val="top"/>
          </w:tcPr>
          <w:p w:rsidR="00007F5C" w:rsidRPr="00A45B28" w:rsidRDefault="00007F5C" w:rsidP="00007F5C">
            <w:r w:rsidRPr="00A45B28">
              <w:lastRenderedPageBreak/>
              <w:t>227</w:t>
            </w:r>
          </w:p>
        </w:tc>
        <w:tc>
          <w:tcPr>
            <w:cnfStyle w:val="000001000000" w:firstRow="0" w:lastRow="0" w:firstColumn="0" w:lastColumn="0" w:oddVBand="0" w:evenVBand="1" w:oddHBand="0" w:evenHBand="0" w:firstRowFirstColumn="0" w:firstRowLastColumn="0" w:lastRowFirstColumn="0" w:lastRowLastColumn="0"/>
            <w:tcW w:w="1857" w:type="pct"/>
            <w:vAlign w:val="top"/>
          </w:tcPr>
          <w:p w:rsidR="00007F5C" w:rsidRPr="00A45B28" w:rsidRDefault="00007F5C" w:rsidP="00D875B1">
            <w:pPr>
              <w:jc w:val="left"/>
            </w:pPr>
            <w:r w:rsidRPr="00A45B28">
              <w:t>PROCEDIMIENTOS SOBRE HERNIA EXCEPTO INGUINAL, FEMORAL Y UMBILICAL</w:t>
            </w:r>
          </w:p>
        </w:tc>
        <w:tc>
          <w:tcPr>
            <w:tcW w:w="944" w:type="pct"/>
          </w:tcPr>
          <w:p w:rsidR="00007F5C" w:rsidRPr="00A45B28"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A45B28">
              <w:t>24</w:t>
            </w:r>
          </w:p>
        </w:tc>
        <w:tc>
          <w:tcPr>
            <w:cnfStyle w:val="000001000000" w:firstRow="0" w:lastRow="0" w:firstColumn="0" w:lastColumn="0" w:oddVBand="0" w:evenVBand="1" w:oddHBand="0" w:evenHBand="0" w:firstRowFirstColumn="0" w:firstRowLastColumn="0" w:lastRowFirstColumn="0" w:lastRowLastColumn="0"/>
            <w:tcW w:w="379" w:type="pct"/>
          </w:tcPr>
          <w:p w:rsidR="00007F5C" w:rsidRPr="00A45B28" w:rsidRDefault="00007F5C" w:rsidP="00007F5C">
            <w:pPr>
              <w:jc w:val="right"/>
            </w:pPr>
            <w:r w:rsidRPr="00A45B28">
              <w:t>1,6%</w:t>
            </w:r>
          </w:p>
        </w:tc>
        <w:tc>
          <w:tcPr>
            <w:tcW w:w="798" w:type="pct"/>
          </w:tcPr>
          <w:p w:rsidR="00007F5C" w:rsidRPr="00A45B28"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A45B28">
              <w:t>4,1</w:t>
            </w:r>
          </w:p>
        </w:tc>
        <w:tc>
          <w:tcPr>
            <w:cnfStyle w:val="000001000000" w:firstRow="0" w:lastRow="0" w:firstColumn="0" w:lastColumn="0" w:oddVBand="0" w:evenVBand="1" w:oddHBand="0" w:evenHBand="0" w:firstRowFirstColumn="0" w:firstRowLastColumn="0" w:lastRowFirstColumn="0" w:lastRowLastColumn="0"/>
            <w:tcW w:w="592" w:type="pct"/>
          </w:tcPr>
          <w:p w:rsidR="00007F5C" w:rsidRPr="00A45B28" w:rsidRDefault="00007F5C" w:rsidP="00007F5C">
            <w:pPr>
              <w:jc w:val="right"/>
            </w:pPr>
            <w:r w:rsidRPr="00A45B28">
              <w:t>0,9120</w:t>
            </w:r>
          </w:p>
        </w:tc>
      </w:tr>
      <w:tr w:rsidR="00007F5C" w:rsidRPr="00EC5DC0" w:rsidTr="00007F5C">
        <w:trPr>
          <w:trHeight w:val="397"/>
        </w:trPr>
        <w:tc>
          <w:tcPr>
            <w:tcW w:w="430" w:type="pct"/>
            <w:vAlign w:val="top"/>
          </w:tcPr>
          <w:p w:rsidR="00007F5C" w:rsidRPr="00A45B28" w:rsidRDefault="00007F5C" w:rsidP="00007F5C">
            <w:r w:rsidRPr="00A45B28">
              <w:t>363</w:t>
            </w:r>
          </w:p>
        </w:tc>
        <w:tc>
          <w:tcPr>
            <w:cnfStyle w:val="000001000000" w:firstRow="0" w:lastRow="0" w:firstColumn="0" w:lastColumn="0" w:oddVBand="0" w:evenVBand="1" w:oddHBand="0" w:evenHBand="0" w:firstRowFirstColumn="0" w:firstRowLastColumn="0" w:lastRowFirstColumn="0" w:lastRowLastColumn="0"/>
            <w:tcW w:w="1857" w:type="pct"/>
            <w:vAlign w:val="top"/>
          </w:tcPr>
          <w:p w:rsidR="00007F5C" w:rsidRPr="00A45B28" w:rsidRDefault="00007F5C" w:rsidP="00D875B1">
            <w:pPr>
              <w:jc w:val="left"/>
            </w:pPr>
            <w:r w:rsidRPr="00A45B28">
              <w:t>PROCEDIMIENTOS SOBRE MAMA EXCEPTO MASTECTOMÍA</w:t>
            </w:r>
          </w:p>
        </w:tc>
        <w:tc>
          <w:tcPr>
            <w:tcW w:w="944" w:type="pct"/>
          </w:tcPr>
          <w:p w:rsidR="00007F5C" w:rsidRPr="00A45B28"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A45B28">
              <w:t>24</w:t>
            </w:r>
          </w:p>
        </w:tc>
        <w:tc>
          <w:tcPr>
            <w:cnfStyle w:val="000001000000" w:firstRow="0" w:lastRow="0" w:firstColumn="0" w:lastColumn="0" w:oddVBand="0" w:evenVBand="1" w:oddHBand="0" w:evenHBand="0" w:firstRowFirstColumn="0" w:firstRowLastColumn="0" w:lastRowFirstColumn="0" w:lastRowLastColumn="0"/>
            <w:tcW w:w="379" w:type="pct"/>
          </w:tcPr>
          <w:p w:rsidR="00007F5C" w:rsidRPr="00A45B28" w:rsidRDefault="00007F5C" w:rsidP="00007F5C">
            <w:pPr>
              <w:jc w:val="right"/>
            </w:pPr>
            <w:r w:rsidRPr="00A45B28">
              <w:t>1,6%</w:t>
            </w:r>
          </w:p>
        </w:tc>
        <w:tc>
          <w:tcPr>
            <w:tcW w:w="798" w:type="pct"/>
          </w:tcPr>
          <w:p w:rsidR="00007F5C" w:rsidRPr="00A45B28"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A45B28">
              <w:t>1,2</w:t>
            </w:r>
          </w:p>
        </w:tc>
        <w:tc>
          <w:tcPr>
            <w:cnfStyle w:val="000001000000" w:firstRow="0" w:lastRow="0" w:firstColumn="0" w:lastColumn="0" w:oddVBand="0" w:evenVBand="1" w:oddHBand="0" w:evenHBand="0" w:firstRowFirstColumn="0" w:firstRowLastColumn="0" w:lastRowFirstColumn="0" w:lastRowLastColumn="0"/>
            <w:tcW w:w="592" w:type="pct"/>
          </w:tcPr>
          <w:p w:rsidR="00007F5C" w:rsidRPr="00A45B28" w:rsidRDefault="00007F5C" w:rsidP="00007F5C">
            <w:pPr>
              <w:jc w:val="right"/>
            </w:pPr>
            <w:r w:rsidRPr="00A45B28">
              <w:t>0,9094</w:t>
            </w:r>
          </w:p>
        </w:tc>
      </w:tr>
      <w:tr w:rsidR="00007F5C" w:rsidRPr="00EC5DC0" w:rsidTr="00007F5C">
        <w:trPr>
          <w:trHeight w:val="397"/>
        </w:trPr>
        <w:tc>
          <w:tcPr>
            <w:tcW w:w="430" w:type="pct"/>
            <w:vAlign w:val="top"/>
          </w:tcPr>
          <w:p w:rsidR="00007F5C" w:rsidRPr="00A45B28" w:rsidRDefault="00007F5C" w:rsidP="00007F5C">
            <w:r w:rsidRPr="00A45B28">
              <w:t>513</w:t>
            </w:r>
          </w:p>
        </w:tc>
        <w:tc>
          <w:tcPr>
            <w:cnfStyle w:val="000001000000" w:firstRow="0" w:lastRow="0" w:firstColumn="0" w:lastColumn="0" w:oddVBand="0" w:evenVBand="1" w:oddHBand="0" w:evenHBand="0" w:firstRowFirstColumn="0" w:firstRowLastColumn="0" w:lastRowFirstColumn="0" w:lastRowLastColumn="0"/>
            <w:tcW w:w="1857" w:type="pct"/>
            <w:vAlign w:val="top"/>
          </w:tcPr>
          <w:p w:rsidR="00007F5C" w:rsidRPr="00A45B28" w:rsidRDefault="00007F5C" w:rsidP="00D875B1">
            <w:pPr>
              <w:jc w:val="left"/>
            </w:pPr>
            <w:r w:rsidRPr="00A45B28">
              <w:t>PROC. SOBRE ÚTERO Y ANEJOS POR NO MALIGNIDAD, EXCEPTO LEIOMIOMA</w:t>
            </w:r>
          </w:p>
        </w:tc>
        <w:tc>
          <w:tcPr>
            <w:tcW w:w="944" w:type="pct"/>
          </w:tcPr>
          <w:p w:rsidR="00007F5C" w:rsidRPr="00A45B28"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A45B28">
              <w:t>24</w:t>
            </w:r>
          </w:p>
        </w:tc>
        <w:tc>
          <w:tcPr>
            <w:cnfStyle w:val="000001000000" w:firstRow="0" w:lastRow="0" w:firstColumn="0" w:lastColumn="0" w:oddVBand="0" w:evenVBand="1" w:oddHBand="0" w:evenHBand="0" w:firstRowFirstColumn="0" w:firstRowLastColumn="0" w:lastRowFirstColumn="0" w:lastRowLastColumn="0"/>
            <w:tcW w:w="379" w:type="pct"/>
          </w:tcPr>
          <w:p w:rsidR="00007F5C" w:rsidRPr="00A45B28" w:rsidRDefault="00007F5C" w:rsidP="00007F5C">
            <w:pPr>
              <w:jc w:val="right"/>
            </w:pPr>
            <w:r w:rsidRPr="00A45B28">
              <w:t>1,6%</w:t>
            </w:r>
          </w:p>
        </w:tc>
        <w:tc>
          <w:tcPr>
            <w:tcW w:w="798" w:type="pct"/>
          </w:tcPr>
          <w:p w:rsidR="00007F5C" w:rsidRPr="00A45B28"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A45B28">
              <w:t>2,5</w:t>
            </w:r>
          </w:p>
        </w:tc>
        <w:tc>
          <w:tcPr>
            <w:cnfStyle w:val="000001000000" w:firstRow="0" w:lastRow="0" w:firstColumn="0" w:lastColumn="0" w:oddVBand="0" w:evenVBand="1" w:oddHBand="0" w:evenHBand="0" w:firstRowFirstColumn="0" w:firstRowLastColumn="0" w:lastRowFirstColumn="0" w:lastRowLastColumn="0"/>
            <w:tcW w:w="592" w:type="pct"/>
          </w:tcPr>
          <w:p w:rsidR="00007F5C" w:rsidRPr="00A45B28" w:rsidRDefault="00007F5C" w:rsidP="00007F5C">
            <w:pPr>
              <w:jc w:val="right"/>
            </w:pPr>
            <w:r w:rsidRPr="00A45B28">
              <w:t>0,7016</w:t>
            </w:r>
          </w:p>
        </w:tc>
      </w:tr>
      <w:tr w:rsidR="00007F5C" w:rsidRPr="00EC5DC0" w:rsidTr="00007F5C">
        <w:trPr>
          <w:trHeight w:val="397"/>
        </w:trPr>
        <w:tc>
          <w:tcPr>
            <w:tcW w:w="430" w:type="pct"/>
            <w:vAlign w:val="top"/>
          </w:tcPr>
          <w:p w:rsidR="00007F5C" w:rsidRPr="00A45B28" w:rsidRDefault="00007F5C" w:rsidP="00007F5C">
            <w:r w:rsidRPr="00A45B28">
              <w:t>230</w:t>
            </w:r>
          </w:p>
        </w:tc>
        <w:tc>
          <w:tcPr>
            <w:cnfStyle w:val="000001000000" w:firstRow="0" w:lastRow="0" w:firstColumn="0" w:lastColumn="0" w:oddVBand="0" w:evenVBand="1" w:oddHBand="0" w:evenHBand="0" w:firstRowFirstColumn="0" w:firstRowLastColumn="0" w:lastRowFirstColumn="0" w:lastRowLastColumn="0"/>
            <w:tcW w:w="1857" w:type="pct"/>
            <w:vAlign w:val="top"/>
          </w:tcPr>
          <w:p w:rsidR="00007F5C" w:rsidRPr="00A45B28" w:rsidRDefault="00007F5C" w:rsidP="00D875B1">
            <w:pPr>
              <w:jc w:val="left"/>
            </w:pPr>
            <w:r w:rsidRPr="00A45B28">
              <w:t>PROCEDIMIENTOS MAYORES SOBRE INTESTINO DELGADO</w:t>
            </w:r>
          </w:p>
        </w:tc>
        <w:tc>
          <w:tcPr>
            <w:tcW w:w="944" w:type="pct"/>
          </w:tcPr>
          <w:p w:rsidR="00007F5C" w:rsidRPr="00A45B28"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A45B28">
              <w:t>20</w:t>
            </w:r>
          </w:p>
        </w:tc>
        <w:tc>
          <w:tcPr>
            <w:cnfStyle w:val="000001000000" w:firstRow="0" w:lastRow="0" w:firstColumn="0" w:lastColumn="0" w:oddVBand="0" w:evenVBand="1" w:oddHBand="0" w:evenHBand="0" w:firstRowFirstColumn="0" w:firstRowLastColumn="0" w:lastRowFirstColumn="0" w:lastRowLastColumn="0"/>
            <w:tcW w:w="379" w:type="pct"/>
          </w:tcPr>
          <w:p w:rsidR="00007F5C" w:rsidRPr="00A45B28" w:rsidRDefault="00007F5C" w:rsidP="00007F5C">
            <w:pPr>
              <w:jc w:val="right"/>
            </w:pPr>
            <w:r w:rsidRPr="00A45B28">
              <w:t>1,3%</w:t>
            </w:r>
          </w:p>
        </w:tc>
        <w:tc>
          <w:tcPr>
            <w:tcW w:w="798" w:type="pct"/>
          </w:tcPr>
          <w:p w:rsidR="00007F5C" w:rsidRPr="00A45B28"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A45B28">
              <w:t>14,4</w:t>
            </w:r>
          </w:p>
        </w:tc>
        <w:tc>
          <w:tcPr>
            <w:cnfStyle w:val="000001000000" w:firstRow="0" w:lastRow="0" w:firstColumn="0" w:lastColumn="0" w:oddVBand="0" w:evenVBand="1" w:oddHBand="0" w:evenHBand="0" w:firstRowFirstColumn="0" w:firstRowLastColumn="0" w:lastRowFirstColumn="0" w:lastRowLastColumn="0"/>
            <w:tcW w:w="592" w:type="pct"/>
          </w:tcPr>
          <w:p w:rsidR="00007F5C" w:rsidRPr="00A45B28" w:rsidRDefault="00007F5C" w:rsidP="00007F5C">
            <w:pPr>
              <w:jc w:val="right"/>
            </w:pPr>
            <w:r w:rsidRPr="00A45B28">
              <w:t>1,7483</w:t>
            </w:r>
          </w:p>
        </w:tc>
      </w:tr>
      <w:tr w:rsidR="00007F5C" w:rsidRPr="00EC5DC0" w:rsidTr="00007F5C">
        <w:trPr>
          <w:trHeight w:val="397"/>
        </w:trPr>
        <w:tc>
          <w:tcPr>
            <w:tcW w:w="430" w:type="pct"/>
            <w:vAlign w:val="top"/>
          </w:tcPr>
          <w:p w:rsidR="00007F5C" w:rsidRPr="00A45B28" w:rsidRDefault="00007F5C" w:rsidP="00007F5C">
            <w:r w:rsidRPr="00A45B28">
              <w:t>364</w:t>
            </w:r>
          </w:p>
        </w:tc>
        <w:tc>
          <w:tcPr>
            <w:cnfStyle w:val="000001000000" w:firstRow="0" w:lastRow="0" w:firstColumn="0" w:lastColumn="0" w:oddVBand="0" w:evenVBand="1" w:oddHBand="0" w:evenHBand="0" w:firstRowFirstColumn="0" w:firstRowLastColumn="0" w:lastRowFirstColumn="0" w:lastRowLastColumn="0"/>
            <w:tcW w:w="1857" w:type="pct"/>
            <w:vAlign w:val="top"/>
          </w:tcPr>
          <w:p w:rsidR="00007F5C" w:rsidRPr="00A45B28" w:rsidRDefault="00007F5C" w:rsidP="00D875B1">
            <w:pPr>
              <w:jc w:val="left"/>
            </w:pPr>
            <w:r w:rsidRPr="00A45B28">
              <w:t>OTROS PROCEDIMIENTOS SOBRE PIEL, TEJIDO SUBCUTÁNEO Y RELACIONADOS</w:t>
            </w:r>
          </w:p>
        </w:tc>
        <w:tc>
          <w:tcPr>
            <w:tcW w:w="944" w:type="pct"/>
          </w:tcPr>
          <w:p w:rsidR="00007F5C" w:rsidRPr="00A45B28"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A45B28">
              <w:t>20</w:t>
            </w:r>
          </w:p>
        </w:tc>
        <w:tc>
          <w:tcPr>
            <w:cnfStyle w:val="000001000000" w:firstRow="0" w:lastRow="0" w:firstColumn="0" w:lastColumn="0" w:oddVBand="0" w:evenVBand="1" w:oddHBand="0" w:evenHBand="0" w:firstRowFirstColumn="0" w:firstRowLastColumn="0" w:lastRowFirstColumn="0" w:lastRowLastColumn="0"/>
            <w:tcW w:w="379" w:type="pct"/>
          </w:tcPr>
          <w:p w:rsidR="00007F5C" w:rsidRPr="00A45B28" w:rsidRDefault="00007F5C" w:rsidP="00007F5C">
            <w:pPr>
              <w:jc w:val="right"/>
            </w:pPr>
            <w:r w:rsidRPr="00A45B28">
              <w:t>1,3%</w:t>
            </w:r>
          </w:p>
        </w:tc>
        <w:tc>
          <w:tcPr>
            <w:tcW w:w="798" w:type="pct"/>
          </w:tcPr>
          <w:p w:rsidR="00007F5C" w:rsidRPr="00A45B28"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A45B28">
              <w:t>5,0</w:t>
            </w:r>
          </w:p>
        </w:tc>
        <w:tc>
          <w:tcPr>
            <w:cnfStyle w:val="000001000000" w:firstRow="0" w:lastRow="0" w:firstColumn="0" w:lastColumn="0" w:oddVBand="0" w:evenVBand="1" w:oddHBand="0" w:evenHBand="0" w:firstRowFirstColumn="0" w:firstRowLastColumn="0" w:lastRowFirstColumn="0" w:lastRowLastColumn="0"/>
            <w:tcW w:w="592" w:type="pct"/>
          </w:tcPr>
          <w:p w:rsidR="00007F5C" w:rsidRPr="00A45B28" w:rsidRDefault="00007F5C" w:rsidP="00007F5C">
            <w:pPr>
              <w:jc w:val="right"/>
            </w:pPr>
            <w:r w:rsidRPr="00A45B28">
              <w:t>0,7454</w:t>
            </w:r>
          </w:p>
        </w:tc>
      </w:tr>
      <w:tr w:rsidR="00007F5C" w:rsidRPr="00EC5DC0" w:rsidTr="00007F5C">
        <w:trPr>
          <w:trHeight w:val="397"/>
        </w:trPr>
        <w:tc>
          <w:tcPr>
            <w:tcW w:w="430" w:type="pct"/>
            <w:vAlign w:val="top"/>
          </w:tcPr>
          <w:p w:rsidR="00007F5C" w:rsidRPr="00A45B28" w:rsidRDefault="00007F5C" w:rsidP="00007F5C">
            <w:r w:rsidRPr="00A45B28">
              <w:t>362</w:t>
            </w:r>
          </w:p>
        </w:tc>
        <w:tc>
          <w:tcPr>
            <w:cnfStyle w:val="000001000000" w:firstRow="0" w:lastRow="0" w:firstColumn="0" w:lastColumn="0" w:oddVBand="0" w:evenVBand="1" w:oddHBand="0" w:evenHBand="0" w:firstRowFirstColumn="0" w:firstRowLastColumn="0" w:lastRowFirstColumn="0" w:lastRowLastColumn="0"/>
            <w:tcW w:w="1857" w:type="pct"/>
            <w:vAlign w:val="top"/>
          </w:tcPr>
          <w:p w:rsidR="00007F5C" w:rsidRPr="00A45B28" w:rsidRDefault="00007F5C" w:rsidP="00D875B1">
            <w:pPr>
              <w:jc w:val="left"/>
            </w:pPr>
            <w:r w:rsidRPr="00A45B28">
              <w:t>PROCEDIMIENTOS DE MASTECTOMÍA</w:t>
            </w:r>
          </w:p>
        </w:tc>
        <w:tc>
          <w:tcPr>
            <w:tcW w:w="944" w:type="pct"/>
          </w:tcPr>
          <w:p w:rsidR="00007F5C" w:rsidRPr="00A45B28"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A45B28">
              <w:t>19</w:t>
            </w:r>
          </w:p>
        </w:tc>
        <w:tc>
          <w:tcPr>
            <w:cnfStyle w:val="000001000000" w:firstRow="0" w:lastRow="0" w:firstColumn="0" w:lastColumn="0" w:oddVBand="0" w:evenVBand="1" w:oddHBand="0" w:evenHBand="0" w:firstRowFirstColumn="0" w:firstRowLastColumn="0" w:lastRowFirstColumn="0" w:lastRowLastColumn="0"/>
            <w:tcW w:w="379" w:type="pct"/>
          </w:tcPr>
          <w:p w:rsidR="00007F5C" w:rsidRPr="00A45B28" w:rsidRDefault="00007F5C" w:rsidP="00007F5C">
            <w:pPr>
              <w:jc w:val="right"/>
            </w:pPr>
            <w:r w:rsidRPr="00A45B28">
              <w:t>1,2%</w:t>
            </w:r>
          </w:p>
        </w:tc>
        <w:tc>
          <w:tcPr>
            <w:tcW w:w="798" w:type="pct"/>
          </w:tcPr>
          <w:p w:rsidR="00007F5C" w:rsidRPr="00A45B28"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A45B28">
              <w:t>1,9</w:t>
            </w:r>
          </w:p>
        </w:tc>
        <w:tc>
          <w:tcPr>
            <w:cnfStyle w:val="000001000000" w:firstRow="0" w:lastRow="0" w:firstColumn="0" w:lastColumn="0" w:oddVBand="0" w:evenVBand="1" w:oddHBand="0" w:evenHBand="0" w:firstRowFirstColumn="0" w:firstRowLastColumn="0" w:lastRowFirstColumn="0" w:lastRowLastColumn="0"/>
            <w:tcW w:w="592" w:type="pct"/>
          </w:tcPr>
          <w:p w:rsidR="00007F5C" w:rsidRPr="00A45B28" w:rsidRDefault="00007F5C" w:rsidP="00007F5C">
            <w:pPr>
              <w:jc w:val="right"/>
            </w:pPr>
            <w:r w:rsidRPr="00A45B28">
              <w:t>0,9047</w:t>
            </w:r>
          </w:p>
        </w:tc>
      </w:tr>
      <w:tr w:rsidR="00007F5C" w:rsidRPr="00EC5DC0" w:rsidTr="00007F5C">
        <w:trPr>
          <w:trHeight w:val="397"/>
        </w:trPr>
        <w:tc>
          <w:tcPr>
            <w:tcW w:w="430" w:type="pct"/>
            <w:vAlign w:val="top"/>
          </w:tcPr>
          <w:p w:rsidR="00007F5C" w:rsidRPr="00A45B28" w:rsidRDefault="00007F5C" w:rsidP="00007F5C">
            <w:r w:rsidRPr="00A45B28">
              <w:t>5</w:t>
            </w:r>
          </w:p>
        </w:tc>
        <w:tc>
          <w:tcPr>
            <w:cnfStyle w:val="000001000000" w:firstRow="0" w:lastRow="0" w:firstColumn="0" w:lastColumn="0" w:oddVBand="0" w:evenVBand="1" w:oddHBand="0" w:evenHBand="0" w:firstRowFirstColumn="0" w:firstRowLastColumn="0" w:lastRowFirstColumn="0" w:lastRowLastColumn="0"/>
            <w:tcW w:w="1857" w:type="pct"/>
            <w:vAlign w:val="top"/>
          </w:tcPr>
          <w:p w:rsidR="00007F5C" w:rsidRPr="00A45B28" w:rsidRDefault="00007F5C" w:rsidP="00D875B1">
            <w:pPr>
              <w:jc w:val="left"/>
            </w:pPr>
            <w:r w:rsidRPr="00A45B28">
              <w:t>TRAQUEOSTOMÍA CON VM 96+ HORAS SIN PROCEDIMIENTO EXTENSIVO</w:t>
            </w:r>
          </w:p>
        </w:tc>
        <w:tc>
          <w:tcPr>
            <w:tcW w:w="944" w:type="pct"/>
          </w:tcPr>
          <w:p w:rsidR="00007F5C" w:rsidRPr="00A45B28"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A45B28">
              <w:t>19</w:t>
            </w:r>
          </w:p>
        </w:tc>
        <w:tc>
          <w:tcPr>
            <w:cnfStyle w:val="000001000000" w:firstRow="0" w:lastRow="0" w:firstColumn="0" w:lastColumn="0" w:oddVBand="0" w:evenVBand="1" w:oddHBand="0" w:evenHBand="0" w:firstRowFirstColumn="0" w:firstRowLastColumn="0" w:lastRowFirstColumn="0" w:lastRowLastColumn="0"/>
            <w:tcW w:w="379" w:type="pct"/>
          </w:tcPr>
          <w:p w:rsidR="00007F5C" w:rsidRPr="00A45B28" w:rsidRDefault="00007F5C" w:rsidP="00007F5C">
            <w:pPr>
              <w:jc w:val="right"/>
            </w:pPr>
            <w:r w:rsidRPr="00A45B28">
              <w:t>1,2%</w:t>
            </w:r>
          </w:p>
        </w:tc>
        <w:tc>
          <w:tcPr>
            <w:tcW w:w="798" w:type="pct"/>
          </w:tcPr>
          <w:p w:rsidR="00007F5C" w:rsidRPr="00A45B28"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A45B28">
              <w:t>56,9</w:t>
            </w:r>
          </w:p>
        </w:tc>
        <w:tc>
          <w:tcPr>
            <w:cnfStyle w:val="000001000000" w:firstRow="0" w:lastRow="0" w:firstColumn="0" w:lastColumn="0" w:oddVBand="0" w:evenVBand="1" w:oddHBand="0" w:evenHBand="0" w:firstRowFirstColumn="0" w:firstRowLastColumn="0" w:lastRowFirstColumn="0" w:lastRowLastColumn="0"/>
            <w:tcW w:w="592" w:type="pct"/>
          </w:tcPr>
          <w:p w:rsidR="00007F5C" w:rsidRPr="00A45B28" w:rsidRDefault="00007F5C" w:rsidP="00007F5C">
            <w:pPr>
              <w:jc w:val="right"/>
            </w:pPr>
            <w:r w:rsidRPr="00A45B28">
              <w:t>7,1652</w:t>
            </w:r>
          </w:p>
        </w:tc>
      </w:tr>
      <w:tr w:rsidR="00007F5C" w:rsidRPr="00EC5DC0" w:rsidTr="00007F5C">
        <w:trPr>
          <w:trHeight w:val="397"/>
        </w:trPr>
        <w:tc>
          <w:tcPr>
            <w:tcW w:w="430" w:type="pct"/>
            <w:vAlign w:val="top"/>
          </w:tcPr>
          <w:p w:rsidR="00007F5C" w:rsidRPr="00A45B28" w:rsidRDefault="00007F5C" w:rsidP="00007F5C">
            <w:r w:rsidRPr="00A45B28">
              <w:t>442</w:t>
            </w:r>
          </w:p>
        </w:tc>
        <w:tc>
          <w:tcPr>
            <w:cnfStyle w:val="000001000000" w:firstRow="0" w:lastRow="0" w:firstColumn="0" w:lastColumn="0" w:oddVBand="0" w:evenVBand="1" w:oddHBand="0" w:evenHBand="0" w:firstRowFirstColumn="0" w:firstRowLastColumn="0" w:lastRowFirstColumn="0" w:lastRowLastColumn="0"/>
            <w:tcW w:w="1857" w:type="pct"/>
            <w:vAlign w:val="top"/>
          </w:tcPr>
          <w:p w:rsidR="00007F5C" w:rsidRPr="00A45B28" w:rsidRDefault="00007F5C" w:rsidP="00D875B1">
            <w:pPr>
              <w:jc w:val="left"/>
            </w:pPr>
            <w:r w:rsidRPr="00A45B28">
              <w:t>PROCEDIMIENTOS SOBRE RIÑÓN Y TRACTO URINARIO POR NEOPLASIA</w:t>
            </w:r>
          </w:p>
        </w:tc>
        <w:tc>
          <w:tcPr>
            <w:tcW w:w="944" w:type="pct"/>
          </w:tcPr>
          <w:p w:rsidR="00007F5C" w:rsidRPr="00A45B28"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A45B28">
              <w:t>17</w:t>
            </w:r>
          </w:p>
        </w:tc>
        <w:tc>
          <w:tcPr>
            <w:cnfStyle w:val="000001000000" w:firstRow="0" w:lastRow="0" w:firstColumn="0" w:lastColumn="0" w:oddVBand="0" w:evenVBand="1" w:oddHBand="0" w:evenHBand="0" w:firstRowFirstColumn="0" w:firstRowLastColumn="0" w:lastRowFirstColumn="0" w:lastRowLastColumn="0"/>
            <w:tcW w:w="379" w:type="pct"/>
          </w:tcPr>
          <w:p w:rsidR="00007F5C" w:rsidRPr="00A45B28" w:rsidRDefault="00007F5C" w:rsidP="00007F5C">
            <w:pPr>
              <w:jc w:val="right"/>
            </w:pPr>
            <w:r w:rsidRPr="00A45B28">
              <w:t>1,1%</w:t>
            </w:r>
          </w:p>
        </w:tc>
        <w:tc>
          <w:tcPr>
            <w:tcW w:w="798" w:type="pct"/>
          </w:tcPr>
          <w:p w:rsidR="00007F5C" w:rsidRPr="00A45B28"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A45B28">
              <w:t>6,5</w:t>
            </w:r>
          </w:p>
        </w:tc>
        <w:tc>
          <w:tcPr>
            <w:cnfStyle w:val="000001000000" w:firstRow="0" w:lastRow="0" w:firstColumn="0" w:lastColumn="0" w:oddVBand="0" w:evenVBand="1" w:oddHBand="0" w:evenHBand="0" w:firstRowFirstColumn="0" w:firstRowLastColumn="0" w:lastRowFirstColumn="0" w:lastRowLastColumn="0"/>
            <w:tcW w:w="592" w:type="pct"/>
          </w:tcPr>
          <w:p w:rsidR="00007F5C" w:rsidRPr="00A45B28" w:rsidRDefault="00007F5C" w:rsidP="00007F5C">
            <w:pPr>
              <w:jc w:val="right"/>
            </w:pPr>
            <w:r w:rsidRPr="00A45B28">
              <w:t>1,2640</w:t>
            </w:r>
          </w:p>
        </w:tc>
      </w:tr>
      <w:tr w:rsidR="00007F5C" w:rsidRPr="00EC5DC0" w:rsidTr="00007F5C">
        <w:trPr>
          <w:trHeight w:val="397"/>
        </w:trPr>
        <w:tc>
          <w:tcPr>
            <w:tcW w:w="430" w:type="pct"/>
            <w:vAlign w:val="top"/>
          </w:tcPr>
          <w:p w:rsidR="00007F5C" w:rsidRPr="00A45B28" w:rsidRDefault="00007F5C" w:rsidP="00007F5C">
            <w:r w:rsidRPr="00A45B28">
              <w:t>710</w:t>
            </w:r>
          </w:p>
        </w:tc>
        <w:tc>
          <w:tcPr>
            <w:cnfStyle w:val="000001000000" w:firstRow="0" w:lastRow="0" w:firstColumn="0" w:lastColumn="0" w:oddVBand="0" w:evenVBand="1" w:oddHBand="0" w:evenHBand="0" w:firstRowFirstColumn="0" w:firstRowLastColumn="0" w:lastRowFirstColumn="0" w:lastRowLastColumn="0"/>
            <w:tcW w:w="1857" w:type="pct"/>
            <w:vAlign w:val="top"/>
          </w:tcPr>
          <w:p w:rsidR="00007F5C" w:rsidRPr="00A45B28" w:rsidRDefault="00007F5C" w:rsidP="00D875B1">
            <w:pPr>
              <w:jc w:val="left"/>
            </w:pPr>
            <w:r w:rsidRPr="00A45B28">
              <w:t>ENFERMEDADES INFECCIOSAS Y PARASITOSIS INCLUYENDO VIH CON PROCEDIMIENTO QUIRÚRGICO</w:t>
            </w:r>
          </w:p>
        </w:tc>
        <w:tc>
          <w:tcPr>
            <w:tcW w:w="944" w:type="pct"/>
          </w:tcPr>
          <w:p w:rsidR="00007F5C" w:rsidRPr="00A45B28"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A45B28">
              <w:t>15</w:t>
            </w:r>
          </w:p>
        </w:tc>
        <w:tc>
          <w:tcPr>
            <w:cnfStyle w:val="000001000000" w:firstRow="0" w:lastRow="0" w:firstColumn="0" w:lastColumn="0" w:oddVBand="0" w:evenVBand="1" w:oddHBand="0" w:evenHBand="0" w:firstRowFirstColumn="0" w:firstRowLastColumn="0" w:lastRowFirstColumn="0" w:lastRowLastColumn="0"/>
            <w:tcW w:w="379" w:type="pct"/>
          </w:tcPr>
          <w:p w:rsidR="00007F5C" w:rsidRPr="00A45B28" w:rsidRDefault="00007F5C" w:rsidP="00007F5C">
            <w:pPr>
              <w:jc w:val="right"/>
            </w:pPr>
            <w:r w:rsidRPr="00A45B28">
              <w:t>1,0%</w:t>
            </w:r>
          </w:p>
        </w:tc>
        <w:tc>
          <w:tcPr>
            <w:tcW w:w="798" w:type="pct"/>
          </w:tcPr>
          <w:p w:rsidR="00007F5C" w:rsidRPr="00A45B28"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A45B28">
              <w:t>23,5</w:t>
            </w:r>
          </w:p>
        </w:tc>
        <w:tc>
          <w:tcPr>
            <w:cnfStyle w:val="000001000000" w:firstRow="0" w:lastRow="0" w:firstColumn="0" w:lastColumn="0" w:oddVBand="0" w:evenVBand="1" w:oddHBand="0" w:evenHBand="0" w:firstRowFirstColumn="0" w:firstRowLastColumn="0" w:lastRowFirstColumn="0" w:lastRowLastColumn="0"/>
            <w:tcW w:w="592" w:type="pct"/>
          </w:tcPr>
          <w:p w:rsidR="00007F5C" w:rsidRDefault="00007F5C" w:rsidP="00007F5C">
            <w:pPr>
              <w:jc w:val="right"/>
            </w:pPr>
            <w:r w:rsidRPr="00A45B28">
              <w:t>2,8660</w:t>
            </w:r>
          </w:p>
        </w:tc>
      </w:tr>
      <w:tr w:rsidR="00007F5C" w:rsidRPr="00EC5DC0" w:rsidTr="00007F5C">
        <w:trPr>
          <w:cnfStyle w:val="010000000000" w:firstRow="0" w:lastRow="1" w:firstColumn="0" w:lastColumn="0" w:oddVBand="0" w:evenVBand="0" w:oddHBand="0" w:evenHBand="0" w:firstRowFirstColumn="0" w:firstRowLastColumn="0" w:lastRowFirstColumn="0" w:lastRowLastColumn="0"/>
          <w:trHeight w:val="397"/>
        </w:trPr>
        <w:tc>
          <w:tcPr>
            <w:tcW w:w="430" w:type="pct"/>
          </w:tcPr>
          <w:p w:rsidR="00007F5C" w:rsidRPr="00A7761B" w:rsidRDefault="00007F5C" w:rsidP="00007F5C"/>
        </w:tc>
        <w:tc>
          <w:tcPr>
            <w:cnfStyle w:val="000001000000" w:firstRow="0" w:lastRow="0" w:firstColumn="0" w:lastColumn="0" w:oddVBand="0" w:evenVBand="1" w:oddHBand="0" w:evenHBand="0" w:firstRowFirstColumn="0" w:firstRowLastColumn="0" w:lastRowFirstColumn="0" w:lastRowLastColumn="0"/>
            <w:tcW w:w="1857" w:type="pct"/>
          </w:tcPr>
          <w:p w:rsidR="00007F5C" w:rsidRPr="00A7761B" w:rsidRDefault="00007F5C" w:rsidP="00D875B1">
            <w:pPr>
              <w:jc w:val="left"/>
            </w:pPr>
            <w:r w:rsidRPr="00A7761B">
              <w:t>TOTAL GRDs QUIRÚRGICOS</w:t>
            </w:r>
          </w:p>
        </w:tc>
        <w:tc>
          <w:tcPr>
            <w:tcW w:w="944" w:type="pct"/>
          </w:tcPr>
          <w:p w:rsidR="00007F5C" w:rsidRPr="000D6409" w:rsidRDefault="00007F5C" w:rsidP="00007F5C">
            <w:pPr>
              <w:jc w:val="right"/>
              <w:cnfStyle w:val="010000000000" w:firstRow="0" w:lastRow="1" w:firstColumn="0" w:lastColumn="0" w:oddVBand="0" w:evenVBand="0" w:oddHBand="0" w:evenHBand="0" w:firstRowFirstColumn="0" w:firstRowLastColumn="0" w:lastRowFirstColumn="0" w:lastRowLastColumn="0"/>
            </w:pPr>
            <w:r w:rsidRPr="000D6409">
              <w:t>1</w:t>
            </w:r>
            <w:r w:rsidR="0057701E">
              <w:t>.</w:t>
            </w:r>
            <w:r w:rsidRPr="000D6409">
              <w:t>536</w:t>
            </w:r>
          </w:p>
        </w:tc>
        <w:tc>
          <w:tcPr>
            <w:cnfStyle w:val="000001000000" w:firstRow="0" w:lastRow="0" w:firstColumn="0" w:lastColumn="0" w:oddVBand="0" w:evenVBand="1" w:oddHBand="0" w:evenHBand="0" w:firstRowFirstColumn="0" w:firstRowLastColumn="0" w:lastRowFirstColumn="0" w:lastRowLastColumn="0"/>
            <w:tcW w:w="379" w:type="pct"/>
          </w:tcPr>
          <w:p w:rsidR="00007F5C" w:rsidRPr="000D6409" w:rsidRDefault="00007F5C" w:rsidP="00007F5C">
            <w:pPr>
              <w:jc w:val="right"/>
            </w:pPr>
          </w:p>
        </w:tc>
        <w:tc>
          <w:tcPr>
            <w:tcW w:w="798" w:type="pct"/>
          </w:tcPr>
          <w:p w:rsidR="00007F5C" w:rsidRPr="000D6409" w:rsidRDefault="00007F5C" w:rsidP="00007F5C">
            <w:pPr>
              <w:jc w:val="right"/>
              <w:cnfStyle w:val="010000000000" w:firstRow="0" w:lastRow="1" w:firstColumn="0" w:lastColumn="0" w:oddVBand="0" w:evenVBand="0" w:oddHBand="0" w:evenHBand="0" w:firstRowFirstColumn="0" w:firstRowLastColumn="0" w:lastRowFirstColumn="0" w:lastRowLastColumn="0"/>
            </w:pPr>
            <w:r w:rsidRPr="000D6409">
              <w:t>5,02</w:t>
            </w:r>
          </w:p>
        </w:tc>
        <w:tc>
          <w:tcPr>
            <w:cnfStyle w:val="000001000000" w:firstRow="0" w:lastRow="0" w:firstColumn="0" w:lastColumn="0" w:oddVBand="0" w:evenVBand="1" w:oddHBand="0" w:evenHBand="0" w:firstRowFirstColumn="0" w:firstRowLastColumn="0" w:lastRowFirstColumn="0" w:lastRowLastColumn="0"/>
            <w:tcW w:w="592" w:type="pct"/>
          </w:tcPr>
          <w:p w:rsidR="00007F5C" w:rsidRDefault="00007F5C" w:rsidP="00007F5C">
            <w:pPr>
              <w:jc w:val="right"/>
            </w:pPr>
            <w:r w:rsidRPr="000D6409">
              <w:t>1,0476</w:t>
            </w:r>
          </w:p>
        </w:tc>
      </w:tr>
    </w:tbl>
    <w:p w:rsidR="0046508D" w:rsidRDefault="0046508D" w:rsidP="005624BE">
      <w:pPr>
        <w:pStyle w:val="Piedetabla"/>
      </w:pPr>
    </w:p>
    <w:p w:rsidR="00F31D28" w:rsidRPr="00DC4D20" w:rsidRDefault="00F31D28" w:rsidP="005624BE">
      <w:pPr>
        <w:pStyle w:val="Piedetabla"/>
        <w:rPr>
          <w:rFonts w:asciiTheme="minorHAnsi" w:hAnsiTheme="minorHAnsi"/>
        </w:rPr>
      </w:pPr>
      <w:r w:rsidRPr="00DC4D20">
        <w:t>Fuente: CMBD</w:t>
      </w:r>
    </w:p>
    <w:p w:rsidR="00F31D28" w:rsidRPr="009E7227" w:rsidRDefault="00F31D28" w:rsidP="0068118A">
      <w:pPr>
        <w:pStyle w:val="Ttulo3Memoria"/>
      </w:pPr>
    </w:p>
    <w:p w:rsidR="00F31D28" w:rsidRPr="009E7227" w:rsidRDefault="00F31D28" w:rsidP="0068118A">
      <w:pPr>
        <w:pStyle w:val="Ttulo3Memoria"/>
      </w:pPr>
      <w:bookmarkStart w:id="81" w:name="_Toc318202541"/>
    </w:p>
    <w:p w:rsidR="00F31D28" w:rsidRDefault="00F31D28" w:rsidP="007B218F">
      <w:pPr>
        <w:pStyle w:val="Nombredetabla"/>
      </w:pPr>
      <w:r>
        <w:br w:type="page"/>
      </w:r>
      <w:r w:rsidRPr="005F6B55">
        <w:lastRenderedPageBreak/>
        <w:t>25 GRD con mayor consumo de recursos</w:t>
      </w:r>
      <w:bookmarkEnd w:id="81"/>
    </w:p>
    <w:p w:rsidR="007B218F" w:rsidRDefault="007B218F" w:rsidP="005624BE">
      <w:pPr>
        <w:pStyle w:val="TITULO-Nivel3"/>
      </w:pPr>
    </w:p>
    <w:tbl>
      <w:tblPr>
        <w:tblStyle w:val="TablaGeneral"/>
        <w:tblW w:w="5000" w:type="pct"/>
        <w:tblLook w:val="0260" w:firstRow="1" w:lastRow="1" w:firstColumn="0" w:lastColumn="0" w:noHBand="1" w:noVBand="0"/>
      </w:tblPr>
      <w:tblGrid>
        <w:gridCol w:w="682"/>
        <w:gridCol w:w="2384"/>
        <w:gridCol w:w="1377"/>
        <w:gridCol w:w="1287"/>
        <w:gridCol w:w="1267"/>
        <w:gridCol w:w="940"/>
      </w:tblGrid>
      <w:tr w:rsidR="005B66C5" w:rsidRPr="00B16BBD" w:rsidTr="00B12CCE">
        <w:trPr>
          <w:cnfStyle w:val="100000000000" w:firstRow="1" w:lastRow="0" w:firstColumn="0" w:lastColumn="0" w:oddVBand="0" w:evenVBand="0" w:oddHBand="0" w:evenHBand="0" w:firstRowFirstColumn="0" w:firstRowLastColumn="0" w:lastRowFirstColumn="0" w:lastRowLastColumn="0"/>
          <w:trHeight w:val="397"/>
          <w:tblHeader/>
        </w:trPr>
        <w:tc>
          <w:tcPr>
            <w:tcW w:w="430" w:type="pct"/>
          </w:tcPr>
          <w:p w:rsidR="00F31D28" w:rsidRPr="00B34270" w:rsidRDefault="00F31D28" w:rsidP="0068118A">
            <w:pPr>
              <w:rPr>
                <w:rFonts w:ascii="Montserrat SemiBold" w:hAnsi="Montserrat SemiBold"/>
                <w:b w:val="0"/>
              </w:rPr>
            </w:pPr>
            <w:r w:rsidRPr="00B34270">
              <w:rPr>
                <w:rFonts w:ascii="Montserrat SemiBold" w:hAnsi="Montserrat SemiBold"/>
                <w:b w:val="0"/>
              </w:rPr>
              <w:t>GRD</w:t>
            </w:r>
          </w:p>
        </w:tc>
        <w:tc>
          <w:tcPr>
            <w:cnfStyle w:val="000001000000" w:firstRow="0" w:lastRow="0" w:firstColumn="0" w:lastColumn="0" w:oddVBand="0" w:evenVBand="1" w:oddHBand="0" w:evenHBand="0" w:firstRowFirstColumn="0" w:firstRowLastColumn="0" w:lastRowFirstColumn="0" w:lastRowLastColumn="0"/>
            <w:tcW w:w="1502" w:type="pct"/>
          </w:tcPr>
          <w:p w:rsidR="00F31D28" w:rsidRPr="00B34270" w:rsidRDefault="00F31D28" w:rsidP="00D875B1">
            <w:pPr>
              <w:jc w:val="left"/>
              <w:rPr>
                <w:rFonts w:ascii="Montserrat SemiBold" w:hAnsi="Montserrat SemiBold"/>
                <w:b w:val="0"/>
              </w:rPr>
            </w:pPr>
            <w:r w:rsidRPr="00B34270">
              <w:rPr>
                <w:rFonts w:ascii="Montserrat SemiBold" w:hAnsi="Montserrat SemiBold"/>
                <w:b w:val="0"/>
              </w:rPr>
              <w:t>DESCRIPCIÓN</w:t>
            </w:r>
          </w:p>
        </w:tc>
        <w:tc>
          <w:tcPr>
            <w:tcW w:w="867" w:type="pct"/>
          </w:tcPr>
          <w:p w:rsidR="00F31D28" w:rsidRPr="00B34270" w:rsidRDefault="00F31D28" w:rsidP="0068118A">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B34270">
              <w:rPr>
                <w:rFonts w:ascii="Montserrat SemiBold" w:hAnsi="Montserrat SemiBold"/>
                <w:b w:val="0"/>
              </w:rPr>
              <w:t>Episodios</w:t>
            </w:r>
          </w:p>
        </w:tc>
        <w:tc>
          <w:tcPr>
            <w:cnfStyle w:val="000001000000" w:firstRow="0" w:lastRow="0" w:firstColumn="0" w:lastColumn="0" w:oddVBand="0" w:evenVBand="1" w:oddHBand="0" w:evenHBand="0" w:firstRowFirstColumn="0" w:firstRowLastColumn="0" w:lastRowFirstColumn="0" w:lastRowLastColumn="0"/>
            <w:tcW w:w="811" w:type="pct"/>
          </w:tcPr>
          <w:p w:rsidR="00F31D28" w:rsidRPr="00B34270" w:rsidRDefault="00F31D28" w:rsidP="0068118A">
            <w:pPr>
              <w:rPr>
                <w:rFonts w:ascii="Montserrat SemiBold" w:hAnsi="Montserrat SemiBold"/>
                <w:b w:val="0"/>
              </w:rPr>
            </w:pPr>
            <w:r w:rsidRPr="00B34270">
              <w:rPr>
                <w:rFonts w:ascii="Montserrat SemiBold" w:hAnsi="Montserrat SemiBold"/>
                <w:b w:val="0"/>
              </w:rPr>
              <w:t>%</w:t>
            </w:r>
          </w:p>
        </w:tc>
        <w:tc>
          <w:tcPr>
            <w:tcW w:w="798" w:type="pct"/>
          </w:tcPr>
          <w:p w:rsidR="00F31D28" w:rsidRPr="00B34270" w:rsidRDefault="00F31D28" w:rsidP="0068118A">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B34270">
              <w:rPr>
                <w:rFonts w:ascii="Montserrat SemiBold" w:hAnsi="Montserrat SemiBold"/>
                <w:b w:val="0"/>
              </w:rPr>
              <w:t>Estancia Media</w:t>
            </w:r>
          </w:p>
        </w:tc>
        <w:tc>
          <w:tcPr>
            <w:cnfStyle w:val="000001000000" w:firstRow="0" w:lastRow="0" w:firstColumn="0" w:lastColumn="0" w:oddVBand="0" w:evenVBand="1" w:oddHBand="0" w:evenHBand="0" w:firstRowFirstColumn="0" w:firstRowLastColumn="0" w:lastRowFirstColumn="0" w:lastRowLastColumn="0"/>
            <w:tcW w:w="592" w:type="pct"/>
          </w:tcPr>
          <w:p w:rsidR="00F31D28" w:rsidRPr="00B34270" w:rsidRDefault="00F31D28" w:rsidP="0068118A">
            <w:pPr>
              <w:rPr>
                <w:rFonts w:ascii="Montserrat SemiBold" w:hAnsi="Montserrat SemiBold"/>
                <w:b w:val="0"/>
              </w:rPr>
            </w:pPr>
            <w:r w:rsidRPr="00B34270">
              <w:rPr>
                <w:rFonts w:ascii="Montserrat SemiBold" w:hAnsi="Montserrat SemiBold"/>
                <w:b w:val="0"/>
              </w:rPr>
              <w:t>Peso Medio</w:t>
            </w:r>
          </w:p>
        </w:tc>
      </w:tr>
      <w:tr w:rsidR="00007F5C" w:rsidRPr="00EC5DC0" w:rsidTr="00007F5C">
        <w:trPr>
          <w:trHeight w:val="397"/>
        </w:trPr>
        <w:tc>
          <w:tcPr>
            <w:tcW w:w="430" w:type="pct"/>
            <w:vAlign w:val="top"/>
          </w:tcPr>
          <w:p w:rsidR="00007F5C" w:rsidRPr="004B0766" w:rsidRDefault="00007F5C" w:rsidP="00007F5C">
            <w:r w:rsidRPr="004B0766">
              <w:t>139</w:t>
            </w:r>
          </w:p>
        </w:tc>
        <w:tc>
          <w:tcPr>
            <w:cnfStyle w:val="000001000000" w:firstRow="0" w:lastRow="0" w:firstColumn="0" w:lastColumn="0" w:oddVBand="0" w:evenVBand="1" w:oddHBand="0" w:evenHBand="0" w:firstRowFirstColumn="0" w:firstRowLastColumn="0" w:lastRowFirstColumn="0" w:lastRowLastColumn="0"/>
            <w:tcW w:w="1502" w:type="pct"/>
            <w:vAlign w:val="top"/>
          </w:tcPr>
          <w:p w:rsidR="00007F5C" w:rsidRPr="004B0766" w:rsidRDefault="00007F5C" w:rsidP="00D875B1">
            <w:pPr>
              <w:jc w:val="left"/>
            </w:pPr>
            <w:r w:rsidRPr="004B0766">
              <w:t>OTRA NEUMONÍA</w:t>
            </w:r>
          </w:p>
        </w:tc>
        <w:tc>
          <w:tcPr>
            <w:tcW w:w="867" w:type="pct"/>
            <w:vAlign w:val="top"/>
          </w:tcPr>
          <w:p w:rsidR="00007F5C" w:rsidRPr="004B0766"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4B0766">
              <w:t>892</w:t>
            </w:r>
          </w:p>
        </w:tc>
        <w:tc>
          <w:tcPr>
            <w:cnfStyle w:val="000001000000" w:firstRow="0" w:lastRow="0" w:firstColumn="0" w:lastColumn="0" w:oddVBand="0" w:evenVBand="1" w:oddHBand="0" w:evenHBand="0" w:firstRowFirstColumn="0" w:firstRowLastColumn="0" w:lastRowFirstColumn="0" w:lastRowLastColumn="0"/>
            <w:tcW w:w="811" w:type="pct"/>
            <w:vAlign w:val="top"/>
          </w:tcPr>
          <w:p w:rsidR="00007F5C" w:rsidRPr="00087827" w:rsidRDefault="00007F5C" w:rsidP="00007F5C">
            <w:pPr>
              <w:jc w:val="right"/>
            </w:pPr>
            <w:r w:rsidRPr="00087827">
              <w:t>12,8%</w:t>
            </w:r>
          </w:p>
        </w:tc>
        <w:tc>
          <w:tcPr>
            <w:tcW w:w="798" w:type="pct"/>
            <w:vAlign w:val="top"/>
          </w:tcPr>
          <w:p w:rsidR="00007F5C" w:rsidRPr="004B0766"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4B0766">
              <w:t>7,35</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007F5C" w:rsidRPr="004B0766" w:rsidRDefault="00007F5C" w:rsidP="00007F5C">
            <w:pPr>
              <w:jc w:val="right"/>
            </w:pPr>
            <w:r w:rsidRPr="004B0766">
              <w:t>0,5720</w:t>
            </w:r>
          </w:p>
        </w:tc>
      </w:tr>
      <w:tr w:rsidR="00007F5C" w:rsidRPr="00EC5DC0" w:rsidTr="00007F5C">
        <w:trPr>
          <w:trHeight w:val="397"/>
        </w:trPr>
        <w:tc>
          <w:tcPr>
            <w:tcW w:w="430" w:type="pct"/>
            <w:vAlign w:val="top"/>
          </w:tcPr>
          <w:p w:rsidR="00007F5C" w:rsidRPr="004B0766" w:rsidRDefault="00007F5C" w:rsidP="00007F5C">
            <w:r w:rsidRPr="004B0766">
              <w:t>137</w:t>
            </w:r>
          </w:p>
        </w:tc>
        <w:tc>
          <w:tcPr>
            <w:cnfStyle w:val="000001000000" w:firstRow="0" w:lastRow="0" w:firstColumn="0" w:lastColumn="0" w:oddVBand="0" w:evenVBand="1" w:oddHBand="0" w:evenHBand="0" w:firstRowFirstColumn="0" w:firstRowLastColumn="0" w:lastRowFirstColumn="0" w:lastRowLastColumn="0"/>
            <w:tcW w:w="1502" w:type="pct"/>
            <w:vAlign w:val="top"/>
          </w:tcPr>
          <w:p w:rsidR="00007F5C" w:rsidRPr="004B0766" w:rsidRDefault="00007F5C" w:rsidP="00D875B1">
            <w:pPr>
              <w:jc w:val="left"/>
            </w:pPr>
            <w:r w:rsidRPr="004B0766">
              <w:t>INFECCIONES E INFLAMACIONES PULMONARES MAYORES</w:t>
            </w:r>
          </w:p>
        </w:tc>
        <w:tc>
          <w:tcPr>
            <w:tcW w:w="867" w:type="pct"/>
            <w:vAlign w:val="top"/>
          </w:tcPr>
          <w:p w:rsidR="00007F5C" w:rsidRPr="004B0766"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4B0766">
              <w:t>473</w:t>
            </w:r>
          </w:p>
        </w:tc>
        <w:tc>
          <w:tcPr>
            <w:cnfStyle w:val="000001000000" w:firstRow="0" w:lastRow="0" w:firstColumn="0" w:lastColumn="0" w:oddVBand="0" w:evenVBand="1" w:oddHBand="0" w:evenHBand="0" w:firstRowFirstColumn="0" w:firstRowLastColumn="0" w:lastRowFirstColumn="0" w:lastRowLastColumn="0"/>
            <w:tcW w:w="811" w:type="pct"/>
            <w:vAlign w:val="top"/>
          </w:tcPr>
          <w:p w:rsidR="00007F5C" w:rsidRPr="00087827" w:rsidRDefault="00007F5C" w:rsidP="00007F5C">
            <w:pPr>
              <w:jc w:val="right"/>
            </w:pPr>
            <w:r w:rsidRPr="00087827">
              <w:t>6,8%</w:t>
            </w:r>
          </w:p>
        </w:tc>
        <w:tc>
          <w:tcPr>
            <w:tcW w:w="798" w:type="pct"/>
            <w:vAlign w:val="top"/>
          </w:tcPr>
          <w:p w:rsidR="00007F5C" w:rsidRPr="004B0766"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4B0766">
              <w:t>8,25</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007F5C" w:rsidRPr="004B0766" w:rsidRDefault="00007F5C" w:rsidP="00007F5C">
            <w:pPr>
              <w:jc w:val="right"/>
            </w:pPr>
            <w:r w:rsidRPr="004B0766">
              <w:t>0,8624</w:t>
            </w:r>
          </w:p>
        </w:tc>
      </w:tr>
      <w:tr w:rsidR="00007F5C" w:rsidRPr="00EC5DC0" w:rsidTr="00007F5C">
        <w:trPr>
          <w:trHeight w:val="397"/>
        </w:trPr>
        <w:tc>
          <w:tcPr>
            <w:tcW w:w="430" w:type="pct"/>
            <w:vAlign w:val="top"/>
          </w:tcPr>
          <w:p w:rsidR="00007F5C" w:rsidRPr="004B0766" w:rsidRDefault="00007F5C" w:rsidP="00007F5C">
            <w:r w:rsidRPr="004B0766">
              <w:t>194</w:t>
            </w:r>
          </w:p>
        </w:tc>
        <w:tc>
          <w:tcPr>
            <w:cnfStyle w:val="000001000000" w:firstRow="0" w:lastRow="0" w:firstColumn="0" w:lastColumn="0" w:oddVBand="0" w:evenVBand="1" w:oddHBand="0" w:evenHBand="0" w:firstRowFirstColumn="0" w:firstRowLastColumn="0" w:lastRowFirstColumn="0" w:lastRowLastColumn="0"/>
            <w:tcW w:w="1502" w:type="pct"/>
            <w:vAlign w:val="top"/>
          </w:tcPr>
          <w:p w:rsidR="00007F5C" w:rsidRPr="004B0766" w:rsidRDefault="00007F5C" w:rsidP="00D875B1">
            <w:pPr>
              <w:jc w:val="left"/>
            </w:pPr>
            <w:r w:rsidRPr="004B0766">
              <w:t>INSUFICIENCIA CARDIACA</w:t>
            </w:r>
          </w:p>
        </w:tc>
        <w:tc>
          <w:tcPr>
            <w:tcW w:w="867" w:type="pct"/>
            <w:vAlign w:val="top"/>
          </w:tcPr>
          <w:p w:rsidR="00007F5C" w:rsidRPr="004B0766"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4B0766">
              <w:t>267</w:t>
            </w:r>
          </w:p>
        </w:tc>
        <w:tc>
          <w:tcPr>
            <w:cnfStyle w:val="000001000000" w:firstRow="0" w:lastRow="0" w:firstColumn="0" w:lastColumn="0" w:oddVBand="0" w:evenVBand="1" w:oddHBand="0" w:evenHBand="0" w:firstRowFirstColumn="0" w:firstRowLastColumn="0" w:lastRowFirstColumn="0" w:lastRowLastColumn="0"/>
            <w:tcW w:w="811" w:type="pct"/>
            <w:vAlign w:val="top"/>
          </w:tcPr>
          <w:p w:rsidR="00007F5C" w:rsidRPr="00087827" w:rsidRDefault="00007F5C" w:rsidP="00007F5C">
            <w:pPr>
              <w:jc w:val="right"/>
            </w:pPr>
            <w:r w:rsidRPr="00087827">
              <w:t>3,8%</w:t>
            </w:r>
          </w:p>
        </w:tc>
        <w:tc>
          <w:tcPr>
            <w:tcW w:w="798" w:type="pct"/>
            <w:vAlign w:val="top"/>
          </w:tcPr>
          <w:p w:rsidR="00007F5C" w:rsidRPr="004B0766"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4B0766">
              <w:t>6,13</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007F5C" w:rsidRPr="004B0766" w:rsidRDefault="00007F5C" w:rsidP="00007F5C">
            <w:pPr>
              <w:jc w:val="right"/>
            </w:pPr>
            <w:r w:rsidRPr="004B0766">
              <w:t>0,6270</w:t>
            </w:r>
          </w:p>
        </w:tc>
      </w:tr>
      <w:tr w:rsidR="00007F5C" w:rsidRPr="00EC5DC0" w:rsidTr="00007F5C">
        <w:trPr>
          <w:trHeight w:val="397"/>
        </w:trPr>
        <w:tc>
          <w:tcPr>
            <w:tcW w:w="430" w:type="pct"/>
            <w:vAlign w:val="top"/>
          </w:tcPr>
          <w:p w:rsidR="00007F5C" w:rsidRPr="004B0766" w:rsidRDefault="00007F5C" w:rsidP="00007F5C">
            <w:r w:rsidRPr="004B0766">
              <w:t>130</w:t>
            </w:r>
          </w:p>
        </w:tc>
        <w:tc>
          <w:tcPr>
            <w:cnfStyle w:val="000001000000" w:firstRow="0" w:lastRow="0" w:firstColumn="0" w:lastColumn="0" w:oddVBand="0" w:evenVBand="1" w:oddHBand="0" w:evenHBand="0" w:firstRowFirstColumn="0" w:firstRowLastColumn="0" w:lastRowFirstColumn="0" w:lastRowLastColumn="0"/>
            <w:tcW w:w="1502" w:type="pct"/>
            <w:vAlign w:val="top"/>
          </w:tcPr>
          <w:p w:rsidR="00007F5C" w:rsidRPr="004B0766" w:rsidRDefault="00007F5C" w:rsidP="00D875B1">
            <w:pPr>
              <w:jc w:val="left"/>
            </w:pPr>
            <w:r w:rsidRPr="004B0766">
              <w:t>ENFERMEDADES APARATO RESPIRATORIO CON VENTILACIÓN ASISTIDA DE MÁS DE 96 HORAS</w:t>
            </w:r>
          </w:p>
        </w:tc>
        <w:tc>
          <w:tcPr>
            <w:tcW w:w="867" w:type="pct"/>
            <w:vAlign w:val="top"/>
          </w:tcPr>
          <w:p w:rsidR="00007F5C" w:rsidRPr="004B0766"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4B0766">
              <w:t>43</w:t>
            </w:r>
          </w:p>
        </w:tc>
        <w:tc>
          <w:tcPr>
            <w:cnfStyle w:val="000001000000" w:firstRow="0" w:lastRow="0" w:firstColumn="0" w:lastColumn="0" w:oddVBand="0" w:evenVBand="1" w:oddHBand="0" w:evenHBand="0" w:firstRowFirstColumn="0" w:firstRowLastColumn="0" w:lastRowFirstColumn="0" w:lastRowLastColumn="0"/>
            <w:tcW w:w="811" w:type="pct"/>
            <w:vAlign w:val="top"/>
          </w:tcPr>
          <w:p w:rsidR="00007F5C" w:rsidRPr="00087827" w:rsidRDefault="00007F5C" w:rsidP="00007F5C">
            <w:pPr>
              <w:jc w:val="right"/>
            </w:pPr>
            <w:r w:rsidRPr="00087827">
              <w:t>0,6%</w:t>
            </w:r>
          </w:p>
        </w:tc>
        <w:tc>
          <w:tcPr>
            <w:tcW w:w="798" w:type="pct"/>
            <w:vAlign w:val="top"/>
          </w:tcPr>
          <w:p w:rsidR="00007F5C" w:rsidRPr="004B0766"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4B0766">
              <w:t>26,35</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007F5C" w:rsidRPr="004B0766" w:rsidRDefault="00007F5C" w:rsidP="00007F5C">
            <w:pPr>
              <w:jc w:val="right"/>
            </w:pPr>
            <w:r w:rsidRPr="004B0766">
              <w:t>3,6420</w:t>
            </w:r>
          </w:p>
        </w:tc>
      </w:tr>
      <w:tr w:rsidR="00007F5C" w:rsidRPr="00EC5DC0" w:rsidTr="00007F5C">
        <w:trPr>
          <w:trHeight w:val="397"/>
        </w:trPr>
        <w:tc>
          <w:tcPr>
            <w:tcW w:w="430" w:type="pct"/>
            <w:vAlign w:val="top"/>
          </w:tcPr>
          <w:p w:rsidR="00007F5C" w:rsidRPr="004B0766" w:rsidRDefault="00007F5C" w:rsidP="00007F5C">
            <w:r w:rsidRPr="004B0766">
              <w:t>140</w:t>
            </w:r>
          </w:p>
        </w:tc>
        <w:tc>
          <w:tcPr>
            <w:cnfStyle w:val="000001000000" w:firstRow="0" w:lastRow="0" w:firstColumn="0" w:lastColumn="0" w:oddVBand="0" w:evenVBand="1" w:oddHBand="0" w:evenHBand="0" w:firstRowFirstColumn="0" w:firstRowLastColumn="0" w:lastRowFirstColumn="0" w:lastRowLastColumn="0"/>
            <w:tcW w:w="1502" w:type="pct"/>
            <w:vAlign w:val="top"/>
          </w:tcPr>
          <w:p w:rsidR="00007F5C" w:rsidRPr="004B0766" w:rsidRDefault="00007F5C" w:rsidP="00D875B1">
            <w:pPr>
              <w:jc w:val="left"/>
            </w:pPr>
            <w:r w:rsidRPr="004B0766">
              <w:t>ENFERMEDAD PULMONAR OBSTRUCTIVA CRÓNICA</w:t>
            </w:r>
          </w:p>
        </w:tc>
        <w:tc>
          <w:tcPr>
            <w:tcW w:w="867" w:type="pct"/>
            <w:vAlign w:val="top"/>
          </w:tcPr>
          <w:p w:rsidR="00007F5C" w:rsidRPr="004B0766"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4B0766">
              <w:t>210</w:t>
            </w:r>
          </w:p>
        </w:tc>
        <w:tc>
          <w:tcPr>
            <w:cnfStyle w:val="000001000000" w:firstRow="0" w:lastRow="0" w:firstColumn="0" w:lastColumn="0" w:oddVBand="0" w:evenVBand="1" w:oddHBand="0" w:evenHBand="0" w:firstRowFirstColumn="0" w:firstRowLastColumn="0" w:lastRowFirstColumn="0" w:lastRowLastColumn="0"/>
            <w:tcW w:w="811" w:type="pct"/>
            <w:vAlign w:val="top"/>
          </w:tcPr>
          <w:p w:rsidR="00007F5C" w:rsidRPr="00087827" w:rsidRDefault="00007F5C" w:rsidP="00007F5C">
            <w:pPr>
              <w:jc w:val="right"/>
            </w:pPr>
            <w:r w:rsidRPr="00087827">
              <w:t>3,0%</w:t>
            </w:r>
          </w:p>
        </w:tc>
        <w:tc>
          <w:tcPr>
            <w:tcW w:w="798" w:type="pct"/>
            <w:vAlign w:val="top"/>
          </w:tcPr>
          <w:p w:rsidR="00007F5C" w:rsidRPr="004B0766"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4B0766">
              <w:t>6,79</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007F5C" w:rsidRPr="004B0766" w:rsidRDefault="00007F5C" w:rsidP="00007F5C">
            <w:pPr>
              <w:jc w:val="right"/>
            </w:pPr>
            <w:r w:rsidRPr="004B0766">
              <w:t>0,6782</w:t>
            </w:r>
          </w:p>
        </w:tc>
      </w:tr>
      <w:tr w:rsidR="00007F5C" w:rsidRPr="00EC5DC0" w:rsidTr="00007F5C">
        <w:trPr>
          <w:trHeight w:val="397"/>
        </w:trPr>
        <w:tc>
          <w:tcPr>
            <w:tcW w:w="430" w:type="pct"/>
            <w:vAlign w:val="top"/>
          </w:tcPr>
          <w:p w:rsidR="00007F5C" w:rsidRPr="004B0766" w:rsidRDefault="00007F5C" w:rsidP="00007F5C">
            <w:r w:rsidRPr="004B0766">
              <w:t>5</w:t>
            </w:r>
          </w:p>
        </w:tc>
        <w:tc>
          <w:tcPr>
            <w:cnfStyle w:val="000001000000" w:firstRow="0" w:lastRow="0" w:firstColumn="0" w:lastColumn="0" w:oddVBand="0" w:evenVBand="1" w:oddHBand="0" w:evenHBand="0" w:firstRowFirstColumn="0" w:firstRowLastColumn="0" w:lastRowFirstColumn="0" w:lastRowLastColumn="0"/>
            <w:tcW w:w="1502" w:type="pct"/>
            <w:vAlign w:val="top"/>
          </w:tcPr>
          <w:p w:rsidR="00007F5C" w:rsidRPr="004B0766" w:rsidRDefault="00007F5C" w:rsidP="00D875B1">
            <w:pPr>
              <w:jc w:val="left"/>
            </w:pPr>
            <w:r w:rsidRPr="004B0766">
              <w:t>TRAQUEOSTOMÍA CON VM 96+ HORAS SIN PROCEDIMIENTO EXTENSIVO</w:t>
            </w:r>
          </w:p>
        </w:tc>
        <w:tc>
          <w:tcPr>
            <w:tcW w:w="867" w:type="pct"/>
            <w:vAlign w:val="top"/>
          </w:tcPr>
          <w:p w:rsidR="00007F5C" w:rsidRPr="004B0766"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4B0766">
              <w:t>19</w:t>
            </w:r>
          </w:p>
        </w:tc>
        <w:tc>
          <w:tcPr>
            <w:cnfStyle w:val="000001000000" w:firstRow="0" w:lastRow="0" w:firstColumn="0" w:lastColumn="0" w:oddVBand="0" w:evenVBand="1" w:oddHBand="0" w:evenHBand="0" w:firstRowFirstColumn="0" w:firstRowLastColumn="0" w:lastRowFirstColumn="0" w:lastRowLastColumn="0"/>
            <w:tcW w:w="811" w:type="pct"/>
            <w:vAlign w:val="top"/>
          </w:tcPr>
          <w:p w:rsidR="00007F5C" w:rsidRPr="00087827" w:rsidRDefault="00007F5C" w:rsidP="00007F5C">
            <w:pPr>
              <w:jc w:val="right"/>
            </w:pPr>
            <w:r w:rsidRPr="00087827">
              <w:t>0,3%</w:t>
            </w:r>
          </w:p>
        </w:tc>
        <w:tc>
          <w:tcPr>
            <w:tcW w:w="798" w:type="pct"/>
            <w:vAlign w:val="top"/>
          </w:tcPr>
          <w:p w:rsidR="00007F5C" w:rsidRPr="004B0766"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4B0766">
              <w:t>56,95</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007F5C" w:rsidRPr="004B0766" w:rsidRDefault="00007F5C" w:rsidP="00007F5C">
            <w:pPr>
              <w:jc w:val="right"/>
            </w:pPr>
            <w:r w:rsidRPr="004B0766">
              <w:t>7,1652</w:t>
            </w:r>
          </w:p>
        </w:tc>
      </w:tr>
      <w:tr w:rsidR="00007F5C" w:rsidRPr="00EC5DC0" w:rsidTr="00007F5C">
        <w:trPr>
          <w:trHeight w:val="397"/>
        </w:trPr>
        <w:tc>
          <w:tcPr>
            <w:tcW w:w="430" w:type="pct"/>
            <w:vAlign w:val="top"/>
          </w:tcPr>
          <w:p w:rsidR="00007F5C" w:rsidRPr="004B0766" w:rsidRDefault="00007F5C" w:rsidP="00007F5C">
            <w:r w:rsidRPr="004B0766">
              <w:t>720</w:t>
            </w:r>
          </w:p>
        </w:tc>
        <w:tc>
          <w:tcPr>
            <w:cnfStyle w:val="000001000000" w:firstRow="0" w:lastRow="0" w:firstColumn="0" w:lastColumn="0" w:oddVBand="0" w:evenVBand="1" w:oddHBand="0" w:evenHBand="0" w:firstRowFirstColumn="0" w:firstRowLastColumn="0" w:lastRowFirstColumn="0" w:lastRowLastColumn="0"/>
            <w:tcW w:w="1502" w:type="pct"/>
            <w:vAlign w:val="top"/>
          </w:tcPr>
          <w:p w:rsidR="00007F5C" w:rsidRPr="004B0766" w:rsidRDefault="00007F5C" w:rsidP="00D875B1">
            <w:pPr>
              <w:jc w:val="left"/>
            </w:pPr>
            <w:r w:rsidRPr="004B0766">
              <w:t>SEPTICEMIA E INFECCIONES DISEMINADAS</w:t>
            </w:r>
          </w:p>
        </w:tc>
        <w:tc>
          <w:tcPr>
            <w:tcW w:w="867" w:type="pct"/>
            <w:vAlign w:val="top"/>
          </w:tcPr>
          <w:p w:rsidR="00007F5C" w:rsidRPr="004B0766"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4B0766">
              <w:t>130</w:t>
            </w:r>
          </w:p>
        </w:tc>
        <w:tc>
          <w:tcPr>
            <w:cnfStyle w:val="000001000000" w:firstRow="0" w:lastRow="0" w:firstColumn="0" w:lastColumn="0" w:oddVBand="0" w:evenVBand="1" w:oddHBand="0" w:evenHBand="0" w:firstRowFirstColumn="0" w:firstRowLastColumn="0" w:lastRowFirstColumn="0" w:lastRowLastColumn="0"/>
            <w:tcW w:w="811" w:type="pct"/>
            <w:vAlign w:val="top"/>
          </w:tcPr>
          <w:p w:rsidR="00007F5C" w:rsidRPr="00087827" w:rsidRDefault="00007F5C" w:rsidP="00007F5C">
            <w:pPr>
              <w:jc w:val="right"/>
            </w:pPr>
            <w:r w:rsidRPr="00087827">
              <w:t>1,9%</w:t>
            </w:r>
          </w:p>
        </w:tc>
        <w:tc>
          <w:tcPr>
            <w:tcW w:w="798" w:type="pct"/>
            <w:vAlign w:val="top"/>
          </w:tcPr>
          <w:p w:rsidR="00007F5C" w:rsidRPr="004B0766"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4B0766">
              <w:t>8,74</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007F5C" w:rsidRPr="004B0766" w:rsidRDefault="00007F5C" w:rsidP="00007F5C">
            <w:pPr>
              <w:jc w:val="right"/>
            </w:pPr>
            <w:r w:rsidRPr="004B0766">
              <w:t>1,0471</w:t>
            </w:r>
          </w:p>
        </w:tc>
      </w:tr>
      <w:tr w:rsidR="00007F5C" w:rsidRPr="00EC5DC0" w:rsidTr="00007F5C">
        <w:trPr>
          <w:trHeight w:val="397"/>
        </w:trPr>
        <w:tc>
          <w:tcPr>
            <w:tcW w:w="430" w:type="pct"/>
            <w:vAlign w:val="top"/>
          </w:tcPr>
          <w:p w:rsidR="00007F5C" w:rsidRPr="004B0766" w:rsidRDefault="00007F5C" w:rsidP="00007F5C">
            <w:r w:rsidRPr="004B0766">
              <w:t>144</w:t>
            </w:r>
          </w:p>
        </w:tc>
        <w:tc>
          <w:tcPr>
            <w:cnfStyle w:val="000001000000" w:firstRow="0" w:lastRow="0" w:firstColumn="0" w:lastColumn="0" w:oddVBand="0" w:evenVBand="1" w:oddHBand="0" w:evenHBand="0" w:firstRowFirstColumn="0" w:firstRowLastColumn="0" w:lastRowFirstColumn="0" w:lastRowLastColumn="0"/>
            <w:tcW w:w="1502" w:type="pct"/>
            <w:vAlign w:val="top"/>
          </w:tcPr>
          <w:p w:rsidR="00007F5C" w:rsidRPr="004B0766" w:rsidRDefault="00007F5C" w:rsidP="00D875B1">
            <w:pPr>
              <w:jc w:val="left"/>
            </w:pPr>
            <w:r w:rsidRPr="004B0766">
              <w:t>OTROS DIAGNÓSTICOS MENORES, SIGNOS Y SÍNTOMAS DE APARATO RESPIRATORIO</w:t>
            </w:r>
          </w:p>
        </w:tc>
        <w:tc>
          <w:tcPr>
            <w:tcW w:w="867" w:type="pct"/>
            <w:vAlign w:val="top"/>
          </w:tcPr>
          <w:p w:rsidR="00007F5C" w:rsidRPr="004B0766"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4B0766">
              <w:t>239</w:t>
            </w:r>
          </w:p>
        </w:tc>
        <w:tc>
          <w:tcPr>
            <w:cnfStyle w:val="000001000000" w:firstRow="0" w:lastRow="0" w:firstColumn="0" w:lastColumn="0" w:oddVBand="0" w:evenVBand="1" w:oddHBand="0" w:evenHBand="0" w:firstRowFirstColumn="0" w:firstRowLastColumn="0" w:lastRowFirstColumn="0" w:lastRowLastColumn="0"/>
            <w:tcW w:w="811" w:type="pct"/>
            <w:vAlign w:val="top"/>
          </w:tcPr>
          <w:p w:rsidR="00007F5C" w:rsidRPr="00087827" w:rsidRDefault="00007F5C" w:rsidP="00007F5C">
            <w:pPr>
              <w:jc w:val="right"/>
            </w:pPr>
            <w:r w:rsidRPr="00087827">
              <w:t>3,4%</w:t>
            </w:r>
          </w:p>
        </w:tc>
        <w:tc>
          <w:tcPr>
            <w:tcW w:w="798" w:type="pct"/>
            <w:vAlign w:val="top"/>
          </w:tcPr>
          <w:p w:rsidR="00007F5C" w:rsidRPr="004B0766"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4B0766">
              <w:t>4,92</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007F5C" w:rsidRPr="004B0766" w:rsidRDefault="00007F5C" w:rsidP="00007F5C">
            <w:pPr>
              <w:jc w:val="right"/>
            </w:pPr>
            <w:r w:rsidRPr="004B0766">
              <w:t>0,5640</w:t>
            </w:r>
          </w:p>
        </w:tc>
      </w:tr>
      <w:tr w:rsidR="00007F5C" w:rsidRPr="00EC5DC0" w:rsidTr="00007F5C">
        <w:trPr>
          <w:trHeight w:val="397"/>
        </w:trPr>
        <w:tc>
          <w:tcPr>
            <w:tcW w:w="430" w:type="pct"/>
            <w:vAlign w:val="top"/>
          </w:tcPr>
          <w:p w:rsidR="00007F5C" w:rsidRPr="004B0766" w:rsidRDefault="00007F5C" w:rsidP="00007F5C">
            <w:r w:rsidRPr="004B0766">
              <w:t>308</w:t>
            </w:r>
          </w:p>
        </w:tc>
        <w:tc>
          <w:tcPr>
            <w:cnfStyle w:val="000001000000" w:firstRow="0" w:lastRow="0" w:firstColumn="0" w:lastColumn="0" w:oddVBand="0" w:evenVBand="1" w:oddHBand="0" w:evenHBand="0" w:firstRowFirstColumn="0" w:firstRowLastColumn="0" w:lastRowFirstColumn="0" w:lastRowLastColumn="0"/>
            <w:tcW w:w="1502" w:type="pct"/>
            <w:vAlign w:val="top"/>
          </w:tcPr>
          <w:p w:rsidR="00007F5C" w:rsidRPr="004B0766" w:rsidRDefault="00007F5C" w:rsidP="00D875B1">
            <w:pPr>
              <w:jc w:val="left"/>
            </w:pPr>
            <w:r w:rsidRPr="004B0766">
              <w:t>REPARACIÓN DE FRACTURA DE CADERA Y FÉMUR</w:t>
            </w:r>
          </w:p>
        </w:tc>
        <w:tc>
          <w:tcPr>
            <w:tcW w:w="867" w:type="pct"/>
            <w:vAlign w:val="top"/>
          </w:tcPr>
          <w:p w:rsidR="00007F5C" w:rsidRPr="004B0766"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4B0766">
              <w:t>110</w:t>
            </w:r>
          </w:p>
        </w:tc>
        <w:tc>
          <w:tcPr>
            <w:cnfStyle w:val="000001000000" w:firstRow="0" w:lastRow="0" w:firstColumn="0" w:lastColumn="0" w:oddVBand="0" w:evenVBand="1" w:oddHBand="0" w:evenHBand="0" w:firstRowFirstColumn="0" w:firstRowLastColumn="0" w:lastRowFirstColumn="0" w:lastRowLastColumn="0"/>
            <w:tcW w:w="811" w:type="pct"/>
            <w:vAlign w:val="top"/>
          </w:tcPr>
          <w:p w:rsidR="00007F5C" w:rsidRPr="00087827" w:rsidRDefault="00007F5C" w:rsidP="00007F5C">
            <w:pPr>
              <w:jc w:val="right"/>
            </w:pPr>
            <w:r w:rsidRPr="00087827">
              <w:t>1,6%</w:t>
            </w:r>
          </w:p>
        </w:tc>
        <w:tc>
          <w:tcPr>
            <w:tcW w:w="798" w:type="pct"/>
            <w:vAlign w:val="top"/>
          </w:tcPr>
          <w:p w:rsidR="00007F5C" w:rsidRPr="004B0766"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4B0766">
              <w:t>6,01</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007F5C" w:rsidRPr="004B0766" w:rsidRDefault="00007F5C" w:rsidP="00007F5C">
            <w:pPr>
              <w:jc w:val="right"/>
            </w:pPr>
            <w:r w:rsidRPr="004B0766">
              <w:t>1,1263</w:t>
            </w:r>
          </w:p>
        </w:tc>
      </w:tr>
      <w:tr w:rsidR="00007F5C" w:rsidRPr="00EC5DC0" w:rsidTr="00007F5C">
        <w:trPr>
          <w:trHeight w:val="397"/>
        </w:trPr>
        <w:tc>
          <w:tcPr>
            <w:tcW w:w="430" w:type="pct"/>
            <w:vAlign w:val="top"/>
          </w:tcPr>
          <w:p w:rsidR="00007F5C" w:rsidRPr="004B0766" w:rsidRDefault="00007F5C" w:rsidP="00007F5C">
            <w:r w:rsidRPr="004B0766">
              <w:t>463</w:t>
            </w:r>
          </w:p>
        </w:tc>
        <w:tc>
          <w:tcPr>
            <w:cnfStyle w:val="000001000000" w:firstRow="0" w:lastRow="0" w:firstColumn="0" w:lastColumn="0" w:oddVBand="0" w:evenVBand="1" w:oddHBand="0" w:evenHBand="0" w:firstRowFirstColumn="0" w:firstRowLastColumn="0" w:lastRowFirstColumn="0" w:lastRowLastColumn="0"/>
            <w:tcW w:w="1502" w:type="pct"/>
            <w:vAlign w:val="top"/>
          </w:tcPr>
          <w:p w:rsidR="00007F5C" w:rsidRPr="004B0766" w:rsidRDefault="00007F5C" w:rsidP="00D875B1">
            <w:pPr>
              <w:jc w:val="left"/>
            </w:pPr>
            <w:r w:rsidRPr="004B0766">
              <w:t>INFECCIONES DE RIÑÓN Y TRACTO URINARIO</w:t>
            </w:r>
          </w:p>
        </w:tc>
        <w:tc>
          <w:tcPr>
            <w:tcW w:w="867" w:type="pct"/>
            <w:vAlign w:val="top"/>
          </w:tcPr>
          <w:p w:rsidR="00007F5C" w:rsidRPr="004B0766"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4B0766">
              <w:t>220</w:t>
            </w:r>
          </w:p>
        </w:tc>
        <w:tc>
          <w:tcPr>
            <w:cnfStyle w:val="000001000000" w:firstRow="0" w:lastRow="0" w:firstColumn="0" w:lastColumn="0" w:oddVBand="0" w:evenVBand="1" w:oddHBand="0" w:evenHBand="0" w:firstRowFirstColumn="0" w:firstRowLastColumn="0" w:lastRowFirstColumn="0" w:lastRowLastColumn="0"/>
            <w:tcW w:w="811" w:type="pct"/>
            <w:vAlign w:val="top"/>
          </w:tcPr>
          <w:p w:rsidR="00007F5C" w:rsidRPr="00087827" w:rsidRDefault="00007F5C" w:rsidP="00007F5C">
            <w:pPr>
              <w:jc w:val="right"/>
            </w:pPr>
            <w:r w:rsidRPr="00087827">
              <w:t>3,2%</w:t>
            </w:r>
          </w:p>
        </w:tc>
        <w:tc>
          <w:tcPr>
            <w:tcW w:w="798" w:type="pct"/>
            <w:vAlign w:val="top"/>
          </w:tcPr>
          <w:p w:rsidR="00007F5C" w:rsidRPr="004B0766"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4B0766">
              <w:t>5,42</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007F5C" w:rsidRPr="004B0766" w:rsidRDefault="00007F5C" w:rsidP="00007F5C">
            <w:pPr>
              <w:jc w:val="right"/>
            </w:pPr>
            <w:r w:rsidRPr="004B0766">
              <w:t>0,4936</w:t>
            </w:r>
          </w:p>
        </w:tc>
      </w:tr>
      <w:tr w:rsidR="00007F5C" w:rsidRPr="00EC5DC0" w:rsidTr="00007F5C">
        <w:trPr>
          <w:trHeight w:val="397"/>
        </w:trPr>
        <w:tc>
          <w:tcPr>
            <w:tcW w:w="430" w:type="pct"/>
            <w:vAlign w:val="top"/>
          </w:tcPr>
          <w:p w:rsidR="00007F5C" w:rsidRPr="004B0766" w:rsidRDefault="00007F5C" w:rsidP="00007F5C">
            <w:r w:rsidRPr="004B0766">
              <w:t>263</w:t>
            </w:r>
          </w:p>
        </w:tc>
        <w:tc>
          <w:tcPr>
            <w:cnfStyle w:val="000001000000" w:firstRow="0" w:lastRow="0" w:firstColumn="0" w:lastColumn="0" w:oddVBand="0" w:evenVBand="1" w:oddHBand="0" w:evenHBand="0" w:firstRowFirstColumn="0" w:firstRowLastColumn="0" w:lastRowFirstColumn="0" w:lastRowLastColumn="0"/>
            <w:tcW w:w="1502" w:type="pct"/>
            <w:vAlign w:val="top"/>
          </w:tcPr>
          <w:p w:rsidR="00007F5C" w:rsidRPr="004B0766" w:rsidRDefault="00007F5C" w:rsidP="00D875B1">
            <w:pPr>
              <w:jc w:val="left"/>
            </w:pPr>
            <w:r w:rsidRPr="004B0766">
              <w:t>COLECISTECTOMÍA</w:t>
            </w:r>
          </w:p>
        </w:tc>
        <w:tc>
          <w:tcPr>
            <w:tcW w:w="867" w:type="pct"/>
            <w:vAlign w:val="top"/>
          </w:tcPr>
          <w:p w:rsidR="00007F5C" w:rsidRPr="004B0766"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4B0766">
              <w:t>103</w:t>
            </w:r>
          </w:p>
        </w:tc>
        <w:tc>
          <w:tcPr>
            <w:cnfStyle w:val="000001000000" w:firstRow="0" w:lastRow="0" w:firstColumn="0" w:lastColumn="0" w:oddVBand="0" w:evenVBand="1" w:oddHBand="0" w:evenHBand="0" w:firstRowFirstColumn="0" w:firstRowLastColumn="0" w:lastRowFirstColumn="0" w:lastRowLastColumn="0"/>
            <w:tcW w:w="811" w:type="pct"/>
            <w:vAlign w:val="top"/>
          </w:tcPr>
          <w:p w:rsidR="00007F5C" w:rsidRPr="00087827" w:rsidRDefault="00007F5C" w:rsidP="00007F5C">
            <w:pPr>
              <w:jc w:val="right"/>
            </w:pPr>
            <w:r w:rsidRPr="00087827">
              <w:t>1,5%</w:t>
            </w:r>
          </w:p>
        </w:tc>
        <w:tc>
          <w:tcPr>
            <w:tcW w:w="798" w:type="pct"/>
            <w:vAlign w:val="top"/>
          </w:tcPr>
          <w:p w:rsidR="00007F5C" w:rsidRPr="004B0766"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4B0766">
              <w:t>1,55</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007F5C" w:rsidRPr="004B0766" w:rsidRDefault="00007F5C" w:rsidP="00007F5C">
            <w:pPr>
              <w:jc w:val="right"/>
            </w:pPr>
            <w:r w:rsidRPr="004B0766">
              <w:t>0,8594</w:t>
            </w:r>
          </w:p>
        </w:tc>
      </w:tr>
      <w:tr w:rsidR="00007F5C" w:rsidRPr="00EC5DC0" w:rsidTr="00007F5C">
        <w:trPr>
          <w:trHeight w:val="397"/>
        </w:trPr>
        <w:tc>
          <w:tcPr>
            <w:tcW w:w="430" w:type="pct"/>
            <w:vAlign w:val="top"/>
          </w:tcPr>
          <w:p w:rsidR="00007F5C" w:rsidRPr="004B0766" w:rsidRDefault="00007F5C" w:rsidP="00007F5C">
            <w:r w:rsidRPr="004B0766">
              <w:t>301</w:t>
            </w:r>
          </w:p>
        </w:tc>
        <w:tc>
          <w:tcPr>
            <w:cnfStyle w:val="000001000000" w:firstRow="0" w:lastRow="0" w:firstColumn="0" w:lastColumn="0" w:oddVBand="0" w:evenVBand="1" w:oddHBand="0" w:evenHBand="0" w:firstRowFirstColumn="0" w:firstRowLastColumn="0" w:lastRowFirstColumn="0" w:lastRowLastColumn="0"/>
            <w:tcW w:w="1502" w:type="pct"/>
            <w:vAlign w:val="top"/>
          </w:tcPr>
          <w:p w:rsidR="00007F5C" w:rsidRPr="004B0766" w:rsidRDefault="00007F5C" w:rsidP="00D875B1">
            <w:pPr>
              <w:jc w:val="left"/>
            </w:pPr>
            <w:r w:rsidRPr="004B0766">
              <w:t>SUSTITUCIÓN ARTICULACIÓN CADERA</w:t>
            </w:r>
          </w:p>
        </w:tc>
        <w:tc>
          <w:tcPr>
            <w:tcW w:w="867" w:type="pct"/>
            <w:vAlign w:val="top"/>
          </w:tcPr>
          <w:p w:rsidR="00007F5C" w:rsidRPr="004B0766"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4B0766">
              <w:t>71</w:t>
            </w:r>
          </w:p>
        </w:tc>
        <w:tc>
          <w:tcPr>
            <w:cnfStyle w:val="000001000000" w:firstRow="0" w:lastRow="0" w:firstColumn="0" w:lastColumn="0" w:oddVBand="0" w:evenVBand="1" w:oddHBand="0" w:evenHBand="0" w:firstRowFirstColumn="0" w:firstRowLastColumn="0" w:lastRowFirstColumn="0" w:lastRowLastColumn="0"/>
            <w:tcW w:w="811" w:type="pct"/>
            <w:vAlign w:val="top"/>
          </w:tcPr>
          <w:p w:rsidR="00007F5C" w:rsidRPr="00087827" w:rsidRDefault="00007F5C" w:rsidP="00007F5C">
            <w:pPr>
              <w:jc w:val="right"/>
            </w:pPr>
            <w:r w:rsidRPr="00087827">
              <w:t>1,0%</w:t>
            </w:r>
          </w:p>
        </w:tc>
        <w:tc>
          <w:tcPr>
            <w:tcW w:w="798" w:type="pct"/>
            <w:vAlign w:val="top"/>
          </w:tcPr>
          <w:p w:rsidR="00007F5C" w:rsidRPr="004B0766"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4B0766">
              <w:t>7,45</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007F5C" w:rsidRPr="004B0766" w:rsidRDefault="00007F5C" w:rsidP="00007F5C">
            <w:pPr>
              <w:jc w:val="right"/>
            </w:pPr>
            <w:r w:rsidRPr="004B0766">
              <w:t>1,2453</w:t>
            </w:r>
          </w:p>
        </w:tc>
      </w:tr>
      <w:tr w:rsidR="00007F5C" w:rsidRPr="00EC5DC0" w:rsidTr="00007F5C">
        <w:trPr>
          <w:trHeight w:val="397"/>
        </w:trPr>
        <w:tc>
          <w:tcPr>
            <w:tcW w:w="430" w:type="pct"/>
            <w:vAlign w:val="top"/>
          </w:tcPr>
          <w:p w:rsidR="00007F5C" w:rsidRPr="004B0766" w:rsidRDefault="00007F5C" w:rsidP="00007F5C">
            <w:r w:rsidRPr="004B0766">
              <w:t>443</w:t>
            </w:r>
          </w:p>
        </w:tc>
        <w:tc>
          <w:tcPr>
            <w:cnfStyle w:val="000001000000" w:firstRow="0" w:lastRow="0" w:firstColumn="0" w:lastColumn="0" w:oddVBand="0" w:evenVBand="1" w:oddHBand="0" w:evenHBand="0" w:firstRowFirstColumn="0" w:firstRowLastColumn="0" w:lastRowFirstColumn="0" w:lastRowLastColumn="0"/>
            <w:tcW w:w="1502" w:type="pct"/>
            <w:vAlign w:val="top"/>
          </w:tcPr>
          <w:p w:rsidR="00007F5C" w:rsidRPr="004B0766" w:rsidRDefault="00007F5C" w:rsidP="00D875B1">
            <w:pPr>
              <w:jc w:val="left"/>
            </w:pPr>
            <w:r w:rsidRPr="004B0766">
              <w:t>PROCEDIMIENTOS SOBRE RIÑÓN Y TRACTO URINARIO POR PROCESOS NO MALIGNOS</w:t>
            </w:r>
          </w:p>
        </w:tc>
        <w:tc>
          <w:tcPr>
            <w:tcW w:w="867" w:type="pct"/>
            <w:vAlign w:val="top"/>
          </w:tcPr>
          <w:p w:rsidR="00007F5C" w:rsidRPr="004B0766"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4B0766">
              <w:t>84</w:t>
            </w:r>
          </w:p>
        </w:tc>
        <w:tc>
          <w:tcPr>
            <w:cnfStyle w:val="000001000000" w:firstRow="0" w:lastRow="0" w:firstColumn="0" w:lastColumn="0" w:oddVBand="0" w:evenVBand="1" w:oddHBand="0" w:evenHBand="0" w:firstRowFirstColumn="0" w:firstRowLastColumn="0" w:lastRowFirstColumn="0" w:lastRowLastColumn="0"/>
            <w:tcW w:w="811" w:type="pct"/>
            <w:vAlign w:val="top"/>
          </w:tcPr>
          <w:p w:rsidR="00007F5C" w:rsidRPr="00087827" w:rsidRDefault="00007F5C" w:rsidP="00007F5C">
            <w:pPr>
              <w:jc w:val="right"/>
            </w:pPr>
            <w:r w:rsidRPr="00087827">
              <w:t>1,2%</w:t>
            </w:r>
          </w:p>
        </w:tc>
        <w:tc>
          <w:tcPr>
            <w:tcW w:w="798" w:type="pct"/>
            <w:vAlign w:val="top"/>
          </w:tcPr>
          <w:p w:rsidR="00007F5C" w:rsidRPr="004B0766"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4B0766">
              <w:t>3,88</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007F5C" w:rsidRPr="004B0766" w:rsidRDefault="00007F5C" w:rsidP="00007F5C">
            <w:pPr>
              <w:jc w:val="right"/>
            </w:pPr>
            <w:r w:rsidRPr="004B0766">
              <w:t>0,9993</w:t>
            </w:r>
          </w:p>
        </w:tc>
      </w:tr>
      <w:tr w:rsidR="00007F5C" w:rsidRPr="00EC5DC0" w:rsidTr="00007F5C">
        <w:trPr>
          <w:trHeight w:val="397"/>
        </w:trPr>
        <w:tc>
          <w:tcPr>
            <w:tcW w:w="430" w:type="pct"/>
            <w:vAlign w:val="top"/>
          </w:tcPr>
          <w:p w:rsidR="00007F5C" w:rsidRPr="004B0766" w:rsidRDefault="00007F5C" w:rsidP="00007F5C">
            <w:r w:rsidRPr="004B0766">
              <w:t>45</w:t>
            </w:r>
          </w:p>
        </w:tc>
        <w:tc>
          <w:tcPr>
            <w:cnfStyle w:val="000001000000" w:firstRow="0" w:lastRow="0" w:firstColumn="0" w:lastColumn="0" w:oddVBand="0" w:evenVBand="1" w:oddHBand="0" w:evenHBand="0" w:firstRowFirstColumn="0" w:firstRowLastColumn="0" w:lastRowFirstColumn="0" w:lastRowLastColumn="0"/>
            <w:tcW w:w="1502" w:type="pct"/>
            <w:vAlign w:val="top"/>
          </w:tcPr>
          <w:p w:rsidR="00007F5C" w:rsidRPr="004B0766" w:rsidRDefault="00007F5C" w:rsidP="00D875B1">
            <w:pPr>
              <w:jc w:val="left"/>
            </w:pPr>
            <w:r w:rsidRPr="004B0766">
              <w:t>ACVA Y OCLUSIONES PRECEREBRALES CON INFARTO</w:t>
            </w:r>
          </w:p>
        </w:tc>
        <w:tc>
          <w:tcPr>
            <w:tcW w:w="867" w:type="pct"/>
            <w:vAlign w:val="top"/>
          </w:tcPr>
          <w:p w:rsidR="00007F5C" w:rsidRPr="004B0766"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4B0766">
              <w:t>99</w:t>
            </w:r>
          </w:p>
        </w:tc>
        <w:tc>
          <w:tcPr>
            <w:cnfStyle w:val="000001000000" w:firstRow="0" w:lastRow="0" w:firstColumn="0" w:lastColumn="0" w:oddVBand="0" w:evenVBand="1" w:oddHBand="0" w:evenHBand="0" w:firstRowFirstColumn="0" w:firstRowLastColumn="0" w:lastRowFirstColumn="0" w:lastRowLastColumn="0"/>
            <w:tcW w:w="811" w:type="pct"/>
            <w:vAlign w:val="top"/>
          </w:tcPr>
          <w:p w:rsidR="00007F5C" w:rsidRPr="00087827" w:rsidRDefault="00007F5C" w:rsidP="00007F5C">
            <w:pPr>
              <w:jc w:val="right"/>
            </w:pPr>
            <w:r w:rsidRPr="00087827">
              <w:t>1,4%</w:t>
            </w:r>
          </w:p>
        </w:tc>
        <w:tc>
          <w:tcPr>
            <w:tcW w:w="798" w:type="pct"/>
            <w:vAlign w:val="top"/>
          </w:tcPr>
          <w:p w:rsidR="00007F5C" w:rsidRPr="004B0766"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4B0766">
              <w:t>6,88</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007F5C" w:rsidRPr="004B0766" w:rsidRDefault="00007F5C" w:rsidP="00007F5C">
            <w:pPr>
              <w:jc w:val="right"/>
            </w:pPr>
            <w:r w:rsidRPr="004B0766">
              <w:t>0,7942</w:t>
            </w:r>
          </w:p>
        </w:tc>
      </w:tr>
      <w:tr w:rsidR="00007F5C" w:rsidRPr="00EC5DC0" w:rsidTr="00007F5C">
        <w:trPr>
          <w:trHeight w:val="397"/>
        </w:trPr>
        <w:tc>
          <w:tcPr>
            <w:tcW w:w="430" w:type="pct"/>
            <w:vAlign w:val="top"/>
          </w:tcPr>
          <w:p w:rsidR="00007F5C" w:rsidRPr="004B0766" w:rsidRDefault="00007F5C" w:rsidP="00007F5C">
            <w:r w:rsidRPr="004B0766">
              <w:lastRenderedPageBreak/>
              <w:t>284</w:t>
            </w:r>
          </w:p>
        </w:tc>
        <w:tc>
          <w:tcPr>
            <w:cnfStyle w:val="000001000000" w:firstRow="0" w:lastRow="0" w:firstColumn="0" w:lastColumn="0" w:oddVBand="0" w:evenVBand="1" w:oddHBand="0" w:evenHBand="0" w:firstRowFirstColumn="0" w:firstRowLastColumn="0" w:lastRowFirstColumn="0" w:lastRowLastColumn="0"/>
            <w:tcW w:w="1502" w:type="pct"/>
            <w:vAlign w:val="top"/>
          </w:tcPr>
          <w:p w:rsidR="00007F5C" w:rsidRPr="004B0766" w:rsidRDefault="00007F5C" w:rsidP="00D875B1">
            <w:pPr>
              <w:jc w:val="left"/>
            </w:pPr>
            <w:r w:rsidRPr="004B0766">
              <w:t>TRASTORNOS DEL TRACTO Y VESÍCULA BILIAR</w:t>
            </w:r>
          </w:p>
        </w:tc>
        <w:tc>
          <w:tcPr>
            <w:tcW w:w="867" w:type="pct"/>
            <w:vAlign w:val="top"/>
          </w:tcPr>
          <w:p w:rsidR="00007F5C" w:rsidRPr="004B0766"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4B0766">
              <w:t>123</w:t>
            </w:r>
          </w:p>
        </w:tc>
        <w:tc>
          <w:tcPr>
            <w:cnfStyle w:val="000001000000" w:firstRow="0" w:lastRow="0" w:firstColumn="0" w:lastColumn="0" w:oddVBand="0" w:evenVBand="1" w:oddHBand="0" w:evenHBand="0" w:firstRowFirstColumn="0" w:firstRowLastColumn="0" w:lastRowFirstColumn="0" w:lastRowLastColumn="0"/>
            <w:tcW w:w="811" w:type="pct"/>
            <w:vAlign w:val="top"/>
          </w:tcPr>
          <w:p w:rsidR="00007F5C" w:rsidRPr="00087827" w:rsidRDefault="00007F5C" w:rsidP="00007F5C">
            <w:pPr>
              <w:jc w:val="right"/>
            </w:pPr>
            <w:r w:rsidRPr="00087827">
              <w:t>1,8%</w:t>
            </w:r>
          </w:p>
        </w:tc>
        <w:tc>
          <w:tcPr>
            <w:tcW w:w="798" w:type="pct"/>
            <w:vAlign w:val="top"/>
          </w:tcPr>
          <w:p w:rsidR="00007F5C" w:rsidRPr="004B0766"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4B0766">
              <w:t>6,26</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007F5C" w:rsidRPr="004B0766" w:rsidRDefault="00007F5C" w:rsidP="00007F5C">
            <w:pPr>
              <w:jc w:val="right"/>
            </w:pPr>
            <w:r w:rsidRPr="004B0766">
              <w:t>0,6327</w:t>
            </w:r>
          </w:p>
        </w:tc>
      </w:tr>
      <w:tr w:rsidR="00007F5C" w:rsidRPr="00EC5DC0" w:rsidTr="00007F5C">
        <w:trPr>
          <w:trHeight w:val="397"/>
        </w:trPr>
        <w:tc>
          <w:tcPr>
            <w:tcW w:w="430" w:type="pct"/>
            <w:vAlign w:val="top"/>
          </w:tcPr>
          <w:p w:rsidR="00007F5C" w:rsidRPr="004B0766" w:rsidRDefault="00007F5C" w:rsidP="00007F5C">
            <w:r w:rsidRPr="004B0766">
              <w:t>560</w:t>
            </w:r>
          </w:p>
        </w:tc>
        <w:tc>
          <w:tcPr>
            <w:cnfStyle w:val="000001000000" w:firstRow="0" w:lastRow="0" w:firstColumn="0" w:lastColumn="0" w:oddVBand="0" w:evenVBand="1" w:oddHBand="0" w:evenHBand="0" w:firstRowFirstColumn="0" w:firstRowLastColumn="0" w:lastRowFirstColumn="0" w:lastRowLastColumn="0"/>
            <w:tcW w:w="1502" w:type="pct"/>
            <w:vAlign w:val="top"/>
          </w:tcPr>
          <w:p w:rsidR="00007F5C" w:rsidRPr="004B0766" w:rsidRDefault="00007F5C" w:rsidP="00D875B1">
            <w:pPr>
              <w:jc w:val="left"/>
            </w:pPr>
            <w:r w:rsidRPr="004B0766">
              <w:t>PARTO</w:t>
            </w:r>
          </w:p>
        </w:tc>
        <w:tc>
          <w:tcPr>
            <w:tcW w:w="867" w:type="pct"/>
            <w:vAlign w:val="top"/>
          </w:tcPr>
          <w:p w:rsidR="00007F5C" w:rsidRPr="004B0766"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4B0766">
              <w:t>320</w:t>
            </w:r>
          </w:p>
        </w:tc>
        <w:tc>
          <w:tcPr>
            <w:cnfStyle w:val="000001000000" w:firstRow="0" w:lastRow="0" w:firstColumn="0" w:lastColumn="0" w:oddVBand="0" w:evenVBand="1" w:oddHBand="0" w:evenHBand="0" w:firstRowFirstColumn="0" w:firstRowLastColumn="0" w:lastRowFirstColumn="0" w:lastRowLastColumn="0"/>
            <w:tcW w:w="811" w:type="pct"/>
            <w:vAlign w:val="top"/>
          </w:tcPr>
          <w:p w:rsidR="00007F5C" w:rsidRPr="00087827" w:rsidRDefault="00007F5C" w:rsidP="00007F5C">
            <w:pPr>
              <w:jc w:val="right"/>
            </w:pPr>
            <w:r w:rsidRPr="00087827">
              <w:t>4,6%</w:t>
            </w:r>
          </w:p>
        </w:tc>
        <w:tc>
          <w:tcPr>
            <w:tcW w:w="798" w:type="pct"/>
            <w:vAlign w:val="top"/>
          </w:tcPr>
          <w:p w:rsidR="00007F5C" w:rsidRPr="004B0766"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4B0766">
              <w:t>2,41</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007F5C" w:rsidRPr="004B0766" w:rsidRDefault="00007F5C" w:rsidP="00007F5C">
            <w:pPr>
              <w:jc w:val="right"/>
            </w:pPr>
            <w:r w:rsidRPr="004B0766">
              <w:t>0,2396</w:t>
            </w:r>
          </w:p>
        </w:tc>
      </w:tr>
      <w:tr w:rsidR="00007F5C" w:rsidRPr="00EC5DC0" w:rsidTr="00007F5C">
        <w:trPr>
          <w:trHeight w:val="397"/>
        </w:trPr>
        <w:tc>
          <w:tcPr>
            <w:tcW w:w="430" w:type="pct"/>
            <w:vAlign w:val="top"/>
          </w:tcPr>
          <w:p w:rsidR="00007F5C" w:rsidRPr="004B0766" w:rsidRDefault="00007F5C" w:rsidP="00007F5C">
            <w:r w:rsidRPr="004B0766">
              <w:t>315</w:t>
            </w:r>
          </w:p>
        </w:tc>
        <w:tc>
          <w:tcPr>
            <w:cnfStyle w:val="000001000000" w:firstRow="0" w:lastRow="0" w:firstColumn="0" w:lastColumn="0" w:oddVBand="0" w:evenVBand="1" w:oddHBand="0" w:evenHBand="0" w:firstRowFirstColumn="0" w:firstRowLastColumn="0" w:lastRowFirstColumn="0" w:lastRowLastColumn="0"/>
            <w:tcW w:w="1502" w:type="pct"/>
            <w:vAlign w:val="top"/>
          </w:tcPr>
          <w:p w:rsidR="00007F5C" w:rsidRPr="004B0766" w:rsidRDefault="00007F5C" w:rsidP="00D875B1">
            <w:pPr>
              <w:jc w:val="left"/>
            </w:pPr>
            <w:r w:rsidRPr="004B0766">
              <w:t>PROCEDIMIENTOS SOBRE HOMBRO, CODO Y ANTEBRAZO EXC. SUSTITUCIÓN DE ARTICULACIÓN</w:t>
            </w:r>
          </w:p>
        </w:tc>
        <w:tc>
          <w:tcPr>
            <w:tcW w:w="867" w:type="pct"/>
            <w:vAlign w:val="top"/>
          </w:tcPr>
          <w:p w:rsidR="00007F5C" w:rsidRPr="004B0766"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4B0766">
              <w:t>84</w:t>
            </w:r>
          </w:p>
        </w:tc>
        <w:tc>
          <w:tcPr>
            <w:cnfStyle w:val="000001000000" w:firstRow="0" w:lastRow="0" w:firstColumn="0" w:lastColumn="0" w:oddVBand="0" w:evenVBand="1" w:oddHBand="0" w:evenHBand="0" w:firstRowFirstColumn="0" w:firstRowLastColumn="0" w:lastRowFirstColumn="0" w:lastRowLastColumn="0"/>
            <w:tcW w:w="811" w:type="pct"/>
            <w:vAlign w:val="top"/>
          </w:tcPr>
          <w:p w:rsidR="00007F5C" w:rsidRPr="00087827" w:rsidRDefault="00007F5C" w:rsidP="00007F5C">
            <w:pPr>
              <w:jc w:val="right"/>
            </w:pPr>
            <w:r w:rsidRPr="00087827">
              <w:t>1,2%</w:t>
            </w:r>
          </w:p>
        </w:tc>
        <w:tc>
          <w:tcPr>
            <w:tcW w:w="798" w:type="pct"/>
            <w:vAlign w:val="top"/>
          </w:tcPr>
          <w:p w:rsidR="00007F5C" w:rsidRPr="004B0766"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4B0766">
              <w:t>1,35</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007F5C" w:rsidRPr="004B0766" w:rsidRDefault="00007F5C" w:rsidP="00007F5C">
            <w:pPr>
              <w:jc w:val="right"/>
            </w:pPr>
            <w:r w:rsidRPr="004B0766">
              <w:t>0,8433</w:t>
            </w:r>
          </w:p>
        </w:tc>
      </w:tr>
      <w:tr w:rsidR="00007F5C" w:rsidRPr="00EC5DC0" w:rsidTr="00007F5C">
        <w:trPr>
          <w:trHeight w:val="397"/>
        </w:trPr>
        <w:tc>
          <w:tcPr>
            <w:tcW w:w="430" w:type="pct"/>
            <w:vAlign w:val="top"/>
          </w:tcPr>
          <w:p w:rsidR="00007F5C" w:rsidRPr="004B0766" w:rsidRDefault="00007F5C" w:rsidP="00007F5C">
            <w:r w:rsidRPr="004B0766">
              <w:t>446</w:t>
            </w:r>
          </w:p>
        </w:tc>
        <w:tc>
          <w:tcPr>
            <w:cnfStyle w:val="000001000000" w:firstRow="0" w:lastRow="0" w:firstColumn="0" w:lastColumn="0" w:oddVBand="0" w:evenVBand="1" w:oddHBand="0" w:evenHBand="0" w:firstRowFirstColumn="0" w:firstRowLastColumn="0" w:lastRowFirstColumn="0" w:lastRowLastColumn="0"/>
            <w:tcW w:w="1502" w:type="pct"/>
            <w:vAlign w:val="top"/>
          </w:tcPr>
          <w:p w:rsidR="00007F5C" w:rsidRPr="004B0766" w:rsidRDefault="00007F5C" w:rsidP="00D875B1">
            <w:pPr>
              <w:jc w:val="left"/>
            </w:pPr>
            <w:r w:rsidRPr="004B0766">
              <w:t>PROCEDIMIENTOS URETRALES Y TRANSURETRALES</w:t>
            </w:r>
          </w:p>
        </w:tc>
        <w:tc>
          <w:tcPr>
            <w:tcW w:w="867" w:type="pct"/>
            <w:vAlign w:val="top"/>
          </w:tcPr>
          <w:p w:rsidR="00007F5C" w:rsidRPr="004B0766"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4B0766">
              <w:t>99</w:t>
            </w:r>
          </w:p>
        </w:tc>
        <w:tc>
          <w:tcPr>
            <w:cnfStyle w:val="000001000000" w:firstRow="0" w:lastRow="0" w:firstColumn="0" w:lastColumn="0" w:oddVBand="0" w:evenVBand="1" w:oddHBand="0" w:evenHBand="0" w:firstRowFirstColumn="0" w:firstRowLastColumn="0" w:lastRowFirstColumn="0" w:lastRowLastColumn="0"/>
            <w:tcW w:w="811" w:type="pct"/>
            <w:vAlign w:val="top"/>
          </w:tcPr>
          <w:p w:rsidR="00007F5C" w:rsidRPr="00087827" w:rsidRDefault="00007F5C" w:rsidP="00007F5C">
            <w:pPr>
              <w:jc w:val="right"/>
            </w:pPr>
            <w:r w:rsidRPr="00087827">
              <w:t>1,4%</w:t>
            </w:r>
          </w:p>
        </w:tc>
        <w:tc>
          <w:tcPr>
            <w:tcW w:w="798" w:type="pct"/>
            <w:vAlign w:val="top"/>
          </w:tcPr>
          <w:p w:rsidR="00007F5C" w:rsidRPr="004B0766"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4B0766">
              <w:t>2,04</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007F5C" w:rsidRPr="004B0766" w:rsidRDefault="00007F5C" w:rsidP="00007F5C">
            <w:pPr>
              <w:jc w:val="right"/>
            </w:pPr>
            <w:r w:rsidRPr="004B0766">
              <w:t>0,6851</w:t>
            </w:r>
          </w:p>
        </w:tc>
      </w:tr>
      <w:tr w:rsidR="00007F5C" w:rsidRPr="00EC5DC0" w:rsidTr="00007F5C">
        <w:trPr>
          <w:trHeight w:val="397"/>
        </w:trPr>
        <w:tc>
          <w:tcPr>
            <w:tcW w:w="430" w:type="pct"/>
            <w:vAlign w:val="top"/>
          </w:tcPr>
          <w:p w:rsidR="00007F5C" w:rsidRPr="004B0766" w:rsidRDefault="00007F5C" w:rsidP="00007F5C">
            <w:r w:rsidRPr="004B0766">
              <w:t>302</w:t>
            </w:r>
          </w:p>
        </w:tc>
        <w:tc>
          <w:tcPr>
            <w:cnfStyle w:val="000001000000" w:firstRow="0" w:lastRow="0" w:firstColumn="0" w:lastColumn="0" w:oddVBand="0" w:evenVBand="1" w:oddHBand="0" w:evenHBand="0" w:firstRowFirstColumn="0" w:firstRowLastColumn="0" w:lastRowFirstColumn="0" w:lastRowLastColumn="0"/>
            <w:tcW w:w="1502" w:type="pct"/>
            <w:vAlign w:val="top"/>
          </w:tcPr>
          <w:p w:rsidR="00007F5C" w:rsidRPr="004B0766" w:rsidRDefault="00007F5C" w:rsidP="00D875B1">
            <w:pPr>
              <w:jc w:val="left"/>
            </w:pPr>
            <w:r w:rsidRPr="004B0766">
              <w:t>SUSTITUCIÓN ARTICULACIÓN RODILLA</w:t>
            </w:r>
          </w:p>
        </w:tc>
        <w:tc>
          <w:tcPr>
            <w:tcW w:w="867" w:type="pct"/>
            <w:vAlign w:val="top"/>
          </w:tcPr>
          <w:p w:rsidR="00007F5C" w:rsidRPr="004B0766"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4B0766">
              <w:t>59</w:t>
            </w:r>
          </w:p>
        </w:tc>
        <w:tc>
          <w:tcPr>
            <w:cnfStyle w:val="000001000000" w:firstRow="0" w:lastRow="0" w:firstColumn="0" w:lastColumn="0" w:oddVBand="0" w:evenVBand="1" w:oddHBand="0" w:evenHBand="0" w:firstRowFirstColumn="0" w:firstRowLastColumn="0" w:lastRowFirstColumn="0" w:lastRowLastColumn="0"/>
            <w:tcW w:w="811" w:type="pct"/>
            <w:vAlign w:val="top"/>
          </w:tcPr>
          <w:p w:rsidR="00007F5C" w:rsidRPr="00087827" w:rsidRDefault="00007F5C" w:rsidP="00007F5C">
            <w:pPr>
              <w:jc w:val="right"/>
            </w:pPr>
            <w:r w:rsidRPr="00087827">
              <w:t>0,8%</w:t>
            </w:r>
          </w:p>
        </w:tc>
        <w:tc>
          <w:tcPr>
            <w:tcW w:w="798" w:type="pct"/>
            <w:vAlign w:val="top"/>
          </w:tcPr>
          <w:p w:rsidR="00007F5C" w:rsidRPr="004B0766"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4B0766">
              <w:t>3,73</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007F5C" w:rsidRPr="004B0766" w:rsidRDefault="00007F5C" w:rsidP="00007F5C">
            <w:pPr>
              <w:jc w:val="right"/>
            </w:pPr>
            <w:r w:rsidRPr="004B0766">
              <w:t>1,1028</w:t>
            </w:r>
          </w:p>
        </w:tc>
      </w:tr>
      <w:tr w:rsidR="00007F5C" w:rsidRPr="00EC5DC0" w:rsidTr="00007F5C">
        <w:trPr>
          <w:trHeight w:val="397"/>
        </w:trPr>
        <w:tc>
          <w:tcPr>
            <w:tcW w:w="430" w:type="pct"/>
            <w:vAlign w:val="top"/>
          </w:tcPr>
          <w:p w:rsidR="00007F5C" w:rsidRPr="004B0766" w:rsidRDefault="00007F5C" w:rsidP="00007F5C">
            <w:r w:rsidRPr="004B0766">
              <w:t>313</w:t>
            </w:r>
          </w:p>
        </w:tc>
        <w:tc>
          <w:tcPr>
            <w:cnfStyle w:val="000001000000" w:firstRow="0" w:lastRow="0" w:firstColumn="0" w:lastColumn="0" w:oddVBand="0" w:evenVBand="1" w:oddHBand="0" w:evenHBand="0" w:firstRowFirstColumn="0" w:firstRowLastColumn="0" w:lastRowFirstColumn="0" w:lastRowLastColumn="0"/>
            <w:tcW w:w="1502" w:type="pct"/>
            <w:vAlign w:val="top"/>
          </w:tcPr>
          <w:p w:rsidR="00007F5C" w:rsidRPr="004B0766" w:rsidRDefault="00007F5C" w:rsidP="00D875B1">
            <w:pPr>
              <w:jc w:val="left"/>
            </w:pPr>
            <w:r w:rsidRPr="004B0766">
              <w:t>PROCEDIMIENTOS SOBRE RODILLA Y PARTE INFERIOR DE LA PIERNA EXCEPTO PIE</w:t>
            </w:r>
          </w:p>
        </w:tc>
        <w:tc>
          <w:tcPr>
            <w:tcW w:w="867" w:type="pct"/>
            <w:vAlign w:val="top"/>
          </w:tcPr>
          <w:p w:rsidR="00007F5C" w:rsidRPr="004B0766"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4B0766">
              <w:t>63</w:t>
            </w:r>
          </w:p>
        </w:tc>
        <w:tc>
          <w:tcPr>
            <w:cnfStyle w:val="000001000000" w:firstRow="0" w:lastRow="0" w:firstColumn="0" w:lastColumn="0" w:oddVBand="0" w:evenVBand="1" w:oddHBand="0" w:evenHBand="0" w:firstRowFirstColumn="0" w:firstRowLastColumn="0" w:lastRowFirstColumn="0" w:lastRowLastColumn="0"/>
            <w:tcW w:w="811" w:type="pct"/>
            <w:vAlign w:val="top"/>
          </w:tcPr>
          <w:p w:rsidR="00007F5C" w:rsidRPr="00087827" w:rsidRDefault="00007F5C" w:rsidP="00007F5C">
            <w:pPr>
              <w:jc w:val="right"/>
            </w:pPr>
            <w:r w:rsidRPr="00087827">
              <w:t>0,9%</w:t>
            </w:r>
          </w:p>
        </w:tc>
        <w:tc>
          <w:tcPr>
            <w:tcW w:w="798" w:type="pct"/>
            <w:vAlign w:val="top"/>
          </w:tcPr>
          <w:p w:rsidR="00007F5C" w:rsidRPr="004B0766"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4B0766">
              <w:t>1,60</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007F5C" w:rsidRPr="004B0766" w:rsidRDefault="00007F5C" w:rsidP="00007F5C">
            <w:pPr>
              <w:jc w:val="right"/>
            </w:pPr>
            <w:r w:rsidRPr="004B0766">
              <w:t>0,9681</w:t>
            </w:r>
          </w:p>
        </w:tc>
      </w:tr>
      <w:tr w:rsidR="00007F5C" w:rsidRPr="00EC5DC0" w:rsidTr="00007F5C">
        <w:trPr>
          <w:trHeight w:val="397"/>
        </w:trPr>
        <w:tc>
          <w:tcPr>
            <w:tcW w:w="430" w:type="pct"/>
            <w:vAlign w:val="top"/>
          </w:tcPr>
          <w:p w:rsidR="00007F5C" w:rsidRPr="004B0766" w:rsidRDefault="00007F5C" w:rsidP="00007F5C">
            <w:r w:rsidRPr="004B0766">
              <w:t>282</w:t>
            </w:r>
          </w:p>
        </w:tc>
        <w:tc>
          <w:tcPr>
            <w:cnfStyle w:val="000001000000" w:firstRow="0" w:lastRow="0" w:firstColumn="0" w:lastColumn="0" w:oddVBand="0" w:evenVBand="1" w:oddHBand="0" w:evenHBand="0" w:firstRowFirstColumn="0" w:firstRowLastColumn="0" w:lastRowFirstColumn="0" w:lastRowLastColumn="0"/>
            <w:tcW w:w="1502" w:type="pct"/>
            <w:vAlign w:val="top"/>
          </w:tcPr>
          <w:p w:rsidR="00007F5C" w:rsidRPr="004B0766" w:rsidRDefault="00007F5C" w:rsidP="00D875B1">
            <w:pPr>
              <w:jc w:val="left"/>
            </w:pPr>
            <w:r w:rsidRPr="004B0766">
              <w:t>TRASTORNOS DE PÁNCREAS EXCEPTO NEOPLASIA MALIGNA</w:t>
            </w:r>
          </w:p>
        </w:tc>
        <w:tc>
          <w:tcPr>
            <w:tcW w:w="867" w:type="pct"/>
            <w:vAlign w:val="top"/>
          </w:tcPr>
          <w:p w:rsidR="00007F5C" w:rsidRPr="004B0766"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4B0766">
              <w:t>96</w:t>
            </w:r>
          </w:p>
        </w:tc>
        <w:tc>
          <w:tcPr>
            <w:cnfStyle w:val="000001000000" w:firstRow="0" w:lastRow="0" w:firstColumn="0" w:lastColumn="0" w:oddVBand="0" w:evenVBand="1" w:oddHBand="0" w:evenHBand="0" w:firstRowFirstColumn="0" w:firstRowLastColumn="0" w:lastRowFirstColumn="0" w:lastRowLastColumn="0"/>
            <w:tcW w:w="811" w:type="pct"/>
            <w:vAlign w:val="top"/>
          </w:tcPr>
          <w:p w:rsidR="00007F5C" w:rsidRPr="00087827" w:rsidRDefault="00007F5C" w:rsidP="00007F5C">
            <w:pPr>
              <w:jc w:val="right"/>
            </w:pPr>
            <w:r w:rsidRPr="00087827">
              <w:t>1,4%</w:t>
            </w:r>
          </w:p>
        </w:tc>
        <w:tc>
          <w:tcPr>
            <w:tcW w:w="798" w:type="pct"/>
            <w:vAlign w:val="top"/>
          </w:tcPr>
          <w:p w:rsidR="00007F5C" w:rsidRPr="004B0766"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4B0766">
              <w:t>7,20</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007F5C" w:rsidRPr="004B0766" w:rsidRDefault="00007F5C" w:rsidP="00007F5C">
            <w:pPr>
              <w:jc w:val="right"/>
            </w:pPr>
            <w:r w:rsidRPr="004B0766">
              <w:t>0,5603</w:t>
            </w:r>
          </w:p>
        </w:tc>
      </w:tr>
      <w:tr w:rsidR="00007F5C" w:rsidRPr="00EC5DC0" w:rsidTr="00007F5C">
        <w:trPr>
          <w:trHeight w:val="397"/>
        </w:trPr>
        <w:tc>
          <w:tcPr>
            <w:tcW w:w="430" w:type="pct"/>
            <w:vAlign w:val="top"/>
          </w:tcPr>
          <w:p w:rsidR="00007F5C" w:rsidRPr="004B0766" w:rsidRDefault="00007F5C" w:rsidP="00007F5C">
            <w:r w:rsidRPr="004B0766">
              <w:t>231</w:t>
            </w:r>
          </w:p>
        </w:tc>
        <w:tc>
          <w:tcPr>
            <w:cnfStyle w:val="000001000000" w:firstRow="0" w:lastRow="0" w:firstColumn="0" w:lastColumn="0" w:oddVBand="0" w:evenVBand="1" w:oddHBand="0" w:evenHBand="0" w:firstRowFirstColumn="0" w:firstRowLastColumn="0" w:lastRowFirstColumn="0" w:lastRowLastColumn="0"/>
            <w:tcW w:w="1502" w:type="pct"/>
            <w:vAlign w:val="top"/>
          </w:tcPr>
          <w:p w:rsidR="00007F5C" w:rsidRPr="004B0766" w:rsidRDefault="00007F5C" w:rsidP="00D875B1">
            <w:pPr>
              <w:jc w:val="left"/>
            </w:pPr>
            <w:r w:rsidRPr="004B0766">
              <w:t>PROCEDIMIENTOS MAYORES SOBRE INTESTINO GRUESO</w:t>
            </w:r>
          </w:p>
        </w:tc>
        <w:tc>
          <w:tcPr>
            <w:tcW w:w="867" w:type="pct"/>
            <w:vAlign w:val="top"/>
          </w:tcPr>
          <w:p w:rsidR="00007F5C" w:rsidRPr="004B0766"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4B0766">
              <w:t>30</w:t>
            </w:r>
          </w:p>
        </w:tc>
        <w:tc>
          <w:tcPr>
            <w:cnfStyle w:val="000001000000" w:firstRow="0" w:lastRow="0" w:firstColumn="0" w:lastColumn="0" w:oddVBand="0" w:evenVBand="1" w:oddHBand="0" w:evenHBand="0" w:firstRowFirstColumn="0" w:firstRowLastColumn="0" w:lastRowFirstColumn="0" w:lastRowLastColumn="0"/>
            <w:tcW w:w="811" w:type="pct"/>
            <w:vAlign w:val="top"/>
          </w:tcPr>
          <w:p w:rsidR="00007F5C" w:rsidRPr="00087827" w:rsidRDefault="00007F5C" w:rsidP="00007F5C">
            <w:pPr>
              <w:jc w:val="right"/>
            </w:pPr>
            <w:r w:rsidRPr="00087827">
              <w:t>0,4%</w:t>
            </w:r>
          </w:p>
        </w:tc>
        <w:tc>
          <w:tcPr>
            <w:tcW w:w="798" w:type="pct"/>
            <w:vAlign w:val="top"/>
          </w:tcPr>
          <w:p w:rsidR="00007F5C" w:rsidRPr="004B0766"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4B0766">
              <w:t>10,90</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007F5C" w:rsidRPr="004B0766" w:rsidRDefault="00007F5C" w:rsidP="00007F5C">
            <w:pPr>
              <w:jc w:val="right"/>
            </w:pPr>
            <w:r w:rsidRPr="004B0766">
              <w:t>1,5933</w:t>
            </w:r>
          </w:p>
        </w:tc>
      </w:tr>
      <w:tr w:rsidR="00007F5C" w:rsidRPr="00EC5DC0" w:rsidTr="00007F5C">
        <w:trPr>
          <w:trHeight w:val="397"/>
        </w:trPr>
        <w:tc>
          <w:tcPr>
            <w:tcW w:w="430" w:type="pct"/>
            <w:vAlign w:val="top"/>
          </w:tcPr>
          <w:p w:rsidR="00007F5C" w:rsidRPr="004B0766" w:rsidRDefault="00007F5C" w:rsidP="00007F5C">
            <w:r w:rsidRPr="004B0766">
              <w:t>98</w:t>
            </w:r>
          </w:p>
        </w:tc>
        <w:tc>
          <w:tcPr>
            <w:cnfStyle w:val="000001000000" w:firstRow="0" w:lastRow="0" w:firstColumn="0" w:lastColumn="0" w:oddVBand="0" w:evenVBand="1" w:oddHBand="0" w:evenHBand="0" w:firstRowFirstColumn="0" w:firstRowLastColumn="0" w:lastRowFirstColumn="0" w:lastRowLastColumn="0"/>
            <w:tcW w:w="1502" w:type="pct"/>
            <w:vAlign w:val="top"/>
          </w:tcPr>
          <w:p w:rsidR="00007F5C" w:rsidRPr="004B0766" w:rsidRDefault="00007F5C" w:rsidP="00D875B1">
            <w:pPr>
              <w:jc w:val="left"/>
            </w:pPr>
            <w:r w:rsidRPr="004B0766">
              <w:t>OTROS PROCEDIMIENTOS SOBRE OÍDO, NARIZ, BOCA Y GARGANTA</w:t>
            </w:r>
          </w:p>
        </w:tc>
        <w:tc>
          <w:tcPr>
            <w:tcW w:w="867" w:type="pct"/>
            <w:vAlign w:val="top"/>
          </w:tcPr>
          <w:p w:rsidR="00007F5C" w:rsidRPr="004B0766"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4B0766">
              <w:t>58</w:t>
            </w:r>
          </w:p>
        </w:tc>
        <w:tc>
          <w:tcPr>
            <w:cnfStyle w:val="000001000000" w:firstRow="0" w:lastRow="0" w:firstColumn="0" w:lastColumn="0" w:oddVBand="0" w:evenVBand="1" w:oddHBand="0" w:evenHBand="0" w:firstRowFirstColumn="0" w:firstRowLastColumn="0" w:lastRowFirstColumn="0" w:lastRowLastColumn="0"/>
            <w:tcW w:w="811" w:type="pct"/>
            <w:vAlign w:val="top"/>
          </w:tcPr>
          <w:p w:rsidR="00007F5C" w:rsidRPr="00087827" w:rsidRDefault="00007F5C" w:rsidP="00007F5C">
            <w:pPr>
              <w:jc w:val="right"/>
            </w:pPr>
            <w:r w:rsidRPr="00087827">
              <w:t>0,8%</w:t>
            </w:r>
          </w:p>
        </w:tc>
        <w:tc>
          <w:tcPr>
            <w:tcW w:w="798" w:type="pct"/>
            <w:vAlign w:val="top"/>
          </w:tcPr>
          <w:p w:rsidR="00007F5C" w:rsidRPr="004B0766"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4B0766">
              <w:t>1,76</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007F5C" w:rsidRPr="004B0766" w:rsidRDefault="00007F5C" w:rsidP="00007F5C">
            <w:pPr>
              <w:jc w:val="right"/>
            </w:pPr>
            <w:r w:rsidRPr="004B0766">
              <w:t>0,7668</w:t>
            </w:r>
          </w:p>
        </w:tc>
      </w:tr>
      <w:tr w:rsidR="00007F5C" w:rsidRPr="00EC5DC0" w:rsidTr="00007F5C">
        <w:trPr>
          <w:trHeight w:val="397"/>
        </w:trPr>
        <w:tc>
          <w:tcPr>
            <w:tcW w:w="430" w:type="pct"/>
            <w:vAlign w:val="top"/>
          </w:tcPr>
          <w:p w:rsidR="00007F5C" w:rsidRPr="004B0766" w:rsidRDefault="00007F5C" w:rsidP="00007F5C">
            <w:r w:rsidRPr="004B0766">
              <w:t>710</w:t>
            </w:r>
          </w:p>
        </w:tc>
        <w:tc>
          <w:tcPr>
            <w:cnfStyle w:val="000001000000" w:firstRow="0" w:lastRow="0" w:firstColumn="0" w:lastColumn="0" w:oddVBand="0" w:evenVBand="1" w:oddHBand="0" w:evenHBand="0" w:firstRowFirstColumn="0" w:firstRowLastColumn="0" w:lastRowFirstColumn="0" w:lastRowLastColumn="0"/>
            <w:tcW w:w="1502" w:type="pct"/>
            <w:vAlign w:val="top"/>
          </w:tcPr>
          <w:p w:rsidR="00007F5C" w:rsidRPr="004B0766" w:rsidRDefault="00007F5C" w:rsidP="00D875B1">
            <w:pPr>
              <w:jc w:val="left"/>
            </w:pPr>
            <w:r w:rsidRPr="004B0766">
              <w:t>ENFERMEDADES INFECCIOSAS Y PARASITOSIS INCLUYENDO VIH CON PROCEDIMIENTO QUIRÚRGICO</w:t>
            </w:r>
          </w:p>
        </w:tc>
        <w:tc>
          <w:tcPr>
            <w:tcW w:w="867" w:type="pct"/>
            <w:vAlign w:val="top"/>
          </w:tcPr>
          <w:p w:rsidR="00007F5C" w:rsidRPr="004B0766"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4B0766">
              <w:t>15</w:t>
            </w:r>
          </w:p>
        </w:tc>
        <w:tc>
          <w:tcPr>
            <w:cnfStyle w:val="000001000000" w:firstRow="0" w:lastRow="0" w:firstColumn="0" w:lastColumn="0" w:oddVBand="0" w:evenVBand="1" w:oddHBand="0" w:evenHBand="0" w:firstRowFirstColumn="0" w:firstRowLastColumn="0" w:lastRowFirstColumn="0" w:lastRowLastColumn="0"/>
            <w:tcW w:w="811" w:type="pct"/>
            <w:vAlign w:val="top"/>
          </w:tcPr>
          <w:p w:rsidR="00007F5C" w:rsidRPr="00087827" w:rsidRDefault="00007F5C" w:rsidP="00007F5C">
            <w:pPr>
              <w:jc w:val="right"/>
            </w:pPr>
            <w:r w:rsidRPr="00087827">
              <w:t>0,2%</w:t>
            </w:r>
          </w:p>
        </w:tc>
        <w:tc>
          <w:tcPr>
            <w:tcW w:w="798" w:type="pct"/>
            <w:vAlign w:val="top"/>
          </w:tcPr>
          <w:p w:rsidR="00007F5C" w:rsidRPr="004B0766"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4B0766">
              <w:t>23,47</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007F5C" w:rsidRPr="004B0766" w:rsidRDefault="00007F5C" w:rsidP="00007F5C">
            <w:pPr>
              <w:jc w:val="right"/>
            </w:pPr>
            <w:r w:rsidRPr="004B0766">
              <w:t>2,8660</w:t>
            </w:r>
          </w:p>
        </w:tc>
      </w:tr>
      <w:tr w:rsidR="00007F5C" w:rsidRPr="00EC5DC0" w:rsidTr="00007F5C">
        <w:trPr>
          <w:trHeight w:val="397"/>
        </w:trPr>
        <w:tc>
          <w:tcPr>
            <w:tcW w:w="430" w:type="pct"/>
            <w:vAlign w:val="top"/>
          </w:tcPr>
          <w:p w:rsidR="00007F5C" w:rsidRPr="004B0766" w:rsidRDefault="00007F5C" w:rsidP="00007F5C">
            <w:r w:rsidRPr="004B0766">
              <w:t>540</w:t>
            </w:r>
          </w:p>
        </w:tc>
        <w:tc>
          <w:tcPr>
            <w:cnfStyle w:val="000001000000" w:firstRow="0" w:lastRow="0" w:firstColumn="0" w:lastColumn="0" w:oddVBand="0" w:evenVBand="1" w:oddHBand="0" w:evenHBand="0" w:firstRowFirstColumn="0" w:firstRowLastColumn="0" w:lastRowFirstColumn="0" w:lastRowLastColumn="0"/>
            <w:tcW w:w="1502" w:type="pct"/>
            <w:vAlign w:val="top"/>
          </w:tcPr>
          <w:p w:rsidR="00007F5C" w:rsidRPr="004B0766" w:rsidRDefault="00007F5C" w:rsidP="00D875B1">
            <w:pPr>
              <w:jc w:val="left"/>
            </w:pPr>
            <w:r w:rsidRPr="004B0766">
              <w:t>CESÁREA</w:t>
            </w:r>
          </w:p>
        </w:tc>
        <w:tc>
          <w:tcPr>
            <w:tcW w:w="867" w:type="pct"/>
            <w:vAlign w:val="top"/>
          </w:tcPr>
          <w:p w:rsidR="00007F5C" w:rsidRPr="004B0766"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4B0766">
              <w:t>100</w:t>
            </w:r>
          </w:p>
        </w:tc>
        <w:tc>
          <w:tcPr>
            <w:cnfStyle w:val="000001000000" w:firstRow="0" w:lastRow="0" w:firstColumn="0" w:lastColumn="0" w:oddVBand="0" w:evenVBand="1" w:oddHBand="0" w:evenHBand="0" w:firstRowFirstColumn="0" w:firstRowLastColumn="0" w:lastRowFirstColumn="0" w:lastRowLastColumn="0"/>
            <w:tcW w:w="811" w:type="pct"/>
            <w:vAlign w:val="top"/>
          </w:tcPr>
          <w:p w:rsidR="00007F5C" w:rsidRDefault="00007F5C" w:rsidP="00007F5C">
            <w:pPr>
              <w:jc w:val="right"/>
            </w:pPr>
            <w:r w:rsidRPr="00087827">
              <w:t>1,4%</w:t>
            </w:r>
          </w:p>
        </w:tc>
        <w:tc>
          <w:tcPr>
            <w:tcW w:w="798" w:type="pct"/>
            <w:vAlign w:val="top"/>
          </w:tcPr>
          <w:p w:rsidR="00007F5C" w:rsidRPr="004B0766" w:rsidRDefault="00007F5C" w:rsidP="00007F5C">
            <w:pPr>
              <w:jc w:val="right"/>
              <w:cnfStyle w:val="000000000000" w:firstRow="0" w:lastRow="0" w:firstColumn="0" w:lastColumn="0" w:oddVBand="0" w:evenVBand="0" w:oddHBand="0" w:evenHBand="0" w:firstRowFirstColumn="0" w:firstRowLastColumn="0" w:lastRowFirstColumn="0" w:lastRowLastColumn="0"/>
            </w:pPr>
            <w:r w:rsidRPr="004B0766">
              <w:t>3,22</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007F5C" w:rsidRDefault="00007F5C" w:rsidP="00007F5C">
            <w:pPr>
              <w:jc w:val="right"/>
            </w:pPr>
            <w:r w:rsidRPr="004B0766">
              <w:t>0,4078</w:t>
            </w:r>
          </w:p>
        </w:tc>
      </w:tr>
      <w:tr w:rsidR="00007F5C" w:rsidRPr="00696E88" w:rsidTr="00007F5C">
        <w:trPr>
          <w:cnfStyle w:val="010000000000" w:firstRow="0" w:lastRow="1" w:firstColumn="0" w:lastColumn="0" w:oddVBand="0" w:evenVBand="0" w:oddHBand="0" w:evenHBand="0" w:firstRowFirstColumn="0" w:firstRowLastColumn="0" w:lastRowFirstColumn="0" w:lastRowLastColumn="0"/>
          <w:trHeight w:val="397"/>
        </w:trPr>
        <w:tc>
          <w:tcPr>
            <w:tcW w:w="430" w:type="pct"/>
          </w:tcPr>
          <w:p w:rsidR="00007F5C" w:rsidRPr="00A7761B" w:rsidRDefault="00007F5C" w:rsidP="00007F5C">
            <w:pPr>
              <w:rPr>
                <w:rFonts w:ascii="Montserrat SemiBold" w:hAnsi="Montserrat SemiBold"/>
              </w:rPr>
            </w:pPr>
          </w:p>
        </w:tc>
        <w:tc>
          <w:tcPr>
            <w:cnfStyle w:val="000001000000" w:firstRow="0" w:lastRow="0" w:firstColumn="0" w:lastColumn="0" w:oddVBand="0" w:evenVBand="1" w:oddHBand="0" w:evenHBand="0" w:firstRowFirstColumn="0" w:firstRowLastColumn="0" w:lastRowFirstColumn="0" w:lastRowLastColumn="0"/>
            <w:tcW w:w="1502" w:type="pct"/>
          </w:tcPr>
          <w:p w:rsidR="00007F5C" w:rsidRPr="00A7761B" w:rsidRDefault="00007F5C" w:rsidP="00D875B1">
            <w:pPr>
              <w:jc w:val="left"/>
              <w:rPr>
                <w:rFonts w:ascii="Montserrat SemiBold" w:hAnsi="Montserrat SemiBold"/>
              </w:rPr>
            </w:pPr>
            <w:r w:rsidRPr="00A7761B">
              <w:rPr>
                <w:rFonts w:ascii="Montserrat SemiBold" w:hAnsi="Montserrat SemiBold"/>
              </w:rPr>
              <w:t>TOTAL GRDs</w:t>
            </w:r>
          </w:p>
        </w:tc>
        <w:tc>
          <w:tcPr>
            <w:tcW w:w="867" w:type="pct"/>
            <w:vAlign w:val="top"/>
          </w:tcPr>
          <w:p w:rsidR="00007F5C" w:rsidRPr="00B765BF" w:rsidRDefault="00007F5C" w:rsidP="00007F5C">
            <w:pPr>
              <w:jc w:val="right"/>
              <w:cnfStyle w:val="010000000000" w:firstRow="0" w:lastRow="1" w:firstColumn="0" w:lastColumn="0" w:oddVBand="0" w:evenVBand="0" w:oddHBand="0" w:evenHBand="0" w:firstRowFirstColumn="0" w:firstRowLastColumn="0" w:lastRowFirstColumn="0" w:lastRowLastColumn="0"/>
            </w:pPr>
            <w:r w:rsidRPr="00B765BF">
              <w:t>6.943</w:t>
            </w:r>
          </w:p>
        </w:tc>
        <w:tc>
          <w:tcPr>
            <w:cnfStyle w:val="000001000000" w:firstRow="0" w:lastRow="0" w:firstColumn="0" w:lastColumn="0" w:oddVBand="0" w:evenVBand="1" w:oddHBand="0" w:evenHBand="0" w:firstRowFirstColumn="0" w:firstRowLastColumn="0" w:lastRowFirstColumn="0" w:lastRowLastColumn="0"/>
            <w:tcW w:w="811" w:type="pct"/>
            <w:vAlign w:val="top"/>
          </w:tcPr>
          <w:p w:rsidR="00007F5C" w:rsidRPr="00B765BF" w:rsidRDefault="00007F5C" w:rsidP="00007F5C">
            <w:pPr>
              <w:jc w:val="right"/>
            </w:pPr>
          </w:p>
        </w:tc>
        <w:tc>
          <w:tcPr>
            <w:tcW w:w="798" w:type="pct"/>
            <w:vAlign w:val="top"/>
          </w:tcPr>
          <w:p w:rsidR="00007F5C" w:rsidRPr="00B765BF" w:rsidRDefault="00007F5C" w:rsidP="00007F5C">
            <w:pPr>
              <w:jc w:val="right"/>
              <w:cnfStyle w:val="010000000000" w:firstRow="0" w:lastRow="1" w:firstColumn="0" w:lastColumn="0" w:oddVBand="0" w:evenVBand="0" w:oddHBand="0" w:evenHBand="0" w:firstRowFirstColumn="0" w:firstRowLastColumn="0" w:lastRowFirstColumn="0" w:lastRowLastColumn="0"/>
            </w:pPr>
            <w:r w:rsidRPr="00B765BF">
              <w:t>6,11</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007F5C" w:rsidRDefault="00007F5C" w:rsidP="00007F5C">
            <w:pPr>
              <w:jc w:val="right"/>
            </w:pPr>
            <w:r w:rsidRPr="00B765BF">
              <w:t>0,7135</w:t>
            </w:r>
          </w:p>
        </w:tc>
      </w:tr>
    </w:tbl>
    <w:p w:rsidR="0046508D" w:rsidRDefault="0046508D" w:rsidP="00426E10">
      <w:pPr>
        <w:pStyle w:val="Piedetabla"/>
      </w:pPr>
    </w:p>
    <w:p w:rsidR="00F31D28" w:rsidRPr="00DC4D20" w:rsidRDefault="00F31D28" w:rsidP="00426E10">
      <w:pPr>
        <w:pStyle w:val="Piedetabla"/>
      </w:pPr>
      <w:r w:rsidRPr="00DC4D20">
        <w:t>Fuente: CMBD</w:t>
      </w:r>
    </w:p>
    <w:p w:rsidR="003C7B2C" w:rsidRPr="009E7227" w:rsidRDefault="005137EC" w:rsidP="0068118A">
      <w:pPr>
        <w:rPr>
          <w:sz w:val="24"/>
        </w:rPr>
      </w:pPr>
      <w:r w:rsidRPr="009E7227">
        <w:rPr>
          <w:rStyle w:val="EstiloTitulo2MemoriaNegritaCar"/>
          <w:rFonts w:asciiTheme="minorHAnsi" w:hAnsiTheme="minorHAnsi"/>
        </w:rPr>
        <w:br w:type="page"/>
      </w:r>
      <w:bookmarkEnd w:id="77"/>
      <w:bookmarkEnd w:id="78"/>
    </w:p>
    <w:p w:rsidR="00F31D28" w:rsidRDefault="00F31D28" w:rsidP="005624BE">
      <w:pPr>
        <w:pStyle w:val="TITULO-Nivel2"/>
      </w:pPr>
      <w:bookmarkStart w:id="82" w:name="_Toc74228260"/>
      <w:bookmarkStart w:id="83" w:name="_Toc75343957"/>
      <w:bookmarkStart w:id="84" w:name="_Toc84845283"/>
      <w:bookmarkStart w:id="85" w:name="_Toc318202542"/>
      <w:bookmarkStart w:id="86" w:name="_Toc318202547"/>
      <w:bookmarkStart w:id="87" w:name="_Toc248123094"/>
      <w:r w:rsidRPr="009E7227">
        <w:lastRenderedPageBreak/>
        <w:t>Continuidad Asistencial</w:t>
      </w:r>
      <w:bookmarkEnd w:id="82"/>
      <w:bookmarkEnd w:id="83"/>
      <w:bookmarkEnd w:id="84"/>
    </w:p>
    <w:p w:rsidR="00F31D28" w:rsidRDefault="00F31D28" w:rsidP="0068118A">
      <w:r w:rsidRPr="0063521C">
        <w:t xml:space="preserve">Los decretos de </w:t>
      </w:r>
      <w:hyperlink r:id="rId29" w:anchor="no-back-button" w:history="1">
        <w:r w:rsidRPr="00F32627">
          <w:rPr>
            <w:rStyle w:val="Hipervnculo"/>
            <w:color w:val="31849B" w:themeColor="accent5" w:themeShade="BF"/>
            <w:szCs w:val="22"/>
          </w:rPr>
          <w:t>Área Única</w:t>
        </w:r>
      </w:hyperlink>
      <w:r w:rsidRPr="00F32627">
        <w:rPr>
          <w:color w:val="31849B" w:themeColor="accent5" w:themeShade="BF"/>
        </w:rPr>
        <w:t xml:space="preserve"> </w:t>
      </w:r>
      <w:r w:rsidRPr="0063521C">
        <w:t xml:space="preserve">y </w:t>
      </w:r>
      <w:hyperlink r:id="rId30" w:anchor="no-back-button" w:history="1">
        <w:r w:rsidRPr="00F32627">
          <w:rPr>
            <w:rStyle w:val="Hipervnculo"/>
            <w:color w:val="31849B" w:themeColor="accent5" w:themeShade="BF"/>
            <w:szCs w:val="22"/>
          </w:rPr>
          <w:t>Libre Elección</w:t>
        </w:r>
      </w:hyperlink>
      <w:r w:rsidRPr="0063521C">
        <w:t xml:space="preserve"> </w:t>
      </w:r>
      <w:r>
        <w:t>de la Comunidad de Madrid</w:t>
      </w:r>
      <w:r w:rsidR="0060638B">
        <w:t>,</w:t>
      </w:r>
      <w:r>
        <w:t xml:space="preserve"> </w:t>
      </w:r>
      <w:r w:rsidRPr="0063521C">
        <w:t>de</w:t>
      </w:r>
      <w:r>
        <w:t>l año</w:t>
      </w:r>
      <w:r w:rsidRPr="0063521C">
        <w:t xml:space="preserve"> 2010, marcan un escenario en el</w:t>
      </w:r>
      <w:r>
        <w:t xml:space="preserve"> </w:t>
      </w:r>
      <w:r w:rsidRPr="0063521C">
        <w:t>que se hace imprescindible impulsar el establecimiento de una cultura de trabajo conjunto</w:t>
      </w:r>
      <w:r>
        <w:t xml:space="preserve"> </w:t>
      </w:r>
      <w:r w:rsidRPr="0063521C">
        <w:t>y organizado entre los di</w:t>
      </w:r>
      <w:r>
        <w:t>ferentes ámbitos asistenciales.</w:t>
      </w:r>
    </w:p>
    <w:p w:rsidR="00F31D28" w:rsidRDefault="00F31D28" w:rsidP="0068118A">
      <w:r w:rsidRPr="002A25AB">
        <w:t>La continuidad asistencial se entiende como un elemento esencial que añade</w:t>
      </w:r>
      <w:r>
        <w:t xml:space="preserve"> </w:t>
      </w:r>
      <w:r w:rsidRPr="002A25AB">
        <w:t>valor a la asistencia sanitaria prestada en la C</w:t>
      </w:r>
      <w:r>
        <w:t>omunidad de Madrid</w:t>
      </w:r>
      <w:r w:rsidRPr="002A25AB">
        <w:t xml:space="preserve"> y como un elemento de garantía de una</w:t>
      </w:r>
      <w:r>
        <w:t xml:space="preserve"> atención</w:t>
      </w:r>
      <w:r w:rsidRPr="002A25AB">
        <w:t xml:space="preserve"> de calidad. </w:t>
      </w:r>
      <w:r w:rsidRPr="0063521C">
        <w:t>De esta forma</w:t>
      </w:r>
      <w:r>
        <w:t>, se establecen</w:t>
      </w:r>
      <w:r w:rsidRPr="0063521C">
        <w:t xml:space="preserve"> acciones que r</w:t>
      </w:r>
      <w:r>
        <w:t>efuerzan</w:t>
      </w:r>
      <w:r w:rsidRPr="0063521C">
        <w:t xml:space="preserve"> el vínculo, relación y</w:t>
      </w:r>
      <w:r>
        <w:t xml:space="preserve"> </w:t>
      </w:r>
      <w:r w:rsidRPr="0063521C">
        <w:t>compromiso ent</w:t>
      </w:r>
      <w:r>
        <w:t>re la Atención Especializada</w:t>
      </w:r>
      <w:r w:rsidRPr="0063521C">
        <w:t>, la Atención Primaria y el entorno</w:t>
      </w:r>
      <w:r>
        <w:t xml:space="preserve"> </w:t>
      </w:r>
      <w:r w:rsidRPr="0063521C">
        <w:t>social en pacientes institucionalizados</w:t>
      </w:r>
      <w:r>
        <w:t xml:space="preserve">, </w:t>
      </w:r>
      <w:r w:rsidR="0060638B">
        <w:t xml:space="preserve">que </w:t>
      </w:r>
      <w:r>
        <w:t>permite así un</w:t>
      </w:r>
      <w:r w:rsidRPr="0063521C">
        <w:t>a atención sanitaria continuada de los pacientes</w:t>
      </w:r>
      <w:r>
        <w:t>.</w:t>
      </w:r>
    </w:p>
    <w:p w:rsidR="00F31D28" w:rsidRDefault="00F31D28" w:rsidP="0068118A">
      <w:r>
        <w:t xml:space="preserve">A </w:t>
      </w:r>
      <w:r w:rsidR="004E4D27">
        <w:t>continuación,</w:t>
      </w:r>
      <w:r>
        <w:t xml:space="preserve"> se presentan los principales resultados de la a</w:t>
      </w:r>
      <w:r w:rsidR="0060638B">
        <w:t>ctividad desarrollada por este C</w:t>
      </w:r>
      <w:r>
        <w:t xml:space="preserve">entro en el ámbito de la </w:t>
      </w:r>
      <w:r w:rsidR="0060638B">
        <w:t>continuidad a</w:t>
      </w:r>
      <w:r>
        <w:t>sistencial.</w:t>
      </w:r>
    </w:p>
    <w:p w:rsidR="00F31D28" w:rsidRDefault="00F31D28" w:rsidP="00F22E30">
      <w:pPr>
        <w:pStyle w:val="Nivel03confilete"/>
      </w:pPr>
      <w:r>
        <w:t>Comisiones</w:t>
      </w:r>
    </w:p>
    <w:tbl>
      <w:tblPr>
        <w:tblStyle w:val="Tablasimple0"/>
        <w:tblW w:w="7995" w:type="dxa"/>
        <w:tblLook w:val="04A0" w:firstRow="1" w:lastRow="0" w:firstColumn="1" w:lastColumn="0" w:noHBand="0" w:noVBand="1"/>
      </w:tblPr>
      <w:tblGrid>
        <w:gridCol w:w="1773"/>
        <w:gridCol w:w="2763"/>
        <w:gridCol w:w="3459"/>
      </w:tblGrid>
      <w:tr w:rsidR="0057701E" w:rsidRPr="00EB44A7" w:rsidTr="0057701E">
        <w:trPr>
          <w:cnfStyle w:val="100000000000" w:firstRow="1" w:lastRow="0" w:firstColumn="0" w:lastColumn="0" w:oddVBand="0" w:evenVBand="0" w:oddHBand="0" w:evenHBand="0" w:firstRowFirstColumn="0" w:firstRowLastColumn="0" w:lastRowFirstColumn="0" w:lastRowLastColumn="0"/>
          <w:trHeight w:val="428"/>
          <w:tblHeader/>
        </w:trPr>
        <w:tc>
          <w:tcPr>
            <w:tcW w:w="1773" w:type="dxa"/>
            <w:hideMark/>
          </w:tcPr>
          <w:p w:rsidR="0057701E" w:rsidRPr="00261B15" w:rsidRDefault="0057701E" w:rsidP="0058050C">
            <w:pPr>
              <w:rPr>
                <w:rFonts w:ascii="Montserrat SemiBold" w:hAnsi="Montserrat SemiBold"/>
                <w:caps/>
                <w:sz w:val="20"/>
              </w:rPr>
            </w:pPr>
            <w:r>
              <w:rPr>
                <w:rFonts w:ascii="Montserrat SemiBold" w:hAnsi="Montserrat SemiBold"/>
                <w:caps/>
                <w:sz w:val="20"/>
              </w:rPr>
              <w:t>AP-Hospital</w:t>
            </w:r>
          </w:p>
        </w:tc>
        <w:tc>
          <w:tcPr>
            <w:tcW w:w="2763" w:type="dxa"/>
            <w:hideMark/>
          </w:tcPr>
          <w:p w:rsidR="0057701E" w:rsidRPr="00261B15" w:rsidRDefault="0057701E" w:rsidP="0057617A">
            <w:pPr>
              <w:jc w:val="center"/>
              <w:rPr>
                <w:rFonts w:ascii="Montserrat SemiBold" w:hAnsi="Montserrat SemiBold"/>
                <w:caps/>
                <w:sz w:val="20"/>
              </w:rPr>
            </w:pPr>
            <w:r>
              <w:rPr>
                <w:rFonts w:ascii="Montserrat SemiBold" w:hAnsi="Montserrat SemiBold"/>
                <w:caps/>
                <w:sz w:val="20"/>
              </w:rPr>
              <w:t>Reuniones con acta Presencial/online</w:t>
            </w:r>
          </w:p>
        </w:tc>
        <w:tc>
          <w:tcPr>
            <w:tcW w:w="3459" w:type="dxa"/>
            <w:hideMark/>
          </w:tcPr>
          <w:p w:rsidR="0057701E" w:rsidRPr="00261B15" w:rsidRDefault="0057701E" w:rsidP="0058050C">
            <w:pPr>
              <w:jc w:val="center"/>
              <w:rPr>
                <w:rFonts w:ascii="Montserrat SemiBold" w:hAnsi="Montserrat SemiBold"/>
                <w:caps/>
                <w:sz w:val="20"/>
              </w:rPr>
            </w:pPr>
            <w:r>
              <w:rPr>
                <w:rFonts w:ascii="Montserrat SemiBold" w:hAnsi="Montserrat SemiBold"/>
                <w:caps/>
                <w:sz w:val="20"/>
              </w:rPr>
              <w:t>proyectos aprobados</w:t>
            </w:r>
          </w:p>
        </w:tc>
      </w:tr>
      <w:tr w:rsidR="0057617A" w:rsidRPr="00EB44A7" w:rsidTr="0057701E">
        <w:trPr>
          <w:trHeight w:val="225"/>
        </w:trPr>
        <w:tc>
          <w:tcPr>
            <w:tcW w:w="1773" w:type="dxa"/>
          </w:tcPr>
          <w:p w:rsidR="0057617A" w:rsidRPr="005102D0" w:rsidRDefault="0057617A" w:rsidP="0058050C">
            <w:pPr>
              <w:rPr>
                <w:color w:val="31849B" w:themeColor="accent5" w:themeShade="BF"/>
              </w:rPr>
            </w:pPr>
            <w:r>
              <w:rPr>
                <w:color w:val="31849B" w:themeColor="accent5" w:themeShade="BF"/>
              </w:rPr>
              <w:t>DA y el DCA del HUS</w:t>
            </w:r>
          </w:p>
        </w:tc>
        <w:tc>
          <w:tcPr>
            <w:tcW w:w="2763" w:type="dxa"/>
          </w:tcPr>
          <w:p w:rsidR="0057617A" w:rsidRPr="005102D0" w:rsidRDefault="0057617A" w:rsidP="0058050C">
            <w:pPr>
              <w:jc w:val="right"/>
              <w:rPr>
                <w:color w:val="7F7F7F" w:themeColor="text1" w:themeTint="80"/>
              </w:rPr>
            </w:pPr>
            <w:r>
              <w:rPr>
                <w:color w:val="7F7F7F" w:themeColor="text1" w:themeTint="80"/>
              </w:rPr>
              <w:t xml:space="preserve">3 presenciales </w:t>
            </w:r>
          </w:p>
        </w:tc>
        <w:tc>
          <w:tcPr>
            <w:tcW w:w="3459" w:type="dxa"/>
          </w:tcPr>
          <w:p w:rsidR="0057617A" w:rsidRPr="005102D0" w:rsidRDefault="0057617A" w:rsidP="0060638B">
            <w:pPr>
              <w:jc w:val="left"/>
              <w:rPr>
                <w:color w:val="7F7F7F" w:themeColor="text1" w:themeTint="80"/>
              </w:rPr>
            </w:pPr>
            <w:r w:rsidRPr="0057617A">
              <w:rPr>
                <w:color w:val="808080" w:themeColor="background1" w:themeShade="80"/>
              </w:rPr>
              <w:t>Adecuación de e</w:t>
            </w:r>
            <w:r w:rsidR="0060638B">
              <w:rPr>
                <w:color w:val="808080" w:themeColor="background1" w:themeShade="80"/>
              </w:rPr>
              <w:t>-</w:t>
            </w:r>
            <w:r w:rsidRPr="0057617A">
              <w:rPr>
                <w:color w:val="808080" w:themeColor="background1" w:themeShade="80"/>
              </w:rPr>
              <w:t>consultas. Circuito</w:t>
            </w:r>
            <w:r w:rsidR="004B3FAC">
              <w:rPr>
                <w:color w:val="808080" w:themeColor="background1" w:themeShade="80"/>
              </w:rPr>
              <w:t xml:space="preserve"> de</w:t>
            </w:r>
            <w:r w:rsidRPr="0057617A">
              <w:rPr>
                <w:color w:val="808080" w:themeColor="background1" w:themeShade="80"/>
              </w:rPr>
              <w:t xml:space="preserve"> crónicos. MUP. Consulta COVID y Trombosis en HUS. Lista de espera y reorganización de actividad tras 1ª Pandemia COVID. Consulta telefónica y utilidad. Circuito comunicación altas COVID y</w:t>
            </w:r>
            <w:r>
              <w:rPr>
                <w:color w:val="808080" w:themeColor="background1" w:themeShade="80"/>
              </w:rPr>
              <w:t xml:space="preserve"> comunicación de r</w:t>
            </w:r>
            <w:r w:rsidRPr="0057617A">
              <w:rPr>
                <w:color w:val="808080" w:themeColor="background1" w:themeShade="80"/>
              </w:rPr>
              <w:t>esultados.</w:t>
            </w:r>
          </w:p>
        </w:tc>
      </w:tr>
      <w:tr w:rsidR="0057617A" w:rsidRPr="00EB44A7" w:rsidTr="0057701E">
        <w:trPr>
          <w:cnfStyle w:val="000000010000" w:firstRow="0" w:lastRow="0" w:firstColumn="0" w:lastColumn="0" w:oddVBand="0" w:evenVBand="0" w:oddHBand="0" w:evenHBand="1" w:firstRowFirstColumn="0" w:firstRowLastColumn="0" w:lastRowFirstColumn="0" w:lastRowLastColumn="0"/>
          <w:trHeight w:val="225"/>
        </w:trPr>
        <w:tc>
          <w:tcPr>
            <w:tcW w:w="1773" w:type="dxa"/>
          </w:tcPr>
          <w:p w:rsidR="0057617A" w:rsidRPr="005102D0" w:rsidRDefault="0057617A" w:rsidP="0058050C">
            <w:pPr>
              <w:jc w:val="left"/>
              <w:rPr>
                <w:color w:val="31849B" w:themeColor="accent5" w:themeShade="BF"/>
              </w:rPr>
            </w:pPr>
            <w:r>
              <w:rPr>
                <w:color w:val="31849B" w:themeColor="accent5" w:themeShade="BF"/>
              </w:rPr>
              <w:t>Comisión sector asistencial</w:t>
            </w:r>
          </w:p>
        </w:tc>
        <w:tc>
          <w:tcPr>
            <w:tcW w:w="2763" w:type="dxa"/>
          </w:tcPr>
          <w:p w:rsidR="0057617A" w:rsidRPr="005102D0" w:rsidRDefault="0057617A" w:rsidP="0058050C">
            <w:pPr>
              <w:jc w:val="right"/>
              <w:rPr>
                <w:color w:val="7F7F7F" w:themeColor="text1" w:themeTint="80"/>
              </w:rPr>
            </w:pPr>
          </w:p>
        </w:tc>
        <w:tc>
          <w:tcPr>
            <w:tcW w:w="3459" w:type="dxa"/>
          </w:tcPr>
          <w:p w:rsidR="0057617A" w:rsidRPr="005102D0" w:rsidRDefault="0057617A" w:rsidP="0058050C">
            <w:pPr>
              <w:jc w:val="left"/>
              <w:rPr>
                <w:color w:val="7F7F7F" w:themeColor="text1" w:themeTint="80"/>
              </w:rPr>
            </w:pPr>
          </w:p>
        </w:tc>
      </w:tr>
      <w:tr w:rsidR="0057617A" w:rsidRPr="00EB44A7" w:rsidTr="0057701E">
        <w:trPr>
          <w:trHeight w:val="225"/>
        </w:trPr>
        <w:tc>
          <w:tcPr>
            <w:tcW w:w="1773" w:type="dxa"/>
          </w:tcPr>
          <w:p w:rsidR="0057617A" w:rsidRPr="005102D0" w:rsidRDefault="0057617A" w:rsidP="0057617A">
            <w:pPr>
              <w:jc w:val="left"/>
              <w:rPr>
                <w:color w:val="31849B" w:themeColor="accent5" w:themeShade="BF"/>
              </w:rPr>
            </w:pPr>
            <w:r>
              <w:rPr>
                <w:color w:val="31849B" w:themeColor="accent5" w:themeShade="BF"/>
              </w:rPr>
              <w:t>Coordinación asistencial de cuidados</w:t>
            </w:r>
          </w:p>
        </w:tc>
        <w:tc>
          <w:tcPr>
            <w:tcW w:w="2763" w:type="dxa"/>
            <w:noWrap/>
          </w:tcPr>
          <w:p w:rsidR="0057617A" w:rsidRPr="005102D0" w:rsidRDefault="0057617A" w:rsidP="0058050C">
            <w:pPr>
              <w:ind w:left="198"/>
              <w:jc w:val="right"/>
              <w:rPr>
                <w:color w:val="7F7F7F" w:themeColor="text1" w:themeTint="80"/>
              </w:rPr>
            </w:pPr>
            <w:r>
              <w:rPr>
                <w:color w:val="7F7F7F" w:themeColor="text1" w:themeTint="80"/>
              </w:rPr>
              <w:t>1 presencial</w:t>
            </w:r>
          </w:p>
        </w:tc>
        <w:tc>
          <w:tcPr>
            <w:tcW w:w="3459" w:type="dxa"/>
            <w:noWrap/>
          </w:tcPr>
          <w:p w:rsidR="0057617A" w:rsidRPr="005102D0" w:rsidRDefault="0057617A" w:rsidP="0058050C">
            <w:pPr>
              <w:jc w:val="left"/>
              <w:rPr>
                <w:color w:val="7F7F7F" w:themeColor="text1" w:themeTint="80"/>
              </w:rPr>
            </w:pPr>
            <w:r w:rsidRPr="0058050C">
              <w:rPr>
                <w:color w:val="7F7F7F" w:themeColor="text1" w:themeTint="80"/>
              </w:rPr>
              <w:t>Planteamientos de puesta en marcha: Analíticas Hospital- E</w:t>
            </w:r>
            <w:r w:rsidR="0060638B">
              <w:rPr>
                <w:color w:val="7F7F7F" w:themeColor="text1" w:themeTint="80"/>
              </w:rPr>
              <w:t>xtracción en AP. Regulación de r</w:t>
            </w:r>
            <w:r w:rsidRPr="0058050C">
              <w:rPr>
                <w:color w:val="7F7F7F" w:themeColor="text1" w:themeTint="80"/>
              </w:rPr>
              <w:t xml:space="preserve">otaciones por ambos ámbitos. Regulación de formación a los centros de Salud. Acondicionamiento del estado </w:t>
            </w:r>
            <w:r>
              <w:rPr>
                <w:color w:val="7F7F7F" w:themeColor="text1" w:themeTint="80"/>
              </w:rPr>
              <w:t>nutricional previo a intervención quirúr</w:t>
            </w:r>
            <w:r w:rsidRPr="0058050C">
              <w:rPr>
                <w:color w:val="7F7F7F" w:themeColor="text1" w:themeTint="80"/>
              </w:rPr>
              <w:t>gica</w:t>
            </w:r>
            <w:r>
              <w:rPr>
                <w:color w:val="7F7F7F" w:themeColor="text1" w:themeTint="80"/>
              </w:rPr>
              <w:t>.</w:t>
            </w:r>
          </w:p>
        </w:tc>
      </w:tr>
      <w:tr w:rsidR="004F343A" w:rsidRPr="00EB44A7" w:rsidTr="0057701E">
        <w:trPr>
          <w:cnfStyle w:val="000000010000" w:firstRow="0" w:lastRow="0" w:firstColumn="0" w:lastColumn="0" w:oddVBand="0" w:evenVBand="0" w:oddHBand="0" w:evenHBand="1" w:firstRowFirstColumn="0" w:firstRowLastColumn="0" w:lastRowFirstColumn="0" w:lastRowLastColumn="0"/>
          <w:trHeight w:val="225"/>
        </w:trPr>
        <w:tc>
          <w:tcPr>
            <w:tcW w:w="1773" w:type="dxa"/>
          </w:tcPr>
          <w:p w:rsidR="004F343A" w:rsidRPr="005102D0" w:rsidRDefault="004F343A" w:rsidP="0057617A">
            <w:pPr>
              <w:jc w:val="left"/>
              <w:rPr>
                <w:color w:val="31849B" w:themeColor="accent5" w:themeShade="BF"/>
              </w:rPr>
            </w:pPr>
            <w:r>
              <w:rPr>
                <w:color w:val="31849B" w:themeColor="accent5" w:themeShade="BF"/>
              </w:rPr>
              <w:t>Coordinación asistencial en farmacoterapia (trimestral)</w:t>
            </w:r>
          </w:p>
        </w:tc>
        <w:tc>
          <w:tcPr>
            <w:tcW w:w="2763" w:type="dxa"/>
            <w:noWrap/>
          </w:tcPr>
          <w:p w:rsidR="004F343A" w:rsidRPr="005102D0" w:rsidRDefault="004F343A" w:rsidP="0058050C">
            <w:pPr>
              <w:jc w:val="left"/>
              <w:rPr>
                <w:color w:val="7F7F7F" w:themeColor="text1" w:themeTint="80"/>
              </w:rPr>
            </w:pPr>
          </w:p>
        </w:tc>
        <w:tc>
          <w:tcPr>
            <w:tcW w:w="3459" w:type="dxa"/>
            <w:noWrap/>
          </w:tcPr>
          <w:p w:rsidR="004F343A" w:rsidRPr="005102D0" w:rsidRDefault="004F343A" w:rsidP="0058050C">
            <w:pPr>
              <w:jc w:val="left"/>
              <w:rPr>
                <w:color w:val="7F7F7F" w:themeColor="text1" w:themeTint="80"/>
              </w:rPr>
            </w:pPr>
          </w:p>
        </w:tc>
      </w:tr>
      <w:tr w:rsidR="004F343A" w:rsidRPr="00EB44A7" w:rsidTr="0057701E">
        <w:trPr>
          <w:trHeight w:val="225"/>
        </w:trPr>
        <w:tc>
          <w:tcPr>
            <w:tcW w:w="1773" w:type="dxa"/>
          </w:tcPr>
          <w:p w:rsidR="004F343A" w:rsidRPr="005102D0" w:rsidRDefault="004F343A" w:rsidP="0058050C">
            <w:pPr>
              <w:rPr>
                <w:color w:val="31849B" w:themeColor="accent5" w:themeShade="BF"/>
              </w:rPr>
            </w:pPr>
            <w:r>
              <w:rPr>
                <w:color w:val="31849B" w:themeColor="accent5" w:themeShade="BF"/>
              </w:rPr>
              <w:lastRenderedPageBreak/>
              <w:t>Coordinación y seguimiento de implantación de procesos asistenciales integrados</w:t>
            </w:r>
          </w:p>
        </w:tc>
        <w:tc>
          <w:tcPr>
            <w:tcW w:w="2763" w:type="dxa"/>
            <w:noWrap/>
          </w:tcPr>
          <w:p w:rsidR="004F343A" w:rsidRPr="005102D0" w:rsidRDefault="004F343A" w:rsidP="0058050C">
            <w:pPr>
              <w:jc w:val="left"/>
              <w:rPr>
                <w:color w:val="7F7F7F" w:themeColor="text1" w:themeTint="80"/>
              </w:rPr>
            </w:pPr>
          </w:p>
        </w:tc>
        <w:tc>
          <w:tcPr>
            <w:tcW w:w="3459" w:type="dxa"/>
            <w:noWrap/>
          </w:tcPr>
          <w:p w:rsidR="004F343A" w:rsidRPr="005102D0" w:rsidRDefault="004F343A" w:rsidP="0058050C">
            <w:pPr>
              <w:jc w:val="left"/>
              <w:rPr>
                <w:color w:val="7F7F7F" w:themeColor="text1" w:themeTint="80"/>
              </w:rPr>
            </w:pPr>
          </w:p>
        </w:tc>
      </w:tr>
      <w:tr w:rsidR="004F343A" w:rsidRPr="00EB44A7" w:rsidTr="0057701E">
        <w:trPr>
          <w:cnfStyle w:val="000000010000" w:firstRow="0" w:lastRow="0" w:firstColumn="0" w:lastColumn="0" w:oddVBand="0" w:evenVBand="0" w:oddHBand="0" w:evenHBand="1" w:firstRowFirstColumn="0" w:firstRowLastColumn="0" w:lastRowFirstColumn="0" w:lastRowLastColumn="0"/>
          <w:trHeight w:val="225"/>
        </w:trPr>
        <w:tc>
          <w:tcPr>
            <w:tcW w:w="1773" w:type="dxa"/>
          </w:tcPr>
          <w:p w:rsidR="004F343A" w:rsidRPr="005102D0" w:rsidRDefault="004F343A" w:rsidP="004F343A">
            <w:pPr>
              <w:jc w:val="left"/>
              <w:rPr>
                <w:color w:val="31849B" w:themeColor="accent5" w:themeShade="BF"/>
              </w:rPr>
            </w:pPr>
            <w:r>
              <w:rPr>
                <w:color w:val="31849B" w:themeColor="accent5" w:themeShade="BF"/>
              </w:rPr>
              <w:t>Comisión de dolor</w:t>
            </w:r>
          </w:p>
        </w:tc>
        <w:tc>
          <w:tcPr>
            <w:tcW w:w="2763" w:type="dxa"/>
            <w:noWrap/>
          </w:tcPr>
          <w:p w:rsidR="004F343A" w:rsidRDefault="004F343A" w:rsidP="0058050C">
            <w:pPr>
              <w:jc w:val="left"/>
              <w:rPr>
                <w:color w:val="7F7F7F" w:themeColor="text1" w:themeTint="80"/>
              </w:rPr>
            </w:pPr>
            <w:r>
              <w:rPr>
                <w:color w:val="7F7F7F" w:themeColor="text1" w:themeTint="80"/>
              </w:rPr>
              <w:t>1 presencial</w:t>
            </w:r>
          </w:p>
          <w:p w:rsidR="004F343A" w:rsidRPr="005102D0" w:rsidRDefault="004F343A" w:rsidP="004F343A">
            <w:pPr>
              <w:jc w:val="left"/>
              <w:rPr>
                <w:color w:val="7F7F7F" w:themeColor="text1" w:themeTint="80"/>
              </w:rPr>
            </w:pPr>
            <w:r>
              <w:rPr>
                <w:color w:val="7F7F7F" w:themeColor="text1" w:themeTint="80"/>
              </w:rPr>
              <w:t>1 online</w:t>
            </w:r>
          </w:p>
        </w:tc>
        <w:tc>
          <w:tcPr>
            <w:tcW w:w="3459" w:type="dxa"/>
            <w:noWrap/>
          </w:tcPr>
          <w:p w:rsidR="004F343A" w:rsidRPr="005102D0" w:rsidRDefault="004F343A" w:rsidP="0058050C">
            <w:pPr>
              <w:jc w:val="left"/>
              <w:rPr>
                <w:color w:val="7F7F7F" w:themeColor="text1" w:themeTint="80"/>
              </w:rPr>
            </w:pPr>
            <w:r>
              <w:rPr>
                <w:color w:val="7F7F7F" w:themeColor="text1" w:themeTint="80"/>
              </w:rPr>
              <w:t>Control del dolor en los pacientes tras altas en CMA hasta contacto con su MAP</w:t>
            </w:r>
          </w:p>
        </w:tc>
      </w:tr>
      <w:tr w:rsidR="004F343A" w:rsidRPr="00EB44A7" w:rsidTr="0057701E">
        <w:trPr>
          <w:trHeight w:val="225"/>
        </w:trPr>
        <w:tc>
          <w:tcPr>
            <w:tcW w:w="1773" w:type="dxa"/>
          </w:tcPr>
          <w:p w:rsidR="004F343A" w:rsidRPr="005102D0" w:rsidRDefault="004F343A" w:rsidP="0060638B">
            <w:pPr>
              <w:rPr>
                <w:color w:val="31849B" w:themeColor="accent5" w:themeShade="BF"/>
              </w:rPr>
            </w:pPr>
            <w:r>
              <w:rPr>
                <w:color w:val="31849B" w:themeColor="accent5" w:themeShade="BF"/>
              </w:rPr>
              <w:t>Unidad clínica hospitalaria multiprofesional C</w:t>
            </w:r>
            <w:r w:rsidR="0060638B">
              <w:rPr>
                <w:color w:val="31849B" w:themeColor="accent5" w:themeShade="BF"/>
              </w:rPr>
              <w:t>OVID-</w:t>
            </w:r>
            <w:r>
              <w:rPr>
                <w:color w:val="31849B" w:themeColor="accent5" w:themeShade="BF"/>
              </w:rPr>
              <w:t xml:space="preserve"> 19 HUS</w:t>
            </w:r>
          </w:p>
        </w:tc>
        <w:tc>
          <w:tcPr>
            <w:tcW w:w="2763" w:type="dxa"/>
            <w:noWrap/>
          </w:tcPr>
          <w:p w:rsidR="004F343A" w:rsidRPr="005102D0" w:rsidRDefault="004F343A" w:rsidP="0058050C">
            <w:pPr>
              <w:jc w:val="left"/>
              <w:rPr>
                <w:color w:val="7F7F7F" w:themeColor="text1" w:themeTint="80"/>
              </w:rPr>
            </w:pPr>
            <w:r>
              <w:rPr>
                <w:color w:val="7F7F7F" w:themeColor="text1" w:themeTint="80"/>
              </w:rPr>
              <w:t xml:space="preserve">3 presenciales </w:t>
            </w:r>
          </w:p>
        </w:tc>
        <w:tc>
          <w:tcPr>
            <w:tcW w:w="3459" w:type="dxa"/>
            <w:noWrap/>
          </w:tcPr>
          <w:p w:rsidR="004F343A" w:rsidRPr="005102D0" w:rsidRDefault="004F343A" w:rsidP="0058050C">
            <w:pPr>
              <w:jc w:val="left"/>
              <w:rPr>
                <w:color w:val="7F7F7F" w:themeColor="text1" w:themeTint="80"/>
              </w:rPr>
            </w:pPr>
            <w:r>
              <w:rPr>
                <w:color w:val="7F7F7F" w:themeColor="text1" w:themeTint="80"/>
              </w:rPr>
              <w:t xml:space="preserve">Establecimiento de circuito consensuado entre AH y AP para los pacientes COVID atendiendo especialmente los tránsitos asistenciales </w:t>
            </w:r>
          </w:p>
        </w:tc>
      </w:tr>
    </w:tbl>
    <w:p w:rsidR="002E34BF" w:rsidRDefault="002E34BF" w:rsidP="00F22E30">
      <w:pPr>
        <w:pStyle w:val="Nivel03confilete"/>
      </w:pPr>
    </w:p>
    <w:p w:rsidR="00F31D28" w:rsidRDefault="00F31D28" w:rsidP="00F22E30">
      <w:pPr>
        <w:pStyle w:val="Nivel03confilete"/>
      </w:pPr>
      <w:r w:rsidRPr="00F31D28">
        <w:t>Líneas de Trabajo</w:t>
      </w:r>
    </w:p>
    <w:p w:rsidR="004F343A" w:rsidRDefault="004F343A" w:rsidP="00FC1792">
      <w:pPr>
        <w:pStyle w:val="Prrafodelista"/>
        <w:numPr>
          <w:ilvl w:val="0"/>
          <w:numId w:val="19"/>
        </w:numPr>
        <w:ind w:left="426"/>
      </w:pPr>
      <w:r>
        <w:t>Colaboración en el diseño de planes estratégicos</w:t>
      </w:r>
      <w:r w:rsidR="001116FD">
        <w:t>:</w:t>
      </w:r>
    </w:p>
    <w:p w:rsidR="001116FD" w:rsidRDefault="001116FD" w:rsidP="00FC1792">
      <w:pPr>
        <w:pStyle w:val="Prrafodelista"/>
        <w:numPr>
          <w:ilvl w:val="0"/>
          <w:numId w:val="18"/>
        </w:numPr>
      </w:pPr>
      <w:r>
        <w:t>Grupo técnico de anticoagulación de Atención Primaria.</w:t>
      </w:r>
    </w:p>
    <w:p w:rsidR="001116FD" w:rsidRDefault="001116FD" w:rsidP="00FC1792">
      <w:pPr>
        <w:pStyle w:val="Prrafodelista"/>
        <w:numPr>
          <w:ilvl w:val="0"/>
          <w:numId w:val="18"/>
        </w:numPr>
      </w:pPr>
      <w:r>
        <w:t>Apertura</w:t>
      </w:r>
      <w:r w:rsidR="0060638B">
        <w:t xml:space="preserve"> y funcionamiento del </w:t>
      </w:r>
      <w:r w:rsidR="0057701E">
        <w:t>Hotel Sanitarizado</w:t>
      </w:r>
      <w:r>
        <w:t xml:space="preserve"> Praga.</w:t>
      </w:r>
    </w:p>
    <w:p w:rsidR="001116FD" w:rsidRDefault="001116FD" w:rsidP="00FC1792">
      <w:pPr>
        <w:pStyle w:val="Prrafodelista"/>
        <w:numPr>
          <w:ilvl w:val="0"/>
          <w:numId w:val="19"/>
        </w:numPr>
        <w:ind w:left="426"/>
      </w:pPr>
      <w:r>
        <w:t>Comunicación de altas de pacientes COVID + a todos los centros de salud de la C</w:t>
      </w:r>
      <w:r w:rsidR="0057701E">
        <w:t>omunidad de Madrid</w:t>
      </w:r>
      <w:r>
        <w:t>.</w:t>
      </w:r>
    </w:p>
    <w:p w:rsidR="001116FD" w:rsidRDefault="001116FD" w:rsidP="00FC1792">
      <w:pPr>
        <w:pStyle w:val="Prrafodelista"/>
        <w:numPr>
          <w:ilvl w:val="0"/>
          <w:numId w:val="19"/>
        </w:numPr>
        <w:ind w:left="426"/>
      </w:pPr>
      <w:r>
        <w:t>Comunicación de resultado PCR, área de atención y clasificación en enfermo o contacto de COVID.</w:t>
      </w:r>
    </w:p>
    <w:p w:rsidR="001116FD" w:rsidRDefault="001116FD" w:rsidP="00FC1792">
      <w:pPr>
        <w:pStyle w:val="Prrafodelista"/>
        <w:numPr>
          <w:ilvl w:val="0"/>
          <w:numId w:val="19"/>
        </w:numPr>
        <w:ind w:left="426"/>
      </w:pPr>
      <w:r>
        <w:t>Co</w:t>
      </w:r>
      <w:r w:rsidR="0057701E">
        <w:t>municación del resultado por SMS</w:t>
      </w:r>
      <w:r>
        <w:t xml:space="preserve"> de test negativo.</w:t>
      </w:r>
    </w:p>
    <w:p w:rsidR="001116FD" w:rsidRDefault="001116FD" w:rsidP="00FC1792">
      <w:pPr>
        <w:pStyle w:val="Prrafodelista"/>
        <w:numPr>
          <w:ilvl w:val="0"/>
          <w:numId w:val="19"/>
        </w:numPr>
        <w:ind w:left="426"/>
      </w:pPr>
      <w:r>
        <w:t>Contacto telefónico a los resultados positivos con instrucciones de actuación.</w:t>
      </w:r>
    </w:p>
    <w:p w:rsidR="001116FD" w:rsidRDefault="001116FD" w:rsidP="00FC1792">
      <w:pPr>
        <w:pStyle w:val="Prrafodelista"/>
        <w:numPr>
          <w:ilvl w:val="0"/>
          <w:numId w:val="19"/>
        </w:numPr>
        <w:ind w:left="426"/>
      </w:pPr>
      <w:r>
        <w:t>Comunicación a A</w:t>
      </w:r>
      <w:r w:rsidR="0057701E">
        <w:t>tención Primaria (AP)</w:t>
      </w:r>
      <w:r>
        <w:t xml:space="preserve"> de vacunación de pacientes esplenectomizados.</w:t>
      </w:r>
    </w:p>
    <w:p w:rsidR="001116FD" w:rsidRDefault="001116FD" w:rsidP="00FC1792">
      <w:pPr>
        <w:pStyle w:val="Prrafodelista"/>
        <w:numPr>
          <w:ilvl w:val="0"/>
          <w:numId w:val="19"/>
        </w:numPr>
        <w:ind w:left="426"/>
      </w:pPr>
      <w:r>
        <w:t>Seguimiento domiciliario conjunto con AP de altas precoces en pacientes COVID desde el HU</w:t>
      </w:r>
      <w:r w:rsidR="0057701E">
        <w:t xml:space="preserve"> del Sureste.</w:t>
      </w:r>
    </w:p>
    <w:p w:rsidR="001116FD" w:rsidRDefault="001116FD" w:rsidP="00FC1792">
      <w:pPr>
        <w:pStyle w:val="Prrafodelista"/>
        <w:numPr>
          <w:ilvl w:val="0"/>
          <w:numId w:val="19"/>
        </w:numPr>
        <w:ind w:left="426"/>
      </w:pPr>
      <w:r>
        <w:t>Seguimiento al alta de pacientes con determinados dispositivos médicos para su adecuado manejo.</w:t>
      </w:r>
    </w:p>
    <w:p w:rsidR="001116FD" w:rsidRDefault="001116FD" w:rsidP="00FC1792">
      <w:pPr>
        <w:pStyle w:val="Prrafodelista"/>
        <w:numPr>
          <w:ilvl w:val="0"/>
          <w:numId w:val="19"/>
        </w:numPr>
        <w:ind w:left="426"/>
      </w:pPr>
      <w:r>
        <w:t>Dispensación de medicación a hoteles sanitarizados para favorecer la transición asistencial HOSPITAL-HOTEL. (Se siguen las directrices de la Consejería de Sanidad del “Protocolo de derivación de pacientes con COVID 19 a hoteles sanitarizados de la Comunidad de Madrid”, de 11 de abril de 2020.</w:t>
      </w:r>
    </w:p>
    <w:p w:rsidR="001116FD" w:rsidRDefault="001116FD" w:rsidP="00FC1792">
      <w:pPr>
        <w:pStyle w:val="Prrafodelista"/>
        <w:numPr>
          <w:ilvl w:val="0"/>
          <w:numId w:val="19"/>
        </w:numPr>
        <w:ind w:left="426"/>
      </w:pPr>
      <w:r>
        <w:t xml:space="preserve">Adecuación de asistencia (presencial/no presencial) y uso de herramienta apropiada según situación clínica. </w:t>
      </w:r>
    </w:p>
    <w:p w:rsidR="00800B19" w:rsidRDefault="00800B19" w:rsidP="00FC1792">
      <w:pPr>
        <w:pStyle w:val="Prrafodelista"/>
        <w:numPr>
          <w:ilvl w:val="0"/>
          <w:numId w:val="19"/>
        </w:numPr>
        <w:ind w:left="426"/>
      </w:pPr>
      <w:r>
        <w:lastRenderedPageBreak/>
        <w:t>Coordinación entre profesionales sanitarios de hospital y profesionales de centros sociosanitarios, en caso de personas institucionalizadas:</w:t>
      </w:r>
    </w:p>
    <w:p w:rsidR="00800B19" w:rsidRDefault="00800B19" w:rsidP="00FC1792">
      <w:pPr>
        <w:pStyle w:val="Prrafodelista"/>
        <w:numPr>
          <w:ilvl w:val="0"/>
          <w:numId w:val="20"/>
        </w:numPr>
      </w:pPr>
      <w:r>
        <w:t>Teleconsulta con profesionales de la residencia AMAS.</w:t>
      </w:r>
    </w:p>
    <w:p w:rsidR="00800B19" w:rsidRDefault="00800B19" w:rsidP="00FC1792">
      <w:pPr>
        <w:pStyle w:val="Prrafodelista"/>
        <w:numPr>
          <w:ilvl w:val="0"/>
          <w:numId w:val="20"/>
        </w:numPr>
      </w:pPr>
      <w:r>
        <w:t>Geriatras consultores en todas las residencias.</w:t>
      </w:r>
    </w:p>
    <w:p w:rsidR="00800B19" w:rsidRDefault="00800B19" w:rsidP="00FC1792">
      <w:pPr>
        <w:pStyle w:val="Prrafodelista"/>
        <w:numPr>
          <w:ilvl w:val="0"/>
          <w:numId w:val="20"/>
        </w:numPr>
      </w:pPr>
      <w:r>
        <w:t>Telemedicina: psiquiatría con pacientes.</w:t>
      </w:r>
    </w:p>
    <w:p w:rsidR="00800B19" w:rsidRDefault="00800B19" w:rsidP="00FC1792">
      <w:pPr>
        <w:pStyle w:val="Prrafodelista"/>
        <w:numPr>
          <w:ilvl w:val="0"/>
          <w:numId w:val="20"/>
        </w:numPr>
      </w:pPr>
      <w:r>
        <w:t>Formación presencial a enfermeras en residencias (AMAS y Bellaescusa).</w:t>
      </w:r>
    </w:p>
    <w:p w:rsidR="00800B19" w:rsidRDefault="00800B19" w:rsidP="00FC1792">
      <w:pPr>
        <w:pStyle w:val="Prrafodelista"/>
        <w:numPr>
          <w:ilvl w:val="0"/>
          <w:numId w:val="20"/>
        </w:numPr>
      </w:pPr>
      <w:r>
        <w:t>Teleconsulta para continuidad de cuidados con pacientes (AMAS y Bellaescusa)</w:t>
      </w:r>
    </w:p>
    <w:p w:rsidR="00800B19" w:rsidRDefault="00800B19" w:rsidP="00FC1792">
      <w:pPr>
        <w:pStyle w:val="Prrafodelista"/>
        <w:numPr>
          <w:ilvl w:val="0"/>
          <w:numId w:val="20"/>
        </w:numPr>
      </w:pPr>
      <w:r>
        <w:t>Teleformación en medicina preventiva a profesionales de residencia AMAS.</w:t>
      </w:r>
    </w:p>
    <w:p w:rsidR="00800B19" w:rsidRDefault="00800B19" w:rsidP="00FC1792">
      <w:pPr>
        <w:pStyle w:val="Prrafodelista"/>
        <w:numPr>
          <w:ilvl w:val="0"/>
          <w:numId w:val="20"/>
        </w:numPr>
      </w:pPr>
      <w:r>
        <w:t xml:space="preserve">Circuito de dispensación de medicación hospitalaria a pacientes institucionalizados en todas las residencias </w:t>
      </w:r>
      <w:r w:rsidR="0057701E">
        <w:t>de la zona de influencia del HU del Sureste</w:t>
      </w:r>
      <w:r>
        <w:t xml:space="preserve">.  </w:t>
      </w:r>
    </w:p>
    <w:p w:rsidR="00800B19" w:rsidRDefault="00800B19" w:rsidP="00FC1792">
      <w:pPr>
        <w:pStyle w:val="Prrafodelista"/>
        <w:numPr>
          <w:ilvl w:val="0"/>
          <w:numId w:val="19"/>
        </w:numPr>
        <w:ind w:left="426"/>
      </w:pPr>
      <w:r>
        <w:t>Continuidad de cuidados con comunicación normalizada entre profesionales de enfermería de atención primaria y atención hospitalaria:</w:t>
      </w:r>
    </w:p>
    <w:p w:rsidR="00800B19" w:rsidRDefault="00800B19" w:rsidP="00FC1792">
      <w:pPr>
        <w:pStyle w:val="Prrafodelista"/>
        <w:numPr>
          <w:ilvl w:val="0"/>
          <w:numId w:val="21"/>
        </w:numPr>
      </w:pPr>
      <w:r>
        <w:t>E-consulta.</w:t>
      </w:r>
    </w:p>
    <w:p w:rsidR="00800B19" w:rsidRDefault="00800B19" w:rsidP="00FC1792">
      <w:pPr>
        <w:pStyle w:val="Prrafodelista"/>
        <w:numPr>
          <w:ilvl w:val="0"/>
          <w:numId w:val="21"/>
        </w:numPr>
      </w:pPr>
      <w:r>
        <w:t>Teléfono de continuidad asistencial, difundido a todos los centros de salud.</w:t>
      </w:r>
    </w:p>
    <w:p w:rsidR="00800B19" w:rsidRDefault="00800B19" w:rsidP="00FC1792">
      <w:pPr>
        <w:pStyle w:val="Prrafodelista"/>
        <w:numPr>
          <w:ilvl w:val="0"/>
          <w:numId w:val="21"/>
        </w:numPr>
      </w:pPr>
      <w:r>
        <w:t>Correo electrónico de continuidad asistencial difundido a todos los centros de salud</w:t>
      </w:r>
    </w:p>
    <w:p w:rsidR="001116FD" w:rsidRDefault="001116FD" w:rsidP="001116FD"/>
    <w:p w:rsidR="001116FD" w:rsidRPr="00F31D28" w:rsidRDefault="001116FD" w:rsidP="001116FD"/>
    <w:p w:rsidR="00F31D28" w:rsidRDefault="00F31D28" w:rsidP="00F22E30">
      <w:pPr>
        <w:pStyle w:val="TITULO-Nivel2"/>
      </w:pPr>
      <w:r>
        <w:rPr>
          <w:rStyle w:val="volume"/>
        </w:rPr>
        <w:br w:type="page"/>
      </w:r>
      <w:bookmarkStart w:id="88" w:name="_Toc74228261"/>
      <w:bookmarkStart w:id="89" w:name="_Toc75343958"/>
      <w:bookmarkStart w:id="90" w:name="_Toc84845284"/>
      <w:r>
        <w:lastRenderedPageBreak/>
        <w:t>Cuidados</w:t>
      </w:r>
      <w:bookmarkEnd w:id="88"/>
      <w:bookmarkEnd w:id="89"/>
      <w:bookmarkEnd w:id="90"/>
    </w:p>
    <w:p w:rsidR="00D94922" w:rsidRDefault="00D94922" w:rsidP="00734DFF"/>
    <w:p w:rsidR="00734DFF" w:rsidRDefault="00734DFF" w:rsidP="00734DFF">
      <w:r>
        <w:t>A lo largo del año 2020, como consecuencia del impacto de la pandemia COVID</w:t>
      </w:r>
      <w:r w:rsidR="0057701E">
        <w:t>-19</w:t>
      </w:r>
      <w:r>
        <w:t>, los distintos equipos de enfermería de las distintas unidades del Hospital tuvieron la ocasión de poner en marcha diversos programas de desarrollo profesional, tanto a nivel de los cuidados como a nivel gestor.</w:t>
      </w:r>
    </w:p>
    <w:p w:rsidR="00734DFF" w:rsidRDefault="00734DFF" w:rsidP="00734DFF">
      <w:r>
        <w:t>Estos programas, que inicialmente surgieron para cubrir la necesidad asistencial que desbordó la capacidad de todos los recursos habituales, se han consolidado en desarrollos profesionales que han hecho de la enfermería de este Hospital un referente en programas piloto que están siendo abordados con mayor profundidad en este nuevo año</w:t>
      </w:r>
    </w:p>
    <w:p w:rsidR="00734DFF" w:rsidRDefault="00734DFF" w:rsidP="00734DFF">
      <w:r>
        <w:t>Desde la perspectiva que da el paso del tiempo, se confirma que estos programas no han respondido solamente a la necesidad puntual de la pandemia, sino que se han convertido en una herramienta clave para la asistencia de pacientes en un entorno mayoritariamente rural, disperso y de avanzada edad, con 21 poblaciones en su ámbito de influencia y 15 residencias asistidas.</w:t>
      </w:r>
    </w:p>
    <w:p w:rsidR="00734DFF" w:rsidRDefault="00734DFF" w:rsidP="00734DFF">
      <w:r>
        <w:t xml:space="preserve">La eficiencia de estos programas queda de sobra demostrada cuando conocemos que la población </w:t>
      </w:r>
      <w:r w:rsidRPr="009B2946">
        <w:t>atendida es de 190.000 habitantes, para la que se cuenta con una dotación total de 90 camas médico quirúrgicas, 6</w:t>
      </w:r>
      <w:r>
        <w:t xml:space="preserve"> camas de cuidados intensivos y 5 quirófanos.</w:t>
      </w:r>
    </w:p>
    <w:p w:rsidR="00734DFF" w:rsidRDefault="00734DFF" w:rsidP="00734DFF">
      <w:r>
        <w:t>Algunos de estos programas han perdurado y consolidado, otros por falta de espacios físicos adecuados, no han prosperado, a pesar de su necesidad.</w:t>
      </w:r>
    </w:p>
    <w:p w:rsidR="00F31D28" w:rsidRDefault="00734DFF" w:rsidP="00734DFF">
      <w:r>
        <w:t>Es imprescindible remarcar la gran capacidad de adaptación, aprendizaje, compromiso y disponibilidad de los profesionales del cuidado en nuestro hospital, demostradas a lo largo del año, para el desarrollo de programas, actividades, y asunción de nuevas competencias, siempre buscando lo mejor para el paciente, mejorando su estancia en el h</w:t>
      </w:r>
      <w:r w:rsidR="007D402D">
        <w:t>ospital</w:t>
      </w:r>
      <w:r>
        <w:t xml:space="preserve"> o</w:t>
      </w:r>
      <w:r w:rsidR="007D402D">
        <w:t>,</w:t>
      </w:r>
      <w:r>
        <w:t xml:space="preserve"> directamente</w:t>
      </w:r>
      <w:r w:rsidR="007D402D">
        <w:t>,</w:t>
      </w:r>
      <w:r>
        <w:t xml:space="preserve"> evitando o acortando la misma.</w:t>
      </w:r>
    </w:p>
    <w:p w:rsidR="003E3FE7" w:rsidRPr="00D94922" w:rsidRDefault="003E3FE7" w:rsidP="00D94922">
      <w:pPr>
        <w:pStyle w:val="Nivel03confilete"/>
      </w:pPr>
      <w:r w:rsidRPr="00D94922">
        <w:t>Asunción de competencias delegadas.</w:t>
      </w:r>
    </w:p>
    <w:p w:rsidR="003E3FE7" w:rsidRDefault="003E3FE7" w:rsidP="003E3FE7">
      <w:r>
        <w:t xml:space="preserve">El Hospital ya había asumido en el ámbito de consultas externas, la delegación de competencias en enfermería para la realización de ciertas técnicas y procedimientos: Ecocardiografía, Ergometrías, </w:t>
      </w:r>
      <w:r w:rsidR="007D402D">
        <w:t>b</w:t>
      </w:r>
      <w:r>
        <w:t xml:space="preserve">iopsias en </w:t>
      </w:r>
      <w:r w:rsidR="007D402D">
        <w:t>D</w:t>
      </w:r>
      <w:r>
        <w:t>ermatología, canalización de PICs…</w:t>
      </w:r>
    </w:p>
    <w:p w:rsidR="003E3FE7" w:rsidRDefault="003E3FE7" w:rsidP="003E3FE7">
      <w:r>
        <w:t>En Urgencias, en el entorno de triaje, se realizaba con normalidad la solicitud de pruebas analíticas y de radiología</w:t>
      </w:r>
      <w:r w:rsidR="007D402D">
        <w:t>,</w:t>
      </w:r>
      <w:r>
        <w:t xml:space="preserve"> reduciendo así en más de una hora la estancia habitual del paciente.</w:t>
      </w:r>
    </w:p>
    <w:p w:rsidR="003E3FE7" w:rsidRDefault="003E3FE7" w:rsidP="003E3FE7">
      <w:r>
        <w:t xml:space="preserve">El nuevo desarrollo competencial trascendió la delegación para la realización de pruebas y solicitud de las mismas, iniciándose la delegación del proceso </w:t>
      </w:r>
      <w:r>
        <w:lastRenderedPageBreak/>
        <w:t>integral asistencial del “Paciente contacto COVID</w:t>
      </w:r>
      <w:r w:rsidR="0057701E">
        <w:t>-19</w:t>
      </w:r>
      <w:r>
        <w:t xml:space="preserve"> asintomático” desde el ingreso al alta. En este proceso la enfermería de urgencias, valora al paciente, realiza la petición de muestras de PCR, toma la muestra y da el alta al paciente. Tanto en el ámbito adulto como pediátrico</w:t>
      </w:r>
    </w:p>
    <w:p w:rsidR="003E3FE7" w:rsidRDefault="003E3FE7" w:rsidP="003E3FE7">
      <w:r>
        <w:t>Esto ha permitido agilizar los tiempos de atención, evitar la acumulación de pacientes en salas de espera y reducir el número de pacientes que se integran en el circuito médico habitual de “consulta rápida”.</w:t>
      </w:r>
    </w:p>
    <w:p w:rsidR="00F31D28" w:rsidRDefault="003E3FE7" w:rsidP="001C16B5">
      <w:r>
        <w:t xml:space="preserve">Ante la buena acogida y la eficacia de este proyecto, ya están en marcha nuevos procesos asistenciales delegados de forma integral, desde el ingreso al alta, que </w:t>
      </w:r>
      <w:r w:rsidR="007D402D">
        <w:t>es asumido</w:t>
      </w:r>
      <w:r>
        <w:t xml:space="preserve"> por enfermería </w:t>
      </w:r>
      <w:r w:rsidR="00C952DB">
        <w:t>sobre la base de</w:t>
      </w:r>
      <w:r>
        <w:t xml:space="preserve"> las competencias delegadas, </w:t>
      </w:r>
      <w:r w:rsidR="007D402D">
        <w:t>hasta la puesta en marcha de</w:t>
      </w:r>
      <w:r>
        <w:t xml:space="preserve"> la Consulta Rápida de enfermería en Urgencias.</w:t>
      </w:r>
    </w:p>
    <w:p w:rsidR="003E3FE7" w:rsidRPr="00D94922" w:rsidRDefault="003E3FE7" w:rsidP="00D94922">
      <w:pPr>
        <w:pStyle w:val="Nivel03confilete"/>
      </w:pPr>
      <w:r w:rsidRPr="00D94922">
        <w:t>Desarrollo competencial (Quirófano-Paritorio-CMA-neonatos en UCI)</w:t>
      </w:r>
    </w:p>
    <w:p w:rsidR="003E3FE7" w:rsidRDefault="003E3FE7" w:rsidP="003E3FE7">
      <w:r>
        <w:t xml:space="preserve">En los peores meses de la pandemia, pasamos de disponer de </w:t>
      </w:r>
      <w:r w:rsidR="007D402D">
        <w:t>seis</w:t>
      </w:r>
      <w:r>
        <w:t xml:space="preserve"> camas de pacientes críticos a tener que atender hasta a 25 pacientes críticos.</w:t>
      </w:r>
    </w:p>
    <w:p w:rsidR="003E3FE7" w:rsidRDefault="003E3FE7" w:rsidP="003E3FE7">
      <w:r>
        <w:t>Esto no hubiera sido posible sin la capacidad de desarrollo que demostró la enfermería de otras unidades, asumiendo el cuidado de pacientes de alta complejidad, en una situación de aislamiento.</w:t>
      </w:r>
    </w:p>
    <w:p w:rsidR="003E3FE7" w:rsidRDefault="003E3FE7" w:rsidP="003E3FE7">
      <w:r>
        <w:t>Así, el personal de Quirófanos, Cirugía Ambulatoria, Neonatos y Paritorio, se reconvirti</w:t>
      </w:r>
      <w:r w:rsidR="007D402D">
        <w:t>ó</w:t>
      </w:r>
      <w:r>
        <w:t xml:space="preserve"> en profesionales de cuidados intensivos.</w:t>
      </w:r>
    </w:p>
    <w:p w:rsidR="003E3FE7" w:rsidRPr="00F22E30" w:rsidRDefault="003E3FE7" w:rsidP="001C16B5">
      <w:r>
        <w:t xml:space="preserve">Esa experiencia se ha transformado en planes de formación que trascienden los propios y acotados conocimientos específicos de la </w:t>
      </w:r>
      <w:r w:rsidR="007D402D">
        <w:t>U</w:t>
      </w:r>
      <w:r>
        <w:t>nidad, dando pie a la creación de planes transversales a todas las unidades en el manejo básico del paciente crítico.</w:t>
      </w:r>
    </w:p>
    <w:p w:rsidR="003E3FE7" w:rsidRPr="00D94922" w:rsidRDefault="003E3FE7" w:rsidP="00D94922">
      <w:pPr>
        <w:pStyle w:val="Nivel03confilete"/>
      </w:pPr>
      <w:r w:rsidRPr="00D94922">
        <w:t>Seguimiento telefónico y telemático, como alternativa al ingreso.</w:t>
      </w:r>
    </w:p>
    <w:p w:rsidR="003E3FE7" w:rsidRDefault="003E3FE7" w:rsidP="003E3FE7">
      <w:r>
        <w:t>La escasa dotación de camas, la dispersión de la población (con desplazamientos de más de una hora hasta el hospital) y la falta de transporte público adecuado hacía</w:t>
      </w:r>
      <w:r w:rsidR="007D402D">
        <w:t>n</w:t>
      </w:r>
      <w:r>
        <w:t xml:space="preserve"> obligado</w:t>
      </w:r>
      <w:r w:rsidR="007D402D">
        <w:t xml:space="preserve"> </w:t>
      </w:r>
      <w:r>
        <w:t xml:space="preserve">establecer un proceso que permitiera evitar ingresos, a la vez que también diese cobertura a las altas precoces </w:t>
      </w:r>
      <w:r w:rsidR="007D402D">
        <w:t>para evitar</w:t>
      </w:r>
      <w:r>
        <w:t xml:space="preserve"> prolongar las estancias.</w:t>
      </w:r>
    </w:p>
    <w:p w:rsidR="003E3FE7" w:rsidRDefault="003E3FE7" w:rsidP="003E3FE7">
      <w:r>
        <w:t xml:space="preserve">Ese proceso se articuló sobre un seguimiento telefónico o por videollamada, asumido por enfermería, sobre las bases ya maduras de la interconsulta por videollamada que se venía realizando con las residencias asistidas entre enfermería para el </w:t>
      </w:r>
      <w:r w:rsidR="00C62A3A">
        <w:t>seguimiento</w:t>
      </w:r>
      <w:r>
        <w:t xml:space="preserve"> y valoración de úlceras y heridas.</w:t>
      </w:r>
    </w:p>
    <w:p w:rsidR="003E3FE7" w:rsidRDefault="003E3FE7" w:rsidP="003E3FE7">
      <w:r>
        <w:t>Así, con la integración de una enfermera en el equipo de Medicina Interna, se inició el seguimiento de pacientes COVID</w:t>
      </w:r>
      <w:r w:rsidR="0057701E">
        <w:t>-19</w:t>
      </w:r>
      <w:r>
        <w:t xml:space="preserve"> tras la hospitalización, al igual que </w:t>
      </w:r>
      <w:r w:rsidR="007D402D">
        <w:lastRenderedPageBreak/>
        <w:t xml:space="preserve">de </w:t>
      </w:r>
      <w:r>
        <w:t>pacientes que eran remitidos a este recurso directamente desde urgencias, evitando así el ingreso.</w:t>
      </w:r>
    </w:p>
    <w:p w:rsidR="003E3FE7" w:rsidRDefault="003E3FE7" w:rsidP="003E3FE7">
      <w:r>
        <w:t>Enfermería asume la competencia del alta del proceso una vez que el paciente alcanza el objetivo de mejoría o</w:t>
      </w:r>
      <w:r w:rsidR="007D402D">
        <w:t>,</w:t>
      </w:r>
      <w:r>
        <w:t xml:space="preserve"> si lo considera preciso tras la valoración diaria, lo redirige al área de urgencias para su posible ingreso. </w:t>
      </w:r>
    </w:p>
    <w:p w:rsidR="00732E1C" w:rsidRDefault="00732E1C" w:rsidP="00D94922">
      <w:pPr>
        <w:pStyle w:val="Nivel03confilete"/>
      </w:pPr>
    </w:p>
    <w:p w:rsidR="00732E1C" w:rsidRDefault="00732E1C" w:rsidP="00D94922">
      <w:pPr>
        <w:pStyle w:val="Nivel03confilete"/>
      </w:pPr>
    </w:p>
    <w:p w:rsidR="003E3FE7" w:rsidRPr="00D94922" w:rsidRDefault="003E3FE7" w:rsidP="00D94922">
      <w:pPr>
        <w:pStyle w:val="Nivel03confilete"/>
      </w:pPr>
      <w:r w:rsidRPr="00D94922">
        <w:t>Gestión de camas en el plan de elasticidad y Descentralización de la gestión de camas</w:t>
      </w:r>
    </w:p>
    <w:p w:rsidR="003E3FE7" w:rsidRDefault="003E3FE7" w:rsidP="003E3FE7">
      <w:r>
        <w:t>La rapidez con que la pandemia se impuso en la primera ola sobre nuestro hospital y las siguientes olas que la sucedieron, nos obligaron a establecer procesos ágiles en la adaptación de los recursos disponibles, así como en el establecimiento de circuitos asistenciales.</w:t>
      </w:r>
    </w:p>
    <w:p w:rsidR="003E3FE7" w:rsidRDefault="003E3FE7" w:rsidP="003E3FE7">
      <w:r>
        <w:t>Desde las supervisiones de las unidades de hospitalización, se asumió de forma directa la gestión de las camas, así como el establecimiento de circuitos limpio/sucio. Todo ello en contacto con los servicios de Admisión y Medicina Preventiva.</w:t>
      </w:r>
    </w:p>
    <w:p w:rsidR="003E3FE7" w:rsidRDefault="003E3FE7" w:rsidP="003E3FE7">
      <w:r>
        <w:t>La rapidez en la asignación de camas a los nuevos ingresos, en ocasiones duplicando una cama en habitaciones con el alta ya confirmada pendiente de irse, nos permite reducir los tiempos de espera de los pacientes en urgencias.</w:t>
      </w:r>
    </w:p>
    <w:p w:rsidR="003E3FE7" w:rsidRPr="00D94922" w:rsidRDefault="003E3FE7" w:rsidP="00D94922">
      <w:pPr>
        <w:pStyle w:val="Nivel03confilete"/>
      </w:pPr>
      <w:r w:rsidRPr="00D94922">
        <w:t>Estancia Pre-quirúrgica Cero.</w:t>
      </w:r>
    </w:p>
    <w:p w:rsidR="003E3FE7" w:rsidRDefault="003E3FE7" w:rsidP="003E3FE7">
      <w:r>
        <w:t>La gestión del paciente quirúrgico por parte del personal de e</w:t>
      </w:r>
      <w:r w:rsidR="001C16B5">
        <w:t>nfermería del Bloque Quirúrgico,</w:t>
      </w:r>
      <w:r>
        <w:t xml:space="preserve"> con la implantación de la </w:t>
      </w:r>
      <w:r w:rsidR="001C16B5">
        <w:t>“l</w:t>
      </w:r>
      <w:r>
        <w:t xml:space="preserve">lamada </w:t>
      </w:r>
      <w:r w:rsidR="001C16B5">
        <w:t>p</w:t>
      </w:r>
      <w:r>
        <w:t>re-</w:t>
      </w:r>
      <w:r w:rsidR="001C16B5">
        <w:t>q</w:t>
      </w:r>
      <w:r>
        <w:t>uirúrgica</w:t>
      </w:r>
      <w:r w:rsidR="001C16B5">
        <w:t>”</w:t>
      </w:r>
      <w:r>
        <w:t xml:space="preserve"> y un proceso adecuado de acogida, ha permitido establecer la estancia pre-quirúrgica en cero días</w:t>
      </w:r>
      <w:r w:rsidR="001C16B5">
        <w:t xml:space="preserve">. De esta forma, </w:t>
      </w:r>
      <w:r>
        <w:t>el paciente</w:t>
      </w:r>
      <w:r w:rsidR="001C16B5">
        <w:t xml:space="preserve"> es</w:t>
      </w:r>
      <w:r>
        <w:t xml:space="preserve"> instalado en su habitación</w:t>
      </w:r>
      <w:r w:rsidR="001C16B5">
        <w:t>,</w:t>
      </w:r>
      <w:r>
        <w:t xml:space="preserve"> por primera vez, en el momento en que finaliza su estancia post-anestésica.</w:t>
      </w:r>
    </w:p>
    <w:p w:rsidR="003E3FE7" w:rsidRDefault="003E3FE7" w:rsidP="003E3FE7">
      <w:r>
        <w:t>Todo ello nos permite disponer de mayor número de camas libres para ingresos urgentes.</w:t>
      </w:r>
    </w:p>
    <w:p w:rsidR="003E3FE7" w:rsidRPr="00D94922" w:rsidRDefault="003E3FE7" w:rsidP="00D94922">
      <w:pPr>
        <w:pStyle w:val="Nivel03confilete"/>
      </w:pPr>
      <w:r w:rsidRPr="00D94922">
        <w:t>Rastreo de pacien</w:t>
      </w:r>
      <w:r w:rsidR="0057701E">
        <w:t>tes y contactos PCR+ en SARS-CoV</w:t>
      </w:r>
      <w:r w:rsidRPr="00D94922">
        <w:t>2</w:t>
      </w:r>
    </w:p>
    <w:p w:rsidR="003E3FE7" w:rsidRDefault="003E3FE7" w:rsidP="003E3FE7">
      <w:r>
        <w:t>Desde el entorno de Medicina Preventiva, se asumió el rastreo de los contactos de todos los pacientes identificados como PCR+ en SARS-Co</w:t>
      </w:r>
      <w:r w:rsidR="0057701E">
        <w:t>V</w:t>
      </w:r>
      <w:r>
        <w:t>2.</w:t>
      </w:r>
    </w:p>
    <w:p w:rsidR="003E3FE7" w:rsidRDefault="003E3FE7" w:rsidP="003E3FE7">
      <w:r>
        <w:t xml:space="preserve">Así, </w:t>
      </w:r>
      <w:r w:rsidR="001C16B5">
        <w:t xml:space="preserve">durante </w:t>
      </w:r>
      <w:r>
        <w:t>los siete días de la semana, se comunica al paciente</w:t>
      </w:r>
      <w:r w:rsidR="001C16B5">
        <w:t>,</w:t>
      </w:r>
      <w:r>
        <w:t xml:space="preserve"> dado de alta en urgencias tras la toma de muestra, el resultado positivo de la misma y se realiza la encuesta epidemiológica para la detección de contactos y su posterior remisión a Salud Pública.</w:t>
      </w:r>
    </w:p>
    <w:p w:rsidR="002E3B83" w:rsidRDefault="003E3FE7" w:rsidP="003E3FE7">
      <w:r>
        <w:lastRenderedPageBreak/>
        <w:t>Se amplía la información con las medidas de aislamiento y recomendaciones higiénico-sanitarias para evitar la trasmisión de la enfermedad.</w:t>
      </w:r>
    </w:p>
    <w:p w:rsidR="003E3FE7" w:rsidRPr="00D94922" w:rsidRDefault="003E3FE7" w:rsidP="00D94922">
      <w:pPr>
        <w:pStyle w:val="Nivel03confilete"/>
      </w:pPr>
      <w:r w:rsidRPr="00D94922">
        <w:t>Programa de soporte emocional a profesionales</w:t>
      </w:r>
    </w:p>
    <w:p w:rsidR="003E3FE7" w:rsidRDefault="003E3FE7" w:rsidP="003E3FE7">
      <w:r>
        <w:t xml:space="preserve">El equipo de enfermería de la </w:t>
      </w:r>
      <w:r w:rsidR="001C16B5">
        <w:t>U</w:t>
      </w:r>
      <w:r>
        <w:t xml:space="preserve">nidad de </w:t>
      </w:r>
      <w:r w:rsidR="001C16B5">
        <w:t>H</w:t>
      </w:r>
      <w:r>
        <w:t xml:space="preserve">ospitalización de </w:t>
      </w:r>
      <w:r w:rsidR="001C16B5">
        <w:t>P</w:t>
      </w:r>
      <w:r>
        <w:t xml:space="preserve">siquiatría de agudos, reconvertida durante la primera ola de la pandemia en </w:t>
      </w:r>
      <w:r w:rsidR="001C16B5">
        <w:t>Unidad de H</w:t>
      </w:r>
      <w:r>
        <w:t>ospitalización No-Covid, tuvo la iniciativa de poner en marcha el programa de soporte emocional para todos aquellos profesionales que necesitaban apoyo para poder sobrellevar la situación.</w:t>
      </w:r>
    </w:p>
    <w:p w:rsidR="003E3FE7" w:rsidRDefault="003E3FE7" w:rsidP="001C16B5">
      <w:r>
        <w:t>Finalizada esa primera ola, el programa se mantiene, ampliado ya con el equipo de psicólogos clínicos y psiquiatras.</w:t>
      </w:r>
    </w:p>
    <w:p w:rsidR="00732E1C" w:rsidRDefault="00732E1C" w:rsidP="00D94922">
      <w:pPr>
        <w:pStyle w:val="Nivel03confilete"/>
      </w:pPr>
    </w:p>
    <w:p w:rsidR="003E3FE7" w:rsidRPr="003E3FE7" w:rsidRDefault="003E3FE7" w:rsidP="00D94922">
      <w:pPr>
        <w:pStyle w:val="Nivel03confilete"/>
      </w:pPr>
      <w:r w:rsidRPr="00D94922">
        <w:t>Programa de soporte emocional a pacientes y familia</w:t>
      </w:r>
    </w:p>
    <w:p w:rsidR="003E3FE7" w:rsidRPr="003E3FE7" w:rsidRDefault="003E3FE7" w:rsidP="003E3FE7">
      <w:r w:rsidRPr="003E3FE7">
        <w:t>El aislamiento requerido en el entorno del hospital, obligó a la restricción de las visitas a los pacientes, salvo en situaciones muy concretas y limitadas.</w:t>
      </w:r>
    </w:p>
    <w:p w:rsidR="003E3FE7" w:rsidRPr="003E3FE7" w:rsidRDefault="003E3FE7" w:rsidP="003E3FE7">
      <w:r w:rsidRPr="003E3FE7">
        <w:t>Hemos incorporado ya de forma rutinaria la videollamada entre el paciente y su familia, constituyendo un apoyo fundamental para ambos</w:t>
      </w:r>
      <w:r w:rsidR="001C16B5">
        <w:t>.</w:t>
      </w:r>
      <w:r w:rsidRPr="003E3FE7">
        <w:t xml:space="preserve"> </w:t>
      </w:r>
      <w:r w:rsidR="001C16B5">
        <w:t xml:space="preserve">De esta forma, se </w:t>
      </w:r>
      <w:r w:rsidRPr="003E3FE7">
        <w:t>mant</w:t>
      </w:r>
      <w:r w:rsidR="001C16B5">
        <w:t>i</w:t>
      </w:r>
      <w:r w:rsidRPr="003E3FE7">
        <w:t xml:space="preserve">ene la comunicación entre ellos y </w:t>
      </w:r>
      <w:r w:rsidR="001C16B5">
        <w:t xml:space="preserve">se </w:t>
      </w:r>
      <w:r w:rsidRPr="003E3FE7">
        <w:t xml:space="preserve">disminuye la ansiedad de ambas partes. </w:t>
      </w:r>
    </w:p>
    <w:p w:rsidR="003E3FE7" w:rsidRDefault="003E3FE7" w:rsidP="003E3FE7">
      <w:pPr>
        <w:rPr>
          <w:rFonts w:ascii="Calibri" w:hAnsi="Calibri"/>
          <w:color w:val="000000"/>
        </w:rPr>
      </w:pPr>
      <w:r w:rsidRPr="003E3FE7">
        <w:t>Esto no solo contribuye al soporte emocional, sino que también proporciona una fuente de información del proceso de salud del paciente, al permitir un contacto más cercano entre los cuidadores principales y el equipo clínico.</w:t>
      </w:r>
    </w:p>
    <w:p w:rsidR="003E3FE7" w:rsidRPr="00D94922" w:rsidRDefault="003E3FE7" w:rsidP="00D94922">
      <w:pPr>
        <w:pStyle w:val="Nivel03confilete"/>
      </w:pPr>
      <w:r w:rsidRPr="00D94922">
        <w:t>Puesta en marcha del área de atención pediátrica en urgencias</w:t>
      </w:r>
    </w:p>
    <w:p w:rsidR="003E3FE7" w:rsidRDefault="003E3FE7" w:rsidP="003E3FE7">
      <w:r>
        <w:t>El hospital no dispone de un área de urgencias diferenciada para el paciente pediátrico y el paciente adulto</w:t>
      </w:r>
      <w:r w:rsidR="001C16B5">
        <w:t>. Los</w:t>
      </w:r>
      <w:r>
        <w:t xml:space="preserve"> niños </w:t>
      </w:r>
      <w:r w:rsidR="001C16B5">
        <w:t xml:space="preserve">son atendidos </w:t>
      </w:r>
      <w:r>
        <w:t>en unos boxes específicos para ellos.</w:t>
      </w:r>
    </w:p>
    <w:p w:rsidR="003E3FE7" w:rsidRDefault="003E3FE7" w:rsidP="003E3FE7">
      <w:r>
        <w:t>Finalizada la primera ola de la pandemia, se adaptó la zona de mortuorio para la atención de pacientes, trasladando el obituario a otra zona del hospital.</w:t>
      </w:r>
    </w:p>
    <w:p w:rsidR="003E3FE7" w:rsidRPr="003516B4" w:rsidRDefault="003E3FE7" w:rsidP="003E3FE7">
      <w:pPr>
        <w:rPr>
          <w:b/>
        </w:rPr>
      </w:pPr>
      <w:r>
        <w:t>La cercanía al área de urgencias ha permitido mantener un único acceso para el paciente urgente, diferenciando tras el triaje, la zona de atención.</w:t>
      </w:r>
    </w:p>
    <w:p w:rsidR="003E3FE7" w:rsidRPr="00D94922" w:rsidRDefault="003E3FE7" w:rsidP="00D94922">
      <w:pPr>
        <w:pStyle w:val="Nivel03confilete"/>
      </w:pPr>
      <w:r w:rsidRPr="00D94922">
        <w:t>Puesta en marcha de una Unidad provisional de Cuidados Respiratorios Intermedios</w:t>
      </w:r>
    </w:p>
    <w:p w:rsidR="003E3FE7" w:rsidRDefault="003E3FE7" w:rsidP="003E3FE7">
      <w:r>
        <w:t>Durante la primera ola, el cierre del Bloque Obstétrico nos permitió liberar a su vez la unidad de neonatos, reconvirtiéndola en una unidad para adultos que precisaran de Cuidados Respiratorios Intermedios a su salida de la UCI o para evitar su ingreso en ella.</w:t>
      </w:r>
    </w:p>
    <w:p w:rsidR="003E3FE7" w:rsidRPr="007602B3" w:rsidRDefault="003E3FE7" w:rsidP="003E3FE7">
      <w:r>
        <w:lastRenderedPageBreak/>
        <w:t>Lamentablemente esta unidad, por carencia de espacios para su consolidación, finalizó su actividad cuando se recuperó la actividad habitual del hospital en el fin de la primera ola</w:t>
      </w:r>
      <w:r w:rsidR="001C16B5">
        <w:t>.</w:t>
      </w:r>
    </w:p>
    <w:p w:rsidR="00734DFF" w:rsidRDefault="00734DFF" w:rsidP="00734DFF">
      <w:pPr>
        <w:pStyle w:val="Columnas"/>
        <w:rPr>
          <w:rStyle w:val="volume"/>
        </w:rPr>
      </w:pPr>
    </w:p>
    <w:p w:rsidR="00F31D28" w:rsidRDefault="00F31D28" w:rsidP="002A72DD">
      <w:pPr>
        <w:pStyle w:val="TITULO-Nivel2"/>
      </w:pPr>
      <w:bookmarkStart w:id="91" w:name="_Toc84845285"/>
      <w:r w:rsidRPr="00B723F6">
        <w:t>Áreas de Soporte y Actividad</w:t>
      </w:r>
      <w:bookmarkEnd w:id="91"/>
      <w:r w:rsidRPr="00B723F6">
        <w:t xml:space="preserve"> </w:t>
      </w:r>
    </w:p>
    <w:p w:rsidR="000E7BB7" w:rsidRDefault="00734DFF" w:rsidP="000E7BB7">
      <w:pPr>
        <w:pStyle w:val="Nivel03confilete"/>
      </w:pPr>
      <w:r>
        <w:t>Adecuación: p</w:t>
      </w:r>
      <w:r w:rsidR="004C7620">
        <w:t xml:space="preserve">lan específico </w:t>
      </w:r>
    </w:p>
    <w:p w:rsidR="000E7BB7" w:rsidRDefault="000E7BB7" w:rsidP="000E7BB7">
      <w:r>
        <w:t>Como consecuencia de</w:t>
      </w:r>
      <w:r w:rsidR="00873964">
        <w:t xml:space="preserve"> </w:t>
      </w:r>
      <w:r>
        <w:t>l</w:t>
      </w:r>
      <w:r w:rsidR="00873964">
        <w:t>a</w:t>
      </w:r>
      <w:r>
        <w:t xml:space="preserve"> COVID-19 se produjo la necesidad de instalar tomas de gases medicinales en la sala de espera de Radiología como medida de emergencia. La sala quedó convertida en un hospital de campaña con un total de </w:t>
      </w:r>
      <w:r w:rsidR="004C7620">
        <w:t>28</w:t>
      </w:r>
      <w:r>
        <w:t xml:space="preserve"> camas</w:t>
      </w:r>
      <w:r w:rsidR="004C7620">
        <w:t xml:space="preserve"> y 14 tomas de gases medicinales, que pueden duplicarse según necesidad</w:t>
      </w:r>
      <w:r>
        <w:t xml:space="preserve">. </w:t>
      </w:r>
    </w:p>
    <w:p w:rsidR="009A7065" w:rsidRDefault="00053EDB" w:rsidP="009A7065">
      <w:pPr>
        <w:pStyle w:val="Nivel03confilete"/>
      </w:pPr>
      <w:r>
        <w:t>Alimentación</w:t>
      </w:r>
    </w:p>
    <w:tbl>
      <w:tblPr>
        <w:tblStyle w:val="TablaGeneral"/>
        <w:tblpPr w:leftFromText="141" w:rightFromText="141" w:vertAnchor="text"/>
        <w:tblW w:w="7088" w:type="dxa"/>
        <w:tblLayout w:type="fixed"/>
        <w:tblLook w:val="06E0" w:firstRow="1" w:lastRow="1" w:firstColumn="1" w:lastColumn="0" w:noHBand="1" w:noVBand="1"/>
      </w:tblPr>
      <w:tblGrid>
        <w:gridCol w:w="5529"/>
        <w:gridCol w:w="1559"/>
      </w:tblGrid>
      <w:tr w:rsidR="00372685" w:rsidRPr="005E078F" w:rsidTr="00372685">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529" w:type="dxa"/>
          </w:tcPr>
          <w:p w:rsidR="00372685" w:rsidRPr="00FE2D63" w:rsidRDefault="00372685" w:rsidP="00AF57FD">
            <w:pPr>
              <w:ind w:left="114"/>
              <w:rPr>
                <w:rFonts w:ascii="Montserrat SemiBold" w:hAnsi="Montserrat SemiBold"/>
                <w:b w:val="0"/>
                <w:color w:val="7F7F7F" w:themeColor="text1" w:themeTint="80"/>
                <w:lang w:val="es-ES_tradnl"/>
              </w:rPr>
            </w:pPr>
            <w:r w:rsidRPr="00FE2D63">
              <w:rPr>
                <w:rFonts w:ascii="Montserrat SemiBold" w:hAnsi="Montserrat SemiBold"/>
                <w:b w:val="0"/>
                <w:color w:val="7F7F7F" w:themeColor="text1" w:themeTint="80"/>
                <w:lang w:val="es-ES_tradnl"/>
              </w:rPr>
              <w:t>TIPO DE INGESTA</w:t>
            </w:r>
          </w:p>
        </w:tc>
        <w:tc>
          <w:tcPr>
            <w:tcW w:w="1559" w:type="dxa"/>
          </w:tcPr>
          <w:p w:rsidR="00372685" w:rsidRPr="00FE2D63" w:rsidRDefault="00372685" w:rsidP="00AF57FD">
            <w:pPr>
              <w:ind w:right="246"/>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olor w:val="7F7F7F" w:themeColor="text1" w:themeTint="80"/>
                <w:lang w:val="es-ES_tradnl"/>
              </w:rPr>
            </w:pPr>
            <w:r w:rsidRPr="00FE2D63">
              <w:rPr>
                <w:rFonts w:ascii="Montserrat SemiBold" w:hAnsi="Montserrat SemiBold"/>
                <w:b w:val="0"/>
                <w:color w:val="7F7F7F" w:themeColor="text1" w:themeTint="80"/>
                <w:lang w:val="es-ES_tradnl"/>
              </w:rPr>
              <w:t>2020</w:t>
            </w:r>
          </w:p>
        </w:tc>
      </w:tr>
      <w:tr w:rsidR="00372685" w:rsidRPr="009E7227" w:rsidTr="00372685">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372685" w:rsidRPr="00FE2D63" w:rsidRDefault="00372685" w:rsidP="00AF57FD">
            <w:pPr>
              <w:ind w:left="114"/>
              <w:rPr>
                <w:sz w:val="16"/>
              </w:rPr>
            </w:pPr>
            <w:r w:rsidRPr="00FE2D63">
              <w:rPr>
                <w:sz w:val="16"/>
                <w:lang w:val="es-ES_tradnl"/>
              </w:rPr>
              <w:t xml:space="preserve">Desayuno </w:t>
            </w:r>
          </w:p>
        </w:tc>
        <w:tc>
          <w:tcPr>
            <w:tcW w:w="1559" w:type="dxa"/>
          </w:tcPr>
          <w:p w:rsidR="00372685" w:rsidRPr="00FE2D63" w:rsidRDefault="00372685" w:rsidP="00AF57FD">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sidRPr="00FE2D63">
              <w:rPr>
                <w:lang w:val="es-ES_tradnl"/>
              </w:rPr>
              <w:t>66.31</w:t>
            </w:r>
            <w:r w:rsidR="00554FFC" w:rsidRPr="00FE2D63">
              <w:rPr>
                <w:lang w:val="es-ES_tradnl"/>
              </w:rPr>
              <w:t>4</w:t>
            </w:r>
          </w:p>
        </w:tc>
      </w:tr>
      <w:tr w:rsidR="00372685" w:rsidRPr="009E7227" w:rsidTr="00372685">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372685" w:rsidRPr="00FE2D63" w:rsidRDefault="00372685" w:rsidP="00AF57FD">
            <w:pPr>
              <w:ind w:left="114"/>
              <w:rPr>
                <w:sz w:val="16"/>
              </w:rPr>
            </w:pPr>
            <w:r w:rsidRPr="00FE2D63">
              <w:rPr>
                <w:sz w:val="16"/>
              </w:rPr>
              <w:t>Comida</w:t>
            </w:r>
          </w:p>
        </w:tc>
        <w:tc>
          <w:tcPr>
            <w:tcW w:w="1559" w:type="dxa"/>
          </w:tcPr>
          <w:p w:rsidR="00372685" w:rsidRPr="00FE2D63" w:rsidRDefault="00554FFC" w:rsidP="00AF57FD">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sidRPr="00FE2D63">
              <w:rPr>
                <w:lang w:val="es-ES_tradnl"/>
              </w:rPr>
              <w:t>241.452</w:t>
            </w:r>
          </w:p>
        </w:tc>
      </w:tr>
      <w:tr w:rsidR="00372685" w:rsidRPr="009E7227" w:rsidTr="00372685">
        <w:trPr>
          <w:trHeight w:val="279"/>
        </w:trPr>
        <w:tc>
          <w:tcPr>
            <w:cnfStyle w:val="001000000000" w:firstRow="0" w:lastRow="0" w:firstColumn="1" w:lastColumn="0" w:oddVBand="0" w:evenVBand="0" w:oddHBand="0" w:evenHBand="0" w:firstRowFirstColumn="0" w:firstRowLastColumn="0" w:lastRowFirstColumn="0" w:lastRowLastColumn="0"/>
            <w:tcW w:w="5529" w:type="dxa"/>
          </w:tcPr>
          <w:p w:rsidR="00372685" w:rsidRPr="00FE2D63" w:rsidRDefault="00372685" w:rsidP="00AF57FD">
            <w:pPr>
              <w:ind w:left="114"/>
              <w:rPr>
                <w:sz w:val="16"/>
                <w:lang w:val="es-ES_tradnl"/>
              </w:rPr>
            </w:pPr>
            <w:r w:rsidRPr="00FE2D63">
              <w:rPr>
                <w:sz w:val="16"/>
                <w:lang w:val="es-ES_tradnl"/>
              </w:rPr>
              <w:t>Merienda</w:t>
            </w:r>
          </w:p>
        </w:tc>
        <w:tc>
          <w:tcPr>
            <w:tcW w:w="1559" w:type="dxa"/>
          </w:tcPr>
          <w:p w:rsidR="00372685" w:rsidRPr="00FE2D63" w:rsidRDefault="00554FFC" w:rsidP="00AF57FD">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sidRPr="00FE2D63">
              <w:rPr>
                <w:lang w:val="es-ES_tradnl"/>
              </w:rPr>
              <w:t>39.737</w:t>
            </w:r>
          </w:p>
        </w:tc>
      </w:tr>
      <w:tr w:rsidR="00372685" w:rsidRPr="009E7227" w:rsidTr="00372685">
        <w:trPr>
          <w:trHeight w:val="294"/>
        </w:trPr>
        <w:tc>
          <w:tcPr>
            <w:cnfStyle w:val="001000000000" w:firstRow="0" w:lastRow="0" w:firstColumn="1" w:lastColumn="0" w:oddVBand="0" w:evenVBand="0" w:oddHBand="0" w:evenHBand="0" w:firstRowFirstColumn="0" w:firstRowLastColumn="0" w:lastRowFirstColumn="0" w:lastRowLastColumn="0"/>
            <w:tcW w:w="5529" w:type="dxa"/>
            <w:hideMark/>
          </w:tcPr>
          <w:p w:rsidR="00372685" w:rsidRPr="00FE2D63" w:rsidRDefault="00372685" w:rsidP="00AF57FD">
            <w:pPr>
              <w:ind w:left="114"/>
              <w:rPr>
                <w:sz w:val="16"/>
              </w:rPr>
            </w:pPr>
            <w:r w:rsidRPr="00FE2D63">
              <w:rPr>
                <w:sz w:val="16"/>
              </w:rPr>
              <w:t>Cena</w:t>
            </w:r>
          </w:p>
        </w:tc>
        <w:tc>
          <w:tcPr>
            <w:tcW w:w="1559" w:type="dxa"/>
          </w:tcPr>
          <w:p w:rsidR="00372685" w:rsidRPr="00FE2D63" w:rsidRDefault="00554FFC" w:rsidP="00AF57FD">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sidRPr="00FE2D63">
              <w:rPr>
                <w:lang w:val="es-ES_tradnl"/>
              </w:rPr>
              <w:t>203.181</w:t>
            </w:r>
          </w:p>
        </w:tc>
      </w:tr>
      <w:tr w:rsidR="00372685" w:rsidRPr="009E7227" w:rsidTr="00372685">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372685" w:rsidRPr="00FE2D63" w:rsidRDefault="00372685" w:rsidP="00AF57FD">
            <w:pPr>
              <w:ind w:left="114"/>
              <w:rPr>
                <w:sz w:val="16"/>
              </w:rPr>
            </w:pPr>
            <w:r w:rsidRPr="00FE2D63">
              <w:rPr>
                <w:sz w:val="16"/>
              </w:rPr>
              <w:t>Merienda reforzada</w:t>
            </w:r>
          </w:p>
        </w:tc>
        <w:tc>
          <w:tcPr>
            <w:tcW w:w="1559" w:type="dxa"/>
          </w:tcPr>
          <w:p w:rsidR="00372685" w:rsidRPr="00FE2D63" w:rsidRDefault="00554FFC" w:rsidP="00AF57FD">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sidRPr="00FE2D63">
              <w:rPr>
                <w:lang w:val="es-ES_tradnl"/>
              </w:rPr>
              <w:t>15.629</w:t>
            </w:r>
          </w:p>
        </w:tc>
      </w:tr>
      <w:tr w:rsidR="00372685" w:rsidRPr="009E7227" w:rsidTr="00372685">
        <w:trPr>
          <w:trHeight w:val="279"/>
        </w:trPr>
        <w:tc>
          <w:tcPr>
            <w:cnfStyle w:val="001000000000" w:firstRow="0" w:lastRow="0" w:firstColumn="1" w:lastColumn="0" w:oddVBand="0" w:evenVBand="0" w:oddHBand="0" w:evenHBand="0" w:firstRowFirstColumn="0" w:firstRowLastColumn="0" w:lastRowFirstColumn="0" w:lastRowLastColumn="0"/>
            <w:tcW w:w="5529" w:type="dxa"/>
          </w:tcPr>
          <w:p w:rsidR="00372685" w:rsidRPr="00FE2D63" w:rsidRDefault="00372685" w:rsidP="00AF57FD">
            <w:pPr>
              <w:ind w:left="114"/>
              <w:rPr>
                <w:sz w:val="16"/>
              </w:rPr>
            </w:pPr>
            <w:r w:rsidRPr="00FE2D63">
              <w:rPr>
                <w:sz w:val="16"/>
              </w:rPr>
              <w:t>Extras</w:t>
            </w:r>
          </w:p>
        </w:tc>
        <w:tc>
          <w:tcPr>
            <w:tcW w:w="1559" w:type="dxa"/>
          </w:tcPr>
          <w:p w:rsidR="00372685" w:rsidRPr="00FE2D63" w:rsidRDefault="00554FFC" w:rsidP="00AF57FD">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sidRPr="00FE2D63">
              <w:rPr>
                <w:lang w:val="es-ES_tradnl"/>
              </w:rPr>
              <w:t>26.041</w:t>
            </w:r>
          </w:p>
        </w:tc>
      </w:tr>
      <w:tr w:rsidR="00372685" w:rsidRPr="009E7227" w:rsidTr="00372685">
        <w:trPr>
          <w:cnfStyle w:val="010000000000" w:firstRow="0" w:lastRow="1"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372685" w:rsidRPr="00FE2D63" w:rsidRDefault="00372685" w:rsidP="00AF57FD">
            <w:pPr>
              <w:ind w:left="114"/>
            </w:pPr>
            <w:r w:rsidRPr="00FE2D63">
              <w:t>TOTAL</w:t>
            </w:r>
          </w:p>
        </w:tc>
        <w:tc>
          <w:tcPr>
            <w:tcW w:w="1559" w:type="dxa"/>
          </w:tcPr>
          <w:p w:rsidR="00372685" w:rsidRPr="00FE2D63" w:rsidRDefault="00554FFC" w:rsidP="00AF57FD">
            <w:pPr>
              <w:ind w:right="246"/>
              <w:jc w:val="right"/>
              <w:cnfStyle w:val="010000000000" w:firstRow="0" w:lastRow="1" w:firstColumn="0" w:lastColumn="0" w:oddVBand="0" w:evenVBand="0" w:oddHBand="0" w:evenHBand="0" w:firstRowFirstColumn="0" w:firstRowLastColumn="0" w:lastRowFirstColumn="0" w:lastRowLastColumn="0"/>
              <w:rPr>
                <w:lang w:val="es-ES_tradnl"/>
              </w:rPr>
            </w:pPr>
            <w:r w:rsidRPr="00FE2D63">
              <w:rPr>
                <w:lang w:val="es-ES_tradnl"/>
              </w:rPr>
              <w:t>592.354</w:t>
            </w:r>
          </w:p>
        </w:tc>
      </w:tr>
    </w:tbl>
    <w:p w:rsidR="00372685" w:rsidRDefault="00372685" w:rsidP="009A7065">
      <w:pPr>
        <w:pStyle w:val="Nivel03confilete"/>
      </w:pPr>
    </w:p>
    <w:p w:rsidR="00053EDB" w:rsidRDefault="00053EDB" w:rsidP="009A7065">
      <w:pPr>
        <w:pStyle w:val="Nivel03confilete"/>
      </w:pPr>
    </w:p>
    <w:p w:rsidR="00372685" w:rsidRDefault="00372685" w:rsidP="00053EDB">
      <w:pPr>
        <w:pStyle w:val="Nivel03confilete"/>
      </w:pPr>
    </w:p>
    <w:p w:rsidR="00372685" w:rsidRDefault="00372685" w:rsidP="00053EDB">
      <w:pPr>
        <w:pStyle w:val="Nivel03confilete"/>
      </w:pPr>
    </w:p>
    <w:p w:rsidR="00372685" w:rsidRDefault="00372685" w:rsidP="00053EDB">
      <w:pPr>
        <w:pStyle w:val="Nivel03confilete"/>
      </w:pPr>
    </w:p>
    <w:p w:rsidR="00372685" w:rsidRDefault="00372685" w:rsidP="00053EDB">
      <w:pPr>
        <w:pStyle w:val="Nivel03confilete"/>
      </w:pPr>
    </w:p>
    <w:p w:rsidR="00FE5A38" w:rsidRDefault="00FE5A38" w:rsidP="00FE5A38">
      <w:pPr>
        <w:pStyle w:val="Nivel03confilete"/>
      </w:pPr>
      <w:r>
        <w:t xml:space="preserve">Compras </w:t>
      </w:r>
    </w:p>
    <w:p w:rsidR="00FE5A38" w:rsidRDefault="00FE5A38" w:rsidP="00FE5A38">
      <w:r>
        <w:t>Durante el año 2020 se ha gestionado un volumen de 14.128 facturas.</w:t>
      </w:r>
    </w:p>
    <w:p w:rsidR="005D2F2B" w:rsidRDefault="005D2F2B" w:rsidP="005D2F2B">
      <w:pPr>
        <w:pStyle w:val="Nivel03confilete"/>
      </w:pPr>
      <w:r>
        <w:t xml:space="preserve">Electromedicina: actuaciones </w:t>
      </w:r>
    </w:p>
    <w:p w:rsidR="005D2F2B" w:rsidRDefault="007F0AD2" w:rsidP="0046508D">
      <w:pPr>
        <w:pStyle w:val="Normallistas"/>
      </w:pPr>
      <w:r>
        <w:t>Total,</w:t>
      </w:r>
      <w:r w:rsidR="005D2F2B">
        <w:t xml:space="preserve"> partes a realizar: </w:t>
      </w:r>
      <w:r w:rsidR="005D2F2B">
        <w:tab/>
      </w:r>
      <w:r w:rsidR="005D2F2B">
        <w:tab/>
      </w:r>
      <w:r w:rsidR="005D2F2B">
        <w:tab/>
        <w:t>2.392</w:t>
      </w:r>
    </w:p>
    <w:p w:rsidR="005D2F2B" w:rsidRDefault="007F0AD2" w:rsidP="0046508D">
      <w:pPr>
        <w:pStyle w:val="Normallistas"/>
      </w:pPr>
      <w:r>
        <w:t>Total,</w:t>
      </w:r>
      <w:r w:rsidR="005D2F2B">
        <w:t xml:space="preserve"> partes realizados:</w:t>
      </w:r>
      <w:r w:rsidR="005D2F2B">
        <w:tab/>
      </w:r>
      <w:r w:rsidR="005D2F2B">
        <w:tab/>
      </w:r>
      <w:r w:rsidR="005D2F2B">
        <w:tab/>
        <w:t xml:space="preserve">2.289 </w:t>
      </w:r>
    </w:p>
    <w:p w:rsidR="005D2F2B" w:rsidRPr="00CC51E6" w:rsidRDefault="005D2F2B" w:rsidP="0046508D">
      <w:pPr>
        <w:pStyle w:val="Normallistas"/>
        <w:rPr>
          <w:sz w:val="16"/>
          <w:szCs w:val="16"/>
        </w:rPr>
      </w:pPr>
      <w:r w:rsidRPr="00CC51E6">
        <w:rPr>
          <w:sz w:val="16"/>
          <w:szCs w:val="16"/>
        </w:rPr>
        <w:t>(no incluye reparaciones externas ni bajas).</w:t>
      </w:r>
    </w:p>
    <w:p w:rsidR="005D2F2B" w:rsidRDefault="007F0AD2" w:rsidP="0046508D">
      <w:pPr>
        <w:pStyle w:val="Normallistas"/>
      </w:pPr>
      <w:r>
        <w:t>Total,</w:t>
      </w:r>
      <w:r w:rsidR="005D2F2B">
        <w:t xml:space="preserve"> partes reparados en exterior: </w:t>
      </w:r>
      <w:r w:rsidR="005D2F2B">
        <w:tab/>
        <w:t xml:space="preserve">     46</w:t>
      </w:r>
    </w:p>
    <w:p w:rsidR="005D2F2B" w:rsidRDefault="007F0AD2" w:rsidP="0046508D">
      <w:pPr>
        <w:pStyle w:val="Normallistas"/>
      </w:pPr>
      <w:r>
        <w:t>Total,</w:t>
      </w:r>
      <w:r w:rsidR="005D2F2B">
        <w:t xml:space="preserve"> partes de baja:</w:t>
      </w:r>
      <w:r w:rsidR="005D2F2B">
        <w:tab/>
      </w:r>
      <w:r w:rsidR="005D2F2B">
        <w:tab/>
      </w:r>
      <w:r w:rsidR="005D2F2B">
        <w:tab/>
      </w:r>
      <w:r w:rsidR="005D2F2B">
        <w:tab/>
        <w:t xml:space="preserve">     38</w:t>
      </w:r>
    </w:p>
    <w:p w:rsidR="005D2F2B" w:rsidRDefault="005D2F2B" w:rsidP="0046508D">
      <w:pPr>
        <w:pStyle w:val="Normallistas"/>
      </w:pPr>
      <w:r>
        <w:t>Pendientes correctivos:</w:t>
      </w:r>
      <w:r>
        <w:tab/>
      </w:r>
      <w:r>
        <w:tab/>
      </w:r>
      <w:r>
        <w:tab/>
        <w:t xml:space="preserve">      19</w:t>
      </w:r>
    </w:p>
    <w:p w:rsidR="005D2F2B" w:rsidRPr="00F22E30" w:rsidRDefault="007F0AD2" w:rsidP="0046508D">
      <w:pPr>
        <w:pStyle w:val="Normallistas"/>
      </w:pPr>
      <w:r>
        <w:t>Total,</w:t>
      </w:r>
      <w:r w:rsidR="005D2F2B">
        <w:t xml:space="preserve"> horas:</w:t>
      </w:r>
      <w:r w:rsidR="005D2F2B">
        <w:tab/>
      </w:r>
      <w:r w:rsidR="005D2F2B">
        <w:tab/>
      </w:r>
      <w:r w:rsidR="005D2F2B">
        <w:tab/>
      </w:r>
      <w:r w:rsidR="005D2F2B">
        <w:tab/>
      </w:r>
      <w:r w:rsidR="005D2F2B">
        <w:tab/>
        <w:t xml:space="preserve">3.643,50 </w:t>
      </w:r>
    </w:p>
    <w:p w:rsidR="00554FFC" w:rsidRDefault="00554FFC" w:rsidP="00554FFC">
      <w:pPr>
        <w:pStyle w:val="Nivel03confilete"/>
      </w:pPr>
      <w:r>
        <w:lastRenderedPageBreak/>
        <w:t>Lavandería</w:t>
      </w:r>
    </w:p>
    <w:p w:rsidR="00554FFC" w:rsidRDefault="007F0AD2" w:rsidP="005D2F2B">
      <w:r>
        <w:t>Total,</w:t>
      </w:r>
      <w:r w:rsidR="005D2F2B">
        <w:t xml:space="preserve"> Kg de lavados: </w:t>
      </w:r>
      <w:r w:rsidR="005D2F2B">
        <w:tab/>
      </w:r>
      <w:r w:rsidR="005D2F2B">
        <w:tab/>
        <w:t>388.400,7 Kg.</w:t>
      </w:r>
    </w:p>
    <w:p w:rsidR="002306F7" w:rsidRDefault="000E7BB7" w:rsidP="002306F7">
      <w:pPr>
        <w:pStyle w:val="Nivel03confilete"/>
      </w:pPr>
      <w:r>
        <w:t>L</w:t>
      </w:r>
      <w:r w:rsidR="002306F7">
        <w:t>impieza</w:t>
      </w:r>
    </w:p>
    <w:p w:rsidR="000E7BB7" w:rsidRDefault="007F0AD2" w:rsidP="00543884">
      <w:r>
        <w:t>Total,</w:t>
      </w:r>
      <w:r w:rsidR="002306F7">
        <w:t xml:space="preserve"> </w:t>
      </w:r>
      <w:r w:rsidR="00207B5A">
        <w:t>superficie a limpiar</w:t>
      </w:r>
      <w:r w:rsidR="002306F7">
        <w:t xml:space="preserve">: </w:t>
      </w:r>
      <w:r w:rsidR="002306F7">
        <w:tab/>
      </w:r>
      <w:r w:rsidR="00207B5A">
        <w:t>52.583 m²</w:t>
      </w:r>
      <w:r w:rsidR="002306F7">
        <w:t>.</w:t>
      </w:r>
    </w:p>
    <w:p w:rsidR="00543884" w:rsidRDefault="00543884" w:rsidP="00F8266A">
      <w:pPr>
        <w:pStyle w:val="Nivel03confilete"/>
      </w:pPr>
    </w:p>
    <w:p w:rsidR="00F8266A" w:rsidRPr="00F8266A" w:rsidRDefault="00F8266A" w:rsidP="00F8266A">
      <w:pPr>
        <w:pStyle w:val="Nivel03confilete"/>
      </w:pPr>
      <w:r w:rsidRPr="00F8266A">
        <w:t>Régimen jurídico</w:t>
      </w:r>
    </w:p>
    <w:p w:rsidR="00F8266A" w:rsidRPr="00F8266A" w:rsidRDefault="00F8266A" w:rsidP="00F8266A">
      <w:r>
        <w:t>Las reclamaciones por responsabilidad patrimonial son las solicitudes realizadas por los ciudadanos con la pretensión de ser indemnizados al considerar que se ha producido una lesión de cualquiera de sus bienes y derechos, salvo en los casos de fuerza mayor, siempre que sea consecuencia del funcionamiento normal o anormal de los servicios públicos en el ámbito sanitario.</w:t>
      </w:r>
    </w:p>
    <w:p w:rsidR="00095605" w:rsidRDefault="00F8266A" w:rsidP="001C16B5">
      <w:pPr>
        <w:rPr>
          <w:rFonts w:ascii="Montserrat SemiBold" w:hAnsi="Montserrat SemiBold"/>
          <w:noProof/>
          <w:color w:val="48ACC6"/>
          <w:spacing w:val="-6"/>
          <w:sz w:val="24"/>
        </w:rPr>
      </w:pPr>
      <w:r>
        <w:t xml:space="preserve">En el año 2020, en el Hospital Universitario del Sureste se presentaron un total de 9 reclamaciones de carácter patrimonial. </w:t>
      </w:r>
    </w:p>
    <w:p w:rsidR="004C7620" w:rsidRDefault="004C7620" w:rsidP="004C7620">
      <w:pPr>
        <w:pStyle w:val="Nivel03confilete"/>
      </w:pPr>
      <w:r>
        <w:t>Residuos</w:t>
      </w:r>
    </w:p>
    <w:tbl>
      <w:tblPr>
        <w:tblStyle w:val="TablaGeneral"/>
        <w:tblW w:w="8130" w:type="dxa"/>
        <w:tblCellMar>
          <w:left w:w="57" w:type="dxa"/>
          <w:right w:w="57" w:type="dxa"/>
        </w:tblCellMar>
        <w:tblLook w:val="01E0" w:firstRow="1" w:lastRow="1" w:firstColumn="1" w:lastColumn="1" w:noHBand="0" w:noVBand="0"/>
      </w:tblPr>
      <w:tblGrid>
        <w:gridCol w:w="1985"/>
        <w:gridCol w:w="4536"/>
        <w:gridCol w:w="1609"/>
      </w:tblGrid>
      <w:tr w:rsidR="004C7620" w:rsidRPr="006C4CAE" w:rsidTr="00B93C2D">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8130" w:type="dxa"/>
            <w:gridSpan w:val="3"/>
          </w:tcPr>
          <w:p w:rsidR="004C7620" w:rsidRPr="00B34270" w:rsidRDefault="004C7620" w:rsidP="004C7620">
            <w:pPr>
              <w:jc w:val="center"/>
              <w:rPr>
                <w:rFonts w:ascii="Montserrat SemiBold" w:hAnsi="Montserrat SemiBold"/>
              </w:rPr>
            </w:pPr>
            <w:r>
              <w:rPr>
                <w:rFonts w:ascii="Montserrat SemiBold" w:hAnsi="Montserrat SemiBold"/>
              </w:rPr>
              <w:t xml:space="preserve">ASPECTOS AMBIENTALES  </w:t>
            </w:r>
          </w:p>
        </w:tc>
      </w:tr>
      <w:tr w:rsidR="004C7620" w:rsidRPr="006C4CAE" w:rsidTr="00B93C2D">
        <w:trPr>
          <w:trHeight w:val="534"/>
        </w:trPr>
        <w:tc>
          <w:tcPr>
            <w:cnfStyle w:val="001000000000" w:firstRow="0" w:lastRow="0" w:firstColumn="1" w:lastColumn="0" w:oddVBand="0" w:evenVBand="0" w:oddHBand="0" w:evenHBand="0" w:firstRowFirstColumn="0" w:firstRowLastColumn="0" w:lastRowFirstColumn="0" w:lastRowLastColumn="0"/>
            <w:tcW w:w="1985" w:type="dxa"/>
            <w:shd w:val="clear" w:color="auto" w:fill="DAEEF3" w:themeFill="accent5" w:themeFillTint="33"/>
          </w:tcPr>
          <w:p w:rsidR="004C7620" w:rsidRPr="00B34270" w:rsidRDefault="00B93C2D" w:rsidP="005B448E">
            <w:pPr>
              <w:rPr>
                <w:rFonts w:ascii="Montserrat SemiBold" w:hAnsi="Montserrat SemiBold"/>
              </w:rPr>
            </w:pPr>
            <w:r>
              <w:rPr>
                <w:rFonts w:ascii="Montserrat SemiBold" w:hAnsi="Montserrat SemiBold"/>
              </w:rPr>
              <w:t>TIPOS RESIDUOS</w:t>
            </w:r>
          </w:p>
        </w:tc>
        <w:tc>
          <w:tcPr>
            <w:tcW w:w="4536" w:type="dxa"/>
            <w:shd w:val="clear" w:color="auto" w:fill="DAEEF3" w:themeFill="accent5" w:themeFillTint="33"/>
          </w:tcPr>
          <w:p w:rsidR="004C7620" w:rsidRPr="00873964" w:rsidRDefault="00B93C2D" w:rsidP="00873964">
            <w:pPr>
              <w:ind w:left="-27"/>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sidRPr="00873964">
              <w:rPr>
                <w:rFonts w:ascii="Montserrat SemiBold" w:hAnsi="Montserrat SemiBold"/>
                <w:sz w:val="18"/>
              </w:rPr>
              <w:t>RESIDUOS</w:t>
            </w:r>
          </w:p>
        </w:tc>
        <w:tc>
          <w:tcPr>
            <w:cnfStyle w:val="000001000000" w:firstRow="0" w:lastRow="0" w:firstColumn="0" w:lastColumn="0" w:oddVBand="0" w:evenVBand="1" w:oddHBand="0" w:evenHBand="0" w:firstRowFirstColumn="0" w:firstRowLastColumn="0" w:lastRowFirstColumn="0" w:lastRowLastColumn="0"/>
            <w:tcW w:w="1609" w:type="dxa"/>
            <w:shd w:val="clear" w:color="auto" w:fill="DAEEF3" w:themeFill="accent5" w:themeFillTint="33"/>
          </w:tcPr>
          <w:p w:rsidR="004C7620" w:rsidRPr="00873964" w:rsidRDefault="004C7620" w:rsidP="00873964">
            <w:pPr>
              <w:jc w:val="center"/>
              <w:rPr>
                <w:rFonts w:ascii="Montserrat SemiBold" w:hAnsi="Montserrat SemiBold"/>
                <w:sz w:val="18"/>
              </w:rPr>
            </w:pPr>
            <w:r w:rsidRPr="00873964">
              <w:rPr>
                <w:rFonts w:ascii="Montserrat SemiBold" w:hAnsi="Montserrat SemiBold"/>
                <w:sz w:val="18"/>
              </w:rPr>
              <w:t>2020</w:t>
            </w:r>
          </w:p>
        </w:tc>
      </w:tr>
      <w:tr w:rsidR="00B93C2D" w:rsidRPr="006C4CAE" w:rsidTr="00B93C2D">
        <w:trPr>
          <w:trHeight w:val="283"/>
        </w:trPr>
        <w:tc>
          <w:tcPr>
            <w:cnfStyle w:val="001000000000" w:firstRow="0" w:lastRow="0" w:firstColumn="1" w:lastColumn="0" w:oddVBand="0" w:evenVBand="0" w:oddHBand="0" w:evenHBand="0" w:firstRowFirstColumn="0" w:firstRowLastColumn="0" w:lastRowFirstColumn="0" w:lastRowLastColumn="0"/>
            <w:tcW w:w="1985" w:type="dxa"/>
            <w:vMerge w:val="restart"/>
            <w:vAlign w:val="top"/>
          </w:tcPr>
          <w:p w:rsidR="001B75A0" w:rsidRPr="00FE2D63" w:rsidRDefault="001B75A0" w:rsidP="004D7226">
            <w:pPr>
              <w:jc w:val="left"/>
              <w:rPr>
                <w:sz w:val="16"/>
                <w:szCs w:val="18"/>
              </w:rPr>
            </w:pPr>
          </w:p>
          <w:p w:rsidR="001B75A0" w:rsidRPr="00FE2D63" w:rsidRDefault="001B75A0" w:rsidP="004D7226">
            <w:pPr>
              <w:jc w:val="left"/>
              <w:rPr>
                <w:sz w:val="16"/>
                <w:szCs w:val="18"/>
              </w:rPr>
            </w:pPr>
          </w:p>
          <w:p w:rsidR="00B93C2D" w:rsidRPr="00FE2D63" w:rsidRDefault="00B93C2D" w:rsidP="004D7226">
            <w:pPr>
              <w:jc w:val="left"/>
              <w:rPr>
                <w:sz w:val="16"/>
                <w:szCs w:val="18"/>
              </w:rPr>
            </w:pPr>
            <w:r w:rsidRPr="00FE2D63">
              <w:rPr>
                <w:sz w:val="16"/>
                <w:szCs w:val="18"/>
              </w:rPr>
              <w:t>RESIDUOS</w:t>
            </w:r>
            <w:r w:rsidR="004D7226" w:rsidRPr="00FE2D63">
              <w:rPr>
                <w:sz w:val="16"/>
                <w:szCs w:val="18"/>
              </w:rPr>
              <w:t xml:space="preserve"> </w:t>
            </w:r>
            <w:r w:rsidRPr="00FE2D63">
              <w:rPr>
                <w:sz w:val="16"/>
                <w:szCs w:val="18"/>
              </w:rPr>
              <w:t>NO PELIGROSOS</w:t>
            </w:r>
            <w:r w:rsidR="004D7226" w:rsidRPr="00FE2D63">
              <w:rPr>
                <w:sz w:val="16"/>
                <w:szCs w:val="18"/>
              </w:rPr>
              <w:t xml:space="preserve"> </w:t>
            </w:r>
            <w:r w:rsidRPr="00FE2D63">
              <w:rPr>
                <w:sz w:val="16"/>
                <w:szCs w:val="18"/>
              </w:rPr>
              <w:t>(Clase I y II)</w:t>
            </w:r>
            <w:r w:rsidR="004D7226" w:rsidRPr="00FE2D63">
              <w:rPr>
                <w:sz w:val="16"/>
                <w:szCs w:val="18"/>
              </w:rPr>
              <w:t xml:space="preserve"> </w:t>
            </w:r>
            <w:r w:rsidRPr="00FE2D63">
              <w:rPr>
                <w:sz w:val="16"/>
                <w:szCs w:val="18"/>
              </w:rPr>
              <w:t>Kg/año</w:t>
            </w:r>
          </w:p>
        </w:tc>
        <w:tc>
          <w:tcPr>
            <w:tcW w:w="4536" w:type="dxa"/>
          </w:tcPr>
          <w:p w:rsidR="00B93C2D" w:rsidRPr="00FE2D63" w:rsidRDefault="00B93C2D" w:rsidP="00B93C2D">
            <w:pPr>
              <w:jc w:val="left"/>
              <w:cnfStyle w:val="000000000000" w:firstRow="0" w:lastRow="0" w:firstColumn="0" w:lastColumn="0" w:oddVBand="0" w:evenVBand="0" w:oddHBand="0" w:evenHBand="0" w:firstRowFirstColumn="0" w:firstRowLastColumn="0" w:lastRowFirstColumn="0" w:lastRowLastColumn="0"/>
              <w:rPr>
                <w:szCs w:val="18"/>
              </w:rPr>
            </w:pPr>
            <w:r w:rsidRPr="00FE2D63">
              <w:rPr>
                <w:szCs w:val="18"/>
              </w:rPr>
              <w:t>Residuos generales y asimilables a urbanos.</w:t>
            </w:r>
          </w:p>
          <w:p w:rsidR="00B93C2D" w:rsidRPr="00FE2D63" w:rsidRDefault="00B93C2D" w:rsidP="00B93C2D">
            <w:pPr>
              <w:jc w:val="left"/>
              <w:cnfStyle w:val="000000000000" w:firstRow="0" w:lastRow="0" w:firstColumn="0" w:lastColumn="0" w:oddVBand="0" w:evenVBand="0" w:oddHBand="0" w:evenHBand="0" w:firstRowFirstColumn="0" w:firstRowLastColumn="0" w:lastRowFirstColumn="0" w:lastRowLastColumn="0"/>
              <w:rPr>
                <w:szCs w:val="18"/>
              </w:rPr>
            </w:pPr>
            <w:r w:rsidRPr="00FE2D63">
              <w:rPr>
                <w:szCs w:val="18"/>
              </w:rPr>
              <w:t>Clase I y Clase II</w:t>
            </w:r>
          </w:p>
        </w:tc>
        <w:tc>
          <w:tcPr>
            <w:cnfStyle w:val="000001000000" w:firstRow="0" w:lastRow="0" w:firstColumn="0" w:lastColumn="0" w:oddVBand="0" w:evenVBand="1" w:oddHBand="0" w:evenHBand="0" w:firstRowFirstColumn="0" w:firstRowLastColumn="0" w:lastRowFirstColumn="0" w:lastRowLastColumn="0"/>
            <w:tcW w:w="1609" w:type="dxa"/>
          </w:tcPr>
          <w:p w:rsidR="00B93C2D" w:rsidRPr="00FE2D63" w:rsidRDefault="00B93C2D" w:rsidP="005B448E">
            <w:pPr>
              <w:jc w:val="right"/>
              <w:rPr>
                <w:szCs w:val="18"/>
              </w:rPr>
            </w:pPr>
            <w:r w:rsidRPr="00FE2D63">
              <w:rPr>
                <w:szCs w:val="18"/>
              </w:rPr>
              <w:t>326.140,00</w:t>
            </w:r>
          </w:p>
        </w:tc>
      </w:tr>
      <w:tr w:rsidR="00B93C2D" w:rsidRPr="006C4CAE" w:rsidTr="00B93C2D">
        <w:trPr>
          <w:trHeight w:val="283"/>
        </w:trPr>
        <w:tc>
          <w:tcPr>
            <w:cnfStyle w:val="001000000000" w:firstRow="0" w:lastRow="0" w:firstColumn="1" w:lastColumn="0" w:oddVBand="0" w:evenVBand="0" w:oddHBand="0" w:evenHBand="0" w:firstRowFirstColumn="0" w:firstRowLastColumn="0" w:lastRowFirstColumn="0" w:lastRowLastColumn="0"/>
            <w:tcW w:w="1985" w:type="dxa"/>
            <w:vMerge/>
            <w:vAlign w:val="top"/>
          </w:tcPr>
          <w:p w:rsidR="00B93C2D" w:rsidRPr="00FE2D63" w:rsidRDefault="00B93C2D" w:rsidP="005B448E">
            <w:pPr>
              <w:rPr>
                <w:sz w:val="16"/>
                <w:szCs w:val="18"/>
              </w:rPr>
            </w:pPr>
          </w:p>
        </w:tc>
        <w:tc>
          <w:tcPr>
            <w:tcW w:w="4536" w:type="dxa"/>
          </w:tcPr>
          <w:p w:rsidR="00B93C2D" w:rsidRPr="00FE2D63" w:rsidRDefault="00B93C2D" w:rsidP="00B93C2D">
            <w:pPr>
              <w:jc w:val="left"/>
              <w:cnfStyle w:val="000000000000" w:firstRow="0" w:lastRow="0" w:firstColumn="0" w:lastColumn="0" w:oddVBand="0" w:evenVBand="0" w:oddHBand="0" w:evenHBand="0" w:firstRowFirstColumn="0" w:firstRowLastColumn="0" w:lastRowFirstColumn="0" w:lastRowLastColumn="0"/>
              <w:rPr>
                <w:szCs w:val="18"/>
              </w:rPr>
            </w:pPr>
            <w:r w:rsidRPr="00FE2D63">
              <w:rPr>
                <w:szCs w:val="18"/>
              </w:rPr>
              <w:t>Papel</w:t>
            </w:r>
          </w:p>
        </w:tc>
        <w:tc>
          <w:tcPr>
            <w:cnfStyle w:val="000001000000" w:firstRow="0" w:lastRow="0" w:firstColumn="0" w:lastColumn="0" w:oddVBand="0" w:evenVBand="1" w:oddHBand="0" w:evenHBand="0" w:firstRowFirstColumn="0" w:firstRowLastColumn="0" w:lastRowFirstColumn="0" w:lastRowLastColumn="0"/>
            <w:tcW w:w="1609" w:type="dxa"/>
          </w:tcPr>
          <w:p w:rsidR="00B93C2D" w:rsidRPr="00FE2D63" w:rsidRDefault="00B93C2D" w:rsidP="005B448E">
            <w:pPr>
              <w:jc w:val="right"/>
              <w:rPr>
                <w:szCs w:val="18"/>
              </w:rPr>
            </w:pPr>
            <w:r w:rsidRPr="00FE2D63">
              <w:rPr>
                <w:szCs w:val="18"/>
              </w:rPr>
              <w:t>9.520,00</w:t>
            </w:r>
          </w:p>
        </w:tc>
      </w:tr>
      <w:tr w:rsidR="00B93C2D" w:rsidRPr="006C4CAE" w:rsidTr="00B93C2D">
        <w:trPr>
          <w:trHeight w:val="283"/>
        </w:trPr>
        <w:tc>
          <w:tcPr>
            <w:cnfStyle w:val="001000000000" w:firstRow="0" w:lastRow="0" w:firstColumn="1" w:lastColumn="0" w:oddVBand="0" w:evenVBand="0" w:oddHBand="0" w:evenHBand="0" w:firstRowFirstColumn="0" w:firstRowLastColumn="0" w:lastRowFirstColumn="0" w:lastRowLastColumn="0"/>
            <w:tcW w:w="1985" w:type="dxa"/>
            <w:vMerge/>
            <w:vAlign w:val="top"/>
          </w:tcPr>
          <w:p w:rsidR="00B93C2D" w:rsidRPr="00FE2D63" w:rsidRDefault="00B93C2D" w:rsidP="005B448E">
            <w:pPr>
              <w:rPr>
                <w:sz w:val="16"/>
                <w:szCs w:val="18"/>
              </w:rPr>
            </w:pPr>
          </w:p>
        </w:tc>
        <w:tc>
          <w:tcPr>
            <w:tcW w:w="4536" w:type="dxa"/>
          </w:tcPr>
          <w:p w:rsidR="00B93C2D" w:rsidRPr="00FE2D63" w:rsidRDefault="00B93C2D" w:rsidP="00B93C2D">
            <w:pPr>
              <w:jc w:val="left"/>
              <w:cnfStyle w:val="000000000000" w:firstRow="0" w:lastRow="0" w:firstColumn="0" w:lastColumn="0" w:oddVBand="0" w:evenVBand="0" w:oddHBand="0" w:evenHBand="0" w:firstRowFirstColumn="0" w:firstRowLastColumn="0" w:lastRowFirstColumn="0" w:lastRowLastColumn="0"/>
              <w:rPr>
                <w:szCs w:val="18"/>
              </w:rPr>
            </w:pPr>
            <w:r w:rsidRPr="00FE2D63">
              <w:rPr>
                <w:szCs w:val="18"/>
              </w:rPr>
              <w:t>Cartón</w:t>
            </w:r>
          </w:p>
        </w:tc>
        <w:tc>
          <w:tcPr>
            <w:cnfStyle w:val="000001000000" w:firstRow="0" w:lastRow="0" w:firstColumn="0" w:lastColumn="0" w:oddVBand="0" w:evenVBand="1" w:oddHBand="0" w:evenHBand="0" w:firstRowFirstColumn="0" w:firstRowLastColumn="0" w:lastRowFirstColumn="0" w:lastRowLastColumn="0"/>
            <w:tcW w:w="1609" w:type="dxa"/>
          </w:tcPr>
          <w:p w:rsidR="00B93C2D" w:rsidRPr="00FE2D63" w:rsidRDefault="00B93C2D" w:rsidP="005B448E">
            <w:pPr>
              <w:jc w:val="right"/>
              <w:rPr>
                <w:szCs w:val="18"/>
              </w:rPr>
            </w:pPr>
            <w:r w:rsidRPr="00FE2D63">
              <w:rPr>
                <w:szCs w:val="18"/>
              </w:rPr>
              <w:t>41.120,00</w:t>
            </w:r>
          </w:p>
        </w:tc>
      </w:tr>
      <w:tr w:rsidR="00B93C2D" w:rsidRPr="006C4CAE" w:rsidTr="00B93C2D">
        <w:trPr>
          <w:trHeight w:val="283"/>
        </w:trPr>
        <w:tc>
          <w:tcPr>
            <w:cnfStyle w:val="001000000000" w:firstRow="0" w:lastRow="0" w:firstColumn="1" w:lastColumn="0" w:oddVBand="0" w:evenVBand="0" w:oddHBand="0" w:evenHBand="0" w:firstRowFirstColumn="0" w:firstRowLastColumn="0" w:lastRowFirstColumn="0" w:lastRowLastColumn="0"/>
            <w:tcW w:w="1985" w:type="dxa"/>
            <w:vMerge/>
            <w:vAlign w:val="top"/>
          </w:tcPr>
          <w:p w:rsidR="00B93C2D" w:rsidRPr="00FE2D63" w:rsidRDefault="00B93C2D" w:rsidP="005B448E">
            <w:pPr>
              <w:rPr>
                <w:sz w:val="16"/>
                <w:szCs w:val="18"/>
              </w:rPr>
            </w:pPr>
          </w:p>
        </w:tc>
        <w:tc>
          <w:tcPr>
            <w:tcW w:w="4536" w:type="dxa"/>
          </w:tcPr>
          <w:p w:rsidR="00B93C2D" w:rsidRPr="00FE2D63" w:rsidRDefault="00FA031F" w:rsidP="00B93C2D">
            <w:pPr>
              <w:jc w:val="left"/>
              <w:cnfStyle w:val="000000000000" w:firstRow="0" w:lastRow="0" w:firstColumn="0" w:lastColumn="0" w:oddVBand="0" w:evenVBand="0" w:oddHBand="0" w:evenHBand="0" w:firstRowFirstColumn="0" w:firstRowLastColumn="0" w:lastRowFirstColumn="0" w:lastRowLastColumn="0"/>
              <w:rPr>
                <w:szCs w:val="18"/>
              </w:rPr>
            </w:pPr>
            <w:r w:rsidRPr="00FE2D63">
              <w:rPr>
                <w:szCs w:val="18"/>
              </w:rPr>
              <w:t>Tó</w:t>
            </w:r>
            <w:r w:rsidR="00B93C2D" w:rsidRPr="00FE2D63">
              <w:rPr>
                <w:szCs w:val="18"/>
              </w:rPr>
              <w:t>ner</w:t>
            </w:r>
          </w:p>
        </w:tc>
        <w:tc>
          <w:tcPr>
            <w:cnfStyle w:val="000001000000" w:firstRow="0" w:lastRow="0" w:firstColumn="0" w:lastColumn="0" w:oddVBand="0" w:evenVBand="1" w:oddHBand="0" w:evenHBand="0" w:firstRowFirstColumn="0" w:firstRowLastColumn="0" w:lastRowFirstColumn="0" w:lastRowLastColumn="0"/>
            <w:tcW w:w="1609" w:type="dxa"/>
          </w:tcPr>
          <w:p w:rsidR="00B93C2D" w:rsidRPr="00FE2D63" w:rsidRDefault="00B93C2D" w:rsidP="005B448E">
            <w:pPr>
              <w:jc w:val="right"/>
              <w:rPr>
                <w:szCs w:val="18"/>
              </w:rPr>
            </w:pPr>
            <w:r w:rsidRPr="00FE2D63">
              <w:rPr>
                <w:szCs w:val="18"/>
              </w:rPr>
              <w:t>518,00</w:t>
            </w:r>
          </w:p>
        </w:tc>
      </w:tr>
      <w:tr w:rsidR="00B93C2D" w:rsidRPr="006C4CAE" w:rsidTr="00B93C2D">
        <w:trPr>
          <w:trHeight w:val="283"/>
        </w:trPr>
        <w:tc>
          <w:tcPr>
            <w:cnfStyle w:val="001000000000" w:firstRow="0" w:lastRow="0" w:firstColumn="1" w:lastColumn="0" w:oddVBand="0" w:evenVBand="0" w:oddHBand="0" w:evenHBand="0" w:firstRowFirstColumn="0" w:firstRowLastColumn="0" w:lastRowFirstColumn="0" w:lastRowLastColumn="0"/>
            <w:tcW w:w="1985" w:type="dxa"/>
            <w:vMerge/>
            <w:vAlign w:val="top"/>
          </w:tcPr>
          <w:p w:rsidR="00B93C2D" w:rsidRPr="00FE2D63" w:rsidRDefault="00B93C2D" w:rsidP="005B448E">
            <w:pPr>
              <w:rPr>
                <w:sz w:val="16"/>
                <w:szCs w:val="18"/>
              </w:rPr>
            </w:pPr>
          </w:p>
        </w:tc>
        <w:tc>
          <w:tcPr>
            <w:tcW w:w="4536" w:type="dxa"/>
          </w:tcPr>
          <w:p w:rsidR="00B93C2D" w:rsidRPr="00FE2D63" w:rsidRDefault="00B93C2D" w:rsidP="00B93C2D">
            <w:pPr>
              <w:jc w:val="left"/>
              <w:cnfStyle w:val="000000000000" w:firstRow="0" w:lastRow="0" w:firstColumn="0" w:lastColumn="0" w:oddVBand="0" w:evenVBand="0" w:oddHBand="0" w:evenHBand="0" w:firstRowFirstColumn="0" w:firstRowLastColumn="0" w:lastRowFirstColumn="0" w:lastRowLastColumn="0"/>
              <w:rPr>
                <w:szCs w:val="18"/>
              </w:rPr>
            </w:pPr>
            <w:r w:rsidRPr="00FE2D63">
              <w:rPr>
                <w:szCs w:val="18"/>
              </w:rPr>
              <w:t>Plásticos, envases</w:t>
            </w:r>
          </w:p>
        </w:tc>
        <w:tc>
          <w:tcPr>
            <w:cnfStyle w:val="000001000000" w:firstRow="0" w:lastRow="0" w:firstColumn="0" w:lastColumn="0" w:oddVBand="0" w:evenVBand="1" w:oddHBand="0" w:evenHBand="0" w:firstRowFirstColumn="0" w:firstRowLastColumn="0" w:lastRowFirstColumn="0" w:lastRowLastColumn="0"/>
            <w:tcW w:w="1609" w:type="dxa"/>
          </w:tcPr>
          <w:p w:rsidR="00B93C2D" w:rsidRPr="00FE2D63" w:rsidRDefault="00B93C2D" w:rsidP="005B448E">
            <w:pPr>
              <w:jc w:val="right"/>
              <w:rPr>
                <w:szCs w:val="18"/>
              </w:rPr>
            </w:pPr>
            <w:r w:rsidRPr="00FE2D63">
              <w:rPr>
                <w:szCs w:val="18"/>
              </w:rPr>
              <w:t>30.192,00</w:t>
            </w:r>
          </w:p>
        </w:tc>
      </w:tr>
      <w:tr w:rsidR="004C7620" w:rsidRPr="006C4CAE" w:rsidTr="00B93C2D">
        <w:trPr>
          <w:trHeight w:val="283"/>
        </w:trPr>
        <w:tc>
          <w:tcPr>
            <w:cnfStyle w:val="001000000000" w:firstRow="0" w:lastRow="0" w:firstColumn="1" w:lastColumn="0" w:oddVBand="0" w:evenVBand="0" w:oddHBand="0" w:evenHBand="0" w:firstRowFirstColumn="0" w:firstRowLastColumn="0" w:lastRowFirstColumn="0" w:lastRowLastColumn="0"/>
            <w:tcW w:w="1985" w:type="dxa"/>
            <w:vAlign w:val="top"/>
          </w:tcPr>
          <w:p w:rsidR="004C7620" w:rsidRPr="00FE2D63" w:rsidRDefault="00B93C2D" w:rsidP="005B448E">
            <w:pPr>
              <w:rPr>
                <w:sz w:val="16"/>
                <w:szCs w:val="18"/>
              </w:rPr>
            </w:pPr>
            <w:r w:rsidRPr="00FE2D63">
              <w:rPr>
                <w:sz w:val="16"/>
                <w:szCs w:val="18"/>
              </w:rPr>
              <w:t>RESIDUOS PELIGROSOS  (Clase III) Kg/año</w:t>
            </w:r>
          </w:p>
        </w:tc>
        <w:tc>
          <w:tcPr>
            <w:tcW w:w="4536" w:type="dxa"/>
          </w:tcPr>
          <w:p w:rsidR="004C7620" w:rsidRPr="00FE2D63" w:rsidRDefault="00B93C2D" w:rsidP="00B93C2D">
            <w:pPr>
              <w:jc w:val="left"/>
              <w:cnfStyle w:val="000000000000" w:firstRow="0" w:lastRow="0" w:firstColumn="0" w:lastColumn="0" w:oddVBand="0" w:evenVBand="0" w:oddHBand="0" w:evenHBand="0" w:firstRowFirstColumn="0" w:firstRowLastColumn="0" w:lastRowFirstColumn="0" w:lastRowLastColumn="0"/>
              <w:rPr>
                <w:szCs w:val="18"/>
              </w:rPr>
            </w:pPr>
            <w:r w:rsidRPr="00FE2D63">
              <w:rPr>
                <w:szCs w:val="18"/>
              </w:rPr>
              <w:t>Todos los grupos incluidos en la Clase III</w:t>
            </w:r>
          </w:p>
        </w:tc>
        <w:tc>
          <w:tcPr>
            <w:cnfStyle w:val="000001000000" w:firstRow="0" w:lastRow="0" w:firstColumn="0" w:lastColumn="0" w:oddVBand="0" w:evenVBand="1" w:oddHBand="0" w:evenHBand="0" w:firstRowFirstColumn="0" w:firstRowLastColumn="0" w:lastRowFirstColumn="0" w:lastRowLastColumn="0"/>
            <w:tcW w:w="1609" w:type="dxa"/>
          </w:tcPr>
          <w:p w:rsidR="004C7620" w:rsidRPr="00FE2D63" w:rsidRDefault="00B93C2D" w:rsidP="005B448E">
            <w:pPr>
              <w:jc w:val="right"/>
              <w:rPr>
                <w:szCs w:val="18"/>
              </w:rPr>
            </w:pPr>
            <w:r w:rsidRPr="00FE2D63">
              <w:rPr>
                <w:szCs w:val="18"/>
              </w:rPr>
              <w:t>121.567,20</w:t>
            </w:r>
          </w:p>
        </w:tc>
      </w:tr>
      <w:tr w:rsidR="00B93C2D" w:rsidRPr="006C4CAE" w:rsidTr="00B93C2D">
        <w:trPr>
          <w:trHeight w:val="283"/>
        </w:trPr>
        <w:tc>
          <w:tcPr>
            <w:cnfStyle w:val="001000000000" w:firstRow="0" w:lastRow="0" w:firstColumn="1" w:lastColumn="0" w:oddVBand="0" w:evenVBand="0" w:oddHBand="0" w:evenHBand="0" w:firstRowFirstColumn="0" w:firstRowLastColumn="0" w:lastRowFirstColumn="0" w:lastRowLastColumn="0"/>
            <w:tcW w:w="1985" w:type="dxa"/>
            <w:vMerge w:val="restart"/>
            <w:vAlign w:val="top"/>
          </w:tcPr>
          <w:p w:rsidR="001B75A0" w:rsidRPr="00FE2D63" w:rsidRDefault="001B75A0" w:rsidP="004D7226">
            <w:pPr>
              <w:rPr>
                <w:sz w:val="16"/>
                <w:szCs w:val="18"/>
              </w:rPr>
            </w:pPr>
          </w:p>
          <w:p w:rsidR="001B75A0" w:rsidRPr="00FE2D63" w:rsidRDefault="001B75A0" w:rsidP="004D7226">
            <w:pPr>
              <w:rPr>
                <w:sz w:val="16"/>
                <w:szCs w:val="18"/>
              </w:rPr>
            </w:pPr>
          </w:p>
          <w:p w:rsidR="001B75A0" w:rsidRPr="00FE2D63" w:rsidRDefault="001B75A0" w:rsidP="004D7226">
            <w:pPr>
              <w:rPr>
                <w:sz w:val="16"/>
                <w:szCs w:val="18"/>
              </w:rPr>
            </w:pPr>
          </w:p>
          <w:p w:rsidR="001B75A0" w:rsidRPr="00FE2D63" w:rsidRDefault="001B75A0" w:rsidP="004D7226">
            <w:pPr>
              <w:rPr>
                <w:sz w:val="16"/>
                <w:szCs w:val="18"/>
              </w:rPr>
            </w:pPr>
          </w:p>
          <w:p w:rsidR="00B93C2D" w:rsidRPr="00FE2D63" w:rsidRDefault="00B93C2D" w:rsidP="004D7226">
            <w:pPr>
              <w:rPr>
                <w:sz w:val="16"/>
                <w:szCs w:val="18"/>
              </w:rPr>
            </w:pPr>
            <w:r w:rsidRPr="00FE2D63">
              <w:rPr>
                <w:sz w:val="16"/>
                <w:szCs w:val="18"/>
              </w:rPr>
              <w:t>RESIDUOS PELIGROSOS</w:t>
            </w:r>
            <w:r w:rsidR="004D7226" w:rsidRPr="00FE2D63">
              <w:rPr>
                <w:sz w:val="16"/>
                <w:szCs w:val="18"/>
              </w:rPr>
              <w:t xml:space="preserve"> </w:t>
            </w:r>
            <w:r w:rsidRPr="00FE2D63">
              <w:rPr>
                <w:sz w:val="16"/>
                <w:szCs w:val="18"/>
              </w:rPr>
              <w:t>(Clase V) Kg/año</w:t>
            </w:r>
          </w:p>
        </w:tc>
        <w:tc>
          <w:tcPr>
            <w:tcW w:w="4536" w:type="dxa"/>
          </w:tcPr>
          <w:p w:rsidR="00B93C2D" w:rsidRPr="00FE2D63" w:rsidRDefault="00B93C2D" w:rsidP="00B93C2D">
            <w:pPr>
              <w:jc w:val="left"/>
              <w:cnfStyle w:val="000000000000" w:firstRow="0" w:lastRow="0" w:firstColumn="0" w:lastColumn="0" w:oddVBand="0" w:evenVBand="0" w:oddHBand="0" w:evenHBand="0" w:firstRowFirstColumn="0" w:firstRowLastColumn="0" w:lastRowFirstColumn="0" w:lastRowLastColumn="0"/>
              <w:rPr>
                <w:szCs w:val="18"/>
              </w:rPr>
            </w:pPr>
            <w:r w:rsidRPr="00FE2D63">
              <w:rPr>
                <w:szCs w:val="18"/>
              </w:rPr>
              <w:t>Aguas de laboratorio (ácidos/bases)</w:t>
            </w:r>
          </w:p>
        </w:tc>
        <w:tc>
          <w:tcPr>
            <w:cnfStyle w:val="000001000000" w:firstRow="0" w:lastRow="0" w:firstColumn="0" w:lastColumn="0" w:oddVBand="0" w:evenVBand="1" w:oddHBand="0" w:evenHBand="0" w:firstRowFirstColumn="0" w:firstRowLastColumn="0" w:lastRowFirstColumn="0" w:lastRowLastColumn="0"/>
            <w:tcW w:w="1609" w:type="dxa"/>
          </w:tcPr>
          <w:p w:rsidR="00B93C2D" w:rsidRPr="00FE2D63" w:rsidRDefault="00B93C2D" w:rsidP="005B448E">
            <w:pPr>
              <w:jc w:val="right"/>
              <w:rPr>
                <w:szCs w:val="18"/>
              </w:rPr>
            </w:pPr>
            <w:r w:rsidRPr="00FE2D63">
              <w:rPr>
                <w:szCs w:val="18"/>
              </w:rPr>
              <w:t>7.489,25</w:t>
            </w:r>
          </w:p>
        </w:tc>
      </w:tr>
      <w:tr w:rsidR="00B93C2D" w:rsidRPr="006C4CAE" w:rsidTr="00B93C2D">
        <w:trPr>
          <w:trHeight w:val="283"/>
        </w:trPr>
        <w:tc>
          <w:tcPr>
            <w:cnfStyle w:val="001000000000" w:firstRow="0" w:lastRow="0" w:firstColumn="1" w:lastColumn="0" w:oddVBand="0" w:evenVBand="0" w:oddHBand="0" w:evenHBand="0" w:firstRowFirstColumn="0" w:firstRowLastColumn="0" w:lastRowFirstColumn="0" w:lastRowLastColumn="0"/>
            <w:tcW w:w="1985" w:type="dxa"/>
            <w:vMerge/>
            <w:vAlign w:val="top"/>
          </w:tcPr>
          <w:p w:rsidR="00B93C2D" w:rsidRPr="00FE2D63" w:rsidRDefault="00B93C2D" w:rsidP="005B448E">
            <w:pPr>
              <w:rPr>
                <w:sz w:val="16"/>
                <w:szCs w:val="18"/>
              </w:rPr>
            </w:pPr>
          </w:p>
        </w:tc>
        <w:tc>
          <w:tcPr>
            <w:tcW w:w="4536" w:type="dxa"/>
          </w:tcPr>
          <w:p w:rsidR="00B93C2D" w:rsidRPr="00FE2D63" w:rsidRDefault="00B93C2D" w:rsidP="00B93C2D">
            <w:pPr>
              <w:jc w:val="left"/>
              <w:cnfStyle w:val="000000000000" w:firstRow="0" w:lastRow="0" w:firstColumn="0" w:lastColumn="0" w:oddVBand="0" w:evenVBand="0" w:oddHBand="0" w:evenHBand="0" w:firstRowFirstColumn="0" w:firstRowLastColumn="0" w:lastRowFirstColumn="0" w:lastRowLastColumn="0"/>
              <w:rPr>
                <w:szCs w:val="18"/>
              </w:rPr>
            </w:pPr>
            <w:r w:rsidRPr="00FE2D63">
              <w:rPr>
                <w:szCs w:val="18"/>
              </w:rPr>
              <w:t>Disolventes no halogenados</w:t>
            </w:r>
          </w:p>
        </w:tc>
        <w:tc>
          <w:tcPr>
            <w:cnfStyle w:val="000001000000" w:firstRow="0" w:lastRow="0" w:firstColumn="0" w:lastColumn="0" w:oddVBand="0" w:evenVBand="1" w:oddHBand="0" w:evenHBand="0" w:firstRowFirstColumn="0" w:firstRowLastColumn="0" w:lastRowFirstColumn="0" w:lastRowLastColumn="0"/>
            <w:tcW w:w="1609" w:type="dxa"/>
          </w:tcPr>
          <w:p w:rsidR="00B93C2D" w:rsidRPr="00FE2D63" w:rsidRDefault="00B93C2D" w:rsidP="005B448E">
            <w:pPr>
              <w:jc w:val="right"/>
              <w:rPr>
                <w:szCs w:val="18"/>
              </w:rPr>
            </w:pPr>
            <w:r w:rsidRPr="00FE2D63">
              <w:rPr>
                <w:szCs w:val="18"/>
              </w:rPr>
              <w:t>2.427,40</w:t>
            </w:r>
          </w:p>
        </w:tc>
      </w:tr>
      <w:tr w:rsidR="00B93C2D" w:rsidRPr="006C4CAE" w:rsidTr="00B93C2D">
        <w:trPr>
          <w:trHeight w:val="283"/>
        </w:trPr>
        <w:tc>
          <w:tcPr>
            <w:cnfStyle w:val="001000000000" w:firstRow="0" w:lastRow="0" w:firstColumn="1" w:lastColumn="0" w:oddVBand="0" w:evenVBand="0" w:oddHBand="0" w:evenHBand="0" w:firstRowFirstColumn="0" w:firstRowLastColumn="0" w:lastRowFirstColumn="0" w:lastRowLastColumn="0"/>
            <w:tcW w:w="1985" w:type="dxa"/>
            <w:vMerge/>
            <w:vAlign w:val="top"/>
          </w:tcPr>
          <w:p w:rsidR="00B93C2D" w:rsidRPr="00FE2D63" w:rsidRDefault="00B93C2D" w:rsidP="005B448E">
            <w:pPr>
              <w:rPr>
                <w:sz w:val="16"/>
                <w:szCs w:val="18"/>
              </w:rPr>
            </w:pPr>
          </w:p>
        </w:tc>
        <w:tc>
          <w:tcPr>
            <w:tcW w:w="4536" w:type="dxa"/>
          </w:tcPr>
          <w:p w:rsidR="00B93C2D" w:rsidRPr="00FE2D63" w:rsidRDefault="00B93C2D" w:rsidP="00B93C2D">
            <w:pPr>
              <w:jc w:val="left"/>
              <w:cnfStyle w:val="000000000000" w:firstRow="0" w:lastRow="0" w:firstColumn="0" w:lastColumn="0" w:oddVBand="0" w:evenVBand="0" w:oddHBand="0" w:evenHBand="0" w:firstRowFirstColumn="0" w:firstRowLastColumn="0" w:lastRowFirstColumn="0" w:lastRowLastColumn="0"/>
              <w:rPr>
                <w:szCs w:val="18"/>
              </w:rPr>
            </w:pPr>
            <w:r w:rsidRPr="00FE2D63">
              <w:rPr>
                <w:szCs w:val="18"/>
              </w:rPr>
              <w:t>Pilas</w:t>
            </w:r>
          </w:p>
        </w:tc>
        <w:tc>
          <w:tcPr>
            <w:cnfStyle w:val="000001000000" w:firstRow="0" w:lastRow="0" w:firstColumn="0" w:lastColumn="0" w:oddVBand="0" w:evenVBand="1" w:oddHBand="0" w:evenHBand="0" w:firstRowFirstColumn="0" w:firstRowLastColumn="0" w:lastRowFirstColumn="0" w:lastRowLastColumn="0"/>
            <w:tcW w:w="1609" w:type="dxa"/>
          </w:tcPr>
          <w:p w:rsidR="00B93C2D" w:rsidRPr="00FE2D63" w:rsidRDefault="00B93C2D" w:rsidP="005B448E">
            <w:pPr>
              <w:jc w:val="right"/>
              <w:rPr>
                <w:szCs w:val="18"/>
              </w:rPr>
            </w:pPr>
            <w:r w:rsidRPr="00FE2D63">
              <w:rPr>
                <w:szCs w:val="18"/>
              </w:rPr>
              <w:t>68,90</w:t>
            </w:r>
          </w:p>
        </w:tc>
      </w:tr>
      <w:tr w:rsidR="00B93C2D" w:rsidRPr="006C4CAE" w:rsidTr="00B93C2D">
        <w:trPr>
          <w:trHeight w:val="283"/>
        </w:trPr>
        <w:tc>
          <w:tcPr>
            <w:cnfStyle w:val="001000000000" w:firstRow="0" w:lastRow="0" w:firstColumn="1" w:lastColumn="0" w:oddVBand="0" w:evenVBand="0" w:oddHBand="0" w:evenHBand="0" w:firstRowFirstColumn="0" w:firstRowLastColumn="0" w:lastRowFirstColumn="0" w:lastRowLastColumn="0"/>
            <w:tcW w:w="1985" w:type="dxa"/>
            <w:vMerge/>
            <w:vAlign w:val="top"/>
          </w:tcPr>
          <w:p w:rsidR="00B93C2D" w:rsidRPr="00FE2D63" w:rsidRDefault="00B93C2D" w:rsidP="005B448E">
            <w:pPr>
              <w:rPr>
                <w:sz w:val="16"/>
                <w:szCs w:val="18"/>
              </w:rPr>
            </w:pPr>
          </w:p>
        </w:tc>
        <w:tc>
          <w:tcPr>
            <w:tcW w:w="4536" w:type="dxa"/>
          </w:tcPr>
          <w:p w:rsidR="00B93C2D" w:rsidRPr="00FE2D63" w:rsidRDefault="00B93C2D" w:rsidP="00B93C2D">
            <w:pPr>
              <w:jc w:val="left"/>
              <w:cnfStyle w:val="000000000000" w:firstRow="0" w:lastRow="0" w:firstColumn="0" w:lastColumn="0" w:oddVBand="0" w:evenVBand="0" w:oddHBand="0" w:evenHBand="0" w:firstRowFirstColumn="0" w:firstRowLastColumn="0" w:lastRowFirstColumn="0" w:lastRowLastColumn="0"/>
              <w:rPr>
                <w:szCs w:val="18"/>
              </w:rPr>
            </w:pPr>
            <w:r w:rsidRPr="00FE2D63">
              <w:rPr>
                <w:szCs w:val="18"/>
              </w:rPr>
              <w:t>Parafina</w:t>
            </w:r>
          </w:p>
        </w:tc>
        <w:tc>
          <w:tcPr>
            <w:cnfStyle w:val="000001000000" w:firstRow="0" w:lastRow="0" w:firstColumn="0" w:lastColumn="0" w:oddVBand="0" w:evenVBand="1" w:oddHBand="0" w:evenHBand="0" w:firstRowFirstColumn="0" w:firstRowLastColumn="0" w:lastRowFirstColumn="0" w:lastRowLastColumn="0"/>
            <w:tcW w:w="1609" w:type="dxa"/>
          </w:tcPr>
          <w:p w:rsidR="00B93C2D" w:rsidRPr="00FE2D63" w:rsidRDefault="00B93C2D" w:rsidP="005B448E">
            <w:pPr>
              <w:jc w:val="right"/>
              <w:rPr>
                <w:szCs w:val="18"/>
              </w:rPr>
            </w:pPr>
            <w:r w:rsidRPr="00FE2D63">
              <w:rPr>
                <w:szCs w:val="18"/>
              </w:rPr>
              <w:t>84,55</w:t>
            </w:r>
          </w:p>
        </w:tc>
      </w:tr>
      <w:tr w:rsidR="00B93C2D" w:rsidRPr="006C4CAE" w:rsidTr="00B93C2D">
        <w:trPr>
          <w:trHeight w:val="283"/>
        </w:trPr>
        <w:tc>
          <w:tcPr>
            <w:cnfStyle w:val="001000000000" w:firstRow="0" w:lastRow="0" w:firstColumn="1" w:lastColumn="0" w:oddVBand="0" w:evenVBand="0" w:oddHBand="0" w:evenHBand="0" w:firstRowFirstColumn="0" w:firstRowLastColumn="0" w:lastRowFirstColumn="0" w:lastRowLastColumn="0"/>
            <w:tcW w:w="1985" w:type="dxa"/>
            <w:vMerge/>
            <w:vAlign w:val="top"/>
          </w:tcPr>
          <w:p w:rsidR="00B93C2D" w:rsidRPr="00FE2D63" w:rsidRDefault="00B93C2D" w:rsidP="005B448E">
            <w:pPr>
              <w:rPr>
                <w:sz w:val="16"/>
                <w:szCs w:val="18"/>
              </w:rPr>
            </w:pPr>
          </w:p>
        </w:tc>
        <w:tc>
          <w:tcPr>
            <w:tcW w:w="4536" w:type="dxa"/>
          </w:tcPr>
          <w:p w:rsidR="00B93C2D" w:rsidRPr="00FE2D63" w:rsidRDefault="004D7226" w:rsidP="00B93C2D">
            <w:pPr>
              <w:jc w:val="left"/>
              <w:cnfStyle w:val="000000000000" w:firstRow="0" w:lastRow="0" w:firstColumn="0" w:lastColumn="0" w:oddVBand="0" w:evenVBand="0" w:oddHBand="0" w:evenHBand="0" w:firstRowFirstColumn="0" w:firstRowLastColumn="0" w:lastRowFirstColumn="0" w:lastRowLastColumn="0"/>
              <w:rPr>
                <w:szCs w:val="18"/>
              </w:rPr>
            </w:pPr>
            <w:r w:rsidRPr="00FE2D63">
              <w:rPr>
                <w:szCs w:val="18"/>
              </w:rPr>
              <w:t>Envases contaminados</w:t>
            </w:r>
          </w:p>
        </w:tc>
        <w:tc>
          <w:tcPr>
            <w:cnfStyle w:val="000001000000" w:firstRow="0" w:lastRow="0" w:firstColumn="0" w:lastColumn="0" w:oddVBand="0" w:evenVBand="1" w:oddHBand="0" w:evenHBand="0" w:firstRowFirstColumn="0" w:firstRowLastColumn="0" w:lastRowFirstColumn="0" w:lastRowLastColumn="0"/>
            <w:tcW w:w="1609" w:type="dxa"/>
          </w:tcPr>
          <w:p w:rsidR="00B93C2D" w:rsidRPr="00FE2D63" w:rsidRDefault="004D7226" w:rsidP="005B448E">
            <w:pPr>
              <w:jc w:val="right"/>
              <w:rPr>
                <w:szCs w:val="18"/>
              </w:rPr>
            </w:pPr>
            <w:r w:rsidRPr="00FE2D63">
              <w:rPr>
                <w:szCs w:val="18"/>
              </w:rPr>
              <w:t>3.619,55</w:t>
            </w:r>
          </w:p>
        </w:tc>
      </w:tr>
      <w:tr w:rsidR="00B93C2D" w:rsidRPr="006C4CAE" w:rsidTr="00B93C2D">
        <w:trPr>
          <w:trHeight w:val="283"/>
        </w:trPr>
        <w:tc>
          <w:tcPr>
            <w:cnfStyle w:val="001000000000" w:firstRow="0" w:lastRow="0" w:firstColumn="1" w:lastColumn="0" w:oddVBand="0" w:evenVBand="0" w:oddHBand="0" w:evenHBand="0" w:firstRowFirstColumn="0" w:firstRowLastColumn="0" w:lastRowFirstColumn="0" w:lastRowLastColumn="0"/>
            <w:tcW w:w="1985" w:type="dxa"/>
            <w:vMerge/>
            <w:vAlign w:val="top"/>
          </w:tcPr>
          <w:p w:rsidR="00B93C2D" w:rsidRPr="00FE2D63" w:rsidRDefault="00B93C2D" w:rsidP="005B448E">
            <w:pPr>
              <w:rPr>
                <w:sz w:val="16"/>
                <w:szCs w:val="18"/>
              </w:rPr>
            </w:pPr>
          </w:p>
        </w:tc>
        <w:tc>
          <w:tcPr>
            <w:tcW w:w="4536" w:type="dxa"/>
          </w:tcPr>
          <w:p w:rsidR="00B93C2D" w:rsidRPr="00FE2D63" w:rsidRDefault="004D7226" w:rsidP="00B93C2D">
            <w:pPr>
              <w:jc w:val="left"/>
              <w:cnfStyle w:val="000000000000" w:firstRow="0" w:lastRow="0" w:firstColumn="0" w:lastColumn="0" w:oddVBand="0" w:evenVBand="0" w:oddHBand="0" w:evenHBand="0" w:firstRowFirstColumn="0" w:firstRowLastColumn="0" w:lastRowFirstColumn="0" w:lastRowLastColumn="0"/>
              <w:rPr>
                <w:szCs w:val="18"/>
              </w:rPr>
            </w:pPr>
            <w:r w:rsidRPr="00FE2D63">
              <w:rPr>
                <w:szCs w:val="18"/>
              </w:rPr>
              <w:t>Reactivos laboratorio</w:t>
            </w:r>
          </w:p>
        </w:tc>
        <w:tc>
          <w:tcPr>
            <w:cnfStyle w:val="000001000000" w:firstRow="0" w:lastRow="0" w:firstColumn="0" w:lastColumn="0" w:oddVBand="0" w:evenVBand="1" w:oddHBand="0" w:evenHBand="0" w:firstRowFirstColumn="0" w:firstRowLastColumn="0" w:lastRowFirstColumn="0" w:lastRowLastColumn="0"/>
            <w:tcW w:w="1609" w:type="dxa"/>
          </w:tcPr>
          <w:p w:rsidR="00B93C2D" w:rsidRPr="00FE2D63" w:rsidRDefault="004D7226" w:rsidP="005B448E">
            <w:pPr>
              <w:jc w:val="right"/>
              <w:rPr>
                <w:szCs w:val="18"/>
              </w:rPr>
            </w:pPr>
            <w:r w:rsidRPr="00FE2D63">
              <w:rPr>
                <w:szCs w:val="18"/>
              </w:rPr>
              <w:t>47,50</w:t>
            </w:r>
          </w:p>
        </w:tc>
      </w:tr>
      <w:tr w:rsidR="00B93C2D" w:rsidRPr="006C4CAE" w:rsidTr="00B93C2D">
        <w:trPr>
          <w:trHeight w:val="283"/>
        </w:trPr>
        <w:tc>
          <w:tcPr>
            <w:cnfStyle w:val="001000000000" w:firstRow="0" w:lastRow="0" w:firstColumn="1" w:lastColumn="0" w:oddVBand="0" w:evenVBand="0" w:oddHBand="0" w:evenHBand="0" w:firstRowFirstColumn="0" w:firstRowLastColumn="0" w:lastRowFirstColumn="0" w:lastRowLastColumn="0"/>
            <w:tcW w:w="1985" w:type="dxa"/>
            <w:vMerge/>
            <w:vAlign w:val="top"/>
          </w:tcPr>
          <w:p w:rsidR="00B93C2D" w:rsidRPr="00FE2D63" w:rsidRDefault="00B93C2D" w:rsidP="005B448E">
            <w:pPr>
              <w:rPr>
                <w:sz w:val="16"/>
                <w:szCs w:val="18"/>
              </w:rPr>
            </w:pPr>
          </w:p>
        </w:tc>
        <w:tc>
          <w:tcPr>
            <w:tcW w:w="4536" w:type="dxa"/>
          </w:tcPr>
          <w:p w:rsidR="00B93C2D" w:rsidRPr="00FE2D63" w:rsidRDefault="004D7226" w:rsidP="00B93C2D">
            <w:pPr>
              <w:jc w:val="left"/>
              <w:cnfStyle w:val="000000000000" w:firstRow="0" w:lastRow="0" w:firstColumn="0" w:lastColumn="0" w:oddVBand="0" w:evenVBand="0" w:oddHBand="0" w:evenHBand="0" w:firstRowFirstColumn="0" w:firstRowLastColumn="0" w:lastRowFirstColumn="0" w:lastRowLastColumn="0"/>
              <w:rPr>
                <w:szCs w:val="18"/>
              </w:rPr>
            </w:pPr>
            <w:r w:rsidRPr="00FE2D63">
              <w:rPr>
                <w:szCs w:val="18"/>
              </w:rPr>
              <w:t>Fluorescentes y lámparas de mercurio</w:t>
            </w:r>
          </w:p>
        </w:tc>
        <w:tc>
          <w:tcPr>
            <w:cnfStyle w:val="000001000000" w:firstRow="0" w:lastRow="0" w:firstColumn="0" w:lastColumn="0" w:oddVBand="0" w:evenVBand="1" w:oddHBand="0" w:evenHBand="0" w:firstRowFirstColumn="0" w:firstRowLastColumn="0" w:lastRowFirstColumn="0" w:lastRowLastColumn="0"/>
            <w:tcW w:w="1609" w:type="dxa"/>
          </w:tcPr>
          <w:p w:rsidR="00B93C2D" w:rsidRPr="00FE2D63" w:rsidRDefault="004D7226" w:rsidP="005B448E">
            <w:pPr>
              <w:jc w:val="right"/>
              <w:rPr>
                <w:szCs w:val="18"/>
              </w:rPr>
            </w:pPr>
            <w:r w:rsidRPr="00FE2D63">
              <w:rPr>
                <w:szCs w:val="18"/>
              </w:rPr>
              <w:t>124,50</w:t>
            </w:r>
          </w:p>
        </w:tc>
      </w:tr>
      <w:tr w:rsidR="00B93C2D" w:rsidRPr="006C4CAE" w:rsidTr="00B93C2D">
        <w:trPr>
          <w:trHeight w:val="283"/>
        </w:trPr>
        <w:tc>
          <w:tcPr>
            <w:cnfStyle w:val="001000000000" w:firstRow="0" w:lastRow="0" w:firstColumn="1" w:lastColumn="0" w:oddVBand="0" w:evenVBand="0" w:oddHBand="0" w:evenHBand="0" w:firstRowFirstColumn="0" w:firstRowLastColumn="0" w:lastRowFirstColumn="0" w:lastRowLastColumn="0"/>
            <w:tcW w:w="1985" w:type="dxa"/>
            <w:vMerge/>
            <w:vAlign w:val="top"/>
          </w:tcPr>
          <w:p w:rsidR="00B93C2D" w:rsidRPr="00FE2D63" w:rsidRDefault="00B93C2D" w:rsidP="005B448E">
            <w:pPr>
              <w:rPr>
                <w:sz w:val="16"/>
                <w:szCs w:val="18"/>
              </w:rPr>
            </w:pPr>
          </w:p>
        </w:tc>
        <w:tc>
          <w:tcPr>
            <w:tcW w:w="4536" w:type="dxa"/>
          </w:tcPr>
          <w:p w:rsidR="00B93C2D" w:rsidRPr="00FE2D63" w:rsidRDefault="004D7226" w:rsidP="00B93C2D">
            <w:pPr>
              <w:jc w:val="left"/>
              <w:cnfStyle w:val="000000000000" w:firstRow="0" w:lastRow="0" w:firstColumn="0" w:lastColumn="0" w:oddVBand="0" w:evenVBand="0" w:oddHBand="0" w:evenHBand="0" w:firstRowFirstColumn="0" w:firstRowLastColumn="0" w:lastRowFirstColumn="0" w:lastRowLastColumn="0"/>
              <w:rPr>
                <w:szCs w:val="18"/>
              </w:rPr>
            </w:pPr>
            <w:r w:rsidRPr="00FE2D63">
              <w:rPr>
                <w:szCs w:val="18"/>
              </w:rPr>
              <w:t>Aparatos eléctricos y electrónicos</w:t>
            </w:r>
          </w:p>
        </w:tc>
        <w:tc>
          <w:tcPr>
            <w:cnfStyle w:val="000001000000" w:firstRow="0" w:lastRow="0" w:firstColumn="0" w:lastColumn="0" w:oddVBand="0" w:evenVBand="1" w:oddHBand="0" w:evenHBand="0" w:firstRowFirstColumn="0" w:firstRowLastColumn="0" w:lastRowFirstColumn="0" w:lastRowLastColumn="0"/>
            <w:tcW w:w="1609" w:type="dxa"/>
          </w:tcPr>
          <w:p w:rsidR="00B93C2D" w:rsidRPr="00FE2D63" w:rsidRDefault="004D7226" w:rsidP="005B448E">
            <w:pPr>
              <w:jc w:val="right"/>
              <w:rPr>
                <w:szCs w:val="18"/>
              </w:rPr>
            </w:pPr>
            <w:r w:rsidRPr="00FE2D63">
              <w:rPr>
                <w:szCs w:val="18"/>
              </w:rPr>
              <w:t>782,00</w:t>
            </w:r>
          </w:p>
        </w:tc>
      </w:tr>
      <w:tr w:rsidR="00B93C2D" w:rsidRPr="006C4CAE" w:rsidTr="00B93C2D">
        <w:trPr>
          <w:trHeight w:val="283"/>
        </w:trPr>
        <w:tc>
          <w:tcPr>
            <w:cnfStyle w:val="001000000000" w:firstRow="0" w:lastRow="0" w:firstColumn="1" w:lastColumn="0" w:oddVBand="0" w:evenVBand="0" w:oddHBand="0" w:evenHBand="0" w:firstRowFirstColumn="0" w:firstRowLastColumn="0" w:lastRowFirstColumn="0" w:lastRowLastColumn="0"/>
            <w:tcW w:w="1985" w:type="dxa"/>
            <w:vMerge/>
            <w:vAlign w:val="top"/>
          </w:tcPr>
          <w:p w:rsidR="00B93C2D" w:rsidRPr="00FE2D63" w:rsidRDefault="00B93C2D" w:rsidP="005B448E">
            <w:pPr>
              <w:rPr>
                <w:sz w:val="16"/>
                <w:szCs w:val="18"/>
              </w:rPr>
            </w:pPr>
          </w:p>
        </w:tc>
        <w:tc>
          <w:tcPr>
            <w:tcW w:w="4536" w:type="dxa"/>
          </w:tcPr>
          <w:p w:rsidR="00B93C2D" w:rsidRPr="00FE2D63" w:rsidRDefault="004D7226" w:rsidP="00B93C2D">
            <w:pPr>
              <w:jc w:val="left"/>
              <w:cnfStyle w:val="000000000000" w:firstRow="0" w:lastRow="0" w:firstColumn="0" w:lastColumn="0" w:oddVBand="0" w:evenVBand="0" w:oddHBand="0" w:evenHBand="0" w:firstRowFirstColumn="0" w:firstRowLastColumn="0" w:lastRowFirstColumn="0" w:lastRowLastColumn="0"/>
              <w:rPr>
                <w:szCs w:val="18"/>
              </w:rPr>
            </w:pPr>
            <w:r w:rsidRPr="00FE2D63">
              <w:rPr>
                <w:szCs w:val="18"/>
              </w:rPr>
              <w:t>Restos anatómicos en formol</w:t>
            </w:r>
          </w:p>
        </w:tc>
        <w:tc>
          <w:tcPr>
            <w:cnfStyle w:val="000001000000" w:firstRow="0" w:lastRow="0" w:firstColumn="0" w:lastColumn="0" w:oddVBand="0" w:evenVBand="1" w:oddHBand="0" w:evenHBand="0" w:firstRowFirstColumn="0" w:firstRowLastColumn="0" w:lastRowFirstColumn="0" w:lastRowLastColumn="0"/>
            <w:tcW w:w="1609" w:type="dxa"/>
          </w:tcPr>
          <w:p w:rsidR="00B93C2D" w:rsidRPr="00FE2D63" w:rsidRDefault="004D7226" w:rsidP="005B448E">
            <w:pPr>
              <w:jc w:val="right"/>
              <w:rPr>
                <w:szCs w:val="18"/>
              </w:rPr>
            </w:pPr>
            <w:r w:rsidRPr="00FE2D63">
              <w:rPr>
                <w:szCs w:val="18"/>
              </w:rPr>
              <w:t>887,05</w:t>
            </w:r>
          </w:p>
        </w:tc>
      </w:tr>
      <w:tr w:rsidR="00B93C2D" w:rsidRPr="006C4CAE" w:rsidTr="00B93C2D">
        <w:trPr>
          <w:trHeight w:val="283"/>
        </w:trPr>
        <w:tc>
          <w:tcPr>
            <w:cnfStyle w:val="001000000000" w:firstRow="0" w:lastRow="0" w:firstColumn="1" w:lastColumn="0" w:oddVBand="0" w:evenVBand="0" w:oddHBand="0" w:evenHBand="0" w:firstRowFirstColumn="0" w:firstRowLastColumn="0" w:lastRowFirstColumn="0" w:lastRowLastColumn="0"/>
            <w:tcW w:w="1985" w:type="dxa"/>
            <w:vMerge/>
            <w:vAlign w:val="top"/>
          </w:tcPr>
          <w:p w:rsidR="00B93C2D" w:rsidRPr="00FE2D63" w:rsidRDefault="00B93C2D" w:rsidP="005B448E">
            <w:pPr>
              <w:rPr>
                <w:sz w:val="16"/>
                <w:szCs w:val="18"/>
              </w:rPr>
            </w:pPr>
          </w:p>
        </w:tc>
        <w:tc>
          <w:tcPr>
            <w:tcW w:w="4536" w:type="dxa"/>
          </w:tcPr>
          <w:p w:rsidR="00B93C2D" w:rsidRPr="00FE2D63" w:rsidRDefault="004D7226" w:rsidP="00B93C2D">
            <w:pPr>
              <w:jc w:val="left"/>
              <w:cnfStyle w:val="000000000000" w:firstRow="0" w:lastRow="0" w:firstColumn="0" w:lastColumn="0" w:oddVBand="0" w:evenVBand="0" w:oddHBand="0" w:evenHBand="0" w:firstRowFirstColumn="0" w:firstRowLastColumn="0" w:lastRowFirstColumn="0" w:lastRowLastColumn="0"/>
              <w:rPr>
                <w:szCs w:val="18"/>
              </w:rPr>
            </w:pPr>
            <w:r w:rsidRPr="00FE2D63">
              <w:rPr>
                <w:szCs w:val="18"/>
              </w:rPr>
              <w:t>Medicamento sólido caducado</w:t>
            </w:r>
          </w:p>
        </w:tc>
        <w:tc>
          <w:tcPr>
            <w:cnfStyle w:val="000001000000" w:firstRow="0" w:lastRow="0" w:firstColumn="0" w:lastColumn="0" w:oddVBand="0" w:evenVBand="1" w:oddHBand="0" w:evenHBand="0" w:firstRowFirstColumn="0" w:firstRowLastColumn="0" w:lastRowFirstColumn="0" w:lastRowLastColumn="0"/>
            <w:tcW w:w="1609" w:type="dxa"/>
          </w:tcPr>
          <w:p w:rsidR="00B93C2D" w:rsidRPr="00FE2D63" w:rsidRDefault="004D7226" w:rsidP="005B448E">
            <w:pPr>
              <w:jc w:val="right"/>
              <w:rPr>
                <w:szCs w:val="18"/>
              </w:rPr>
            </w:pPr>
            <w:r w:rsidRPr="00FE2D63">
              <w:rPr>
                <w:szCs w:val="18"/>
              </w:rPr>
              <w:t>728,75</w:t>
            </w:r>
          </w:p>
        </w:tc>
      </w:tr>
      <w:tr w:rsidR="00B93C2D" w:rsidRPr="006C4CAE" w:rsidTr="00B93C2D">
        <w:trPr>
          <w:trHeight w:val="283"/>
        </w:trPr>
        <w:tc>
          <w:tcPr>
            <w:cnfStyle w:val="001000000000" w:firstRow="0" w:lastRow="0" w:firstColumn="1" w:lastColumn="0" w:oddVBand="0" w:evenVBand="0" w:oddHBand="0" w:evenHBand="0" w:firstRowFirstColumn="0" w:firstRowLastColumn="0" w:lastRowFirstColumn="0" w:lastRowLastColumn="0"/>
            <w:tcW w:w="1985" w:type="dxa"/>
            <w:vMerge/>
            <w:vAlign w:val="top"/>
          </w:tcPr>
          <w:p w:rsidR="00B93C2D" w:rsidRPr="00FE2D63" w:rsidRDefault="00B93C2D" w:rsidP="005B448E">
            <w:pPr>
              <w:rPr>
                <w:sz w:val="16"/>
                <w:szCs w:val="18"/>
              </w:rPr>
            </w:pPr>
          </w:p>
        </w:tc>
        <w:tc>
          <w:tcPr>
            <w:tcW w:w="4536" w:type="dxa"/>
          </w:tcPr>
          <w:p w:rsidR="00B93C2D" w:rsidRPr="00FE2D63" w:rsidRDefault="004D7226" w:rsidP="00B93C2D">
            <w:pPr>
              <w:jc w:val="left"/>
              <w:cnfStyle w:val="000000000000" w:firstRow="0" w:lastRow="0" w:firstColumn="0" w:lastColumn="0" w:oddVBand="0" w:evenVBand="0" w:oddHBand="0" w:evenHBand="0" w:firstRowFirstColumn="0" w:firstRowLastColumn="0" w:lastRowFirstColumn="0" w:lastRowLastColumn="0"/>
              <w:rPr>
                <w:szCs w:val="18"/>
              </w:rPr>
            </w:pPr>
            <w:r w:rsidRPr="00FE2D63">
              <w:rPr>
                <w:szCs w:val="18"/>
              </w:rPr>
              <w:t>Total residuos químicos</w:t>
            </w:r>
          </w:p>
        </w:tc>
        <w:tc>
          <w:tcPr>
            <w:cnfStyle w:val="000001000000" w:firstRow="0" w:lastRow="0" w:firstColumn="0" w:lastColumn="0" w:oddVBand="0" w:evenVBand="1" w:oddHBand="0" w:evenHBand="0" w:firstRowFirstColumn="0" w:firstRowLastColumn="0" w:lastRowFirstColumn="0" w:lastRowLastColumn="0"/>
            <w:tcW w:w="1609" w:type="dxa"/>
          </w:tcPr>
          <w:p w:rsidR="00B93C2D" w:rsidRPr="00FE2D63" w:rsidRDefault="004D7226" w:rsidP="005B448E">
            <w:pPr>
              <w:jc w:val="right"/>
              <w:rPr>
                <w:szCs w:val="18"/>
              </w:rPr>
            </w:pPr>
            <w:r w:rsidRPr="00FE2D63">
              <w:rPr>
                <w:szCs w:val="18"/>
              </w:rPr>
              <w:t>16.259,45</w:t>
            </w:r>
          </w:p>
        </w:tc>
      </w:tr>
      <w:tr w:rsidR="004D7226" w:rsidRPr="006C4CAE" w:rsidTr="004D7226">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5" w:type="dxa"/>
            <w:shd w:val="clear" w:color="auto" w:fill="FFFFFF" w:themeFill="background1"/>
            <w:vAlign w:val="top"/>
          </w:tcPr>
          <w:p w:rsidR="004C7620" w:rsidRPr="00FE2D63" w:rsidRDefault="004D7226" w:rsidP="005B448E">
            <w:pPr>
              <w:rPr>
                <w:sz w:val="16"/>
                <w:szCs w:val="18"/>
              </w:rPr>
            </w:pPr>
            <w:r w:rsidRPr="00FE2D63">
              <w:rPr>
                <w:sz w:val="16"/>
                <w:szCs w:val="18"/>
              </w:rPr>
              <w:t>RESIDUOS PELIGROSOS (Clase VI) Kg/año</w:t>
            </w:r>
          </w:p>
        </w:tc>
        <w:tc>
          <w:tcPr>
            <w:tcW w:w="4536" w:type="dxa"/>
            <w:shd w:val="clear" w:color="auto" w:fill="FFFFFF" w:themeFill="background1"/>
          </w:tcPr>
          <w:p w:rsidR="004C7620" w:rsidRPr="00FE2D63" w:rsidRDefault="004D7226" w:rsidP="004D7226">
            <w:pPr>
              <w:jc w:val="left"/>
              <w:cnfStyle w:val="010000000000" w:firstRow="0" w:lastRow="1" w:firstColumn="0" w:lastColumn="0" w:oddVBand="0" w:evenVBand="0" w:oddHBand="0" w:evenHBand="0" w:firstRowFirstColumn="0" w:firstRowLastColumn="0" w:lastRowFirstColumn="0" w:lastRowLastColumn="0"/>
              <w:rPr>
                <w:sz w:val="16"/>
                <w:szCs w:val="18"/>
              </w:rPr>
            </w:pPr>
            <w:r w:rsidRPr="00FE2D63">
              <w:rPr>
                <w:sz w:val="16"/>
                <w:szCs w:val="18"/>
              </w:rPr>
              <w:t>Restos de medicamentos citotóxicos y todo material que haya estado en contacto con ellos</w:t>
            </w:r>
          </w:p>
        </w:tc>
        <w:tc>
          <w:tcPr>
            <w:cnfStyle w:val="000001000000" w:firstRow="0" w:lastRow="0" w:firstColumn="0" w:lastColumn="0" w:oddVBand="0" w:evenVBand="1" w:oddHBand="0" w:evenHBand="0" w:firstRowFirstColumn="0" w:firstRowLastColumn="0" w:lastRowFirstColumn="0" w:lastRowLastColumn="0"/>
            <w:tcW w:w="1609" w:type="dxa"/>
            <w:shd w:val="clear" w:color="auto" w:fill="EBF6F9"/>
          </w:tcPr>
          <w:p w:rsidR="004C7620" w:rsidRPr="00FE2D63" w:rsidRDefault="004D7226" w:rsidP="005B448E">
            <w:pPr>
              <w:jc w:val="right"/>
              <w:rPr>
                <w:sz w:val="16"/>
                <w:szCs w:val="18"/>
              </w:rPr>
            </w:pPr>
            <w:r w:rsidRPr="00FE2D63">
              <w:rPr>
                <w:sz w:val="16"/>
                <w:szCs w:val="18"/>
              </w:rPr>
              <w:t>3.937,50</w:t>
            </w:r>
          </w:p>
        </w:tc>
      </w:tr>
    </w:tbl>
    <w:p w:rsidR="0046508D" w:rsidRDefault="0046508D" w:rsidP="00C20995">
      <w:pPr>
        <w:pStyle w:val="Nivel03confilete"/>
      </w:pPr>
    </w:p>
    <w:p w:rsidR="0046508D" w:rsidRDefault="0046508D" w:rsidP="00C20995">
      <w:pPr>
        <w:pStyle w:val="Nivel03confilete"/>
      </w:pPr>
    </w:p>
    <w:p w:rsidR="0046508D" w:rsidRDefault="0046508D" w:rsidP="00C20995">
      <w:pPr>
        <w:pStyle w:val="Nivel03confilete"/>
      </w:pPr>
    </w:p>
    <w:p w:rsidR="00C20995" w:rsidRDefault="00C20995" w:rsidP="00C20995">
      <w:pPr>
        <w:pStyle w:val="Nivel03confilete"/>
      </w:pPr>
      <w:r>
        <w:t>Sistemas y Tecnologías de la información</w:t>
      </w:r>
    </w:p>
    <w:p w:rsidR="009B2946" w:rsidRDefault="00FA031F" w:rsidP="009B2946">
      <w:r>
        <w:t>En el apartado de S</w:t>
      </w:r>
      <w:r w:rsidR="009B2946">
        <w:t>istemas y Tecnologías de la Información</w:t>
      </w:r>
      <w:r>
        <w:t>,</w:t>
      </w:r>
      <w:r w:rsidR="009B2946">
        <w:t xml:space="preserve"> durante el periodo 2020</w:t>
      </w:r>
      <w:r>
        <w:t>,</w:t>
      </w:r>
      <w:r w:rsidR="009B2946">
        <w:t xml:space="preserve"> cabe destacar las siguientes actuaciones:</w:t>
      </w:r>
    </w:p>
    <w:p w:rsidR="009B2946" w:rsidRDefault="009B2946" w:rsidP="009B2946">
      <w:pPr>
        <w:pStyle w:val="Prrafodelista"/>
      </w:pPr>
    </w:p>
    <w:p w:rsidR="00C20995" w:rsidRPr="00C20995" w:rsidRDefault="00C20995" w:rsidP="00FC1792">
      <w:pPr>
        <w:pStyle w:val="Prrafodelista"/>
        <w:numPr>
          <w:ilvl w:val="0"/>
          <w:numId w:val="19"/>
        </w:numPr>
      </w:pPr>
      <w:r w:rsidRPr="00C20995">
        <w:t>Integración de armarios pixys con sistema de información de UCI (</w:t>
      </w:r>
      <w:r>
        <w:t>PICIS)</w:t>
      </w:r>
      <w:r w:rsidR="00F8266A">
        <w:t>.</w:t>
      </w:r>
      <w:r w:rsidRPr="00C20995">
        <w:t xml:space="preserve"> </w:t>
      </w:r>
    </w:p>
    <w:p w:rsidR="00C20995" w:rsidRPr="00C20995" w:rsidRDefault="00C20995" w:rsidP="00FC1792">
      <w:pPr>
        <w:pStyle w:val="Prrafodelista"/>
        <w:numPr>
          <w:ilvl w:val="0"/>
          <w:numId w:val="19"/>
        </w:numPr>
      </w:pPr>
      <w:r w:rsidRPr="00C20995">
        <w:t>Instalación y actualización de sistema de sonda de temperatura</w:t>
      </w:r>
      <w:r w:rsidR="00F8266A">
        <w:t>.</w:t>
      </w:r>
      <w:r w:rsidRPr="00C20995">
        <w:t> </w:t>
      </w:r>
    </w:p>
    <w:p w:rsidR="00C20995" w:rsidRPr="00C20995" w:rsidRDefault="00C20995" w:rsidP="00FC1792">
      <w:pPr>
        <w:pStyle w:val="Prrafodelista"/>
        <w:numPr>
          <w:ilvl w:val="0"/>
          <w:numId w:val="19"/>
        </w:numPr>
      </w:pPr>
      <w:r w:rsidRPr="00C20995">
        <w:t xml:space="preserve">Integración de </w:t>
      </w:r>
      <w:r>
        <w:t>PICIS</w:t>
      </w:r>
      <w:r w:rsidRPr="00C20995">
        <w:t xml:space="preserve"> con mesas de </w:t>
      </w:r>
      <w:r w:rsidR="00F8266A" w:rsidRPr="00C20995">
        <w:t>anestesia.</w:t>
      </w:r>
    </w:p>
    <w:p w:rsidR="00C20995" w:rsidRPr="00C20995" w:rsidRDefault="00C20995" w:rsidP="00FC1792">
      <w:pPr>
        <w:pStyle w:val="Prrafodelista"/>
        <w:numPr>
          <w:ilvl w:val="0"/>
          <w:numId w:val="19"/>
        </w:numPr>
      </w:pPr>
      <w:r w:rsidRPr="00C20995">
        <w:t>Pizarras digitales para formación</w:t>
      </w:r>
      <w:r w:rsidR="00F8266A">
        <w:t>.</w:t>
      </w:r>
      <w:r w:rsidRPr="00C20995">
        <w:t> </w:t>
      </w:r>
    </w:p>
    <w:p w:rsidR="00C20995" w:rsidRPr="00C20995" w:rsidRDefault="00C20995" w:rsidP="00FC1792">
      <w:pPr>
        <w:pStyle w:val="Prrafodelista"/>
        <w:numPr>
          <w:ilvl w:val="0"/>
          <w:numId w:val="19"/>
        </w:numPr>
      </w:pPr>
      <w:r w:rsidRPr="00C20995">
        <w:t>Sistema de videoconferencia para sesiones clínicas </w:t>
      </w:r>
      <w:r w:rsidR="00F8266A">
        <w:t>y contactos con familiares.</w:t>
      </w:r>
    </w:p>
    <w:p w:rsidR="0046508D" w:rsidRDefault="0046508D">
      <w:pPr>
        <w:spacing w:before="0" w:line="240" w:lineRule="auto"/>
        <w:jc w:val="left"/>
        <w:rPr>
          <w:rFonts w:ascii="Montserrat SemiBold" w:hAnsi="Montserrat SemiBold"/>
          <w:noProof/>
          <w:color w:val="48ACC6"/>
          <w:spacing w:val="-6"/>
          <w:sz w:val="24"/>
        </w:rPr>
      </w:pPr>
      <w:r>
        <w:br w:type="page"/>
      </w:r>
    </w:p>
    <w:p w:rsidR="00B20BEA" w:rsidRDefault="00C20995" w:rsidP="00B20BEA">
      <w:pPr>
        <w:pStyle w:val="Nivel03confilete"/>
      </w:pPr>
      <w:r>
        <w:lastRenderedPageBreak/>
        <w:t xml:space="preserve">Seguridad </w:t>
      </w:r>
      <w:r w:rsidR="005D2F2B">
        <w:t>y Vigilancia</w:t>
      </w:r>
    </w:p>
    <w:tbl>
      <w:tblPr>
        <w:tblStyle w:val="TablaGeneral"/>
        <w:tblpPr w:leftFromText="141" w:rightFromText="141" w:vertAnchor="text"/>
        <w:tblW w:w="7334" w:type="dxa"/>
        <w:tblLayout w:type="fixed"/>
        <w:tblLook w:val="06E0" w:firstRow="1" w:lastRow="1" w:firstColumn="1" w:lastColumn="0" w:noHBand="1" w:noVBand="1"/>
      </w:tblPr>
      <w:tblGrid>
        <w:gridCol w:w="5721"/>
        <w:gridCol w:w="1613"/>
      </w:tblGrid>
      <w:tr w:rsidR="00E065C3" w:rsidRPr="001F13ED" w:rsidTr="0046508D">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5721" w:type="dxa"/>
          </w:tcPr>
          <w:p w:rsidR="00E065C3" w:rsidRPr="00FE2D63" w:rsidRDefault="00E065C3" w:rsidP="00AF57FD">
            <w:pPr>
              <w:ind w:left="114"/>
              <w:rPr>
                <w:rFonts w:ascii="Montserrat SemiBold" w:hAnsi="Montserrat SemiBold"/>
                <w:b w:val="0"/>
                <w:color w:val="7F7F7F" w:themeColor="text1" w:themeTint="80"/>
                <w:sz w:val="18"/>
                <w:lang w:val="es-ES_tradnl"/>
              </w:rPr>
            </w:pPr>
            <w:r w:rsidRPr="00FE2D63">
              <w:rPr>
                <w:rFonts w:ascii="Montserrat SemiBold" w:hAnsi="Montserrat SemiBold"/>
                <w:b w:val="0"/>
                <w:color w:val="7F7F7F" w:themeColor="text1" w:themeTint="80"/>
                <w:sz w:val="18"/>
                <w:lang w:val="es-ES_tradnl"/>
              </w:rPr>
              <w:t>incidencias</w:t>
            </w:r>
          </w:p>
        </w:tc>
        <w:tc>
          <w:tcPr>
            <w:tcW w:w="1613" w:type="dxa"/>
          </w:tcPr>
          <w:p w:rsidR="00E065C3" w:rsidRPr="00FE2D63" w:rsidRDefault="00E065C3" w:rsidP="00AF57FD">
            <w:pPr>
              <w:ind w:right="246"/>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olor w:val="7F7F7F" w:themeColor="text1" w:themeTint="80"/>
                <w:sz w:val="18"/>
                <w:lang w:val="es-ES_tradnl"/>
              </w:rPr>
            </w:pPr>
            <w:r w:rsidRPr="00FE2D63">
              <w:rPr>
                <w:rFonts w:ascii="Montserrat SemiBold" w:hAnsi="Montserrat SemiBold"/>
                <w:b w:val="0"/>
                <w:color w:val="7F7F7F" w:themeColor="text1" w:themeTint="80"/>
                <w:sz w:val="18"/>
                <w:lang w:val="es-ES_tradnl"/>
              </w:rPr>
              <w:t>2020</w:t>
            </w:r>
          </w:p>
        </w:tc>
      </w:tr>
      <w:tr w:rsidR="00E065C3" w:rsidRPr="00554FFC" w:rsidTr="0046508D">
        <w:trPr>
          <w:trHeight w:val="197"/>
        </w:trPr>
        <w:tc>
          <w:tcPr>
            <w:cnfStyle w:val="001000000000" w:firstRow="0" w:lastRow="0" w:firstColumn="1" w:lastColumn="0" w:oddVBand="0" w:evenVBand="0" w:oddHBand="0" w:evenHBand="0" w:firstRowFirstColumn="0" w:firstRowLastColumn="0" w:lastRowFirstColumn="0" w:lastRowLastColumn="0"/>
            <w:tcW w:w="5721" w:type="dxa"/>
            <w:hideMark/>
          </w:tcPr>
          <w:p w:rsidR="00E065C3" w:rsidRPr="00FE2D63" w:rsidRDefault="00E065C3" w:rsidP="00E065C3">
            <w:pPr>
              <w:ind w:left="114"/>
              <w:rPr>
                <w:sz w:val="16"/>
                <w:szCs w:val="16"/>
              </w:rPr>
            </w:pPr>
            <w:r w:rsidRPr="00FE2D63">
              <w:rPr>
                <w:sz w:val="16"/>
                <w:szCs w:val="16"/>
                <w:lang w:val="es-ES_tradnl"/>
              </w:rPr>
              <w:t xml:space="preserve">Acompañamiento enfermos </w:t>
            </w:r>
          </w:p>
        </w:tc>
        <w:tc>
          <w:tcPr>
            <w:tcW w:w="1613" w:type="dxa"/>
          </w:tcPr>
          <w:p w:rsidR="00E065C3" w:rsidRPr="00FE2D63" w:rsidRDefault="00E065C3" w:rsidP="00E065C3">
            <w:pPr>
              <w:jc w:val="right"/>
              <w:cnfStyle w:val="000000000000" w:firstRow="0" w:lastRow="0" w:firstColumn="0" w:lastColumn="0" w:oddVBand="0" w:evenVBand="0" w:oddHBand="0" w:evenHBand="0" w:firstRowFirstColumn="0" w:firstRowLastColumn="0" w:lastRowFirstColumn="0" w:lastRowLastColumn="0"/>
              <w:rPr>
                <w:szCs w:val="16"/>
              </w:rPr>
            </w:pPr>
            <w:r w:rsidRPr="00FE2D63">
              <w:rPr>
                <w:szCs w:val="16"/>
              </w:rPr>
              <w:t>124</w:t>
            </w:r>
          </w:p>
        </w:tc>
      </w:tr>
      <w:tr w:rsidR="00E065C3" w:rsidRPr="00554FFC" w:rsidTr="0046508D">
        <w:trPr>
          <w:trHeight w:val="197"/>
        </w:trPr>
        <w:tc>
          <w:tcPr>
            <w:cnfStyle w:val="001000000000" w:firstRow="0" w:lastRow="0" w:firstColumn="1" w:lastColumn="0" w:oddVBand="0" w:evenVBand="0" w:oddHBand="0" w:evenHBand="0" w:firstRowFirstColumn="0" w:firstRowLastColumn="0" w:lastRowFirstColumn="0" w:lastRowLastColumn="0"/>
            <w:tcW w:w="5721" w:type="dxa"/>
            <w:hideMark/>
          </w:tcPr>
          <w:p w:rsidR="00E065C3" w:rsidRPr="00FE2D63" w:rsidRDefault="00E065C3" w:rsidP="00E065C3">
            <w:pPr>
              <w:ind w:left="114"/>
              <w:rPr>
                <w:sz w:val="16"/>
                <w:szCs w:val="16"/>
              </w:rPr>
            </w:pPr>
            <w:r w:rsidRPr="00FE2D63">
              <w:rPr>
                <w:sz w:val="16"/>
                <w:szCs w:val="16"/>
              </w:rPr>
              <w:t>Agresión</w:t>
            </w:r>
          </w:p>
        </w:tc>
        <w:tc>
          <w:tcPr>
            <w:tcW w:w="1613" w:type="dxa"/>
          </w:tcPr>
          <w:p w:rsidR="00E065C3" w:rsidRPr="00FE2D63" w:rsidRDefault="00E065C3" w:rsidP="00E065C3">
            <w:pPr>
              <w:jc w:val="right"/>
              <w:cnfStyle w:val="000000000000" w:firstRow="0" w:lastRow="0" w:firstColumn="0" w:lastColumn="0" w:oddVBand="0" w:evenVBand="0" w:oddHBand="0" w:evenHBand="0" w:firstRowFirstColumn="0" w:firstRowLastColumn="0" w:lastRowFirstColumn="0" w:lastRowLastColumn="0"/>
              <w:rPr>
                <w:szCs w:val="16"/>
              </w:rPr>
            </w:pPr>
            <w:r w:rsidRPr="00FE2D63">
              <w:rPr>
                <w:szCs w:val="16"/>
              </w:rPr>
              <w:t>18</w:t>
            </w:r>
          </w:p>
        </w:tc>
      </w:tr>
      <w:tr w:rsidR="00E065C3" w:rsidRPr="00554FFC" w:rsidTr="0046508D">
        <w:trPr>
          <w:trHeight w:val="197"/>
        </w:trPr>
        <w:tc>
          <w:tcPr>
            <w:cnfStyle w:val="001000000000" w:firstRow="0" w:lastRow="0" w:firstColumn="1" w:lastColumn="0" w:oddVBand="0" w:evenVBand="0" w:oddHBand="0" w:evenHBand="0" w:firstRowFirstColumn="0" w:firstRowLastColumn="0" w:lastRowFirstColumn="0" w:lastRowLastColumn="0"/>
            <w:tcW w:w="5721" w:type="dxa"/>
          </w:tcPr>
          <w:p w:rsidR="00E065C3" w:rsidRPr="00FE2D63" w:rsidRDefault="00E065C3" w:rsidP="00E065C3">
            <w:pPr>
              <w:ind w:left="114"/>
              <w:rPr>
                <w:sz w:val="16"/>
                <w:szCs w:val="16"/>
                <w:lang w:val="es-ES_tradnl"/>
              </w:rPr>
            </w:pPr>
            <w:r w:rsidRPr="00FE2D63">
              <w:rPr>
                <w:sz w:val="16"/>
                <w:szCs w:val="16"/>
                <w:lang w:val="es-ES_tradnl"/>
              </w:rPr>
              <w:t>Alarma de fuego</w:t>
            </w:r>
          </w:p>
        </w:tc>
        <w:tc>
          <w:tcPr>
            <w:tcW w:w="1613" w:type="dxa"/>
          </w:tcPr>
          <w:p w:rsidR="00E065C3" w:rsidRPr="00FE2D63" w:rsidRDefault="00E065C3" w:rsidP="00E065C3">
            <w:pPr>
              <w:jc w:val="right"/>
              <w:cnfStyle w:val="000000000000" w:firstRow="0" w:lastRow="0" w:firstColumn="0" w:lastColumn="0" w:oddVBand="0" w:evenVBand="0" w:oddHBand="0" w:evenHBand="0" w:firstRowFirstColumn="0" w:firstRowLastColumn="0" w:lastRowFirstColumn="0" w:lastRowLastColumn="0"/>
              <w:rPr>
                <w:szCs w:val="16"/>
              </w:rPr>
            </w:pPr>
            <w:r w:rsidRPr="00FE2D63">
              <w:rPr>
                <w:szCs w:val="16"/>
              </w:rPr>
              <w:t>7</w:t>
            </w:r>
          </w:p>
        </w:tc>
      </w:tr>
      <w:tr w:rsidR="00E065C3" w:rsidRPr="00554FFC" w:rsidTr="0046508D">
        <w:trPr>
          <w:trHeight w:val="208"/>
        </w:trPr>
        <w:tc>
          <w:tcPr>
            <w:cnfStyle w:val="001000000000" w:firstRow="0" w:lastRow="0" w:firstColumn="1" w:lastColumn="0" w:oddVBand="0" w:evenVBand="0" w:oddHBand="0" w:evenHBand="0" w:firstRowFirstColumn="0" w:firstRowLastColumn="0" w:lastRowFirstColumn="0" w:lastRowLastColumn="0"/>
            <w:tcW w:w="5721" w:type="dxa"/>
            <w:hideMark/>
          </w:tcPr>
          <w:p w:rsidR="00E065C3" w:rsidRPr="00FE2D63" w:rsidRDefault="00E065C3" w:rsidP="00E065C3">
            <w:pPr>
              <w:ind w:left="114"/>
              <w:rPr>
                <w:sz w:val="16"/>
                <w:szCs w:val="16"/>
              </w:rPr>
            </w:pPr>
            <w:r w:rsidRPr="00FE2D63">
              <w:rPr>
                <w:sz w:val="16"/>
                <w:szCs w:val="16"/>
              </w:rPr>
              <w:t>Alarma fuego no deseada</w:t>
            </w:r>
          </w:p>
        </w:tc>
        <w:tc>
          <w:tcPr>
            <w:tcW w:w="1613" w:type="dxa"/>
          </w:tcPr>
          <w:p w:rsidR="00E065C3" w:rsidRPr="00FE2D63" w:rsidRDefault="00E065C3" w:rsidP="00E065C3">
            <w:pPr>
              <w:jc w:val="right"/>
              <w:cnfStyle w:val="000000000000" w:firstRow="0" w:lastRow="0" w:firstColumn="0" w:lastColumn="0" w:oddVBand="0" w:evenVBand="0" w:oddHBand="0" w:evenHBand="0" w:firstRowFirstColumn="0" w:firstRowLastColumn="0" w:lastRowFirstColumn="0" w:lastRowLastColumn="0"/>
              <w:rPr>
                <w:szCs w:val="16"/>
              </w:rPr>
            </w:pPr>
            <w:r w:rsidRPr="00FE2D63">
              <w:rPr>
                <w:szCs w:val="16"/>
              </w:rPr>
              <w:t>63</w:t>
            </w:r>
          </w:p>
        </w:tc>
      </w:tr>
      <w:tr w:rsidR="00E065C3" w:rsidRPr="00554FFC" w:rsidTr="0046508D">
        <w:trPr>
          <w:trHeight w:val="197"/>
        </w:trPr>
        <w:tc>
          <w:tcPr>
            <w:cnfStyle w:val="001000000000" w:firstRow="0" w:lastRow="0" w:firstColumn="1" w:lastColumn="0" w:oddVBand="0" w:evenVBand="0" w:oddHBand="0" w:evenHBand="0" w:firstRowFirstColumn="0" w:firstRowLastColumn="0" w:lastRowFirstColumn="0" w:lastRowLastColumn="0"/>
            <w:tcW w:w="5721" w:type="dxa"/>
            <w:hideMark/>
          </w:tcPr>
          <w:p w:rsidR="00E065C3" w:rsidRPr="00FE2D63" w:rsidRDefault="00E065C3" w:rsidP="00E065C3">
            <w:pPr>
              <w:ind w:left="114"/>
              <w:rPr>
                <w:sz w:val="16"/>
                <w:szCs w:val="16"/>
              </w:rPr>
            </w:pPr>
            <w:r w:rsidRPr="00FE2D63">
              <w:rPr>
                <w:sz w:val="16"/>
                <w:szCs w:val="16"/>
              </w:rPr>
              <w:t>Alteración del orden</w:t>
            </w:r>
          </w:p>
        </w:tc>
        <w:tc>
          <w:tcPr>
            <w:tcW w:w="1613" w:type="dxa"/>
          </w:tcPr>
          <w:p w:rsidR="00E065C3" w:rsidRPr="00FE2D63" w:rsidRDefault="00E065C3" w:rsidP="00E065C3">
            <w:pPr>
              <w:jc w:val="right"/>
              <w:cnfStyle w:val="000000000000" w:firstRow="0" w:lastRow="0" w:firstColumn="0" w:lastColumn="0" w:oddVBand="0" w:evenVBand="0" w:oddHBand="0" w:evenHBand="0" w:firstRowFirstColumn="0" w:firstRowLastColumn="0" w:lastRowFirstColumn="0" w:lastRowLastColumn="0"/>
              <w:rPr>
                <w:szCs w:val="16"/>
              </w:rPr>
            </w:pPr>
            <w:r w:rsidRPr="00FE2D63">
              <w:rPr>
                <w:szCs w:val="16"/>
              </w:rPr>
              <w:t>108</w:t>
            </w:r>
          </w:p>
        </w:tc>
      </w:tr>
      <w:tr w:rsidR="00E065C3" w:rsidRPr="00554FFC" w:rsidTr="0046508D">
        <w:trPr>
          <w:trHeight w:val="197"/>
        </w:trPr>
        <w:tc>
          <w:tcPr>
            <w:cnfStyle w:val="001000000000" w:firstRow="0" w:lastRow="0" w:firstColumn="1" w:lastColumn="0" w:oddVBand="0" w:evenVBand="0" w:oddHBand="0" w:evenHBand="0" w:firstRowFirstColumn="0" w:firstRowLastColumn="0" w:lastRowFirstColumn="0" w:lastRowLastColumn="0"/>
            <w:tcW w:w="5721" w:type="dxa"/>
          </w:tcPr>
          <w:p w:rsidR="00E065C3" w:rsidRPr="00FE2D63" w:rsidRDefault="00E065C3" w:rsidP="00E065C3">
            <w:pPr>
              <w:ind w:left="114"/>
              <w:rPr>
                <w:sz w:val="16"/>
                <w:szCs w:val="16"/>
              </w:rPr>
            </w:pPr>
            <w:r w:rsidRPr="00FE2D63">
              <w:rPr>
                <w:sz w:val="16"/>
                <w:szCs w:val="16"/>
              </w:rPr>
              <w:t>Amenaza</w:t>
            </w:r>
          </w:p>
        </w:tc>
        <w:tc>
          <w:tcPr>
            <w:tcW w:w="1613" w:type="dxa"/>
          </w:tcPr>
          <w:p w:rsidR="00E065C3" w:rsidRPr="00FE2D63" w:rsidRDefault="00E065C3" w:rsidP="00E065C3">
            <w:pPr>
              <w:jc w:val="right"/>
              <w:cnfStyle w:val="000000000000" w:firstRow="0" w:lastRow="0" w:firstColumn="0" w:lastColumn="0" w:oddVBand="0" w:evenVBand="0" w:oddHBand="0" w:evenHBand="0" w:firstRowFirstColumn="0" w:firstRowLastColumn="0" w:lastRowFirstColumn="0" w:lastRowLastColumn="0"/>
              <w:rPr>
                <w:szCs w:val="16"/>
              </w:rPr>
            </w:pPr>
            <w:r w:rsidRPr="00FE2D63">
              <w:rPr>
                <w:szCs w:val="16"/>
              </w:rPr>
              <w:t>15</w:t>
            </w:r>
          </w:p>
        </w:tc>
      </w:tr>
      <w:tr w:rsidR="00E065C3" w:rsidRPr="00554FFC" w:rsidTr="0046508D">
        <w:trPr>
          <w:trHeight w:val="197"/>
        </w:trPr>
        <w:tc>
          <w:tcPr>
            <w:cnfStyle w:val="001000000000" w:firstRow="0" w:lastRow="0" w:firstColumn="1" w:lastColumn="0" w:oddVBand="0" w:evenVBand="0" w:oddHBand="0" w:evenHBand="0" w:firstRowFirstColumn="0" w:firstRowLastColumn="0" w:lastRowFirstColumn="0" w:lastRowLastColumn="0"/>
            <w:tcW w:w="5721" w:type="dxa"/>
          </w:tcPr>
          <w:p w:rsidR="00E065C3" w:rsidRPr="00FE2D63" w:rsidRDefault="00E065C3" w:rsidP="00AF57FD">
            <w:pPr>
              <w:ind w:left="114"/>
              <w:rPr>
                <w:sz w:val="16"/>
                <w:szCs w:val="16"/>
              </w:rPr>
            </w:pPr>
            <w:r w:rsidRPr="00FE2D63">
              <w:rPr>
                <w:sz w:val="16"/>
                <w:szCs w:val="16"/>
              </w:rPr>
              <w:t>Apoyo informadores urgencias</w:t>
            </w:r>
          </w:p>
        </w:tc>
        <w:tc>
          <w:tcPr>
            <w:tcW w:w="1613" w:type="dxa"/>
          </w:tcPr>
          <w:p w:rsidR="00E065C3" w:rsidRPr="00FE2D63" w:rsidRDefault="00E065C3" w:rsidP="00E065C3">
            <w:pPr>
              <w:jc w:val="right"/>
              <w:cnfStyle w:val="000000000000" w:firstRow="0" w:lastRow="0" w:firstColumn="0" w:lastColumn="0" w:oddVBand="0" w:evenVBand="0" w:oddHBand="0" w:evenHBand="0" w:firstRowFirstColumn="0" w:firstRowLastColumn="0" w:lastRowFirstColumn="0" w:lastRowLastColumn="0"/>
              <w:rPr>
                <w:szCs w:val="16"/>
              </w:rPr>
            </w:pPr>
            <w:r w:rsidRPr="00FE2D63">
              <w:rPr>
                <w:szCs w:val="16"/>
              </w:rPr>
              <w:t>13</w:t>
            </w:r>
          </w:p>
        </w:tc>
      </w:tr>
      <w:tr w:rsidR="00E065C3" w:rsidRPr="00554FFC" w:rsidTr="0046508D">
        <w:trPr>
          <w:trHeight w:val="197"/>
        </w:trPr>
        <w:tc>
          <w:tcPr>
            <w:cnfStyle w:val="001000000000" w:firstRow="0" w:lastRow="0" w:firstColumn="1" w:lastColumn="0" w:oddVBand="0" w:evenVBand="0" w:oddHBand="0" w:evenHBand="0" w:firstRowFirstColumn="0" w:firstRowLastColumn="0" w:lastRowFirstColumn="0" w:lastRowLastColumn="0"/>
            <w:tcW w:w="5721" w:type="dxa"/>
          </w:tcPr>
          <w:p w:rsidR="00E065C3" w:rsidRPr="00FE2D63" w:rsidRDefault="00E065C3" w:rsidP="00AF57FD">
            <w:pPr>
              <w:ind w:left="114"/>
              <w:rPr>
                <w:sz w:val="16"/>
                <w:szCs w:val="16"/>
              </w:rPr>
            </w:pPr>
            <w:r w:rsidRPr="00FE2D63">
              <w:rPr>
                <w:sz w:val="16"/>
                <w:szCs w:val="16"/>
              </w:rPr>
              <w:t>Auxilio F.C.SD.E.</w:t>
            </w:r>
          </w:p>
        </w:tc>
        <w:tc>
          <w:tcPr>
            <w:tcW w:w="1613" w:type="dxa"/>
          </w:tcPr>
          <w:p w:rsidR="00E065C3" w:rsidRPr="00FE2D63" w:rsidRDefault="00E065C3" w:rsidP="00E065C3">
            <w:pPr>
              <w:jc w:val="right"/>
              <w:cnfStyle w:val="000000000000" w:firstRow="0" w:lastRow="0" w:firstColumn="0" w:lastColumn="0" w:oddVBand="0" w:evenVBand="0" w:oddHBand="0" w:evenHBand="0" w:firstRowFirstColumn="0" w:firstRowLastColumn="0" w:lastRowFirstColumn="0" w:lastRowLastColumn="0"/>
              <w:rPr>
                <w:szCs w:val="16"/>
              </w:rPr>
            </w:pPr>
            <w:r w:rsidRPr="00FE2D63">
              <w:rPr>
                <w:szCs w:val="16"/>
              </w:rPr>
              <w:t>12</w:t>
            </w:r>
          </w:p>
        </w:tc>
      </w:tr>
      <w:tr w:rsidR="00E065C3" w:rsidRPr="00554FFC" w:rsidTr="0046508D">
        <w:trPr>
          <w:trHeight w:val="197"/>
        </w:trPr>
        <w:tc>
          <w:tcPr>
            <w:cnfStyle w:val="001000000000" w:firstRow="0" w:lastRow="0" w:firstColumn="1" w:lastColumn="0" w:oddVBand="0" w:evenVBand="0" w:oddHBand="0" w:evenHBand="0" w:firstRowFirstColumn="0" w:firstRowLastColumn="0" w:lastRowFirstColumn="0" w:lastRowLastColumn="0"/>
            <w:tcW w:w="5721" w:type="dxa"/>
          </w:tcPr>
          <w:p w:rsidR="00E065C3" w:rsidRPr="00FE2D63" w:rsidRDefault="00E065C3" w:rsidP="00AF57FD">
            <w:pPr>
              <w:ind w:left="114"/>
              <w:rPr>
                <w:sz w:val="16"/>
                <w:szCs w:val="16"/>
              </w:rPr>
            </w:pPr>
            <w:r w:rsidRPr="00FE2D63">
              <w:rPr>
                <w:sz w:val="16"/>
                <w:szCs w:val="16"/>
              </w:rPr>
              <w:t xml:space="preserve">Auxilio profesionales </w:t>
            </w:r>
          </w:p>
        </w:tc>
        <w:tc>
          <w:tcPr>
            <w:tcW w:w="1613" w:type="dxa"/>
          </w:tcPr>
          <w:p w:rsidR="00E065C3" w:rsidRPr="00FE2D63" w:rsidRDefault="00E065C3" w:rsidP="00E065C3">
            <w:pPr>
              <w:jc w:val="right"/>
              <w:cnfStyle w:val="000000000000" w:firstRow="0" w:lastRow="0" w:firstColumn="0" w:lastColumn="0" w:oddVBand="0" w:evenVBand="0" w:oddHBand="0" w:evenHBand="0" w:firstRowFirstColumn="0" w:firstRowLastColumn="0" w:lastRowFirstColumn="0" w:lastRowLastColumn="0"/>
              <w:rPr>
                <w:szCs w:val="16"/>
              </w:rPr>
            </w:pPr>
            <w:r w:rsidRPr="00FE2D63">
              <w:rPr>
                <w:szCs w:val="16"/>
              </w:rPr>
              <w:t>188</w:t>
            </w:r>
          </w:p>
        </w:tc>
      </w:tr>
      <w:tr w:rsidR="00E065C3" w:rsidRPr="00554FFC" w:rsidTr="0046508D">
        <w:trPr>
          <w:trHeight w:val="197"/>
        </w:trPr>
        <w:tc>
          <w:tcPr>
            <w:cnfStyle w:val="001000000000" w:firstRow="0" w:lastRow="0" w:firstColumn="1" w:lastColumn="0" w:oddVBand="0" w:evenVBand="0" w:oddHBand="0" w:evenHBand="0" w:firstRowFirstColumn="0" w:firstRowLastColumn="0" w:lastRowFirstColumn="0" w:lastRowLastColumn="0"/>
            <w:tcW w:w="5721" w:type="dxa"/>
          </w:tcPr>
          <w:p w:rsidR="00E065C3" w:rsidRPr="00FE2D63" w:rsidRDefault="00E065C3" w:rsidP="00AF57FD">
            <w:pPr>
              <w:ind w:left="114"/>
              <w:rPr>
                <w:sz w:val="16"/>
                <w:szCs w:val="16"/>
              </w:rPr>
            </w:pPr>
            <w:r w:rsidRPr="00FE2D63">
              <w:rPr>
                <w:sz w:val="16"/>
                <w:szCs w:val="16"/>
              </w:rPr>
              <w:t>Auxilio usuarios</w:t>
            </w:r>
          </w:p>
        </w:tc>
        <w:tc>
          <w:tcPr>
            <w:tcW w:w="1613" w:type="dxa"/>
          </w:tcPr>
          <w:p w:rsidR="00E065C3" w:rsidRPr="00FE2D63" w:rsidRDefault="00E065C3" w:rsidP="00E065C3">
            <w:pPr>
              <w:jc w:val="right"/>
              <w:cnfStyle w:val="000000000000" w:firstRow="0" w:lastRow="0" w:firstColumn="0" w:lastColumn="0" w:oddVBand="0" w:evenVBand="0" w:oddHBand="0" w:evenHBand="0" w:firstRowFirstColumn="0" w:firstRowLastColumn="0" w:lastRowFirstColumn="0" w:lastRowLastColumn="0"/>
              <w:rPr>
                <w:szCs w:val="16"/>
              </w:rPr>
            </w:pPr>
            <w:r w:rsidRPr="00FE2D63">
              <w:rPr>
                <w:szCs w:val="16"/>
              </w:rPr>
              <w:t>14</w:t>
            </w:r>
          </w:p>
        </w:tc>
      </w:tr>
      <w:tr w:rsidR="00E065C3" w:rsidRPr="00554FFC" w:rsidTr="0046508D">
        <w:trPr>
          <w:trHeight w:val="197"/>
        </w:trPr>
        <w:tc>
          <w:tcPr>
            <w:cnfStyle w:val="001000000000" w:firstRow="0" w:lastRow="0" w:firstColumn="1" w:lastColumn="0" w:oddVBand="0" w:evenVBand="0" w:oddHBand="0" w:evenHBand="0" w:firstRowFirstColumn="0" w:firstRowLastColumn="0" w:lastRowFirstColumn="0" w:lastRowLastColumn="0"/>
            <w:tcW w:w="5721" w:type="dxa"/>
          </w:tcPr>
          <w:p w:rsidR="00E065C3" w:rsidRPr="00FE2D63" w:rsidRDefault="00E065C3" w:rsidP="00AF57FD">
            <w:pPr>
              <w:ind w:left="114"/>
              <w:rPr>
                <w:sz w:val="16"/>
                <w:szCs w:val="16"/>
              </w:rPr>
            </w:pPr>
            <w:r w:rsidRPr="00FE2D63">
              <w:rPr>
                <w:sz w:val="16"/>
                <w:szCs w:val="16"/>
              </w:rPr>
              <w:t>Averías técnicas</w:t>
            </w:r>
          </w:p>
        </w:tc>
        <w:tc>
          <w:tcPr>
            <w:tcW w:w="1613" w:type="dxa"/>
          </w:tcPr>
          <w:p w:rsidR="00E065C3" w:rsidRPr="00FE2D63" w:rsidRDefault="00E065C3" w:rsidP="00E065C3">
            <w:pPr>
              <w:jc w:val="right"/>
              <w:cnfStyle w:val="000000000000" w:firstRow="0" w:lastRow="0" w:firstColumn="0" w:lastColumn="0" w:oddVBand="0" w:evenVBand="0" w:oddHBand="0" w:evenHBand="0" w:firstRowFirstColumn="0" w:firstRowLastColumn="0" w:lastRowFirstColumn="0" w:lastRowLastColumn="0"/>
              <w:rPr>
                <w:szCs w:val="16"/>
              </w:rPr>
            </w:pPr>
            <w:r w:rsidRPr="00FE2D63">
              <w:rPr>
                <w:szCs w:val="16"/>
              </w:rPr>
              <w:t>128</w:t>
            </w:r>
          </w:p>
        </w:tc>
      </w:tr>
      <w:tr w:rsidR="00E065C3" w:rsidRPr="00AF57FD" w:rsidTr="0046508D">
        <w:trPr>
          <w:trHeight w:val="197"/>
        </w:trPr>
        <w:tc>
          <w:tcPr>
            <w:cnfStyle w:val="001000000000" w:firstRow="0" w:lastRow="0" w:firstColumn="1" w:lastColumn="0" w:oddVBand="0" w:evenVBand="0" w:oddHBand="0" w:evenHBand="0" w:firstRowFirstColumn="0" w:firstRowLastColumn="0" w:lastRowFirstColumn="0" w:lastRowLastColumn="0"/>
            <w:tcW w:w="5721" w:type="dxa"/>
          </w:tcPr>
          <w:p w:rsidR="00E065C3" w:rsidRPr="00FE2D63" w:rsidRDefault="00AF57FD" w:rsidP="00AF57FD">
            <w:pPr>
              <w:ind w:left="114"/>
              <w:rPr>
                <w:sz w:val="16"/>
                <w:szCs w:val="16"/>
              </w:rPr>
            </w:pPr>
            <w:r w:rsidRPr="00FE2D63">
              <w:rPr>
                <w:sz w:val="16"/>
                <w:szCs w:val="16"/>
              </w:rPr>
              <w:t xml:space="preserve">Contenciones </w:t>
            </w:r>
          </w:p>
        </w:tc>
        <w:tc>
          <w:tcPr>
            <w:tcW w:w="1613" w:type="dxa"/>
          </w:tcPr>
          <w:p w:rsidR="00E065C3" w:rsidRPr="00FE2D63" w:rsidRDefault="00AF57FD" w:rsidP="00E065C3">
            <w:pPr>
              <w:jc w:val="right"/>
              <w:cnfStyle w:val="000000000000" w:firstRow="0" w:lastRow="0" w:firstColumn="0" w:lastColumn="0" w:oddVBand="0" w:evenVBand="0" w:oddHBand="0" w:evenHBand="0" w:firstRowFirstColumn="0" w:firstRowLastColumn="0" w:lastRowFirstColumn="0" w:lastRowLastColumn="0"/>
              <w:rPr>
                <w:szCs w:val="16"/>
              </w:rPr>
            </w:pPr>
            <w:r w:rsidRPr="00FE2D63">
              <w:rPr>
                <w:szCs w:val="16"/>
              </w:rPr>
              <w:t>197</w:t>
            </w:r>
          </w:p>
        </w:tc>
      </w:tr>
      <w:tr w:rsidR="00E065C3" w:rsidRPr="00554FFC" w:rsidTr="0046508D">
        <w:trPr>
          <w:trHeight w:val="197"/>
        </w:trPr>
        <w:tc>
          <w:tcPr>
            <w:cnfStyle w:val="001000000000" w:firstRow="0" w:lastRow="0" w:firstColumn="1" w:lastColumn="0" w:oddVBand="0" w:evenVBand="0" w:oddHBand="0" w:evenHBand="0" w:firstRowFirstColumn="0" w:firstRowLastColumn="0" w:lastRowFirstColumn="0" w:lastRowLastColumn="0"/>
            <w:tcW w:w="5721" w:type="dxa"/>
          </w:tcPr>
          <w:p w:rsidR="00E065C3" w:rsidRPr="00FE2D63" w:rsidRDefault="00AF57FD" w:rsidP="00AF57FD">
            <w:pPr>
              <w:ind w:left="114"/>
              <w:rPr>
                <w:sz w:val="16"/>
                <w:szCs w:val="16"/>
              </w:rPr>
            </w:pPr>
            <w:r w:rsidRPr="00FE2D63">
              <w:rPr>
                <w:sz w:val="16"/>
                <w:szCs w:val="16"/>
              </w:rPr>
              <w:t>Custodias</w:t>
            </w:r>
          </w:p>
        </w:tc>
        <w:tc>
          <w:tcPr>
            <w:tcW w:w="1613" w:type="dxa"/>
          </w:tcPr>
          <w:p w:rsidR="00E065C3" w:rsidRPr="00FE2D63" w:rsidRDefault="00AF57FD" w:rsidP="00E065C3">
            <w:pPr>
              <w:jc w:val="right"/>
              <w:cnfStyle w:val="000000000000" w:firstRow="0" w:lastRow="0" w:firstColumn="0" w:lastColumn="0" w:oddVBand="0" w:evenVBand="0" w:oddHBand="0" w:evenHBand="0" w:firstRowFirstColumn="0" w:firstRowLastColumn="0" w:lastRowFirstColumn="0" w:lastRowLastColumn="0"/>
              <w:rPr>
                <w:szCs w:val="16"/>
              </w:rPr>
            </w:pPr>
            <w:r w:rsidRPr="00FE2D63">
              <w:rPr>
                <w:szCs w:val="16"/>
              </w:rPr>
              <w:t>291</w:t>
            </w:r>
          </w:p>
        </w:tc>
      </w:tr>
      <w:tr w:rsidR="00E065C3" w:rsidRPr="00554FFC" w:rsidTr="0046508D">
        <w:trPr>
          <w:trHeight w:val="197"/>
        </w:trPr>
        <w:tc>
          <w:tcPr>
            <w:cnfStyle w:val="001000000000" w:firstRow="0" w:lastRow="0" w:firstColumn="1" w:lastColumn="0" w:oddVBand="0" w:evenVBand="0" w:oddHBand="0" w:evenHBand="0" w:firstRowFirstColumn="0" w:firstRowLastColumn="0" w:lastRowFirstColumn="0" w:lastRowLastColumn="0"/>
            <w:tcW w:w="5721" w:type="dxa"/>
            <w:shd w:val="clear" w:color="auto" w:fill="auto"/>
          </w:tcPr>
          <w:p w:rsidR="00E065C3" w:rsidRPr="00FE2D63" w:rsidRDefault="00AF57FD" w:rsidP="00AF57FD">
            <w:pPr>
              <w:ind w:left="114"/>
              <w:rPr>
                <w:sz w:val="16"/>
                <w:szCs w:val="16"/>
              </w:rPr>
            </w:pPr>
            <w:r w:rsidRPr="00FE2D63">
              <w:rPr>
                <w:sz w:val="16"/>
                <w:szCs w:val="16"/>
              </w:rPr>
              <w:t>Deficiencia recinto</w:t>
            </w:r>
          </w:p>
        </w:tc>
        <w:tc>
          <w:tcPr>
            <w:tcW w:w="1613" w:type="dxa"/>
            <w:shd w:val="clear" w:color="auto" w:fill="auto"/>
          </w:tcPr>
          <w:p w:rsidR="00E065C3" w:rsidRPr="00FE2D63" w:rsidRDefault="00AF57FD" w:rsidP="00E065C3">
            <w:pPr>
              <w:jc w:val="right"/>
              <w:cnfStyle w:val="000000000000" w:firstRow="0" w:lastRow="0" w:firstColumn="0" w:lastColumn="0" w:oddVBand="0" w:evenVBand="0" w:oddHBand="0" w:evenHBand="0" w:firstRowFirstColumn="0" w:firstRowLastColumn="0" w:lastRowFirstColumn="0" w:lastRowLastColumn="0"/>
              <w:rPr>
                <w:szCs w:val="16"/>
              </w:rPr>
            </w:pPr>
            <w:r w:rsidRPr="00FE2D63">
              <w:rPr>
                <w:szCs w:val="16"/>
              </w:rPr>
              <w:t>42</w:t>
            </w:r>
          </w:p>
        </w:tc>
      </w:tr>
      <w:tr w:rsidR="00E065C3" w:rsidRPr="00554FFC" w:rsidTr="0046508D">
        <w:trPr>
          <w:trHeight w:val="197"/>
        </w:trPr>
        <w:tc>
          <w:tcPr>
            <w:cnfStyle w:val="001000000000" w:firstRow="0" w:lastRow="0" w:firstColumn="1" w:lastColumn="0" w:oddVBand="0" w:evenVBand="0" w:oddHBand="0" w:evenHBand="0" w:firstRowFirstColumn="0" w:firstRowLastColumn="0" w:lastRowFirstColumn="0" w:lastRowLastColumn="0"/>
            <w:tcW w:w="5721" w:type="dxa"/>
            <w:shd w:val="clear" w:color="auto" w:fill="auto"/>
          </w:tcPr>
          <w:p w:rsidR="00E065C3" w:rsidRPr="00FE2D63" w:rsidRDefault="00AF57FD" w:rsidP="00AF57FD">
            <w:pPr>
              <w:ind w:left="114"/>
              <w:rPr>
                <w:sz w:val="16"/>
                <w:szCs w:val="16"/>
              </w:rPr>
            </w:pPr>
            <w:r w:rsidRPr="00FE2D63">
              <w:rPr>
                <w:sz w:val="16"/>
                <w:szCs w:val="16"/>
              </w:rPr>
              <w:t>Incidencias en vehículos</w:t>
            </w:r>
          </w:p>
        </w:tc>
        <w:tc>
          <w:tcPr>
            <w:tcW w:w="1613" w:type="dxa"/>
            <w:shd w:val="clear" w:color="auto" w:fill="auto"/>
          </w:tcPr>
          <w:p w:rsidR="00E065C3" w:rsidRPr="00FE2D63" w:rsidRDefault="00AF57FD" w:rsidP="00E065C3">
            <w:pPr>
              <w:jc w:val="right"/>
              <w:cnfStyle w:val="000000000000" w:firstRow="0" w:lastRow="0" w:firstColumn="0" w:lastColumn="0" w:oddVBand="0" w:evenVBand="0" w:oddHBand="0" w:evenHBand="0" w:firstRowFirstColumn="0" w:firstRowLastColumn="0" w:lastRowFirstColumn="0" w:lastRowLastColumn="0"/>
              <w:rPr>
                <w:szCs w:val="16"/>
              </w:rPr>
            </w:pPr>
            <w:r w:rsidRPr="00FE2D63">
              <w:rPr>
                <w:szCs w:val="16"/>
              </w:rPr>
              <w:t>4</w:t>
            </w:r>
          </w:p>
        </w:tc>
      </w:tr>
      <w:tr w:rsidR="00E065C3" w:rsidRPr="00554FFC" w:rsidTr="0046508D">
        <w:trPr>
          <w:trHeight w:val="197"/>
        </w:trPr>
        <w:tc>
          <w:tcPr>
            <w:cnfStyle w:val="001000000000" w:firstRow="0" w:lastRow="0" w:firstColumn="1" w:lastColumn="0" w:oddVBand="0" w:evenVBand="0" w:oddHBand="0" w:evenHBand="0" w:firstRowFirstColumn="0" w:firstRowLastColumn="0" w:lastRowFirstColumn="0" w:lastRowLastColumn="0"/>
            <w:tcW w:w="5721" w:type="dxa"/>
            <w:shd w:val="clear" w:color="auto" w:fill="auto"/>
          </w:tcPr>
          <w:p w:rsidR="00E065C3" w:rsidRPr="00FE2D63" w:rsidRDefault="00AF57FD" w:rsidP="00AF57FD">
            <w:pPr>
              <w:ind w:left="114"/>
              <w:rPr>
                <w:sz w:val="16"/>
                <w:szCs w:val="16"/>
              </w:rPr>
            </w:pPr>
            <w:r w:rsidRPr="00FE2D63">
              <w:rPr>
                <w:sz w:val="16"/>
                <w:szCs w:val="16"/>
              </w:rPr>
              <w:t>Ley del tabaco</w:t>
            </w:r>
          </w:p>
        </w:tc>
        <w:tc>
          <w:tcPr>
            <w:tcW w:w="1613" w:type="dxa"/>
            <w:shd w:val="clear" w:color="auto" w:fill="auto"/>
          </w:tcPr>
          <w:p w:rsidR="00E065C3" w:rsidRPr="00FE2D63" w:rsidRDefault="00AF57FD" w:rsidP="00E065C3">
            <w:pPr>
              <w:jc w:val="right"/>
              <w:cnfStyle w:val="000000000000" w:firstRow="0" w:lastRow="0" w:firstColumn="0" w:lastColumn="0" w:oddVBand="0" w:evenVBand="0" w:oddHBand="0" w:evenHBand="0" w:firstRowFirstColumn="0" w:firstRowLastColumn="0" w:lastRowFirstColumn="0" w:lastRowLastColumn="0"/>
              <w:rPr>
                <w:szCs w:val="16"/>
              </w:rPr>
            </w:pPr>
            <w:r w:rsidRPr="00FE2D63">
              <w:rPr>
                <w:szCs w:val="16"/>
              </w:rPr>
              <w:t>48</w:t>
            </w:r>
          </w:p>
        </w:tc>
      </w:tr>
      <w:tr w:rsidR="00E065C3" w:rsidRPr="00554FFC" w:rsidTr="0046508D">
        <w:trPr>
          <w:trHeight w:val="197"/>
        </w:trPr>
        <w:tc>
          <w:tcPr>
            <w:cnfStyle w:val="001000000000" w:firstRow="0" w:lastRow="0" w:firstColumn="1" w:lastColumn="0" w:oddVBand="0" w:evenVBand="0" w:oddHBand="0" w:evenHBand="0" w:firstRowFirstColumn="0" w:firstRowLastColumn="0" w:lastRowFirstColumn="0" w:lastRowLastColumn="0"/>
            <w:tcW w:w="5721" w:type="dxa"/>
            <w:shd w:val="clear" w:color="auto" w:fill="auto"/>
          </w:tcPr>
          <w:p w:rsidR="00E065C3" w:rsidRPr="00FE2D63" w:rsidRDefault="00AF57FD" w:rsidP="00AF57FD">
            <w:pPr>
              <w:ind w:left="114"/>
              <w:rPr>
                <w:sz w:val="16"/>
                <w:szCs w:val="16"/>
              </w:rPr>
            </w:pPr>
            <w:r w:rsidRPr="00FE2D63">
              <w:rPr>
                <w:sz w:val="16"/>
                <w:szCs w:val="16"/>
              </w:rPr>
              <w:t>Llamadas F.C.S.E.</w:t>
            </w:r>
          </w:p>
        </w:tc>
        <w:tc>
          <w:tcPr>
            <w:tcW w:w="1613" w:type="dxa"/>
            <w:shd w:val="clear" w:color="auto" w:fill="auto"/>
          </w:tcPr>
          <w:p w:rsidR="00E065C3" w:rsidRPr="00FE2D63" w:rsidRDefault="00AF57FD" w:rsidP="00E065C3">
            <w:pPr>
              <w:jc w:val="right"/>
              <w:cnfStyle w:val="000000000000" w:firstRow="0" w:lastRow="0" w:firstColumn="0" w:lastColumn="0" w:oddVBand="0" w:evenVBand="0" w:oddHBand="0" w:evenHBand="0" w:firstRowFirstColumn="0" w:firstRowLastColumn="0" w:lastRowFirstColumn="0" w:lastRowLastColumn="0"/>
              <w:rPr>
                <w:szCs w:val="16"/>
              </w:rPr>
            </w:pPr>
            <w:r w:rsidRPr="00FE2D63">
              <w:rPr>
                <w:szCs w:val="16"/>
              </w:rPr>
              <w:t>23</w:t>
            </w:r>
          </w:p>
        </w:tc>
      </w:tr>
      <w:tr w:rsidR="00AF57FD" w:rsidRPr="00554FFC" w:rsidTr="0046508D">
        <w:trPr>
          <w:trHeight w:val="197"/>
        </w:trPr>
        <w:tc>
          <w:tcPr>
            <w:cnfStyle w:val="001000000000" w:firstRow="0" w:lastRow="0" w:firstColumn="1" w:lastColumn="0" w:oddVBand="0" w:evenVBand="0" w:oddHBand="0" w:evenHBand="0" w:firstRowFirstColumn="0" w:firstRowLastColumn="0" w:lastRowFirstColumn="0" w:lastRowLastColumn="0"/>
            <w:tcW w:w="5721" w:type="dxa"/>
            <w:shd w:val="clear" w:color="auto" w:fill="auto"/>
          </w:tcPr>
          <w:p w:rsidR="00AF57FD" w:rsidRPr="00FE2D63" w:rsidRDefault="00AF57FD" w:rsidP="00AF57FD">
            <w:pPr>
              <w:ind w:left="114"/>
              <w:rPr>
                <w:sz w:val="16"/>
                <w:szCs w:val="16"/>
              </w:rPr>
            </w:pPr>
            <w:r w:rsidRPr="00FE2D63">
              <w:rPr>
                <w:sz w:val="16"/>
                <w:szCs w:val="16"/>
              </w:rPr>
              <w:t>Localización personas</w:t>
            </w:r>
          </w:p>
        </w:tc>
        <w:tc>
          <w:tcPr>
            <w:tcW w:w="1613" w:type="dxa"/>
            <w:shd w:val="clear" w:color="auto" w:fill="auto"/>
          </w:tcPr>
          <w:p w:rsidR="00AF57FD" w:rsidRPr="00FE2D63" w:rsidRDefault="00AF57FD" w:rsidP="00E065C3">
            <w:pPr>
              <w:jc w:val="right"/>
              <w:cnfStyle w:val="000000000000" w:firstRow="0" w:lastRow="0" w:firstColumn="0" w:lastColumn="0" w:oddVBand="0" w:evenVBand="0" w:oddHBand="0" w:evenHBand="0" w:firstRowFirstColumn="0" w:firstRowLastColumn="0" w:lastRowFirstColumn="0" w:lastRowLastColumn="0"/>
              <w:rPr>
                <w:szCs w:val="16"/>
              </w:rPr>
            </w:pPr>
            <w:r w:rsidRPr="00FE2D63">
              <w:rPr>
                <w:szCs w:val="16"/>
              </w:rPr>
              <w:t>25</w:t>
            </w:r>
          </w:p>
        </w:tc>
      </w:tr>
      <w:tr w:rsidR="00AF57FD" w:rsidRPr="00554FFC" w:rsidTr="0046508D">
        <w:trPr>
          <w:trHeight w:val="197"/>
        </w:trPr>
        <w:tc>
          <w:tcPr>
            <w:cnfStyle w:val="001000000000" w:firstRow="0" w:lastRow="0" w:firstColumn="1" w:lastColumn="0" w:oddVBand="0" w:evenVBand="0" w:oddHBand="0" w:evenHBand="0" w:firstRowFirstColumn="0" w:firstRowLastColumn="0" w:lastRowFirstColumn="0" w:lastRowLastColumn="0"/>
            <w:tcW w:w="5721" w:type="dxa"/>
            <w:shd w:val="clear" w:color="auto" w:fill="auto"/>
          </w:tcPr>
          <w:p w:rsidR="00AF57FD" w:rsidRPr="00FE2D63" w:rsidRDefault="00AF57FD" w:rsidP="00AF57FD">
            <w:pPr>
              <w:ind w:left="114"/>
              <w:rPr>
                <w:sz w:val="16"/>
                <w:szCs w:val="16"/>
              </w:rPr>
            </w:pPr>
            <w:r w:rsidRPr="00FE2D63">
              <w:rPr>
                <w:sz w:val="16"/>
                <w:szCs w:val="16"/>
              </w:rPr>
              <w:t>Mendicidad</w:t>
            </w:r>
          </w:p>
        </w:tc>
        <w:tc>
          <w:tcPr>
            <w:tcW w:w="1613" w:type="dxa"/>
            <w:shd w:val="clear" w:color="auto" w:fill="auto"/>
          </w:tcPr>
          <w:p w:rsidR="00AF57FD" w:rsidRPr="00FE2D63" w:rsidRDefault="00AF57FD" w:rsidP="00E065C3">
            <w:pPr>
              <w:jc w:val="right"/>
              <w:cnfStyle w:val="000000000000" w:firstRow="0" w:lastRow="0" w:firstColumn="0" w:lastColumn="0" w:oddVBand="0" w:evenVBand="0" w:oddHBand="0" w:evenHBand="0" w:firstRowFirstColumn="0" w:firstRowLastColumn="0" w:lastRowFirstColumn="0" w:lastRowLastColumn="0"/>
              <w:rPr>
                <w:szCs w:val="16"/>
              </w:rPr>
            </w:pPr>
            <w:r w:rsidRPr="00FE2D63">
              <w:rPr>
                <w:szCs w:val="16"/>
              </w:rPr>
              <w:t>3</w:t>
            </w:r>
          </w:p>
        </w:tc>
      </w:tr>
      <w:tr w:rsidR="00AF57FD" w:rsidRPr="00554FFC" w:rsidTr="0046508D">
        <w:trPr>
          <w:trHeight w:val="197"/>
        </w:trPr>
        <w:tc>
          <w:tcPr>
            <w:cnfStyle w:val="001000000000" w:firstRow="0" w:lastRow="0" w:firstColumn="1" w:lastColumn="0" w:oddVBand="0" w:evenVBand="0" w:oddHBand="0" w:evenHBand="0" w:firstRowFirstColumn="0" w:firstRowLastColumn="0" w:lastRowFirstColumn="0" w:lastRowLastColumn="0"/>
            <w:tcW w:w="5721" w:type="dxa"/>
            <w:shd w:val="clear" w:color="auto" w:fill="auto"/>
          </w:tcPr>
          <w:p w:rsidR="00AF57FD" w:rsidRPr="00FE2D63" w:rsidRDefault="00AF57FD" w:rsidP="00AF57FD">
            <w:pPr>
              <w:ind w:left="114"/>
              <w:rPr>
                <w:sz w:val="16"/>
                <w:szCs w:val="16"/>
              </w:rPr>
            </w:pPr>
            <w:r w:rsidRPr="00FE2D63">
              <w:rPr>
                <w:sz w:val="16"/>
                <w:szCs w:val="16"/>
              </w:rPr>
              <w:t>Objetos perdidos y/o custodia</w:t>
            </w:r>
          </w:p>
        </w:tc>
        <w:tc>
          <w:tcPr>
            <w:tcW w:w="1613" w:type="dxa"/>
            <w:shd w:val="clear" w:color="auto" w:fill="auto"/>
          </w:tcPr>
          <w:p w:rsidR="00AF57FD" w:rsidRPr="00FE2D63" w:rsidRDefault="00AF57FD" w:rsidP="00E065C3">
            <w:pPr>
              <w:jc w:val="right"/>
              <w:cnfStyle w:val="000000000000" w:firstRow="0" w:lastRow="0" w:firstColumn="0" w:lastColumn="0" w:oddVBand="0" w:evenVBand="0" w:oddHBand="0" w:evenHBand="0" w:firstRowFirstColumn="0" w:firstRowLastColumn="0" w:lastRowFirstColumn="0" w:lastRowLastColumn="0"/>
              <w:rPr>
                <w:szCs w:val="16"/>
              </w:rPr>
            </w:pPr>
            <w:r w:rsidRPr="00FE2D63">
              <w:rPr>
                <w:szCs w:val="16"/>
              </w:rPr>
              <w:t>387</w:t>
            </w:r>
          </w:p>
        </w:tc>
      </w:tr>
      <w:tr w:rsidR="00AF57FD" w:rsidRPr="00554FFC" w:rsidTr="0046508D">
        <w:trPr>
          <w:trHeight w:val="197"/>
        </w:trPr>
        <w:tc>
          <w:tcPr>
            <w:cnfStyle w:val="001000000000" w:firstRow="0" w:lastRow="0" w:firstColumn="1" w:lastColumn="0" w:oddVBand="0" w:evenVBand="0" w:oddHBand="0" w:evenHBand="0" w:firstRowFirstColumn="0" w:firstRowLastColumn="0" w:lastRowFirstColumn="0" w:lastRowLastColumn="0"/>
            <w:tcW w:w="5721" w:type="dxa"/>
            <w:shd w:val="clear" w:color="auto" w:fill="auto"/>
          </w:tcPr>
          <w:p w:rsidR="00AF57FD" w:rsidRPr="00FE2D63" w:rsidRDefault="00AF57FD" w:rsidP="00AF57FD">
            <w:pPr>
              <w:ind w:left="114"/>
              <w:rPr>
                <w:sz w:val="16"/>
                <w:szCs w:val="16"/>
              </w:rPr>
            </w:pPr>
            <w:r w:rsidRPr="00FE2D63">
              <w:rPr>
                <w:sz w:val="16"/>
                <w:szCs w:val="16"/>
              </w:rPr>
              <w:t xml:space="preserve">Otros </w:t>
            </w:r>
          </w:p>
        </w:tc>
        <w:tc>
          <w:tcPr>
            <w:tcW w:w="1613" w:type="dxa"/>
            <w:shd w:val="clear" w:color="auto" w:fill="auto"/>
          </w:tcPr>
          <w:p w:rsidR="00AF57FD" w:rsidRPr="00FE2D63" w:rsidRDefault="00AF57FD" w:rsidP="00E065C3">
            <w:pPr>
              <w:jc w:val="right"/>
              <w:cnfStyle w:val="000000000000" w:firstRow="0" w:lastRow="0" w:firstColumn="0" w:lastColumn="0" w:oddVBand="0" w:evenVBand="0" w:oddHBand="0" w:evenHBand="0" w:firstRowFirstColumn="0" w:firstRowLastColumn="0" w:lastRowFirstColumn="0" w:lastRowLastColumn="0"/>
              <w:rPr>
                <w:szCs w:val="16"/>
              </w:rPr>
            </w:pPr>
            <w:r w:rsidRPr="00FE2D63">
              <w:rPr>
                <w:szCs w:val="16"/>
              </w:rPr>
              <w:t>250</w:t>
            </w:r>
          </w:p>
        </w:tc>
      </w:tr>
      <w:tr w:rsidR="00AF57FD" w:rsidRPr="00554FFC" w:rsidTr="0046508D">
        <w:trPr>
          <w:trHeight w:val="197"/>
        </w:trPr>
        <w:tc>
          <w:tcPr>
            <w:cnfStyle w:val="001000000000" w:firstRow="0" w:lastRow="0" w:firstColumn="1" w:lastColumn="0" w:oddVBand="0" w:evenVBand="0" w:oddHBand="0" w:evenHBand="0" w:firstRowFirstColumn="0" w:firstRowLastColumn="0" w:lastRowFirstColumn="0" w:lastRowLastColumn="0"/>
            <w:tcW w:w="5721" w:type="dxa"/>
          </w:tcPr>
          <w:p w:rsidR="00AF57FD" w:rsidRPr="00FE2D63" w:rsidRDefault="00AF57FD" w:rsidP="00AF57FD">
            <w:pPr>
              <w:ind w:left="114"/>
              <w:rPr>
                <w:sz w:val="16"/>
                <w:szCs w:val="16"/>
              </w:rPr>
            </w:pPr>
            <w:r w:rsidRPr="00FE2D63">
              <w:rPr>
                <w:sz w:val="16"/>
                <w:szCs w:val="16"/>
              </w:rPr>
              <w:t>Pulsador antipánico</w:t>
            </w:r>
          </w:p>
        </w:tc>
        <w:tc>
          <w:tcPr>
            <w:tcW w:w="1613" w:type="dxa"/>
          </w:tcPr>
          <w:p w:rsidR="00AF57FD" w:rsidRPr="00FE2D63" w:rsidRDefault="00AF57FD" w:rsidP="00E065C3">
            <w:pPr>
              <w:jc w:val="right"/>
              <w:cnfStyle w:val="000000000000" w:firstRow="0" w:lastRow="0" w:firstColumn="0" w:lastColumn="0" w:oddVBand="0" w:evenVBand="0" w:oddHBand="0" w:evenHBand="0" w:firstRowFirstColumn="0" w:firstRowLastColumn="0" w:lastRowFirstColumn="0" w:lastRowLastColumn="0"/>
              <w:rPr>
                <w:szCs w:val="16"/>
              </w:rPr>
            </w:pPr>
            <w:r w:rsidRPr="00FE2D63">
              <w:rPr>
                <w:szCs w:val="16"/>
              </w:rPr>
              <w:t>91</w:t>
            </w:r>
          </w:p>
        </w:tc>
      </w:tr>
      <w:tr w:rsidR="00AF57FD" w:rsidRPr="00554FFC" w:rsidTr="0046508D">
        <w:trPr>
          <w:trHeight w:val="197"/>
        </w:trPr>
        <w:tc>
          <w:tcPr>
            <w:cnfStyle w:val="001000000000" w:firstRow="0" w:lastRow="0" w:firstColumn="1" w:lastColumn="0" w:oddVBand="0" w:evenVBand="0" w:oddHBand="0" w:evenHBand="0" w:firstRowFirstColumn="0" w:firstRowLastColumn="0" w:lastRowFirstColumn="0" w:lastRowLastColumn="0"/>
            <w:tcW w:w="5721" w:type="dxa"/>
          </w:tcPr>
          <w:p w:rsidR="00AF57FD" w:rsidRPr="00FE2D63" w:rsidRDefault="00AF57FD" w:rsidP="00AF57FD">
            <w:pPr>
              <w:ind w:left="114"/>
              <w:rPr>
                <w:sz w:val="16"/>
                <w:szCs w:val="16"/>
              </w:rPr>
            </w:pPr>
            <w:r w:rsidRPr="00FE2D63">
              <w:rPr>
                <w:sz w:val="16"/>
                <w:szCs w:val="16"/>
              </w:rPr>
              <w:t>Pulsador antipánico no deseado</w:t>
            </w:r>
          </w:p>
        </w:tc>
        <w:tc>
          <w:tcPr>
            <w:tcW w:w="1613" w:type="dxa"/>
          </w:tcPr>
          <w:p w:rsidR="00AF57FD" w:rsidRPr="00FE2D63" w:rsidRDefault="00AF57FD" w:rsidP="00E065C3">
            <w:pPr>
              <w:jc w:val="right"/>
              <w:cnfStyle w:val="000000000000" w:firstRow="0" w:lastRow="0" w:firstColumn="0" w:lastColumn="0" w:oddVBand="0" w:evenVBand="0" w:oddHBand="0" w:evenHBand="0" w:firstRowFirstColumn="0" w:firstRowLastColumn="0" w:lastRowFirstColumn="0" w:lastRowLastColumn="0"/>
              <w:rPr>
                <w:szCs w:val="16"/>
              </w:rPr>
            </w:pPr>
            <w:r w:rsidRPr="00FE2D63">
              <w:rPr>
                <w:szCs w:val="16"/>
              </w:rPr>
              <w:t>184</w:t>
            </w:r>
          </w:p>
        </w:tc>
      </w:tr>
      <w:tr w:rsidR="00AF57FD" w:rsidRPr="00554FFC" w:rsidTr="0046508D">
        <w:trPr>
          <w:trHeight w:val="197"/>
        </w:trPr>
        <w:tc>
          <w:tcPr>
            <w:cnfStyle w:val="001000000000" w:firstRow="0" w:lastRow="0" w:firstColumn="1" w:lastColumn="0" w:oddVBand="0" w:evenVBand="0" w:oddHBand="0" w:evenHBand="0" w:firstRowFirstColumn="0" w:firstRowLastColumn="0" w:lastRowFirstColumn="0" w:lastRowLastColumn="0"/>
            <w:tcW w:w="5721" w:type="dxa"/>
          </w:tcPr>
          <w:p w:rsidR="00AF57FD" w:rsidRPr="00FE2D63" w:rsidRDefault="00AF57FD" w:rsidP="00AF57FD">
            <w:pPr>
              <w:ind w:left="114"/>
              <w:rPr>
                <w:sz w:val="16"/>
                <w:szCs w:val="16"/>
              </w:rPr>
            </w:pPr>
            <w:r w:rsidRPr="00FE2D63">
              <w:rPr>
                <w:sz w:val="16"/>
                <w:szCs w:val="16"/>
              </w:rPr>
              <w:t>Recuperación objetos</w:t>
            </w:r>
          </w:p>
        </w:tc>
        <w:tc>
          <w:tcPr>
            <w:tcW w:w="1613" w:type="dxa"/>
          </w:tcPr>
          <w:p w:rsidR="00AF57FD" w:rsidRPr="00FE2D63" w:rsidRDefault="00AF57FD" w:rsidP="00E065C3">
            <w:pPr>
              <w:jc w:val="right"/>
              <w:cnfStyle w:val="000000000000" w:firstRow="0" w:lastRow="0" w:firstColumn="0" w:lastColumn="0" w:oddVBand="0" w:evenVBand="0" w:oddHBand="0" w:evenHBand="0" w:firstRowFirstColumn="0" w:firstRowLastColumn="0" w:lastRowFirstColumn="0" w:lastRowLastColumn="0"/>
              <w:rPr>
                <w:szCs w:val="16"/>
              </w:rPr>
            </w:pPr>
            <w:r w:rsidRPr="00FE2D63">
              <w:rPr>
                <w:szCs w:val="16"/>
              </w:rPr>
              <w:t>262</w:t>
            </w:r>
          </w:p>
        </w:tc>
      </w:tr>
      <w:tr w:rsidR="00AF57FD" w:rsidRPr="00554FFC" w:rsidTr="0046508D">
        <w:trPr>
          <w:trHeight w:val="197"/>
        </w:trPr>
        <w:tc>
          <w:tcPr>
            <w:cnfStyle w:val="001000000000" w:firstRow="0" w:lastRow="0" w:firstColumn="1" w:lastColumn="0" w:oddVBand="0" w:evenVBand="0" w:oddHBand="0" w:evenHBand="0" w:firstRowFirstColumn="0" w:firstRowLastColumn="0" w:lastRowFirstColumn="0" w:lastRowLastColumn="0"/>
            <w:tcW w:w="5721" w:type="dxa"/>
          </w:tcPr>
          <w:p w:rsidR="00AF57FD" w:rsidRPr="00FE2D63" w:rsidRDefault="00AF57FD" w:rsidP="00AF57FD">
            <w:pPr>
              <w:ind w:left="114"/>
              <w:rPr>
                <w:sz w:val="16"/>
                <w:szCs w:val="16"/>
              </w:rPr>
            </w:pPr>
            <w:r w:rsidRPr="00FE2D63">
              <w:rPr>
                <w:sz w:val="16"/>
                <w:szCs w:val="16"/>
              </w:rPr>
              <w:t>Regulación de tráfico</w:t>
            </w:r>
          </w:p>
        </w:tc>
        <w:tc>
          <w:tcPr>
            <w:tcW w:w="1613" w:type="dxa"/>
          </w:tcPr>
          <w:p w:rsidR="00AF57FD" w:rsidRPr="00FE2D63" w:rsidRDefault="00AF57FD" w:rsidP="00E065C3">
            <w:pPr>
              <w:jc w:val="right"/>
              <w:cnfStyle w:val="000000000000" w:firstRow="0" w:lastRow="0" w:firstColumn="0" w:lastColumn="0" w:oddVBand="0" w:evenVBand="0" w:oddHBand="0" w:evenHBand="0" w:firstRowFirstColumn="0" w:firstRowLastColumn="0" w:lastRowFirstColumn="0" w:lastRowLastColumn="0"/>
              <w:rPr>
                <w:szCs w:val="16"/>
              </w:rPr>
            </w:pPr>
            <w:r w:rsidRPr="00FE2D63">
              <w:rPr>
                <w:szCs w:val="16"/>
              </w:rPr>
              <w:t>33</w:t>
            </w:r>
          </w:p>
        </w:tc>
      </w:tr>
      <w:tr w:rsidR="00AF57FD" w:rsidRPr="00554FFC" w:rsidTr="0046508D">
        <w:trPr>
          <w:trHeight w:val="197"/>
        </w:trPr>
        <w:tc>
          <w:tcPr>
            <w:cnfStyle w:val="001000000000" w:firstRow="0" w:lastRow="0" w:firstColumn="1" w:lastColumn="0" w:oddVBand="0" w:evenVBand="0" w:oddHBand="0" w:evenHBand="0" w:firstRowFirstColumn="0" w:firstRowLastColumn="0" w:lastRowFirstColumn="0" w:lastRowLastColumn="0"/>
            <w:tcW w:w="5721" w:type="dxa"/>
          </w:tcPr>
          <w:p w:rsidR="00AF57FD" w:rsidRPr="00FE2D63" w:rsidRDefault="00AF57FD" w:rsidP="00AF57FD">
            <w:pPr>
              <w:ind w:left="114"/>
              <w:rPr>
                <w:sz w:val="16"/>
                <w:szCs w:val="16"/>
              </w:rPr>
            </w:pPr>
            <w:r w:rsidRPr="00FE2D63">
              <w:rPr>
                <w:sz w:val="16"/>
                <w:szCs w:val="16"/>
              </w:rPr>
              <w:t>Robo</w:t>
            </w:r>
          </w:p>
        </w:tc>
        <w:tc>
          <w:tcPr>
            <w:tcW w:w="1613" w:type="dxa"/>
          </w:tcPr>
          <w:p w:rsidR="00AF57FD" w:rsidRPr="00FE2D63" w:rsidRDefault="00AF57FD" w:rsidP="00E065C3">
            <w:pPr>
              <w:jc w:val="right"/>
              <w:cnfStyle w:val="000000000000" w:firstRow="0" w:lastRow="0" w:firstColumn="0" w:lastColumn="0" w:oddVBand="0" w:evenVBand="0" w:oddHBand="0" w:evenHBand="0" w:firstRowFirstColumn="0" w:firstRowLastColumn="0" w:lastRowFirstColumn="0" w:lastRowLastColumn="0"/>
              <w:rPr>
                <w:szCs w:val="16"/>
              </w:rPr>
            </w:pPr>
            <w:r w:rsidRPr="00FE2D63">
              <w:rPr>
                <w:szCs w:val="16"/>
              </w:rPr>
              <w:t>3</w:t>
            </w:r>
          </w:p>
        </w:tc>
      </w:tr>
      <w:tr w:rsidR="00AF57FD" w:rsidRPr="00554FFC" w:rsidTr="0046508D">
        <w:trPr>
          <w:trHeight w:val="197"/>
        </w:trPr>
        <w:tc>
          <w:tcPr>
            <w:cnfStyle w:val="001000000000" w:firstRow="0" w:lastRow="0" w:firstColumn="1" w:lastColumn="0" w:oddVBand="0" w:evenVBand="0" w:oddHBand="0" w:evenHBand="0" w:firstRowFirstColumn="0" w:firstRowLastColumn="0" w:lastRowFirstColumn="0" w:lastRowLastColumn="0"/>
            <w:tcW w:w="5721" w:type="dxa"/>
          </w:tcPr>
          <w:p w:rsidR="00AF57FD" w:rsidRPr="00FE2D63" w:rsidRDefault="00AF57FD" w:rsidP="00AF57FD">
            <w:pPr>
              <w:ind w:left="114"/>
              <w:rPr>
                <w:sz w:val="16"/>
                <w:szCs w:val="16"/>
              </w:rPr>
            </w:pPr>
            <w:r w:rsidRPr="00FE2D63">
              <w:rPr>
                <w:sz w:val="16"/>
                <w:szCs w:val="16"/>
              </w:rPr>
              <w:t>Sustracciones</w:t>
            </w:r>
          </w:p>
        </w:tc>
        <w:tc>
          <w:tcPr>
            <w:tcW w:w="1613" w:type="dxa"/>
          </w:tcPr>
          <w:p w:rsidR="00AF57FD" w:rsidRPr="00FE2D63" w:rsidRDefault="00AF57FD" w:rsidP="00E065C3">
            <w:pPr>
              <w:jc w:val="right"/>
              <w:cnfStyle w:val="000000000000" w:firstRow="0" w:lastRow="0" w:firstColumn="0" w:lastColumn="0" w:oddVBand="0" w:evenVBand="0" w:oddHBand="0" w:evenHBand="0" w:firstRowFirstColumn="0" w:firstRowLastColumn="0" w:lastRowFirstColumn="0" w:lastRowLastColumn="0"/>
              <w:rPr>
                <w:szCs w:val="16"/>
              </w:rPr>
            </w:pPr>
            <w:r w:rsidRPr="00FE2D63">
              <w:rPr>
                <w:szCs w:val="16"/>
              </w:rPr>
              <w:t>2</w:t>
            </w:r>
          </w:p>
        </w:tc>
      </w:tr>
      <w:tr w:rsidR="00AF57FD" w:rsidRPr="00554FFC" w:rsidTr="0046508D">
        <w:trPr>
          <w:trHeight w:val="197"/>
        </w:trPr>
        <w:tc>
          <w:tcPr>
            <w:cnfStyle w:val="001000000000" w:firstRow="0" w:lastRow="0" w:firstColumn="1" w:lastColumn="0" w:oddVBand="0" w:evenVBand="0" w:oddHBand="0" w:evenHBand="0" w:firstRowFirstColumn="0" w:firstRowLastColumn="0" w:lastRowFirstColumn="0" w:lastRowLastColumn="0"/>
            <w:tcW w:w="5721" w:type="dxa"/>
          </w:tcPr>
          <w:p w:rsidR="00AF57FD" w:rsidRPr="00FE2D63" w:rsidRDefault="00AF57FD" w:rsidP="00AF57FD">
            <w:pPr>
              <w:ind w:left="114"/>
              <w:rPr>
                <w:sz w:val="16"/>
                <w:szCs w:val="16"/>
              </w:rPr>
            </w:pPr>
            <w:r w:rsidRPr="00FE2D63">
              <w:rPr>
                <w:sz w:val="16"/>
                <w:szCs w:val="16"/>
              </w:rPr>
              <w:t>Vandalismo</w:t>
            </w:r>
          </w:p>
        </w:tc>
        <w:tc>
          <w:tcPr>
            <w:tcW w:w="1613" w:type="dxa"/>
          </w:tcPr>
          <w:p w:rsidR="00AF57FD" w:rsidRPr="00FE2D63" w:rsidRDefault="00AF57FD" w:rsidP="00E065C3">
            <w:pPr>
              <w:jc w:val="right"/>
              <w:cnfStyle w:val="000000000000" w:firstRow="0" w:lastRow="0" w:firstColumn="0" w:lastColumn="0" w:oddVBand="0" w:evenVBand="0" w:oddHBand="0" w:evenHBand="0" w:firstRowFirstColumn="0" w:firstRowLastColumn="0" w:lastRowFirstColumn="0" w:lastRowLastColumn="0"/>
              <w:rPr>
                <w:szCs w:val="16"/>
              </w:rPr>
            </w:pPr>
            <w:r w:rsidRPr="00FE2D63">
              <w:rPr>
                <w:szCs w:val="16"/>
              </w:rPr>
              <w:t>4</w:t>
            </w:r>
          </w:p>
        </w:tc>
      </w:tr>
      <w:tr w:rsidR="00AF57FD" w:rsidRPr="00554FFC" w:rsidTr="0046508D">
        <w:trPr>
          <w:trHeight w:val="197"/>
        </w:trPr>
        <w:tc>
          <w:tcPr>
            <w:cnfStyle w:val="001000000000" w:firstRow="0" w:lastRow="0" w:firstColumn="1" w:lastColumn="0" w:oddVBand="0" w:evenVBand="0" w:oddHBand="0" w:evenHBand="0" w:firstRowFirstColumn="0" w:firstRowLastColumn="0" w:lastRowFirstColumn="0" w:lastRowLastColumn="0"/>
            <w:tcW w:w="5721" w:type="dxa"/>
          </w:tcPr>
          <w:p w:rsidR="00AF57FD" w:rsidRPr="00FE2D63" w:rsidRDefault="00AF57FD" w:rsidP="00AF57FD">
            <w:pPr>
              <w:ind w:left="114"/>
              <w:rPr>
                <w:sz w:val="16"/>
                <w:szCs w:val="16"/>
              </w:rPr>
            </w:pPr>
            <w:r w:rsidRPr="00FE2D63">
              <w:rPr>
                <w:sz w:val="16"/>
                <w:szCs w:val="16"/>
              </w:rPr>
              <w:t>Vigilancia sospechosa</w:t>
            </w:r>
          </w:p>
        </w:tc>
        <w:tc>
          <w:tcPr>
            <w:tcW w:w="1613" w:type="dxa"/>
          </w:tcPr>
          <w:p w:rsidR="00AF57FD" w:rsidRPr="00FE2D63" w:rsidRDefault="00AF57FD" w:rsidP="00E065C3">
            <w:pPr>
              <w:jc w:val="right"/>
              <w:cnfStyle w:val="000000000000" w:firstRow="0" w:lastRow="0" w:firstColumn="0" w:lastColumn="0" w:oddVBand="0" w:evenVBand="0" w:oddHBand="0" w:evenHBand="0" w:firstRowFirstColumn="0" w:firstRowLastColumn="0" w:lastRowFirstColumn="0" w:lastRowLastColumn="0"/>
              <w:rPr>
                <w:szCs w:val="16"/>
              </w:rPr>
            </w:pPr>
            <w:r w:rsidRPr="00FE2D63">
              <w:rPr>
                <w:szCs w:val="16"/>
              </w:rPr>
              <w:t>8</w:t>
            </w:r>
          </w:p>
        </w:tc>
      </w:tr>
      <w:tr w:rsidR="00E065C3" w:rsidRPr="00554FFC" w:rsidTr="0046508D">
        <w:trPr>
          <w:cnfStyle w:val="010000000000" w:firstRow="0" w:lastRow="1"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5721" w:type="dxa"/>
            <w:hideMark/>
          </w:tcPr>
          <w:p w:rsidR="00E065C3" w:rsidRPr="00554FFC" w:rsidRDefault="00E065C3" w:rsidP="00AF57FD">
            <w:pPr>
              <w:ind w:left="114"/>
              <w:rPr>
                <w:sz w:val="20"/>
              </w:rPr>
            </w:pPr>
            <w:r w:rsidRPr="00554FFC">
              <w:rPr>
                <w:sz w:val="20"/>
              </w:rPr>
              <w:t>TOTAL</w:t>
            </w:r>
          </w:p>
        </w:tc>
        <w:tc>
          <w:tcPr>
            <w:tcW w:w="1613" w:type="dxa"/>
          </w:tcPr>
          <w:p w:rsidR="00E065C3" w:rsidRPr="00FE2D63" w:rsidRDefault="00AF57FD" w:rsidP="00AF57FD">
            <w:pPr>
              <w:jc w:val="right"/>
              <w:cnfStyle w:val="010000000000" w:firstRow="0" w:lastRow="1" w:firstColumn="0" w:lastColumn="0" w:oddVBand="0" w:evenVBand="0" w:oddHBand="0" w:evenHBand="0" w:firstRowFirstColumn="0" w:firstRowLastColumn="0" w:lastRowFirstColumn="0" w:lastRowLastColumn="0"/>
              <w:rPr>
                <w:sz w:val="20"/>
                <w:lang w:val="es-ES_tradnl"/>
              </w:rPr>
            </w:pPr>
            <w:r w:rsidRPr="00FE2D63">
              <w:rPr>
                <w:sz w:val="20"/>
                <w:lang w:val="es-ES_tradnl"/>
              </w:rPr>
              <w:t xml:space="preserve">  </w:t>
            </w:r>
            <w:r w:rsidRPr="00FE2D63">
              <w:rPr>
                <w:sz w:val="20"/>
              </w:rPr>
              <w:t>2.547</w:t>
            </w:r>
          </w:p>
        </w:tc>
      </w:tr>
    </w:tbl>
    <w:p w:rsidR="00F31D28" w:rsidRDefault="00F31D28" w:rsidP="005D2F2B">
      <w:pPr>
        <w:pStyle w:val="Normallistas"/>
        <w:numPr>
          <w:ilvl w:val="0"/>
          <w:numId w:val="0"/>
        </w:numPr>
        <w:rPr>
          <w:rStyle w:val="volume"/>
        </w:rPr>
      </w:pPr>
      <w:r>
        <w:rPr>
          <w:rStyle w:val="volume"/>
        </w:rPr>
        <w:br w:type="page"/>
      </w:r>
    </w:p>
    <w:bookmarkStart w:id="92" w:name="_Toc74228262"/>
    <w:bookmarkStart w:id="93" w:name="_Toc75343959"/>
    <w:bookmarkEnd w:id="85"/>
    <w:p w:rsidR="00F22E30" w:rsidRDefault="00772D7D" w:rsidP="003B7CE5">
      <w:pPr>
        <w:pStyle w:val="Normallistas"/>
        <w:numPr>
          <w:ilvl w:val="0"/>
          <w:numId w:val="0"/>
        </w:numPr>
        <w:ind w:left="568"/>
      </w:pPr>
      <w:r w:rsidRPr="00902714">
        <w:rPr>
          <w:rFonts w:eastAsia="Times New Roman"/>
          <w:i/>
          <w:noProof/>
          <w:color w:val="7F7F7F" w:themeColor="text1" w:themeTint="80"/>
          <w:sz w:val="16"/>
          <w:szCs w:val="20"/>
          <w:lang w:eastAsia="es-ES"/>
        </w:rPr>
        <w:lastRenderedPageBreak/>
        <mc:AlternateContent>
          <mc:Choice Requires="wps">
            <w:drawing>
              <wp:anchor distT="0" distB="0" distL="114300" distR="114300" simplePos="0" relativeHeight="251723776" behindDoc="0" locked="0" layoutInCell="1" allowOverlap="1" wp14:anchorId="15085C67" wp14:editId="7CCDA73E">
                <wp:simplePos x="0" y="0"/>
                <wp:positionH relativeFrom="column">
                  <wp:posOffset>2154127</wp:posOffset>
                </wp:positionH>
                <wp:positionV relativeFrom="paragraph">
                  <wp:posOffset>5706479</wp:posOffset>
                </wp:positionV>
                <wp:extent cx="2683570" cy="3144520"/>
                <wp:effectExtent l="0" t="0" r="0" b="0"/>
                <wp:wrapNone/>
                <wp:docPr id="25"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683570" cy="3144520"/>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772D7D" w:rsidRDefault="00772D7D" w:rsidP="00902714">
                            <w:pPr>
                              <w:spacing w:before="0" w:line="240"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Calidad</w:t>
                            </w:r>
                          </w:p>
                          <w:p w:rsidR="00772D7D" w:rsidRPr="00D05EF7" w:rsidRDefault="00772D7D" w:rsidP="003B7CE5">
                            <w:pPr>
                              <w:pStyle w:val="Indice"/>
                              <w:jc w:val="right"/>
                              <w:rPr>
                                <w:sz w:val="28"/>
                              </w:rPr>
                            </w:pPr>
                            <w:r w:rsidRPr="00D05EF7">
                              <w:rPr>
                                <w:sz w:val="28"/>
                              </w:rPr>
                              <w:t>Objetivos institucionales de calidad</w:t>
                            </w:r>
                          </w:p>
                          <w:p w:rsidR="00772D7D" w:rsidRPr="00D05EF7" w:rsidRDefault="00772D7D" w:rsidP="003B7CE5">
                            <w:pPr>
                              <w:pStyle w:val="Indice"/>
                              <w:jc w:val="right"/>
                              <w:rPr>
                                <w:sz w:val="28"/>
                              </w:rPr>
                            </w:pPr>
                            <w:r w:rsidRPr="00D05EF7">
                              <w:rPr>
                                <w:sz w:val="28"/>
                              </w:rPr>
                              <w:t>Comisiones Hospitalarias</w:t>
                            </w:r>
                          </w:p>
                          <w:p w:rsidR="00772D7D" w:rsidRPr="00D05EF7" w:rsidRDefault="00772D7D" w:rsidP="003B7CE5">
                            <w:pPr>
                              <w:pStyle w:val="Indice"/>
                              <w:jc w:val="right"/>
                              <w:rPr>
                                <w:sz w:val="28"/>
                              </w:rPr>
                            </w:pPr>
                            <w:r w:rsidRPr="00D05EF7">
                              <w:rPr>
                                <w:sz w:val="28"/>
                              </w:rPr>
                              <w:t>Grupos de Mejora</w:t>
                            </w:r>
                          </w:p>
                          <w:p w:rsidR="00772D7D" w:rsidRPr="00D05EF7" w:rsidRDefault="00772D7D" w:rsidP="003B7CE5">
                            <w:pPr>
                              <w:pStyle w:val="Indice"/>
                              <w:jc w:val="right"/>
                              <w:rPr>
                                <w:sz w:val="28"/>
                              </w:rPr>
                            </w:pPr>
                            <w:r w:rsidRPr="00D05EF7">
                              <w:rPr>
                                <w:sz w:val="28"/>
                              </w:rPr>
                              <w:t>Certificaciones y Acreditaciones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85C67" id="_x0000_s1049" type="#_x0000_t202" style="position:absolute;left:0;text-align:left;margin-left:169.6pt;margin-top:449.35pt;width:211.3pt;height:247.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" filled="f" stroked="f" strokeweight="2pt">
                <o:lock v:ext="edit" aspectratio="t"/>
                <v:textbox>
                  <w:txbxContent>
                    <w:p w:rsidR="00772D7D" w:rsidRDefault="00772D7D" w:rsidP="00902714">
                      <w:pPr>
                        <w:spacing w:before="0" w:line="240"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Calidad</w:t>
                      </w:r>
                    </w:p>
                    <w:p w:rsidR="00772D7D" w:rsidRPr="00D05EF7" w:rsidRDefault="00772D7D" w:rsidP="003B7CE5">
                      <w:pPr>
                        <w:pStyle w:val="Indice"/>
                        <w:jc w:val="right"/>
                        <w:rPr>
                          <w:sz w:val="28"/>
                        </w:rPr>
                      </w:pPr>
                      <w:r w:rsidRPr="00D05EF7">
                        <w:rPr>
                          <w:sz w:val="28"/>
                        </w:rPr>
                        <w:t>Objetivos institucionales de calidad</w:t>
                      </w:r>
                    </w:p>
                    <w:p w:rsidR="00772D7D" w:rsidRPr="00D05EF7" w:rsidRDefault="00772D7D" w:rsidP="003B7CE5">
                      <w:pPr>
                        <w:pStyle w:val="Indice"/>
                        <w:jc w:val="right"/>
                        <w:rPr>
                          <w:sz w:val="28"/>
                        </w:rPr>
                      </w:pPr>
                      <w:r w:rsidRPr="00D05EF7">
                        <w:rPr>
                          <w:sz w:val="28"/>
                        </w:rPr>
                        <w:t>Comisiones Hospitalarias</w:t>
                      </w:r>
                    </w:p>
                    <w:p w:rsidR="00772D7D" w:rsidRPr="00D05EF7" w:rsidRDefault="00772D7D" w:rsidP="003B7CE5">
                      <w:pPr>
                        <w:pStyle w:val="Indice"/>
                        <w:jc w:val="right"/>
                        <w:rPr>
                          <w:sz w:val="28"/>
                        </w:rPr>
                      </w:pPr>
                      <w:r w:rsidRPr="00D05EF7">
                        <w:rPr>
                          <w:sz w:val="28"/>
                        </w:rPr>
                        <w:t>Grupos de Mejora</w:t>
                      </w:r>
                    </w:p>
                    <w:p w:rsidR="00772D7D" w:rsidRPr="00D05EF7" w:rsidRDefault="00772D7D" w:rsidP="003B7CE5">
                      <w:pPr>
                        <w:pStyle w:val="Indice"/>
                        <w:jc w:val="right"/>
                        <w:rPr>
                          <w:sz w:val="28"/>
                        </w:rPr>
                      </w:pPr>
                      <w:r w:rsidRPr="00D05EF7">
                        <w:rPr>
                          <w:sz w:val="28"/>
                        </w:rPr>
                        <w:t>Certificaciones y Acreditaciones</w:t>
                      </w:r>
                    </w:p>
                  </w:txbxContent>
                </v:textbox>
              </v:shape>
            </w:pict>
          </mc:Fallback>
        </mc:AlternateContent>
      </w:r>
      <w:r w:rsidR="003B7CE5">
        <w:rPr>
          <w:noProof/>
          <w:lang w:eastAsia="es-ES"/>
        </w:rPr>
        <w:drawing>
          <wp:anchor distT="0" distB="0" distL="114300" distR="114300" simplePos="0" relativeHeight="251759616" behindDoc="1" locked="0" layoutInCell="1" allowOverlap="1">
            <wp:simplePos x="0" y="0"/>
            <wp:positionH relativeFrom="page">
              <wp:posOffset>-838</wp:posOffset>
            </wp:positionH>
            <wp:positionV relativeFrom="paragraph">
              <wp:posOffset>-1028065</wp:posOffset>
            </wp:positionV>
            <wp:extent cx="7559204" cy="10690698"/>
            <wp:effectExtent l="0" t="0" r="381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ccion_0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559204" cy="10690698"/>
                    </a:xfrm>
                    <a:prstGeom prst="rect">
                      <a:avLst/>
                    </a:prstGeom>
                  </pic:spPr>
                </pic:pic>
              </a:graphicData>
            </a:graphic>
            <wp14:sizeRelH relativeFrom="margin">
              <wp14:pctWidth>0</wp14:pctWidth>
            </wp14:sizeRelH>
            <wp14:sizeRelV relativeFrom="margin">
              <wp14:pctHeight>0</wp14:pctHeight>
            </wp14:sizeRelV>
          </wp:anchor>
        </w:drawing>
      </w:r>
      <w:r w:rsidR="00630E75" w:rsidRPr="00902714">
        <w:rPr>
          <w:rFonts w:eastAsia="Times New Roman"/>
          <w:i/>
          <w:noProof/>
          <w:color w:val="7F7F7F" w:themeColor="text1" w:themeTint="80"/>
          <w:sz w:val="16"/>
          <w:szCs w:val="20"/>
          <w:lang w:eastAsia="es-ES"/>
        </w:rPr>
        <mc:AlternateContent>
          <mc:Choice Requires="wps">
            <w:drawing>
              <wp:anchor distT="0" distB="0" distL="114300" distR="114300" simplePos="0" relativeHeight="251724800" behindDoc="0" locked="0" layoutInCell="1" allowOverlap="1" wp14:anchorId="75EA99CC" wp14:editId="441B1614">
                <wp:simplePos x="0" y="0"/>
                <wp:positionH relativeFrom="column">
                  <wp:posOffset>4966335</wp:posOffset>
                </wp:positionH>
                <wp:positionV relativeFrom="paragraph">
                  <wp:posOffset>5163185</wp:posOffset>
                </wp:positionV>
                <wp:extent cx="1212215" cy="2220685"/>
                <wp:effectExtent l="0" t="0" r="0" b="0"/>
                <wp:wrapNone/>
                <wp:docPr id="452"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2220685"/>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772D7D" w:rsidRPr="004B6EF5" w:rsidRDefault="00772D7D" w:rsidP="00E2109A">
                            <w:pPr>
                              <w:pStyle w:val="TITULO-Nivel4"/>
                            </w:pPr>
                          </w:p>
                          <w:p w:rsidR="00772D7D" w:rsidRDefault="00772D7D" w:rsidP="006573E2">
                            <w:pPr>
                              <w:pStyle w:val="Capitulo"/>
                              <w:spacing w:before="0"/>
                            </w:pPr>
                            <w:r>
                              <w:t>4</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5EA99CC" id="_x0000_s1050" type="#_x0000_t202" style="position:absolute;left:0;text-align:left;margin-left:391.05pt;margin-top:406.55pt;width:95.45pt;height:174.8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" filled="f" stroked="f" strokeweight="2pt">
                <o:lock v:ext="edit" aspectratio="t"/>
                <v:textbox>
                  <w:txbxContent>
                    <w:p w:rsidR="00772D7D" w:rsidRPr="004B6EF5" w:rsidRDefault="00772D7D" w:rsidP="00E2109A">
                      <w:pPr>
                        <w:pStyle w:val="TITULO-Nivel4"/>
                      </w:pPr>
                    </w:p>
                    <w:p w:rsidR="00772D7D" w:rsidRDefault="00772D7D" w:rsidP="006573E2">
                      <w:pPr>
                        <w:pStyle w:val="Capitulo"/>
                        <w:spacing w:before="0"/>
                      </w:pPr>
                      <w:r>
                        <w:t>4</w:t>
                      </w:r>
                    </w:p>
                  </w:txbxContent>
                </v:textbox>
              </v:shape>
            </w:pict>
          </mc:Fallback>
        </mc:AlternateContent>
      </w:r>
    </w:p>
    <w:p w:rsidR="00F31D28" w:rsidRDefault="00F31D28" w:rsidP="00F22E30">
      <w:pPr>
        <w:pStyle w:val="TITULO-Nivel1"/>
      </w:pPr>
      <w:bookmarkStart w:id="94" w:name="_Toc84845286"/>
      <w:r w:rsidRPr="002C3E72">
        <w:lastRenderedPageBreak/>
        <w:t>Calidad</w:t>
      </w:r>
      <w:bookmarkEnd w:id="92"/>
      <w:bookmarkEnd w:id="93"/>
      <w:bookmarkEnd w:id="94"/>
      <w:r w:rsidRPr="009E7227">
        <w:t xml:space="preserve"> </w:t>
      </w:r>
    </w:p>
    <w:p w:rsidR="00F004AB" w:rsidRPr="009E7227" w:rsidRDefault="00F004AB" w:rsidP="007C7F5F">
      <w:pPr>
        <w:pStyle w:val="TITULO-Nivel2"/>
      </w:pPr>
      <w:bookmarkStart w:id="95" w:name="_Toc318202544"/>
      <w:bookmarkStart w:id="96" w:name="_Toc75343960"/>
      <w:bookmarkStart w:id="97" w:name="_Toc84845287"/>
      <w:r w:rsidRPr="009E7227">
        <w:t>Objetivos institucionales de calida</w:t>
      </w:r>
      <w:bookmarkEnd w:id="95"/>
      <w:r w:rsidRPr="009E7227">
        <w:t>d</w:t>
      </w:r>
      <w:bookmarkEnd w:id="96"/>
      <w:bookmarkEnd w:id="97"/>
    </w:p>
    <w:p w:rsidR="00F82D07" w:rsidRPr="009E7227" w:rsidRDefault="00F82D07" w:rsidP="007C7F5F">
      <w:pPr>
        <w:pStyle w:val="Nombredetabla"/>
      </w:pPr>
      <w:r w:rsidRPr="009E7227">
        <w:t xml:space="preserve">Datos comparativos con grupo </w:t>
      </w:r>
      <w:r w:rsidR="00007F5C">
        <w:t>1</w:t>
      </w:r>
      <w:r w:rsidRPr="009E7227">
        <w:t xml:space="preserve"> y S</w:t>
      </w:r>
      <w:r w:rsidR="00E20401">
        <w:t>ervicio Madrileño de Salud</w:t>
      </w:r>
    </w:p>
    <w:p w:rsidR="00AB27E8" w:rsidRDefault="00AB27E8" w:rsidP="0068118A"/>
    <w:tbl>
      <w:tblPr>
        <w:tblStyle w:val="TablaGeneral"/>
        <w:tblW w:w="5000" w:type="pct"/>
        <w:tblLook w:val="00A0" w:firstRow="1" w:lastRow="0" w:firstColumn="1" w:lastColumn="0" w:noHBand="0" w:noVBand="0"/>
      </w:tblPr>
      <w:tblGrid>
        <w:gridCol w:w="1962"/>
        <w:gridCol w:w="2502"/>
        <w:gridCol w:w="1176"/>
        <w:gridCol w:w="1046"/>
        <w:gridCol w:w="1251"/>
      </w:tblGrid>
      <w:tr w:rsidR="00AB27E8" w:rsidRPr="009E7227" w:rsidTr="00B34270">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5000" w:type="pct"/>
            <w:gridSpan w:val="5"/>
          </w:tcPr>
          <w:p w:rsidR="00AB27E8" w:rsidRPr="00B34270" w:rsidRDefault="00AB27E8" w:rsidP="00B34270">
            <w:pPr>
              <w:jc w:val="center"/>
              <w:rPr>
                <w:rFonts w:ascii="Montserrat SemiBold" w:hAnsi="Montserrat SemiBold"/>
                <w:bCs/>
              </w:rPr>
            </w:pPr>
            <w:r w:rsidRPr="00B34270">
              <w:rPr>
                <w:rFonts w:ascii="Montserrat SemiBold" w:hAnsi="Montserrat SemiBold"/>
              </w:rPr>
              <w:t>1. Promover la mejora de la seguridad del paciente en el hospital</w:t>
            </w:r>
          </w:p>
        </w:tc>
      </w:tr>
      <w:tr w:rsidR="00AB27E8" w:rsidRPr="009E7227" w:rsidTr="00B34270">
        <w:trPr>
          <w:trHeight w:val="931"/>
        </w:trPr>
        <w:tc>
          <w:tcPr>
            <w:cnfStyle w:val="001000000000" w:firstRow="0" w:lastRow="0" w:firstColumn="1" w:lastColumn="0" w:oddVBand="0" w:evenVBand="0" w:oddHBand="0" w:evenHBand="0" w:firstRowFirstColumn="0" w:firstRowLastColumn="0" w:lastRowFirstColumn="0" w:lastRowLastColumn="0"/>
            <w:tcW w:w="1236" w:type="pct"/>
            <w:hideMark/>
          </w:tcPr>
          <w:p w:rsidR="00AB27E8" w:rsidRPr="009E7227" w:rsidRDefault="00AB27E8" w:rsidP="00B34270">
            <w:r w:rsidRPr="009E7227">
              <w:t>INDICADOR</w:t>
            </w:r>
          </w:p>
        </w:tc>
        <w:tc>
          <w:tcPr>
            <w:tcW w:w="1576" w:type="pct"/>
            <w:hideMark/>
          </w:tcPr>
          <w:p w:rsidR="00AB27E8" w:rsidRPr="009E7227" w:rsidRDefault="00AB27E8" w:rsidP="00772D7D">
            <w:pPr>
              <w:jc w:val="left"/>
              <w:cnfStyle w:val="000000000000" w:firstRow="0" w:lastRow="0" w:firstColumn="0" w:lastColumn="0" w:oddVBand="0" w:evenVBand="0" w:oddHBand="0" w:evenHBand="0" w:firstRowFirstColumn="0" w:firstRowLastColumn="0" w:lastRowFirstColumn="0" w:lastRowLastColumn="0"/>
            </w:pPr>
            <w:r w:rsidRPr="009E7227">
              <w:t>Fórmula</w:t>
            </w:r>
            <w:r w:rsidR="00CE3CEB">
              <w:t xml:space="preserve">/Meta </w:t>
            </w:r>
          </w:p>
        </w:tc>
        <w:tc>
          <w:tcPr>
            <w:cnfStyle w:val="000001000000" w:firstRow="0" w:lastRow="0" w:firstColumn="0" w:lastColumn="0" w:oddVBand="0" w:evenVBand="1" w:oddHBand="0" w:evenHBand="0" w:firstRowFirstColumn="0" w:firstRowLastColumn="0" w:lastRowFirstColumn="0" w:lastRowLastColumn="0"/>
            <w:tcW w:w="741" w:type="pct"/>
          </w:tcPr>
          <w:p w:rsidR="00AB27E8" w:rsidRPr="009E7227" w:rsidRDefault="00AB27E8" w:rsidP="00B34270">
            <w:r>
              <w:t>HU</w:t>
            </w:r>
            <w:r w:rsidR="00007F5C">
              <w:t xml:space="preserve"> SURESTE</w:t>
            </w:r>
          </w:p>
        </w:tc>
        <w:tc>
          <w:tcPr>
            <w:tcW w:w="659" w:type="pct"/>
          </w:tcPr>
          <w:p w:rsidR="00AB27E8" w:rsidRPr="009E7227" w:rsidRDefault="00007F5C" w:rsidP="00B34270">
            <w:pPr>
              <w:cnfStyle w:val="000000000000" w:firstRow="0" w:lastRow="0" w:firstColumn="0" w:lastColumn="0" w:oddVBand="0" w:evenVBand="0" w:oddHBand="0" w:evenHBand="0" w:firstRowFirstColumn="0" w:firstRowLastColumn="0" w:lastRowFirstColumn="0" w:lastRowLastColumn="0"/>
            </w:pPr>
            <w:r>
              <w:t>Grupo 1</w:t>
            </w:r>
          </w:p>
          <w:p w:rsidR="00AB27E8" w:rsidRPr="009E7227" w:rsidRDefault="00AB27E8" w:rsidP="00B34270">
            <w:pPr>
              <w:cnfStyle w:val="000000000000" w:firstRow="0" w:lastRow="0" w:firstColumn="0" w:lastColumn="0" w:oddVBand="0" w:evenVBand="0" w:oddHBand="0" w:evenHBand="0" w:firstRowFirstColumn="0" w:firstRowLastColumn="0" w:lastRowFirstColumn="0" w:lastRowLastColumn="0"/>
            </w:pPr>
            <w:r w:rsidRPr="009E7227">
              <w:t>(media)</w:t>
            </w:r>
          </w:p>
        </w:tc>
        <w:tc>
          <w:tcPr>
            <w:cnfStyle w:val="000001000000" w:firstRow="0" w:lastRow="0" w:firstColumn="0" w:lastColumn="0" w:oddVBand="0" w:evenVBand="1" w:oddHBand="0" w:evenHBand="0" w:firstRowFirstColumn="0" w:firstRowLastColumn="0" w:lastRowFirstColumn="0" w:lastRowLastColumn="0"/>
            <w:tcW w:w="788" w:type="pct"/>
          </w:tcPr>
          <w:p w:rsidR="00AB27E8" w:rsidRPr="009E7227" w:rsidRDefault="00AB27E8" w:rsidP="00B34270">
            <w:r w:rsidRPr="009E7227">
              <w:t>GLOBAL</w:t>
            </w:r>
          </w:p>
          <w:p w:rsidR="00AB27E8" w:rsidRPr="009E7227" w:rsidRDefault="00AB27E8" w:rsidP="00B34270">
            <w:r>
              <w:t>SERVICIO MADRILEÑO DE SALUD</w:t>
            </w:r>
          </w:p>
          <w:p w:rsidR="00AB27E8" w:rsidRPr="009E7227" w:rsidRDefault="00AB27E8" w:rsidP="00B34270">
            <w:r w:rsidRPr="009E7227">
              <w:t>(media)</w:t>
            </w:r>
          </w:p>
        </w:tc>
      </w:tr>
      <w:tr w:rsidR="00007F5C" w:rsidRPr="009E7227" w:rsidTr="00B12CCE">
        <w:trPr>
          <w:trHeight w:hRule="exact" w:val="849"/>
        </w:trPr>
        <w:tc>
          <w:tcPr>
            <w:cnfStyle w:val="001000000000" w:firstRow="0" w:lastRow="0" w:firstColumn="1" w:lastColumn="0" w:oddVBand="0" w:evenVBand="0" w:oddHBand="0" w:evenHBand="0" w:firstRowFirstColumn="0" w:firstRowLastColumn="0" w:lastRowFirstColumn="0" w:lastRowLastColumn="0"/>
            <w:tcW w:w="1236" w:type="pct"/>
            <w:vMerge w:val="restart"/>
            <w:hideMark/>
          </w:tcPr>
          <w:p w:rsidR="00007F5C" w:rsidRPr="009E7227" w:rsidRDefault="00007F5C" w:rsidP="00007F5C">
            <w:pPr>
              <w:jc w:val="left"/>
              <w:rPr>
                <w:sz w:val="24"/>
                <w:szCs w:val="24"/>
              </w:rPr>
            </w:pPr>
            <w:r w:rsidRPr="004E4D27">
              <w:t>PORCENTAJE DE ACTUACIONES CONSIDERADAS PRIORITARIAS REALIZADAS POR LAS UFGRS</w:t>
            </w:r>
          </w:p>
        </w:tc>
        <w:tc>
          <w:tcPr>
            <w:tcW w:w="1576" w:type="pct"/>
            <w:vAlign w:val="top"/>
          </w:tcPr>
          <w:p w:rsidR="00007F5C" w:rsidRPr="00311E9D" w:rsidRDefault="00007F5C" w:rsidP="00772D7D">
            <w:pPr>
              <w:jc w:val="left"/>
              <w:cnfStyle w:val="000000000000" w:firstRow="0" w:lastRow="0" w:firstColumn="0" w:lastColumn="0" w:oddVBand="0" w:evenVBand="0" w:oddHBand="0" w:evenHBand="0" w:firstRowFirstColumn="0" w:firstRowLastColumn="0" w:lastRowFirstColumn="0" w:lastRowLastColumn="0"/>
            </w:pPr>
            <w:r w:rsidRPr="00311E9D">
              <w:t xml:space="preserve">Nº TOTAL de reuniones de la UFGRS mantenidas en el último trimestre                                 </w:t>
            </w:r>
          </w:p>
        </w:tc>
        <w:tc>
          <w:tcPr>
            <w:cnfStyle w:val="000001000000" w:firstRow="0" w:lastRow="0" w:firstColumn="0" w:lastColumn="0" w:oddVBand="0" w:evenVBand="1" w:oddHBand="0" w:evenHBand="0" w:firstRowFirstColumn="0" w:firstRowLastColumn="0" w:lastRowFirstColumn="0" w:lastRowLastColumn="0"/>
            <w:tcW w:w="741" w:type="pct"/>
          </w:tcPr>
          <w:p w:rsidR="00007F5C" w:rsidRPr="00311E9D" w:rsidRDefault="00007F5C" w:rsidP="00B12CCE">
            <w:pPr>
              <w:jc w:val="right"/>
            </w:pPr>
            <w:r w:rsidRPr="00311E9D">
              <w:t>1</w:t>
            </w:r>
          </w:p>
        </w:tc>
        <w:tc>
          <w:tcPr>
            <w:tcW w:w="659" w:type="pct"/>
          </w:tcPr>
          <w:p w:rsidR="00007F5C" w:rsidRPr="00311E9D" w:rsidRDefault="00007F5C" w:rsidP="00B12CCE">
            <w:pPr>
              <w:jc w:val="right"/>
              <w:cnfStyle w:val="000000000000" w:firstRow="0" w:lastRow="0" w:firstColumn="0" w:lastColumn="0" w:oddVBand="0" w:evenVBand="0" w:oddHBand="0" w:evenHBand="0" w:firstRowFirstColumn="0" w:firstRowLastColumn="0" w:lastRowFirstColumn="0" w:lastRowLastColumn="0"/>
            </w:pPr>
            <w:r w:rsidRPr="00311E9D">
              <w:t>1</w:t>
            </w:r>
          </w:p>
        </w:tc>
        <w:tc>
          <w:tcPr>
            <w:cnfStyle w:val="000001000000" w:firstRow="0" w:lastRow="0" w:firstColumn="0" w:lastColumn="0" w:oddVBand="0" w:evenVBand="1" w:oddHBand="0" w:evenHBand="0" w:firstRowFirstColumn="0" w:firstRowLastColumn="0" w:lastRowFirstColumn="0" w:lastRowLastColumn="0"/>
            <w:tcW w:w="788" w:type="pct"/>
          </w:tcPr>
          <w:p w:rsidR="00007F5C" w:rsidRPr="00311E9D" w:rsidRDefault="00007F5C" w:rsidP="00B12CCE">
            <w:pPr>
              <w:jc w:val="right"/>
            </w:pPr>
            <w:r w:rsidRPr="00311E9D">
              <w:t>2</w:t>
            </w:r>
          </w:p>
        </w:tc>
      </w:tr>
      <w:tr w:rsidR="00007F5C" w:rsidRPr="009E7227" w:rsidTr="00B12CCE">
        <w:trPr>
          <w:trHeight w:hRule="exact" w:val="1144"/>
        </w:trPr>
        <w:tc>
          <w:tcPr>
            <w:cnfStyle w:val="001000000000" w:firstRow="0" w:lastRow="0" w:firstColumn="1" w:lastColumn="0" w:oddVBand="0" w:evenVBand="0" w:oddHBand="0" w:evenHBand="0" w:firstRowFirstColumn="0" w:firstRowLastColumn="0" w:lastRowFirstColumn="0" w:lastRowLastColumn="0"/>
            <w:tcW w:w="1236" w:type="pct"/>
            <w:vMerge/>
            <w:hideMark/>
          </w:tcPr>
          <w:p w:rsidR="00007F5C" w:rsidRPr="009E7227" w:rsidRDefault="00007F5C" w:rsidP="00007F5C"/>
        </w:tc>
        <w:tc>
          <w:tcPr>
            <w:tcW w:w="1576" w:type="pct"/>
            <w:vAlign w:val="top"/>
          </w:tcPr>
          <w:p w:rsidR="00007F5C" w:rsidRPr="00311E9D" w:rsidRDefault="00007F5C" w:rsidP="00772D7D">
            <w:pPr>
              <w:jc w:val="left"/>
              <w:cnfStyle w:val="000000000000" w:firstRow="0" w:lastRow="0" w:firstColumn="0" w:lastColumn="0" w:oddVBand="0" w:evenVBand="0" w:oddHBand="0" w:evenHBand="0" w:firstRowFirstColumn="0" w:firstRowLastColumn="0" w:lastRowFirstColumn="0" w:lastRowLastColumn="0"/>
            </w:pPr>
            <w:r w:rsidRPr="00311E9D">
              <w:t>Analizados los incidentes de seguridad en el hospital, notificados a través de “CISEMadrid"(si/no)</w:t>
            </w:r>
          </w:p>
        </w:tc>
        <w:tc>
          <w:tcPr>
            <w:cnfStyle w:val="000001000000" w:firstRow="0" w:lastRow="0" w:firstColumn="0" w:lastColumn="0" w:oddVBand="0" w:evenVBand="1" w:oddHBand="0" w:evenHBand="0" w:firstRowFirstColumn="0" w:firstRowLastColumn="0" w:lastRowFirstColumn="0" w:lastRowLastColumn="0"/>
            <w:tcW w:w="741" w:type="pct"/>
          </w:tcPr>
          <w:p w:rsidR="00007F5C" w:rsidRPr="00311E9D" w:rsidRDefault="00007F5C" w:rsidP="00B12CCE">
            <w:pPr>
              <w:jc w:val="right"/>
            </w:pPr>
            <w:r w:rsidRPr="00311E9D">
              <w:t>SÍ</w:t>
            </w:r>
          </w:p>
        </w:tc>
        <w:tc>
          <w:tcPr>
            <w:tcW w:w="659" w:type="pct"/>
          </w:tcPr>
          <w:p w:rsidR="00007F5C" w:rsidRPr="00311E9D" w:rsidRDefault="00007F5C" w:rsidP="00B12CCE">
            <w:pPr>
              <w:jc w:val="right"/>
              <w:cnfStyle w:val="000000000000" w:firstRow="0" w:lastRow="0" w:firstColumn="0" w:lastColumn="0" w:oddVBand="0" w:evenVBand="0" w:oddHBand="0" w:evenHBand="0" w:firstRowFirstColumn="0" w:firstRowLastColumn="0" w:lastRowFirstColumn="0" w:lastRowLastColumn="0"/>
            </w:pPr>
            <w:r w:rsidRPr="00311E9D">
              <w:t>100%</w:t>
            </w:r>
          </w:p>
        </w:tc>
        <w:tc>
          <w:tcPr>
            <w:cnfStyle w:val="000001000000" w:firstRow="0" w:lastRow="0" w:firstColumn="0" w:lastColumn="0" w:oddVBand="0" w:evenVBand="1" w:oddHBand="0" w:evenHBand="0" w:firstRowFirstColumn="0" w:firstRowLastColumn="0" w:lastRowFirstColumn="0" w:lastRowLastColumn="0"/>
            <w:tcW w:w="788" w:type="pct"/>
          </w:tcPr>
          <w:p w:rsidR="00007F5C" w:rsidRPr="00311E9D" w:rsidRDefault="00007F5C" w:rsidP="00B12CCE">
            <w:pPr>
              <w:jc w:val="right"/>
            </w:pPr>
            <w:r w:rsidRPr="00311E9D">
              <w:t>100%</w:t>
            </w:r>
          </w:p>
        </w:tc>
      </w:tr>
      <w:tr w:rsidR="00007F5C" w:rsidRPr="009E7227" w:rsidTr="00B12CCE">
        <w:trPr>
          <w:trHeight w:hRule="exact" w:val="1403"/>
        </w:trPr>
        <w:tc>
          <w:tcPr>
            <w:cnfStyle w:val="001000000000" w:firstRow="0" w:lastRow="0" w:firstColumn="1" w:lastColumn="0" w:oddVBand="0" w:evenVBand="0" w:oddHBand="0" w:evenHBand="0" w:firstRowFirstColumn="0" w:firstRowLastColumn="0" w:lastRowFirstColumn="0" w:lastRowLastColumn="0"/>
            <w:tcW w:w="1236" w:type="pct"/>
            <w:vMerge/>
            <w:hideMark/>
          </w:tcPr>
          <w:p w:rsidR="00007F5C" w:rsidRPr="009E7227" w:rsidRDefault="00007F5C" w:rsidP="00007F5C"/>
        </w:tc>
        <w:tc>
          <w:tcPr>
            <w:tcW w:w="1576" w:type="pct"/>
            <w:vAlign w:val="top"/>
          </w:tcPr>
          <w:p w:rsidR="00007F5C" w:rsidRPr="00311E9D" w:rsidRDefault="00007F5C" w:rsidP="00772D7D">
            <w:pPr>
              <w:jc w:val="left"/>
              <w:cnfStyle w:val="000000000000" w:firstRow="0" w:lastRow="0" w:firstColumn="0" w:lastColumn="0" w:oddVBand="0" w:evenVBand="0" w:oddHBand="0" w:evenHBand="0" w:firstRowFirstColumn="0" w:firstRowLastColumn="0" w:lastRowFirstColumn="0" w:lastRowLastColumn="0"/>
            </w:pPr>
            <w:r w:rsidRPr="00311E9D">
              <w:t>Revisados los resultados del estudio ESHMAD en una reunión de la UFGRS proponiendo, en su caso,  acciones de mejora (si/no)</w:t>
            </w:r>
          </w:p>
        </w:tc>
        <w:tc>
          <w:tcPr>
            <w:cnfStyle w:val="000001000000" w:firstRow="0" w:lastRow="0" w:firstColumn="0" w:lastColumn="0" w:oddVBand="0" w:evenVBand="1" w:oddHBand="0" w:evenHBand="0" w:firstRowFirstColumn="0" w:firstRowLastColumn="0" w:lastRowFirstColumn="0" w:lastRowLastColumn="0"/>
            <w:tcW w:w="741" w:type="pct"/>
          </w:tcPr>
          <w:p w:rsidR="00007F5C" w:rsidRPr="00311E9D" w:rsidRDefault="00007F5C" w:rsidP="00B12CCE">
            <w:pPr>
              <w:jc w:val="right"/>
            </w:pPr>
            <w:r w:rsidRPr="00311E9D">
              <w:t>SÍ</w:t>
            </w:r>
          </w:p>
        </w:tc>
        <w:tc>
          <w:tcPr>
            <w:tcW w:w="659" w:type="pct"/>
          </w:tcPr>
          <w:p w:rsidR="00007F5C" w:rsidRPr="00311E9D" w:rsidRDefault="00007F5C" w:rsidP="00B12CCE">
            <w:pPr>
              <w:jc w:val="right"/>
              <w:cnfStyle w:val="000000000000" w:firstRow="0" w:lastRow="0" w:firstColumn="0" w:lastColumn="0" w:oddVBand="0" w:evenVBand="0" w:oddHBand="0" w:evenHBand="0" w:firstRowFirstColumn="0" w:firstRowLastColumn="0" w:lastRowFirstColumn="0" w:lastRowLastColumn="0"/>
            </w:pPr>
            <w:r w:rsidRPr="00311E9D">
              <w:t>100%</w:t>
            </w:r>
          </w:p>
        </w:tc>
        <w:tc>
          <w:tcPr>
            <w:cnfStyle w:val="000001000000" w:firstRow="0" w:lastRow="0" w:firstColumn="0" w:lastColumn="0" w:oddVBand="0" w:evenVBand="1" w:oddHBand="0" w:evenHBand="0" w:firstRowFirstColumn="0" w:firstRowLastColumn="0" w:lastRowFirstColumn="0" w:lastRowLastColumn="0"/>
            <w:tcW w:w="788" w:type="pct"/>
          </w:tcPr>
          <w:p w:rsidR="00007F5C" w:rsidRPr="00311E9D" w:rsidRDefault="00007F5C" w:rsidP="00B12CCE">
            <w:pPr>
              <w:jc w:val="right"/>
            </w:pPr>
            <w:r w:rsidRPr="00311E9D">
              <w:t>97%</w:t>
            </w:r>
          </w:p>
        </w:tc>
      </w:tr>
      <w:tr w:rsidR="00007F5C" w:rsidRPr="009E7227" w:rsidTr="00772D7D">
        <w:trPr>
          <w:trHeight w:hRule="exact" w:val="2424"/>
        </w:trPr>
        <w:tc>
          <w:tcPr>
            <w:cnfStyle w:val="001000000000" w:firstRow="0" w:lastRow="0" w:firstColumn="1" w:lastColumn="0" w:oddVBand="0" w:evenVBand="0" w:oddHBand="0" w:evenHBand="0" w:firstRowFirstColumn="0" w:firstRowLastColumn="0" w:lastRowFirstColumn="0" w:lastRowLastColumn="0"/>
            <w:tcW w:w="1236" w:type="pct"/>
            <w:vMerge/>
            <w:hideMark/>
          </w:tcPr>
          <w:p w:rsidR="00007F5C" w:rsidRPr="009E7227" w:rsidRDefault="00007F5C" w:rsidP="00007F5C"/>
        </w:tc>
        <w:tc>
          <w:tcPr>
            <w:tcW w:w="1576" w:type="pct"/>
            <w:vAlign w:val="top"/>
          </w:tcPr>
          <w:p w:rsidR="00007F5C" w:rsidRPr="00311E9D" w:rsidRDefault="00007F5C" w:rsidP="00772D7D">
            <w:pPr>
              <w:jc w:val="left"/>
              <w:cnfStyle w:val="000000000000" w:firstRow="0" w:lastRow="0" w:firstColumn="0" w:lastColumn="0" w:oddVBand="0" w:evenVBand="0" w:oddHBand="0" w:evenHBand="0" w:firstRowFirstColumn="0" w:firstRowLastColumn="0" w:lastRowFirstColumn="0" w:lastRowLastColumn="0"/>
            </w:pPr>
            <w:r w:rsidRPr="00311E9D">
              <w:t>Examinado las actuaciones sobre seguridad del paciente, desarrolladas en el centro durante la pandemia y en relación con el  SARS‐CoV‐2, procurando identificar buenas prácticas (si/no)</w:t>
            </w:r>
          </w:p>
        </w:tc>
        <w:tc>
          <w:tcPr>
            <w:cnfStyle w:val="000001000000" w:firstRow="0" w:lastRow="0" w:firstColumn="0" w:lastColumn="0" w:oddVBand="0" w:evenVBand="1" w:oddHBand="0" w:evenHBand="0" w:firstRowFirstColumn="0" w:firstRowLastColumn="0" w:lastRowFirstColumn="0" w:lastRowLastColumn="0"/>
            <w:tcW w:w="741" w:type="pct"/>
          </w:tcPr>
          <w:p w:rsidR="00007F5C" w:rsidRPr="00311E9D" w:rsidRDefault="00007F5C" w:rsidP="00B12CCE">
            <w:pPr>
              <w:jc w:val="right"/>
            </w:pPr>
            <w:r w:rsidRPr="00311E9D">
              <w:t>SÍ</w:t>
            </w:r>
          </w:p>
        </w:tc>
        <w:tc>
          <w:tcPr>
            <w:tcW w:w="659" w:type="pct"/>
          </w:tcPr>
          <w:p w:rsidR="00007F5C" w:rsidRPr="00311E9D" w:rsidRDefault="00007F5C" w:rsidP="00B12CCE">
            <w:pPr>
              <w:jc w:val="right"/>
              <w:cnfStyle w:val="000000000000" w:firstRow="0" w:lastRow="0" w:firstColumn="0" w:lastColumn="0" w:oddVBand="0" w:evenVBand="0" w:oddHBand="0" w:evenHBand="0" w:firstRowFirstColumn="0" w:firstRowLastColumn="0" w:lastRowFirstColumn="0" w:lastRowLastColumn="0"/>
            </w:pPr>
            <w:r w:rsidRPr="00311E9D">
              <w:t>100%</w:t>
            </w:r>
          </w:p>
        </w:tc>
        <w:tc>
          <w:tcPr>
            <w:cnfStyle w:val="000001000000" w:firstRow="0" w:lastRow="0" w:firstColumn="0" w:lastColumn="0" w:oddVBand="0" w:evenVBand="1" w:oddHBand="0" w:evenHBand="0" w:firstRowFirstColumn="0" w:firstRowLastColumn="0" w:lastRowFirstColumn="0" w:lastRowLastColumn="0"/>
            <w:tcW w:w="788" w:type="pct"/>
          </w:tcPr>
          <w:p w:rsidR="00007F5C" w:rsidRDefault="00007F5C" w:rsidP="00B12CCE">
            <w:pPr>
              <w:jc w:val="right"/>
            </w:pPr>
            <w:r w:rsidRPr="00311E9D">
              <w:t>100%</w:t>
            </w:r>
          </w:p>
        </w:tc>
      </w:tr>
    </w:tbl>
    <w:p w:rsidR="00AB27E8" w:rsidRDefault="00AB27E8" w:rsidP="0068118A"/>
    <w:p w:rsidR="002E34BF" w:rsidRDefault="002E34BF" w:rsidP="0068118A"/>
    <w:p w:rsidR="002E34BF" w:rsidRDefault="002E34BF" w:rsidP="0068118A"/>
    <w:p w:rsidR="002E34BF" w:rsidRDefault="002E34BF" w:rsidP="0068118A"/>
    <w:p w:rsidR="002E34BF" w:rsidRDefault="002E34BF" w:rsidP="0068118A"/>
    <w:p w:rsidR="002E34BF" w:rsidRDefault="002E34BF" w:rsidP="0068118A"/>
    <w:p w:rsidR="002E34BF" w:rsidRDefault="002E34BF" w:rsidP="0068118A"/>
    <w:p w:rsidR="002E34BF" w:rsidRDefault="002E34BF" w:rsidP="0068118A"/>
    <w:p w:rsidR="002E34BF" w:rsidRDefault="002E34BF" w:rsidP="0068118A"/>
    <w:p w:rsidR="002E34BF" w:rsidRDefault="002E34BF" w:rsidP="0068118A"/>
    <w:tbl>
      <w:tblPr>
        <w:tblStyle w:val="TablaGeneral"/>
        <w:tblW w:w="5000" w:type="pct"/>
        <w:tblLook w:val="00A0" w:firstRow="1" w:lastRow="0" w:firstColumn="1" w:lastColumn="0" w:noHBand="0" w:noVBand="0"/>
      </w:tblPr>
      <w:tblGrid>
        <w:gridCol w:w="1966"/>
        <w:gridCol w:w="2499"/>
        <w:gridCol w:w="1176"/>
        <w:gridCol w:w="1045"/>
        <w:gridCol w:w="1251"/>
      </w:tblGrid>
      <w:tr w:rsidR="00F82D07" w:rsidRPr="009E7227" w:rsidTr="00DA778C">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5000" w:type="pct"/>
            <w:gridSpan w:val="5"/>
          </w:tcPr>
          <w:p w:rsidR="00F82D07" w:rsidRPr="00B34270" w:rsidRDefault="004E4D27" w:rsidP="006A39F4">
            <w:pPr>
              <w:jc w:val="center"/>
              <w:rPr>
                <w:rFonts w:ascii="Montserrat SemiBold" w:hAnsi="Montserrat SemiBold"/>
                <w:b w:val="0"/>
              </w:rPr>
            </w:pPr>
            <w:r w:rsidRPr="00B34270">
              <w:rPr>
                <w:rFonts w:ascii="Montserrat SemiBold" w:hAnsi="Montserrat SemiBold"/>
              </w:rPr>
              <w:t>2. Impulsar el compromiso de los equipos directivos con la seguridad del paciente</w:t>
            </w:r>
            <w:r w:rsidRPr="00B34270">
              <w:rPr>
                <w:rFonts w:ascii="Montserrat SemiBold" w:hAnsi="Montserrat SemiBold"/>
                <w:b w:val="0"/>
              </w:rPr>
              <w:t>.</w:t>
            </w:r>
          </w:p>
        </w:tc>
      </w:tr>
      <w:tr w:rsidR="00007F5C" w:rsidRPr="009E7227" w:rsidTr="00AB27E8">
        <w:trPr>
          <w:trHeight w:val="1016"/>
        </w:trPr>
        <w:tc>
          <w:tcPr>
            <w:cnfStyle w:val="001000000000" w:firstRow="0" w:lastRow="0" w:firstColumn="1" w:lastColumn="0" w:oddVBand="0" w:evenVBand="0" w:oddHBand="0" w:evenHBand="0" w:firstRowFirstColumn="0" w:firstRowLastColumn="0" w:lastRowFirstColumn="0" w:lastRowLastColumn="0"/>
            <w:tcW w:w="1239" w:type="pct"/>
            <w:hideMark/>
          </w:tcPr>
          <w:p w:rsidR="00007F5C" w:rsidRPr="009E7227" w:rsidRDefault="00007F5C" w:rsidP="00007F5C">
            <w:pPr>
              <w:jc w:val="left"/>
            </w:pPr>
            <w:r w:rsidRPr="009E7227">
              <w:t>INDICADOR</w:t>
            </w:r>
          </w:p>
        </w:tc>
        <w:tc>
          <w:tcPr>
            <w:tcW w:w="1574" w:type="pct"/>
            <w:hideMark/>
          </w:tcPr>
          <w:p w:rsidR="00007F5C" w:rsidRPr="009E7227" w:rsidRDefault="00007F5C" w:rsidP="00772D7D">
            <w:pPr>
              <w:jc w:val="left"/>
              <w:cnfStyle w:val="000000000000" w:firstRow="0" w:lastRow="0" w:firstColumn="0" w:lastColumn="0" w:oddVBand="0" w:evenVBand="0" w:oddHBand="0" w:evenHBand="0" w:firstRowFirstColumn="0" w:firstRowLastColumn="0" w:lastRowFirstColumn="0" w:lastRowLastColumn="0"/>
            </w:pPr>
            <w:r w:rsidRPr="009E7227">
              <w:t>Fórmula</w:t>
            </w:r>
            <w:r>
              <w:t>/Meta</w:t>
            </w:r>
          </w:p>
        </w:tc>
        <w:tc>
          <w:tcPr>
            <w:cnfStyle w:val="000001000000" w:firstRow="0" w:lastRow="0" w:firstColumn="0" w:lastColumn="0" w:oddVBand="0" w:evenVBand="1" w:oddHBand="0" w:evenHBand="0" w:firstRowFirstColumn="0" w:firstRowLastColumn="0" w:lastRowFirstColumn="0" w:lastRowLastColumn="0"/>
            <w:tcW w:w="741" w:type="pct"/>
          </w:tcPr>
          <w:p w:rsidR="00007F5C" w:rsidRPr="009E7227" w:rsidRDefault="00007F5C" w:rsidP="00007F5C">
            <w:r>
              <w:t>HU SURESTE</w:t>
            </w:r>
          </w:p>
        </w:tc>
        <w:tc>
          <w:tcPr>
            <w:tcW w:w="658" w:type="pct"/>
          </w:tcPr>
          <w:p w:rsidR="00007F5C" w:rsidRPr="009E7227" w:rsidRDefault="00007F5C" w:rsidP="00007F5C">
            <w:pPr>
              <w:cnfStyle w:val="000000000000" w:firstRow="0" w:lastRow="0" w:firstColumn="0" w:lastColumn="0" w:oddVBand="0" w:evenVBand="0" w:oddHBand="0" w:evenHBand="0" w:firstRowFirstColumn="0" w:firstRowLastColumn="0" w:lastRowFirstColumn="0" w:lastRowLastColumn="0"/>
            </w:pPr>
            <w:r>
              <w:t>Grupo 1</w:t>
            </w:r>
          </w:p>
          <w:p w:rsidR="00007F5C" w:rsidRPr="009E7227" w:rsidRDefault="00007F5C" w:rsidP="00007F5C">
            <w:pPr>
              <w:cnfStyle w:val="000000000000" w:firstRow="0" w:lastRow="0" w:firstColumn="0" w:lastColumn="0" w:oddVBand="0" w:evenVBand="0" w:oddHBand="0" w:evenHBand="0" w:firstRowFirstColumn="0" w:firstRowLastColumn="0" w:lastRowFirstColumn="0" w:lastRowLastColumn="0"/>
            </w:pPr>
            <w:r w:rsidRPr="009E7227">
              <w:t>(media)</w:t>
            </w:r>
          </w:p>
        </w:tc>
        <w:tc>
          <w:tcPr>
            <w:cnfStyle w:val="000001000000" w:firstRow="0" w:lastRow="0" w:firstColumn="0" w:lastColumn="0" w:oddVBand="0" w:evenVBand="1" w:oddHBand="0" w:evenHBand="0" w:firstRowFirstColumn="0" w:firstRowLastColumn="0" w:lastRowFirstColumn="0" w:lastRowLastColumn="0"/>
            <w:tcW w:w="788" w:type="pct"/>
          </w:tcPr>
          <w:p w:rsidR="00007F5C" w:rsidRPr="009E7227" w:rsidRDefault="00007F5C" w:rsidP="00007F5C">
            <w:pPr>
              <w:jc w:val="left"/>
            </w:pPr>
            <w:r w:rsidRPr="009E7227">
              <w:t>GLOBAL</w:t>
            </w:r>
          </w:p>
          <w:p w:rsidR="00007F5C" w:rsidRPr="009E7227" w:rsidRDefault="00007F5C" w:rsidP="00007F5C">
            <w:pPr>
              <w:jc w:val="left"/>
            </w:pPr>
            <w:r>
              <w:t>SERVICIO MADRILEÑO DE SALUD</w:t>
            </w:r>
          </w:p>
        </w:tc>
      </w:tr>
      <w:tr w:rsidR="00007F5C" w:rsidRPr="009E7227" w:rsidTr="00B12CCE">
        <w:trPr>
          <w:trHeight w:val="567"/>
        </w:trPr>
        <w:tc>
          <w:tcPr>
            <w:cnfStyle w:val="001000000000" w:firstRow="0" w:lastRow="0" w:firstColumn="1" w:lastColumn="0" w:oddVBand="0" w:evenVBand="0" w:oddHBand="0" w:evenHBand="0" w:firstRowFirstColumn="0" w:firstRowLastColumn="0" w:lastRowFirstColumn="0" w:lastRowLastColumn="0"/>
            <w:tcW w:w="1239" w:type="pct"/>
            <w:vMerge w:val="restart"/>
            <w:hideMark/>
          </w:tcPr>
          <w:p w:rsidR="00007F5C" w:rsidRPr="00902B67" w:rsidRDefault="00007F5C" w:rsidP="00007F5C">
            <w:pPr>
              <w:jc w:val="left"/>
            </w:pPr>
            <w:r>
              <w:t>PARTICIPACIÓN ACTIVA DE DIRECTIVOS EN REUNIONES O VISITAS A LAS UNIDADES: "RONDAS DE SEGURIDAD"</w:t>
            </w:r>
          </w:p>
        </w:tc>
        <w:tc>
          <w:tcPr>
            <w:tcW w:w="1574" w:type="pct"/>
          </w:tcPr>
          <w:p w:rsidR="00007F5C" w:rsidRPr="007264AE" w:rsidRDefault="00007F5C" w:rsidP="00772D7D">
            <w:pPr>
              <w:jc w:val="left"/>
              <w:cnfStyle w:val="000000000000" w:firstRow="0" w:lastRow="0" w:firstColumn="0" w:lastColumn="0" w:oddVBand="0" w:evenVBand="0" w:oddHBand="0" w:evenHBand="0" w:firstRowFirstColumn="0" w:firstRowLastColumn="0" w:lastRowFirstColumn="0" w:lastRowLastColumn="0"/>
            </w:pPr>
            <w:r w:rsidRPr="007264AE">
              <w:t xml:space="preserve">Nº rondas UCI realizadas </w:t>
            </w:r>
          </w:p>
        </w:tc>
        <w:tc>
          <w:tcPr>
            <w:cnfStyle w:val="000001000000" w:firstRow="0" w:lastRow="0" w:firstColumn="0" w:lastColumn="0" w:oddVBand="0" w:evenVBand="1" w:oddHBand="0" w:evenHBand="0" w:firstRowFirstColumn="0" w:firstRowLastColumn="0" w:lastRowFirstColumn="0" w:lastRowLastColumn="0"/>
            <w:tcW w:w="741" w:type="pct"/>
          </w:tcPr>
          <w:p w:rsidR="00007F5C" w:rsidRPr="00581B52" w:rsidRDefault="00007F5C" w:rsidP="00B12CCE">
            <w:pPr>
              <w:jc w:val="right"/>
            </w:pPr>
            <w:r w:rsidRPr="00581B52">
              <w:t>0</w:t>
            </w:r>
          </w:p>
        </w:tc>
        <w:tc>
          <w:tcPr>
            <w:tcW w:w="658" w:type="pct"/>
          </w:tcPr>
          <w:p w:rsidR="00007F5C" w:rsidRPr="00581B52" w:rsidRDefault="00007F5C" w:rsidP="00B12CCE">
            <w:pPr>
              <w:jc w:val="right"/>
              <w:cnfStyle w:val="000000000000" w:firstRow="0" w:lastRow="0" w:firstColumn="0" w:lastColumn="0" w:oddVBand="0" w:evenVBand="0" w:oddHBand="0" w:evenHBand="0" w:firstRowFirstColumn="0" w:firstRowLastColumn="0" w:lastRowFirstColumn="0" w:lastRowLastColumn="0"/>
            </w:pPr>
            <w:r w:rsidRPr="00581B52">
              <w:t>0,4</w:t>
            </w:r>
          </w:p>
        </w:tc>
        <w:tc>
          <w:tcPr>
            <w:cnfStyle w:val="000001000000" w:firstRow="0" w:lastRow="0" w:firstColumn="0" w:lastColumn="0" w:oddVBand="0" w:evenVBand="1" w:oddHBand="0" w:evenHBand="0" w:firstRowFirstColumn="0" w:firstRowLastColumn="0" w:lastRowFirstColumn="0" w:lastRowLastColumn="0"/>
            <w:tcW w:w="788" w:type="pct"/>
          </w:tcPr>
          <w:p w:rsidR="00007F5C" w:rsidRPr="00581B52" w:rsidRDefault="00007F5C" w:rsidP="00B12CCE">
            <w:pPr>
              <w:jc w:val="right"/>
            </w:pPr>
            <w:r w:rsidRPr="00581B52">
              <w:t>0,9</w:t>
            </w:r>
          </w:p>
        </w:tc>
      </w:tr>
      <w:tr w:rsidR="00007F5C" w:rsidRPr="009E7227" w:rsidTr="00B12CCE">
        <w:trPr>
          <w:trHeight w:val="567"/>
        </w:trPr>
        <w:tc>
          <w:tcPr>
            <w:cnfStyle w:val="001000000000" w:firstRow="0" w:lastRow="0" w:firstColumn="1" w:lastColumn="0" w:oddVBand="0" w:evenVBand="0" w:oddHBand="0" w:evenHBand="0" w:firstRowFirstColumn="0" w:firstRowLastColumn="0" w:lastRowFirstColumn="0" w:lastRowLastColumn="0"/>
            <w:tcW w:w="1239" w:type="pct"/>
            <w:vMerge/>
            <w:hideMark/>
          </w:tcPr>
          <w:p w:rsidR="00007F5C" w:rsidRPr="009E7227" w:rsidRDefault="00007F5C" w:rsidP="00007F5C"/>
        </w:tc>
        <w:tc>
          <w:tcPr>
            <w:tcW w:w="1574" w:type="pct"/>
          </w:tcPr>
          <w:p w:rsidR="00007F5C" w:rsidRPr="007264AE" w:rsidRDefault="00007F5C" w:rsidP="00772D7D">
            <w:pPr>
              <w:jc w:val="left"/>
              <w:cnfStyle w:val="000000000000" w:firstRow="0" w:lastRow="0" w:firstColumn="0" w:lastColumn="0" w:oddVBand="0" w:evenVBand="0" w:oddHBand="0" w:evenHBand="0" w:firstRowFirstColumn="0" w:firstRowLastColumn="0" w:lastRowFirstColumn="0" w:lastRowLastColumn="0"/>
            </w:pPr>
            <w:r w:rsidRPr="007264AE">
              <w:t>Nº rondas hospitalización pacientes COVID-19 incluidas las Unidades de Cuidados Respiratorios Intermedios</w:t>
            </w:r>
          </w:p>
        </w:tc>
        <w:tc>
          <w:tcPr>
            <w:cnfStyle w:val="000001000000" w:firstRow="0" w:lastRow="0" w:firstColumn="0" w:lastColumn="0" w:oddVBand="0" w:evenVBand="1" w:oddHBand="0" w:evenHBand="0" w:firstRowFirstColumn="0" w:firstRowLastColumn="0" w:lastRowFirstColumn="0" w:lastRowLastColumn="0"/>
            <w:tcW w:w="741" w:type="pct"/>
          </w:tcPr>
          <w:p w:rsidR="00007F5C" w:rsidRPr="00581B52" w:rsidRDefault="00007F5C" w:rsidP="00B12CCE">
            <w:pPr>
              <w:jc w:val="right"/>
            </w:pPr>
            <w:r w:rsidRPr="00581B52">
              <w:t>0</w:t>
            </w:r>
          </w:p>
        </w:tc>
        <w:tc>
          <w:tcPr>
            <w:tcW w:w="658" w:type="pct"/>
          </w:tcPr>
          <w:p w:rsidR="00007F5C" w:rsidRPr="00581B52" w:rsidRDefault="00007F5C" w:rsidP="00B12CCE">
            <w:pPr>
              <w:jc w:val="right"/>
              <w:cnfStyle w:val="000000000000" w:firstRow="0" w:lastRow="0" w:firstColumn="0" w:lastColumn="0" w:oddVBand="0" w:evenVBand="0" w:oddHBand="0" w:evenHBand="0" w:firstRowFirstColumn="0" w:firstRowLastColumn="0" w:lastRowFirstColumn="0" w:lastRowLastColumn="0"/>
            </w:pPr>
            <w:r w:rsidRPr="00581B52">
              <w:t>0,5</w:t>
            </w:r>
          </w:p>
        </w:tc>
        <w:tc>
          <w:tcPr>
            <w:cnfStyle w:val="000001000000" w:firstRow="0" w:lastRow="0" w:firstColumn="0" w:lastColumn="0" w:oddVBand="0" w:evenVBand="1" w:oddHBand="0" w:evenHBand="0" w:firstRowFirstColumn="0" w:firstRowLastColumn="0" w:lastRowFirstColumn="0" w:lastRowLastColumn="0"/>
            <w:tcW w:w="788" w:type="pct"/>
          </w:tcPr>
          <w:p w:rsidR="00007F5C" w:rsidRPr="00581B52" w:rsidRDefault="00007F5C" w:rsidP="00B12CCE">
            <w:pPr>
              <w:jc w:val="right"/>
            </w:pPr>
            <w:r w:rsidRPr="00581B52">
              <w:t>0,8</w:t>
            </w:r>
          </w:p>
        </w:tc>
      </w:tr>
      <w:tr w:rsidR="00007F5C" w:rsidRPr="009E7227" w:rsidTr="00B12CCE">
        <w:trPr>
          <w:trHeight w:val="399"/>
        </w:trPr>
        <w:tc>
          <w:tcPr>
            <w:cnfStyle w:val="001000000000" w:firstRow="0" w:lastRow="0" w:firstColumn="1" w:lastColumn="0" w:oddVBand="0" w:evenVBand="0" w:oddHBand="0" w:evenHBand="0" w:firstRowFirstColumn="0" w:firstRowLastColumn="0" w:lastRowFirstColumn="0" w:lastRowLastColumn="0"/>
            <w:tcW w:w="1239" w:type="pct"/>
            <w:vMerge/>
            <w:hideMark/>
          </w:tcPr>
          <w:p w:rsidR="00007F5C" w:rsidRPr="00902B67" w:rsidRDefault="00007F5C" w:rsidP="00007F5C"/>
        </w:tc>
        <w:tc>
          <w:tcPr>
            <w:tcW w:w="1574" w:type="pct"/>
          </w:tcPr>
          <w:p w:rsidR="00007F5C" w:rsidRPr="007264AE" w:rsidRDefault="00007F5C" w:rsidP="00772D7D">
            <w:pPr>
              <w:jc w:val="left"/>
              <w:cnfStyle w:val="000000000000" w:firstRow="0" w:lastRow="0" w:firstColumn="0" w:lastColumn="0" w:oddVBand="0" w:evenVBand="0" w:oddHBand="0" w:evenHBand="0" w:firstRowFirstColumn="0" w:firstRowLastColumn="0" w:lastRowFirstColumn="0" w:lastRowLastColumn="0"/>
            </w:pPr>
            <w:r w:rsidRPr="007264AE">
              <w:t>Nº rondas urgencias realizadas</w:t>
            </w:r>
          </w:p>
        </w:tc>
        <w:tc>
          <w:tcPr>
            <w:cnfStyle w:val="000001000000" w:firstRow="0" w:lastRow="0" w:firstColumn="0" w:lastColumn="0" w:oddVBand="0" w:evenVBand="1" w:oddHBand="0" w:evenHBand="0" w:firstRowFirstColumn="0" w:firstRowLastColumn="0" w:lastRowFirstColumn="0" w:lastRowLastColumn="0"/>
            <w:tcW w:w="741" w:type="pct"/>
          </w:tcPr>
          <w:p w:rsidR="00007F5C" w:rsidRPr="00581B52" w:rsidRDefault="00007F5C" w:rsidP="00B12CCE">
            <w:pPr>
              <w:jc w:val="right"/>
            </w:pPr>
            <w:r w:rsidRPr="00581B52">
              <w:t>1</w:t>
            </w:r>
          </w:p>
        </w:tc>
        <w:tc>
          <w:tcPr>
            <w:tcW w:w="658" w:type="pct"/>
          </w:tcPr>
          <w:p w:rsidR="00007F5C" w:rsidRPr="00581B52" w:rsidRDefault="00007F5C" w:rsidP="00B12CCE">
            <w:pPr>
              <w:jc w:val="right"/>
              <w:cnfStyle w:val="000000000000" w:firstRow="0" w:lastRow="0" w:firstColumn="0" w:lastColumn="0" w:oddVBand="0" w:evenVBand="0" w:oddHBand="0" w:evenHBand="0" w:firstRowFirstColumn="0" w:firstRowLastColumn="0" w:lastRowFirstColumn="0" w:lastRowLastColumn="0"/>
            </w:pPr>
            <w:r w:rsidRPr="00581B52">
              <w:t>1</w:t>
            </w:r>
          </w:p>
        </w:tc>
        <w:tc>
          <w:tcPr>
            <w:cnfStyle w:val="000001000000" w:firstRow="0" w:lastRow="0" w:firstColumn="0" w:lastColumn="0" w:oddVBand="0" w:evenVBand="1" w:oddHBand="0" w:evenHBand="0" w:firstRowFirstColumn="0" w:firstRowLastColumn="0" w:lastRowFirstColumn="0" w:lastRowLastColumn="0"/>
            <w:tcW w:w="788" w:type="pct"/>
          </w:tcPr>
          <w:p w:rsidR="00007F5C" w:rsidRPr="00581B52" w:rsidRDefault="00007F5C" w:rsidP="00B12CCE">
            <w:pPr>
              <w:jc w:val="right"/>
            </w:pPr>
            <w:r w:rsidRPr="00581B52">
              <w:t>0,9</w:t>
            </w:r>
          </w:p>
        </w:tc>
      </w:tr>
      <w:tr w:rsidR="00007F5C" w:rsidRPr="009E7227" w:rsidTr="00B12CCE">
        <w:trPr>
          <w:trHeight w:val="561"/>
        </w:trPr>
        <w:tc>
          <w:tcPr>
            <w:cnfStyle w:val="001000000000" w:firstRow="0" w:lastRow="0" w:firstColumn="1" w:lastColumn="0" w:oddVBand="0" w:evenVBand="0" w:oddHBand="0" w:evenHBand="0" w:firstRowFirstColumn="0" w:firstRowLastColumn="0" w:lastRowFirstColumn="0" w:lastRowLastColumn="0"/>
            <w:tcW w:w="1239" w:type="pct"/>
            <w:vMerge/>
          </w:tcPr>
          <w:p w:rsidR="00007F5C" w:rsidRPr="009E7227" w:rsidRDefault="00007F5C" w:rsidP="00007F5C">
            <w:pPr>
              <w:jc w:val="left"/>
            </w:pPr>
          </w:p>
        </w:tc>
        <w:tc>
          <w:tcPr>
            <w:tcW w:w="1574" w:type="pct"/>
          </w:tcPr>
          <w:p w:rsidR="00007F5C" w:rsidRPr="007264AE" w:rsidRDefault="00007F5C" w:rsidP="00772D7D">
            <w:pPr>
              <w:jc w:val="left"/>
              <w:cnfStyle w:val="000000000000" w:firstRow="0" w:lastRow="0" w:firstColumn="0" w:lastColumn="0" w:oddVBand="0" w:evenVBand="0" w:oddHBand="0" w:evenHBand="0" w:firstRowFirstColumn="0" w:firstRowLastColumn="0" w:lastRowFirstColumn="0" w:lastRowLastColumn="0"/>
            </w:pPr>
            <w:r w:rsidRPr="007264AE">
              <w:t>Nº rondas otras unidades/servicios</w:t>
            </w:r>
          </w:p>
        </w:tc>
        <w:tc>
          <w:tcPr>
            <w:cnfStyle w:val="000001000000" w:firstRow="0" w:lastRow="0" w:firstColumn="0" w:lastColumn="0" w:oddVBand="0" w:evenVBand="1" w:oddHBand="0" w:evenHBand="0" w:firstRowFirstColumn="0" w:firstRowLastColumn="0" w:lastRowFirstColumn="0" w:lastRowLastColumn="0"/>
            <w:tcW w:w="741" w:type="pct"/>
          </w:tcPr>
          <w:p w:rsidR="00007F5C" w:rsidRPr="00581B52" w:rsidRDefault="00007F5C" w:rsidP="00B12CCE">
            <w:pPr>
              <w:jc w:val="right"/>
            </w:pPr>
            <w:r w:rsidRPr="00581B52">
              <w:t>0</w:t>
            </w:r>
          </w:p>
        </w:tc>
        <w:tc>
          <w:tcPr>
            <w:tcW w:w="658" w:type="pct"/>
          </w:tcPr>
          <w:p w:rsidR="00007F5C" w:rsidRPr="00581B52" w:rsidRDefault="00007F5C" w:rsidP="00B12CCE">
            <w:pPr>
              <w:jc w:val="right"/>
              <w:cnfStyle w:val="000000000000" w:firstRow="0" w:lastRow="0" w:firstColumn="0" w:lastColumn="0" w:oddVBand="0" w:evenVBand="0" w:oddHBand="0" w:evenHBand="0" w:firstRowFirstColumn="0" w:firstRowLastColumn="0" w:lastRowFirstColumn="0" w:lastRowLastColumn="0"/>
            </w:pPr>
            <w:r w:rsidRPr="00581B52">
              <w:t>1,2</w:t>
            </w:r>
          </w:p>
        </w:tc>
        <w:tc>
          <w:tcPr>
            <w:cnfStyle w:val="000001000000" w:firstRow="0" w:lastRow="0" w:firstColumn="0" w:lastColumn="0" w:oddVBand="0" w:evenVBand="1" w:oddHBand="0" w:evenHBand="0" w:firstRowFirstColumn="0" w:firstRowLastColumn="0" w:lastRowFirstColumn="0" w:lastRowLastColumn="0"/>
            <w:tcW w:w="788" w:type="pct"/>
          </w:tcPr>
          <w:p w:rsidR="00007F5C" w:rsidRPr="00581B52" w:rsidRDefault="00007F5C" w:rsidP="00B12CCE">
            <w:pPr>
              <w:jc w:val="right"/>
            </w:pPr>
            <w:r w:rsidRPr="00581B52">
              <w:t>1</w:t>
            </w:r>
          </w:p>
        </w:tc>
      </w:tr>
      <w:tr w:rsidR="00007F5C" w:rsidRPr="009E7227" w:rsidTr="00B12CCE">
        <w:trPr>
          <w:trHeight w:val="561"/>
        </w:trPr>
        <w:tc>
          <w:tcPr>
            <w:cnfStyle w:val="001000000000" w:firstRow="0" w:lastRow="0" w:firstColumn="1" w:lastColumn="0" w:oddVBand="0" w:evenVBand="0" w:oddHBand="0" w:evenHBand="0" w:firstRowFirstColumn="0" w:firstRowLastColumn="0" w:lastRowFirstColumn="0" w:lastRowLastColumn="0"/>
            <w:tcW w:w="1239" w:type="pct"/>
            <w:vMerge/>
            <w:hideMark/>
          </w:tcPr>
          <w:p w:rsidR="00007F5C" w:rsidRPr="009E7227" w:rsidRDefault="00007F5C" w:rsidP="00007F5C">
            <w:pPr>
              <w:jc w:val="left"/>
            </w:pPr>
          </w:p>
        </w:tc>
        <w:tc>
          <w:tcPr>
            <w:tcW w:w="1574" w:type="pct"/>
          </w:tcPr>
          <w:p w:rsidR="00007F5C" w:rsidRPr="007264AE" w:rsidRDefault="00007F5C" w:rsidP="00772D7D">
            <w:pPr>
              <w:jc w:val="left"/>
              <w:cnfStyle w:val="000000000000" w:firstRow="0" w:lastRow="0" w:firstColumn="0" w:lastColumn="0" w:oddVBand="0" w:evenVBand="0" w:oddHBand="0" w:evenHBand="0" w:firstRowFirstColumn="0" w:firstRowLastColumn="0" w:lastRowFirstColumn="0" w:lastRowLastColumn="0"/>
            </w:pPr>
            <w:r w:rsidRPr="007264AE">
              <w:t>Nº total de rondas</w:t>
            </w:r>
          </w:p>
        </w:tc>
        <w:tc>
          <w:tcPr>
            <w:cnfStyle w:val="000001000000" w:firstRow="0" w:lastRow="0" w:firstColumn="0" w:lastColumn="0" w:oddVBand="0" w:evenVBand="1" w:oddHBand="0" w:evenHBand="0" w:firstRowFirstColumn="0" w:firstRowLastColumn="0" w:lastRowFirstColumn="0" w:lastRowLastColumn="0"/>
            <w:tcW w:w="741" w:type="pct"/>
          </w:tcPr>
          <w:p w:rsidR="00007F5C" w:rsidRPr="00581B52" w:rsidRDefault="00007F5C" w:rsidP="00B12CCE">
            <w:pPr>
              <w:jc w:val="right"/>
            </w:pPr>
            <w:r w:rsidRPr="00581B52">
              <w:t>1</w:t>
            </w:r>
          </w:p>
        </w:tc>
        <w:tc>
          <w:tcPr>
            <w:tcW w:w="658" w:type="pct"/>
          </w:tcPr>
          <w:p w:rsidR="00007F5C" w:rsidRPr="00581B52" w:rsidRDefault="00007F5C" w:rsidP="00B12CCE">
            <w:pPr>
              <w:jc w:val="right"/>
              <w:cnfStyle w:val="000000000000" w:firstRow="0" w:lastRow="0" w:firstColumn="0" w:lastColumn="0" w:oddVBand="0" w:evenVBand="0" w:oddHBand="0" w:evenHBand="0" w:firstRowFirstColumn="0" w:firstRowLastColumn="0" w:lastRowFirstColumn="0" w:lastRowLastColumn="0"/>
            </w:pPr>
            <w:r w:rsidRPr="00581B52">
              <w:t>3</w:t>
            </w:r>
          </w:p>
        </w:tc>
        <w:tc>
          <w:tcPr>
            <w:cnfStyle w:val="000001000000" w:firstRow="0" w:lastRow="0" w:firstColumn="0" w:lastColumn="0" w:oddVBand="0" w:evenVBand="1" w:oddHBand="0" w:evenHBand="0" w:firstRowFirstColumn="0" w:firstRowLastColumn="0" w:lastRowFirstColumn="0" w:lastRowLastColumn="0"/>
            <w:tcW w:w="788" w:type="pct"/>
          </w:tcPr>
          <w:p w:rsidR="00007F5C" w:rsidRDefault="00007F5C" w:rsidP="00B12CCE">
            <w:pPr>
              <w:jc w:val="right"/>
            </w:pPr>
            <w:r w:rsidRPr="00581B52">
              <w:t>3,1</w:t>
            </w:r>
          </w:p>
        </w:tc>
      </w:tr>
    </w:tbl>
    <w:p w:rsidR="00F82D07" w:rsidRPr="009E7227" w:rsidRDefault="00F82D07" w:rsidP="0068118A"/>
    <w:tbl>
      <w:tblPr>
        <w:tblStyle w:val="TablaGeneral"/>
        <w:tblW w:w="5000" w:type="pct"/>
        <w:tblLayout w:type="fixed"/>
        <w:tblLook w:val="00A0" w:firstRow="1" w:lastRow="0" w:firstColumn="1" w:lastColumn="0" w:noHBand="0" w:noVBand="0"/>
      </w:tblPr>
      <w:tblGrid>
        <w:gridCol w:w="1983"/>
        <w:gridCol w:w="2516"/>
        <w:gridCol w:w="1194"/>
        <w:gridCol w:w="1060"/>
        <w:gridCol w:w="1184"/>
      </w:tblGrid>
      <w:tr w:rsidR="00F82D07" w:rsidRPr="009E7227" w:rsidTr="00D875B1">
        <w:trPr>
          <w:cnfStyle w:val="100000000000" w:firstRow="1" w:lastRow="0" w:firstColumn="0" w:lastColumn="0" w:oddVBand="0" w:evenVBand="0" w:oddHBand="0" w:evenHBand="0" w:firstRowFirstColumn="0" w:firstRowLastColumn="0" w:lastRowFirstColumn="0" w:lastRowLastColumn="0"/>
          <w:cantSplit/>
          <w:trHeight w:val="480"/>
        </w:trPr>
        <w:tc>
          <w:tcPr>
            <w:cnfStyle w:val="001000000000" w:firstRow="0" w:lastRow="0" w:firstColumn="1" w:lastColumn="0" w:oddVBand="0" w:evenVBand="0" w:oddHBand="0" w:evenHBand="0" w:firstRowFirstColumn="0" w:firstRowLastColumn="0" w:lastRowFirstColumn="0" w:lastRowLastColumn="0"/>
            <w:tcW w:w="5000" w:type="pct"/>
            <w:gridSpan w:val="5"/>
            <w:noWrap/>
          </w:tcPr>
          <w:p w:rsidR="00F82D07" w:rsidRPr="00B34270" w:rsidRDefault="00DA778C" w:rsidP="006A39F4">
            <w:pPr>
              <w:jc w:val="center"/>
              <w:rPr>
                <w:rFonts w:ascii="Montserrat SemiBold" w:hAnsi="Montserrat SemiBold"/>
                <w:b w:val="0"/>
              </w:rPr>
            </w:pPr>
            <w:r w:rsidRPr="00B34270">
              <w:rPr>
                <w:rFonts w:ascii="Montserrat SemiBold" w:hAnsi="Montserrat SemiBold"/>
                <w:b w:val="0"/>
              </w:rPr>
              <w:t>3. Identificar áreas de mejora para consolidar y optimizar la seguridad del paciente quirúrgico</w:t>
            </w:r>
          </w:p>
        </w:tc>
      </w:tr>
      <w:tr w:rsidR="00007F5C" w:rsidRPr="009E7227" w:rsidTr="00D875B1">
        <w:trPr>
          <w:cantSplit/>
          <w:trHeight w:val="480"/>
        </w:trPr>
        <w:tc>
          <w:tcPr>
            <w:cnfStyle w:val="001000000000" w:firstRow="0" w:lastRow="0" w:firstColumn="1" w:lastColumn="0" w:oddVBand="0" w:evenVBand="0" w:oddHBand="0" w:evenHBand="0" w:firstRowFirstColumn="0" w:firstRowLastColumn="0" w:lastRowFirstColumn="0" w:lastRowLastColumn="0"/>
            <w:tcW w:w="1249" w:type="pct"/>
            <w:noWrap/>
            <w:hideMark/>
          </w:tcPr>
          <w:p w:rsidR="00007F5C" w:rsidRPr="009E7227" w:rsidRDefault="00007F5C" w:rsidP="00007F5C">
            <w:pPr>
              <w:jc w:val="left"/>
            </w:pPr>
            <w:r w:rsidRPr="009E7227">
              <w:t>INDICADORES</w:t>
            </w:r>
          </w:p>
        </w:tc>
        <w:tc>
          <w:tcPr>
            <w:tcW w:w="1585" w:type="pct"/>
            <w:hideMark/>
          </w:tcPr>
          <w:p w:rsidR="00007F5C" w:rsidRPr="009E7227" w:rsidRDefault="00007F5C" w:rsidP="00772D7D">
            <w:pPr>
              <w:jc w:val="left"/>
              <w:cnfStyle w:val="000000000000" w:firstRow="0" w:lastRow="0" w:firstColumn="0" w:lastColumn="0" w:oddVBand="0" w:evenVBand="0" w:oddHBand="0" w:evenHBand="0" w:firstRowFirstColumn="0" w:firstRowLastColumn="0" w:lastRowFirstColumn="0" w:lastRowLastColumn="0"/>
            </w:pPr>
            <w:r w:rsidRPr="009E7227">
              <w:t>Fórmula</w:t>
            </w:r>
            <w:r>
              <w:t xml:space="preserve">/Meta </w:t>
            </w:r>
          </w:p>
        </w:tc>
        <w:tc>
          <w:tcPr>
            <w:cnfStyle w:val="000001000000" w:firstRow="0" w:lastRow="0" w:firstColumn="0" w:lastColumn="0" w:oddVBand="0" w:evenVBand="1" w:oddHBand="0" w:evenHBand="0" w:firstRowFirstColumn="0" w:firstRowLastColumn="0" w:lastRowFirstColumn="0" w:lastRowLastColumn="0"/>
            <w:tcW w:w="752" w:type="pct"/>
          </w:tcPr>
          <w:p w:rsidR="00007F5C" w:rsidRPr="009E7227" w:rsidRDefault="00007F5C" w:rsidP="00007F5C">
            <w:r>
              <w:t>HU SURESTE</w:t>
            </w:r>
          </w:p>
        </w:tc>
        <w:tc>
          <w:tcPr>
            <w:tcW w:w="668" w:type="pct"/>
          </w:tcPr>
          <w:p w:rsidR="00007F5C" w:rsidRPr="009E7227" w:rsidRDefault="00007F5C" w:rsidP="00007F5C">
            <w:pPr>
              <w:cnfStyle w:val="000000000000" w:firstRow="0" w:lastRow="0" w:firstColumn="0" w:lastColumn="0" w:oddVBand="0" w:evenVBand="0" w:oddHBand="0" w:evenHBand="0" w:firstRowFirstColumn="0" w:firstRowLastColumn="0" w:lastRowFirstColumn="0" w:lastRowLastColumn="0"/>
            </w:pPr>
            <w:r>
              <w:t>Grupo 1</w:t>
            </w:r>
          </w:p>
          <w:p w:rsidR="00007F5C" w:rsidRPr="009E7227" w:rsidRDefault="00007F5C" w:rsidP="00007F5C">
            <w:pPr>
              <w:cnfStyle w:val="000000000000" w:firstRow="0" w:lastRow="0" w:firstColumn="0" w:lastColumn="0" w:oddVBand="0" w:evenVBand="0" w:oddHBand="0" w:evenHBand="0" w:firstRowFirstColumn="0" w:firstRowLastColumn="0" w:lastRowFirstColumn="0" w:lastRowLastColumn="0"/>
            </w:pPr>
            <w:r w:rsidRPr="009E7227">
              <w:t>(media)</w:t>
            </w:r>
          </w:p>
        </w:tc>
        <w:tc>
          <w:tcPr>
            <w:cnfStyle w:val="000001000000" w:firstRow="0" w:lastRow="0" w:firstColumn="0" w:lastColumn="0" w:oddVBand="0" w:evenVBand="1" w:oddHBand="0" w:evenHBand="0" w:firstRowFirstColumn="0" w:firstRowLastColumn="0" w:lastRowFirstColumn="0" w:lastRowLastColumn="0"/>
            <w:tcW w:w="746" w:type="pct"/>
          </w:tcPr>
          <w:p w:rsidR="00007F5C" w:rsidRPr="009E7227" w:rsidRDefault="00007F5C" w:rsidP="00007F5C">
            <w:pPr>
              <w:jc w:val="left"/>
            </w:pPr>
            <w:r w:rsidRPr="009E7227">
              <w:t>GLOBAL</w:t>
            </w:r>
          </w:p>
          <w:p w:rsidR="00007F5C" w:rsidRPr="009E7227" w:rsidRDefault="00007F5C" w:rsidP="00007F5C">
            <w:pPr>
              <w:jc w:val="left"/>
            </w:pPr>
            <w:r>
              <w:t>SERVICIO MADRILEÑO DE SALUD</w:t>
            </w:r>
          </w:p>
        </w:tc>
      </w:tr>
      <w:tr w:rsidR="00007F5C" w:rsidRPr="009E7227" w:rsidTr="00D875B1">
        <w:trPr>
          <w:cantSplit/>
          <w:trHeight w:val="360"/>
        </w:trPr>
        <w:tc>
          <w:tcPr>
            <w:cnfStyle w:val="001000000000" w:firstRow="0" w:lastRow="0" w:firstColumn="1" w:lastColumn="0" w:oddVBand="0" w:evenVBand="0" w:oddHBand="0" w:evenHBand="0" w:firstRowFirstColumn="0" w:firstRowLastColumn="0" w:lastRowFirstColumn="0" w:lastRowLastColumn="0"/>
            <w:tcW w:w="1249" w:type="pct"/>
            <w:vMerge w:val="restart"/>
          </w:tcPr>
          <w:p w:rsidR="00007F5C" w:rsidRPr="009E7D6D" w:rsidRDefault="00007F5C" w:rsidP="00007F5C">
            <w:pPr>
              <w:jc w:val="left"/>
            </w:pPr>
            <w:r w:rsidRPr="00DA778C">
              <w:t>DESARROLLO DE LA SEGURIDAD EN EL PACIENTE QUIRÚRGICO</w:t>
            </w:r>
          </w:p>
        </w:tc>
        <w:tc>
          <w:tcPr>
            <w:tcW w:w="1585" w:type="pct"/>
            <w:vAlign w:val="top"/>
          </w:tcPr>
          <w:p w:rsidR="00007F5C" w:rsidRPr="00136215" w:rsidRDefault="00007F5C" w:rsidP="00772D7D">
            <w:pPr>
              <w:jc w:val="left"/>
              <w:cnfStyle w:val="000000000000" w:firstRow="0" w:lastRow="0" w:firstColumn="0" w:lastColumn="0" w:oddVBand="0" w:evenVBand="0" w:oddHBand="0" w:evenHBand="0" w:firstRowFirstColumn="0" w:firstRowLastColumn="0" w:lastRowFirstColumn="0" w:lastRowLastColumn="0"/>
            </w:pPr>
            <w:r w:rsidRPr="00136215">
              <w:t>Informe realizado(si/no)</w:t>
            </w:r>
          </w:p>
        </w:tc>
        <w:tc>
          <w:tcPr>
            <w:cnfStyle w:val="000001000000" w:firstRow="0" w:lastRow="0" w:firstColumn="0" w:lastColumn="0" w:oddVBand="0" w:evenVBand="1" w:oddHBand="0" w:evenHBand="0" w:firstRowFirstColumn="0" w:firstRowLastColumn="0" w:lastRowFirstColumn="0" w:lastRowLastColumn="0"/>
            <w:tcW w:w="752" w:type="pct"/>
          </w:tcPr>
          <w:p w:rsidR="00007F5C" w:rsidRPr="00586264" w:rsidRDefault="00007F5C" w:rsidP="00B12CCE">
            <w:pPr>
              <w:jc w:val="right"/>
            </w:pPr>
            <w:r w:rsidRPr="00586264">
              <w:t>NO APLICA</w:t>
            </w:r>
          </w:p>
        </w:tc>
        <w:tc>
          <w:tcPr>
            <w:tcW w:w="668" w:type="pct"/>
          </w:tcPr>
          <w:p w:rsidR="00007F5C" w:rsidRPr="00586264" w:rsidRDefault="00007F5C" w:rsidP="00B12CCE">
            <w:pPr>
              <w:jc w:val="right"/>
              <w:cnfStyle w:val="000000000000" w:firstRow="0" w:lastRow="0" w:firstColumn="0" w:lastColumn="0" w:oddVBand="0" w:evenVBand="0" w:oddHBand="0" w:evenHBand="0" w:firstRowFirstColumn="0" w:firstRowLastColumn="0" w:lastRowFirstColumn="0" w:lastRowLastColumn="0"/>
            </w:pPr>
            <w:r w:rsidRPr="00586264">
              <w:t>80%</w:t>
            </w:r>
          </w:p>
        </w:tc>
        <w:tc>
          <w:tcPr>
            <w:cnfStyle w:val="000001000000" w:firstRow="0" w:lastRow="0" w:firstColumn="0" w:lastColumn="0" w:oddVBand="0" w:evenVBand="1" w:oddHBand="0" w:evenHBand="0" w:firstRowFirstColumn="0" w:firstRowLastColumn="0" w:lastRowFirstColumn="0" w:lastRowLastColumn="0"/>
            <w:tcW w:w="746" w:type="pct"/>
          </w:tcPr>
          <w:p w:rsidR="00007F5C" w:rsidRPr="00586264" w:rsidRDefault="00007F5C" w:rsidP="00B12CCE">
            <w:pPr>
              <w:jc w:val="right"/>
            </w:pPr>
            <w:r w:rsidRPr="00586264">
              <w:t>96%</w:t>
            </w:r>
          </w:p>
        </w:tc>
      </w:tr>
      <w:tr w:rsidR="00007F5C" w:rsidRPr="009E7227" w:rsidTr="00D875B1">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tcPr>
          <w:p w:rsidR="00007F5C" w:rsidRPr="009E7D6D" w:rsidRDefault="00007F5C" w:rsidP="00007F5C"/>
        </w:tc>
        <w:tc>
          <w:tcPr>
            <w:tcW w:w="1585" w:type="pct"/>
            <w:vAlign w:val="top"/>
          </w:tcPr>
          <w:p w:rsidR="00007F5C" w:rsidRPr="00136215" w:rsidRDefault="00007F5C" w:rsidP="00772D7D">
            <w:pPr>
              <w:jc w:val="left"/>
              <w:cnfStyle w:val="000000000000" w:firstRow="0" w:lastRow="0" w:firstColumn="0" w:lastColumn="0" w:oddVBand="0" w:evenVBand="0" w:oddHBand="0" w:evenHBand="0" w:firstRowFirstColumn="0" w:firstRowLastColumn="0" w:lastRowFirstColumn="0" w:lastRowLastColumn="0"/>
            </w:pPr>
            <w:r w:rsidRPr="00136215">
              <w:t>Informe áreas de mejora(si/no)</w:t>
            </w:r>
          </w:p>
        </w:tc>
        <w:tc>
          <w:tcPr>
            <w:cnfStyle w:val="000001000000" w:firstRow="0" w:lastRow="0" w:firstColumn="0" w:lastColumn="0" w:oddVBand="0" w:evenVBand="1" w:oddHBand="0" w:evenHBand="0" w:firstRowFirstColumn="0" w:firstRowLastColumn="0" w:lastRowFirstColumn="0" w:lastRowLastColumn="0"/>
            <w:tcW w:w="752" w:type="pct"/>
          </w:tcPr>
          <w:p w:rsidR="00007F5C" w:rsidRPr="00586264" w:rsidRDefault="00007F5C" w:rsidP="00B12CCE">
            <w:pPr>
              <w:jc w:val="right"/>
            </w:pPr>
            <w:r w:rsidRPr="00586264">
              <w:t>NO APLICA</w:t>
            </w:r>
          </w:p>
        </w:tc>
        <w:tc>
          <w:tcPr>
            <w:tcW w:w="668" w:type="pct"/>
          </w:tcPr>
          <w:p w:rsidR="00007F5C" w:rsidRPr="00586264" w:rsidRDefault="00007F5C" w:rsidP="00B12CCE">
            <w:pPr>
              <w:jc w:val="right"/>
              <w:cnfStyle w:val="000000000000" w:firstRow="0" w:lastRow="0" w:firstColumn="0" w:lastColumn="0" w:oddVBand="0" w:evenVBand="0" w:oddHBand="0" w:evenHBand="0" w:firstRowFirstColumn="0" w:firstRowLastColumn="0" w:lastRowFirstColumn="0" w:lastRowLastColumn="0"/>
            </w:pPr>
            <w:r w:rsidRPr="00586264">
              <w:t>80%</w:t>
            </w:r>
          </w:p>
        </w:tc>
        <w:tc>
          <w:tcPr>
            <w:cnfStyle w:val="000001000000" w:firstRow="0" w:lastRow="0" w:firstColumn="0" w:lastColumn="0" w:oddVBand="0" w:evenVBand="1" w:oddHBand="0" w:evenHBand="0" w:firstRowFirstColumn="0" w:firstRowLastColumn="0" w:lastRowFirstColumn="0" w:lastRowLastColumn="0"/>
            <w:tcW w:w="746" w:type="pct"/>
          </w:tcPr>
          <w:p w:rsidR="00007F5C" w:rsidRDefault="00007F5C" w:rsidP="00B12CCE">
            <w:pPr>
              <w:jc w:val="right"/>
            </w:pPr>
            <w:r w:rsidRPr="00586264">
              <w:t>96%</w:t>
            </w:r>
          </w:p>
        </w:tc>
      </w:tr>
      <w:tr w:rsidR="006A39F4" w:rsidRPr="006A39F4" w:rsidTr="00D875B1">
        <w:trPr>
          <w:cantSplit/>
          <w:trHeight w:val="41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AEEF3" w:themeFill="accent5" w:themeFillTint="33"/>
            <w:noWrap/>
          </w:tcPr>
          <w:p w:rsidR="00F82D07" w:rsidRPr="006A39F4" w:rsidRDefault="00DA778C" w:rsidP="006A39F4">
            <w:pPr>
              <w:jc w:val="center"/>
              <w:rPr>
                <w:rFonts w:ascii="Montserrat SemiBold" w:hAnsi="Montserrat SemiBold"/>
                <w:color w:val="595959" w:themeColor="text1" w:themeTint="A6"/>
                <w:sz w:val="20"/>
              </w:rPr>
            </w:pPr>
            <w:r w:rsidRPr="00DA778C">
              <w:rPr>
                <w:rFonts w:ascii="Montserrat SemiBold" w:hAnsi="Montserrat SemiBold"/>
                <w:color w:val="595959" w:themeColor="text1" w:themeTint="A6"/>
                <w:sz w:val="20"/>
              </w:rPr>
              <w:t>4. IDENTIFICAR ÁREAS DE MEJORA PARA CONSOLIDAR Y MEJORAR LA GESTIÓN DE RIESGOS SANITARIOS</w:t>
            </w:r>
          </w:p>
        </w:tc>
      </w:tr>
      <w:tr w:rsidR="00007F5C" w:rsidRPr="009E7227" w:rsidTr="00D875B1">
        <w:trPr>
          <w:cantSplit/>
          <w:trHeight w:val="800"/>
        </w:trPr>
        <w:tc>
          <w:tcPr>
            <w:cnfStyle w:val="001000000000" w:firstRow="0" w:lastRow="0" w:firstColumn="1" w:lastColumn="0" w:oddVBand="0" w:evenVBand="0" w:oddHBand="0" w:evenHBand="0" w:firstRowFirstColumn="0" w:firstRowLastColumn="0" w:lastRowFirstColumn="0" w:lastRowLastColumn="0"/>
            <w:tcW w:w="1249" w:type="pct"/>
            <w:noWrap/>
            <w:hideMark/>
          </w:tcPr>
          <w:p w:rsidR="00007F5C" w:rsidRPr="009E7227" w:rsidRDefault="00007F5C" w:rsidP="00007F5C">
            <w:r w:rsidRPr="009E7227">
              <w:t>INDICADORES</w:t>
            </w:r>
          </w:p>
        </w:tc>
        <w:tc>
          <w:tcPr>
            <w:tcW w:w="1585" w:type="pct"/>
            <w:hideMark/>
          </w:tcPr>
          <w:p w:rsidR="00007F5C" w:rsidRPr="009E7227" w:rsidRDefault="00007F5C" w:rsidP="00007F5C">
            <w:pPr>
              <w:cnfStyle w:val="000000000000" w:firstRow="0" w:lastRow="0" w:firstColumn="0" w:lastColumn="0" w:oddVBand="0" w:evenVBand="0" w:oddHBand="0" w:evenHBand="0" w:firstRowFirstColumn="0" w:firstRowLastColumn="0" w:lastRowFirstColumn="0" w:lastRowLastColumn="0"/>
              <w:rPr>
                <w:i/>
                <w:iCs/>
                <w:sz w:val="18"/>
                <w:szCs w:val="18"/>
              </w:rPr>
            </w:pPr>
            <w:r w:rsidRPr="009E7227">
              <w:t>Fórmula</w:t>
            </w:r>
            <w:r>
              <w:t>/Meta</w:t>
            </w:r>
          </w:p>
        </w:tc>
        <w:tc>
          <w:tcPr>
            <w:cnfStyle w:val="000001000000" w:firstRow="0" w:lastRow="0" w:firstColumn="0" w:lastColumn="0" w:oddVBand="0" w:evenVBand="1" w:oddHBand="0" w:evenHBand="0" w:firstRowFirstColumn="0" w:firstRowLastColumn="0" w:lastRowFirstColumn="0" w:lastRowLastColumn="0"/>
            <w:tcW w:w="752" w:type="pct"/>
          </w:tcPr>
          <w:p w:rsidR="00007F5C" w:rsidRPr="009E7227" w:rsidRDefault="00007F5C" w:rsidP="00007F5C">
            <w:r>
              <w:t>HU SURESTE</w:t>
            </w:r>
          </w:p>
        </w:tc>
        <w:tc>
          <w:tcPr>
            <w:tcW w:w="668" w:type="pct"/>
          </w:tcPr>
          <w:p w:rsidR="00007F5C" w:rsidRPr="009E7227" w:rsidRDefault="00007F5C" w:rsidP="00007F5C">
            <w:pPr>
              <w:cnfStyle w:val="000000000000" w:firstRow="0" w:lastRow="0" w:firstColumn="0" w:lastColumn="0" w:oddVBand="0" w:evenVBand="0" w:oddHBand="0" w:evenHBand="0" w:firstRowFirstColumn="0" w:firstRowLastColumn="0" w:lastRowFirstColumn="0" w:lastRowLastColumn="0"/>
            </w:pPr>
            <w:r>
              <w:t>Grupo 1</w:t>
            </w:r>
          </w:p>
          <w:p w:rsidR="00007F5C" w:rsidRPr="009E7227" w:rsidRDefault="00007F5C" w:rsidP="00007F5C">
            <w:pPr>
              <w:cnfStyle w:val="000000000000" w:firstRow="0" w:lastRow="0" w:firstColumn="0" w:lastColumn="0" w:oddVBand="0" w:evenVBand="0" w:oddHBand="0" w:evenHBand="0" w:firstRowFirstColumn="0" w:firstRowLastColumn="0" w:lastRowFirstColumn="0" w:lastRowLastColumn="0"/>
            </w:pPr>
            <w:r w:rsidRPr="009E7227">
              <w:t>(media)</w:t>
            </w:r>
          </w:p>
        </w:tc>
        <w:tc>
          <w:tcPr>
            <w:cnfStyle w:val="000001000000" w:firstRow="0" w:lastRow="0" w:firstColumn="0" w:lastColumn="0" w:oddVBand="0" w:evenVBand="1" w:oddHBand="0" w:evenHBand="0" w:firstRowFirstColumn="0" w:firstRowLastColumn="0" w:lastRowFirstColumn="0" w:lastRowLastColumn="0"/>
            <w:tcW w:w="746" w:type="pct"/>
          </w:tcPr>
          <w:p w:rsidR="00007F5C" w:rsidRPr="009E7227" w:rsidRDefault="00007F5C" w:rsidP="00007F5C">
            <w:pPr>
              <w:spacing w:line="240" w:lineRule="auto"/>
              <w:jc w:val="left"/>
            </w:pPr>
            <w:r w:rsidRPr="009E7227">
              <w:t>GLOBAL</w:t>
            </w:r>
          </w:p>
          <w:p w:rsidR="00007F5C" w:rsidRPr="009E7227" w:rsidRDefault="00007F5C" w:rsidP="00007F5C">
            <w:pPr>
              <w:spacing w:line="240" w:lineRule="auto"/>
              <w:jc w:val="left"/>
              <w:rPr>
                <w:color w:val="FFFFFF" w:themeColor="background1"/>
              </w:rPr>
            </w:pPr>
            <w:r>
              <w:t>SERVICIO MADRILEÑO DE SALUD</w:t>
            </w:r>
          </w:p>
        </w:tc>
      </w:tr>
      <w:tr w:rsidR="00007F5C" w:rsidRPr="009E7227" w:rsidTr="00D875B1">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val="restart"/>
            <w:vAlign w:val="top"/>
          </w:tcPr>
          <w:p w:rsidR="00007F5C" w:rsidRPr="0080287E" w:rsidRDefault="00007F5C" w:rsidP="00007F5C">
            <w:r w:rsidRPr="0080287E">
              <w:t>CONSOLIDACIÓN Y MEJORA DE LA GESTIÓN DE RIESGOS SANITARIOS</w:t>
            </w:r>
          </w:p>
          <w:p w:rsidR="00007F5C" w:rsidRPr="0080287E" w:rsidRDefault="00007F5C" w:rsidP="00007F5C"/>
        </w:tc>
        <w:tc>
          <w:tcPr>
            <w:tcW w:w="1585" w:type="pct"/>
            <w:vAlign w:val="top"/>
          </w:tcPr>
          <w:p w:rsidR="00007F5C" w:rsidRPr="0080287E" w:rsidRDefault="00007F5C" w:rsidP="00007F5C">
            <w:pPr>
              <w:cnfStyle w:val="000000000000" w:firstRow="0" w:lastRow="0" w:firstColumn="0" w:lastColumn="0" w:oddVBand="0" w:evenVBand="0" w:oddHBand="0" w:evenHBand="0" w:firstRowFirstColumn="0" w:firstRowLastColumn="0" w:lastRowFirstColumn="0" w:lastRowLastColumn="0"/>
            </w:pPr>
            <w:r w:rsidRPr="0080287E">
              <w:t>Informe realizado(si/no)</w:t>
            </w:r>
          </w:p>
        </w:tc>
        <w:tc>
          <w:tcPr>
            <w:cnfStyle w:val="000001000000" w:firstRow="0" w:lastRow="0" w:firstColumn="0" w:lastColumn="0" w:oddVBand="0" w:evenVBand="1" w:oddHBand="0" w:evenHBand="0" w:firstRowFirstColumn="0" w:firstRowLastColumn="0" w:lastRowFirstColumn="0" w:lastRowLastColumn="0"/>
            <w:tcW w:w="752" w:type="pct"/>
          </w:tcPr>
          <w:p w:rsidR="00007F5C" w:rsidRPr="00202EE3" w:rsidRDefault="00007F5C" w:rsidP="00B12CCE">
            <w:pPr>
              <w:jc w:val="right"/>
            </w:pPr>
            <w:r w:rsidRPr="00202EE3">
              <w:t>SI</w:t>
            </w:r>
          </w:p>
        </w:tc>
        <w:tc>
          <w:tcPr>
            <w:tcW w:w="668" w:type="pct"/>
          </w:tcPr>
          <w:p w:rsidR="00007F5C" w:rsidRPr="00202EE3" w:rsidRDefault="00007F5C" w:rsidP="00B12CCE">
            <w:pPr>
              <w:jc w:val="right"/>
              <w:cnfStyle w:val="000000000000" w:firstRow="0" w:lastRow="0" w:firstColumn="0" w:lastColumn="0" w:oddVBand="0" w:evenVBand="0" w:oddHBand="0" w:evenHBand="0" w:firstRowFirstColumn="0" w:firstRowLastColumn="0" w:lastRowFirstColumn="0" w:lastRowLastColumn="0"/>
            </w:pPr>
            <w:r w:rsidRPr="00202EE3">
              <w:t>80%</w:t>
            </w:r>
          </w:p>
        </w:tc>
        <w:tc>
          <w:tcPr>
            <w:cnfStyle w:val="000001000000" w:firstRow="0" w:lastRow="0" w:firstColumn="0" w:lastColumn="0" w:oddVBand="0" w:evenVBand="1" w:oddHBand="0" w:evenHBand="0" w:firstRowFirstColumn="0" w:firstRowLastColumn="0" w:lastRowFirstColumn="0" w:lastRowLastColumn="0"/>
            <w:tcW w:w="746" w:type="pct"/>
          </w:tcPr>
          <w:p w:rsidR="00007F5C" w:rsidRPr="00202EE3" w:rsidRDefault="00007F5C" w:rsidP="00B12CCE">
            <w:pPr>
              <w:jc w:val="right"/>
            </w:pPr>
            <w:r w:rsidRPr="00202EE3">
              <w:t>96%</w:t>
            </w:r>
          </w:p>
        </w:tc>
      </w:tr>
      <w:tr w:rsidR="00007F5C" w:rsidRPr="009E7227" w:rsidTr="00D875B1">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vAlign w:val="top"/>
          </w:tcPr>
          <w:p w:rsidR="00007F5C" w:rsidRPr="009E7227" w:rsidRDefault="00007F5C" w:rsidP="00007F5C"/>
        </w:tc>
        <w:tc>
          <w:tcPr>
            <w:tcW w:w="1585" w:type="pct"/>
            <w:vAlign w:val="top"/>
          </w:tcPr>
          <w:p w:rsidR="00007F5C" w:rsidRPr="009E7227" w:rsidRDefault="00007F5C" w:rsidP="00007F5C">
            <w:pPr>
              <w:spacing w:line="240" w:lineRule="auto"/>
              <w:jc w:val="left"/>
              <w:cnfStyle w:val="000000000000" w:firstRow="0" w:lastRow="0" w:firstColumn="0" w:lastColumn="0" w:oddVBand="0" w:evenVBand="0" w:oddHBand="0" w:evenHBand="0" w:firstRowFirstColumn="0" w:firstRowLastColumn="0" w:lastRowFirstColumn="0" w:lastRowLastColumn="0"/>
            </w:pPr>
            <w:r w:rsidRPr="0080287E">
              <w:t>Informe áreas de mejora(si/no)</w:t>
            </w:r>
          </w:p>
        </w:tc>
        <w:tc>
          <w:tcPr>
            <w:cnfStyle w:val="000001000000" w:firstRow="0" w:lastRow="0" w:firstColumn="0" w:lastColumn="0" w:oddVBand="0" w:evenVBand="1" w:oddHBand="0" w:evenHBand="0" w:firstRowFirstColumn="0" w:firstRowLastColumn="0" w:lastRowFirstColumn="0" w:lastRowLastColumn="0"/>
            <w:tcW w:w="752" w:type="pct"/>
          </w:tcPr>
          <w:p w:rsidR="00007F5C" w:rsidRPr="00202EE3" w:rsidRDefault="00007F5C" w:rsidP="00B12CCE">
            <w:pPr>
              <w:jc w:val="right"/>
            </w:pPr>
            <w:r w:rsidRPr="00202EE3">
              <w:t>SI</w:t>
            </w:r>
          </w:p>
        </w:tc>
        <w:tc>
          <w:tcPr>
            <w:tcW w:w="668" w:type="pct"/>
          </w:tcPr>
          <w:p w:rsidR="00007F5C" w:rsidRPr="00202EE3" w:rsidRDefault="00007F5C" w:rsidP="00B12CCE">
            <w:pPr>
              <w:jc w:val="right"/>
              <w:cnfStyle w:val="000000000000" w:firstRow="0" w:lastRow="0" w:firstColumn="0" w:lastColumn="0" w:oddVBand="0" w:evenVBand="0" w:oddHBand="0" w:evenHBand="0" w:firstRowFirstColumn="0" w:firstRowLastColumn="0" w:lastRowFirstColumn="0" w:lastRowLastColumn="0"/>
            </w:pPr>
            <w:r w:rsidRPr="00202EE3">
              <w:t>80%</w:t>
            </w:r>
          </w:p>
        </w:tc>
        <w:tc>
          <w:tcPr>
            <w:cnfStyle w:val="000001000000" w:firstRow="0" w:lastRow="0" w:firstColumn="0" w:lastColumn="0" w:oddVBand="0" w:evenVBand="1" w:oddHBand="0" w:evenHBand="0" w:firstRowFirstColumn="0" w:firstRowLastColumn="0" w:lastRowFirstColumn="0" w:lastRowLastColumn="0"/>
            <w:tcW w:w="746" w:type="pct"/>
          </w:tcPr>
          <w:p w:rsidR="00007F5C" w:rsidRDefault="00007F5C" w:rsidP="00B12CCE">
            <w:pPr>
              <w:jc w:val="right"/>
            </w:pPr>
            <w:r w:rsidRPr="00202EE3">
              <w:t>96%</w:t>
            </w:r>
          </w:p>
        </w:tc>
      </w:tr>
    </w:tbl>
    <w:p w:rsidR="00AB27E8" w:rsidRDefault="00AB27E8" w:rsidP="0068118A"/>
    <w:p w:rsidR="002E34BF" w:rsidRDefault="002E34BF" w:rsidP="0068118A"/>
    <w:tbl>
      <w:tblPr>
        <w:tblStyle w:val="TablaGeneral"/>
        <w:tblW w:w="5000" w:type="pct"/>
        <w:tblLayout w:type="fixed"/>
        <w:tblLook w:val="04A0" w:firstRow="1" w:lastRow="0" w:firstColumn="1" w:lastColumn="0" w:noHBand="0" w:noVBand="1"/>
      </w:tblPr>
      <w:tblGrid>
        <w:gridCol w:w="1982"/>
        <w:gridCol w:w="2556"/>
        <w:gridCol w:w="1133"/>
        <w:gridCol w:w="994"/>
        <w:gridCol w:w="1272"/>
      </w:tblGrid>
      <w:tr w:rsidR="00F82D07" w:rsidRPr="009E7227" w:rsidTr="00581AD2">
        <w:trPr>
          <w:cnfStyle w:val="100000000000" w:firstRow="1" w:lastRow="0" w:firstColumn="0" w:lastColumn="0" w:oddVBand="0" w:evenVBand="0" w:oddHBand="0"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5000" w:type="pct"/>
            <w:gridSpan w:val="5"/>
            <w:noWrap/>
          </w:tcPr>
          <w:p w:rsidR="00F82D07" w:rsidRPr="006C4CAE" w:rsidRDefault="00DA778C" w:rsidP="006C4CAE">
            <w:pPr>
              <w:jc w:val="center"/>
              <w:rPr>
                <w:rFonts w:ascii="Montserrat SemiBold" w:hAnsi="Montserrat SemiBold"/>
                <w:b w:val="0"/>
                <w:color w:val="FFFFFF" w:themeColor="background1"/>
              </w:rPr>
            </w:pPr>
            <w:r w:rsidRPr="00DA778C">
              <w:rPr>
                <w:rFonts w:ascii="Montserrat SemiBold" w:hAnsi="Montserrat SemiBold"/>
                <w:b w:val="0"/>
              </w:rPr>
              <w:t>5. Favorecer la adherencia a la práctica de la higiene de manos.</w:t>
            </w:r>
          </w:p>
        </w:tc>
      </w:tr>
      <w:tr w:rsidR="00007F5C" w:rsidRPr="009E7227" w:rsidTr="00AB27E8">
        <w:trPr>
          <w:trHeight w:val="1059"/>
        </w:trPr>
        <w:tc>
          <w:tcPr>
            <w:cnfStyle w:val="001000000000" w:firstRow="0" w:lastRow="0" w:firstColumn="1" w:lastColumn="0" w:oddVBand="0" w:evenVBand="0" w:oddHBand="0" w:evenHBand="0" w:firstRowFirstColumn="0" w:firstRowLastColumn="0" w:lastRowFirstColumn="0" w:lastRowLastColumn="0"/>
            <w:tcW w:w="1249" w:type="pct"/>
            <w:noWrap/>
            <w:hideMark/>
          </w:tcPr>
          <w:p w:rsidR="00007F5C" w:rsidRPr="009E7227" w:rsidRDefault="00007F5C" w:rsidP="00007F5C">
            <w:pPr>
              <w:jc w:val="left"/>
              <w:rPr>
                <w:szCs w:val="18"/>
              </w:rPr>
            </w:pPr>
            <w:r w:rsidRPr="009E7227">
              <w:t>INDICADORES</w:t>
            </w:r>
            <w:r w:rsidRPr="009E7227">
              <w:rPr>
                <w:szCs w:val="18"/>
              </w:rPr>
              <w:br w:type="page"/>
            </w:r>
          </w:p>
        </w:tc>
        <w:tc>
          <w:tcPr>
            <w:tcW w:w="1610" w:type="pct"/>
            <w:hideMark/>
          </w:tcPr>
          <w:p w:rsidR="00007F5C" w:rsidRPr="009E7227" w:rsidRDefault="00007F5C" w:rsidP="00772D7D">
            <w:pPr>
              <w:jc w:val="left"/>
              <w:cnfStyle w:val="000000000000" w:firstRow="0" w:lastRow="0" w:firstColumn="0" w:lastColumn="0" w:oddVBand="0" w:evenVBand="0" w:oddHBand="0" w:evenHBand="0" w:firstRowFirstColumn="0" w:firstRowLastColumn="0" w:lastRowFirstColumn="0" w:lastRowLastColumn="0"/>
              <w:rPr>
                <w:i/>
                <w:iCs/>
                <w:sz w:val="18"/>
                <w:szCs w:val="18"/>
              </w:rPr>
            </w:pPr>
            <w:r w:rsidRPr="009E7227">
              <w:t>Fórmula</w:t>
            </w:r>
            <w:r>
              <w:t>/Meta</w:t>
            </w:r>
          </w:p>
        </w:tc>
        <w:tc>
          <w:tcPr>
            <w:tcW w:w="714" w:type="pct"/>
            <w:shd w:val="clear" w:color="auto" w:fill="EBF6F9"/>
          </w:tcPr>
          <w:p w:rsidR="00007F5C" w:rsidRPr="009E7227" w:rsidRDefault="00007F5C" w:rsidP="00007F5C">
            <w:pPr>
              <w:cnfStyle w:val="000000000000" w:firstRow="0" w:lastRow="0" w:firstColumn="0" w:lastColumn="0" w:oddVBand="0" w:evenVBand="0" w:oddHBand="0" w:evenHBand="0" w:firstRowFirstColumn="0" w:firstRowLastColumn="0" w:lastRowFirstColumn="0" w:lastRowLastColumn="0"/>
            </w:pPr>
            <w:r>
              <w:t>HU SURESTE</w:t>
            </w:r>
          </w:p>
        </w:tc>
        <w:tc>
          <w:tcPr>
            <w:tcW w:w="626" w:type="pct"/>
          </w:tcPr>
          <w:p w:rsidR="00007F5C" w:rsidRPr="009E7227" w:rsidRDefault="00007F5C" w:rsidP="00007F5C">
            <w:pPr>
              <w:cnfStyle w:val="000000000000" w:firstRow="0" w:lastRow="0" w:firstColumn="0" w:lastColumn="0" w:oddVBand="0" w:evenVBand="0" w:oddHBand="0" w:evenHBand="0" w:firstRowFirstColumn="0" w:firstRowLastColumn="0" w:lastRowFirstColumn="0" w:lastRowLastColumn="0"/>
            </w:pPr>
            <w:r>
              <w:t>Grupo 1</w:t>
            </w:r>
          </w:p>
          <w:p w:rsidR="00007F5C" w:rsidRPr="009E7227" w:rsidRDefault="00007F5C" w:rsidP="00007F5C">
            <w:pPr>
              <w:cnfStyle w:val="000000000000" w:firstRow="0" w:lastRow="0" w:firstColumn="0" w:lastColumn="0" w:oddVBand="0" w:evenVBand="0" w:oddHBand="0" w:evenHBand="0" w:firstRowFirstColumn="0" w:firstRowLastColumn="0" w:lastRowFirstColumn="0" w:lastRowLastColumn="0"/>
            </w:pPr>
            <w:r w:rsidRPr="009E7227">
              <w:t>(media)</w:t>
            </w:r>
          </w:p>
        </w:tc>
        <w:tc>
          <w:tcPr>
            <w:tcW w:w="801" w:type="pct"/>
            <w:shd w:val="clear" w:color="auto" w:fill="EBF6F9"/>
          </w:tcPr>
          <w:p w:rsidR="00007F5C" w:rsidRPr="009E7227" w:rsidRDefault="00007F5C" w:rsidP="00007F5C">
            <w:pPr>
              <w:jc w:val="left"/>
              <w:cnfStyle w:val="000000000000" w:firstRow="0" w:lastRow="0" w:firstColumn="0" w:lastColumn="0" w:oddVBand="0" w:evenVBand="0" w:oddHBand="0" w:evenHBand="0" w:firstRowFirstColumn="0" w:firstRowLastColumn="0" w:lastRowFirstColumn="0" w:lastRowLastColumn="0"/>
            </w:pPr>
            <w:r w:rsidRPr="009E7227">
              <w:t>GLOBAL</w:t>
            </w:r>
          </w:p>
          <w:p w:rsidR="00007F5C" w:rsidRPr="009E7227" w:rsidRDefault="00007F5C" w:rsidP="00007F5C">
            <w:pPr>
              <w:jc w:val="left"/>
              <w:cnfStyle w:val="000000000000" w:firstRow="0" w:lastRow="0" w:firstColumn="0" w:lastColumn="0" w:oddVBand="0" w:evenVBand="0" w:oddHBand="0" w:evenHBand="0" w:firstRowFirstColumn="0" w:firstRowLastColumn="0" w:lastRowFirstColumn="0" w:lastRowLastColumn="0"/>
              <w:rPr>
                <w:color w:val="FFFFFF" w:themeColor="background1"/>
              </w:rPr>
            </w:pPr>
            <w:r>
              <w:t>SERVICIO MADRILEÑO DE SALUD</w:t>
            </w:r>
          </w:p>
        </w:tc>
      </w:tr>
      <w:tr w:rsidR="00007F5C" w:rsidRPr="009E7227" w:rsidTr="00B12CCE">
        <w:trPr>
          <w:trHeight w:val="709"/>
        </w:trPr>
        <w:tc>
          <w:tcPr>
            <w:cnfStyle w:val="001000000000" w:firstRow="0" w:lastRow="0" w:firstColumn="1" w:lastColumn="0" w:oddVBand="0" w:evenVBand="0" w:oddHBand="0" w:evenHBand="0" w:firstRowFirstColumn="0" w:firstRowLastColumn="0" w:lastRowFirstColumn="0" w:lastRowLastColumn="0"/>
            <w:tcW w:w="1249" w:type="pct"/>
            <w:vMerge w:val="restart"/>
          </w:tcPr>
          <w:p w:rsidR="00007F5C" w:rsidRPr="00D7245D" w:rsidRDefault="00007F5C" w:rsidP="00007F5C">
            <w:pPr>
              <w:jc w:val="left"/>
            </w:pPr>
            <w:r w:rsidRPr="00D7245D">
              <w:t>DESARROLLO DE ACTUACIONES PARA MEJORAR HIGIENE DE MANOS</w:t>
            </w:r>
          </w:p>
          <w:p w:rsidR="00007F5C" w:rsidRPr="00D7245D" w:rsidRDefault="00007F5C" w:rsidP="00007F5C">
            <w:pPr>
              <w:jc w:val="left"/>
            </w:pPr>
          </w:p>
        </w:tc>
        <w:tc>
          <w:tcPr>
            <w:tcW w:w="1610" w:type="pct"/>
            <w:vAlign w:val="top"/>
          </w:tcPr>
          <w:p w:rsidR="00007F5C" w:rsidRPr="00D7245D" w:rsidRDefault="00007F5C" w:rsidP="00772D7D">
            <w:pPr>
              <w:jc w:val="left"/>
              <w:cnfStyle w:val="000000000000" w:firstRow="0" w:lastRow="0" w:firstColumn="0" w:lastColumn="0" w:oddVBand="0" w:evenVBand="0" w:oddHBand="0" w:evenHBand="0" w:firstRowFirstColumn="0" w:firstRowLastColumn="0" w:lastRowFirstColumn="0" w:lastRowLastColumn="0"/>
            </w:pPr>
            <w:r w:rsidRPr="00D7245D">
              <w:t>Mantiene nivel alcanzado el año previo en autoevaluación de la OMS  (si/no)</w:t>
            </w:r>
          </w:p>
        </w:tc>
        <w:tc>
          <w:tcPr>
            <w:tcW w:w="714" w:type="pct"/>
            <w:shd w:val="clear" w:color="auto" w:fill="EBF6F9"/>
          </w:tcPr>
          <w:p w:rsidR="00007F5C" w:rsidRPr="00C92BD7" w:rsidRDefault="00007F5C" w:rsidP="00B12CCE">
            <w:pPr>
              <w:jc w:val="right"/>
              <w:cnfStyle w:val="000000000000" w:firstRow="0" w:lastRow="0" w:firstColumn="0" w:lastColumn="0" w:oddVBand="0" w:evenVBand="0" w:oddHBand="0" w:evenHBand="0" w:firstRowFirstColumn="0" w:firstRowLastColumn="0" w:lastRowFirstColumn="0" w:lastRowLastColumn="0"/>
            </w:pPr>
            <w:r w:rsidRPr="00C92BD7">
              <w:t>SI</w:t>
            </w:r>
          </w:p>
        </w:tc>
        <w:tc>
          <w:tcPr>
            <w:tcW w:w="626" w:type="pct"/>
          </w:tcPr>
          <w:p w:rsidR="00007F5C" w:rsidRPr="00C92BD7" w:rsidRDefault="00007F5C" w:rsidP="00B12CCE">
            <w:pPr>
              <w:jc w:val="right"/>
              <w:cnfStyle w:val="000000000000" w:firstRow="0" w:lastRow="0" w:firstColumn="0" w:lastColumn="0" w:oddVBand="0" w:evenVBand="0" w:oddHBand="0" w:evenHBand="0" w:firstRowFirstColumn="0" w:firstRowLastColumn="0" w:lastRowFirstColumn="0" w:lastRowLastColumn="0"/>
            </w:pPr>
            <w:r w:rsidRPr="00C92BD7">
              <w:t>100%</w:t>
            </w:r>
          </w:p>
        </w:tc>
        <w:tc>
          <w:tcPr>
            <w:tcW w:w="801" w:type="pct"/>
            <w:shd w:val="clear" w:color="auto" w:fill="EBF6F9"/>
          </w:tcPr>
          <w:p w:rsidR="00007F5C" w:rsidRPr="00C92BD7" w:rsidRDefault="00007F5C" w:rsidP="00B12CCE">
            <w:pPr>
              <w:jc w:val="right"/>
              <w:cnfStyle w:val="000000000000" w:firstRow="0" w:lastRow="0" w:firstColumn="0" w:lastColumn="0" w:oddVBand="0" w:evenVBand="0" w:oddHBand="0" w:evenHBand="0" w:firstRowFirstColumn="0" w:firstRowLastColumn="0" w:lastRowFirstColumn="0" w:lastRowLastColumn="0"/>
            </w:pPr>
            <w:r w:rsidRPr="00C92BD7">
              <w:t>88%</w:t>
            </w:r>
          </w:p>
        </w:tc>
      </w:tr>
      <w:tr w:rsidR="00007F5C" w:rsidRPr="009E7227" w:rsidTr="00B12CCE">
        <w:trPr>
          <w:trHeight w:val="78"/>
        </w:trPr>
        <w:tc>
          <w:tcPr>
            <w:cnfStyle w:val="001000000000" w:firstRow="0" w:lastRow="0" w:firstColumn="1" w:lastColumn="0" w:oddVBand="0" w:evenVBand="0" w:oddHBand="0" w:evenHBand="0" w:firstRowFirstColumn="0" w:firstRowLastColumn="0" w:lastRowFirstColumn="0" w:lastRowLastColumn="0"/>
            <w:tcW w:w="1249" w:type="pct"/>
            <w:vMerge/>
            <w:vAlign w:val="top"/>
          </w:tcPr>
          <w:p w:rsidR="00007F5C" w:rsidRPr="009E7227" w:rsidRDefault="00007F5C" w:rsidP="00007F5C">
            <w:pPr>
              <w:jc w:val="left"/>
            </w:pPr>
          </w:p>
        </w:tc>
        <w:tc>
          <w:tcPr>
            <w:tcW w:w="1610" w:type="pct"/>
            <w:vAlign w:val="top"/>
          </w:tcPr>
          <w:p w:rsidR="00007F5C" w:rsidRPr="009E7227" w:rsidRDefault="00007F5C" w:rsidP="00772D7D">
            <w:pPr>
              <w:jc w:val="left"/>
              <w:cnfStyle w:val="000000000000" w:firstRow="0" w:lastRow="0" w:firstColumn="0" w:lastColumn="0" w:oddVBand="0" w:evenVBand="0" w:oddHBand="0" w:evenHBand="0" w:firstRowFirstColumn="0" w:firstRowLastColumn="0" w:lastRowFirstColumn="0" w:lastRowLastColumn="0"/>
            </w:pPr>
            <w:r w:rsidRPr="00D7245D">
              <w:t xml:space="preserve">% de preparados de base alcohólica (PBA) en cada punto de atención (fijos o de bolsillo)* &gt;95% y difusión de carteles recordatorio/informativos sobre higiene de manos en todo el centro (si/no)       </w:t>
            </w:r>
          </w:p>
        </w:tc>
        <w:tc>
          <w:tcPr>
            <w:tcW w:w="714" w:type="pct"/>
            <w:shd w:val="clear" w:color="auto" w:fill="EBF6F9"/>
          </w:tcPr>
          <w:p w:rsidR="00007F5C" w:rsidRPr="00C92BD7" w:rsidRDefault="00007F5C" w:rsidP="00B12CCE">
            <w:pPr>
              <w:jc w:val="right"/>
              <w:cnfStyle w:val="000000000000" w:firstRow="0" w:lastRow="0" w:firstColumn="0" w:lastColumn="0" w:oddVBand="0" w:evenVBand="0" w:oddHBand="0" w:evenHBand="0" w:firstRowFirstColumn="0" w:firstRowLastColumn="0" w:lastRowFirstColumn="0" w:lastRowLastColumn="0"/>
            </w:pPr>
            <w:r w:rsidRPr="00C92BD7">
              <w:t>NO</w:t>
            </w:r>
          </w:p>
        </w:tc>
        <w:tc>
          <w:tcPr>
            <w:tcW w:w="626" w:type="pct"/>
          </w:tcPr>
          <w:p w:rsidR="00007F5C" w:rsidRPr="00C92BD7" w:rsidRDefault="00007F5C" w:rsidP="00B12CCE">
            <w:pPr>
              <w:jc w:val="right"/>
              <w:cnfStyle w:val="000000000000" w:firstRow="0" w:lastRow="0" w:firstColumn="0" w:lastColumn="0" w:oddVBand="0" w:evenVBand="0" w:oddHBand="0" w:evenHBand="0" w:firstRowFirstColumn="0" w:firstRowLastColumn="0" w:lastRowFirstColumn="0" w:lastRowLastColumn="0"/>
            </w:pPr>
            <w:r w:rsidRPr="00C92BD7">
              <w:t>83%</w:t>
            </w:r>
          </w:p>
        </w:tc>
        <w:tc>
          <w:tcPr>
            <w:tcW w:w="801" w:type="pct"/>
          </w:tcPr>
          <w:p w:rsidR="00007F5C" w:rsidRPr="00C92BD7" w:rsidRDefault="00007F5C" w:rsidP="00B12CCE">
            <w:pPr>
              <w:jc w:val="right"/>
              <w:cnfStyle w:val="000000000000" w:firstRow="0" w:lastRow="0" w:firstColumn="0" w:lastColumn="0" w:oddVBand="0" w:evenVBand="0" w:oddHBand="0" w:evenHBand="0" w:firstRowFirstColumn="0" w:firstRowLastColumn="0" w:lastRowFirstColumn="0" w:lastRowLastColumn="0"/>
            </w:pPr>
            <w:r w:rsidRPr="00C92BD7">
              <w:t>91%</w:t>
            </w:r>
          </w:p>
        </w:tc>
      </w:tr>
      <w:tr w:rsidR="00007F5C" w:rsidRPr="009E7227" w:rsidTr="00B12CCE">
        <w:trPr>
          <w:trHeight w:val="78"/>
        </w:trPr>
        <w:tc>
          <w:tcPr>
            <w:cnfStyle w:val="001000000000" w:firstRow="0" w:lastRow="0" w:firstColumn="1" w:lastColumn="0" w:oddVBand="0" w:evenVBand="0" w:oddHBand="0" w:evenHBand="0" w:firstRowFirstColumn="0" w:firstRowLastColumn="0" w:lastRowFirstColumn="0" w:lastRowLastColumn="0"/>
            <w:tcW w:w="1249" w:type="pct"/>
            <w:vMerge/>
            <w:vAlign w:val="top"/>
          </w:tcPr>
          <w:p w:rsidR="00007F5C" w:rsidRPr="009E7227" w:rsidRDefault="00007F5C" w:rsidP="00007F5C">
            <w:pPr>
              <w:jc w:val="left"/>
            </w:pPr>
          </w:p>
        </w:tc>
        <w:tc>
          <w:tcPr>
            <w:tcW w:w="1610" w:type="pct"/>
            <w:vAlign w:val="top"/>
          </w:tcPr>
          <w:p w:rsidR="00007F5C" w:rsidRPr="009E7227" w:rsidRDefault="00007F5C" w:rsidP="00772D7D">
            <w:pPr>
              <w:jc w:val="left"/>
              <w:cnfStyle w:val="000000000000" w:firstRow="0" w:lastRow="0" w:firstColumn="0" w:lastColumn="0" w:oddVBand="0" w:evenVBand="0" w:oddHBand="0" w:evenHBand="0" w:firstRowFirstColumn="0" w:firstRowLastColumn="0" w:lastRowFirstColumn="0" w:lastRowLastColumn="0"/>
            </w:pPr>
            <w:r w:rsidRPr="00D7245D">
              <w:t>Realizada formación en higiene de manos entre los profesionales*, en especial los de nueva incorporación, bien de forma presencial u online (si/no)</w:t>
            </w:r>
          </w:p>
        </w:tc>
        <w:tc>
          <w:tcPr>
            <w:tcW w:w="714" w:type="pct"/>
            <w:shd w:val="clear" w:color="auto" w:fill="EBF6F9"/>
          </w:tcPr>
          <w:p w:rsidR="00007F5C" w:rsidRPr="00C92BD7" w:rsidRDefault="00007F5C" w:rsidP="00B12CCE">
            <w:pPr>
              <w:jc w:val="right"/>
              <w:cnfStyle w:val="000000000000" w:firstRow="0" w:lastRow="0" w:firstColumn="0" w:lastColumn="0" w:oddVBand="0" w:evenVBand="0" w:oddHBand="0" w:evenHBand="0" w:firstRowFirstColumn="0" w:firstRowLastColumn="0" w:lastRowFirstColumn="0" w:lastRowLastColumn="0"/>
            </w:pPr>
            <w:r w:rsidRPr="00C92BD7">
              <w:t>SI</w:t>
            </w:r>
          </w:p>
        </w:tc>
        <w:tc>
          <w:tcPr>
            <w:tcW w:w="626" w:type="pct"/>
          </w:tcPr>
          <w:p w:rsidR="00007F5C" w:rsidRPr="00C92BD7" w:rsidRDefault="00007F5C" w:rsidP="00B12CCE">
            <w:pPr>
              <w:jc w:val="right"/>
              <w:cnfStyle w:val="000000000000" w:firstRow="0" w:lastRow="0" w:firstColumn="0" w:lastColumn="0" w:oddVBand="0" w:evenVBand="0" w:oddHBand="0" w:evenHBand="0" w:firstRowFirstColumn="0" w:firstRowLastColumn="0" w:lastRowFirstColumn="0" w:lastRowLastColumn="0"/>
            </w:pPr>
            <w:r w:rsidRPr="00C92BD7">
              <w:t>100%</w:t>
            </w:r>
          </w:p>
        </w:tc>
        <w:tc>
          <w:tcPr>
            <w:tcW w:w="801" w:type="pct"/>
          </w:tcPr>
          <w:p w:rsidR="00007F5C" w:rsidRDefault="00007F5C" w:rsidP="00B12CCE">
            <w:pPr>
              <w:jc w:val="right"/>
              <w:cnfStyle w:val="000000000000" w:firstRow="0" w:lastRow="0" w:firstColumn="0" w:lastColumn="0" w:oddVBand="0" w:evenVBand="0" w:oddHBand="0" w:evenHBand="0" w:firstRowFirstColumn="0" w:firstRowLastColumn="0" w:lastRowFirstColumn="0" w:lastRowLastColumn="0"/>
            </w:pPr>
            <w:r w:rsidRPr="00C92BD7">
              <w:t>100%</w:t>
            </w:r>
          </w:p>
        </w:tc>
      </w:tr>
    </w:tbl>
    <w:p w:rsidR="00A815F5" w:rsidRDefault="00A815F5" w:rsidP="0068118A"/>
    <w:tbl>
      <w:tblPr>
        <w:tblStyle w:val="TablaGeneral"/>
        <w:tblW w:w="5000" w:type="pct"/>
        <w:tblLayout w:type="fixed"/>
        <w:tblLook w:val="00A0" w:firstRow="1" w:lastRow="0" w:firstColumn="1" w:lastColumn="0" w:noHBand="0" w:noVBand="0"/>
      </w:tblPr>
      <w:tblGrid>
        <w:gridCol w:w="1841"/>
        <w:gridCol w:w="2656"/>
        <w:gridCol w:w="1194"/>
        <w:gridCol w:w="970"/>
        <w:gridCol w:w="1276"/>
      </w:tblGrid>
      <w:tr w:rsidR="00A815F5" w:rsidRPr="009E7227" w:rsidTr="002E34BF">
        <w:trPr>
          <w:cnfStyle w:val="100000000000" w:firstRow="1" w:lastRow="0" w:firstColumn="0" w:lastColumn="0" w:oddVBand="0" w:evenVBand="0" w:oddHBand="0" w:evenHBand="0" w:firstRowFirstColumn="0" w:firstRowLastColumn="0" w:lastRowFirstColumn="0" w:lastRowLastColumn="0"/>
          <w:cantSplit/>
          <w:trHeight w:val="480"/>
        </w:trPr>
        <w:tc>
          <w:tcPr>
            <w:cnfStyle w:val="001000000000" w:firstRow="0" w:lastRow="0" w:firstColumn="1" w:lastColumn="0" w:oddVBand="0" w:evenVBand="0" w:oddHBand="0" w:evenHBand="0" w:firstRowFirstColumn="0" w:firstRowLastColumn="0" w:lastRowFirstColumn="0" w:lastRowLastColumn="0"/>
            <w:tcW w:w="5000" w:type="pct"/>
            <w:gridSpan w:val="5"/>
            <w:noWrap/>
          </w:tcPr>
          <w:p w:rsidR="00A815F5" w:rsidRPr="00AB27E8" w:rsidRDefault="00AB27E8" w:rsidP="00372A21">
            <w:pPr>
              <w:jc w:val="center"/>
              <w:rPr>
                <w:rFonts w:ascii="Montserrat SemiBold" w:hAnsi="Montserrat SemiBold"/>
                <w:b w:val="0"/>
              </w:rPr>
            </w:pPr>
            <w:r w:rsidRPr="00AB27E8">
              <w:rPr>
                <w:rFonts w:ascii="Montserrat SemiBold" w:hAnsi="Montserrat SemiBold"/>
                <w:b w:val="0"/>
              </w:rPr>
              <w:t>6. FOMENTAR ACTUACIONES PARA MEJORAR LA CALIDAD PERCIBIDA DE LOS USUARIOS</w:t>
            </w:r>
          </w:p>
        </w:tc>
      </w:tr>
      <w:tr w:rsidR="00007F5C" w:rsidRPr="009E7227" w:rsidTr="002E34BF">
        <w:trPr>
          <w:cantSplit/>
          <w:trHeight w:val="480"/>
        </w:trPr>
        <w:tc>
          <w:tcPr>
            <w:cnfStyle w:val="001000000000" w:firstRow="0" w:lastRow="0" w:firstColumn="1" w:lastColumn="0" w:oddVBand="0" w:evenVBand="0" w:oddHBand="0" w:evenHBand="0" w:firstRowFirstColumn="0" w:firstRowLastColumn="0" w:lastRowFirstColumn="0" w:lastRowLastColumn="0"/>
            <w:tcW w:w="1160" w:type="pct"/>
            <w:noWrap/>
            <w:hideMark/>
          </w:tcPr>
          <w:p w:rsidR="00007F5C" w:rsidRPr="009E7227" w:rsidRDefault="00007F5C" w:rsidP="00007F5C">
            <w:pPr>
              <w:jc w:val="left"/>
            </w:pPr>
            <w:r w:rsidRPr="009E7227">
              <w:t>INDICADORES</w:t>
            </w:r>
          </w:p>
        </w:tc>
        <w:tc>
          <w:tcPr>
            <w:tcW w:w="1673" w:type="pct"/>
            <w:hideMark/>
          </w:tcPr>
          <w:p w:rsidR="00007F5C" w:rsidRPr="009E7227" w:rsidRDefault="00007F5C" w:rsidP="00772D7D">
            <w:pPr>
              <w:jc w:val="left"/>
              <w:cnfStyle w:val="000000000000" w:firstRow="0" w:lastRow="0" w:firstColumn="0" w:lastColumn="0" w:oddVBand="0" w:evenVBand="0" w:oddHBand="0" w:evenHBand="0" w:firstRowFirstColumn="0" w:firstRowLastColumn="0" w:lastRowFirstColumn="0" w:lastRowLastColumn="0"/>
            </w:pPr>
            <w:r w:rsidRPr="009E7227">
              <w:t>Fórmula</w:t>
            </w:r>
            <w:r>
              <w:t>/Meta</w:t>
            </w:r>
          </w:p>
        </w:tc>
        <w:tc>
          <w:tcPr>
            <w:cnfStyle w:val="000001000000" w:firstRow="0" w:lastRow="0" w:firstColumn="0" w:lastColumn="0" w:oddVBand="0" w:evenVBand="1" w:oddHBand="0" w:evenHBand="0" w:firstRowFirstColumn="0" w:firstRowLastColumn="0" w:lastRowFirstColumn="0" w:lastRowLastColumn="0"/>
            <w:tcW w:w="752" w:type="pct"/>
          </w:tcPr>
          <w:p w:rsidR="00007F5C" w:rsidRPr="009E7227" w:rsidRDefault="00007F5C" w:rsidP="00007F5C">
            <w:r>
              <w:t>HU SURESTE</w:t>
            </w:r>
          </w:p>
        </w:tc>
        <w:tc>
          <w:tcPr>
            <w:tcW w:w="611" w:type="pct"/>
          </w:tcPr>
          <w:p w:rsidR="00007F5C" w:rsidRPr="009E7227" w:rsidRDefault="00007F5C" w:rsidP="00007F5C">
            <w:pPr>
              <w:cnfStyle w:val="000000000000" w:firstRow="0" w:lastRow="0" w:firstColumn="0" w:lastColumn="0" w:oddVBand="0" w:evenVBand="0" w:oddHBand="0" w:evenHBand="0" w:firstRowFirstColumn="0" w:firstRowLastColumn="0" w:lastRowFirstColumn="0" w:lastRowLastColumn="0"/>
            </w:pPr>
            <w:r>
              <w:t>Grupo 1</w:t>
            </w:r>
          </w:p>
          <w:p w:rsidR="00007F5C" w:rsidRPr="009E7227" w:rsidRDefault="00007F5C" w:rsidP="00007F5C">
            <w:pPr>
              <w:cnfStyle w:val="000000000000" w:firstRow="0" w:lastRow="0" w:firstColumn="0" w:lastColumn="0" w:oddVBand="0" w:evenVBand="0" w:oddHBand="0" w:evenHBand="0" w:firstRowFirstColumn="0" w:firstRowLastColumn="0" w:lastRowFirstColumn="0" w:lastRowLastColumn="0"/>
            </w:pPr>
            <w:r w:rsidRPr="009E7227">
              <w:t>(media)</w:t>
            </w:r>
          </w:p>
        </w:tc>
        <w:tc>
          <w:tcPr>
            <w:cnfStyle w:val="000001000000" w:firstRow="0" w:lastRow="0" w:firstColumn="0" w:lastColumn="0" w:oddVBand="0" w:evenVBand="1" w:oddHBand="0" w:evenHBand="0" w:firstRowFirstColumn="0" w:firstRowLastColumn="0" w:lastRowFirstColumn="0" w:lastRowLastColumn="0"/>
            <w:tcW w:w="803" w:type="pct"/>
          </w:tcPr>
          <w:p w:rsidR="00007F5C" w:rsidRPr="009E7227" w:rsidRDefault="00007F5C" w:rsidP="00007F5C">
            <w:pPr>
              <w:jc w:val="left"/>
            </w:pPr>
            <w:r w:rsidRPr="009E7227">
              <w:t>GLOBAL</w:t>
            </w:r>
          </w:p>
          <w:p w:rsidR="00007F5C" w:rsidRPr="009E7227" w:rsidRDefault="00007F5C" w:rsidP="00007F5C">
            <w:pPr>
              <w:jc w:val="left"/>
            </w:pPr>
            <w:r>
              <w:t>SERVICIO MADRILEÑO DE SALUD</w:t>
            </w:r>
          </w:p>
        </w:tc>
      </w:tr>
      <w:tr w:rsidR="00A815F5" w:rsidRPr="009E7227" w:rsidTr="002E34BF">
        <w:trPr>
          <w:cantSplit/>
          <w:trHeight w:val="634"/>
        </w:trPr>
        <w:tc>
          <w:tcPr>
            <w:cnfStyle w:val="001000000000" w:firstRow="0" w:lastRow="0" w:firstColumn="1" w:lastColumn="0" w:oddVBand="0" w:evenVBand="0" w:oddHBand="0" w:evenHBand="0" w:firstRowFirstColumn="0" w:firstRowLastColumn="0" w:lastRowFirstColumn="0" w:lastRowLastColumn="0"/>
            <w:tcW w:w="1160" w:type="pct"/>
            <w:vMerge w:val="restart"/>
          </w:tcPr>
          <w:p w:rsidR="00A815F5" w:rsidRPr="009E7D6D" w:rsidRDefault="00A815F5" w:rsidP="00A815F5">
            <w:pPr>
              <w:jc w:val="left"/>
            </w:pPr>
            <w:r w:rsidRPr="00A815F5">
              <w:t xml:space="preserve">DESPLIEGUE DE PROCESOS ORGANIZATIVOS PARA LA </w:t>
            </w:r>
            <w:r w:rsidRPr="00A815F5">
              <w:lastRenderedPageBreak/>
              <w:t>MEJORA DE LA CALIDAD PERCIBIDA</w:t>
            </w:r>
          </w:p>
        </w:tc>
        <w:tc>
          <w:tcPr>
            <w:tcW w:w="1673" w:type="pct"/>
            <w:vAlign w:val="top"/>
          </w:tcPr>
          <w:p w:rsidR="00A815F5" w:rsidRPr="00816940" w:rsidRDefault="00A815F5" w:rsidP="00772D7D">
            <w:pPr>
              <w:jc w:val="left"/>
              <w:cnfStyle w:val="000000000000" w:firstRow="0" w:lastRow="0" w:firstColumn="0" w:lastColumn="0" w:oddVBand="0" w:evenVBand="0" w:oddHBand="0" w:evenHBand="0" w:firstRowFirstColumn="0" w:firstRowLastColumn="0" w:lastRowFirstColumn="0" w:lastRowLastColumn="0"/>
            </w:pPr>
            <w:r w:rsidRPr="00816940">
              <w:lastRenderedPageBreak/>
              <w:t>Nº de reuniones del Comités Calidad Percibida</w:t>
            </w:r>
          </w:p>
        </w:tc>
        <w:tc>
          <w:tcPr>
            <w:cnfStyle w:val="000001000000" w:firstRow="0" w:lastRow="0" w:firstColumn="0" w:lastColumn="0" w:oddVBand="0" w:evenVBand="1" w:oddHBand="0" w:evenHBand="0" w:firstRowFirstColumn="0" w:firstRowLastColumn="0" w:lastRowFirstColumn="0" w:lastRowLastColumn="0"/>
            <w:tcW w:w="752" w:type="pct"/>
          </w:tcPr>
          <w:p w:rsidR="00A815F5" w:rsidRPr="00816940" w:rsidRDefault="00007F5C" w:rsidP="00B12CCE">
            <w:pPr>
              <w:jc w:val="right"/>
            </w:pPr>
            <w:r>
              <w:t>1</w:t>
            </w:r>
          </w:p>
        </w:tc>
        <w:tc>
          <w:tcPr>
            <w:tcW w:w="611" w:type="pct"/>
          </w:tcPr>
          <w:p w:rsidR="00A815F5" w:rsidRPr="00816940" w:rsidRDefault="00007F5C" w:rsidP="00B12CCE">
            <w:pPr>
              <w:jc w:val="right"/>
              <w:cnfStyle w:val="000000000000" w:firstRow="0" w:lastRow="0" w:firstColumn="0" w:lastColumn="0" w:oddVBand="0" w:evenVBand="0" w:oddHBand="0" w:evenHBand="0" w:firstRowFirstColumn="0" w:firstRowLastColumn="0" w:lastRowFirstColumn="0" w:lastRowLastColumn="0"/>
            </w:pPr>
            <w:r>
              <w:t>3</w:t>
            </w:r>
          </w:p>
        </w:tc>
        <w:tc>
          <w:tcPr>
            <w:cnfStyle w:val="000001000000" w:firstRow="0" w:lastRow="0" w:firstColumn="0" w:lastColumn="0" w:oddVBand="0" w:evenVBand="1" w:oddHBand="0" w:evenHBand="0" w:firstRowFirstColumn="0" w:firstRowLastColumn="0" w:lastRowFirstColumn="0" w:lastRowLastColumn="0"/>
            <w:tcW w:w="803" w:type="pct"/>
          </w:tcPr>
          <w:p w:rsidR="00A815F5" w:rsidRPr="00816940" w:rsidRDefault="00007F5C" w:rsidP="00B12CCE">
            <w:pPr>
              <w:jc w:val="right"/>
            </w:pPr>
            <w:r>
              <w:t>3</w:t>
            </w:r>
          </w:p>
        </w:tc>
      </w:tr>
      <w:tr w:rsidR="00A815F5" w:rsidRPr="009E7227" w:rsidTr="002E34BF">
        <w:trPr>
          <w:cantSplit/>
          <w:trHeight w:val="567"/>
        </w:trPr>
        <w:tc>
          <w:tcPr>
            <w:cnfStyle w:val="001000000000" w:firstRow="0" w:lastRow="0" w:firstColumn="1" w:lastColumn="0" w:oddVBand="0" w:evenVBand="0" w:oddHBand="0" w:evenHBand="0" w:firstRowFirstColumn="0" w:firstRowLastColumn="0" w:lastRowFirstColumn="0" w:lastRowLastColumn="0"/>
            <w:tcW w:w="1160" w:type="pct"/>
            <w:vMerge/>
          </w:tcPr>
          <w:p w:rsidR="00A815F5" w:rsidRPr="009E7D6D" w:rsidRDefault="00A815F5" w:rsidP="00A815F5"/>
        </w:tc>
        <w:tc>
          <w:tcPr>
            <w:tcW w:w="1673" w:type="pct"/>
            <w:vAlign w:val="top"/>
          </w:tcPr>
          <w:p w:rsidR="00A815F5" w:rsidRPr="00816940" w:rsidRDefault="00A815F5" w:rsidP="00772D7D">
            <w:pPr>
              <w:jc w:val="left"/>
              <w:cnfStyle w:val="000000000000" w:firstRow="0" w:lastRow="0" w:firstColumn="0" w:lastColumn="0" w:oddVBand="0" w:evenVBand="0" w:oddHBand="0" w:evenHBand="0" w:firstRowFirstColumn="0" w:firstRowLastColumn="0" w:lastRowFirstColumn="0" w:lastRowLastColumn="0"/>
            </w:pPr>
            <w:r w:rsidRPr="00816940">
              <w:t>Planteadas acciones de mejora en Consultas externas (si/no)</w:t>
            </w:r>
          </w:p>
        </w:tc>
        <w:tc>
          <w:tcPr>
            <w:cnfStyle w:val="000001000000" w:firstRow="0" w:lastRow="0" w:firstColumn="0" w:lastColumn="0" w:oddVBand="0" w:evenVBand="1" w:oddHBand="0" w:evenHBand="0" w:firstRowFirstColumn="0" w:firstRowLastColumn="0" w:lastRowFirstColumn="0" w:lastRowLastColumn="0"/>
            <w:tcW w:w="752" w:type="pct"/>
          </w:tcPr>
          <w:p w:rsidR="00A815F5" w:rsidRPr="00816940" w:rsidRDefault="00007F5C" w:rsidP="00B12CCE">
            <w:pPr>
              <w:jc w:val="right"/>
            </w:pPr>
            <w:r>
              <w:t>NO realizada</w:t>
            </w:r>
          </w:p>
        </w:tc>
        <w:tc>
          <w:tcPr>
            <w:tcW w:w="611" w:type="pct"/>
          </w:tcPr>
          <w:p w:rsidR="00A815F5" w:rsidRPr="00816940" w:rsidRDefault="00007F5C" w:rsidP="00B12CCE">
            <w:pPr>
              <w:jc w:val="right"/>
              <w:cnfStyle w:val="000000000000" w:firstRow="0" w:lastRow="0" w:firstColumn="0" w:lastColumn="0" w:oddVBand="0" w:evenVBand="0" w:oddHBand="0" w:evenHBand="0" w:firstRowFirstColumn="0" w:firstRowLastColumn="0" w:lastRowFirstColumn="0" w:lastRowLastColumn="0"/>
            </w:pPr>
            <w:r>
              <w:t>83%</w:t>
            </w:r>
          </w:p>
        </w:tc>
        <w:tc>
          <w:tcPr>
            <w:cnfStyle w:val="000001000000" w:firstRow="0" w:lastRow="0" w:firstColumn="0" w:lastColumn="0" w:oddVBand="0" w:evenVBand="1" w:oddHBand="0" w:evenHBand="0" w:firstRowFirstColumn="0" w:firstRowLastColumn="0" w:lastRowFirstColumn="0" w:lastRowLastColumn="0"/>
            <w:tcW w:w="803" w:type="pct"/>
          </w:tcPr>
          <w:p w:rsidR="00A815F5" w:rsidRPr="00816940" w:rsidRDefault="00007F5C" w:rsidP="00B12CCE">
            <w:pPr>
              <w:jc w:val="right"/>
            </w:pPr>
            <w:r>
              <w:t>93%</w:t>
            </w:r>
          </w:p>
        </w:tc>
      </w:tr>
      <w:tr w:rsidR="00552416" w:rsidRPr="009E7227" w:rsidTr="002E34BF">
        <w:trPr>
          <w:cantSplit/>
          <w:trHeight w:val="567"/>
        </w:trPr>
        <w:tc>
          <w:tcPr>
            <w:cnfStyle w:val="001000000000" w:firstRow="0" w:lastRow="0" w:firstColumn="1" w:lastColumn="0" w:oddVBand="0" w:evenVBand="0" w:oddHBand="0" w:evenHBand="0" w:firstRowFirstColumn="0" w:firstRowLastColumn="0" w:lastRowFirstColumn="0" w:lastRowLastColumn="0"/>
            <w:tcW w:w="1160" w:type="pct"/>
            <w:vMerge/>
          </w:tcPr>
          <w:p w:rsidR="00552416" w:rsidRPr="009E7D6D" w:rsidRDefault="00552416" w:rsidP="00552416"/>
        </w:tc>
        <w:tc>
          <w:tcPr>
            <w:tcW w:w="1673" w:type="pct"/>
            <w:vAlign w:val="top"/>
          </w:tcPr>
          <w:p w:rsidR="00552416" w:rsidRPr="00816940" w:rsidRDefault="00552416" w:rsidP="00772D7D">
            <w:pPr>
              <w:jc w:val="left"/>
              <w:cnfStyle w:val="000000000000" w:firstRow="0" w:lastRow="0" w:firstColumn="0" w:lastColumn="0" w:oddVBand="0" w:evenVBand="0" w:oddHBand="0" w:evenHBand="0" w:firstRowFirstColumn="0" w:firstRowLastColumn="0" w:lastRowFirstColumn="0" w:lastRowLastColumn="0"/>
            </w:pPr>
            <w:r w:rsidRPr="00816940">
              <w:t>Planteadas acciones de mejora en hospitalización (si/no)</w:t>
            </w:r>
          </w:p>
        </w:tc>
        <w:tc>
          <w:tcPr>
            <w:cnfStyle w:val="000001000000" w:firstRow="0" w:lastRow="0" w:firstColumn="0" w:lastColumn="0" w:oddVBand="0" w:evenVBand="1" w:oddHBand="0" w:evenHBand="0" w:firstRowFirstColumn="0" w:firstRowLastColumn="0" w:lastRowFirstColumn="0" w:lastRowLastColumn="0"/>
            <w:tcW w:w="752" w:type="pct"/>
          </w:tcPr>
          <w:p w:rsidR="00552416" w:rsidRDefault="00552416" w:rsidP="00B12CCE">
            <w:pPr>
              <w:jc w:val="right"/>
            </w:pPr>
            <w:r w:rsidRPr="004E53B5">
              <w:t>NO realizada</w:t>
            </w:r>
          </w:p>
        </w:tc>
        <w:tc>
          <w:tcPr>
            <w:tcW w:w="611" w:type="pct"/>
          </w:tcPr>
          <w:p w:rsidR="00552416" w:rsidRPr="00816940" w:rsidRDefault="00552416" w:rsidP="00B12CCE">
            <w:pPr>
              <w:jc w:val="right"/>
              <w:cnfStyle w:val="000000000000" w:firstRow="0" w:lastRow="0" w:firstColumn="0" w:lastColumn="0" w:oddVBand="0" w:evenVBand="0" w:oddHBand="0" w:evenHBand="0" w:firstRowFirstColumn="0" w:firstRowLastColumn="0" w:lastRowFirstColumn="0" w:lastRowLastColumn="0"/>
            </w:pPr>
            <w:r>
              <w:t>83%</w:t>
            </w:r>
          </w:p>
        </w:tc>
        <w:tc>
          <w:tcPr>
            <w:cnfStyle w:val="000001000000" w:firstRow="0" w:lastRow="0" w:firstColumn="0" w:lastColumn="0" w:oddVBand="0" w:evenVBand="1" w:oddHBand="0" w:evenHBand="0" w:firstRowFirstColumn="0" w:firstRowLastColumn="0" w:lastRowFirstColumn="0" w:lastRowLastColumn="0"/>
            <w:tcW w:w="803" w:type="pct"/>
          </w:tcPr>
          <w:p w:rsidR="00552416" w:rsidRPr="00816940" w:rsidRDefault="00552416" w:rsidP="00B12CCE">
            <w:pPr>
              <w:jc w:val="right"/>
            </w:pPr>
            <w:r>
              <w:t>88%</w:t>
            </w:r>
          </w:p>
        </w:tc>
      </w:tr>
      <w:tr w:rsidR="00552416" w:rsidRPr="009E7227" w:rsidTr="002E34BF">
        <w:trPr>
          <w:cantSplit/>
          <w:trHeight w:val="567"/>
        </w:trPr>
        <w:tc>
          <w:tcPr>
            <w:cnfStyle w:val="001000000000" w:firstRow="0" w:lastRow="0" w:firstColumn="1" w:lastColumn="0" w:oddVBand="0" w:evenVBand="0" w:oddHBand="0" w:evenHBand="0" w:firstRowFirstColumn="0" w:firstRowLastColumn="0" w:lastRowFirstColumn="0" w:lastRowLastColumn="0"/>
            <w:tcW w:w="1160" w:type="pct"/>
            <w:vMerge/>
          </w:tcPr>
          <w:p w:rsidR="00552416" w:rsidRPr="009E7D6D" w:rsidRDefault="00552416" w:rsidP="00552416"/>
        </w:tc>
        <w:tc>
          <w:tcPr>
            <w:tcW w:w="1673" w:type="pct"/>
            <w:vAlign w:val="top"/>
          </w:tcPr>
          <w:p w:rsidR="00552416" w:rsidRPr="00816940" w:rsidRDefault="00552416" w:rsidP="00772D7D">
            <w:pPr>
              <w:jc w:val="left"/>
              <w:cnfStyle w:val="000000000000" w:firstRow="0" w:lastRow="0" w:firstColumn="0" w:lastColumn="0" w:oddVBand="0" w:evenVBand="0" w:oddHBand="0" w:evenHBand="0" w:firstRowFirstColumn="0" w:firstRowLastColumn="0" w:lastRowFirstColumn="0" w:lastRowLastColumn="0"/>
            </w:pPr>
            <w:r w:rsidRPr="00816940">
              <w:t>Planteadas acciones de mejora en urgencias (si/no)</w:t>
            </w:r>
          </w:p>
        </w:tc>
        <w:tc>
          <w:tcPr>
            <w:cnfStyle w:val="000001000000" w:firstRow="0" w:lastRow="0" w:firstColumn="0" w:lastColumn="0" w:oddVBand="0" w:evenVBand="1" w:oddHBand="0" w:evenHBand="0" w:firstRowFirstColumn="0" w:firstRowLastColumn="0" w:lastRowFirstColumn="0" w:lastRowLastColumn="0"/>
            <w:tcW w:w="752" w:type="pct"/>
          </w:tcPr>
          <w:p w:rsidR="00552416" w:rsidRDefault="00552416" w:rsidP="00B12CCE">
            <w:pPr>
              <w:jc w:val="right"/>
            </w:pPr>
            <w:r w:rsidRPr="004E53B5">
              <w:t>NO realizada</w:t>
            </w:r>
          </w:p>
        </w:tc>
        <w:tc>
          <w:tcPr>
            <w:tcW w:w="611" w:type="pct"/>
          </w:tcPr>
          <w:p w:rsidR="00552416" w:rsidRPr="00816940" w:rsidRDefault="00552416" w:rsidP="00B12CCE">
            <w:pPr>
              <w:jc w:val="right"/>
              <w:cnfStyle w:val="000000000000" w:firstRow="0" w:lastRow="0" w:firstColumn="0" w:lastColumn="0" w:oddVBand="0" w:evenVBand="0" w:oddHBand="0" w:evenHBand="0" w:firstRowFirstColumn="0" w:firstRowLastColumn="0" w:lastRowFirstColumn="0" w:lastRowLastColumn="0"/>
            </w:pPr>
            <w:r>
              <w:t>67%</w:t>
            </w:r>
          </w:p>
        </w:tc>
        <w:tc>
          <w:tcPr>
            <w:cnfStyle w:val="000001000000" w:firstRow="0" w:lastRow="0" w:firstColumn="0" w:lastColumn="0" w:oddVBand="0" w:evenVBand="1" w:oddHBand="0" w:evenHBand="0" w:firstRowFirstColumn="0" w:firstRowLastColumn="0" w:lastRowFirstColumn="0" w:lastRowLastColumn="0"/>
            <w:tcW w:w="803" w:type="pct"/>
          </w:tcPr>
          <w:p w:rsidR="00552416" w:rsidRPr="00816940" w:rsidRDefault="00552416" w:rsidP="00B12CCE">
            <w:pPr>
              <w:jc w:val="right"/>
            </w:pPr>
            <w:r>
              <w:t>85%</w:t>
            </w:r>
          </w:p>
        </w:tc>
      </w:tr>
      <w:tr w:rsidR="00552416" w:rsidRPr="009E7227" w:rsidTr="002E34BF">
        <w:trPr>
          <w:cantSplit/>
          <w:trHeight w:val="567"/>
        </w:trPr>
        <w:tc>
          <w:tcPr>
            <w:cnfStyle w:val="001000000000" w:firstRow="0" w:lastRow="0" w:firstColumn="1" w:lastColumn="0" w:oddVBand="0" w:evenVBand="0" w:oddHBand="0" w:evenHBand="0" w:firstRowFirstColumn="0" w:firstRowLastColumn="0" w:lastRowFirstColumn="0" w:lastRowLastColumn="0"/>
            <w:tcW w:w="1160" w:type="pct"/>
            <w:vMerge/>
          </w:tcPr>
          <w:p w:rsidR="00552416" w:rsidRPr="009E7D6D" w:rsidRDefault="00552416" w:rsidP="00552416"/>
        </w:tc>
        <w:tc>
          <w:tcPr>
            <w:tcW w:w="1673" w:type="pct"/>
            <w:vAlign w:val="top"/>
          </w:tcPr>
          <w:p w:rsidR="00552416" w:rsidRPr="00816940" w:rsidRDefault="00552416" w:rsidP="00772D7D">
            <w:pPr>
              <w:jc w:val="left"/>
              <w:cnfStyle w:val="000000000000" w:firstRow="0" w:lastRow="0" w:firstColumn="0" w:lastColumn="0" w:oddVBand="0" w:evenVBand="0" w:oddHBand="0" w:evenHBand="0" w:firstRowFirstColumn="0" w:firstRowLastColumn="0" w:lastRowFirstColumn="0" w:lastRowLastColumn="0"/>
            </w:pPr>
            <w:r w:rsidRPr="00816940">
              <w:t>Planteadas acciones de mejora en cirugía ambulatoria (si/no)</w:t>
            </w:r>
          </w:p>
        </w:tc>
        <w:tc>
          <w:tcPr>
            <w:cnfStyle w:val="000001000000" w:firstRow="0" w:lastRow="0" w:firstColumn="0" w:lastColumn="0" w:oddVBand="0" w:evenVBand="1" w:oddHBand="0" w:evenHBand="0" w:firstRowFirstColumn="0" w:firstRowLastColumn="0" w:lastRowFirstColumn="0" w:lastRowLastColumn="0"/>
            <w:tcW w:w="752" w:type="pct"/>
          </w:tcPr>
          <w:p w:rsidR="00552416" w:rsidRDefault="00552416" w:rsidP="00B12CCE">
            <w:pPr>
              <w:jc w:val="right"/>
            </w:pPr>
            <w:r w:rsidRPr="004E53B5">
              <w:t>NO realizada</w:t>
            </w:r>
          </w:p>
        </w:tc>
        <w:tc>
          <w:tcPr>
            <w:tcW w:w="611" w:type="pct"/>
          </w:tcPr>
          <w:p w:rsidR="00552416" w:rsidRPr="00816940" w:rsidRDefault="00552416" w:rsidP="00B12CCE">
            <w:pPr>
              <w:jc w:val="right"/>
              <w:cnfStyle w:val="000000000000" w:firstRow="0" w:lastRow="0" w:firstColumn="0" w:lastColumn="0" w:oddVBand="0" w:evenVBand="0" w:oddHBand="0" w:evenHBand="0" w:firstRowFirstColumn="0" w:firstRowLastColumn="0" w:lastRowFirstColumn="0" w:lastRowLastColumn="0"/>
            </w:pPr>
            <w:r>
              <w:t>83%</w:t>
            </w:r>
          </w:p>
        </w:tc>
        <w:tc>
          <w:tcPr>
            <w:cnfStyle w:val="000001000000" w:firstRow="0" w:lastRow="0" w:firstColumn="0" w:lastColumn="0" w:oddVBand="0" w:evenVBand="1" w:oddHBand="0" w:evenHBand="0" w:firstRowFirstColumn="0" w:firstRowLastColumn="0" w:lastRowFirstColumn="0" w:lastRowLastColumn="0"/>
            <w:tcW w:w="803" w:type="pct"/>
          </w:tcPr>
          <w:p w:rsidR="00552416" w:rsidRPr="00816940" w:rsidRDefault="00552416" w:rsidP="00B12CCE">
            <w:pPr>
              <w:jc w:val="right"/>
            </w:pPr>
            <w:r>
              <w:t>75%</w:t>
            </w:r>
          </w:p>
        </w:tc>
      </w:tr>
      <w:tr w:rsidR="00552416" w:rsidRPr="009E7227" w:rsidTr="002E34BF">
        <w:trPr>
          <w:cantSplit/>
          <w:trHeight w:val="567"/>
        </w:trPr>
        <w:tc>
          <w:tcPr>
            <w:cnfStyle w:val="001000000000" w:firstRow="0" w:lastRow="0" w:firstColumn="1" w:lastColumn="0" w:oddVBand="0" w:evenVBand="0" w:oddHBand="0" w:evenHBand="0" w:firstRowFirstColumn="0" w:firstRowLastColumn="0" w:lastRowFirstColumn="0" w:lastRowLastColumn="0"/>
            <w:tcW w:w="1160" w:type="pct"/>
            <w:vMerge/>
          </w:tcPr>
          <w:p w:rsidR="00552416" w:rsidRPr="009E7D6D" w:rsidRDefault="00552416" w:rsidP="00552416"/>
        </w:tc>
        <w:tc>
          <w:tcPr>
            <w:tcW w:w="1673" w:type="pct"/>
            <w:vAlign w:val="top"/>
          </w:tcPr>
          <w:p w:rsidR="00552416" w:rsidRPr="00816940" w:rsidRDefault="00552416" w:rsidP="00772D7D">
            <w:pPr>
              <w:jc w:val="left"/>
              <w:cnfStyle w:val="000000000000" w:firstRow="0" w:lastRow="0" w:firstColumn="0" w:lastColumn="0" w:oddVBand="0" w:evenVBand="0" w:oddHBand="0" w:evenHBand="0" w:firstRowFirstColumn="0" w:firstRowLastColumn="0" w:lastRowFirstColumn="0" w:lastRowLastColumn="0"/>
            </w:pPr>
            <w:r w:rsidRPr="00816940">
              <w:t>Realizada comparación encuesta 2018-2019 (si/no)</w:t>
            </w:r>
          </w:p>
        </w:tc>
        <w:tc>
          <w:tcPr>
            <w:cnfStyle w:val="000001000000" w:firstRow="0" w:lastRow="0" w:firstColumn="0" w:lastColumn="0" w:oddVBand="0" w:evenVBand="1" w:oddHBand="0" w:evenHBand="0" w:firstRowFirstColumn="0" w:firstRowLastColumn="0" w:lastRowFirstColumn="0" w:lastRowLastColumn="0"/>
            <w:tcW w:w="752" w:type="pct"/>
          </w:tcPr>
          <w:p w:rsidR="00552416" w:rsidRPr="00816940" w:rsidRDefault="00552416" w:rsidP="00B12CCE">
            <w:pPr>
              <w:jc w:val="right"/>
            </w:pPr>
            <w:r>
              <w:t>SÍ</w:t>
            </w:r>
          </w:p>
        </w:tc>
        <w:tc>
          <w:tcPr>
            <w:tcW w:w="611" w:type="pct"/>
          </w:tcPr>
          <w:p w:rsidR="00552416" w:rsidRPr="00816940" w:rsidRDefault="00552416" w:rsidP="00B12CCE">
            <w:pPr>
              <w:jc w:val="right"/>
              <w:cnfStyle w:val="000000000000" w:firstRow="0" w:lastRow="0" w:firstColumn="0" w:lastColumn="0" w:oddVBand="0" w:evenVBand="0" w:oddHBand="0" w:evenHBand="0" w:firstRowFirstColumn="0" w:firstRowLastColumn="0" w:lastRowFirstColumn="0" w:lastRowLastColumn="0"/>
            </w:pPr>
            <w:r>
              <w:t>83%</w:t>
            </w:r>
          </w:p>
        </w:tc>
        <w:tc>
          <w:tcPr>
            <w:cnfStyle w:val="000001000000" w:firstRow="0" w:lastRow="0" w:firstColumn="0" w:lastColumn="0" w:oddVBand="0" w:evenVBand="1" w:oddHBand="0" w:evenHBand="0" w:firstRowFirstColumn="0" w:firstRowLastColumn="0" w:lastRowFirstColumn="0" w:lastRowLastColumn="0"/>
            <w:tcW w:w="803" w:type="pct"/>
          </w:tcPr>
          <w:p w:rsidR="00552416" w:rsidRPr="00816940" w:rsidRDefault="00552416" w:rsidP="00B12CCE">
            <w:pPr>
              <w:jc w:val="right"/>
            </w:pPr>
            <w:r>
              <w:t>85%</w:t>
            </w:r>
          </w:p>
        </w:tc>
      </w:tr>
      <w:tr w:rsidR="00552416" w:rsidRPr="009E7227" w:rsidTr="002E34BF">
        <w:trPr>
          <w:cantSplit/>
          <w:trHeight w:val="567"/>
        </w:trPr>
        <w:tc>
          <w:tcPr>
            <w:cnfStyle w:val="001000000000" w:firstRow="0" w:lastRow="0" w:firstColumn="1" w:lastColumn="0" w:oddVBand="0" w:evenVBand="0" w:oddHBand="0" w:evenHBand="0" w:firstRowFirstColumn="0" w:firstRowLastColumn="0" w:lastRowFirstColumn="0" w:lastRowLastColumn="0"/>
            <w:tcW w:w="1160" w:type="pct"/>
            <w:vMerge/>
          </w:tcPr>
          <w:p w:rsidR="00552416" w:rsidRPr="009E7D6D" w:rsidRDefault="00552416" w:rsidP="00552416"/>
        </w:tc>
        <w:tc>
          <w:tcPr>
            <w:tcW w:w="1673" w:type="pct"/>
            <w:vAlign w:val="top"/>
          </w:tcPr>
          <w:p w:rsidR="00552416" w:rsidRPr="00816940" w:rsidRDefault="00552416" w:rsidP="00772D7D">
            <w:pPr>
              <w:jc w:val="left"/>
              <w:cnfStyle w:val="000000000000" w:firstRow="0" w:lastRow="0" w:firstColumn="0" w:lastColumn="0" w:oddVBand="0" w:evenVBand="0" w:oddHBand="0" w:evenHBand="0" w:firstRowFirstColumn="0" w:firstRowLastColumn="0" w:lastRowFirstColumn="0" w:lastRowLastColumn="0"/>
            </w:pPr>
            <w:r w:rsidRPr="00816940">
              <w:t xml:space="preserve">Aplicadas técnicas cualitativas en los segmentos de menor valoración derivadas de la encuesta de satisfacción 2019 (si/no)                                                                                 </w:t>
            </w:r>
          </w:p>
        </w:tc>
        <w:tc>
          <w:tcPr>
            <w:cnfStyle w:val="000001000000" w:firstRow="0" w:lastRow="0" w:firstColumn="0" w:lastColumn="0" w:oddVBand="0" w:evenVBand="1" w:oddHBand="0" w:evenHBand="0" w:firstRowFirstColumn="0" w:firstRowLastColumn="0" w:lastRowFirstColumn="0" w:lastRowLastColumn="0"/>
            <w:tcW w:w="752" w:type="pct"/>
          </w:tcPr>
          <w:p w:rsidR="00552416" w:rsidRPr="00816940" w:rsidRDefault="00552416" w:rsidP="00B12CCE">
            <w:pPr>
              <w:jc w:val="right"/>
            </w:pPr>
            <w:r>
              <w:t>NO</w:t>
            </w:r>
          </w:p>
        </w:tc>
        <w:tc>
          <w:tcPr>
            <w:tcW w:w="611" w:type="pct"/>
          </w:tcPr>
          <w:p w:rsidR="00552416" w:rsidRPr="00816940" w:rsidRDefault="00552416" w:rsidP="00B12CCE">
            <w:pPr>
              <w:jc w:val="right"/>
              <w:cnfStyle w:val="000000000000" w:firstRow="0" w:lastRow="0" w:firstColumn="0" w:lastColumn="0" w:oddVBand="0" w:evenVBand="0" w:oddHBand="0" w:evenHBand="0" w:firstRowFirstColumn="0" w:firstRowLastColumn="0" w:lastRowFirstColumn="0" w:lastRowLastColumn="0"/>
            </w:pPr>
            <w:r>
              <w:t>16%</w:t>
            </w:r>
          </w:p>
        </w:tc>
        <w:tc>
          <w:tcPr>
            <w:cnfStyle w:val="000001000000" w:firstRow="0" w:lastRow="0" w:firstColumn="0" w:lastColumn="0" w:oddVBand="0" w:evenVBand="1" w:oddHBand="0" w:evenHBand="0" w:firstRowFirstColumn="0" w:firstRowLastColumn="0" w:lastRowFirstColumn="0" w:lastRowLastColumn="0"/>
            <w:tcW w:w="803" w:type="pct"/>
          </w:tcPr>
          <w:p w:rsidR="00552416" w:rsidRPr="00816940" w:rsidRDefault="00552416" w:rsidP="00B12CCE">
            <w:pPr>
              <w:jc w:val="right"/>
            </w:pPr>
            <w:r>
              <w:t>35%</w:t>
            </w:r>
          </w:p>
        </w:tc>
      </w:tr>
      <w:tr w:rsidR="00552416" w:rsidRPr="009E7227" w:rsidTr="002E34BF">
        <w:trPr>
          <w:cantSplit/>
          <w:trHeight w:val="567"/>
        </w:trPr>
        <w:tc>
          <w:tcPr>
            <w:cnfStyle w:val="001000000000" w:firstRow="0" w:lastRow="0" w:firstColumn="1" w:lastColumn="0" w:oddVBand="0" w:evenVBand="0" w:oddHBand="0" w:evenHBand="0" w:firstRowFirstColumn="0" w:firstRowLastColumn="0" w:lastRowFirstColumn="0" w:lastRowLastColumn="0"/>
            <w:tcW w:w="1160" w:type="pct"/>
            <w:vMerge/>
          </w:tcPr>
          <w:p w:rsidR="00552416" w:rsidRPr="009E7D6D" w:rsidRDefault="00552416" w:rsidP="00552416"/>
        </w:tc>
        <w:tc>
          <w:tcPr>
            <w:tcW w:w="1673" w:type="pct"/>
            <w:vAlign w:val="top"/>
          </w:tcPr>
          <w:p w:rsidR="00552416" w:rsidRPr="00BB7697" w:rsidRDefault="00552416" w:rsidP="00772D7D">
            <w:pPr>
              <w:jc w:val="left"/>
              <w:cnfStyle w:val="000000000000" w:firstRow="0" w:lastRow="0" w:firstColumn="0" w:lastColumn="0" w:oddVBand="0" w:evenVBand="0" w:oddHBand="0" w:evenHBand="0" w:firstRowFirstColumn="0" w:firstRowLastColumn="0" w:lastRowFirstColumn="0" w:lastRowLastColumn="0"/>
            </w:pPr>
            <w:r w:rsidRPr="00BB7697">
              <w:t xml:space="preserve">Cumplimentada información sobre situación del Comité de Calidad Percibida </w:t>
            </w:r>
          </w:p>
        </w:tc>
        <w:tc>
          <w:tcPr>
            <w:cnfStyle w:val="000001000000" w:firstRow="0" w:lastRow="0" w:firstColumn="0" w:lastColumn="0" w:oddVBand="0" w:evenVBand="1" w:oddHBand="0" w:evenHBand="0" w:firstRowFirstColumn="0" w:firstRowLastColumn="0" w:lastRowFirstColumn="0" w:lastRowLastColumn="0"/>
            <w:tcW w:w="752" w:type="pct"/>
          </w:tcPr>
          <w:p w:rsidR="00552416" w:rsidRPr="00BB7697" w:rsidRDefault="00552416" w:rsidP="00B12CCE">
            <w:pPr>
              <w:jc w:val="right"/>
            </w:pPr>
            <w:r>
              <w:t>SÍ</w:t>
            </w:r>
          </w:p>
        </w:tc>
        <w:tc>
          <w:tcPr>
            <w:tcW w:w="611" w:type="pct"/>
          </w:tcPr>
          <w:p w:rsidR="00552416" w:rsidRPr="00BB7697" w:rsidRDefault="00552416" w:rsidP="00B12CCE">
            <w:pPr>
              <w:jc w:val="right"/>
              <w:cnfStyle w:val="000000000000" w:firstRow="0" w:lastRow="0" w:firstColumn="0" w:lastColumn="0" w:oddVBand="0" w:evenVBand="0" w:oddHBand="0" w:evenHBand="0" w:firstRowFirstColumn="0" w:firstRowLastColumn="0" w:lastRowFirstColumn="0" w:lastRowLastColumn="0"/>
            </w:pPr>
            <w:r>
              <w:t>100%</w:t>
            </w:r>
          </w:p>
        </w:tc>
        <w:tc>
          <w:tcPr>
            <w:cnfStyle w:val="000001000000" w:firstRow="0" w:lastRow="0" w:firstColumn="0" w:lastColumn="0" w:oddVBand="0" w:evenVBand="1" w:oddHBand="0" w:evenHBand="0" w:firstRowFirstColumn="0" w:firstRowLastColumn="0" w:lastRowFirstColumn="0" w:lastRowLastColumn="0"/>
            <w:tcW w:w="803" w:type="pct"/>
          </w:tcPr>
          <w:p w:rsidR="00552416" w:rsidRDefault="00552416" w:rsidP="00B12CCE">
            <w:pPr>
              <w:jc w:val="right"/>
            </w:pPr>
            <w:r>
              <w:t>100%</w:t>
            </w:r>
          </w:p>
        </w:tc>
      </w:tr>
      <w:tr w:rsidR="00552416" w:rsidRPr="006A39F4" w:rsidTr="002E34BF">
        <w:trPr>
          <w:cantSplit/>
          <w:trHeight w:val="41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AEEF3" w:themeFill="accent5" w:themeFillTint="33"/>
            <w:noWrap/>
          </w:tcPr>
          <w:p w:rsidR="00552416" w:rsidRPr="006A39F4" w:rsidRDefault="00552416" w:rsidP="002E34BF">
            <w:pPr>
              <w:jc w:val="center"/>
              <w:rPr>
                <w:rFonts w:ascii="Montserrat SemiBold" w:hAnsi="Montserrat SemiBold"/>
                <w:color w:val="595959" w:themeColor="text1" w:themeTint="A6"/>
                <w:sz w:val="20"/>
              </w:rPr>
            </w:pPr>
            <w:r w:rsidRPr="00A815F5">
              <w:rPr>
                <w:rFonts w:ascii="Montserrat SemiBold" w:hAnsi="Montserrat SemiBold"/>
                <w:color w:val="595959" w:themeColor="text1" w:themeTint="A6"/>
                <w:sz w:val="20"/>
              </w:rPr>
              <w:t xml:space="preserve">7. REVISAR Y MEJORAR LOS RESULTADOS CLAVE DE LA ORGANIZACIÓN </w:t>
            </w:r>
          </w:p>
        </w:tc>
      </w:tr>
    </w:tbl>
    <w:p w:rsidR="002E34BF" w:rsidRDefault="002E34BF" w:rsidP="002E34BF">
      <w:pPr>
        <w:pStyle w:val="Piedetabla"/>
      </w:pPr>
      <w:r w:rsidRPr="008A626B">
        <w:t xml:space="preserve"> </w:t>
      </w:r>
      <w:r>
        <w:t>O</w:t>
      </w:r>
      <w:r w:rsidRPr="00A815F5">
        <w:t xml:space="preserve">bjetivo no aplicable por el retraso en la publicación del </w:t>
      </w:r>
      <w:r>
        <w:t>O</w:t>
      </w:r>
      <w:r w:rsidRPr="00A815F5">
        <w:t>bservatorio</w:t>
      </w:r>
      <w:r>
        <w:t xml:space="preserve"> de Resultados,</w:t>
      </w:r>
      <w:r w:rsidRPr="00A815F5">
        <w:t xml:space="preserve"> </w:t>
      </w:r>
      <w:r>
        <w:t>a fecha de evaluación.</w:t>
      </w:r>
    </w:p>
    <w:p w:rsidR="00737F8F" w:rsidRDefault="00737F8F" w:rsidP="00737F8F">
      <w:pPr>
        <w:pStyle w:val="Piedetabla"/>
        <w:rPr>
          <w:rFonts w:cs="Arial"/>
          <w:color w:val="000080"/>
          <w:sz w:val="28"/>
        </w:rPr>
      </w:pPr>
    </w:p>
    <w:tbl>
      <w:tblPr>
        <w:tblStyle w:val="TablaGeneral"/>
        <w:tblW w:w="5000" w:type="pct"/>
        <w:tblLayout w:type="fixed"/>
        <w:tblLook w:val="04A0" w:firstRow="1" w:lastRow="0" w:firstColumn="1" w:lastColumn="0" w:noHBand="0" w:noVBand="1"/>
      </w:tblPr>
      <w:tblGrid>
        <w:gridCol w:w="1981"/>
        <w:gridCol w:w="2556"/>
        <w:gridCol w:w="1133"/>
        <w:gridCol w:w="994"/>
        <w:gridCol w:w="1273"/>
      </w:tblGrid>
      <w:tr w:rsidR="00A815F5" w:rsidRPr="009E7227" w:rsidTr="00372A21">
        <w:trPr>
          <w:cnfStyle w:val="100000000000" w:firstRow="1" w:lastRow="0" w:firstColumn="0" w:lastColumn="0" w:oddVBand="0" w:evenVBand="0" w:oddHBand="0"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5000" w:type="pct"/>
            <w:gridSpan w:val="5"/>
            <w:noWrap/>
          </w:tcPr>
          <w:p w:rsidR="00A815F5" w:rsidRPr="006C4CAE" w:rsidRDefault="00A815F5" w:rsidP="00372A21">
            <w:pPr>
              <w:jc w:val="center"/>
              <w:rPr>
                <w:rFonts w:ascii="Montserrat SemiBold" w:hAnsi="Montserrat SemiBold"/>
                <w:b w:val="0"/>
                <w:color w:val="FFFFFF" w:themeColor="background1"/>
              </w:rPr>
            </w:pPr>
            <w:bookmarkStart w:id="98" w:name="_Toc74228264"/>
            <w:bookmarkStart w:id="99" w:name="_Toc75343961"/>
            <w:r w:rsidRPr="00A815F5">
              <w:rPr>
                <w:rFonts w:ascii="Montserrat SemiBold" w:hAnsi="Montserrat SemiBold"/>
                <w:b w:val="0"/>
              </w:rPr>
              <w:t>8. Promover  y desplegar el marco de reconocimiento de la Responsabilidad Social en las Gerencias</w:t>
            </w:r>
          </w:p>
        </w:tc>
      </w:tr>
      <w:tr w:rsidR="00007F5C" w:rsidRPr="009E7227" w:rsidTr="00372A21">
        <w:trPr>
          <w:trHeight w:val="1059"/>
        </w:trPr>
        <w:tc>
          <w:tcPr>
            <w:cnfStyle w:val="001000000000" w:firstRow="0" w:lastRow="0" w:firstColumn="1" w:lastColumn="0" w:oddVBand="0" w:evenVBand="0" w:oddHBand="0" w:evenHBand="0" w:firstRowFirstColumn="0" w:firstRowLastColumn="0" w:lastRowFirstColumn="0" w:lastRowLastColumn="0"/>
            <w:tcW w:w="1248" w:type="pct"/>
            <w:noWrap/>
            <w:hideMark/>
          </w:tcPr>
          <w:p w:rsidR="00007F5C" w:rsidRPr="009E7227" w:rsidRDefault="00007F5C" w:rsidP="00007F5C">
            <w:pPr>
              <w:jc w:val="left"/>
              <w:rPr>
                <w:szCs w:val="18"/>
              </w:rPr>
            </w:pPr>
            <w:r w:rsidRPr="009E7227">
              <w:t>INDICADORES</w:t>
            </w:r>
            <w:r w:rsidRPr="009E7227">
              <w:rPr>
                <w:szCs w:val="18"/>
              </w:rPr>
              <w:br w:type="page"/>
            </w:r>
          </w:p>
        </w:tc>
        <w:tc>
          <w:tcPr>
            <w:tcW w:w="1610" w:type="pct"/>
            <w:hideMark/>
          </w:tcPr>
          <w:p w:rsidR="00007F5C" w:rsidRPr="009E7227" w:rsidRDefault="00007F5C" w:rsidP="00772D7D">
            <w:pPr>
              <w:jc w:val="left"/>
              <w:cnfStyle w:val="000000000000" w:firstRow="0" w:lastRow="0" w:firstColumn="0" w:lastColumn="0" w:oddVBand="0" w:evenVBand="0" w:oddHBand="0" w:evenHBand="0" w:firstRowFirstColumn="0" w:firstRowLastColumn="0" w:lastRowFirstColumn="0" w:lastRowLastColumn="0"/>
              <w:rPr>
                <w:i/>
                <w:iCs/>
                <w:sz w:val="18"/>
                <w:szCs w:val="18"/>
              </w:rPr>
            </w:pPr>
            <w:r w:rsidRPr="009E7227">
              <w:t>Fórmula</w:t>
            </w:r>
            <w:r>
              <w:t>/Meta</w:t>
            </w:r>
          </w:p>
        </w:tc>
        <w:tc>
          <w:tcPr>
            <w:tcW w:w="714" w:type="pct"/>
            <w:shd w:val="clear" w:color="auto" w:fill="EBF6F9"/>
          </w:tcPr>
          <w:p w:rsidR="00007F5C" w:rsidRPr="009E7227" w:rsidRDefault="00007F5C" w:rsidP="00007F5C">
            <w:pPr>
              <w:cnfStyle w:val="000000000000" w:firstRow="0" w:lastRow="0" w:firstColumn="0" w:lastColumn="0" w:oddVBand="0" w:evenVBand="0" w:oddHBand="0" w:evenHBand="0" w:firstRowFirstColumn="0" w:firstRowLastColumn="0" w:lastRowFirstColumn="0" w:lastRowLastColumn="0"/>
            </w:pPr>
            <w:r>
              <w:t>HU SURESTE</w:t>
            </w:r>
          </w:p>
        </w:tc>
        <w:tc>
          <w:tcPr>
            <w:tcW w:w="626" w:type="pct"/>
          </w:tcPr>
          <w:p w:rsidR="00007F5C" w:rsidRPr="009E7227" w:rsidRDefault="00007F5C" w:rsidP="00007F5C">
            <w:pPr>
              <w:cnfStyle w:val="000000000000" w:firstRow="0" w:lastRow="0" w:firstColumn="0" w:lastColumn="0" w:oddVBand="0" w:evenVBand="0" w:oddHBand="0" w:evenHBand="0" w:firstRowFirstColumn="0" w:firstRowLastColumn="0" w:lastRowFirstColumn="0" w:lastRowLastColumn="0"/>
            </w:pPr>
            <w:r>
              <w:t>Grupo 1</w:t>
            </w:r>
          </w:p>
          <w:p w:rsidR="00007F5C" w:rsidRPr="009E7227" w:rsidRDefault="00007F5C" w:rsidP="00007F5C">
            <w:pPr>
              <w:cnfStyle w:val="000000000000" w:firstRow="0" w:lastRow="0" w:firstColumn="0" w:lastColumn="0" w:oddVBand="0" w:evenVBand="0" w:oddHBand="0" w:evenHBand="0" w:firstRowFirstColumn="0" w:firstRowLastColumn="0" w:lastRowFirstColumn="0" w:lastRowLastColumn="0"/>
            </w:pPr>
            <w:r w:rsidRPr="009E7227">
              <w:t>(media)</w:t>
            </w:r>
          </w:p>
        </w:tc>
        <w:tc>
          <w:tcPr>
            <w:tcW w:w="802" w:type="pct"/>
            <w:shd w:val="clear" w:color="auto" w:fill="EBF6F9"/>
          </w:tcPr>
          <w:p w:rsidR="00007F5C" w:rsidRPr="009E7227" w:rsidRDefault="00007F5C" w:rsidP="00007F5C">
            <w:pPr>
              <w:jc w:val="left"/>
              <w:cnfStyle w:val="000000000000" w:firstRow="0" w:lastRow="0" w:firstColumn="0" w:lastColumn="0" w:oddVBand="0" w:evenVBand="0" w:oddHBand="0" w:evenHBand="0" w:firstRowFirstColumn="0" w:firstRowLastColumn="0" w:lastRowFirstColumn="0" w:lastRowLastColumn="0"/>
            </w:pPr>
            <w:r w:rsidRPr="009E7227">
              <w:t>GLOBAL</w:t>
            </w:r>
          </w:p>
          <w:p w:rsidR="00007F5C" w:rsidRPr="009E7227" w:rsidRDefault="00007F5C" w:rsidP="00007F5C">
            <w:pPr>
              <w:jc w:val="left"/>
              <w:cnfStyle w:val="000000000000" w:firstRow="0" w:lastRow="0" w:firstColumn="0" w:lastColumn="0" w:oddVBand="0" w:evenVBand="0" w:oddHBand="0" w:evenHBand="0" w:firstRowFirstColumn="0" w:firstRowLastColumn="0" w:lastRowFirstColumn="0" w:lastRowLastColumn="0"/>
              <w:rPr>
                <w:color w:val="FFFFFF" w:themeColor="background1"/>
              </w:rPr>
            </w:pPr>
            <w:r>
              <w:t>SERVICIO MADRILEÑO DE SALUD</w:t>
            </w:r>
          </w:p>
        </w:tc>
      </w:tr>
      <w:tr w:rsidR="00552416" w:rsidRPr="009E7227" w:rsidTr="00B12CCE">
        <w:trPr>
          <w:trHeight w:val="709"/>
        </w:trPr>
        <w:tc>
          <w:tcPr>
            <w:cnfStyle w:val="001000000000" w:firstRow="0" w:lastRow="0" w:firstColumn="1" w:lastColumn="0" w:oddVBand="0" w:evenVBand="0" w:oddHBand="0" w:evenHBand="0" w:firstRowFirstColumn="0" w:firstRowLastColumn="0" w:lastRowFirstColumn="0" w:lastRowLastColumn="0"/>
            <w:tcW w:w="1248" w:type="pct"/>
            <w:vMerge w:val="restart"/>
          </w:tcPr>
          <w:p w:rsidR="00552416" w:rsidRPr="00D7245D" w:rsidRDefault="00552416" w:rsidP="00552416">
            <w:pPr>
              <w:jc w:val="left"/>
            </w:pPr>
            <w:r w:rsidRPr="00A815F5">
              <w:t>DESPLIEGUE DE ACTUACIONES PARA LA PROMOCIÓN DE LA RSS</w:t>
            </w:r>
          </w:p>
        </w:tc>
        <w:tc>
          <w:tcPr>
            <w:tcW w:w="1610" w:type="pct"/>
            <w:vAlign w:val="top"/>
          </w:tcPr>
          <w:p w:rsidR="00552416" w:rsidRPr="00BD4E68" w:rsidRDefault="00552416" w:rsidP="00772D7D">
            <w:pPr>
              <w:jc w:val="left"/>
              <w:cnfStyle w:val="000000000000" w:firstRow="0" w:lastRow="0" w:firstColumn="0" w:lastColumn="0" w:oddVBand="0" w:evenVBand="0" w:oddHBand="0" w:evenHBand="0" w:firstRowFirstColumn="0" w:firstRowLastColumn="0" w:lastRowFirstColumn="0" w:lastRowLastColumn="0"/>
            </w:pPr>
            <w:r w:rsidRPr="00BD4E68">
              <w:t>Revisado informe (si/no)</w:t>
            </w:r>
          </w:p>
        </w:tc>
        <w:tc>
          <w:tcPr>
            <w:tcW w:w="714" w:type="pct"/>
            <w:shd w:val="clear" w:color="auto" w:fill="EBF6F9"/>
          </w:tcPr>
          <w:p w:rsidR="00552416" w:rsidRPr="00815D90" w:rsidRDefault="00552416" w:rsidP="00B12CCE">
            <w:pPr>
              <w:jc w:val="right"/>
              <w:cnfStyle w:val="000000000000" w:firstRow="0" w:lastRow="0" w:firstColumn="0" w:lastColumn="0" w:oddVBand="0" w:evenVBand="0" w:oddHBand="0" w:evenHBand="0" w:firstRowFirstColumn="0" w:firstRowLastColumn="0" w:lastRowFirstColumn="0" w:lastRowLastColumn="0"/>
            </w:pPr>
            <w:r w:rsidRPr="00815D90">
              <w:t>SÍ</w:t>
            </w:r>
          </w:p>
        </w:tc>
        <w:tc>
          <w:tcPr>
            <w:tcW w:w="626" w:type="pct"/>
          </w:tcPr>
          <w:p w:rsidR="00552416" w:rsidRPr="00815D90" w:rsidRDefault="00552416" w:rsidP="00B12CCE">
            <w:pPr>
              <w:jc w:val="right"/>
              <w:cnfStyle w:val="000000000000" w:firstRow="0" w:lastRow="0" w:firstColumn="0" w:lastColumn="0" w:oddVBand="0" w:evenVBand="0" w:oddHBand="0" w:evenHBand="0" w:firstRowFirstColumn="0" w:firstRowLastColumn="0" w:lastRowFirstColumn="0" w:lastRowLastColumn="0"/>
            </w:pPr>
            <w:r w:rsidRPr="00815D90">
              <w:t>100%</w:t>
            </w:r>
          </w:p>
        </w:tc>
        <w:tc>
          <w:tcPr>
            <w:tcW w:w="802" w:type="pct"/>
            <w:shd w:val="clear" w:color="auto" w:fill="EBF6F9"/>
          </w:tcPr>
          <w:p w:rsidR="00552416" w:rsidRPr="00815D90" w:rsidRDefault="00552416" w:rsidP="00B12CCE">
            <w:pPr>
              <w:jc w:val="right"/>
              <w:cnfStyle w:val="000000000000" w:firstRow="0" w:lastRow="0" w:firstColumn="0" w:lastColumn="0" w:oddVBand="0" w:evenVBand="0" w:oddHBand="0" w:evenHBand="0" w:firstRowFirstColumn="0" w:firstRowLastColumn="0" w:lastRowFirstColumn="0" w:lastRowLastColumn="0"/>
            </w:pPr>
            <w:r w:rsidRPr="00815D90">
              <w:t>94%</w:t>
            </w:r>
          </w:p>
        </w:tc>
      </w:tr>
      <w:tr w:rsidR="00552416" w:rsidRPr="009E7227" w:rsidTr="00B12CCE">
        <w:trPr>
          <w:trHeight w:val="78"/>
        </w:trPr>
        <w:tc>
          <w:tcPr>
            <w:cnfStyle w:val="001000000000" w:firstRow="0" w:lastRow="0" w:firstColumn="1" w:lastColumn="0" w:oddVBand="0" w:evenVBand="0" w:oddHBand="0" w:evenHBand="0" w:firstRowFirstColumn="0" w:firstRowLastColumn="0" w:lastRowFirstColumn="0" w:lastRowLastColumn="0"/>
            <w:tcW w:w="1248" w:type="pct"/>
            <w:vMerge/>
            <w:vAlign w:val="top"/>
          </w:tcPr>
          <w:p w:rsidR="00552416" w:rsidRPr="009E7227" w:rsidRDefault="00552416" w:rsidP="00552416">
            <w:pPr>
              <w:jc w:val="left"/>
            </w:pPr>
          </w:p>
        </w:tc>
        <w:tc>
          <w:tcPr>
            <w:tcW w:w="1610" w:type="pct"/>
            <w:vAlign w:val="top"/>
          </w:tcPr>
          <w:p w:rsidR="00552416" w:rsidRPr="00BD4E68" w:rsidRDefault="00552416" w:rsidP="00772D7D">
            <w:pPr>
              <w:jc w:val="left"/>
              <w:cnfStyle w:val="000000000000" w:firstRow="0" w:lastRow="0" w:firstColumn="0" w:lastColumn="0" w:oddVBand="0" w:evenVBand="0" w:oddHBand="0" w:evenHBand="0" w:firstRowFirstColumn="0" w:firstRowLastColumn="0" w:lastRowFirstColumn="0" w:lastRowLastColumn="0"/>
            </w:pPr>
            <w:r w:rsidRPr="00BD4E68">
              <w:t xml:space="preserve">Identificadas áreas de mejora (si/no) </w:t>
            </w:r>
          </w:p>
        </w:tc>
        <w:tc>
          <w:tcPr>
            <w:tcW w:w="714" w:type="pct"/>
            <w:shd w:val="clear" w:color="auto" w:fill="EBF6F9"/>
          </w:tcPr>
          <w:p w:rsidR="00552416" w:rsidRPr="00815D90" w:rsidRDefault="00552416" w:rsidP="00B12CCE">
            <w:pPr>
              <w:jc w:val="right"/>
              <w:cnfStyle w:val="000000000000" w:firstRow="0" w:lastRow="0" w:firstColumn="0" w:lastColumn="0" w:oddVBand="0" w:evenVBand="0" w:oddHBand="0" w:evenHBand="0" w:firstRowFirstColumn="0" w:firstRowLastColumn="0" w:lastRowFirstColumn="0" w:lastRowLastColumn="0"/>
            </w:pPr>
            <w:r w:rsidRPr="00815D90">
              <w:t>SÍ</w:t>
            </w:r>
          </w:p>
        </w:tc>
        <w:tc>
          <w:tcPr>
            <w:tcW w:w="626" w:type="pct"/>
          </w:tcPr>
          <w:p w:rsidR="00552416" w:rsidRPr="00815D90" w:rsidRDefault="00552416" w:rsidP="00B12CCE">
            <w:pPr>
              <w:jc w:val="right"/>
              <w:cnfStyle w:val="000000000000" w:firstRow="0" w:lastRow="0" w:firstColumn="0" w:lastColumn="0" w:oddVBand="0" w:evenVBand="0" w:oddHBand="0" w:evenHBand="0" w:firstRowFirstColumn="0" w:firstRowLastColumn="0" w:lastRowFirstColumn="0" w:lastRowLastColumn="0"/>
            </w:pPr>
            <w:r w:rsidRPr="00815D90">
              <w:t>100%</w:t>
            </w:r>
          </w:p>
        </w:tc>
        <w:tc>
          <w:tcPr>
            <w:tcW w:w="802" w:type="pct"/>
          </w:tcPr>
          <w:p w:rsidR="00552416" w:rsidRDefault="00552416" w:rsidP="00B12CCE">
            <w:pPr>
              <w:jc w:val="right"/>
              <w:cnfStyle w:val="000000000000" w:firstRow="0" w:lastRow="0" w:firstColumn="0" w:lastColumn="0" w:oddVBand="0" w:evenVBand="0" w:oddHBand="0" w:evenHBand="0" w:firstRowFirstColumn="0" w:firstRowLastColumn="0" w:lastRowFirstColumn="0" w:lastRowLastColumn="0"/>
            </w:pPr>
            <w:r w:rsidRPr="00815D90">
              <w:t>94%</w:t>
            </w:r>
          </w:p>
        </w:tc>
      </w:tr>
    </w:tbl>
    <w:p w:rsidR="00372A21" w:rsidRDefault="00372A21">
      <w:pPr>
        <w:spacing w:before="0" w:line="240" w:lineRule="auto"/>
        <w:jc w:val="left"/>
      </w:pPr>
    </w:p>
    <w:p w:rsidR="0046508D" w:rsidRDefault="0046508D">
      <w:pPr>
        <w:spacing w:before="0" w:line="240" w:lineRule="auto"/>
        <w:jc w:val="left"/>
      </w:pPr>
    </w:p>
    <w:tbl>
      <w:tblPr>
        <w:tblStyle w:val="TablaGeneral"/>
        <w:tblW w:w="5000" w:type="pct"/>
        <w:tblLayout w:type="fixed"/>
        <w:tblLook w:val="00A0" w:firstRow="1" w:lastRow="0" w:firstColumn="1" w:lastColumn="0" w:noHBand="0" w:noVBand="0"/>
      </w:tblPr>
      <w:tblGrid>
        <w:gridCol w:w="1982"/>
        <w:gridCol w:w="2516"/>
        <w:gridCol w:w="1194"/>
        <w:gridCol w:w="970"/>
        <w:gridCol w:w="1275"/>
      </w:tblGrid>
      <w:tr w:rsidR="00372A21" w:rsidRPr="009E7227" w:rsidTr="00372A21">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000" w:type="pct"/>
            <w:gridSpan w:val="5"/>
            <w:noWrap/>
          </w:tcPr>
          <w:p w:rsidR="00372A21" w:rsidRPr="006C4CAE" w:rsidRDefault="00372A21" w:rsidP="00372A21">
            <w:pPr>
              <w:jc w:val="center"/>
              <w:rPr>
                <w:rFonts w:ascii="Montserrat SemiBold" w:hAnsi="Montserrat SemiBold"/>
                <w:b w:val="0"/>
              </w:rPr>
            </w:pPr>
            <w:r w:rsidRPr="00372A21">
              <w:rPr>
                <w:rFonts w:ascii="Montserrat SemiBold" w:hAnsi="Montserrat SemiBold"/>
                <w:b w:val="0"/>
              </w:rPr>
              <w:t>9. Fomentar actuaciones para la mejora de la atención al dolor</w:t>
            </w:r>
          </w:p>
        </w:tc>
      </w:tr>
      <w:tr w:rsidR="00007F5C" w:rsidRPr="009E7227" w:rsidTr="00AB27E8">
        <w:trPr>
          <w:trHeight w:val="480"/>
        </w:trPr>
        <w:tc>
          <w:tcPr>
            <w:cnfStyle w:val="001000000000" w:firstRow="0" w:lastRow="0" w:firstColumn="1" w:lastColumn="0" w:oddVBand="0" w:evenVBand="0" w:oddHBand="0" w:evenHBand="0" w:firstRowFirstColumn="0" w:firstRowLastColumn="0" w:lastRowFirstColumn="0" w:lastRowLastColumn="0"/>
            <w:tcW w:w="1249" w:type="pct"/>
            <w:noWrap/>
            <w:hideMark/>
          </w:tcPr>
          <w:p w:rsidR="00007F5C" w:rsidRPr="009E7227" w:rsidRDefault="00007F5C" w:rsidP="00007F5C">
            <w:pPr>
              <w:jc w:val="left"/>
            </w:pPr>
            <w:r w:rsidRPr="009E7227">
              <w:t>INDICADORES</w:t>
            </w:r>
          </w:p>
        </w:tc>
        <w:tc>
          <w:tcPr>
            <w:tcW w:w="1585" w:type="pct"/>
            <w:hideMark/>
          </w:tcPr>
          <w:p w:rsidR="00007F5C" w:rsidRPr="009E7227" w:rsidRDefault="00007F5C" w:rsidP="00772D7D">
            <w:pPr>
              <w:jc w:val="left"/>
              <w:cnfStyle w:val="000000000000" w:firstRow="0" w:lastRow="0" w:firstColumn="0" w:lastColumn="0" w:oddVBand="0" w:evenVBand="0" w:oddHBand="0" w:evenHBand="0" w:firstRowFirstColumn="0" w:firstRowLastColumn="0" w:lastRowFirstColumn="0" w:lastRowLastColumn="0"/>
            </w:pPr>
            <w:r w:rsidRPr="009E7227">
              <w:t>Fórmula</w:t>
            </w:r>
            <w:r>
              <w:t>/Meta</w:t>
            </w:r>
          </w:p>
        </w:tc>
        <w:tc>
          <w:tcPr>
            <w:cnfStyle w:val="000001000000" w:firstRow="0" w:lastRow="0" w:firstColumn="0" w:lastColumn="0" w:oddVBand="0" w:evenVBand="1" w:oddHBand="0" w:evenHBand="0" w:firstRowFirstColumn="0" w:firstRowLastColumn="0" w:lastRowFirstColumn="0" w:lastRowLastColumn="0"/>
            <w:tcW w:w="752" w:type="pct"/>
          </w:tcPr>
          <w:p w:rsidR="00007F5C" w:rsidRPr="009E7227" w:rsidRDefault="00007F5C" w:rsidP="00007F5C">
            <w:r>
              <w:t>HU SURESTE</w:t>
            </w:r>
          </w:p>
        </w:tc>
        <w:tc>
          <w:tcPr>
            <w:tcW w:w="611" w:type="pct"/>
          </w:tcPr>
          <w:p w:rsidR="00007F5C" w:rsidRPr="009E7227" w:rsidRDefault="00007F5C" w:rsidP="00007F5C">
            <w:pPr>
              <w:cnfStyle w:val="000000000000" w:firstRow="0" w:lastRow="0" w:firstColumn="0" w:lastColumn="0" w:oddVBand="0" w:evenVBand="0" w:oddHBand="0" w:evenHBand="0" w:firstRowFirstColumn="0" w:firstRowLastColumn="0" w:lastRowFirstColumn="0" w:lastRowLastColumn="0"/>
            </w:pPr>
            <w:r>
              <w:t>Grupo 1</w:t>
            </w:r>
          </w:p>
          <w:p w:rsidR="00007F5C" w:rsidRPr="009E7227" w:rsidRDefault="00007F5C" w:rsidP="00007F5C">
            <w:pPr>
              <w:cnfStyle w:val="000000000000" w:firstRow="0" w:lastRow="0" w:firstColumn="0" w:lastColumn="0" w:oddVBand="0" w:evenVBand="0" w:oddHBand="0" w:evenHBand="0" w:firstRowFirstColumn="0" w:firstRowLastColumn="0" w:lastRowFirstColumn="0" w:lastRowLastColumn="0"/>
            </w:pPr>
            <w:r w:rsidRPr="009E7227">
              <w:t>(media)</w:t>
            </w:r>
          </w:p>
        </w:tc>
        <w:tc>
          <w:tcPr>
            <w:cnfStyle w:val="000001000000" w:firstRow="0" w:lastRow="0" w:firstColumn="0" w:lastColumn="0" w:oddVBand="0" w:evenVBand="1" w:oddHBand="0" w:evenHBand="0" w:firstRowFirstColumn="0" w:firstRowLastColumn="0" w:lastRowFirstColumn="0" w:lastRowLastColumn="0"/>
            <w:tcW w:w="803" w:type="pct"/>
          </w:tcPr>
          <w:p w:rsidR="00007F5C" w:rsidRPr="009E7227" w:rsidRDefault="00007F5C" w:rsidP="00007F5C">
            <w:pPr>
              <w:jc w:val="left"/>
            </w:pPr>
            <w:r w:rsidRPr="009E7227">
              <w:t>GLOBAL</w:t>
            </w:r>
          </w:p>
          <w:p w:rsidR="00007F5C" w:rsidRPr="009E7227" w:rsidRDefault="00007F5C" w:rsidP="00007F5C">
            <w:pPr>
              <w:jc w:val="left"/>
            </w:pPr>
            <w:r>
              <w:t>SERVICIO MADRILEÑO DE SALUD</w:t>
            </w:r>
          </w:p>
        </w:tc>
      </w:tr>
      <w:tr w:rsidR="00552416" w:rsidRPr="009E7227" w:rsidTr="00B12CCE">
        <w:trPr>
          <w:trHeight w:val="360"/>
        </w:trPr>
        <w:tc>
          <w:tcPr>
            <w:cnfStyle w:val="001000000000" w:firstRow="0" w:lastRow="0" w:firstColumn="1" w:lastColumn="0" w:oddVBand="0" w:evenVBand="0" w:oddHBand="0" w:evenHBand="0" w:firstRowFirstColumn="0" w:firstRowLastColumn="0" w:lastRowFirstColumn="0" w:lastRowLastColumn="0"/>
            <w:tcW w:w="1249" w:type="pct"/>
            <w:vMerge w:val="restart"/>
          </w:tcPr>
          <w:p w:rsidR="00552416" w:rsidRPr="009E7D6D" w:rsidRDefault="00552416" w:rsidP="00552416">
            <w:pPr>
              <w:jc w:val="left"/>
            </w:pPr>
            <w:r w:rsidRPr="00372A21">
              <w:t>DESPLIEGUE DE PROCESOS ORGANIZATIVOS PARA LA MEJORA DE LA ATENCIÓN AL DOLOR</w:t>
            </w:r>
          </w:p>
        </w:tc>
        <w:tc>
          <w:tcPr>
            <w:tcW w:w="1585" w:type="pct"/>
            <w:vAlign w:val="top"/>
          </w:tcPr>
          <w:p w:rsidR="00552416" w:rsidRPr="00413EE5" w:rsidRDefault="00552416" w:rsidP="00772D7D">
            <w:pPr>
              <w:jc w:val="left"/>
              <w:cnfStyle w:val="000000000000" w:firstRow="0" w:lastRow="0" w:firstColumn="0" w:lastColumn="0" w:oddVBand="0" w:evenVBand="0" w:oddHBand="0" w:evenHBand="0" w:firstRowFirstColumn="0" w:firstRowLastColumn="0" w:lastRowFirstColumn="0" w:lastRowLastColumn="0"/>
            </w:pPr>
            <w:r w:rsidRPr="00413EE5">
              <w:t>Nº reuniones Comité del Dolor</w:t>
            </w:r>
          </w:p>
        </w:tc>
        <w:tc>
          <w:tcPr>
            <w:cnfStyle w:val="000001000000" w:firstRow="0" w:lastRow="0" w:firstColumn="0" w:lastColumn="0" w:oddVBand="0" w:evenVBand="1" w:oddHBand="0" w:evenHBand="0" w:firstRowFirstColumn="0" w:firstRowLastColumn="0" w:lastRowFirstColumn="0" w:lastRowLastColumn="0"/>
            <w:tcW w:w="752" w:type="pct"/>
          </w:tcPr>
          <w:p w:rsidR="00552416" w:rsidRPr="00760A02" w:rsidRDefault="00552416" w:rsidP="00B12CCE">
            <w:pPr>
              <w:jc w:val="right"/>
            </w:pPr>
            <w:r w:rsidRPr="00760A02">
              <w:t>1</w:t>
            </w:r>
          </w:p>
        </w:tc>
        <w:tc>
          <w:tcPr>
            <w:tcW w:w="611" w:type="pct"/>
          </w:tcPr>
          <w:p w:rsidR="00552416" w:rsidRPr="00760A02" w:rsidRDefault="00552416" w:rsidP="00B12CCE">
            <w:pPr>
              <w:jc w:val="right"/>
              <w:cnfStyle w:val="000000000000" w:firstRow="0" w:lastRow="0" w:firstColumn="0" w:lastColumn="0" w:oddVBand="0" w:evenVBand="0" w:oddHBand="0" w:evenHBand="0" w:firstRowFirstColumn="0" w:firstRowLastColumn="0" w:lastRowFirstColumn="0" w:lastRowLastColumn="0"/>
            </w:pPr>
            <w:r w:rsidRPr="00760A02">
              <w:t>1</w:t>
            </w:r>
          </w:p>
        </w:tc>
        <w:tc>
          <w:tcPr>
            <w:cnfStyle w:val="000001000000" w:firstRow="0" w:lastRow="0" w:firstColumn="0" w:lastColumn="0" w:oddVBand="0" w:evenVBand="1" w:oddHBand="0" w:evenHBand="0" w:firstRowFirstColumn="0" w:firstRowLastColumn="0" w:lastRowFirstColumn="0" w:lastRowLastColumn="0"/>
            <w:tcW w:w="803" w:type="pct"/>
          </w:tcPr>
          <w:p w:rsidR="00552416" w:rsidRPr="00760A02" w:rsidRDefault="00552416" w:rsidP="00B12CCE">
            <w:pPr>
              <w:jc w:val="right"/>
            </w:pPr>
            <w:r w:rsidRPr="00760A02">
              <w:t>2</w:t>
            </w:r>
          </w:p>
        </w:tc>
      </w:tr>
      <w:tr w:rsidR="00552416" w:rsidRPr="009E7227" w:rsidTr="00B12CCE">
        <w:trPr>
          <w:trHeight w:val="567"/>
        </w:trPr>
        <w:tc>
          <w:tcPr>
            <w:cnfStyle w:val="001000000000" w:firstRow="0" w:lastRow="0" w:firstColumn="1" w:lastColumn="0" w:oddVBand="0" w:evenVBand="0" w:oddHBand="0" w:evenHBand="0" w:firstRowFirstColumn="0" w:firstRowLastColumn="0" w:lastRowFirstColumn="0" w:lastRowLastColumn="0"/>
            <w:tcW w:w="1249" w:type="pct"/>
            <w:vMerge/>
          </w:tcPr>
          <w:p w:rsidR="00552416" w:rsidRPr="009E7D6D" w:rsidRDefault="00552416" w:rsidP="00552416"/>
        </w:tc>
        <w:tc>
          <w:tcPr>
            <w:tcW w:w="1585" w:type="pct"/>
            <w:vAlign w:val="top"/>
          </w:tcPr>
          <w:p w:rsidR="00552416" w:rsidRPr="00413EE5" w:rsidRDefault="00552416" w:rsidP="00772D7D">
            <w:pPr>
              <w:jc w:val="left"/>
              <w:cnfStyle w:val="000000000000" w:firstRow="0" w:lastRow="0" w:firstColumn="0" w:lastColumn="0" w:oddVBand="0" w:evenVBand="0" w:oddHBand="0" w:evenHBand="0" w:firstRowFirstColumn="0" w:firstRowLastColumn="0" w:lastRowFirstColumn="0" w:lastRowLastColumn="0"/>
            </w:pPr>
            <w:r w:rsidRPr="00413EE5">
              <w:t>Continuidad asistencial con atención primaria (si/no)</w:t>
            </w:r>
          </w:p>
        </w:tc>
        <w:tc>
          <w:tcPr>
            <w:cnfStyle w:val="000001000000" w:firstRow="0" w:lastRow="0" w:firstColumn="0" w:lastColumn="0" w:oddVBand="0" w:evenVBand="1" w:oddHBand="0" w:evenHBand="0" w:firstRowFirstColumn="0" w:firstRowLastColumn="0" w:lastRowFirstColumn="0" w:lastRowLastColumn="0"/>
            <w:tcW w:w="752" w:type="pct"/>
          </w:tcPr>
          <w:p w:rsidR="00552416" w:rsidRPr="00760A02" w:rsidRDefault="00552416" w:rsidP="00B12CCE">
            <w:pPr>
              <w:jc w:val="right"/>
            </w:pPr>
            <w:r w:rsidRPr="00760A02">
              <w:t>SI</w:t>
            </w:r>
          </w:p>
        </w:tc>
        <w:tc>
          <w:tcPr>
            <w:tcW w:w="611" w:type="pct"/>
          </w:tcPr>
          <w:p w:rsidR="00552416" w:rsidRPr="00760A02" w:rsidRDefault="00552416" w:rsidP="00B12CCE">
            <w:pPr>
              <w:jc w:val="right"/>
              <w:cnfStyle w:val="000000000000" w:firstRow="0" w:lastRow="0" w:firstColumn="0" w:lastColumn="0" w:oddVBand="0" w:evenVBand="0" w:oddHBand="0" w:evenHBand="0" w:firstRowFirstColumn="0" w:firstRowLastColumn="0" w:lastRowFirstColumn="0" w:lastRowLastColumn="0"/>
            </w:pPr>
            <w:r w:rsidRPr="00760A02">
              <w:t>83%</w:t>
            </w:r>
          </w:p>
        </w:tc>
        <w:tc>
          <w:tcPr>
            <w:cnfStyle w:val="000001000000" w:firstRow="0" w:lastRow="0" w:firstColumn="0" w:lastColumn="0" w:oddVBand="0" w:evenVBand="1" w:oddHBand="0" w:evenHBand="0" w:firstRowFirstColumn="0" w:firstRowLastColumn="0" w:lastRowFirstColumn="0" w:lastRowLastColumn="0"/>
            <w:tcW w:w="803" w:type="pct"/>
          </w:tcPr>
          <w:p w:rsidR="00552416" w:rsidRPr="00760A02" w:rsidRDefault="00552416" w:rsidP="00B12CCE">
            <w:pPr>
              <w:jc w:val="right"/>
            </w:pPr>
            <w:r w:rsidRPr="00760A02">
              <w:t>85%</w:t>
            </w:r>
          </w:p>
        </w:tc>
      </w:tr>
      <w:tr w:rsidR="00552416" w:rsidRPr="009E7227" w:rsidTr="0046508D">
        <w:trPr>
          <w:trHeight w:val="567"/>
        </w:trPr>
        <w:tc>
          <w:tcPr>
            <w:cnfStyle w:val="001000000000" w:firstRow="0" w:lastRow="0" w:firstColumn="1" w:lastColumn="0" w:oddVBand="0" w:evenVBand="0" w:oddHBand="0" w:evenHBand="0" w:firstRowFirstColumn="0" w:firstRowLastColumn="0" w:lastRowFirstColumn="0" w:lastRowLastColumn="0"/>
            <w:tcW w:w="1249" w:type="pct"/>
            <w:vMerge/>
            <w:tcBorders>
              <w:bottom w:val="single" w:sz="2" w:space="0" w:color="92CDDC" w:themeColor="accent5" w:themeTint="99"/>
            </w:tcBorders>
          </w:tcPr>
          <w:p w:rsidR="00552416" w:rsidRPr="009E7D6D" w:rsidRDefault="00552416" w:rsidP="00552416"/>
        </w:tc>
        <w:tc>
          <w:tcPr>
            <w:tcW w:w="1585" w:type="pct"/>
            <w:tcBorders>
              <w:bottom w:val="single" w:sz="2" w:space="0" w:color="92CDDC" w:themeColor="accent5" w:themeTint="99"/>
            </w:tcBorders>
            <w:vAlign w:val="top"/>
          </w:tcPr>
          <w:p w:rsidR="00552416" w:rsidRPr="00413EE5" w:rsidRDefault="00552416" w:rsidP="00772D7D">
            <w:pPr>
              <w:jc w:val="left"/>
              <w:cnfStyle w:val="000000000000" w:firstRow="0" w:lastRow="0" w:firstColumn="0" w:lastColumn="0" w:oddVBand="0" w:evenVBand="0" w:oddHBand="0" w:evenHBand="0" w:firstRowFirstColumn="0" w:firstRowLastColumn="0" w:lastRowFirstColumn="0" w:lastRowLastColumn="0"/>
            </w:pPr>
            <w:r w:rsidRPr="00413EE5">
              <w:t>Actuaciones dolor-SARS‐CoV‐2 (si/no)</w:t>
            </w:r>
          </w:p>
        </w:tc>
        <w:tc>
          <w:tcPr>
            <w:cnfStyle w:val="000001000000" w:firstRow="0" w:lastRow="0" w:firstColumn="0" w:lastColumn="0" w:oddVBand="0" w:evenVBand="1" w:oddHBand="0" w:evenHBand="0" w:firstRowFirstColumn="0" w:firstRowLastColumn="0" w:lastRowFirstColumn="0" w:lastRowLastColumn="0"/>
            <w:tcW w:w="752" w:type="pct"/>
            <w:tcBorders>
              <w:bottom w:val="single" w:sz="2" w:space="0" w:color="92CDDC" w:themeColor="accent5" w:themeTint="99"/>
            </w:tcBorders>
          </w:tcPr>
          <w:p w:rsidR="00552416" w:rsidRPr="00760A02" w:rsidRDefault="00552416" w:rsidP="00B12CCE">
            <w:pPr>
              <w:jc w:val="right"/>
            </w:pPr>
            <w:r w:rsidRPr="00760A02">
              <w:t>SI</w:t>
            </w:r>
          </w:p>
        </w:tc>
        <w:tc>
          <w:tcPr>
            <w:tcW w:w="611" w:type="pct"/>
            <w:tcBorders>
              <w:bottom w:val="single" w:sz="2" w:space="0" w:color="92CDDC" w:themeColor="accent5" w:themeTint="99"/>
            </w:tcBorders>
          </w:tcPr>
          <w:p w:rsidR="00552416" w:rsidRPr="00760A02" w:rsidRDefault="00552416" w:rsidP="00B12CCE">
            <w:pPr>
              <w:jc w:val="right"/>
              <w:cnfStyle w:val="000000000000" w:firstRow="0" w:lastRow="0" w:firstColumn="0" w:lastColumn="0" w:oddVBand="0" w:evenVBand="0" w:oddHBand="0" w:evenHBand="0" w:firstRowFirstColumn="0" w:firstRowLastColumn="0" w:lastRowFirstColumn="0" w:lastRowLastColumn="0"/>
            </w:pPr>
            <w:r w:rsidRPr="00760A02">
              <w:t>50%</w:t>
            </w:r>
          </w:p>
        </w:tc>
        <w:tc>
          <w:tcPr>
            <w:cnfStyle w:val="000001000000" w:firstRow="0" w:lastRow="0" w:firstColumn="0" w:lastColumn="0" w:oddVBand="0" w:evenVBand="1" w:oddHBand="0" w:evenHBand="0" w:firstRowFirstColumn="0" w:firstRowLastColumn="0" w:lastRowFirstColumn="0" w:lastRowLastColumn="0"/>
            <w:tcW w:w="803" w:type="pct"/>
            <w:tcBorders>
              <w:bottom w:val="single" w:sz="2" w:space="0" w:color="92CDDC" w:themeColor="accent5" w:themeTint="99"/>
            </w:tcBorders>
          </w:tcPr>
          <w:p w:rsidR="00552416" w:rsidRDefault="00552416" w:rsidP="00B12CCE">
            <w:pPr>
              <w:jc w:val="right"/>
            </w:pPr>
            <w:r w:rsidRPr="00760A02">
              <w:t>76%</w:t>
            </w:r>
          </w:p>
        </w:tc>
      </w:tr>
      <w:tr w:rsidR="0046508D" w:rsidRPr="006A39F4" w:rsidTr="0046508D">
        <w:trPr>
          <w:trHeight w:val="410"/>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2" w:space="0" w:color="92CDDC" w:themeColor="accent5" w:themeTint="99"/>
              <w:left w:val="nil"/>
              <w:right w:val="nil"/>
            </w:tcBorders>
            <w:shd w:val="clear" w:color="auto" w:fill="auto"/>
            <w:noWrap/>
          </w:tcPr>
          <w:p w:rsidR="0046508D" w:rsidRDefault="0046508D" w:rsidP="00372A21">
            <w:pPr>
              <w:jc w:val="center"/>
              <w:rPr>
                <w:rFonts w:ascii="Montserrat SemiBold" w:hAnsi="Montserrat SemiBold"/>
                <w:color w:val="595959" w:themeColor="text1" w:themeTint="A6"/>
              </w:rPr>
            </w:pPr>
          </w:p>
          <w:p w:rsidR="007F0114" w:rsidRPr="00372A21" w:rsidRDefault="007F0114" w:rsidP="00372A21">
            <w:pPr>
              <w:jc w:val="center"/>
              <w:rPr>
                <w:rFonts w:ascii="Montserrat SemiBold" w:hAnsi="Montserrat SemiBold"/>
                <w:color w:val="595959" w:themeColor="text1" w:themeTint="A6"/>
              </w:rPr>
            </w:pPr>
          </w:p>
        </w:tc>
      </w:tr>
      <w:tr w:rsidR="00372A21" w:rsidRPr="006A39F4" w:rsidTr="00372A21">
        <w:trPr>
          <w:trHeight w:val="41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AEEF3" w:themeFill="accent5" w:themeFillTint="33"/>
            <w:noWrap/>
          </w:tcPr>
          <w:p w:rsidR="00372A21" w:rsidRPr="006A39F4" w:rsidRDefault="00372A21" w:rsidP="00372A21">
            <w:pPr>
              <w:jc w:val="center"/>
              <w:rPr>
                <w:rFonts w:ascii="Montserrat SemiBold" w:hAnsi="Montserrat SemiBold"/>
                <w:color w:val="595959" w:themeColor="text1" w:themeTint="A6"/>
                <w:sz w:val="20"/>
              </w:rPr>
            </w:pPr>
            <w:r w:rsidRPr="00372A21">
              <w:rPr>
                <w:rFonts w:ascii="Montserrat SemiBold" w:hAnsi="Montserrat SemiBold"/>
                <w:color w:val="595959" w:themeColor="text1" w:themeTint="A6"/>
                <w:sz w:val="20"/>
              </w:rPr>
              <w:t>10. FOMENTAR ACTUACIONES PARA LA COOPERACIÓN SANITARIA DE ÁMBITO INTERNACIONAL</w:t>
            </w:r>
          </w:p>
        </w:tc>
      </w:tr>
      <w:tr w:rsidR="00007F5C" w:rsidRPr="009E7227" w:rsidTr="00AB27E8">
        <w:trPr>
          <w:trHeight w:val="800"/>
        </w:trPr>
        <w:tc>
          <w:tcPr>
            <w:cnfStyle w:val="001000000000" w:firstRow="0" w:lastRow="0" w:firstColumn="1" w:lastColumn="0" w:oddVBand="0" w:evenVBand="0" w:oddHBand="0" w:evenHBand="0" w:firstRowFirstColumn="0" w:firstRowLastColumn="0" w:lastRowFirstColumn="0" w:lastRowLastColumn="0"/>
            <w:tcW w:w="1249" w:type="pct"/>
            <w:noWrap/>
            <w:hideMark/>
          </w:tcPr>
          <w:p w:rsidR="00007F5C" w:rsidRPr="009E7227" w:rsidRDefault="00007F5C" w:rsidP="00007F5C">
            <w:r w:rsidRPr="009E7227">
              <w:t>INDICADORES</w:t>
            </w:r>
          </w:p>
        </w:tc>
        <w:tc>
          <w:tcPr>
            <w:tcW w:w="1585" w:type="pct"/>
            <w:hideMark/>
          </w:tcPr>
          <w:p w:rsidR="00007F5C" w:rsidRPr="009E7227" w:rsidRDefault="00007F5C" w:rsidP="00772D7D">
            <w:pPr>
              <w:jc w:val="left"/>
              <w:cnfStyle w:val="000000000000" w:firstRow="0" w:lastRow="0" w:firstColumn="0" w:lastColumn="0" w:oddVBand="0" w:evenVBand="0" w:oddHBand="0" w:evenHBand="0" w:firstRowFirstColumn="0" w:firstRowLastColumn="0" w:lastRowFirstColumn="0" w:lastRowLastColumn="0"/>
              <w:rPr>
                <w:i/>
                <w:iCs/>
                <w:sz w:val="18"/>
                <w:szCs w:val="18"/>
              </w:rPr>
            </w:pPr>
            <w:r w:rsidRPr="009E7227">
              <w:t>Fórmula</w:t>
            </w:r>
            <w:r>
              <w:t>/Meta</w:t>
            </w:r>
          </w:p>
        </w:tc>
        <w:tc>
          <w:tcPr>
            <w:cnfStyle w:val="000001000000" w:firstRow="0" w:lastRow="0" w:firstColumn="0" w:lastColumn="0" w:oddVBand="0" w:evenVBand="1" w:oddHBand="0" w:evenHBand="0" w:firstRowFirstColumn="0" w:firstRowLastColumn="0" w:lastRowFirstColumn="0" w:lastRowLastColumn="0"/>
            <w:tcW w:w="752" w:type="pct"/>
          </w:tcPr>
          <w:p w:rsidR="00007F5C" w:rsidRPr="009E7227" w:rsidRDefault="00007F5C" w:rsidP="00007F5C">
            <w:r>
              <w:t>HU SURESTE</w:t>
            </w:r>
          </w:p>
        </w:tc>
        <w:tc>
          <w:tcPr>
            <w:tcW w:w="611" w:type="pct"/>
          </w:tcPr>
          <w:p w:rsidR="00007F5C" w:rsidRPr="009E7227" w:rsidRDefault="00007F5C" w:rsidP="00007F5C">
            <w:pPr>
              <w:cnfStyle w:val="000000000000" w:firstRow="0" w:lastRow="0" w:firstColumn="0" w:lastColumn="0" w:oddVBand="0" w:evenVBand="0" w:oddHBand="0" w:evenHBand="0" w:firstRowFirstColumn="0" w:firstRowLastColumn="0" w:lastRowFirstColumn="0" w:lastRowLastColumn="0"/>
            </w:pPr>
            <w:r>
              <w:t>Grupo 1</w:t>
            </w:r>
          </w:p>
          <w:p w:rsidR="00007F5C" w:rsidRPr="009E7227" w:rsidRDefault="00007F5C" w:rsidP="00007F5C">
            <w:pPr>
              <w:cnfStyle w:val="000000000000" w:firstRow="0" w:lastRow="0" w:firstColumn="0" w:lastColumn="0" w:oddVBand="0" w:evenVBand="0" w:oddHBand="0" w:evenHBand="0" w:firstRowFirstColumn="0" w:firstRowLastColumn="0" w:lastRowFirstColumn="0" w:lastRowLastColumn="0"/>
            </w:pPr>
            <w:r w:rsidRPr="009E7227">
              <w:t>(media)</w:t>
            </w:r>
          </w:p>
        </w:tc>
        <w:tc>
          <w:tcPr>
            <w:cnfStyle w:val="000001000000" w:firstRow="0" w:lastRow="0" w:firstColumn="0" w:lastColumn="0" w:oddVBand="0" w:evenVBand="1" w:oddHBand="0" w:evenHBand="0" w:firstRowFirstColumn="0" w:firstRowLastColumn="0" w:lastRowFirstColumn="0" w:lastRowLastColumn="0"/>
            <w:tcW w:w="803" w:type="pct"/>
          </w:tcPr>
          <w:p w:rsidR="00007F5C" w:rsidRPr="009E7227" w:rsidRDefault="00007F5C" w:rsidP="00007F5C">
            <w:pPr>
              <w:spacing w:line="240" w:lineRule="auto"/>
              <w:jc w:val="left"/>
            </w:pPr>
            <w:r w:rsidRPr="009E7227">
              <w:t>GLOBAL</w:t>
            </w:r>
          </w:p>
          <w:p w:rsidR="00007F5C" w:rsidRPr="009E7227" w:rsidRDefault="00007F5C" w:rsidP="00007F5C">
            <w:pPr>
              <w:spacing w:line="240" w:lineRule="auto"/>
              <w:jc w:val="left"/>
              <w:rPr>
                <w:color w:val="FFFFFF" w:themeColor="background1"/>
              </w:rPr>
            </w:pPr>
            <w:r>
              <w:t>SERVICIO MADRILEÑO DE SALUD</w:t>
            </w:r>
          </w:p>
        </w:tc>
      </w:tr>
      <w:tr w:rsidR="00552416" w:rsidRPr="009E7227" w:rsidTr="00B12CCE">
        <w:trPr>
          <w:trHeight w:val="567"/>
        </w:trPr>
        <w:tc>
          <w:tcPr>
            <w:cnfStyle w:val="001000000000" w:firstRow="0" w:lastRow="0" w:firstColumn="1" w:lastColumn="0" w:oddVBand="0" w:evenVBand="0" w:oddHBand="0" w:evenHBand="0" w:firstRowFirstColumn="0" w:firstRowLastColumn="0" w:lastRowFirstColumn="0" w:lastRowLastColumn="0"/>
            <w:tcW w:w="1249" w:type="pct"/>
            <w:vMerge w:val="restart"/>
            <w:vAlign w:val="top"/>
          </w:tcPr>
          <w:p w:rsidR="00552416" w:rsidRPr="0080287E" w:rsidRDefault="00552416" w:rsidP="00552416">
            <w:pPr>
              <w:jc w:val="left"/>
            </w:pPr>
            <w:r w:rsidRPr="00372A21">
              <w:t>DESPLIEGUE DE PROCESOS ORGANIZATIVOS PARA LA MEJORA DE LA COOPERACIÓN SANITARIA</w:t>
            </w:r>
          </w:p>
        </w:tc>
        <w:tc>
          <w:tcPr>
            <w:tcW w:w="1585" w:type="pct"/>
            <w:vAlign w:val="top"/>
          </w:tcPr>
          <w:p w:rsidR="00552416" w:rsidRPr="00EE6213" w:rsidRDefault="00552416" w:rsidP="00772D7D">
            <w:pPr>
              <w:jc w:val="left"/>
              <w:cnfStyle w:val="000000000000" w:firstRow="0" w:lastRow="0" w:firstColumn="0" w:lastColumn="0" w:oddVBand="0" w:evenVBand="0" w:oddHBand="0" w:evenHBand="0" w:firstRowFirstColumn="0" w:firstRowLastColumn="0" w:lastRowFirstColumn="0" w:lastRowLastColumn="0"/>
            </w:pPr>
            <w:r w:rsidRPr="00EE6213">
              <w:t>Establecido un referente de cooperación sanitaria en el hospital (si/no)</w:t>
            </w:r>
          </w:p>
        </w:tc>
        <w:tc>
          <w:tcPr>
            <w:cnfStyle w:val="000001000000" w:firstRow="0" w:lastRow="0" w:firstColumn="0" w:lastColumn="0" w:oddVBand="0" w:evenVBand="1" w:oddHBand="0" w:evenHBand="0" w:firstRowFirstColumn="0" w:firstRowLastColumn="0" w:lastRowFirstColumn="0" w:lastRowLastColumn="0"/>
            <w:tcW w:w="752" w:type="pct"/>
          </w:tcPr>
          <w:p w:rsidR="00552416" w:rsidRPr="00B063DF" w:rsidRDefault="00552416" w:rsidP="00B12CCE">
            <w:pPr>
              <w:jc w:val="right"/>
            </w:pPr>
            <w:r w:rsidRPr="00B063DF">
              <w:t>SI</w:t>
            </w:r>
          </w:p>
        </w:tc>
        <w:tc>
          <w:tcPr>
            <w:tcW w:w="611" w:type="pct"/>
          </w:tcPr>
          <w:p w:rsidR="00552416" w:rsidRPr="00B063DF" w:rsidRDefault="00552416" w:rsidP="00B12CCE">
            <w:pPr>
              <w:jc w:val="right"/>
              <w:cnfStyle w:val="000000000000" w:firstRow="0" w:lastRow="0" w:firstColumn="0" w:lastColumn="0" w:oddVBand="0" w:evenVBand="0" w:oddHBand="0" w:evenHBand="0" w:firstRowFirstColumn="0" w:firstRowLastColumn="0" w:lastRowFirstColumn="0" w:lastRowLastColumn="0"/>
            </w:pPr>
            <w:r w:rsidRPr="00B063DF">
              <w:t>100%</w:t>
            </w:r>
          </w:p>
        </w:tc>
        <w:tc>
          <w:tcPr>
            <w:cnfStyle w:val="000001000000" w:firstRow="0" w:lastRow="0" w:firstColumn="0" w:lastColumn="0" w:oddVBand="0" w:evenVBand="1" w:oddHBand="0" w:evenHBand="0" w:firstRowFirstColumn="0" w:firstRowLastColumn="0" w:lastRowFirstColumn="0" w:lastRowLastColumn="0"/>
            <w:tcW w:w="803" w:type="pct"/>
          </w:tcPr>
          <w:p w:rsidR="00552416" w:rsidRPr="00B063DF" w:rsidRDefault="00552416" w:rsidP="00B12CCE">
            <w:pPr>
              <w:jc w:val="right"/>
            </w:pPr>
            <w:r w:rsidRPr="00B063DF">
              <w:t>100%</w:t>
            </w:r>
          </w:p>
        </w:tc>
      </w:tr>
      <w:tr w:rsidR="00552416" w:rsidRPr="009E7227" w:rsidTr="00B12CCE">
        <w:trPr>
          <w:trHeight w:val="567"/>
        </w:trPr>
        <w:tc>
          <w:tcPr>
            <w:cnfStyle w:val="001000000000" w:firstRow="0" w:lastRow="0" w:firstColumn="1" w:lastColumn="0" w:oddVBand="0" w:evenVBand="0" w:oddHBand="0" w:evenHBand="0" w:firstRowFirstColumn="0" w:firstRowLastColumn="0" w:lastRowFirstColumn="0" w:lastRowLastColumn="0"/>
            <w:tcW w:w="1249" w:type="pct"/>
            <w:vMerge/>
            <w:vAlign w:val="top"/>
          </w:tcPr>
          <w:p w:rsidR="00552416" w:rsidRPr="009E7227" w:rsidRDefault="00552416" w:rsidP="00552416"/>
        </w:tc>
        <w:tc>
          <w:tcPr>
            <w:tcW w:w="1585" w:type="pct"/>
            <w:vAlign w:val="top"/>
          </w:tcPr>
          <w:p w:rsidR="00552416" w:rsidRPr="00EE6213" w:rsidRDefault="00552416" w:rsidP="00772D7D">
            <w:pPr>
              <w:jc w:val="left"/>
              <w:cnfStyle w:val="000000000000" w:firstRow="0" w:lastRow="0" w:firstColumn="0" w:lastColumn="0" w:oddVBand="0" w:evenVBand="0" w:oddHBand="0" w:evenHBand="0" w:firstRowFirstColumn="0" w:firstRowLastColumn="0" w:lastRowFirstColumn="0" w:lastRowLastColumn="0"/>
            </w:pPr>
            <w:r w:rsidRPr="00EE6213">
              <w:t>Elaborada memoria de las actividades de cooperación desarrolladas (si/no)</w:t>
            </w:r>
          </w:p>
        </w:tc>
        <w:tc>
          <w:tcPr>
            <w:cnfStyle w:val="000001000000" w:firstRow="0" w:lastRow="0" w:firstColumn="0" w:lastColumn="0" w:oddVBand="0" w:evenVBand="1" w:oddHBand="0" w:evenHBand="0" w:firstRowFirstColumn="0" w:firstRowLastColumn="0" w:lastRowFirstColumn="0" w:lastRowLastColumn="0"/>
            <w:tcW w:w="752" w:type="pct"/>
          </w:tcPr>
          <w:p w:rsidR="00552416" w:rsidRPr="00B063DF" w:rsidRDefault="00552416" w:rsidP="00B12CCE">
            <w:pPr>
              <w:jc w:val="right"/>
            </w:pPr>
            <w:r w:rsidRPr="00B063DF">
              <w:t>SI</w:t>
            </w:r>
          </w:p>
        </w:tc>
        <w:tc>
          <w:tcPr>
            <w:tcW w:w="611" w:type="pct"/>
          </w:tcPr>
          <w:p w:rsidR="00552416" w:rsidRPr="00B063DF" w:rsidRDefault="00552416" w:rsidP="00B12CCE">
            <w:pPr>
              <w:jc w:val="right"/>
              <w:cnfStyle w:val="000000000000" w:firstRow="0" w:lastRow="0" w:firstColumn="0" w:lastColumn="0" w:oddVBand="0" w:evenVBand="0" w:oddHBand="0" w:evenHBand="0" w:firstRowFirstColumn="0" w:firstRowLastColumn="0" w:lastRowFirstColumn="0" w:lastRowLastColumn="0"/>
            </w:pPr>
            <w:r w:rsidRPr="00B063DF">
              <w:t>50%</w:t>
            </w:r>
          </w:p>
        </w:tc>
        <w:tc>
          <w:tcPr>
            <w:cnfStyle w:val="000001000000" w:firstRow="0" w:lastRow="0" w:firstColumn="0" w:lastColumn="0" w:oddVBand="0" w:evenVBand="1" w:oddHBand="0" w:evenHBand="0" w:firstRowFirstColumn="0" w:firstRowLastColumn="0" w:lastRowFirstColumn="0" w:lastRowLastColumn="0"/>
            <w:tcW w:w="803" w:type="pct"/>
          </w:tcPr>
          <w:p w:rsidR="00552416" w:rsidRDefault="00552416" w:rsidP="00B12CCE">
            <w:pPr>
              <w:jc w:val="right"/>
            </w:pPr>
            <w:r w:rsidRPr="00B063DF">
              <w:t>62%</w:t>
            </w:r>
          </w:p>
        </w:tc>
      </w:tr>
    </w:tbl>
    <w:p w:rsidR="0046508D" w:rsidRDefault="0046508D" w:rsidP="008A626B">
      <w:pPr>
        <w:pStyle w:val="Piedetabla"/>
        <w:rPr>
          <w:vertAlign w:val="superscript"/>
        </w:rPr>
      </w:pPr>
    </w:p>
    <w:p w:rsidR="00772D7D" w:rsidRDefault="00772D7D">
      <w:pPr>
        <w:spacing w:before="0" w:line="240" w:lineRule="auto"/>
        <w:jc w:val="left"/>
        <w:rPr>
          <w:rFonts w:ascii="Montserrat SemiBold" w:hAnsi="Montserrat SemiBold"/>
          <w:caps/>
          <w:noProof/>
          <w:color w:val="48ACC6"/>
          <w:spacing w:val="-6"/>
          <w:sz w:val="24"/>
        </w:rPr>
      </w:pPr>
      <w:bookmarkStart w:id="100" w:name="_Toc84845288"/>
      <w:r>
        <w:br w:type="page"/>
      </w:r>
    </w:p>
    <w:p w:rsidR="00F31D28" w:rsidRDefault="00F31D28" w:rsidP="006C4CAE">
      <w:pPr>
        <w:pStyle w:val="TITULO-Nivel2"/>
      </w:pPr>
      <w:r w:rsidRPr="002C3E72">
        <w:lastRenderedPageBreak/>
        <w:t>Comisiones Hospitalarias</w:t>
      </w:r>
      <w:bookmarkEnd w:id="98"/>
      <w:bookmarkEnd w:id="99"/>
      <w:bookmarkEnd w:id="100"/>
    </w:p>
    <w:tbl>
      <w:tblPr>
        <w:tblStyle w:val="TablaGeneral"/>
        <w:tblW w:w="0" w:type="auto"/>
        <w:tblCellMar>
          <w:left w:w="57" w:type="dxa"/>
          <w:right w:w="57" w:type="dxa"/>
        </w:tblCellMar>
        <w:tblLook w:val="01A0" w:firstRow="1" w:lastRow="0" w:firstColumn="1" w:lastColumn="1" w:noHBand="0" w:noVBand="0"/>
      </w:tblPr>
      <w:tblGrid>
        <w:gridCol w:w="4820"/>
        <w:gridCol w:w="1699"/>
        <w:gridCol w:w="1418"/>
      </w:tblGrid>
      <w:tr w:rsidR="00F31D28" w:rsidRPr="006C4CAE" w:rsidTr="00873964">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4820" w:type="dxa"/>
          </w:tcPr>
          <w:p w:rsidR="00F31D28" w:rsidRPr="00B34270" w:rsidRDefault="00F31D28" w:rsidP="0068118A">
            <w:pPr>
              <w:rPr>
                <w:rFonts w:ascii="Montserrat SemiBold" w:hAnsi="Montserrat SemiBold"/>
              </w:rPr>
            </w:pPr>
            <w:r w:rsidRPr="00B34270">
              <w:rPr>
                <w:rFonts w:ascii="Montserrat SemiBold" w:hAnsi="Montserrat SemiBold"/>
              </w:rPr>
              <w:t>Nombre</w:t>
            </w:r>
          </w:p>
        </w:tc>
        <w:tc>
          <w:tcPr>
            <w:tcW w:w="1699" w:type="dxa"/>
          </w:tcPr>
          <w:p w:rsidR="00F31D28" w:rsidRPr="00B34270" w:rsidRDefault="00F31D28" w:rsidP="00873964">
            <w:pPr>
              <w:ind w:left="-27"/>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rPr>
            </w:pPr>
            <w:r w:rsidRPr="00B34270">
              <w:rPr>
                <w:rFonts w:ascii="Montserrat SemiBold" w:hAnsi="Montserrat SemiBold"/>
              </w:rPr>
              <w:t>Nº</w:t>
            </w:r>
            <w:r w:rsidR="006C4CAE" w:rsidRPr="00B34270">
              <w:rPr>
                <w:rFonts w:ascii="Montserrat SemiBold" w:hAnsi="Montserrat SemiBold"/>
              </w:rPr>
              <w:t xml:space="preserve"> </w:t>
            </w:r>
            <w:r w:rsidRPr="00B34270">
              <w:rPr>
                <w:rFonts w:ascii="Montserrat SemiBold" w:hAnsi="Montserrat SemiBold"/>
              </w:rPr>
              <w:t>integrantes</w:t>
            </w:r>
          </w:p>
        </w:tc>
        <w:tc>
          <w:tcPr>
            <w:cnfStyle w:val="000001000000" w:firstRow="0" w:lastRow="0" w:firstColumn="0" w:lastColumn="0" w:oddVBand="0" w:evenVBand="1" w:oddHBand="0" w:evenHBand="0" w:firstRowFirstColumn="0" w:firstRowLastColumn="0" w:lastRowFirstColumn="0" w:lastRowLastColumn="0"/>
            <w:tcW w:w="1418" w:type="dxa"/>
          </w:tcPr>
          <w:p w:rsidR="00F31D28" w:rsidRPr="00B34270" w:rsidRDefault="00F31D28" w:rsidP="00873964">
            <w:pPr>
              <w:jc w:val="center"/>
              <w:rPr>
                <w:rFonts w:ascii="Montserrat SemiBold" w:hAnsi="Montserrat SemiBold"/>
              </w:rPr>
            </w:pPr>
            <w:r w:rsidRPr="00B34270">
              <w:rPr>
                <w:rFonts w:ascii="Montserrat SemiBold" w:hAnsi="Montserrat SemiBold"/>
              </w:rPr>
              <w:t>Número reuniones</w:t>
            </w:r>
          </w:p>
        </w:tc>
      </w:tr>
      <w:tr w:rsidR="00BF5A18" w:rsidRPr="006C4CAE" w:rsidTr="00873964">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BF5A18" w:rsidRPr="00FE2D63" w:rsidRDefault="00BF5A18" w:rsidP="00BF5A18">
            <w:r w:rsidRPr="00FE2D63">
              <w:t>Atención al dolor</w:t>
            </w:r>
          </w:p>
        </w:tc>
        <w:tc>
          <w:tcPr>
            <w:tcW w:w="1699" w:type="dxa"/>
          </w:tcPr>
          <w:p w:rsidR="00BF5A18" w:rsidRPr="00FE2D63" w:rsidRDefault="00BF5A18" w:rsidP="00BF5A18">
            <w:pPr>
              <w:jc w:val="right"/>
              <w:cnfStyle w:val="000000000000" w:firstRow="0" w:lastRow="0" w:firstColumn="0" w:lastColumn="0" w:oddVBand="0" w:evenVBand="0" w:oddHBand="0" w:evenHBand="0" w:firstRowFirstColumn="0" w:firstRowLastColumn="0" w:lastRowFirstColumn="0" w:lastRowLastColumn="0"/>
            </w:pPr>
            <w:r w:rsidRPr="00FE2D63">
              <w:t>20</w:t>
            </w:r>
          </w:p>
        </w:tc>
        <w:tc>
          <w:tcPr>
            <w:cnfStyle w:val="000001000000" w:firstRow="0" w:lastRow="0" w:firstColumn="0" w:lastColumn="0" w:oddVBand="0" w:evenVBand="1" w:oddHBand="0" w:evenHBand="0" w:firstRowFirstColumn="0" w:firstRowLastColumn="0" w:lastRowFirstColumn="0" w:lastRowLastColumn="0"/>
            <w:tcW w:w="1418" w:type="dxa"/>
          </w:tcPr>
          <w:p w:rsidR="00BF5A18" w:rsidRPr="00FE2D63" w:rsidRDefault="00BF5A18" w:rsidP="00BF5A18">
            <w:pPr>
              <w:jc w:val="right"/>
            </w:pPr>
            <w:r w:rsidRPr="00FE2D63">
              <w:t>1</w:t>
            </w:r>
          </w:p>
        </w:tc>
      </w:tr>
      <w:tr w:rsidR="00BF5A18" w:rsidRPr="006C4CAE" w:rsidTr="00873964">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BF5A18" w:rsidRPr="00FE2D63" w:rsidRDefault="00BF5A18" w:rsidP="00BF5A18">
            <w:r w:rsidRPr="00FE2D63">
              <w:t>Calidad percibida, humanización y CTIL</w:t>
            </w:r>
          </w:p>
        </w:tc>
        <w:tc>
          <w:tcPr>
            <w:tcW w:w="1699" w:type="dxa"/>
          </w:tcPr>
          <w:p w:rsidR="00BF5A18" w:rsidRPr="00FE2D63" w:rsidRDefault="00BF5A18" w:rsidP="00BF5A18">
            <w:pPr>
              <w:jc w:val="right"/>
              <w:cnfStyle w:val="000000000000" w:firstRow="0" w:lastRow="0" w:firstColumn="0" w:lastColumn="0" w:oddVBand="0" w:evenVBand="0" w:oddHBand="0" w:evenHBand="0" w:firstRowFirstColumn="0" w:firstRowLastColumn="0" w:lastRowFirstColumn="0" w:lastRowLastColumn="0"/>
            </w:pPr>
            <w:r w:rsidRPr="00FE2D63">
              <w:t>17</w:t>
            </w:r>
          </w:p>
        </w:tc>
        <w:tc>
          <w:tcPr>
            <w:cnfStyle w:val="000001000000" w:firstRow="0" w:lastRow="0" w:firstColumn="0" w:lastColumn="0" w:oddVBand="0" w:evenVBand="1" w:oddHBand="0" w:evenHBand="0" w:firstRowFirstColumn="0" w:firstRowLastColumn="0" w:lastRowFirstColumn="0" w:lastRowLastColumn="0"/>
            <w:tcW w:w="1418" w:type="dxa"/>
          </w:tcPr>
          <w:p w:rsidR="00BF5A18" w:rsidRPr="00FE2D63" w:rsidRDefault="00BF5A18" w:rsidP="00BF5A18">
            <w:pPr>
              <w:jc w:val="right"/>
            </w:pPr>
            <w:r w:rsidRPr="00FE2D63">
              <w:t>1</w:t>
            </w:r>
          </w:p>
        </w:tc>
      </w:tr>
      <w:tr w:rsidR="00BF5A18" w:rsidRPr="006C4CAE" w:rsidTr="00873964">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BF5A18" w:rsidRPr="00FE2D63" w:rsidRDefault="00BF5A18" w:rsidP="00BF5A18">
            <w:r w:rsidRPr="00FE2D63">
              <w:t>Contra la violencia</w:t>
            </w:r>
          </w:p>
        </w:tc>
        <w:tc>
          <w:tcPr>
            <w:tcW w:w="1699" w:type="dxa"/>
          </w:tcPr>
          <w:p w:rsidR="00BF5A18" w:rsidRPr="00FE2D63" w:rsidRDefault="00BF5A18" w:rsidP="00BF5A18">
            <w:pPr>
              <w:jc w:val="right"/>
              <w:cnfStyle w:val="000000000000" w:firstRow="0" w:lastRow="0" w:firstColumn="0" w:lastColumn="0" w:oddVBand="0" w:evenVBand="0" w:oddHBand="0" w:evenHBand="0" w:firstRowFirstColumn="0" w:firstRowLastColumn="0" w:lastRowFirstColumn="0" w:lastRowLastColumn="0"/>
            </w:pPr>
            <w:r w:rsidRPr="00FE2D63">
              <w:t>14</w:t>
            </w:r>
          </w:p>
        </w:tc>
        <w:tc>
          <w:tcPr>
            <w:cnfStyle w:val="000001000000" w:firstRow="0" w:lastRow="0" w:firstColumn="0" w:lastColumn="0" w:oddVBand="0" w:evenVBand="1" w:oddHBand="0" w:evenHBand="0" w:firstRowFirstColumn="0" w:firstRowLastColumn="0" w:lastRowFirstColumn="0" w:lastRowLastColumn="0"/>
            <w:tcW w:w="1418" w:type="dxa"/>
          </w:tcPr>
          <w:p w:rsidR="00BF5A18" w:rsidRPr="00FE2D63" w:rsidRDefault="00BF5A18" w:rsidP="00BF5A18">
            <w:pPr>
              <w:jc w:val="right"/>
            </w:pPr>
            <w:r w:rsidRPr="00FE2D63">
              <w:t>1</w:t>
            </w:r>
          </w:p>
        </w:tc>
      </w:tr>
      <w:tr w:rsidR="00BF5A18" w:rsidRPr="006C4CAE" w:rsidTr="00873964">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BF5A18" w:rsidRPr="00FE2D63" w:rsidRDefault="00BF5A18" w:rsidP="00BF5A18">
            <w:r w:rsidRPr="00FE2D63">
              <w:t>Cuidados paliativos</w:t>
            </w:r>
          </w:p>
        </w:tc>
        <w:tc>
          <w:tcPr>
            <w:tcW w:w="1699" w:type="dxa"/>
          </w:tcPr>
          <w:p w:rsidR="00BF5A18" w:rsidRPr="00FE2D63" w:rsidRDefault="00BF5A18" w:rsidP="00BF5A18">
            <w:pPr>
              <w:jc w:val="right"/>
              <w:cnfStyle w:val="000000000000" w:firstRow="0" w:lastRow="0" w:firstColumn="0" w:lastColumn="0" w:oddVBand="0" w:evenVBand="0" w:oddHBand="0" w:evenHBand="0" w:firstRowFirstColumn="0" w:firstRowLastColumn="0" w:lastRowFirstColumn="0" w:lastRowLastColumn="0"/>
            </w:pPr>
            <w:r w:rsidRPr="00FE2D63">
              <w:t>10</w:t>
            </w:r>
          </w:p>
        </w:tc>
        <w:tc>
          <w:tcPr>
            <w:cnfStyle w:val="000001000000" w:firstRow="0" w:lastRow="0" w:firstColumn="0" w:lastColumn="0" w:oddVBand="0" w:evenVBand="1" w:oddHBand="0" w:evenHBand="0" w:firstRowFirstColumn="0" w:firstRowLastColumn="0" w:lastRowFirstColumn="0" w:lastRowLastColumn="0"/>
            <w:tcW w:w="1418" w:type="dxa"/>
          </w:tcPr>
          <w:p w:rsidR="00BF5A18" w:rsidRPr="00FE2D63" w:rsidRDefault="00BF5A18" w:rsidP="00BF5A18">
            <w:pPr>
              <w:jc w:val="right"/>
            </w:pPr>
            <w:r w:rsidRPr="00FE2D63">
              <w:t>2</w:t>
            </w:r>
          </w:p>
        </w:tc>
      </w:tr>
      <w:tr w:rsidR="00BF5A18" w:rsidRPr="006C4CAE" w:rsidTr="00873964">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BF5A18" w:rsidRPr="00FE2D63" w:rsidRDefault="00BF5A18" w:rsidP="00BF5A18">
            <w:r w:rsidRPr="00FE2D63">
              <w:t>Docencia</w:t>
            </w:r>
          </w:p>
        </w:tc>
        <w:tc>
          <w:tcPr>
            <w:tcW w:w="1699" w:type="dxa"/>
          </w:tcPr>
          <w:p w:rsidR="00BF5A18" w:rsidRPr="00FE2D63" w:rsidRDefault="00BF5A18" w:rsidP="00BF5A18">
            <w:pPr>
              <w:jc w:val="right"/>
              <w:cnfStyle w:val="000000000000" w:firstRow="0" w:lastRow="0" w:firstColumn="0" w:lastColumn="0" w:oddVBand="0" w:evenVBand="0" w:oddHBand="0" w:evenHBand="0" w:firstRowFirstColumn="0" w:firstRowLastColumn="0" w:lastRowFirstColumn="0" w:lastRowLastColumn="0"/>
            </w:pPr>
            <w:r w:rsidRPr="00FE2D63">
              <w:t>19</w:t>
            </w:r>
          </w:p>
        </w:tc>
        <w:tc>
          <w:tcPr>
            <w:cnfStyle w:val="000001000000" w:firstRow="0" w:lastRow="0" w:firstColumn="0" w:lastColumn="0" w:oddVBand="0" w:evenVBand="1" w:oddHBand="0" w:evenHBand="0" w:firstRowFirstColumn="0" w:firstRowLastColumn="0" w:lastRowFirstColumn="0" w:lastRowLastColumn="0"/>
            <w:tcW w:w="1418" w:type="dxa"/>
          </w:tcPr>
          <w:p w:rsidR="00BF5A18" w:rsidRPr="00FE2D63" w:rsidRDefault="00BF5A18" w:rsidP="00BF5A18">
            <w:pPr>
              <w:jc w:val="right"/>
            </w:pPr>
            <w:r w:rsidRPr="00FE2D63">
              <w:t>1</w:t>
            </w:r>
          </w:p>
        </w:tc>
      </w:tr>
      <w:tr w:rsidR="00BF5A18" w:rsidRPr="006C4CAE" w:rsidTr="00873964">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BF5A18" w:rsidRPr="00FE2D63" w:rsidRDefault="00BF5A18" w:rsidP="00BF5A18">
            <w:r w:rsidRPr="00FE2D63">
              <w:t>Ética asistencial</w:t>
            </w:r>
          </w:p>
        </w:tc>
        <w:tc>
          <w:tcPr>
            <w:tcW w:w="1699" w:type="dxa"/>
          </w:tcPr>
          <w:p w:rsidR="00BF5A18" w:rsidRPr="00FE2D63" w:rsidRDefault="00BF5A18" w:rsidP="00BF5A18">
            <w:pPr>
              <w:jc w:val="right"/>
              <w:cnfStyle w:val="000000000000" w:firstRow="0" w:lastRow="0" w:firstColumn="0" w:lastColumn="0" w:oddVBand="0" w:evenVBand="0" w:oddHBand="0" w:evenHBand="0" w:firstRowFirstColumn="0" w:firstRowLastColumn="0" w:lastRowFirstColumn="0" w:lastRowLastColumn="0"/>
            </w:pPr>
            <w:r w:rsidRPr="00FE2D63">
              <w:t>12</w:t>
            </w:r>
          </w:p>
        </w:tc>
        <w:tc>
          <w:tcPr>
            <w:cnfStyle w:val="000001000000" w:firstRow="0" w:lastRow="0" w:firstColumn="0" w:lastColumn="0" w:oddVBand="0" w:evenVBand="1" w:oddHBand="0" w:evenHBand="0" w:firstRowFirstColumn="0" w:firstRowLastColumn="0" w:lastRowFirstColumn="0" w:lastRowLastColumn="0"/>
            <w:tcW w:w="1418" w:type="dxa"/>
          </w:tcPr>
          <w:p w:rsidR="00BF5A18" w:rsidRPr="00FE2D63" w:rsidRDefault="00BF5A18" w:rsidP="00BF5A18">
            <w:pPr>
              <w:jc w:val="right"/>
            </w:pPr>
            <w:r w:rsidRPr="00FE2D63">
              <w:t>3</w:t>
            </w:r>
          </w:p>
        </w:tc>
      </w:tr>
      <w:tr w:rsidR="00BF5A18" w:rsidRPr="006C4CAE" w:rsidTr="00873964">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BF5A18" w:rsidRPr="00FE2D63" w:rsidRDefault="00BF5A18" w:rsidP="00BF5A18">
            <w:r w:rsidRPr="00FE2D63">
              <w:t>Farmacia y terapéutica</w:t>
            </w:r>
          </w:p>
        </w:tc>
        <w:tc>
          <w:tcPr>
            <w:tcW w:w="1699" w:type="dxa"/>
          </w:tcPr>
          <w:p w:rsidR="00BF5A18" w:rsidRPr="00FE2D63" w:rsidRDefault="00BF5A18" w:rsidP="00BF5A18">
            <w:pPr>
              <w:jc w:val="right"/>
              <w:cnfStyle w:val="000000000000" w:firstRow="0" w:lastRow="0" w:firstColumn="0" w:lastColumn="0" w:oddVBand="0" w:evenVBand="0" w:oddHBand="0" w:evenHBand="0" w:firstRowFirstColumn="0" w:firstRowLastColumn="0" w:lastRowFirstColumn="0" w:lastRowLastColumn="0"/>
            </w:pPr>
            <w:r w:rsidRPr="00FE2D63">
              <w:t>14</w:t>
            </w:r>
          </w:p>
        </w:tc>
        <w:tc>
          <w:tcPr>
            <w:cnfStyle w:val="000001000000" w:firstRow="0" w:lastRow="0" w:firstColumn="0" w:lastColumn="0" w:oddVBand="0" w:evenVBand="1" w:oddHBand="0" w:evenHBand="0" w:firstRowFirstColumn="0" w:firstRowLastColumn="0" w:lastRowFirstColumn="0" w:lastRowLastColumn="0"/>
            <w:tcW w:w="1418" w:type="dxa"/>
          </w:tcPr>
          <w:p w:rsidR="00BF5A18" w:rsidRPr="00FE2D63" w:rsidRDefault="00BF5A18" w:rsidP="00BF5A18">
            <w:pPr>
              <w:jc w:val="right"/>
            </w:pPr>
            <w:r w:rsidRPr="00FE2D63">
              <w:t>4</w:t>
            </w:r>
          </w:p>
        </w:tc>
      </w:tr>
      <w:tr w:rsidR="00BF5A18" w:rsidRPr="006C4CAE" w:rsidTr="00873964">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BF5A18" w:rsidRPr="00FE2D63" w:rsidRDefault="00BF5A18" w:rsidP="00BF5A18">
            <w:r w:rsidRPr="00FE2D63">
              <w:t>Gestión del conocimiento e investigación</w:t>
            </w:r>
          </w:p>
        </w:tc>
        <w:tc>
          <w:tcPr>
            <w:tcW w:w="1699" w:type="dxa"/>
          </w:tcPr>
          <w:p w:rsidR="00BF5A18" w:rsidRPr="00FE2D63" w:rsidRDefault="00BF5A18" w:rsidP="00BF5A18">
            <w:pPr>
              <w:jc w:val="right"/>
              <w:cnfStyle w:val="000000000000" w:firstRow="0" w:lastRow="0" w:firstColumn="0" w:lastColumn="0" w:oddVBand="0" w:evenVBand="0" w:oddHBand="0" w:evenHBand="0" w:firstRowFirstColumn="0" w:firstRowLastColumn="0" w:lastRowFirstColumn="0" w:lastRowLastColumn="0"/>
            </w:pPr>
            <w:r w:rsidRPr="00FE2D63">
              <w:t>10</w:t>
            </w:r>
          </w:p>
        </w:tc>
        <w:tc>
          <w:tcPr>
            <w:cnfStyle w:val="000001000000" w:firstRow="0" w:lastRow="0" w:firstColumn="0" w:lastColumn="0" w:oddVBand="0" w:evenVBand="1" w:oddHBand="0" w:evenHBand="0" w:firstRowFirstColumn="0" w:firstRowLastColumn="0" w:lastRowFirstColumn="0" w:lastRowLastColumn="0"/>
            <w:tcW w:w="1418" w:type="dxa"/>
          </w:tcPr>
          <w:p w:rsidR="00BF5A18" w:rsidRPr="00FE2D63" w:rsidRDefault="00BF5A18" w:rsidP="00BF5A18">
            <w:pPr>
              <w:jc w:val="right"/>
            </w:pPr>
            <w:r w:rsidRPr="00FE2D63">
              <w:t>11</w:t>
            </w:r>
          </w:p>
        </w:tc>
      </w:tr>
      <w:tr w:rsidR="00BF5A18" w:rsidRPr="006C4CAE" w:rsidTr="00873964">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BF5A18" w:rsidRPr="00FE2D63" w:rsidRDefault="00BF5A18" w:rsidP="00BF5A18">
            <w:r w:rsidRPr="00FE2D63">
              <w:t>Historias clínicas</w:t>
            </w:r>
          </w:p>
        </w:tc>
        <w:tc>
          <w:tcPr>
            <w:tcW w:w="1699" w:type="dxa"/>
          </w:tcPr>
          <w:p w:rsidR="00BF5A18" w:rsidRPr="00FE2D63" w:rsidRDefault="00BF5A18" w:rsidP="00BF5A18">
            <w:pPr>
              <w:jc w:val="right"/>
              <w:cnfStyle w:val="000000000000" w:firstRow="0" w:lastRow="0" w:firstColumn="0" w:lastColumn="0" w:oddVBand="0" w:evenVBand="0" w:oddHBand="0" w:evenHBand="0" w:firstRowFirstColumn="0" w:firstRowLastColumn="0" w:lastRowFirstColumn="0" w:lastRowLastColumn="0"/>
            </w:pPr>
            <w:r w:rsidRPr="00FE2D63">
              <w:t>11</w:t>
            </w:r>
          </w:p>
        </w:tc>
        <w:tc>
          <w:tcPr>
            <w:cnfStyle w:val="000001000000" w:firstRow="0" w:lastRow="0" w:firstColumn="0" w:lastColumn="0" w:oddVBand="0" w:evenVBand="1" w:oddHBand="0" w:evenHBand="0" w:firstRowFirstColumn="0" w:firstRowLastColumn="0" w:lastRowFirstColumn="0" w:lastRowLastColumn="0"/>
            <w:tcW w:w="1418" w:type="dxa"/>
          </w:tcPr>
          <w:p w:rsidR="00BF5A18" w:rsidRPr="00FE2D63" w:rsidRDefault="00BF5A18" w:rsidP="00BF5A18">
            <w:pPr>
              <w:jc w:val="right"/>
            </w:pPr>
            <w:r w:rsidRPr="00FE2D63">
              <w:t>0</w:t>
            </w:r>
          </w:p>
        </w:tc>
      </w:tr>
      <w:tr w:rsidR="00BF5A18" w:rsidRPr="006C4CAE" w:rsidTr="00873964">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BF5A18" w:rsidRPr="00FE2D63" w:rsidRDefault="00BF5A18" w:rsidP="00BF5A18">
            <w:r w:rsidRPr="00FE2D63">
              <w:t>Hospital sin humo</w:t>
            </w:r>
          </w:p>
        </w:tc>
        <w:tc>
          <w:tcPr>
            <w:tcW w:w="1699" w:type="dxa"/>
          </w:tcPr>
          <w:p w:rsidR="00BF5A18" w:rsidRPr="00FE2D63" w:rsidRDefault="00BF5A18" w:rsidP="00BF5A18">
            <w:pPr>
              <w:jc w:val="right"/>
              <w:cnfStyle w:val="000000000000" w:firstRow="0" w:lastRow="0" w:firstColumn="0" w:lastColumn="0" w:oddVBand="0" w:evenVBand="0" w:oddHBand="0" w:evenHBand="0" w:firstRowFirstColumn="0" w:firstRowLastColumn="0" w:lastRowFirstColumn="0" w:lastRowLastColumn="0"/>
            </w:pPr>
            <w:r w:rsidRPr="00FE2D63">
              <w:t>10</w:t>
            </w:r>
          </w:p>
        </w:tc>
        <w:tc>
          <w:tcPr>
            <w:cnfStyle w:val="000001000000" w:firstRow="0" w:lastRow="0" w:firstColumn="0" w:lastColumn="0" w:oddVBand="0" w:evenVBand="1" w:oddHBand="0" w:evenHBand="0" w:firstRowFirstColumn="0" w:firstRowLastColumn="0" w:lastRowFirstColumn="0" w:lastRowLastColumn="0"/>
            <w:tcW w:w="1418" w:type="dxa"/>
          </w:tcPr>
          <w:p w:rsidR="00BF5A18" w:rsidRPr="00FE2D63" w:rsidRDefault="00BF5A18" w:rsidP="00BF5A18">
            <w:pPr>
              <w:jc w:val="right"/>
            </w:pPr>
            <w:r w:rsidRPr="00FE2D63">
              <w:t>1</w:t>
            </w:r>
          </w:p>
        </w:tc>
      </w:tr>
      <w:tr w:rsidR="00BF5A18" w:rsidRPr="006C4CAE" w:rsidTr="00873964">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BF5A18" w:rsidRPr="00FE2D63" w:rsidRDefault="00BF5A18" w:rsidP="00BF5A18">
            <w:r w:rsidRPr="00FE2D63">
              <w:t xml:space="preserve">Infección hospitalaria, profilaxis y </w:t>
            </w:r>
          </w:p>
        </w:tc>
        <w:tc>
          <w:tcPr>
            <w:tcW w:w="1699" w:type="dxa"/>
          </w:tcPr>
          <w:p w:rsidR="00BF5A18" w:rsidRPr="00FE2D63" w:rsidRDefault="00BF5A18" w:rsidP="00BF5A18">
            <w:pPr>
              <w:jc w:val="right"/>
              <w:cnfStyle w:val="000000000000" w:firstRow="0" w:lastRow="0" w:firstColumn="0" w:lastColumn="0" w:oddVBand="0" w:evenVBand="0" w:oddHBand="0" w:evenHBand="0" w:firstRowFirstColumn="0" w:firstRowLastColumn="0" w:lastRowFirstColumn="0" w:lastRowLastColumn="0"/>
            </w:pPr>
            <w:r w:rsidRPr="00FE2D63">
              <w:t>16</w:t>
            </w:r>
          </w:p>
        </w:tc>
        <w:tc>
          <w:tcPr>
            <w:cnfStyle w:val="000001000000" w:firstRow="0" w:lastRow="0" w:firstColumn="0" w:lastColumn="0" w:oddVBand="0" w:evenVBand="1" w:oddHBand="0" w:evenHBand="0" w:firstRowFirstColumn="0" w:firstRowLastColumn="0" w:lastRowFirstColumn="0" w:lastRowLastColumn="0"/>
            <w:tcW w:w="1418" w:type="dxa"/>
          </w:tcPr>
          <w:p w:rsidR="00BF5A18" w:rsidRPr="00FE2D63" w:rsidRDefault="00BF5A18" w:rsidP="00BF5A18">
            <w:pPr>
              <w:jc w:val="right"/>
            </w:pPr>
            <w:r w:rsidRPr="00FE2D63">
              <w:t>1</w:t>
            </w:r>
          </w:p>
        </w:tc>
      </w:tr>
      <w:tr w:rsidR="00BF5A18" w:rsidRPr="006C4CAE" w:rsidTr="00873964">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BF5A18" w:rsidRPr="00FE2D63" w:rsidRDefault="00BF5A18" w:rsidP="00BF5A18">
            <w:r w:rsidRPr="00FE2D63">
              <w:t xml:space="preserve">política antibiótica </w:t>
            </w:r>
          </w:p>
        </w:tc>
        <w:tc>
          <w:tcPr>
            <w:tcW w:w="1699" w:type="dxa"/>
          </w:tcPr>
          <w:p w:rsidR="00BF5A18" w:rsidRPr="00FE2D63" w:rsidRDefault="00BF5A18" w:rsidP="00BF5A18">
            <w:pPr>
              <w:jc w:val="righ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418" w:type="dxa"/>
          </w:tcPr>
          <w:p w:rsidR="00BF5A18" w:rsidRPr="00FE2D63" w:rsidRDefault="00BF5A18" w:rsidP="00BF5A18">
            <w:pPr>
              <w:jc w:val="right"/>
            </w:pPr>
          </w:p>
        </w:tc>
      </w:tr>
      <w:tr w:rsidR="00BF5A18" w:rsidRPr="006C4CAE" w:rsidTr="00873964">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BF5A18" w:rsidRPr="00FE2D63" w:rsidRDefault="00BF5A18" w:rsidP="00BF5A18">
            <w:r w:rsidRPr="00FE2D63">
              <w:t>Morbi-mortalidad</w:t>
            </w:r>
          </w:p>
        </w:tc>
        <w:tc>
          <w:tcPr>
            <w:tcW w:w="1699" w:type="dxa"/>
          </w:tcPr>
          <w:p w:rsidR="00BF5A18" w:rsidRPr="00FE2D63" w:rsidRDefault="00BF5A18" w:rsidP="00BF5A18">
            <w:pPr>
              <w:jc w:val="right"/>
              <w:cnfStyle w:val="000000000000" w:firstRow="0" w:lastRow="0" w:firstColumn="0" w:lastColumn="0" w:oddVBand="0" w:evenVBand="0" w:oddHBand="0" w:evenHBand="0" w:firstRowFirstColumn="0" w:firstRowLastColumn="0" w:lastRowFirstColumn="0" w:lastRowLastColumn="0"/>
            </w:pPr>
            <w:r w:rsidRPr="00FE2D63">
              <w:t>10</w:t>
            </w:r>
          </w:p>
        </w:tc>
        <w:tc>
          <w:tcPr>
            <w:cnfStyle w:val="000001000000" w:firstRow="0" w:lastRow="0" w:firstColumn="0" w:lastColumn="0" w:oddVBand="0" w:evenVBand="1" w:oddHBand="0" w:evenHBand="0" w:firstRowFirstColumn="0" w:firstRowLastColumn="0" w:lastRowFirstColumn="0" w:lastRowLastColumn="0"/>
            <w:tcW w:w="1418" w:type="dxa"/>
          </w:tcPr>
          <w:p w:rsidR="00BF5A18" w:rsidRPr="00FE2D63" w:rsidRDefault="00BF5A18" w:rsidP="00BF5A18">
            <w:pPr>
              <w:jc w:val="right"/>
            </w:pPr>
            <w:r w:rsidRPr="00FE2D63">
              <w:t>2</w:t>
            </w:r>
          </w:p>
        </w:tc>
      </w:tr>
      <w:tr w:rsidR="00BF5A18" w:rsidRPr="006C4CAE" w:rsidTr="00873964">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BF5A18" w:rsidRPr="00FE2D63" w:rsidRDefault="00BF5A18" w:rsidP="00BF5A18">
            <w:r w:rsidRPr="00FE2D63">
              <w:t>Seguridad del paciente</w:t>
            </w:r>
          </w:p>
        </w:tc>
        <w:tc>
          <w:tcPr>
            <w:tcW w:w="1699" w:type="dxa"/>
          </w:tcPr>
          <w:p w:rsidR="00BF5A18" w:rsidRPr="00FE2D63" w:rsidRDefault="00BF5A18" w:rsidP="00BF5A18">
            <w:pPr>
              <w:jc w:val="right"/>
              <w:cnfStyle w:val="000000000000" w:firstRow="0" w:lastRow="0" w:firstColumn="0" w:lastColumn="0" w:oddVBand="0" w:evenVBand="0" w:oddHBand="0" w:evenHBand="0" w:firstRowFirstColumn="0" w:firstRowLastColumn="0" w:lastRowFirstColumn="0" w:lastRowLastColumn="0"/>
            </w:pPr>
            <w:r w:rsidRPr="00FE2D63">
              <w:t>29</w:t>
            </w:r>
          </w:p>
        </w:tc>
        <w:tc>
          <w:tcPr>
            <w:cnfStyle w:val="000001000000" w:firstRow="0" w:lastRow="0" w:firstColumn="0" w:lastColumn="0" w:oddVBand="0" w:evenVBand="1" w:oddHBand="0" w:evenHBand="0" w:firstRowFirstColumn="0" w:firstRowLastColumn="0" w:lastRowFirstColumn="0" w:lastRowLastColumn="0"/>
            <w:tcW w:w="1418" w:type="dxa"/>
          </w:tcPr>
          <w:p w:rsidR="00BF5A18" w:rsidRPr="00FE2D63" w:rsidRDefault="00BF5A18" w:rsidP="00BF5A18">
            <w:pPr>
              <w:jc w:val="right"/>
            </w:pPr>
            <w:r w:rsidRPr="00FE2D63">
              <w:t>1</w:t>
            </w:r>
          </w:p>
        </w:tc>
      </w:tr>
      <w:tr w:rsidR="00BF5A18" w:rsidRPr="006C4CAE" w:rsidTr="00873964">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BF5A18" w:rsidRPr="00FE2D63" w:rsidRDefault="00BF5A18" w:rsidP="00BF5A18">
            <w:r w:rsidRPr="00FE2D63">
              <w:t>Cuidados</w:t>
            </w:r>
          </w:p>
        </w:tc>
        <w:tc>
          <w:tcPr>
            <w:tcW w:w="1699" w:type="dxa"/>
          </w:tcPr>
          <w:p w:rsidR="00BF5A18" w:rsidRPr="00FE2D63" w:rsidRDefault="00BF5A18" w:rsidP="00BF5A18">
            <w:pPr>
              <w:jc w:val="right"/>
              <w:cnfStyle w:val="000000000000" w:firstRow="0" w:lastRow="0" w:firstColumn="0" w:lastColumn="0" w:oddVBand="0" w:evenVBand="0" w:oddHBand="0" w:evenHBand="0" w:firstRowFirstColumn="0" w:firstRowLastColumn="0" w:lastRowFirstColumn="0" w:lastRowLastColumn="0"/>
            </w:pPr>
            <w:r w:rsidRPr="00FE2D63">
              <w:t>14</w:t>
            </w:r>
          </w:p>
        </w:tc>
        <w:tc>
          <w:tcPr>
            <w:cnfStyle w:val="000001000000" w:firstRow="0" w:lastRow="0" w:firstColumn="0" w:lastColumn="0" w:oddVBand="0" w:evenVBand="1" w:oddHBand="0" w:evenHBand="0" w:firstRowFirstColumn="0" w:firstRowLastColumn="0" w:lastRowFirstColumn="0" w:lastRowLastColumn="0"/>
            <w:tcW w:w="1418" w:type="dxa"/>
          </w:tcPr>
          <w:p w:rsidR="00BF5A18" w:rsidRPr="00FE2D63" w:rsidRDefault="00BF5A18" w:rsidP="00BF5A18">
            <w:pPr>
              <w:jc w:val="right"/>
            </w:pPr>
            <w:r w:rsidRPr="00FE2D63">
              <w:t>2</w:t>
            </w:r>
          </w:p>
        </w:tc>
      </w:tr>
      <w:tr w:rsidR="00BF5A18" w:rsidRPr="006C4CAE" w:rsidTr="00873964">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BF5A18" w:rsidRPr="00FE2D63" w:rsidRDefault="00BF5A18" w:rsidP="00BF5A18">
            <w:r w:rsidRPr="00FE2D63">
              <w:t>Cáncer</w:t>
            </w:r>
          </w:p>
        </w:tc>
        <w:tc>
          <w:tcPr>
            <w:tcW w:w="1699" w:type="dxa"/>
          </w:tcPr>
          <w:p w:rsidR="00BF5A18" w:rsidRPr="00FE2D63" w:rsidRDefault="00BF5A18" w:rsidP="00BF5A18">
            <w:pPr>
              <w:jc w:val="right"/>
              <w:cnfStyle w:val="000000000000" w:firstRow="0" w:lastRow="0" w:firstColumn="0" w:lastColumn="0" w:oddVBand="0" w:evenVBand="0" w:oddHBand="0" w:evenHBand="0" w:firstRowFirstColumn="0" w:firstRowLastColumn="0" w:lastRowFirstColumn="0" w:lastRowLastColumn="0"/>
            </w:pPr>
            <w:r w:rsidRPr="00FE2D63">
              <w:t>13</w:t>
            </w:r>
          </w:p>
        </w:tc>
        <w:tc>
          <w:tcPr>
            <w:cnfStyle w:val="000001000000" w:firstRow="0" w:lastRow="0" w:firstColumn="0" w:lastColumn="0" w:oddVBand="0" w:evenVBand="1" w:oddHBand="0" w:evenHBand="0" w:firstRowFirstColumn="0" w:firstRowLastColumn="0" w:lastRowFirstColumn="0" w:lastRowLastColumn="0"/>
            <w:tcW w:w="1418" w:type="dxa"/>
          </w:tcPr>
          <w:p w:rsidR="00BF5A18" w:rsidRPr="00FE2D63" w:rsidRDefault="00BF5A18" w:rsidP="00BF5A18">
            <w:pPr>
              <w:jc w:val="right"/>
            </w:pPr>
            <w:r w:rsidRPr="00FE2D63">
              <w:t>0</w:t>
            </w:r>
          </w:p>
        </w:tc>
      </w:tr>
      <w:tr w:rsidR="00BF5A18" w:rsidRPr="006C4CAE" w:rsidTr="00873964">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BF5A18" w:rsidRPr="00FE2D63" w:rsidRDefault="00BF5A18" w:rsidP="00BF5A18">
            <w:r w:rsidRPr="00FE2D63">
              <w:t>Lactancia materna</w:t>
            </w:r>
          </w:p>
        </w:tc>
        <w:tc>
          <w:tcPr>
            <w:tcW w:w="1699" w:type="dxa"/>
          </w:tcPr>
          <w:p w:rsidR="00BF5A18" w:rsidRPr="00FE2D63" w:rsidRDefault="00BF5A18" w:rsidP="00BF5A18">
            <w:pPr>
              <w:jc w:val="right"/>
              <w:cnfStyle w:val="000000000000" w:firstRow="0" w:lastRow="0" w:firstColumn="0" w:lastColumn="0" w:oddVBand="0" w:evenVBand="0" w:oddHBand="0" w:evenHBand="0" w:firstRowFirstColumn="0" w:firstRowLastColumn="0" w:lastRowFirstColumn="0" w:lastRowLastColumn="0"/>
            </w:pPr>
            <w:r w:rsidRPr="00FE2D63">
              <w:t>16</w:t>
            </w:r>
          </w:p>
        </w:tc>
        <w:tc>
          <w:tcPr>
            <w:cnfStyle w:val="000001000000" w:firstRow="0" w:lastRow="0" w:firstColumn="0" w:lastColumn="0" w:oddVBand="0" w:evenVBand="1" w:oddHBand="0" w:evenHBand="0" w:firstRowFirstColumn="0" w:firstRowLastColumn="0" w:lastRowFirstColumn="0" w:lastRowLastColumn="0"/>
            <w:tcW w:w="1418" w:type="dxa"/>
          </w:tcPr>
          <w:p w:rsidR="00BF5A18" w:rsidRPr="00FE2D63" w:rsidRDefault="00BF5A18" w:rsidP="00BF5A18">
            <w:pPr>
              <w:jc w:val="right"/>
            </w:pPr>
            <w:r w:rsidRPr="00FE2D63">
              <w:t>0</w:t>
            </w:r>
          </w:p>
        </w:tc>
      </w:tr>
      <w:tr w:rsidR="00BF5A18" w:rsidRPr="006C4CAE" w:rsidTr="00873964">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BF5A18" w:rsidRPr="00FE2D63" w:rsidRDefault="00BF5A18" w:rsidP="00BF5A18">
            <w:r w:rsidRPr="00FE2D63">
              <w:t>Transfusiones</w:t>
            </w:r>
          </w:p>
        </w:tc>
        <w:tc>
          <w:tcPr>
            <w:tcW w:w="1699" w:type="dxa"/>
          </w:tcPr>
          <w:p w:rsidR="00BF5A18" w:rsidRPr="00FE2D63" w:rsidRDefault="00BF5A18" w:rsidP="00BF5A18">
            <w:pPr>
              <w:jc w:val="right"/>
              <w:cnfStyle w:val="000000000000" w:firstRow="0" w:lastRow="0" w:firstColumn="0" w:lastColumn="0" w:oddVBand="0" w:evenVBand="0" w:oddHBand="0" w:evenHBand="0" w:firstRowFirstColumn="0" w:firstRowLastColumn="0" w:lastRowFirstColumn="0" w:lastRowLastColumn="0"/>
            </w:pPr>
            <w:r w:rsidRPr="00FE2D63">
              <w:t>13</w:t>
            </w:r>
          </w:p>
        </w:tc>
        <w:tc>
          <w:tcPr>
            <w:cnfStyle w:val="000001000000" w:firstRow="0" w:lastRow="0" w:firstColumn="0" w:lastColumn="0" w:oddVBand="0" w:evenVBand="1" w:oddHBand="0" w:evenHBand="0" w:firstRowFirstColumn="0" w:firstRowLastColumn="0" w:lastRowFirstColumn="0" w:lastRowLastColumn="0"/>
            <w:tcW w:w="1418" w:type="dxa"/>
          </w:tcPr>
          <w:p w:rsidR="00BF5A18" w:rsidRPr="00FE2D63" w:rsidRDefault="00BF5A18" w:rsidP="00BF5A18">
            <w:pPr>
              <w:jc w:val="right"/>
            </w:pPr>
            <w:r w:rsidRPr="00FE2D63">
              <w:t>0</w:t>
            </w:r>
          </w:p>
        </w:tc>
      </w:tr>
      <w:tr w:rsidR="00BF5A18" w:rsidRPr="006C4CAE" w:rsidTr="00873964">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BF5A18" w:rsidRPr="00FE2D63" w:rsidRDefault="00BF5A18" w:rsidP="00BF5A18">
            <w:r w:rsidRPr="00FE2D63">
              <w:t>Formación</w:t>
            </w:r>
          </w:p>
        </w:tc>
        <w:tc>
          <w:tcPr>
            <w:tcW w:w="1699" w:type="dxa"/>
          </w:tcPr>
          <w:p w:rsidR="00BF5A18" w:rsidRPr="00FE2D63" w:rsidRDefault="00BF5A18" w:rsidP="00BF5A18">
            <w:pPr>
              <w:jc w:val="right"/>
              <w:cnfStyle w:val="000000000000" w:firstRow="0" w:lastRow="0" w:firstColumn="0" w:lastColumn="0" w:oddVBand="0" w:evenVBand="0" w:oddHBand="0" w:evenHBand="0" w:firstRowFirstColumn="0" w:firstRowLastColumn="0" w:lastRowFirstColumn="0" w:lastRowLastColumn="0"/>
            </w:pPr>
            <w:r w:rsidRPr="00FE2D63">
              <w:t>25</w:t>
            </w:r>
          </w:p>
        </w:tc>
        <w:tc>
          <w:tcPr>
            <w:cnfStyle w:val="000001000000" w:firstRow="0" w:lastRow="0" w:firstColumn="0" w:lastColumn="0" w:oddVBand="0" w:evenVBand="1" w:oddHBand="0" w:evenHBand="0" w:firstRowFirstColumn="0" w:firstRowLastColumn="0" w:lastRowFirstColumn="0" w:lastRowLastColumn="0"/>
            <w:tcW w:w="1418" w:type="dxa"/>
          </w:tcPr>
          <w:p w:rsidR="00BF5A18" w:rsidRPr="00FE2D63" w:rsidRDefault="00BF5A18" w:rsidP="00BF5A18">
            <w:pPr>
              <w:jc w:val="right"/>
            </w:pPr>
            <w:r w:rsidRPr="00FE2D63">
              <w:t>3</w:t>
            </w:r>
          </w:p>
        </w:tc>
      </w:tr>
      <w:tr w:rsidR="00BF5A18" w:rsidRPr="006C4CAE" w:rsidTr="00873964">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BF5A18" w:rsidRPr="00FE2D63" w:rsidRDefault="00BF5A18" w:rsidP="00BF5A18">
            <w:r w:rsidRPr="00FE2D63">
              <w:t>Tecnología y adecuación de medios diagnósticos</w:t>
            </w:r>
          </w:p>
        </w:tc>
        <w:tc>
          <w:tcPr>
            <w:tcW w:w="1699" w:type="dxa"/>
          </w:tcPr>
          <w:p w:rsidR="00BF5A18" w:rsidRPr="00FE2D63" w:rsidRDefault="00BF5A18" w:rsidP="00BF5A18">
            <w:pPr>
              <w:jc w:val="right"/>
              <w:cnfStyle w:val="000000000000" w:firstRow="0" w:lastRow="0" w:firstColumn="0" w:lastColumn="0" w:oddVBand="0" w:evenVBand="0" w:oddHBand="0" w:evenHBand="0" w:firstRowFirstColumn="0" w:firstRowLastColumn="0" w:lastRowFirstColumn="0" w:lastRowLastColumn="0"/>
            </w:pPr>
            <w:r w:rsidRPr="00FE2D63">
              <w:t>10</w:t>
            </w:r>
          </w:p>
        </w:tc>
        <w:tc>
          <w:tcPr>
            <w:cnfStyle w:val="000001000000" w:firstRow="0" w:lastRow="0" w:firstColumn="0" w:lastColumn="0" w:oddVBand="0" w:evenVBand="1" w:oddHBand="0" w:evenHBand="0" w:firstRowFirstColumn="0" w:firstRowLastColumn="0" w:lastRowFirstColumn="0" w:lastRowLastColumn="0"/>
            <w:tcW w:w="1418" w:type="dxa"/>
          </w:tcPr>
          <w:p w:rsidR="00BF5A18" w:rsidRPr="00FE2D63" w:rsidRDefault="00BF5A18" w:rsidP="00BF5A18">
            <w:pPr>
              <w:jc w:val="right"/>
            </w:pPr>
            <w:r w:rsidRPr="00FE2D63">
              <w:t>0</w:t>
            </w:r>
          </w:p>
        </w:tc>
      </w:tr>
      <w:tr w:rsidR="00BF5A18" w:rsidRPr="006C4CAE" w:rsidTr="00873964">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BF5A18" w:rsidRPr="00FE2D63" w:rsidRDefault="00BF5A18" w:rsidP="00BF5A18">
            <w:r w:rsidRPr="00FE2D63">
              <w:t>Técnica de la Información Local</w:t>
            </w:r>
          </w:p>
        </w:tc>
        <w:tc>
          <w:tcPr>
            <w:tcW w:w="1699" w:type="dxa"/>
          </w:tcPr>
          <w:p w:rsidR="00BF5A18" w:rsidRPr="00FE2D63" w:rsidRDefault="00BF5A18" w:rsidP="00BF5A18">
            <w:pPr>
              <w:jc w:val="right"/>
              <w:cnfStyle w:val="000000000000" w:firstRow="0" w:lastRow="0" w:firstColumn="0" w:lastColumn="0" w:oddVBand="0" w:evenVBand="0" w:oddHBand="0" w:evenHBand="0" w:firstRowFirstColumn="0" w:firstRowLastColumn="0" w:lastRowFirstColumn="0" w:lastRowLastColumn="0"/>
            </w:pPr>
            <w:r w:rsidRPr="00FE2D63">
              <w:t>5</w:t>
            </w:r>
          </w:p>
        </w:tc>
        <w:tc>
          <w:tcPr>
            <w:cnfStyle w:val="000001000000" w:firstRow="0" w:lastRow="0" w:firstColumn="0" w:lastColumn="0" w:oddVBand="0" w:evenVBand="1" w:oddHBand="0" w:evenHBand="0" w:firstRowFirstColumn="0" w:firstRowLastColumn="0" w:lastRowFirstColumn="0" w:lastRowLastColumn="0"/>
            <w:tcW w:w="1418" w:type="dxa"/>
          </w:tcPr>
          <w:p w:rsidR="00BF5A18" w:rsidRPr="00FE2D63" w:rsidRDefault="00BF5A18" w:rsidP="00BF5A18">
            <w:pPr>
              <w:jc w:val="right"/>
            </w:pPr>
            <w:r w:rsidRPr="00FE2D63">
              <w:t>0</w:t>
            </w:r>
          </w:p>
        </w:tc>
      </w:tr>
      <w:tr w:rsidR="00BF5A18" w:rsidRPr="006C4CAE" w:rsidTr="00873964">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BF5A18" w:rsidRPr="00FE2D63" w:rsidRDefault="00BF5A18" w:rsidP="00BF5A18">
            <w:r w:rsidRPr="00FE2D63">
              <w:t>Dirección</w:t>
            </w:r>
          </w:p>
        </w:tc>
        <w:tc>
          <w:tcPr>
            <w:tcW w:w="1699" w:type="dxa"/>
          </w:tcPr>
          <w:p w:rsidR="00BF5A18" w:rsidRPr="00FE2D63" w:rsidRDefault="00BF5A18" w:rsidP="00BF5A18">
            <w:pPr>
              <w:jc w:val="right"/>
              <w:cnfStyle w:val="000000000000" w:firstRow="0" w:lastRow="0" w:firstColumn="0" w:lastColumn="0" w:oddVBand="0" w:evenVBand="0" w:oddHBand="0" w:evenHBand="0" w:firstRowFirstColumn="0" w:firstRowLastColumn="0" w:lastRowFirstColumn="0" w:lastRowLastColumn="0"/>
            </w:pPr>
            <w:r w:rsidRPr="00FE2D63">
              <w:t>8</w:t>
            </w:r>
          </w:p>
        </w:tc>
        <w:tc>
          <w:tcPr>
            <w:cnfStyle w:val="000001000000" w:firstRow="0" w:lastRow="0" w:firstColumn="0" w:lastColumn="0" w:oddVBand="0" w:evenVBand="1" w:oddHBand="0" w:evenHBand="0" w:firstRowFirstColumn="0" w:firstRowLastColumn="0" w:lastRowFirstColumn="0" w:lastRowLastColumn="0"/>
            <w:tcW w:w="1418" w:type="dxa"/>
          </w:tcPr>
          <w:p w:rsidR="00BF5A18" w:rsidRPr="00FE2D63" w:rsidRDefault="00BF5A18" w:rsidP="00BF5A18">
            <w:pPr>
              <w:jc w:val="right"/>
            </w:pPr>
            <w:r w:rsidRPr="00FE2D63">
              <w:t>12</w:t>
            </w:r>
          </w:p>
        </w:tc>
      </w:tr>
      <w:tr w:rsidR="00BF5A18" w:rsidRPr="006C4CAE" w:rsidTr="00873964">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BF5A18" w:rsidRPr="00FE2D63" w:rsidRDefault="00BF5A18" w:rsidP="00BF5A18">
            <w:r w:rsidRPr="00FE2D63">
              <w:t>Mixta</w:t>
            </w:r>
          </w:p>
        </w:tc>
        <w:tc>
          <w:tcPr>
            <w:tcW w:w="1699" w:type="dxa"/>
          </w:tcPr>
          <w:p w:rsidR="00BF5A18" w:rsidRPr="00FE2D63" w:rsidRDefault="00BF5A18" w:rsidP="00BF5A18">
            <w:pPr>
              <w:jc w:val="right"/>
              <w:cnfStyle w:val="000000000000" w:firstRow="0" w:lastRow="0" w:firstColumn="0" w:lastColumn="0" w:oddVBand="0" w:evenVBand="0" w:oddHBand="0" w:evenHBand="0" w:firstRowFirstColumn="0" w:firstRowLastColumn="0" w:lastRowFirstColumn="0" w:lastRowLastColumn="0"/>
              <w:rPr>
                <w:sz w:val="18"/>
              </w:rPr>
            </w:pPr>
            <w:r w:rsidRPr="00FE2D63">
              <w:rPr>
                <w:sz w:val="18"/>
              </w:rPr>
              <w:t>9</w:t>
            </w:r>
          </w:p>
        </w:tc>
        <w:tc>
          <w:tcPr>
            <w:cnfStyle w:val="000001000000" w:firstRow="0" w:lastRow="0" w:firstColumn="0" w:lastColumn="0" w:oddVBand="0" w:evenVBand="1" w:oddHBand="0" w:evenHBand="0" w:firstRowFirstColumn="0" w:firstRowLastColumn="0" w:lastRowFirstColumn="0" w:lastRowLastColumn="0"/>
            <w:tcW w:w="1418" w:type="dxa"/>
          </w:tcPr>
          <w:p w:rsidR="00BF5A18" w:rsidRPr="00FE2D63" w:rsidRDefault="00BF5A18" w:rsidP="00BF5A18">
            <w:pPr>
              <w:jc w:val="right"/>
              <w:rPr>
                <w:sz w:val="18"/>
              </w:rPr>
            </w:pPr>
            <w:r w:rsidRPr="00FE2D63">
              <w:rPr>
                <w:sz w:val="18"/>
              </w:rPr>
              <w:t>0</w:t>
            </w:r>
          </w:p>
        </w:tc>
      </w:tr>
    </w:tbl>
    <w:p w:rsidR="00F31D28" w:rsidRPr="00DF27CC" w:rsidRDefault="00F31D28" w:rsidP="006C4CAE">
      <w:pPr>
        <w:pStyle w:val="TITULO-Nivel2"/>
      </w:pPr>
      <w:bookmarkStart w:id="101" w:name="_Toc74228265"/>
      <w:bookmarkStart w:id="102" w:name="_Toc75343962"/>
      <w:bookmarkStart w:id="103" w:name="_Toc84845289"/>
      <w:r w:rsidRPr="00DF27CC">
        <w:t>Grupos de Mejora</w:t>
      </w:r>
      <w:bookmarkEnd w:id="101"/>
      <w:bookmarkEnd w:id="102"/>
      <w:bookmarkEnd w:id="103"/>
    </w:p>
    <w:p w:rsidR="00FA031F" w:rsidRDefault="00FA031F" w:rsidP="0068118A">
      <w:pPr>
        <w:pStyle w:val="Ttulo3Memoria"/>
      </w:pPr>
    </w:p>
    <w:tbl>
      <w:tblPr>
        <w:tblStyle w:val="TablaGeneral"/>
        <w:tblW w:w="0" w:type="auto"/>
        <w:tblLook w:val="01A0" w:firstRow="1" w:lastRow="0" w:firstColumn="1" w:lastColumn="1" w:noHBand="0" w:noVBand="0"/>
      </w:tblPr>
      <w:tblGrid>
        <w:gridCol w:w="4505"/>
        <w:gridCol w:w="1962"/>
        <w:gridCol w:w="1470"/>
      </w:tblGrid>
      <w:tr w:rsidR="00F31D28" w:rsidRPr="00E2109A" w:rsidTr="00772D7D">
        <w:trPr>
          <w:cnfStyle w:val="100000000000" w:firstRow="1" w:lastRow="0" w:firstColumn="0" w:lastColumn="0" w:oddVBand="0" w:evenVBand="0" w:oddHBand="0" w:evenHBand="0" w:firstRowFirstColumn="0" w:firstRowLastColumn="0" w:lastRowFirstColumn="0" w:lastRowLastColumn="0"/>
          <w:cantSplit/>
          <w:trHeight w:val="58"/>
          <w:tblHeader/>
        </w:trPr>
        <w:tc>
          <w:tcPr>
            <w:cnfStyle w:val="001000000000" w:firstRow="0" w:lastRow="0" w:firstColumn="1" w:lastColumn="0" w:oddVBand="0" w:evenVBand="0" w:oddHBand="0" w:evenHBand="0" w:firstRowFirstColumn="0" w:firstRowLastColumn="0" w:lastRowFirstColumn="0" w:lastRowLastColumn="0"/>
            <w:tcW w:w="4505" w:type="dxa"/>
          </w:tcPr>
          <w:p w:rsidR="00F31D28" w:rsidRPr="00B34270" w:rsidRDefault="00F31D28" w:rsidP="0068118A">
            <w:pPr>
              <w:rPr>
                <w:rFonts w:ascii="Montserrat SemiBold" w:hAnsi="Montserrat SemiBold"/>
                <w:b w:val="0"/>
              </w:rPr>
            </w:pPr>
            <w:r w:rsidRPr="00B34270">
              <w:rPr>
                <w:rFonts w:ascii="Montserrat SemiBold" w:hAnsi="Montserrat SemiBold"/>
                <w:b w:val="0"/>
              </w:rPr>
              <w:t>Nombre</w:t>
            </w:r>
          </w:p>
        </w:tc>
        <w:tc>
          <w:tcPr>
            <w:tcW w:w="1962" w:type="dxa"/>
          </w:tcPr>
          <w:p w:rsidR="00F31D28" w:rsidRPr="00B34270" w:rsidRDefault="00F31D28" w:rsidP="00E2109A">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B34270">
              <w:rPr>
                <w:rFonts w:ascii="Montserrat SemiBold" w:hAnsi="Montserrat SemiBold"/>
                <w:b w:val="0"/>
              </w:rPr>
              <w:t>Nº</w:t>
            </w:r>
            <w:r w:rsidR="00E2109A" w:rsidRPr="00B34270">
              <w:rPr>
                <w:rFonts w:ascii="Montserrat SemiBold" w:hAnsi="Montserrat SemiBold"/>
                <w:b w:val="0"/>
              </w:rPr>
              <w:t xml:space="preserve"> </w:t>
            </w:r>
            <w:r w:rsidRPr="00B34270">
              <w:rPr>
                <w:rFonts w:ascii="Montserrat SemiBold" w:hAnsi="Montserrat SemiBold"/>
                <w:b w:val="0"/>
              </w:rPr>
              <w:t>integrantes</w:t>
            </w:r>
          </w:p>
        </w:tc>
        <w:tc>
          <w:tcPr>
            <w:cnfStyle w:val="000001000000" w:firstRow="0" w:lastRow="0" w:firstColumn="0" w:lastColumn="0" w:oddVBand="0" w:evenVBand="1" w:oddHBand="0" w:evenHBand="0" w:firstRowFirstColumn="0" w:firstRowLastColumn="0" w:lastRowFirstColumn="0" w:lastRowLastColumn="0"/>
            <w:tcW w:w="1470" w:type="dxa"/>
          </w:tcPr>
          <w:p w:rsidR="00F31D28" w:rsidRPr="00B34270" w:rsidRDefault="00F31D28" w:rsidP="0068118A">
            <w:pPr>
              <w:rPr>
                <w:rFonts w:ascii="Montserrat SemiBold" w:hAnsi="Montserrat SemiBold"/>
                <w:b w:val="0"/>
              </w:rPr>
            </w:pPr>
            <w:r w:rsidRPr="00B34270">
              <w:rPr>
                <w:rFonts w:ascii="Montserrat SemiBold" w:hAnsi="Montserrat SemiBold"/>
                <w:b w:val="0"/>
              </w:rPr>
              <w:t>Número reuniones</w:t>
            </w:r>
          </w:p>
        </w:tc>
      </w:tr>
      <w:tr w:rsidR="00BF5A18" w:rsidRPr="009E7227" w:rsidTr="00573888">
        <w:trPr>
          <w:trHeight w:val="283"/>
        </w:trPr>
        <w:tc>
          <w:tcPr>
            <w:cnfStyle w:val="001000000000" w:firstRow="0" w:lastRow="0" w:firstColumn="1" w:lastColumn="0" w:oddVBand="0" w:evenVBand="0" w:oddHBand="0" w:evenHBand="0" w:firstRowFirstColumn="0" w:firstRowLastColumn="0" w:lastRowFirstColumn="0" w:lastRowLastColumn="0"/>
            <w:tcW w:w="4505" w:type="dxa"/>
          </w:tcPr>
          <w:p w:rsidR="00BF5A18" w:rsidRPr="009E7227" w:rsidRDefault="00BF5A18" w:rsidP="00573888">
            <w:r>
              <w:t>Comité de seguimiento COVID</w:t>
            </w:r>
          </w:p>
        </w:tc>
        <w:tc>
          <w:tcPr>
            <w:tcW w:w="1962" w:type="dxa"/>
          </w:tcPr>
          <w:p w:rsidR="00BF5A18" w:rsidRPr="00FE2D63" w:rsidRDefault="00BF5A18" w:rsidP="00573888">
            <w:pPr>
              <w:jc w:val="right"/>
              <w:cnfStyle w:val="000000000000" w:firstRow="0" w:lastRow="0" w:firstColumn="0" w:lastColumn="0" w:oddVBand="0" w:evenVBand="0" w:oddHBand="0" w:evenHBand="0" w:firstRowFirstColumn="0" w:firstRowLastColumn="0" w:lastRowFirstColumn="0" w:lastRowLastColumn="0"/>
            </w:pPr>
            <w:r w:rsidRPr="00FE2D63">
              <w:t>17</w:t>
            </w:r>
          </w:p>
        </w:tc>
        <w:tc>
          <w:tcPr>
            <w:cnfStyle w:val="000001000000" w:firstRow="0" w:lastRow="0" w:firstColumn="0" w:lastColumn="0" w:oddVBand="0" w:evenVBand="1" w:oddHBand="0" w:evenHBand="0" w:firstRowFirstColumn="0" w:firstRowLastColumn="0" w:lastRowFirstColumn="0" w:lastRowLastColumn="0"/>
            <w:tcW w:w="1470" w:type="dxa"/>
          </w:tcPr>
          <w:p w:rsidR="00BF5A18" w:rsidRPr="00FE2D63" w:rsidRDefault="00BF5A18" w:rsidP="00573888">
            <w:pPr>
              <w:jc w:val="right"/>
            </w:pPr>
            <w:r w:rsidRPr="00FE2D63">
              <w:t>40</w:t>
            </w:r>
          </w:p>
        </w:tc>
      </w:tr>
      <w:tr w:rsidR="00BF5A18" w:rsidRPr="009E7227" w:rsidTr="00573888">
        <w:trPr>
          <w:trHeight w:val="283"/>
        </w:trPr>
        <w:tc>
          <w:tcPr>
            <w:cnfStyle w:val="001000000000" w:firstRow="0" w:lastRow="0" w:firstColumn="1" w:lastColumn="0" w:oddVBand="0" w:evenVBand="0" w:oddHBand="0" w:evenHBand="0" w:firstRowFirstColumn="0" w:firstRowLastColumn="0" w:lastRowFirstColumn="0" w:lastRowLastColumn="0"/>
            <w:tcW w:w="4505" w:type="dxa"/>
          </w:tcPr>
          <w:p w:rsidR="00BF5A18" w:rsidRPr="009E7227" w:rsidRDefault="00BF5A18" w:rsidP="00573888">
            <w:r w:rsidRPr="00F61365">
              <w:t>Grupo de mejora de higiene de manos</w:t>
            </w:r>
          </w:p>
        </w:tc>
        <w:tc>
          <w:tcPr>
            <w:tcW w:w="1962" w:type="dxa"/>
          </w:tcPr>
          <w:p w:rsidR="00BF5A18" w:rsidRPr="00FE2D63" w:rsidRDefault="00BF5A18" w:rsidP="00573888">
            <w:pPr>
              <w:jc w:val="right"/>
              <w:cnfStyle w:val="000000000000" w:firstRow="0" w:lastRow="0" w:firstColumn="0" w:lastColumn="0" w:oddVBand="0" w:evenVBand="0" w:oddHBand="0" w:evenHBand="0" w:firstRowFirstColumn="0" w:firstRowLastColumn="0" w:lastRowFirstColumn="0" w:lastRowLastColumn="0"/>
            </w:pPr>
            <w:r w:rsidRPr="00FE2D63">
              <w:t>14</w:t>
            </w:r>
          </w:p>
        </w:tc>
        <w:tc>
          <w:tcPr>
            <w:cnfStyle w:val="000001000000" w:firstRow="0" w:lastRow="0" w:firstColumn="0" w:lastColumn="0" w:oddVBand="0" w:evenVBand="1" w:oddHBand="0" w:evenHBand="0" w:firstRowFirstColumn="0" w:firstRowLastColumn="0" w:lastRowFirstColumn="0" w:lastRowLastColumn="0"/>
            <w:tcW w:w="1470" w:type="dxa"/>
          </w:tcPr>
          <w:p w:rsidR="00BF5A18" w:rsidRPr="00FE2D63" w:rsidRDefault="00BF5A18" w:rsidP="00573888">
            <w:pPr>
              <w:jc w:val="right"/>
            </w:pPr>
            <w:r w:rsidRPr="00FE2D63">
              <w:t>2</w:t>
            </w:r>
          </w:p>
        </w:tc>
      </w:tr>
      <w:tr w:rsidR="00BF5A18" w:rsidRPr="009E7227" w:rsidTr="00573888">
        <w:trPr>
          <w:trHeight w:val="283"/>
        </w:trPr>
        <w:tc>
          <w:tcPr>
            <w:cnfStyle w:val="001000000000" w:firstRow="0" w:lastRow="0" w:firstColumn="1" w:lastColumn="0" w:oddVBand="0" w:evenVBand="0" w:oddHBand="0" w:evenHBand="0" w:firstRowFirstColumn="0" w:firstRowLastColumn="0" w:lastRowFirstColumn="0" w:lastRowLastColumn="0"/>
            <w:tcW w:w="4505" w:type="dxa"/>
          </w:tcPr>
          <w:p w:rsidR="00BF5A18" w:rsidRPr="009E7227" w:rsidRDefault="00BF5A18" w:rsidP="00573888">
            <w:r w:rsidRPr="00F61365">
              <w:t>Grupo de seguridad de UCI</w:t>
            </w:r>
          </w:p>
        </w:tc>
        <w:tc>
          <w:tcPr>
            <w:tcW w:w="1962" w:type="dxa"/>
          </w:tcPr>
          <w:p w:rsidR="00BF5A18" w:rsidRPr="00FE2D63" w:rsidRDefault="00BF5A18" w:rsidP="00573888">
            <w:pPr>
              <w:jc w:val="right"/>
              <w:cnfStyle w:val="000000000000" w:firstRow="0" w:lastRow="0" w:firstColumn="0" w:lastColumn="0" w:oddVBand="0" w:evenVBand="0" w:oddHBand="0" w:evenHBand="0" w:firstRowFirstColumn="0" w:firstRowLastColumn="0" w:lastRowFirstColumn="0" w:lastRowLastColumn="0"/>
            </w:pPr>
            <w:r w:rsidRPr="00FE2D63">
              <w:t>8</w:t>
            </w:r>
          </w:p>
        </w:tc>
        <w:tc>
          <w:tcPr>
            <w:cnfStyle w:val="000001000000" w:firstRow="0" w:lastRow="0" w:firstColumn="0" w:lastColumn="0" w:oddVBand="0" w:evenVBand="1" w:oddHBand="0" w:evenHBand="0" w:firstRowFirstColumn="0" w:firstRowLastColumn="0" w:lastRowFirstColumn="0" w:lastRowLastColumn="0"/>
            <w:tcW w:w="1470" w:type="dxa"/>
          </w:tcPr>
          <w:p w:rsidR="00BF5A18" w:rsidRPr="00FE2D63" w:rsidRDefault="00BF5A18" w:rsidP="00573888">
            <w:pPr>
              <w:jc w:val="right"/>
            </w:pPr>
            <w:r w:rsidRPr="00FE2D63">
              <w:t>2</w:t>
            </w:r>
          </w:p>
        </w:tc>
      </w:tr>
      <w:tr w:rsidR="00BF5A18" w:rsidRPr="009E7227" w:rsidTr="00573888">
        <w:trPr>
          <w:trHeight w:val="283"/>
        </w:trPr>
        <w:tc>
          <w:tcPr>
            <w:cnfStyle w:val="001000000000" w:firstRow="0" w:lastRow="0" w:firstColumn="1" w:lastColumn="0" w:oddVBand="0" w:evenVBand="0" w:oddHBand="0" w:evenHBand="0" w:firstRowFirstColumn="0" w:firstRowLastColumn="0" w:lastRowFirstColumn="0" w:lastRowLastColumn="0"/>
            <w:tcW w:w="4505" w:type="dxa"/>
          </w:tcPr>
          <w:p w:rsidR="00BF5A18" w:rsidRPr="009E7227" w:rsidRDefault="00BF5A18" w:rsidP="00573888">
            <w:r w:rsidRPr="00F61365">
              <w:lastRenderedPageBreak/>
              <w:t>Grupo de mejora Patología de la Vía Biliar</w:t>
            </w:r>
          </w:p>
        </w:tc>
        <w:tc>
          <w:tcPr>
            <w:tcW w:w="1962" w:type="dxa"/>
          </w:tcPr>
          <w:p w:rsidR="00BF5A18" w:rsidRPr="00FE2D63" w:rsidRDefault="00BF5A18" w:rsidP="00573888">
            <w:pPr>
              <w:jc w:val="right"/>
              <w:cnfStyle w:val="000000000000" w:firstRow="0" w:lastRow="0" w:firstColumn="0" w:lastColumn="0" w:oddVBand="0" w:evenVBand="0" w:oddHBand="0" w:evenHBand="0" w:firstRowFirstColumn="0" w:firstRowLastColumn="0" w:lastRowFirstColumn="0" w:lastRowLastColumn="0"/>
            </w:pPr>
            <w:r w:rsidRPr="00FE2D63">
              <w:t>7</w:t>
            </w:r>
          </w:p>
        </w:tc>
        <w:tc>
          <w:tcPr>
            <w:cnfStyle w:val="000001000000" w:firstRow="0" w:lastRow="0" w:firstColumn="0" w:lastColumn="0" w:oddVBand="0" w:evenVBand="1" w:oddHBand="0" w:evenHBand="0" w:firstRowFirstColumn="0" w:firstRowLastColumn="0" w:lastRowFirstColumn="0" w:lastRowLastColumn="0"/>
            <w:tcW w:w="1470" w:type="dxa"/>
          </w:tcPr>
          <w:p w:rsidR="00BF5A18" w:rsidRPr="00FE2D63" w:rsidRDefault="00BF5A18" w:rsidP="00573888">
            <w:pPr>
              <w:jc w:val="right"/>
            </w:pPr>
            <w:r w:rsidRPr="00FE2D63">
              <w:t>3</w:t>
            </w:r>
          </w:p>
        </w:tc>
      </w:tr>
      <w:tr w:rsidR="00BF5A18" w:rsidRPr="009E7227" w:rsidTr="00573888">
        <w:trPr>
          <w:trHeight w:val="283"/>
        </w:trPr>
        <w:tc>
          <w:tcPr>
            <w:cnfStyle w:val="001000000000" w:firstRow="0" w:lastRow="0" w:firstColumn="1" w:lastColumn="0" w:oddVBand="0" w:evenVBand="0" w:oddHBand="0" w:evenHBand="0" w:firstRowFirstColumn="0" w:firstRowLastColumn="0" w:lastRowFirstColumn="0" w:lastRowLastColumn="0"/>
            <w:tcW w:w="4505" w:type="dxa"/>
          </w:tcPr>
          <w:p w:rsidR="00BF5A18" w:rsidRPr="00F61365" w:rsidRDefault="00BF5A18" w:rsidP="00573888">
            <w:r w:rsidRPr="00F61365">
              <w:t>Grupo de planificación estratégica</w:t>
            </w:r>
          </w:p>
        </w:tc>
        <w:tc>
          <w:tcPr>
            <w:tcW w:w="1962" w:type="dxa"/>
          </w:tcPr>
          <w:p w:rsidR="00BF5A18" w:rsidRPr="00FE2D63" w:rsidRDefault="00BF5A18" w:rsidP="00573888">
            <w:pPr>
              <w:jc w:val="right"/>
              <w:cnfStyle w:val="000000000000" w:firstRow="0" w:lastRow="0" w:firstColumn="0" w:lastColumn="0" w:oddVBand="0" w:evenVBand="0" w:oddHBand="0" w:evenHBand="0" w:firstRowFirstColumn="0" w:firstRowLastColumn="0" w:lastRowFirstColumn="0" w:lastRowLastColumn="0"/>
            </w:pPr>
            <w:r w:rsidRPr="00FE2D63">
              <w:t>8</w:t>
            </w:r>
          </w:p>
        </w:tc>
        <w:tc>
          <w:tcPr>
            <w:cnfStyle w:val="000001000000" w:firstRow="0" w:lastRow="0" w:firstColumn="0" w:lastColumn="0" w:oddVBand="0" w:evenVBand="1" w:oddHBand="0" w:evenHBand="0" w:firstRowFirstColumn="0" w:firstRowLastColumn="0" w:lastRowFirstColumn="0" w:lastRowLastColumn="0"/>
            <w:tcW w:w="1470" w:type="dxa"/>
          </w:tcPr>
          <w:p w:rsidR="00BF5A18" w:rsidRPr="00FE2D63" w:rsidRDefault="00BF5A18" w:rsidP="00573888">
            <w:pPr>
              <w:jc w:val="right"/>
            </w:pPr>
            <w:r w:rsidRPr="00FE2D63">
              <w:t>1</w:t>
            </w:r>
          </w:p>
        </w:tc>
      </w:tr>
    </w:tbl>
    <w:p w:rsidR="00F31D28" w:rsidRDefault="00F31D28" w:rsidP="0068118A"/>
    <w:p w:rsidR="00F31D28" w:rsidRDefault="00F31D28" w:rsidP="006C4CAE">
      <w:pPr>
        <w:pStyle w:val="TITULO-Nivel2"/>
      </w:pPr>
      <w:bookmarkStart w:id="104" w:name="_Toc74228266"/>
      <w:bookmarkStart w:id="105" w:name="_Toc75343963"/>
      <w:bookmarkStart w:id="106" w:name="_Toc84845290"/>
      <w:r w:rsidRPr="00AB0625">
        <w:t>Certificaciones y acreditaciones</w:t>
      </w:r>
      <w:bookmarkEnd w:id="104"/>
      <w:bookmarkEnd w:id="105"/>
      <w:bookmarkEnd w:id="106"/>
    </w:p>
    <w:p w:rsidR="00C93860" w:rsidRDefault="00C93860" w:rsidP="00C93860">
      <w:pPr>
        <w:pStyle w:val="Ttulo3Memoria"/>
      </w:pPr>
    </w:p>
    <w:p w:rsidR="00C93860" w:rsidRDefault="00C93860" w:rsidP="00C93860">
      <w:pPr>
        <w:pStyle w:val="TITULO-Nivel3"/>
      </w:pPr>
      <w:r>
        <w:t>Certificaciones</w:t>
      </w:r>
    </w:p>
    <w:p w:rsidR="00C93860" w:rsidRDefault="00C93860" w:rsidP="00C93860">
      <w:pPr>
        <w:pStyle w:val="TITULO-Nivel3"/>
      </w:pPr>
    </w:p>
    <w:tbl>
      <w:tblPr>
        <w:tblStyle w:val="Tablasimple0"/>
        <w:tblW w:w="7937" w:type="dxa"/>
        <w:tblLayout w:type="fixed"/>
        <w:tblLook w:val="04A0" w:firstRow="1" w:lastRow="0" w:firstColumn="1" w:lastColumn="0" w:noHBand="0" w:noVBand="1"/>
      </w:tblPr>
      <w:tblGrid>
        <w:gridCol w:w="2127"/>
        <w:gridCol w:w="1134"/>
        <w:gridCol w:w="1701"/>
        <w:gridCol w:w="1134"/>
        <w:gridCol w:w="1841"/>
      </w:tblGrid>
      <w:tr w:rsidR="00842772" w:rsidRPr="00842772" w:rsidTr="00573888">
        <w:trPr>
          <w:cnfStyle w:val="100000000000" w:firstRow="1" w:lastRow="0" w:firstColumn="0" w:lastColumn="0" w:oddVBand="0" w:evenVBand="0" w:oddHBand="0" w:evenHBand="0" w:firstRowFirstColumn="0" w:firstRowLastColumn="0" w:lastRowFirstColumn="0" w:lastRowLastColumn="0"/>
          <w:trHeight w:val="888"/>
          <w:tblHeader/>
        </w:trPr>
        <w:tc>
          <w:tcPr>
            <w:tcW w:w="2127" w:type="dxa"/>
            <w:hideMark/>
          </w:tcPr>
          <w:p w:rsidR="00C93860" w:rsidRPr="00573888" w:rsidRDefault="00C93860" w:rsidP="00772D7D">
            <w:pPr>
              <w:jc w:val="left"/>
              <w:rPr>
                <w:rFonts w:ascii="Montserrat SemiBold" w:hAnsi="Montserrat SemiBold"/>
                <w:caps/>
                <w:szCs w:val="16"/>
              </w:rPr>
            </w:pPr>
            <w:r w:rsidRPr="00573888">
              <w:rPr>
                <w:rFonts w:ascii="Montserrat SemiBold" w:hAnsi="Montserrat SemiBold"/>
                <w:caps/>
                <w:szCs w:val="16"/>
              </w:rPr>
              <w:t>Servicio/unidad</w:t>
            </w:r>
          </w:p>
        </w:tc>
        <w:tc>
          <w:tcPr>
            <w:tcW w:w="1134" w:type="dxa"/>
            <w:hideMark/>
          </w:tcPr>
          <w:p w:rsidR="00C93860" w:rsidRPr="00573888" w:rsidRDefault="00C93860" w:rsidP="00842772">
            <w:pPr>
              <w:jc w:val="center"/>
              <w:rPr>
                <w:rFonts w:ascii="Montserrat SemiBold" w:hAnsi="Montserrat SemiBold"/>
                <w:caps/>
                <w:szCs w:val="16"/>
              </w:rPr>
            </w:pPr>
            <w:r w:rsidRPr="00573888">
              <w:rPr>
                <w:rFonts w:ascii="Montserrat SemiBold" w:hAnsi="Montserrat SemiBold"/>
                <w:caps/>
                <w:szCs w:val="16"/>
              </w:rPr>
              <w:t>Norma</w:t>
            </w:r>
          </w:p>
        </w:tc>
        <w:tc>
          <w:tcPr>
            <w:tcW w:w="1701" w:type="dxa"/>
            <w:noWrap/>
            <w:hideMark/>
          </w:tcPr>
          <w:p w:rsidR="00C93860" w:rsidRPr="00573888" w:rsidRDefault="00C93860" w:rsidP="00842772">
            <w:pPr>
              <w:jc w:val="center"/>
              <w:rPr>
                <w:rFonts w:ascii="Montserrat SemiBold" w:hAnsi="Montserrat SemiBold"/>
                <w:caps/>
                <w:szCs w:val="16"/>
              </w:rPr>
            </w:pPr>
            <w:r w:rsidRPr="00573888">
              <w:rPr>
                <w:rFonts w:ascii="Montserrat SemiBold" w:hAnsi="Montserrat SemiBold"/>
                <w:caps/>
                <w:szCs w:val="16"/>
              </w:rPr>
              <w:t>Certificación inicial</w:t>
            </w:r>
          </w:p>
        </w:tc>
        <w:tc>
          <w:tcPr>
            <w:tcW w:w="1134" w:type="dxa"/>
            <w:noWrap/>
            <w:hideMark/>
          </w:tcPr>
          <w:p w:rsidR="00C93860" w:rsidRPr="00573888" w:rsidRDefault="00C93860" w:rsidP="00842772">
            <w:pPr>
              <w:jc w:val="center"/>
              <w:rPr>
                <w:rFonts w:ascii="Montserrat SemiBold" w:hAnsi="Montserrat SemiBold"/>
                <w:caps/>
                <w:szCs w:val="16"/>
              </w:rPr>
            </w:pPr>
            <w:r w:rsidRPr="00573888">
              <w:rPr>
                <w:rFonts w:ascii="Montserrat SemiBold" w:hAnsi="Montserrat SemiBold"/>
                <w:caps/>
                <w:szCs w:val="16"/>
              </w:rPr>
              <w:t>Vigencia</w:t>
            </w:r>
          </w:p>
        </w:tc>
        <w:tc>
          <w:tcPr>
            <w:tcW w:w="1841" w:type="dxa"/>
            <w:noWrap/>
            <w:hideMark/>
          </w:tcPr>
          <w:p w:rsidR="00C93860" w:rsidRPr="00573888" w:rsidRDefault="00C93860" w:rsidP="00842772">
            <w:pPr>
              <w:jc w:val="center"/>
              <w:rPr>
                <w:rFonts w:ascii="Montserrat SemiBold" w:hAnsi="Montserrat SemiBold"/>
                <w:caps/>
                <w:szCs w:val="16"/>
              </w:rPr>
            </w:pPr>
            <w:r w:rsidRPr="00573888">
              <w:rPr>
                <w:rFonts w:ascii="Montserrat SemiBold" w:hAnsi="Montserrat SemiBold"/>
                <w:caps/>
                <w:szCs w:val="16"/>
              </w:rPr>
              <w:t>Entidad certificadora</w:t>
            </w:r>
          </w:p>
        </w:tc>
      </w:tr>
      <w:tr w:rsidR="00BF5A18" w:rsidRPr="00EB44A7" w:rsidTr="00573888">
        <w:trPr>
          <w:trHeight w:val="1079"/>
        </w:trPr>
        <w:tc>
          <w:tcPr>
            <w:tcW w:w="2127" w:type="dxa"/>
          </w:tcPr>
          <w:p w:rsidR="00BF5A18" w:rsidRPr="00FE2D63" w:rsidRDefault="00BF5A18" w:rsidP="00772D7D">
            <w:pPr>
              <w:jc w:val="left"/>
              <w:rPr>
                <w:color w:val="31849B" w:themeColor="accent5" w:themeShade="BF"/>
                <w:sz w:val="16"/>
                <w:szCs w:val="16"/>
              </w:rPr>
            </w:pPr>
            <w:r w:rsidRPr="00FE2D63">
              <w:rPr>
                <w:color w:val="31849B" w:themeColor="accent5" w:themeShade="BF"/>
                <w:sz w:val="16"/>
                <w:szCs w:val="16"/>
              </w:rPr>
              <w:t>Residuos urbanos y sanitarios</w:t>
            </w:r>
          </w:p>
        </w:tc>
        <w:tc>
          <w:tcPr>
            <w:tcW w:w="1134" w:type="dxa"/>
          </w:tcPr>
          <w:p w:rsidR="00BF5A18" w:rsidRPr="00FE2D63" w:rsidRDefault="00BF5A18" w:rsidP="00BF5A18">
            <w:pPr>
              <w:jc w:val="left"/>
              <w:rPr>
                <w:color w:val="7F7F7F" w:themeColor="text1" w:themeTint="80"/>
                <w:sz w:val="16"/>
                <w:szCs w:val="16"/>
              </w:rPr>
            </w:pPr>
            <w:r w:rsidRPr="00FE2D63">
              <w:rPr>
                <w:color w:val="7F7F7F" w:themeColor="text1" w:themeTint="80"/>
                <w:sz w:val="16"/>
                <w:szCs w:val="16"/>
              </w:rPr>
              <w:t>UNE EN ISO 9001:2015</w:t>
            </w:r>
          </w:p>
        </w:tc>
        <w:tc>
          <w:tcPr>
            <w:tcW w:w="1701" w:type="dxa"/>
            <w:noWrap/>
          </w:tcPr>
          <w:p w:rsidR="00BF5A18" w:rsidRPr="00FE2D63" w:rsidRDefault="00BF5A18" w:rsidP="00573888">
            <w:pPr>
              <w:jc w:val="center"/>
              <w:rPr>
                <w:color w:val="7F7F7F" w:themeColor="text1" w:themeTint="80"/>
                <w:sz w:val="16"/>
                <w:szCs w:val="16"/>
              </w:rPr>
            </w:pPr>
            <w:r w:rsidRPr="00FE2D63">
              <w:rPr>
                <w:color w:val="7F7F7F" w:themeColor="text1" w:themeTint="80"/>
                <w:sz w:val="16"/>
                <w:szCs w:val="16"/>
              </w:rPr>
              <w:t>2009</w:t>
            </w:r>
          </w:p>
        </w:tc>
        <w:tc>
          <w:tcPr>
            <w:tcW w:w="1134" w:type="dxa"/>
            <w:noWrap/>
          </w:tcPr>
          <w:p w:rsidR="00BF5A18" w:rsidRPr="00FE2D63" w:rsidRDefault="00BF5A18" w:rsidP="00573888">
            <w:pPr>
              <w:jc w:val="center"/>
              <w:rPr>
                <w:color w:val="7F7F7F" w:themeColor="text1" w:themeTint="80"/>
                <w:sz w:val="16"/>
                <w:szCs w:val="16"/>
              </w:rPr>
            </w:pPr>
            <w:r w:rsidRPr="00FE2D63">
              <w:rPr>
                <w:color w:val="7F7F7F" w:themeColor="text1" w:themeTint="80"/>
                <w:sz w:val="16"/>
                <w:szCs w:val="16"/>
              </w:rPr>
              <w:t>2022</w:t>
            </w:r>
          </w:p>
        </w:tc>
        <w:tc>
          <w:tcPr>
            <w:tcW w:w="1841" w:type="dxa"/>
            <w:noWrap/>
          </w:tcPr>
          <w:p w:rsidR="00BF5A18" w:rsidRPr="00FE2D63" w:rsidRDefault="00BF5A18" w:rsidP="00573888">
            <w:pPr>
              <w:jc w:val="left"/>
              <w:rPr>
                <w:color w:val="7F7F7F" w:themeColor="text1" w:themeTint="80"/>
                <w:sz w:val="16"/>
                <w:szCs w:val="16"/>
              </w:rPr>
            </w:pPr>
            <w:r w:rsidRPr="00FE2D63">
              <w:rPr>
                <w:color w:val="7F7F7F" w:themeColor="text1" w:themeTint="80"/>
                <w:sz w:val="16"/>
                <w:szCs w:val="16"/>
              </w:rPr>
              <w:t>Cámara de Comercio e Industria  de Madrid</w:t>
            </w:r>
          </w:p>
        </w:tc>
      </w:tr>
      <w:tr w:rsidR="00BF5A18" w:rsidRPr="00EB44A7" w:rsidTr="00573888">
        <w:trPr>
          <w:cnfStyle w:val="000000010000" w:firstRow="0" w:lastRow="0" w:firstColumn="0" w:lastColumn="0" w:oddVBand="0" w:evenVBand="0" w:oddHBand="0" w:evenHBand="1" w:firstRowFirstColumn="0" w:firstRowLastColumn="0" w:lastRowFirstColumn="0" w:lastRowLastColumn="0"/>
          <w:trHeight w:val="1079"/>
        </w:trPr>
        <w:tc>
          <w:tcPr>
            <w:tcW w:w="2127" w:type="dxa"/>
          </w:tcPr>
          <w:p w:rsidR="00BF5A18" w:rsidRPr="00FE2D63" w:rsidRDefault="00BF5A18" w:rsidP="00772D7D">
            <w:pPr>
              <w:jc w:val="left"/>
              <w:rPr>
                <w:color w:val="31849B" w:themeColor="accent5" w:themeShade="BF"/>
                <w:sz w:val="16"/>
                <w:szCs w:val="16"/>
              </w:rPr>
            </w:pPr>
            <w:r w:rsidRPr="00FE2D63">
              <w:rPr>
                <w:color w:val="31849B" w:themeColor="accent5" w:themeShade="BF"/>
                <w:sz w:val="16"/>
                <w:szCs w:val="16"/>
              </w:rPr>
              <w:t>Gestión de mantenimiento</w:t>
            </w:r>
          </w:p>
        </w:tc>
        <w:tc>
          <w:tcPr>
            <w:tcW w:w="1134" w:type="dxa"/>
          </w:tcPr>
          <w:p w:rsidR="00BF5A18" w:rsidRPr="00FE2D63" w:rsidRDefault="00BF5A18" w:rsidP="00BF5A18">
            <w:pPr>
              <w:jc w:val="left"/>
              <w:rPr>
                <w:color w:val="7F7F7F" w:themeColor="text1" w:themeTint="80"/>
                <w:sz w:val="16"/>
                <w:szCs w:val="16"/>
              </w:rPr>
            </w:pPr>
            <w:r w:rsidRPr="00FE2D63">
              <w:rPr>
                <w:color w:val="7F7F7F" w:themeColor="text1" w:themeTint="80"/>
                <w:sz w:val="16"/>
                <w:szCs w:val="16"/>
              </w:rPr>
              <w:t>UNE EN ISO 9001:2015</w:t>
            </w:r>
          </w:p>
        </w:tc>
        <w:tc>
          <w:tcPr>
            <w:tcW w:w="1701" w:type="dxa"/>
            <w:noWrap/>
          </w:tcPr>
          <w:p w:rsidR="00BF5A18" w:rsidRPr="00FE2D63" w:rsidRDefault="00BF5A18" w:rsidP="00573888">
            <w:pPr>
              <w:jc w:val="center"/>
              <w:rPr>
                <w:color w:val="7F7F7F" w:themeColor="text1" w:themeTint="80"/>
                <w:sz w:val="16"/>
                <w:szCs w:val="16"/>
              </w:rPr>
            </w:pPr>
            <w:r w:rsidRPr="00FE2D63">
              <w:rPr>
                <w:color w:val="7F7F7F" w:themeColor="text1" w:themeTint="80"/>
                <w:sz w:val="16"/>
                <w:szCs w:val="16"/>
              </w:rPr>
              <w:t>2009</w:t>
            </w:r>
          </w:p>
        </w:tc>
        <w:tc>
          <w:tcPr>
            <w:tcW w:w="1134" w:type="dxa"/>
            <w:noWrap/>
          </w:tcPr>
          <w:p w:rsidR="00BF5A18" w:rsidRPr="00FE2D63" w:rsidRDefault="00BF5A18" w:rsidP="00573888">
            <w:pPr>
              <w:jc w:val="center"/>
              <w:rPr>
                <w:color w:val="7F7F7F" w:themeColor="text1" w:themeTint="80"/>
                <w:sz w:val="16"/>
                <w:szCs w:val="16"/>
              </w:rPr>
            </w:pPr>
            <w:r w:rsidRPr="00FE2D63">
              <w:rPr>
                <w:color w:val="7F7F7F" w:themeColor="text1" w:themeTint="80"/>
                <w:sz w:val="16"/>
                <w:szCs w:val="16"/>
              </w:rPr>
              <w:t>2022</w:t>
            </w:r>
          </w:p>
        </w:tc>
        <w:tc>
          <w:tcPr>
            <w:tcW w:w="1841" w:type="dxa"/>
            <w:noWrap/>
          </w:tcPr>
          <w:p w:rsidR="00BF5A18" w:rsidRPr="00FE2D63" w:rsidRDefault="00BF5A18" w:rsidP="00573888">
            <w:pPr>
              <w:jc w:val="left"/>
              <w:rPr>
                <w:color w:val="7F7F7F" w:themeColor="text1" w:themeTint="80"/>
                <w:sz w:val="16"/>
                <w:szCs w:val="16"/>
              </w:rPr>
            </w:pPr>
            <w:r w:rsidRPr="00FE2D63">
              <w:rPr>
                <w:color w:val="7F7F7F" w:themeColor="text1" w:themeTint="80"/>
                <w:sz w:val="16"/>
                <w:szCs w:val="16"/>
              </w:rPr>
              <w:t>Cámara de Comercio e Industria  de Madrid</w:t>
            </w:r>
          </w:p>
        </w:tc>
      </w:tr>
      <w:tr w:rsidR="00BF5A18" w:rsidRPr="00EB44A7" w:rsidTr="00573888">
        <w:trPr>
          <w:trHeight w:val="1079"/>
        </w:trPr>
        <w:tc>
          <w:tcPr>
            <w:tcW w:w="2127" w:type="dxa"/>
          </w:tcPr>
          <w:p w:rsidR="00BF5A18" w:rsidRPr="00FE2D63" w:rsidRDefault="00BF5A18" w:rsidP="00772D7D">
            <w:pPr>
              <w:jc w:val="left"/>
              <w:rPr>
                <w:color w:val="31849B" w:themeColor="accent5" w:themeShade="BF"/>
                <w:sz w:val="16"/>
                <w:szCs w:val="16"/>
              </w:rPr>
            </w:pPr>
            <w:r w:rsidRPr="00FE2D63">
              <w:rPr>
                <w:color w:val="31849B" w:themeColor="accent5" w:themeShade="BF"/>
                <w:sz w:val="16"/>
                <w:szCs w:val="16"/>
              </w:rPr>
              <w:t>Conservación de viales y jardines</w:t>
            </w:r>
          </w:p>
        </w:tc>
        <w:tc>
          <w:tcPr>
            <w:tcW w:w="1134" w:type="dxa"/>
          </w:tcPr>
          <w:p w:rsidR="00BF5A18" w:rsidRPr="00FE2D63" w:rsidRDefault="00BF5A18" w:rsidP="00BF5A18">
            <w:pPr>
              <w:jc w:val="left"/>
              <w:rPr>
                <w:color w:val="7F7F7F" w:themeColor="text1" w:themeTint="80"/>
                <w:sz w:val="16"/>
                <w:szCs w:val="16"/>
              </w:rPr>
            </w:pPr>
            <w:r w:rsidRPr="00FE2D63">
              <w:rPr>
                <w:color w:val="7F7F7F" w:themeColor="text1" w:themeTint="80"/>
                <w:sz w:val="16"/>
                <w:szCs w:val="16"/>
              </w:rPr>
              <w:t>UNE EN ISO 9001:2015</w:t>
            </w:r>
          </w:p>
        </w:tc>
        <w:tc>
          <w:tcPr>
            <w:tcW w:w="1701" w:type="dxa"/>
            <w:noWrap/>
          </w:tcPr>
          <w:p w:rsidR="00BF5A18" w:rsidRPr="00FE2D63" w:rsidRDefault="00BF5A18" w:rsidP="00573888">
            <w:pPr>
              <w:jc w:val="center"/>
              <w:rPr>
                <w:color w:val="7F7F7F" w:themeColor="text1" w:themeTint="80"/>
                <w:sz w:val="16"/>
                <w:szCs w:val="16"/>
              </w:rPr>
            </w:pPr>
            <w:r w:rsidRPr="00FE2D63">
              <w:rPr>
                <w:color w:val="7F7F7F" w:themeColor="text1" w:themeTint="80"/>
                <w:sz w:val="16"/>
                <w:szCs w:val="16"/>
              </w:rPr>
              <w:t>2009</w:t>
            </w:r>
          </w:p>
        </w:tc>
        <w:tc>
          <w:tcPr>
            <w:tcW w:w="1134" w:type="dxa"/>
            <w:noWrap/>
          </w:tcPr>
          <w:p w:rsidR="00BF5A18" w:rsidRPr="00FE2D63" w:rsidRDefault="00BF5A18" w:rsidP="00573888">
            <w:pPr>
              <w:jc w:val="center"/>
              <w:rPr>
                <w:color w:val="7F7F7F" w:themeColor="text1" w:themeTint="80"/>
                <w:sz w:val="16"/>
                <w:szCs w:val="16"/>
              </w:rPr>
            </w:pPr>
            <w:r w:rsidRPr="00FE2D63">
              <w:rPr>
                <w:color w:val="7F7F7F" w:themeColor="text1" w:themeTint="80"/>
                <w:sz w:val="16"/>
                <w:szCs w:val="16"/>
              </w:rPr>
              <w:t>2022</w:t>
            </w:r>
          </w:p>
        </w:tc>
        <w:tc>
          <w:tcPr>
            <w:tcW w:w="1841" w:type="dxa"/>
            <w:noWrap/>
          </w:tcPr>
          <w:p w:rsidR="00BF5A18" w:rsidRPr="00FE2D63" w:rsidRDefault="00BF5A18" w:rsidP="00573888">
            <w:pPr>
              <w:jc w:val="left"/>
              <w:rPr>
                <w:color w:val="7F7F7F" w:themeColor="text1" w:themeTint="80"/>
                <w:sz w:val="16"/>
                <w:szCs w:val="16"/>
              </w:rPr>
            </w:pPr>
            <w:r w:rsidRPr="00FE2D63">
              <w:rPr>
                <w:color w:val="7F7F7F" w:themeColor="text1" w:themeTint="80"/>
                <w:sz w:val="16"/>
                <w:szCs w:val="16"/>
              </w:rPr>
              <w:t>Cámara de Comercio e Industria  de Madrid</w:t>
            </w:r>
          </w:p>
        </w:tc>
      </w:tr>
      <w:tr w:rsidR="00BF5A18" w:rsidRPr="00EB44A7" w:rsidTr="00573888">
        <w:trPr>
          <w:cnfStyle w:val="000000010000" w:firstRow="0" w:lastRow="0" w:firstColumn="0" w:lastColumn="0" w:oddVBand="0" w:evenVBand="0" w:oddHBand="0" w:evenHBand="1" w:firstRowFirstColumn="0" w:firstRowLastColumn="0" w:lastRowFirstColumn="0" w:lastRowLastColumn="0"/>
          <w:trHeight w:val="1079"/>
        </w:trPr>
        <w:tc>
          <w:tcPr>
            <w:tcW w:w="2127" w:type="dxa"/>
          </w:tcPr>
          <w:p w:rsidR="00BF5A18" w:rsidRPr="00FE2D63" w:rsidRDefault="00BF5A18" w:rsidP="00772D7D">
            <w:pPr>
              <w:jc w:val="left"/>
              <w:rPr>
                <w:color w:val="31849B" w:themeColor="accent5" w:themeShade="BF"/>
                <w:sz w:val="16"/>
                <w:szCs w:val="16"/>
              </w:rPr>
            </w:pPr>
            <w:r w:rsidRPr="00FE2D63">
              <w:rPr>
                <w:color w:val="31849B" w:themeColor="accent5" w:themeShade="BF"/>
                <w:sz w:val="16"/>
                <w:szCs w:val="16"/>
              </w:rPr>
              <w:t>Servicio integral de esterilización</w:t>
            </w:r>
          </w:p>
        </w:tc>
        <w:tc>
          <w:tcPr>
            <w:tcW w:w="1134" w:type="dxa"/>
            <w:vAlign w:val="top"/>
          </w:tcPr>
          <w:p w:rsidR="00BF5A18" w:rsidRPr="00FE2D63" w:rsidRDefault="00BF5A18" w:rsidP="00BF5A18">
            <w:pPr>
              <w:rPr>
                <w:sz w:val="16"/>
                <w:szCs w:val="16"/>
              </w:rPr>
            </w:pPr>
            <w:r w:rsidRPr="00FE2D63">
              <w:rPr>
                <w:color w:val="7F7F7F" w:themeColor="text1" w:themeTint="80"/>
                <w:sz w:val="16"/>
                <w:szCs w:val="16"/>
              </w:rPr>
              <w:t>UNE EN ISO 9001:2015</w:t>
            </w:r>
          </w:p>
        </w:tc>
        <w:tc>
          <w:tcPr>
            <w:tcW w:w="1701" w:type="dxa"/>
            <w:noWrap/>
          </w:tcPr>
          <w:p w:rsidR="00BF5A18" w:rsidRPr="00FE2D63" w:rsidRDefault="00BF5A18" w:rsidP="00573888">
            <w:pPr>
              <w:jc w:val="center"/>
              <w:rPr>
                <w:sz w:val="16"/>
                <w:szCs w:val="16"/>
              </w:rPr>
            </w:pPr>
            <w:r w:rsidRPr="00FE2D63">
              <w:rPr>
                <w:color w:val="7F7F7F" w:themeColor="text1" w:themeTint="80"/>
                <w:sz w:val="16"/>
                <w:szCs w:val="16"/>
              </w:rPr>
              <w:t>2009</w:t>
            </w:r>
          </w:p>
        </w:tc>
        <w:tc>
          <w:tcPr>
            <w:tcW w:w="1134" w:type="dxa"/>
            <w:noWrap/>
          </w:tcPr>
          <w:p w:rsidR="00BF5A18" w:rsidRPr="00FE2D63" w:rsidRDefault="00BF5A18" w:rsidP="00573888">
            <w:pPr>
              <w:jc w:val="center"/>
              <w:rPr>
                <w:color w:val="7F7F7F" w:themeColor="text1" w:themeTint="80"/>
                <w:sz w:val="16"/>
                <w:szCs w:val="16"/>
              </w:rPr>
            </w:pPr>
            <w:r w:rsidRPr="00FE2D63">
              <w:rPr>
                <w:color w:val="7F7F7F" w:themeColor="text1" w:themeTint="80"/>
                <w:sz w:val="16"/>
                <w:szCs w:val="16"/>
              </w:rPr>
              <w:t>2022</w:t>
            </w:r>
          </w:p>
        </w:tc>
        <w:tc>
          <w:tcPr>
            <w:tcW w:w="1841" w:type="dxa"/>
            <w:noWrap/>
          </w:tcPr>
          <w:p w:rsidR="00BF5A18" w:rsidRPr="00FE2D63" w:rsidRDefault="00BF5A18" w:rsidP="00573888">
            <w:pPr>
              <w:jc w:val="left"/>
              <w:rPr>
                <w:sz w:val="16"/>
                <w:szCs w:val="16"/>
              </w:rPr>
            </w:pPr>
            <w:r w:rsidRPr="00FE2D63">
              <w:rPr>
                <w:color w:val="7F7F7F" w:themeColor="text1" w:themeTint="80"/>
                <w:sz w:val="16"/>
                <w:szCs w:val="16"/>
              </w:rPr>
              <w:t>Cámara de Comercio e Industria  de Madrid</w:t>
            </w:r>
          </w:p>
        </w:tc>
      </w:tr>
      <w:tr w:rsidR="00BF5A18" w:rsidRPr="00EB44A7" w:rsidTr="00573888">
        <w:trPr>
          <w:trHeight w:val="1079"/>
        </w:trPr>
        <w:tc>
          <w:tcPr>
            <w:tcW w:w="2127" w:type="dxa"/>
          </w:tcPr>
          <w:p w:rsidR="00BF5A18" w:rsidRPr="00FE2D63" w:rsidRDefault="00BF5A18" w:rsidP="00772D7D">
            <w:pPr>
              <w:jc w:val="left"/>
              <w:rPr>
                <w:color w:val="31849B" w:themeColor="accent5" w:themeShade="BF"/>
                <w:sz w:val="16"/>
                <w:szCs w:val="16"/>
              </w:rPr>
            </w:pPr>
            <w:r w:rsidRPr="00FE2D63">
              <w:rPr>
                <w:color w:val="31849B" w:themeColor="accent5" w:themeShade="BF"/>
                <w:sz w:val="16"/>
                <w:szCs w:val="16"/>
              </w:rPr>
              <w:t>Servicio integral de lavandería</w:t>
            </w:r>
          </w:p>
        </w:tc>
        <w:tc>
          <w:tcPr>
            <w:tcW w:w="1134" w:type="dxa"/>
            <w:vAlign w:val="top"/>
          </w:tcPr>
          <w:p w:rsidR="00BF5A18" w:rsidRPr="00FE2D63" w:rsidRDefault="00BF5A18" w:rsidP="00BF5A18">
            <w:pPr>
              <w:rPr>
                <w:sz w:val="16"/>
                <w:szCs w:val="16"/>
              </w:rPr>
            </w:pPr>
            <w:r w:rsidRPr="00FE2D63">
              <w:rPr>
                <w:color w:val="7F7F7F" w:themeColor="text1" w:themeTint="80"/>
                <w:sz w:val="16"/>
                <w:szCs w:val="16"/>
              </w:rPr>
              <w:t>UNE EN ISO 9001:2015</w:t>
            </w:r>
          </w:p>
        </w:tc>
        <w:tc>
          <w:tcPr>
            <w:tcW w:w="1701" w:type="dxa"/>
            <w:noWrap/>
          </w:tcPr>
          <w:p w:rsidR="00BF5A18" w:rsidRPr="00FE2D63" w:rsidRDefault="00BF5A18" w:rsidP="00573888">
            <w:pPr>
              <w:jc w:val="center"/>
              <w:rPr>
                <w:sz w:val="16"/>
                <w:szCs w:val="16"/>
              </w:rPr>
            </w:pPr>
            <w:r w:rsidRPr="00FE2D63">
              <w:rPr>
                <w:color w:val="7F7F7F" w:themeColor="text1" w:themeTint="80"/>
                <w:sz w:val="16"/>
                <w:szCs w:val="16"/>
              </w:rPr>
              <w:t>2009</w:t>
            </w:r>
          </w:p>
        </w:tc>
        <w:tc>
          <w:tcPr>
            <w:tcW w:w="1134" w:type="dxa"/>
            <w:noWrap/>
          </w:tcPr>
          <w:p w:rsidR="00BF5A18" w:rsidRPr="00FE2D63" w:rsidRDefault="00BF5A18" w:rsidP="00573888">
            <w:pPr>
              <w:jc w:val="center"/>
              <w:rPr>
                <w:color w:val="7F7F7F" w:themeColor="text1" w:themeTint="80"/>
                <w:sz w:val="16"/>
                <w:szCs w:val="16"/>
              </w:rPr>
            </w:pPr>
            <w:r w:rsidRPr="00FE2D63">
              <w:rPr>
                <w:color w:val="7F7F7F" w:themeColor="text1" w:themeTint="80"/>
                <w:sz w:val="16"/>
                <w:szCs w:val="16"/>
              </w:rPr>
              <w:t>2022</w:t>
            </w:r>
          </w:p>
        </w:tc>
        <w:tc>
          <w:tcPr>
            <w:tcW w:w="1841" w:type="dxa"/>
            <w:noWrap/>
          </w:tcPr>
          <w:p w:rsidR="00BF5A18" w:rsidRPr="00FE2D63" w:rsidRDefault="00BF5A18" w:rsidP="00573888">
            <w:pPr>
              <w:jc w:val="left"/>
              <w:rPr>
                <w:sz w:val="16"/>
                <w:szCs w:val="16"/>
              </w:rPr>
            </w:pPr>
            <w:r w:rsidRPr="00FE2D63">
              <w:rPr>
                <w:color w:val="7F7F7F" w:themeColor="text1" w:themeTint="80"/>
                <w:sz w:val="16"/>
                <w:szCs w:val="16"/>
              </w:rPr>
              <w:t>Cámara de Comercio e Industria  de Madrid</w:t>
            </w:r>
          </w:p>
        </w:tc>
      </w:tr>
      <w:tr w:rsidR="00BF5A18" w:rsidRPr="00EB44A7" w:rsidTr="00573888">
        <w:trPr>
          <w:cnfStyle w:val="000000010000" w:firstRow="0" w:lastRow="0" w:firstColumn="0" w:lastColumn="0" w:oddVBand="0" w:evenVBand="0" w:oddHBand="0" w:evenHBand="1" w:firstRowFirstColumn="0" w:firstRowLastColumn="0" w:lastRowFirstColumn="0" w:lastRowLastColumn="0"/>
          <w:trHeight w:val="1065"/>
        </w:trPr>
        <w:tc>
          <w:tcPr>
            <w:tcW w:w="2127" w:type="dxa"/>
          </w:tcPr>
          <w:p w:rsidR="00BF5A18" w:rsidRPr="00FE2D63" w:rsidRDefault="00BF5A18" w:rsidP="00772D7D">
            <w:pPr>
              <w:jc w:val="left"/>
              <w:rPr>
                <w:color w:val="31849B" w:themeColor="accent5" w:themeShade="BF"/>
                <w:sz w:val="16"/>
                <w:szCs w:val="16"/>
              </w:rPr>
            </w:pPr>
            <w:r w:rsidRPr="00FE2D63">
              <w:rPr>
                <w:color w:val="31849B" w:themeColor="accent5" w:themeShade="BF"/>
                <w:sz w:val="16"/>
                <w:szCs w:val="16"/>
              </w:rPr>
              <w:t>Desinsectación y desratización</w:t>
            </w:r>
          </w:p>
        </w:tc>
        <w:tc>
          <w:tcPr>
            <w:tcW w:w="1134" w:type="dxa"/>
            <w:vAlign w:val="top"/>
          </w:tcPr>
          <w:p w:rsidR="00BF5A18" w:rsidRPr="00FE2D63" w:rsidRDefault="00BF5A18" w:rsidP="00BF5A18">
            <w:pPr>
              <w:rPr>
                <w:sz w:val="16"/>
                <w:szCs w:val="16"/>
              </w:rPr>
            </w:pPr>
            <w:r w:rsidRPr="00FE2D63">
              <w:rPr>
                <w:color w:val="7F7F7F" w:themeColor="text1" w:themeTint="80"/>
                <w:sz w:val="16"/>
                <w:szCs w:val="16"/>
              </w:rPr>
              <w:t>UNE EN ISO 9001:2015</w:t>
            </w:r>
          </w:p>
        </w:tc>
        <w:tc>
          <w:tcPr>
            <w:tcW w:w="1701" w:type="dxa"/>
            <w:noWrap/>
          </w:tcPr>
          <w:p w:rsidR="00BF5A18" w:rsidRPr="00FE2D63" w:rsidRDefault="00BF5A18" w:rsidP="00573888">
            <w:pPr>
              <w:jc w:val="center"/>
              <w:rPr>
                <w:sz w:val="16"/>
                <w:szCs w:val="16"/>
              </w:rPr>
            </w:pPr>
            <w:r w:rsidRPr="00FE2D63">
              <w:rPr>
                <w:color w:val="7F7F7F" w:themeColor="text1" w:themeTint="80"/>
                <w:sz w:val="16"/>
                <w:szCs w:val="16"/>
              </w:rPr>
              <w:t>2009</w:t>
            </w:r>
          </w:p>
        </w:tc>
        <w:tc>
          <w:tcPr>
            <w:tcW w:w="1134" w:type="dxa"/>
            <w:noWrap/>
          </w:tcPr>
          <w:p w:rsidR="00BF5A18" w:rsidRPr="00FE2D63" w:rsidRDefault="00BF5A18" w:rsidP="00573888">
            <w:pPr>
              <w:jc w:val="center"/>
              <w:rPr>
                <w:color w:val="7F7F7F" w:themeColor="text1" w:themeTint="80"/>
                <w:sz w:val="16"/>
                <w:szCs w:val="16"/>
              </w:rPr>
            </w:pPr>
            <w:r w:rsidRPr="00FE2D63">
              <w:rPr>
                <w:color w:val="7F7F7F" w:themeColor="text1" w:themeTint="80"/>
                <w:sz w:val="16"/>
                <w:szCs w:val="16"/>
              </w:rPr>
              <w:t>2022</w:t>
            </w:r>
          </w:p>
        </w:tc>
        <w:tc>
          <w:tcPr>
            <w:tcW w:w="1841" w:type="dxa"/>
            <w:noWrap/>
          </w:tcPr>
          <w:p w:rsidR="00BF5A18" w:rsidRPr="00FE2D63" w:rsidRDefault="00BF5A18" w:rsidP="00573888">
            <w:pPr>
              <w:jc w:val="left"/>
              <w:rPr>
                <w:sz w:val="16"/>
                <w:szCs w:val="16"/>
              </w:rPr>
            </w:pPr>
            <w:r w:rsidRPr="00FE2D63">
              <w:rPr>
                <w:color w:val="7F7F7F" w:themeColor="text1" w:themeTint="80"/>
                <w:sz w:val="16"/>
                <w:szCs w:val="16"/>
              </w:rPr>
              <w:t>Cámara de Comercio e Industria  de Madrid</w:t>
            </w:r>
          </w:p>
        </w:tc>
      </w:tr>
      <w:tr w:rsidR="00BF5A18" w:rsidRPr="00EB44A7" w:rsidTr="00573888">
        <w:trPr>
          <w:trHeight w:val="1079"/>
        </w:trPr>
        <w:tc>
          <w:tcPr>
            <w:tcW w:w="2127" w:type="dxa"/>
          </w:tcPr>
          <w:p w:rsidR="00BF5A18" w:rsidRPr="00FE2D63" w:rsidRDefault="00BF5A18" w:rsidP="00772D7D">
            <w:pPr>
              <w:jc w:val="left"/>
              <w:rPr>
                <w:color w:val="31849B" w:themeColor="accent5" w:themeShade="BF"/>
                <w:sz w:val="16"/>
                <w:szCs w:val="16"/>
              </w:rPr>
            </w:pPr>
            <w:r w:rsidRPr="00FE2D63">
              <w:rPr>
                <w:color w:val="31849B" w:themeColor="accent5" w:themeShade="BF"/>
                <w:sz w:val="16"/>
                <w:szCs w:val="16"/>
              </w:rPr>
              <w:t>Transporte interno-externo y gestión auxiliar</w:t>
            </w:r>
          </w:p>
        </w:tc>
        <w:tc>
          <w:tcPr>
            <w:tcW w:w="1134" w:type="dxa"/>
            <w:vAlign w:val="top"/>
          </w:tcPr>
          <w:p w:rsidR="00BF5A18" w:rsidRPr="00FE2D63" w:rsidRDefault="00BF5A18" w:rsidP="00BF5A18">
            <w:pPr>
              <w:rPr>
                <w:sz w:val="16"/>
                <w:szCs w:val="16"/>
              </w:rPr>
            </w:pPr>
            <w:r w:rsidRPr="00FE2D63">
              <w:rPr>
                <w:color w:val="7F7F7F" w:themeColor="text1" w:themeTint="80"/>
                <w:sz w:val="16"/>
                <w:szCs w:val="16"/>
              </w:rPr>
              <w:t>UNE EN ISO 9001:2015</w:t>
            </w:r>
          </w:p>
        </w:tc>
        <w:tc>
          <w:tcPr>
            <w:tcW w:w="1701" w:type="dxa"/>
            <w:noWrap/>
          </w:tcPr>
          <w:p w:rsidR="00BF5A18" w:rsidRPr="00FE2D63" w:rsidRDefault="00BF5A18" w:rsidP="00573888">
            <w:pPr>
              <w:jc w:val="center"/>
              <w:rPr>
                <w:sz w:val="16"/>
                <w:szCs w:val="16"/>
              </w:rPr>
            </w:pPr>
            <w:r w:rsidRPr="00FE2D63">
              <w:rPr>
                <w:color w:val="7F7F7F" w:themeColor="text1" w:themeTint="80"/>
                <w:sz w:val="16"/>
                <w:szCs w:val="16"/>
              </w:rPr>
              <w:t>2009</w:t>
            </w:r>
          </w:p>
        </w:tc>
        <w:tc>
          <w:tcPr>
            <w:tcW w:w="1134" w:type="dxa"/>
            <w:noWrap/>
          </w:tcPr>
          <w:p w:rsidR="00BF5A18" w:rsidRPr="00FE2D63" w:rsidRDefault="00BF5A18" w:rsidP="00573888">
            <w:pPr>
              <w:jc w:val="center"/>
              <w:rPr>
                <w:color w:val="7F7F7F" w:themeColor="text1" w:themeTint="80"/>
                <w:sz w:val="16"/>
                <w:szCs w:val="16"/>
              </w:rPr>
            </w:pPr>
            <w:r w:rsidRPr="00FE2D63">
              <w:rPr>
                <w:color w:val="7F7F7F" w:themeColor="text1" w:themeTint="80"/>
                <w:sz w:val="16"/>
                <w:szCs w:val="16"/>
              </w:rPr>
              <w:t>2022</w:t>
            </w:r>
          </w:p>
        </w:tc>
        <w:tc>
          <w:tcPr>
            <w:tcW w:w="1841" w:type="dxa"/>
            <w:noWrap/>
          </w:tcPr>
          <w:p w:rsidR="00BF5A18" w:rsidRPr="00FE2D63" w:rsidRDefault="00BF5A18" w:rsidP="00573888">
            <w:pPr>
              <w:jc w:val="left"/>
              <w:rPr>
                <w:sz w:val="16"/>
                <w:szCs w:val="16"/>
              </w:rPr>
            </w:pPr>
            <w:r w:rsidRPr="00FE2D63">
              <w:rPr>
                <w:color w:val="7F7F7F" w:themeColor="text1" w:themeTint="80"/>
                <w:sz w:val="16"/>
                <w:szCs w:val="16"/>
              </w:rPr>
              <w:t>Cámara de Comercio e Industria  de Madrid</w:t>
            </w:r>
          </w:p>
        </w:tc>
      </w:tr>
      <w:tr w:rsidR="00BF5A18" w:rsidRPr="00EB44A7" w:rsidTr="00573888">
        <w:trPr>
          <w:cnfStyle w:val="000000010000" w:firstRow="0" w:lastRow="0" w:firstColumn="0" w:lastColumn="0" w:oddVBand="0" w:evenVBand="0" w:oddHBand="0" w:evenHBand="1" w:firstRowFirstColumn="0" w:firstRowLastColumn="0" w:lastRowFirstColumn="0" w:lastRowLastColumn="0"/>
          <w:trHeight w:val="1079"/>
        </w:trPr>
        <w:tc>
          <w:tcPr>
            <w:tcW w:w="2127" w:type="dxa"/>
          </w:tcPr>
          <w:p w:rsidR="00BF5A18" w:rsidRPr="00FE2D63" w:rsidRDefault="00BF5A18" w:rsidP="00772D7D">
            <w:pPr>
              <w:jc w:val="left"/>
              <w:rPr>
                <w:color w:val="31849B" w:themeColor="accent5" w:themeShade="BF"/>
                <w:sz w:val="16"/>
                <w:szCs w:val="16"/>
              </w:rPr>
            </w:pPr>
            <w:r w:rsidRPr="00FE2D63">
              <w:rPr>
                <w:color w:val="31849B" w:themeColor="accent5" w:themeShade="BF"/>
                <w:sz w:val="16"/>
                <w:szCs w:val="16"/>
              </w:rPr>
              <w:lastRenderedPageBreak/>
              <w:t>Gestión de almacenes y distribución</w:t>
            </w:r>
          </w:p>
        </w:tc>
        <w:tc>
          <w:tcPr>
            <w:tcW w:w="1134" w:type="dxa"/>
            <w:vAlign w:val="top"/>
          </w:tcPr>
          <w:p w:rsidR="00BF5A18" w:rsidRPr="00FE2D63" w:rsidRDefault="00BF5A18" w:rsidP="00BF5A18">
            <w:pPr>
              <w:rPr>
                <w:sz w:val="16"/>
                <w:szCs w:val="16"/>
              </w:rPr>
            </w:pPr>
            <w:r w:rsidRPr="00FE2D63">
              <w:rPr>
                <w:color w:val="7F7F7F" w:themeColor="text1" w:themeTint="80"/>
                <w:sz w:val="16"/>
                <w:szCs w:val="16"/>
              </w:rPr>
              <w:t>UNE EN ISO 9001:2015</w:t>
            </w:r>
          </w:p>
        </w:tc>
        <w:tc>
          <w:tcPr>
            <w:tcW w:w="1701" w:type="dxa"/>
            <w:noWrap/>
          </w:tcPr>
          <w:p w:rsidR="00BF5A18" w:rsidRPr="00FE2D63" w:rsidRDefault="00BF5A18" w:rsidP="00573888">
            <w:pPr>
              <w:jc w:val="center"/>
              <w:rPr>
                <w:sz w:val="16"/>
                <w:szCs w:val="16"/>
              </w:rPr>
            </w:pPr>
            <w:r w:rsidRPr="00FE2D63">
              <w:rPr>
                <w:color w:val="7F7F7F" w:themeColor="text1" w:themeTint="80"/>
                <w:sz w:val="16"/>
                <w:szCs w:val="16"/>
              </w:rPr>
              <w:t>2009</w:t>
            </w:r>
          </w:p>
        </w:tc>
        <w:tc>
          <w:tcPr>
            <w:tcW w:w="1134" w:type="dxa"/>
            <w:noWrap/>
          </w:tcPr>
          <w:p w:rsidR="00BF5A18" w:rsidRPr="00FE2D63" w:rsidRDefault="00BF5A18" w:rsidP="00573888">
            <w:pPr>
              <w:jc w:val="center"/>
              <w:rPr>
                <w:color w:val="7F7F7F" w:themeColor="text1" w:themeTint="80"/>
                <w:sz w:val="16"/>
                <w:szCs w:val="16"/>
              </w:rPr>
            </w:pPr>
            <w:r w:rsidRPr="00FE2D63">
              <w:rPr>
                <w:color w:val="7F7F7F" w:themeColor="text1" w:themeTint="80"/>
                <w:sz w:val="16"/>
                <w:szCs w:val="16"/>
              </w:rPr>
              <w:t>2022</w:t>
            </w:r>
          </w:p>
        </w:tc>
        <w:tc>
          <w:tcPr>
            <w:tcW w:w="1841" w:type="dxa"/>
            <w:noWrap/>
          </w:tcPr>
          <w:p w:rsidR="00BF5A18" w:rsidRPr="00FE2D63" w:rsidRDefault="00BF5A18" w:rsidP="00573888">
            <w:pPr>
              <w:jc w:val="left"/>
              <w:rPr>
                <w:sz w:val="16"/>
                <w:szCs w:val="16"/>
              </w:rPr>
            </w:pPr>
            <w:r w:rsidRPr="00FE2D63">
              <w:rPr>
                <w:color w:val="7F7F7F" w:themeColor="text1" w:themeTint="80"/>
                <w:sz w:val="16"/>
                <w:szCs w:val="16"/>
              </w:rPr>
              <w:t>Cámara de Comercio e Industria  de Madrid</w:t>
            </w:r>
          </w:p>
        </w:tc>
      </w:tr>
      <w:tr w:rsidR="00BF5A18" w:rsidRPr="00EB44A7" w:rsidTr="00573888">
        <w:trPr>
          <w:trHeight w:val="1079"/>
        </w:trPr>
        <w:tc>
          <w:tcPr>
            <w:tcW w:w="2127" w:type="dxa"/>
          </w:tcPr>
          <w:p w:rsidR="00BF5A18" w:rsidRPr="00FE2D63" w:rsidRDefault="00BF5A18" w:rsidP="00772D7D">
            <w:pPr>
              <w:jc w:val="left"/>
              <w:rPr>
                <w:color w:val="31849B" w:themeColor="accent5" w:themeShade="BF"/>
                <w:sz w:val="16"/>
                <w:szCs w:val="16"/>
              </w:rPr>
            </w:pPr>
            <w:r w:rsidRPr="00FE2D63">
              <w:rPr>
                <w:color w:val="31849B" w:themeColor="accent5" w:themeShade="BF"/>
                <w:sz w:val="16"/>
                <w:szCs w:val="16"/>
              </w:rPr>
              <w:t>Gestión de personal administrativo de recepción/información y centralita telefónica.</w:t>
            </w:r>
          </w:p>
        </w:tc>
        <w:tc>
          <w:tcPr>
            <w:tcW w:w="1134" w:type="dxa"/>
            <w:vAlign w:val="top"/>
          </w:tcPr>
          <w:p w:rsidR="00BF5A18" w:rsidRPr="00FE2D63" w:rsidRDefault="00BF5A18" w:rsidP="00BF5A18">
            <w:pPr>
              <w:rPr>
                <w:sz w:val="16"/>
                <w:szCs w:val="16"/>
              </w:rPr>
            </w:pPr>
            <w:r w:rsidRPr="00FE2D63">
              <w:rPr>
                <w:color w:val="7F7F7F" w:themeColor="text1" w:themeTint="80"/>
                <w:sz w:val="16"/>
                <w:szCs w:val="16"/>
              </w:rPr>
              <w:t>UNE EN ISO 9001:2015</w:t>
            </w:r>
          </w:p>
        </w:tc>
        <w:tc>
          <w:tcPr>
            <w:tcW w:w="1701" w:type="dxa"/>
            <w:noWrap/>
          </w:tcPr>
          <w:p w:rsidR="00BF5A18" w:rsidRPr="00FE2D63" w:rsidRDefault="00BF5A18" w:rsidP="00573888">
            <w:pPr>
              <w:jc w:val="center"/>
              <w:rPr>
                <w:sz w:val="16"/>
                <w:szCs w:val="16"/>
              </w:rPr>
            </w:pPr>
            <w:r w:rsidRPr="00FE2D63">
              <w:rPr>
                <w:color w:val="7F7F7F" w:themeColor="text1" w:themeTint="80"/>
                <w:sz w:val="16"/>
                <w:szCs w:val="16"/>
              </w:rPr>
              <w:t>2009</w:t>
            </w:r>
          </w:p>
        </w:tc>
        <w:tc>
          <w:tcPr>
            <w:tcW w:w="1134" w:type="dxa"/>
            <w:noWrap/>
          </w:tcPr>
          <w:p w:rsidR="00BF5A18" w:rsidRPr="00FE2D63" w:rsidRDefault="00BF5A18" w:rsidP="00573888">
            <w:pPr>
              <w:jc w:val="center"/>
              <w:rPr>
                <w:color w:val="7F7F7F" w:themeColor="text1" w:themeTint="80"/>
                <w:sz w:val="16"/>
                <w:szCs w:val="16"/>
              </w:rPr>
            </w:pPr>
            <w:r w:rsidRPr="00FE2D63">
              <w:rPr>
                <w:color w:val="7F7F7F" w:themeColor="text1" w:themeTint="80"/>
                <w:sz w:val="16"/>
                <w:szCs w:val="16"/>
              </w:rPr>
              <w:t>2022</w:t>
            </w:r>
          </w:p>
        </w:tc>
        <w:tc>
          <w:tcPr>
            <w:tcW w:w="1841" w:type="dxa"/>
            <w:noWrap/>
          </w:tcPr>
          <w:p w:rsidR="00BF5A18" w:rsidRPr="00FE2D63" w:rsidRDefault="00BF5A18" w:rsidP="00573888">
            <w:pPr>
              <w:jc w:val="left"/>
              <w:rPr>
                <w:sz w:val="16"/>
                <w:szCs w:val="16"/>
              </w:rPr>
            </w:pPr>
            <w:r w:rsidRPr="00FE2D63">
              <w:rPr>
                <w:color w:val="7F7F7F" w:themeColor="text1" w:themeTint="80"/>
                <w:sz w:val="16"/>
                <w:szCs w:val="16"/>
              </w:rPr>
              <w:t>Cámara de Comercio e Industria  de Madrid</w:t>
            </w:r>
          </w:p>
        </w:tc>
      </w:tr>
      <w:tr w:rsidR="00BF5A18" w:rsidRPr="00EB44A7" w:rsidTr="00573888">
        <w:trPr>
          <w:cnfStyle w:val="000000010000" w:firstRow="0" w:lastRow="0" w:firstColumn="0" w:lastColumn="0" w:oddVBand="0" w:evenVBand="0" w:oddHBand="0" w:evenHBand="1" w:firstRowFirstColumn="0" w:firstRowLastColumn="0" w:lastRowFirstColumn="0" w:lastRowLastColumn="0"/>
          <w:trHeight w:val="834"/>
        </w:trPr>
        <w:tc>
          <w:tcPr>
            <w:tcW w:w="2127" w:type="dxa"/>
          </w:tcPr>
          <w:p w:rsidR="00BF5A18" w:rsidRPr="00FE2D63" w:rsidRDefault="00BF5A18" w:rsidP="00772D7D">
            <w:pPr>
              <w:jc w:val="left"/>
              <w:rPr>
                <w:color w:val="31849B" w:themeColor="accent5" w:themeShade="BF"/>
                <w:sz w:val="16"/>
                <w:szCs w:val="16"/>
              </w:rPr>
            </w:pPr>
            <w:r w:rsidRPr="00FE2D63">
              <w:rPr>
                <w:color w:val="31849B" w:themeColor="accent5" w:themeShade="BF"/>
                <w:sz w:val="16"/>
                <w:szCs w:val="16"/>
              </w:rPr>
              <w:t>Servicio integral de seguridad</w:t>
            </w:r>
          </w:p>
        </w:tc>
        <w:tc>
          <w:tcPr>
            <w:tcW w:w="1134" w:type="dxa"/>
            <w:vAlign w:val="top"/>
          </w:tcPr>
          <w:p w:rsidR="00BF5A18" w:rsidRPr="00FE2D63" w:rsidRDefault="00BF5A18" w:rsidP="00BF5A18">
            <w:pPr>
              <w:rPr>
                <w:sz w:val="16"/>
                <w:szCs w:val="16"/>
              </w:rPr>
            </w:pPr>
            <w:r w:rsidRPr="00FE2D63">
              <w:rPr>
                <w:color w:val="7F7F7F" w:themeColor="text1" w:themeTint="80"/>
                <w:sz w:val="16"/>
                <w:szCs w:val="16"/>
              </w:rPr>
              <w:t>UNE EN ISO 9001:2015</w:t>
            </w:r>
          </w:p>
        </w:tc>
        <w:tc>
          <w:tcPr>
            <w:tcW w:w="1701" w:type="dxa"/>
            <w:noWrap/>
          </w:tcPr>
          <w:p w:rsidR="00BF5A18" w:rsidRPr="00FE2D63" w:rsidRDefault="00BF5A18" w:rsidP="00573888">
            <w:pPr>
              <w:jc w:val="center"/>
              <w:rPr>
                <w:sz w:val="16"/>
                <w:szCs w:val="16"/>
              </w:rPr>
            </w:pPr>
            <w:r w:rsidRPr="00FE2D63">
              <w:rPr>
                <w:color w:val="7F7F7F" w:themeColor="text1" w:themeTint="80"/>
                <w:sz w:val="16"/>
                <w:szCs w:val="16"/>
              </w:rPr>
              <w:t>2009</w:t>
            </w:r>
          </w:p>
        </w:tc>
        <w:tc>
          <w:tcPr>
            <w:tcW w:w="1134" w:type="dxa"/>
            <w:noWrap/>
          </w:tcPr>
          <w:p w:rsidR="00BF5A18" w:rsidRPr="00FE2D63" w:rsidRDefault="00BF5A18" w:rsidP="00573888">
            <w:pPr>
              <w:jc w:val="center"/>
              <w:rPr>
                <w:color w:val="7F7F7F" w:themeColor="text1" w:themeTint="80"/>
                <w:sz w:val="16"/>
                <w:szCs w:val="16"/>
              </w:rPr>
            </w:pPr>
            <w:r w:rsidRPr="00FE2D63">
              <w:rPr>
                <w:color w:val="7F7F7F" w:themeColor="text1" w:themeTint="80"/>
                <w:sz w:val="16"/>
                <w:szCs w:val="16"/>
              </w:rPr>
              <w:t>2022</w:t>
            </w:r>
          </w:p>
        </w:tc>
        <w:tc>
          <w:tcPr>
            <w:tcW w:w="1841" w:type="dxa"/>
            <w:noWrap/>
          </w:tcPr>
          <w:p w:rsidR="00BF5A18" w:rsidRPr="00FE2D63" w:rsidRDefault="00BF5A18" w:rsidP="00573888">
            <w:pPr>
              <w:jc w:val="left"/>
              <w:rPr>
                <w:sz w:val="16"/>
                <w:szCs w:val="16"/>
              </w:rPr>
            </w:pPr>
            <w:r w:rsidRPr="00FE2D63">
              <w:rPr>
                <w:color w:val="7F7F7F" w:themeColor="text1" w:themeTint="80"/>
                <w:sz w:val="16"/>
                <w:szCs w:val="16"/>
              </w:rPr>
              <w:t>Cámara de Comercio e Industria  de Madrid</w:t>
            </w:r>
          </w:p>
        </w:tc>
      </w:tr>
      <w:tr w:rsidR="00BF5A18" w:rsidRPr="00EB44A7" w:rsidTr="00573888">
        <w:trPr>
          <w:trHeight w:val="1079"/>
        </w:trPr>
        <w:tc>
          <w:tcPr>
            <w:tcW w:w="2127" w:type="dxa"/>
          </w:tcPr>
          <w:p w:rsidR="00BF5A18" w:rsidRPr="00FE2D63" w:rsidRDefault="00BF5A18" w:rsidP="00772D7D">
            <w:pPr>
              <w:jc w:val="left"/>
              <w:rPr>
                <w:color w:val="31849B" w:themeColor="accent5" w:themeShade="BF"/>
                <w:sz w:val="16"/>
                <w:szCs w:val="16"/>
              </w:rPr>
            </w:pPr>
            <w:r w:rsidRPr="00FE2D63">
              <w:rPr>
                <w:color w:val="31849B" w:themeColor="accent5" w:themeShade="BF"/>
                <w:sz w:val="16"/>
                <w:szCs w:val="16"/>
              </w:rPr>
              <w:t>Limpieza</w:t>
            </w:r>
          </w:p>
        </w:tc>
        <w:tc>
          <w:tcPr>
            <w:tcW w:w="1134" w:type="dxa"/>
            <w:vAlign w:val="top"/>
          </w:tcPr>
          <w:p w:rsidR="00BF5A18" w:rsidRPr="00FE2D63" w:rsidRDefault="00BF5A18" w:rsidP="00BF5A18">
            <w:pPr>
              <w:rPr>
                <w:sz w:val="16"/>
                <w:szCs w:val="16"/>
              </w:rPr>
            </w:pPr>
            <w:r w:rsidRPr="00FE2D63">
              <w:rPr>
                <w:color w:val="7F7F7F" w:themeColor="text1" w:themeTint="80"/>
                <w:sz w:val="16"/>
                <w:szCs w:val="16"/>
              </w:rPr>
              <w:t>UNE EN ISO 9001:2015</w:t>
            </w:r>
          </w:p>
        </w:tc>
        <w:tc>
          <w:tcPr>
            <w:tcW w:w="1701" w:type="dxa"/>
            <w:noWrap/>
          </w:tcPr>
          <w:p w:rsidR="00BF5A18" w:rsidRPr="00FE2D63" w:rsidRDefault="00BF5A18" w:rsidP="00573888">
            <w:pPr>
              <w:jc w:val="center"/>
              <w:rPr>
                <w:sz w:val="16"/>
                <w:szCs w:val="16"/>
              </w:rPr>
            </w:pPr>
            <w:r w:rsidRPr="00FE2D63">
              <w:rPr>
                <w:color w:val="7F7F7F" w:themeColor="text1" w:themeTint="80"/>
                <w:sz w:val="16"/>
                <w:szCs w:val="16"/>
              </w:rPr>
              <w:t>2009</w:t>
            </w:r>
          </w:p>
        </w:tc>
        <w:tc>
          <w:tcPr>
            <w:tcW w:w="1134" w:type="dxa"/>
            <w:noWrap/>
          </w:tcPr>
          <w:p w:rsidR="00BF5A18" w:rsidRPr="00FE2D63" w:rsidRDefault="00BF5A18" w:rsidP="00573888">
            <w:pPr>
              <w:jc w:val="center"/>
              <w:rPr>
                <w:color w:val="7F7F7F" w:themeColor="text1" w:themeTint="80"/>
                <w:sz w:val="16"/>
                <w:szCs w:val="16"/>
              </w:rPr>
            </w:pPr>
            <w:r w:rsidRPr="00FE2D63">
              <w:rPr>
                <w:color w:val="7F7F7F" w:themeColor="text1" w:themeTint="80"/>
                <w:sz w:val="16"/>
                <w:szCs w:val="16"/>
              </w:rPr>
              <w:t>2022</w:t>
            </w:r>
          </w:p>
        </w:tc>
        <w:tc>
          <w:tcPr>
            <w:tcW w:w="1841" w:type="dxa"/>
            <w:noWrap/>
          </w:tcPr>
          <w:p w:rsidR="00BF5A18" w:rsidRPr="00FE2D63" w:rsidRDefault="00BF5A18" w:rsidP="00573888">
            <w:pPr>
              <w:jc w:val="left"/>
              <w:rPr>
                <w:sz w:val="16"/>
                <w:szCs w:val="16"/>
              </w:rPr>
            </w:pPr>
            <w:r w:rsidRPr="00FE2D63">
              <w:rPr>
                <w:color w:val="7F7F7F" w:themeColor="text1" w:themeTint="80"/>
                <w:sz w:val="16"/>
                <w:szCs w:val="16"/>
              </w:rPr>
              <w:t>Cámara de Comercio e Industria  de Madrid</w:t>
            </w:r>
          </w:p>
        </w:tc>
      </w:tr>
      <w:tr w:rsidR="00BF5A18" w:rsidRPr="00EB44A7" w:rsidTr="00573888">
        <w:trPr>
          <w:cnfStyle w:val="000000010000" w:firstRow="0" w:lastRow="0" w:firstColumn="0" w:lastColumn="0" w:oddVBand="0" w:evenVBand="0" w:oddHBand="0" w:evenHBand="1" w:firstRowFirstColumn="0" w:firstRowLastColumn="0" w:lastRowFirstColumn="0" w:lastRowLastColumn="0"/>
          <w:trHeight w:val="1079"/>
        </w:trPr>
        <w:tc>
          <w:tcPr>
            <w:tcW w:w="2127" w:type="dxa"/>
          </w:tcPr>
          <w:p w:rsidR="00BF5A18" w:rsidRPr="00FE2D63" w:rsidRDefault="00BF5A18" w:rsidP="00772D7D">
            <w:pPr>
              <w:jc w:val="left"/>
              <w:rPr>
                <w:color w:val="31849B" w:themeColor="accent5" w:themeShade="BF"/>
                <w:sz w:val="16"/>
                <w:szCs w:val="16"/>
              </w:rPr>
            </w:pPr>
            <w:r w:rsidRPr="00FE2D63">
              <w:rPr>
                <w:color w:val="31849B" w:themeColor="accent5" w:themeShade="BF"/>
                <w:sz w:val="16"/>
                <w:szCs w:val="16"/>
              </w:rPr>
              <w:t>Restauración</w:t>
            </w:r>
          </w:p>
        </w:tc>
        <w:tc>
          <w:tcPr>
            <w:tcW w:w="1134" w:type="dxa"/>
            <w:vAlign w:val="top"/>
          </w:tcPr>
          <w:p w:rsidR="00BF5A18" w:rsidRPr="00FE2D63" w:rsidRDefault="00BF5A18" w:rsidP="00BF5A18">
            <w:pPr>
              <w:rPr>
                <w:sz w:val="16"/>
                <w:szCs w:val="16"/>
              </w:rPr>
            </w:pPr>
            <w:r w:rsidRPr="00FE2D63">
              <w:rPr>
                <w:color w:val="7F7F7F" w:themeColor="text1" w:themeTint="80"/>
                <w:sz w:val="16"/>
                <w:szCs w:val="16"/>
              </w:rPr>
              <w:t>UNE EN ISO 9001:2015</w:t>
            </w:r>
          </w:p>
        </w:tc>
        <w:tc>
          <w:tcPr>
            <w:tcW w:w="1701" w:type="dxa"/>
            <w:noWrap/>
          </w:tcPr>
          <w:p w:rsidR="00BF5A18" w:rsidRPr="00FE2D63" w:rsidRDefault="00BF5A18" w:rsidP="00573888">
            <w:pPr>
              <w:jc w:val="center"/>
              <w:rPr>
                <w:sz w:val="16"/>
                <w:szCs w:val="16"/>
              </w:rPr>
            </w:pPr>
            <w:r w:rsidRPr="00FE2D63">
              <w:rPr>
                <w:color w:val="7F7F7F" w:themeColor="text1" w:themeTint="80"/>
                <w:sz w:val="16"/>
                <w:szCs w:val="16"/>
              </w:rPr>
              <w:t>2009</w:t>
            </w:r>
          </w:p>
        </w:tc>
        <w:tc>
          <w:tcPr>
            <w:tcW w:w="1134" w:type="dxa"/>
            <w:noWrap/>
          </w:tcPr>
          <w:p w:rsidR="00BF5A18" w:rsidRPr="00FE2D63" w:rsidRDefault="00BF5A18" w:rsidP="00573888">
            <w:pPr>
              <w:jc w:val="center"/>
              <w:rPr>
                <w:color w:val="7F7F7F" w:themeColor="text1" w:themeTint="80"/>
                <w:sz w:val="16"/>
                <w:szCs w:val="16"/>
              </w:rPr>
            </w:pPr>
            <w:r w:rsidRPr="00FE2D63">
              <w:rPr>
                <w:color w:val="7F7F7F" w:themeColor="text1" w:themeTint="80"/>
                <w:sz w:val="16"/>
                <w:szCs w:val="16"/>
              </w:rPr>
              <w:t>2022</w:t>
            </w:r>
          </w:p>
        </w:tc>
        <w:tc>
          <w:tcPr>
            <w:tcW w:w="1841" w:type="dxa"/>
            <w:noWrap/>
          </w:tcPr>
          <w:p w:rsidR="00BF5A18" w:rsidRPr="00FE2D63" w:rsidRDefault="00BF5A18" w:rsidP="00573888">
            <w:pPr>
              <w:jc w:val="left"/>
              <w:rPr>
                <w:sz w:val="16"/>
                <w:szCs w:val="16"/>
              </w:rPr>
            </w:pPr>
            <w:r w:rsidRPr="00FE2D63">
              <w:rPr>
                <w:color w:val="7F7F7F" w:themeColor="text1" w:themeTint="80"/>
                <w:sz w:val="16"/>
                <w:szCs w:val="16"/>
              </w:rPr>
              <w:t>Cámara de Comercio e Industria  de Madrid</w:t>
            </w:r>
          </w:p>
        </w:tc>
      </w:tr>
      <w:tr w:rsidR="00BF5A18" w:rsidRPr="00EB44A7" w:rsidTr="00573888">
        <w:trPr>
          <w:trHeight w:val="1079"/>
        </w:trPr>
        <w:tc>
          <w:tcPr>
            <w:tcW w:w="2127" w:type="dxa"/>
          </w:tcPr>
          <w:p w:rsidR="00BF5A18" w:rsidRPr="00FE2D63" w:rsidRDefault="00BF5A18" w:rsidP="00772D7D">
            <w:pPr>
              <w:jc w:val="left"/>
              <w:rPr>
                <w:color w:val="31849B" w:themeColor="accent5" w:themeShade="BF"/>
                <w:sz w:val="16"/>
                <w:szCs w:val="16"/>
              </w:rPr>
            </w:pPr>
            <w:r w:rsidRPr="00FE2D63">
              <w:rPr>
                <w:color w:val="31849B" w:themeColor="accent5" w:themeShade="BF"/>
                <w:sz w:val="16"/>
                <w:szCs w:val="16"/>
              </w:rPr>
              <w:t xml:space="preserve">Todas las actividades de concesionaria.  </w:t>
            </w:r>
          </w:p>
        </w:tc>
        <w:tc>
          <w:tcPr>
            <w:tcW w:w="1134" w:type="dxa"/>
          </w:tcPr>
          <w:p w:rsidR="00BF5A18" w:rsidRPr="00FE2D63" w:rsidRDefault="00BF5A18" w:rsidP="00BF5A18">
            <w:pPr>
              <w:jc w:val="left"/>
              <w:rPr>
                <w:color w:val="7F7F7F" w:themeColor="text1" w:themeTint="80"/>
                <w:sz w:val="16"/>
                <w:szCs w:val="16"/>
              </w:rPr>
            </w:pPr>
            <w:r w:rsidRPr="00FE2D63">
              <w:rPr>
                <w:color w:val="7F7F7F" w:themeColor="text1" w:themeTint="80"/>
                <w:sz w:val="16"/>
                <w:szCs w:val="16"/>
              </w:rPr>
              <w:t>UNE EN ISO 14001:2015</w:t>
            </w:r>
          </w:p>
        </w:tc>
        <w:tc>
          <w:tcPr>
            <w:tcW w:w="1701" w:type="dxa"/>
            <w:noWrap/>
          </w:tcPr>
          <w:p w:rsidR="00BF5A18" w:rsidRPr="00FE2D63" w:rsidRDefault="00BF5A18" w:rsidP="00573888">
            <w:pPr>
              <w:jc w:val="center"/>
              <w:rPr>
                <w:sz w:val="16"/>
                <w:szCs w:val="16"/>
              </w:rPr>
            </w:pPr>
            <w:r w:rsidRPr="00FE2D63">
              <w:rPr>
                <w:color w:val="7F7F7F" w:themeColor="text1" w:themeTint="80"/>
                <w:sz w:val="16"/>
                <w:szCs w:val="16"/>
              </w:rPr>
              <w:t>2009</w:t>
            </w:r>
          </w:p>
        </w:tc>
        <w:tc>
          <w:tcPr>
            <w:tcW w:w="1134" w:type="dxa"/>
            <w:noWrap/>
          </w:tcPr>
          <w:p w:rsidR="00BF5A18" w:rsidRPr="00FE2D63" w:rsidRDefault="00BF5A18" w:rsidP="00573888">
            <w:pPr>
              <w:jc w:val="center"/>
              <w:rPr>
                <w:color w:val="7F7F7F" w:themeColor="text1" w:themeTint="80"/>
                <w:sz w:val="16"/>
                <w:szCs w:val="16"/>
              </w:rPr>
            </w:pPr>
            <w:r w:rsidRPr="00FE2D63">
              <w:rPr>
                <w:color w:val="7F7F7F" w:themeColor="text1" w:themeTint="80"/>
                <w:sz w:val="16"/>
                <w:szCs w:val="16"/>
              </w:rPr>
              <w:t>2022</w:t>
            </w:r>
          </w:p>
        </w:tc>
        <w:tc>
          <w:tcPr>
            <w:tcW w:w="1841" w:type="dxa"/>
            <w:noWrap/>
          </w:tcPr>
          <w:p w:rsidR="00BF5A18" w:rsidRPr="00FE2D63" w:rsidRDefault="00BF5A18" w:rsidP="00573888">
            <w:pPr>
              <w:jc w:val="left"/>
              <w:rPr>
                <w:sz w:val="16"/>
                <w:szCs w:val="16"/>
              </w:rPr>
            </w:pPr>
            <w:r w:rsidRPr="00FE2D63">
              <w:rPr>
                <w:color w:val="7F7F7F" w:themeColor="text1" w:themeTint="80"/>
                <w:sz w:val="16"/>
                <w:szCs w:val="16"/>
              </w:rPr>
              <w:t>Cámara de Comercio e Industria  de Madrid</w:t>
            </w:r>
          </w:p>
        </w:tc>
      </w:tr>
      <w:tr w:rsidR="00BF5A18" w:rsidRPr="00EB44A7" w:rsidTr="00573888">
        <w:trPr>
          <w:cnfStyle w:val="000000010000" w:firstRow="0" w:lastRow="0" w:firstColumn="0" w:lastColumn="0" w:oddVBand="0" w:evenVBand="0" w:oddHBand="0" w:evenHBand="1" w:firstRowFirstColumn="0" w:firstRowLastColumn="0" w:lastRowFirstColumn="0" w:lastRowLastColumn="0"/>
          <w:trHeight w:val="1309"/>
        </w:trPr>
        <w:tc>
          <w:tcPr>
            <w:tcW w:w="2127" w:type="dxa"/>
          </w:tcPr>
          <w:p w:rsidR="00BF5A18" w:rsidRPr="00FE2D63" w:rsidRDefault="00BF5A18" w:rsidP="00772D7D">
            <w:pPr>
              <w:jc w:val="left"/>
              <w:rPr>
                <w:color w:val="31849B" w:themeColor="accent5" w:themeShade="BF"/>
                <w:sz w:val="16"/>
                <w:szCs w:val="16"/>
              </w:rPr>
            </w:pPr>
            <w:r w:rsidRPr="00FE2D63">
              <w:rPr>
                <w:color w:val="31849B" w:themeColor="accent5" w:themeShade="BF"/>
                <w:sz w:val="16"/>
                <w:szCs w:val="16"/>
              </w:rPr>
              <w:t xml:space="preserve">Todas las actividades de concesionaria.  </w:t>
            </w:r>
          </w:p>
        </w:tc>
        <w:tc>
          <w:tcPr>
            <w:tcW w:w="1134" w:type="dxa"/>
          </w:tcPr>
          <w:p w:rsidR="00BF5A18" w:rsidRPr="00FE2D63" w:rsidRDefault="00BF5A18" w:rsidP="000F6B8B">
            <w:pPr>
              <w:jc w:val="left"/>
              <w:rPr>
                <w:color w:val="7F7F7F" w:themeColor="text1" w:themeTint="80"/>
                <w:sz w:val="16"/>
                <w:szCs w:val="16"/>
              </w:rPr>
            </w:pPr>
            <w:r w:rsidRPr="00FE2D63">
              <w:rPr>
                <w:color w:val="7F7F7F" w:themeColor="text1" w:themeTint="80"/>
                <w:sz w:val="16"/>
                <w:szCs w:val="16"/>
              </w:rPr>
              <w:t>OHSAS 18001:2007 / UNE EN ISO 45001:2018</w:t>
            </w:r>
          </w:p>
        </w:tc>
        <w:tc>
          <w:tcPr>
            <w:tcW w:w="1701" w:type="dxa"/>
            <w:noWrap/>
          </w:tcPr>
          <w:p w:rsidR="00BF5A18" w:rsidRPr="00FE2D63" w:rsidRDefault="00BF5A18" w:rsidP="00573888">
            <w:pPr>
              <w:jc w:val="center"/>
              <w:rPr>
                <w:sz w:val="16"/>
                <w:szCs w:val="16"/>
              </w:rPr>
            </w:pPr>
            <w:r w:rsidRPr="00FE2D63">
              <w:rPr>
                <w:color w:val="7F7F7F" w:themeColor="text1" w:themeTint="80"/>
                <w:sz w:val="16"/>
                <w:szCs w:val="16"/>
              </w:rPr>
              <w:t>2009</w:t>
            </w:r>
          </w:p>
        </w:tc>
        <w:tc>
          <w:tcPr>
            <w:tcW w:w="1134" w:type="dxa"/>
            <w:noWrap/>
          </w:tcPr>
          <w:p w:rsidR="00BF5A18" w:rsidRPr="00FE2D63" w:rsidRDefault="00BF5A18" w:rsidP="00573888">
            <w:pPr>
              <w:jc w:val="center"/>
              <w:rPr>
                <w:color w:val="7F7F7F" w:themeColor="text1" w:themeTint="80"/>
                <w:sz w:val="16"/>
                <w:szCs w:val="16"/>
              </w:rPr>
            </w:pPr>
            <w:r w:rsidRPr="00FE2D63">
              <w:rPr>
                <w:color w:val="7F7F7F" w:themeColor="text1" w:themeTint="80"/>
                <w:sz w:val="16"/>
                <w:szCs w:val="16"/>
              </w:rPr>
              <w:t>2021</w:t>
            </w:r>
          </w:p>
        </w:tc>
        <w:tc>
          <w:tcPr>
            <w:tcW w:w="1841" w:type="dxa"/>
            <w:noWrap/>
          </w:tcPr>
          <w:p w:rsidR="00BF5A18" w:rsidRPr="00FE2D63" w:rsidRDefault="00BF5A18" w:rsidP="00573888">
            <w:pPr>
              <w:jc w:val="left"/>
              <w:rPr>
                <w:sz w:val="16"/>
                <w:szCs w:val="16"/>
              </w:rPr>
            </w:pPr>
            <w:r w:rsidRPr="00FE2D63">
              <w:rPr>
                <w:color w:val="7F7F7F" w:themeColor="text1" w:themeTint="80"/>
                <w:sz w:val="16"/>
                <w:szCs w:val="16"/>
              </w:rPr>
              <w:t>SGS ICS IBÉRICA</w:t>
            </w:r>
          </w:p>
        </w:tc>
      </w:tr>
    </w:tbl>
    <w:p w:rsidR="00C93860" w:rsidRDefault="00C93860">
      <w:pPr>
        <w:spacing w:before="0" w:line="240" w:lineRule="auto"/>
        <w:jc w:val="left"/>
        <w:rPr>
          <w:rFonts w:ascii="Montserrat SemiBold" w:hAnsi="Montserrat SemiBold"/>
          <w:noProof/>
          <w:color w:val="3898B2"/>
          <w:sz w:val="24"/>
        </w:rPr>
      </w:pPr>
    </w:p>
    <w:p w:rsidR="00FE2D63" w:rsidRDefault="00FE2D63">
      <w:pPr>
        <w:spacing w:before="0" w:line="240" w:lineRule="auto"/>
        <w:jc w:val="left"/>
        <w:rPr>
          <w:rFonts w:ascii="Montserrat SemiBold" w:hAnsi="Montserrat SemiBold"/>
          <w:noProof/>
          <w:color w:val="3898B2"/>
          <w:sz w:val="24"/>
        </w:rPr>
      </w:pPr>
    </w:p>
    <w:p w:rsidR="00772D7D" w:rsidRDefault="00772D7D">
      <w:pPr>
        <w:spacing w:before="0" w:line="240" w:lineRule="auto"/>
        <w:jc w:val="left"/>
        <w:rPr>
          <w:rFonts w:ascii="Montserrat SemiBold" w:hAnsi="Montserrat SemiBold"/>
          <w:noProof/>
          <w:color w:val="48ACC6"/>
          <w:sz w:val="24"/>
        </w:rPr>
      </w:pPr>
      <w:r>
        <w:br w:type="page"/>
      </w:r>
    </w:p>
    <w:p w:rsidR="00C93860" w:rsidRDefault="00C93860" w:rsidP="00C93860">
      <w:pPr>
        <w:pStyle w:val="TITULO-Nivel3"/>
      </w:pPr>
      <w:r>
        <w:lastRenderedPageBreak/>
        <w:t>Acreditaciones</w:t>
      </w:r>
    </w:p>
    <w:p w:rsidR="00FE2D63" w:rsidRDefault="00FE2D63" w:rsidP="00C93860">
      <w:pPr>
        <w:pStyle w:val="TITULO-Nivel3"/>
      </w:pPr>
    </w:p>
    <w:tbl>
      <w:tblPr>
        <w:tblStyle w:val="Tablasimple0"/>
        <w:tblW w:w="7995" w:type="dxa"/>
        <w:tblLook w:val="04A0" w:firstRow="1" w:lastRow="0" w:firstColumn="1" w:lastColumn="0" w:noHBand="0" w:noVBand="1"/>
      </w:tblPr>
      <w:tblGrid>
        <w:gridCol w:w="2312"/>
        <w:gridCol w:w="1831"/>
        <w:gridCol w:w="1831"/>
        <w:gridCol w:w="2021"/>
      </w:tblGrid>
      <w:tr w:rsidR="00C93860" w:rsidRPr="00EB44A7" w:rsidTr="00BF5A18">
        <w:trPr>
          <w:cnfStyle w:val="100000000000" w:firstRow="1" w:lastRow="0" w:firstColumn="0" w:lastColumn="0" w:oddVBand="0" w:evenVBand="0" w:oddHBand="0" w:evenHBand="0" w:firstRowFirstColumn="0" w:firstRowLastColumn="0" w:lastRowFirstColumn="0" w:lastRowLastColumn="0"/>
          <w:trHeight w:val="585"/>
        </w:trPr>
        <w:tc>
          <w:tcPr>
            <w:tcW w:w="2312" w:type="dxa"/>
            <w:hideMark/>
          </w:tcPr>
          <w:p w:rsidR="00C93860" w:rsidRPr="00573888" w:rsidRDefault="00C93860" w:rsidP="00B34270">
            <w:pPr>
              <w:rPr>
                <w:rFonts w:ascii="Montserrat SemiBold" w:hAnsi="Montserrat SemiBold"/>
                <w:caps/>
              </w:rPr>
            </w:pPr>
            <w:r w:rsidRPr="00573888">
              <w:rPr>
                <w:rFonts w:ascii="Montserrat SemiBold" w:hAnsi="Montserrat SemiBold"/>
                <w:caps/>
              </w:rPr>
              <w:t>Servicio/unidad</w:t>
            </w:r>
          </w:p>
        </w:tc>
        <w:tc>
          <w:tcPr>
            <w:tcW w:w="1831" w:type="dxa"/>
            <w:hideMark/>
          </w:tcPr>
          <w:p w:rsidR="00C93860" w:rsidRPr="00573888" w:rsidRDefault="00C93860" w:rsidP="00261B15">
            <w:pPr>
              <w:jc w:val="center"/>
              <w:rPr>
                <w:rFonts w:ascii="Montserrat SemiBold" w:hAnsi="Montserrat SemiBold"/>
                <w:caps/>
              </w:rPr>
            </w:pPr>
            <w:r w:rsidRPr="00573888">
              <w:rPr>
                <w:rFonts w:ascii="Montserrat SemiBold" w:hAnsi="Montserrat SemiBold"/>
                <w:caps/>
              </w:rPr>
              <w:t>Acreditación inicial</w:t>
            </w:r>
          </w:p>
        </w:tc>
        <w:tc>
          <w:tcPr>
            <w:tcW w:w="1831" w:type="dxa"/>
            <w:hideMark/>
          </w:tcPr>
          <w:p w:rsidR="00C93860" w:rsidRPr="00573888" w:rsidRDefault="00C93860" w:rsidP="00261B15">
            <w:pPr>
              <w:jc w:val="center"/>
              <w:rPr>
                <w:rFonts w:ascii="Montserrat SemiBold" w:hAnsi="Montserrat SemiBold"/>
                <w:caps/>
              </w:rPr>
            </w:pPr>
            <w:r w:rsidRPr="00573888">
              <w:rPr>
                <w:rFonts w:ascii="Montserrat SemiBold" w:hAnsi="Montserrat SemiBold"/>
                <w:caps/>
              </w:rPr>
              <w:t>Vigencia de la acreditación</w:t>
            </w:r>
          </w:p>
        </w:tc>
        <w:tc>
          <w:tcPr>
            <w:tcW w:w="2021" w:type="dxa"/>
            <w:hideMark/>
          </w:tcPr>
          <w:p w:rsidR="00C93860" w:rsidRPr="00573888" w:rsidRDefault="00C93860" w:rsidP="00261B15">
            <w:pPr>
              <w:jc w:val="center"/>
              <w:rPr>
                <w:rFonts w:ascii="Montserrat SemiBold" w:hAnsi="Montserrat SemiBold"/>
                <w:caps/>
              </w:rPr>
            </w:pPr>
            <w:r w:rsidRPr="00573888">
              <w:rPr>
                <w:rFonts w:ascii="Montserrat SemiBold" w:hAnsi="Montserrat SemiBold"/>
                <w:caps/>
              </w:rPr>
              <w:t>Entidad acreditadora</w:t>
            </w:r>
          </w:p>
        </w:tc>
      </w:tr>
      <w:tr w:rsidR="00C93860" w:rsidRPr="00EB44A7" w:rsidTr="00BF5A18">
        <w:trPr>
          <w:trHeight w:val="307"/>
        </w:trPr>
        <w:tc>
          <w:tcPr>
            <w:tcW w:w="2312" w:type="dxa"/>
          </w:tcPr>
          <w:p w:rsidR="00C93860" w:rsidRPr="00FE2D63" w:rsidRDefault="00E3405D" w:rsidP="00772D7D">
            <w:pPr>
              <w:jc w:val="left"/>
              <w:rPr>
                <w:color w:val="31849B" w:themeColor="accent5" w:themeShade="BF"/>
                <w:sz w:val="16"/>
              </w:rPr>
            </w:pPr>
            <w:r w:rsidRPr="00FE2D63">
              <w:rPr>
                <w:color w:val="31849B" w:themeColor="accent5" w:themeShade="BF"/>
                <w:sz w:val="16"/>
              </w:rPr>
              <w:t>Comité de Ética Asistencial</w:t>
            </w:r>
          </w:p>
        </w:tc>
        <w:tc>
          <w:tcPr>
            <w:tcW w:w="1831" w:type="dxa"/>
          </w:tcPr>
          <w:p w:rsidR="00C93860" w:rsidRPr="00FE2D63" w:rsidRDefault="00F8266A" w:rsidP="00573888">
            <w:pPr>
              <w:jc w:val="center"/>
              <w:rPr>
                <w:color w:val="7F7F7F" w:themeColor="text1" w:themeTint="80"/>
                <w:sz w:val="16"/>
              </w:rPr>
            </w:pPr>
            <w:r w:rsidRPr="00FE2D63">
              <w:rPr>
                <w:color w:val="7F7F7F" w:themeColor="text1" w:themeTint="80"/>
                <w:sz w:val="16"/>
              </w:rPr>
              <w:t>20/12/2020</w:t>
            </w:r>
          </w:p>
        </w:tc>
        <w:tc>
          <w:tcPr>
            <w:tcW w:w="1831" w:type="dxa"/>
          </w:tcPr>
          <w:p w:rsidR="00C93860" w:rsidRPr="00FE2D63" w:rsidRDefault="001A554D" w:rsidP="00573888">
            <w:pPr>
              <w:jc w:val="center"/>
              <w:rPr>
                <w:color w:val="7F7F7F" w:themeColor="text1" w:themeTint="80"/>
                <w:sz w:val="16"/>
              </w:rPr>
            </w:pPr>
            <w:r w:rsidRPr="00FE2D63">
              <w:rPr>
                <w:color w:val="7F7F7F" w:themeColor="text1" w:themeTint="80"/>
                <w:sz w:val="16"/>
              </w:rPr>
              <w:t>20/12/2024</w:t>
            </w:r>
          </w:p>
        </w:tc>
        <w:tc>
          <w:tcPr>
            <w:tcW w:w="2021" w:type="dxa"/>
          </w:tcPr>
          <w:p w:rsidR="00C93860" w:rsidRPr="00FE2D63" w:rsidRDefault="001A554D" w:rsidP="001A554D">
            <w:pPr>
              <w:jc w:val="left"/>
              <w:rPr>
                <w:color w:val="7F7F7F" w:themeColor="text1" w:themeTint="80"/>
                <w:sz w:val="16"/>
              </w:rPr>
            </w:pPr>
            <w:r w:rsidRPr="00FE2D63">
              <w:rPr>
                <w:color w:val="7F7F7F" w:themeColor="text1" w:themeTint="80"/>
                <w:sz w:val="16"/>
              </w:rPr>
              <w:t>Viceconsejería de Humanización Sanitaria</w:t>
            </w:r>
          </w:p>
        </w:tc>
      </w:tr>
      <w:tr w:rsidR="00BF5A18" w:rsidRPr="00EB44A7" w:rsidTr="00BF5A18">
        <w:trPr>
          <w:cnfStyle w:val="000000010000" w:firstRow="0" w:lastRow="0" w:firstColumn="0" w:lastColumn="0" w:oddVBand="0" w:evenVBand="0" w:oddHBand="0" w:evenHBand="1" w:firstRowFirstColumn="0" w:firstRowLastColumn="0" w:lastRowFirstColumn="0" w:lastRowLastColumn="0"/>
          <w:trHeight w:val="307"/>
        </w:trPr>
        <w:tc>
          <w:tcPr>
            <w:tcW w:w="2312" w:type="dxa"/>
          </w:tcPr>
          <w:p w:rsidR="00BF5A18" w:rsidRPr="00FE2D63" w:rsidRDefault="00BF5A18" w:rsidP="00772D7D">
            <w:pPr>
              <w:jc w:val="left"/>
              <w:rPr>
                <w:color w:val="31849B" w:themeColor="accent5" w:themeShade="BF"/>
                <w:sz w:val="16"/>
              </w:rPr>
            </w:pPr>
            <w:r w:rsidRPr="00FE2D63">
              <w:rPr>
                <w:color w:val="31849B" w:themeColor="accent5" w:themeShade="BF"/>
                <w:sz w:val="16"/>
              </w:rPr>
              <w:t>HOSPITAL SIN HUMO categoría PLATA</w:t>
            </w:r>
          </w:p>
        </w:tc>
        <w:tc>
          <w:tcPr>
            <w:tcW w:w="1831" w:type="dxa"/>
          </w:tcPr>
          <w:p w:rsidR="00BF5A18" w:rsidRPr="00FE2D63" w:rsidRDefault="00BF5A18" w:rsidP="00573888">
            <w:pPr>
              <w:jc w:val="center"/>
              <w:rPr>
                <w:color w:val="7F7F7F" w:themeColor="text1" w:themeTint="80"/>
                <w:sz w:val="16"/>
              </w:rPr>
            </w:pPr>
            <w:r w:rsidRPr="00FE2D63">
              <w:rPr>
                <w:color w:val="7F7F7F" w:themeColor="text1" w:themeTint="80"/>
                <w:sz w:val="16"/>
              </w:rPr>
              <w:t>2010</w:t>
            </w:r>
          </w:p>
        </w:tc>
        <w:tc>
          <w:tcPr>
            <w:tcW w:w="1831" w:type="dxa"/>
          </w:tcPr>
          <w:p w:rsidR="00BF5A18" w:rsidRPr="00FE2D63" w:rsidRDefault="00BF5A18" w:rsidP="00573888">
            <w:pPr>
              <w:jc w:val="center"/>
              <w:rPr>
                <w:color w:val="7F7F7F" w:themeColor="text1" w:themeTint="80"/>
                <w:sz w:val="16"/>
              </w:rPr>
            </w:pPr>
            <w:r w:rsidRPr="00FE2D63">
              <w:rPr>
                <w:color w:val="7F7F7F" w:themeColor="text1" w:themeTint="80"/>
                <w:sz w:val="16"/>
              </w:rPr>
              <w:t>2022</w:t>
            </w:r>
          </w:p>
        </w:tc>
        <w:tc>
          <w:tcPr>
            <w:tcW w:w="2021" w:type="dxa"/>
          </w:tcPr>
          <w:p w:rsidR="00BF5A18" w:rsidRPr="00FE2D63" w:rsidRDefault="00BF5A18" w:rsidP="00BF5A18">
            <w:pPr>
              <w:jc w:val="left"/>
              <w:rPr>
                <w:color w:val="7F7F7F" w:themeColor="text1" w:themeTint="80"/>
                <w:sz w:val="16"/>
              </w:rPr>
            </w:pPr>
            <w:r w:rsidRPr="00FE2D63">
              <w:rPr>
                <w:color w:val="7F7F7F" w:themeColor="text1" w:themeTint="80"/>
                <w:sz w:val="16"/>
              </w:rPr>
              <w:t>Dirección General de Salud Pública de la Consejería de Sanidad de la Comunidad de Madrid</w:t>
            </w:r>
          </w:p>
        </w:tc>
      </w:tr>
      <w:tr w:rsidR="00BF5A18" w:rsidRPr="00EB44A7" w:rsidTr="00BF5A18">
        <w:trPr>
          <w:trHeight w:val="307"/>
        </w:trPr>
        <w:tc>
          <w:tcPr>
            <w:tcW w:w="2312" w:type="dxa"/>
          </w:tcPr>
          <w:p w:rsidR="00BF5A18" w:rsidRPr="00FE2D63" w:rsidRDefault="00BF5A18" w:rsidP="00772D7D">
            <w:pPr>
              <w:jc w:val="left"/>
              <w:rPr>
                <w:color w:val="31849B" w:themeColor="accent5" w:themeShade="BF"/>
                <w:sz w:val="16"/>
              </w:rPr>
            </w:pPr>
            <w:r w:rsidRPr="00FE2D63">
              <w:rPr>
                <w:color w:val="31849B" w:themeColor="accent5" w:themeShade="BF"/>
                <w:sz w:val="16"/>
              </w:rPr>
              <w:t>Iniciativa para la humanización de la asistencia al nacimiento y lactancia. FASE 2D</w:t>
            </w:r>
          </w:p>
        </w:tc>
        <w:tc>
          <w:tcPr>
            <w:tcW w:w="1831" w:type="dxa"/>
            <w:noWrap/>
          </w:tcPr>
          <w:p w:rsidR="00BF5A18" w:rsidRPr="00FE2D63" w:rsidRDefault="00BF5A18" w:rsidP="00573888">
            <w:pPr>
              <w:jc w:val="center"/>
              <w:rPr>
                <w:color w:val="7F7F7F" w:themeColor="text1" w:themeTint="80"/>
                <w:sz w:val="16"/>
              </w:rPr>
            </w:pPr>
            <w:r w:rsidRPr="00FE2D63">
              <w:rPr>
                <w:color w:val="7F7F7F" w:themeColor="text1" w:themeTint="80"/>
                <w:sz w:val="16"/>
              </w:rPr>
              <w:t>2014</w:t>
            </w:r>
          </w:p>
        </w:tc>
        <w:tc>
          <w:tcPr>
            <w:tcW w:w="1831" w:type="dxa"/>
            <w:noWrap/>
          </w:tcPr>
          <w:p w:rsidR="00BF5A18" w:rsidRPr="00FE2D63" w:rsidRDefault="00C37426" w:rsidP="00573888">
            <w:pPr>
              <w:jc w:val="center"/>
              <w:rPr>
                <w:color w:val="7F7F7F" w:themeColor="text1" w:themeTint="80"/>
                <w:sz w:val="16"/>
              </w:rPr>
            </w:pPr>
            <w:r w:rsidRPr="00FE2D63">
              <w:rPr>
                <w:color w:val="7F7F7F" w:themeColor="text1" w:themeTint="80"/>
                <w:sz w:val="16"/>
              </w:rPr>
              <w:t>2020</w:t>
            </w:r>
          </w:p>
        </w:tc>
        <w:tc>
          <w:tcPr>
            <w:tcW w:w="2021" w:type="dxa"/>
          </w:tcPr>
          <w:p w:rsidR="00BF5A18" w:rsidRPr="00FE2D63" w:rsidRDefault="00BF5A18" w:rsidP="00BF5A18">
            <w:pPr>
              <w:jc w:val="left"/>
              <w:rPr>
                <w:color w:val="7F7F7F" w:themeColor="text1" w:themeTint="80"/>
                <w:sz w:val="16"/>
              </w:rPr>
            </w:pPr>
            <w:r w:rsidRPr="00FE2D63">
              <w:rPr>
                <w:color w:val="7F7F7F" w:themeColor="text1" w:themeTint="80"/>
                <w:sz w:val="16"/>
              </w:rPr>
              <w:t xml:space="preserve">IHAN-UNICEF  </w:t>
            </w:r>
          </w:p>
        </w:tc>
      </w:tr>
      <w:tr w:rsidR="00BF5A18" w:rsidRPr="00EB44A7" w:rsidTr="00BF5A18">
        <w:trPr>
          <w:cnfStyle w:val="000000010000" w:firstRow="0" w:lastRow="0" w:firstColumn="0" w:lastColumn="0" w:oddVBand="0" w:evenVBand="0" w:oddHBand="0" w:evenHBand="1" w:firstRowFirstColumn="0" w:firstRowLastColumn="0" w:lastRowFirstColumn="0" w:lastRowLastColumn="0"/>
          <w:trHeight w:val="307"/>
        </w:trPr>
        <w:tc>
          <w:tcPr>
            <w:tcW w:w="2312" w:type="dxa"/>
          </w:tcPr>
          <w:p w:rsidR="00BF5A18" w:rsidRPr="00FE2D63" w:rsidRDefault="00BF5A18" w:rsidP="00BF5A18">
            <w:pPr>
              <w:rPr>
                <w:color w:val="31849B" w:themeColor="accent5" w:themeShade="BF"/>
                <w:sz w:val="16"/>
              </w:rPr>
            </w:pPr>
            <w:r w:rsidRPr="00FE2D63">
              <w:rPr>
                <w:color w:val="31849B" w:themeColor="accent5" w:themeShade="BF"/>
                <w:sz w:val="16"/>
              </w:rPr>
              <w:t>Ser + HUMANO</w:t>
            </w:r>
          </w:p>
        </w:tc>
        <w:tc>
          <w:tcPr>
            <w:tcW w:w="1831" w:type="dxa"/>
            <w:noWrap/>
          </w:tcPr>
          <w:p w:rsidR="00BF5A18" w:rsidRPr="00FE2D63" w:rsidRDefault="00BF5A18" w:rsidP="00573888">
            <w:pPr>
              <w:jc w:val="center"/>
              <w:rPr>
                <w:color w:val="7F7F7F" w:themeColor="text1" w:themeTint="80"/>
                <w:sz w:val="16"/>
              </w:rPr>
            </w:pPr>
            <w:r w:rsidRPr="00FE2D63">
              <w:rPr>
                <w:color w:val="7F7F7F" w:themeColor="text1" w:themeTint="80"/>
                <w:sz w:val="16"/>
              </w:rPr>
              <w:t>2019</w:t>
            </w:r>
          </w:p>
        </w:tc>
        <w:tc>
          <w:tcPr>
            <w:tcW w:w="1831" w:type="dxa"/>
            <w:noWrap/>
          </w:tcPr>
          <w:p w:rsidR="00BF5A18" w:rsidRPr="00FE2D63" w:rsidRDefault="00BF5A18" w:rsidP="00573888">
            <w:pPr>
              <w:jc w:val="center"/>
              <w:rPr>
                <w:color w:val="7F7F7F" w:themeColor="text1" w:themeTint="80"/>
                <w:sz w:val="16"/>
              </w:rPr>
            </w:pPr>
            <w:r w:rsidRPr="00FE2D63">
              <w:rPr>
                <w:color w:val="7F7F7F" w:themeColor="text1" w:themeTint="80"/>
                <w:sz w:val="16"/>
              </w:rPr>
              <w:t>2022</w:t>
            </w:r>
          </w:p>
        </w:tc>
        <w:tc>
          <w:tcPr>
            <w:tcW w:w="2021" w:type="dxa"/>
          </w:tcPr>
          <w:p w:rsidR="00BF5A18" w:rsidRPr="00FE2D63" w:rsidRDefault="00BF5A18" w:rsidP="005020C1">
            <w:pPr>
              <w:jc w:val="left"/>
              <w:rPr>
                <w:color w:val="7F7F7F" w:themeColor="text1" w:themeTint="80"/>
                <w:sz w:val="16"/>
              </w:rPr>
            </w:pPr>
            <w:r w:rsidRPr="00FE2D63">
              <w:rPr>
                <w:color w:val="7F7F7F" w:themeColor="text1" w:themeTint="80"/>
                <w:sz w:val="16"/>
              </w:rPr>
              <w:t>D</w:t>
            </w:r>
            <w:r w:rsidR="005020C1" w:rsidRPr="00FE2D63">
              <w:rPr>
                <w:color w:val="7F7F7F" w:themeColor="text1" w:themeTint="80"/>
                <w:sz w:val="16"/>
              </w:rPr>
              <w:t>.G.</w:t>
            </w:r>
            <w:r w:rsidRPr="00FE2D63">
              <w:rPr>
                <w:color w:val="7F7F7F" w:themeColor="text1" w:themeTint="80"/>
                <w:sz w:val="16"/>
              </w:rPr>
              <w:t xml:space="preserve"> Humanización y Atención al Paciente de la Consejería de Sanidad de la Comunidad de Madrid</w:t>
            </w:r>
          </w:p>
        </w:tc>
      </w:tr>
    </w:tbl>
    <w:p w:rsidR="00FE2D63" w:rsidRDefault="00FE2D63" w:rsidP="00B163F0">
      <w:pPr>
        <w:pStyle w:val="TITULO-Nivel3"/>
      </w:pPr>
    </w:p>
    <w:p w:rsidR="00FE2D63" w:rsidRDefault="00FE2D63">
      <w:pPr>
        <w:spacing w:before="0" w:line="240" w:lineRule="auto"/>
        <w:jc w:val="left"/>
        <w:rPr>
          <w:rFonts w:ascii="Montserrat SemiBold" w:hAnsi="Montserrat SemiBold"/>
          <w:noProof/>
          <w:color w:val="48ACC6"/>
          <w:sz w:val="24"/>
        </w:rPr>
      </w:pPr>
      <w:r>
        <w:br w:type="page"/>
      </w:r>
    </w:p>
    <w:p w:rsidR="00F31D28" w:rsidRDefault="00F31D28" w:rsidP="00B163F0">
      <w:pPr>
        <w:pStyle w:val="TITULO-Nivel3"/>
      </w:pPr>
      <w:r w:rsidRPr="00AB0625">
        <w:lastRenderedPageBreak/>
        <w:t>Otras actuaciones</w:t>
      </w:r>
    </w:p>
    <w:p w:rsidR="00800181" w:rsidRDefault="00800181" w:rsidP="00FC1792">
      <w:pPr>
        <w:pStyle w:val="Prrafodelista"/>
        <w:numPr>
          <w:ilvl w:val="0"/>
          <w:numId w:val="43"/>
        </w:numPr>
      </w:pPr>
      <w:r>
        <w:t>Premio Top 20 a la mejor Gestión Global del Hospital</w:t>
      </w:r>
      <w:r w:rsidR="005020C1">
        <w:t>.</w:t>
      </w:r>
    </w:p>
    <w:p w:rsidR="00800181" w:rsidRDefault="00800181" w:rsidP="00FC1792">
      <w:pPr>
        <w:pStyle w:val="Prrafodelista"/>
        <w:numPr>
          <w:ilvl w:val="0"/>
          <w:numId w:val="43"/>
        </w:numPr>
      </w:pPr>
      <w:r>
        <w:t>Implantación de la videoconsulta geriátrica con la Residencia Pública de Arganda del Rey y que durante el año se amplió a otras residencias.</w:t>
      </w:r>
    </w:p>
    <w:p w:rsidR="00800181" w:rsidRDefault="00800181" w:rsidP="00FC1792">
      <w:pPr>
        <w:pStyle w:val="Prrafodelista"/>
        <w:numPr>
          <w:ilvl w:val="0"/>
          <w:numId w:val="43"/>
        </w:numPr>
      </w:pPr>
      <w:r>
        <w:t>Organización de la II Jornada de Ética Asistencial. Se abordaron los temas de la ética del cuidado, fundamentos y aplicación clínica; y los nuevos retos en el cuidado.</w:t>
      </w:r>
    </w:p>
    <w:p w:rsidR="00800181" w:rsidRDefault="00800181" w:rsidP="00FC1792">
      <w:pPr>
        <w:pStyle w:val="Prrafodelista"/>
        <w:numPr>
          <w:ilvl w:val="0"/>
          <w:numId w:val="43"/>
        </w:numPr>
      </w:pPr>
      <w:r>
        <w:t>Finalización del proyecto Caravana del Sureste los meses de enero y febrero con la visita a las localidades de Nueva Baztán y Rivas Vaciamadrid.</w:t>
      </w:r>
    </w:p>
    <w:p w:rsidR="006C7D21" w:rsidRDefault="006C7D21" w:rsidP="006C7D21">
      <w:pPr>
        <w:pStyle w:val="Prrafodelista"/>
        <w:ind w:left="0"/>
      </w:pPr>
    </w:p>
    <w:p w:rsidR="006C7D21" w:rsidRDefault="006C7D21" w:rsidP="006C7D21">
      <w:pPr>
        <w:pStyle w:val="Prrafodelista"/>
        <w:ind w:left="0"/>
      </w:pPr>
      <w:r>
        <w:t xml:space="preserve">Y además: </w:t>
      </w:r>
    </w:p>
    <w:p w:rsidR="006C7D21" w:rsidRDefault="006C7D21" w:rsidP="006C7D21">
      <w:pPr>
        <w:pStyle w:val="Prrafodelista"/>
        <w:ind w:left="0"/>
      </w:pPr>
    </w:p>
    <w:tbl>
      <w:tblPr>
        <w:tblStyle w:val="TablaGeneral"/>
        <w:tblW w:w="7938" w:type="dxa"/>
        <w:tblLook w:val="01A0" w:firstRow="1" w:lastRow="0" w:firstColumn="1" w:lastColumn="1" w:noHBand="0" w:noVBand="0"/>
      </w:tblPr>
      <w:tblGrid>
        <w:gridCol w:w="7938"/>
      </w:tblGrid>
      <w:tr w:rsidR="006C7D21" w:rsidRPr="00E2109A" w:rsidTr="00A713EA">
        <w:trPr>
          <w:cnfStyle w:val="100000000000" w:firstRow="1" w:lastRow="0" w:firstColumn="0" w:lastColumn="0" w:oddVBand="0" w:evenVBand="0" w:oddHBand="0"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7938" w:type="dxa"/>
          </w:tcPr>
          <w:p w:rsidR="006C7D21" w:rsidRPr="00B34270" w:rsidRDefault="006C7D21" w:rsidP="00A713EA">
            <w:pPr>
              <w:rPr>
                <w:rFonts w:ascii="Montserrat SemiBold" w:hAnsi="Montserrat SemiBold"/>
                <w:b w:val="0"/>
              </w:rPr>
            </w:pPr>
            <w:r>
              <w:rPr>
                <w:rFonts w:ascii="Montserrat SemiBold" w:hAnsi="Montserrat SemiBold"/>
                <w:b w:val="0"/>
              </w:rPr>
              <w:t>PARTICIPACIÓN DE LA DCA EN COMISIONES HOSPITALARIAS</w:t>
            </w:r>
          </w:p>
        </w:tc>
      </w:tr>
      <w:tr w:rsidR="006C7D21" w:rsidRPr="009E7227" w:rsidTr="00A713EA">
        <w:trPr>
          <w:trHeight w:val="283"/>
        </w:trPr>
        <w:tc>
          <w:tcPr>
            <w:cnfStyle w:val="001000000000" w:firstRow="0" w:lastRow="0" w:firstColumn="1" w:lastColumn="0" w:oddVBand="0" w:evenVBand="0" w:oddHBand="0" w:evenHBand="0" w:firstRowFirstColumn="0" w:firstRowLastColumn="0" w:lastRowFirstColumn="0" w:lastRowLastColumn="0"/>
            <w:tcW w:w="7938" w:type="dxa"/>
          </w:tcPr>
          <w:p w:rsidR="006C7D21" w:rsidRPr="001722A4" w:rsidRDefault="006C7D21" w:rsidP="00A713EA">
            <w:pPr>
              <w:ind w:left="34" w:firstLine="3"/>
              <w:rPr>
                <w:color w:val="auto"/>
              </w:rPr>
            </w:pPr>
            <w:r w:rsidRPr="001722A4">
              <w:rPr>
                <w:color w:val="auto"/>
              </w:rPr>
              <w:t>Comisión</w:t>
            </w:r>
            <w:r>
              <w:rPr>
                <w:color w:val="auto"/>
              </w:rPr>
              <w:t xml:space="preserve"> de Atención al Dolor. Dras. Lourdes Sainz de los Terreros Soler y Beatriz Isidoro Fernández.</w:t>
            </w:r>
          </w:p>
        </w:tc>
      </w:tr>
      <w:tr w:rsidR="006C7D21" w:rsidRPr="009E7227" w:rsidTr="00A713EA">
        <w:trPr>
          <w:trHeight w:val="283"/>
        </w:trPr>
        <w:tc>
          <w:tcPr>
            <w:cnfStyle w:val="001000000000" w:firstRow="0" w:lastRow="0" w:firstColumn="1" w:lastColumn="0" w:oddVBand="0" w:evenVBand="0" w:oddHBand="0" w:evenHBand="0" w:firstRowFirstColumn="0" w:firstRowLastColumn="0" w:lastRowFirstColumn="0" w:lastRowLastColumn="0"/>
            <w:tcW w:w="7938" w:type="dxa"/>
          </w:tcPr>
          <w:p w:rsidR="006C7D21" w:rsidRPr="001722A4" w:rsidRDefault="006C7D21" w:rsidP="00A713EA">
            <w:pPr>
              <w:rPr>
                <w:color w:val="auto"/>
              </w:rPr>
            </w:pPr>
            <w:r>
              <w:rPr>
                <w:color w:val="auto"/>
              </w:rPr>
              <w:t>Comisión de Humanización, Calidad Percibida y Coordinación Técnica de la Información Local. Dras. Lourdes Sainz de los Terreros Soler y Beatriz Isidoro Fernández.</w:t>
            </w:r>
          </w:p>
        </w:tc>
      </w:tr>
      <w:tr w:rsidR="006C7D21" w:rsidRPr="009E7227" w:rsidTr="00A713EA">
        <w:trPr>
          <w:trHeight w:val="283"/>
        </w:trPr>
        <w:tc>
          <w:tcPr>
            <w:cnfStyle w:val="001000000000" w:firstRow="0" w:lastRow="0" w:firstColumn="1" w:lastColumn="0" w:oddVBand="0" w:evenVBand="0" w:oddHBand="0" w:evenHBand="0" w:firstRowFirstColumn="0" w:firstRowLastColumn="0" w:lastRowFirstColumn="0" w:lastRowLastColumn="0"/>
            <w:tcW w:w="7938" w:type="dxa"/>
          </w:tcPr>
          <w:p w:rsidR="006C7D21" w:rsidRPr="001722A4" w:rsidRDefault="006C7D21" w:rsidP="00A713EA">
            <w:pPr>
              <w:rPr>
                <w:color w:val="auto"/>
              </w:rPr>
            </w:pPr>
            <w:r>
              <w:rPr>
                <w:color w:val="auto"/>
              </w:rPr>
              <w:t>Comisión de Infección Hospitalaria, Profilaxis y Política Antibiótica. Dra. Beatriz Isidoro Fernández.</w:t>
            </w:r>
          </w:p>
        </w:tc>
      </w:tr>
      <w:tr w:rsidR="006C7D21" w:rsidRPr="009E7227" w:rsidTr="00A713EA">
        <w:trPr>
          <w:trHeight w:val="283"/>
        </w:trPr>
        <w:tc>
          <w:tcPr>
            <w:cnfStyle w:val="001000000000" w:firstRow="0" w:lastRow="0" w:firstColumn="1" w:lastColumn="0" w:oddVBand="0" w:evenVBand="0" w:oddHBand="0" w:evenHBand="0" w:firstRowFirstColumn="0" w:firstRowLastColumn="0" w:lastRowFirstColumn="0" w:lastRowLastColumn="0"/>
            <w:tcW w:w="7938" w:type="dxa"/>
          </w:tcPr>
          <w:p w:rsidR="006C7D21" w:rsidRPr="001722A4" w:rsidRDefault="006C7D21" w:rsidP="00A713EA">
            <w:pPr>
              <w:rPr>
                <w:color w:val="auto"/>
              </w:rPr>
            </w:pPr>
            <w:r>
              <w:rPr>
                <w:color w:val="auto"/>
              </w:rPr>
              <w:t xml:space="preserve">Comisión de Morbi-mortalidad y Tejidos. Dra. Lourdes Sainz de los Terreros Soler. </w:t>
            </w:r>
          </w:p>
        </w:tc>
      </w:tr>
      <w:tr w:rsidR="006C7D21" w:rsidRPr="009E7227" w:rsidTr="00A713EA">
        <w:trPr>
          <w:trHeight w:val="283"/>
        </w:trPr>
        <w:tc>
          <w:tcPr>
            <w:cnfStyle w:val="001000000000" w:firstRow="0" w:lastRow="0" w:firstColumn="1" w:lastColumn="0" w:oddVBand="0" w:evenVBand="0" w:oddHBand="0" w:evenHBand="0" w:firstRowFirstColumn="0" w:firstRowLastColumn="0" w:lastRowFirstColumn="0" w:lastRowLastColumn="0"/>
            <w:tcW w:w="7938" w:type="dxa"/>
          </w:tcPr>
          <w:p w:rsidR="006C7D21" w:rsidRPr="001722A4" w:rsidRDefault="006C7D21" w:rsidP="00A713EA">
            <w:pPr>
              <w:rPr>
                <w:color w:val="auto"/>
              </w:rPr>
            </w:pPr>
            <w:r>
              <w:rPr>
                <w:color w:val="auto"/>
              </w:rPr>
              <w:t>Comisión de Seguridad del Paciente. Dras. Lourdes Sainz de los Terreros Soler y Beatriz Isidoro Fernández.</w:t>
            </w:r>
          </w:p>
        </w:tc>
      </w:tr>
    </w:tbl>
    <w:p w:rsidR="006C7D21" w:rsidRDefault="006C7D21" w:rsidP="006C7D21">
      <w:pPr>
        <w:pStyle w:val="Prrafodelista"/>
        <w:ind w:left="0"/>
      </w:pPr>
    </w:p>
    <w:p w:rsidR="006C7D21" w:rsidRDefault="006C7D21" w:rsidP="006C7D21">
      <w:pPr>
        <w:pStyle w:val="Prrafodelista"/>
        <w:ind w:left="0"/>
      </w:pPr>
    </w:p>
    <w:tbl>
      <w:tblPr>
        <w:tblStyle w:val="TablaGeneral"/>
        <w:tblW w:w="7938" w:type="dxa"/>
        <w:tblLook w:val="01A0" w:firstRow="1" w:lastRow="0" w:firstColumn="1" w:lastColumn="1" w:noHBand="0" w:noVBand="0"/>
      </w:tblPr>
      <w:tblGrid>
        <w:gridCol w:w="7938"/>
      </w:tblGrid>
      <w:tr w:rsidR="006C7D21" w:rsidRPr="00E2109A" w:rsidTr="00A713EA">
        <w:trPr>
          <w:cnfStyle w:val="100000000000" w:firstRow="1" w:lastRow="0" w:firstColumn="0" w:lastColumn="0" w:oddVBand="0" w:evenVBand="0" w:oddHBand="0"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7938" w:type="dxa"/>
          </w:tcPr>
          <w:p w:rsidR="006C7D21" w:rsidRPr="00B34270" w:rsidRDefault="006C7D21" w:rsidP="00A713EA">
            <w:pPr>
              <w:rPr>
                <w:rFonts w:ascii="Montserrat SemiBold" w:hAnsi="Montserrat SemiBold"/>
                <w:b w:val="0"/>
              </w:rPr>
            </w:pPr>
            <w:r>
              <w:rPr>
                <w:rFonts w:ascii="Montserrat SemiBold" w:hAnsi="Montserrat SemiBold"/>
                <w:b w:val="0"/>
              </w:rPr>
              <w:t>Protocolos realizados  o revisados por medicina preventiva</w:t>
            </w:r>
          </w:p>
        </w:tc>
      </w:tr>
      <w:tr w:rsidR="006C7D21" w:rsidRPr="009E7227" w:rsidTr="00A713EA">
        <w:trPr>
          <w:trHeight w:val="283"/>
        </w:trPr>
        <w:tc>
          <w:tcPr>
            <w:cnfStyle w:val="001000000000" w:firstRow="0" w:lastRow="0" w:firstColumn="1" w:lastColumn="0" w:oddVBand="0" w:evenVBand="0" w:oddHBand="0" w:evenHBand="0" w:firstRowFirstColumn="0" w:firstRowLastColumn="0" w:lastRowFirstColumn="0" w:lastRowLastColumn="0"/>
            <w:tcW w:w="7938" w:type="dxa"/>
          </w:tcPr>
          <w:p w:rsidR="006C7D21" w:rsidRPr="001722A4" w:rsidRDefault="006C7D21" w:rsidP="00A713EA">
            <w:pPr>
              <w:rPr>
                <w:color w:val="auto"/>
              </w:rPr>
            </w:pPr>
            <w:r w:rsidRPr="00C000E4">
              <w:rPr>
                <w:color w:val="auto"/>
              </w:rPr>
              <w:t>Procedimiento de actuación frente a infección por el nuevo coronavirus SARS-CoV-2</w:t>
            </w:r>
          </w:p>
        </w:tc>
      </w:tr>
      <w:tr w:rsidR="006C7D21" w:rsidRPr="009E7227" w:rsidTr="00A713EA">
        <w:trPr>
          <w:trHeight w:val="283"/>
        </w:trPr>
        <w:tc>
          <w:tcPr>
            <w:cnfStyle w:val="001000000000" w:firstRow="0" w:lastRow="0" w:firstColumn="1" w:lastColumn="0" w:oddVBand="0" w:evenVBand="0" w:oddHBand="0" w:evenHBand="0" w:firstRowFirstColumn="0" w:firstRowLastColumn="0" w:lastRowFirstColumn="0" w:lastRowLastColumn="0"/>
            <w:tcW w:w="7938" w:type="dxa"/>
          </w:tcPr>
          <w:p w:rsidR="006C7D21" w:rsidRPr="001722A4" w:rsidRDefault="006C7D21" w:rsidP="00A713EA">
            <w:pPr>
              <w:rPr>
                <w:color w:val="auto"/>
              </w:rPr>
            </w:pPr>
            <w:r w:rsidRPr="00C000E4">
              <w:rPr>
                <w:color w:val="auto"/>
              </w:rPr>
              <w:t>Actualización del despistaje de infección activa en preoperatorio de pacientes</w:t>
            </w:r>
            <w:r>
              <w:rPr>
                <w:color w:val="auto"/>
              </w:rPr>
              <w:t>.</w:t>
            </w:r>
          </w:p>
        </w:tc>
      </w:tr>
      <w:tr w:rsidR="006C7D21" w:rsidRPr="009E7227" w:rsidTr="00A713EA">
        <w:trPr>
          <w:trHeight w:val="283"/>
        </w:trPr>
        <w:tc>
          <w:tcPr>
            <w:cnfStyle w:val="001000000000" w:firstRow="0" w:lastRow="0" w:firstColumn="1" w:lastColumn="0" w:oddVBand="0" w:evenVBand="0" w:oddHBand="0" w:evenHBand="0" w:firstRowFirstColumn="0" w:firstRowLastColumn="0" w:lastRowFirstColumn="0" w:lastRowLastColumn="0"/>
            <w:tcW w:w="7938" w:type="dxa"/>
          </w:tcPr>
          <w:p w:rsidR="006C7D21" w:rsidRPr="001722A4" w:rsidRDefault="006C7D21" w:rsidP="00A713EA">
            <w:pPr>
              <w:rPr>
                <w:color w:val="auto"/>
              </w:rPr>
            </w:pPr>
            <w:r w:rsidRPr="00C000E4">
              <w:rPr>
                <w:color w:val="auto"/>
              </w:rPr>
              <w:t>Procedimiento de entrada al hospital de visitas/acompañantes en el contexto de la pandemia COVID-19</w:t>
            </w:r>
          </w:p>
        </w:tc>
      </w:tr>
      <w:tr w:rsidR="006C7D21" w:rsidRPr="009E7227" w:rsidTr="00A713EA">
        <w:trPr>
          <w:trHeight w:val="283"/>
        </w:trPr>
        <w:tc>
          <w:tcPr>
            <w:cnfStyle w:val="001000000000" w:firstRow="0" w:lastRow="0" w:firstColumn="1" w:lastColumn="0" w:oddVBand="0" w:evenVBand="0" w:oddHBand="0" w:evenHBand="0" w:firstRowFirstColumn="0" w:firstRowLastColumn="0" w:lastRowFirstColumn="0" w:lastRowLastColumn="0"/>
            <w:tcW w:w="7938" w:type="dxa"/>
          </w:tcPr>
          <w:p w:rsidR="006C7D21" w:rsidRPr="00C000E4" w:rsidRDefault="006C7D21" w:rsidP="00A713EA">
            <w:pPr>
              <w:rPr>
                <w:color w:val="auto"/>
              </w:rPr>
            </w:pPr>
            <w:r w:rsidRPr="00C000E4">
              <w:rPr>
                <w:color w:val="auto"/>
              </w:rPr>
              <w:t>Recomendaciones al alta para pacientes con sospecha o confirmación de SARS-CoV-2</w:t>
            </w:r>
          </w:p>
        </w:tc>
      </w:tr>
      <w:tr w:rsidR="006C7D21" w:rsidRPr="009E7227" w:rsidTr="00A713EA">
        <w:trPr>
          <w:trHeight w:val="283"/>
        </w:trPr>
        <w:tc>
          <w:tcPr>
            <w:cnfStyle w:val="001000000000" w:firstRow="0" w:lastRow="0" w:firstColumn="1" w:lastColumn="0" w:oddVBand="0" w:evenVBand="0" w:oddHBand="0" w:evenHBand="0" w:firstRowFirstColumn="0" w:firstRowLastColumn="0" w:lastRowFirstColumn="0" w:lastRowLastColumn="0"/>
            <w:tcW w:w="7938" w:type="dxa"/>
          </w:tcPr>
          <w:p w:rsidR="006C7D21" w:rsidRPr="00C000E4" w:rsidRDefault="006C7D21" w:rsidP="006C7D21">
            <w:pPr>
              <w:rPr>
                <w:color w:val="auto"/>
              </w:rPr>
            </w:pPr>
            <w:r w:rsidRPr="00C000E4">
              <w:rPr>
                <w:color w:val="auto"/>
              </w:rPr>
              <w:t>Indicaciones para el uso de las pruebas de diagnóstico de infección aguda</w:t>
            </w:r>
            <w:r>
              <w:rPr>
                <w:color w:val="auto"/>
              </w:rPr>
              <w:t xml:space="preserve"> (PDIA) disponibles en el HUS.</w:t>
            </w:r>
          </w:p>
        </w:tc>
      </w:tr>
      <w:tr w:rsidR="006C7D21" w:rsidRPr="009E7227" w:rsidTr="00A713EA">
        <w:trPr>
          <w:trHeight w:val="283"/>
        </w:trPr>
        <w:tc>
          <w:tcPr>
            <w:cnfStyle w:val="001000000000" w:firstRow="0" w:lastRow="0" w:firstColumn="1" w:lastColumn="0" w:oddVBand="0" w:evenVBand="0" w:oddHBand="0" w:evenHBand="0" w:firstRowFirstColumn="0" w:firstRowLastColumn="0" w:lastRowFirstColumn="0" w:lastRowLastColumn="0"/>
            <w:tcW w:w="7938" w:type="dxa"/>
          </w:tcPr>
          <w:p w:rsidR="006C7D21" w:rsidRPr="001722A4" w:rsidRDefault="006C7D21" w:rsidP="00A713EA">
            <w:pPr>
              <w:rPr>
                <w:color w:val="auto"/>
              </w:rPr>
            </w:pPr>
            <w:r w:rsidRPr="00C000E4">
              <w:rPr>
                <w:color w:val="auto"/>
              </w:rPr>
              <w:t>Toma de muestras para diagnóstico por PCR de SARS-CoV-2.</w:t>
            </w:r>
          </w:p>
        </w:tc>
      </w:tr>
      <w:tr w:rsidR="006C7D21" w:rsidRPr="009E7227" w:rsidTr="00A713EA">
        <w:trPr>
          <w:trHeight w:val="283"/>
        </w:trPr>
        <w:tc>
          <w:tcPr>
            <w:cnfStyle w:val="001000000000" w:firstRow="0" w:lastRow="0" w:firstColumn="1" w:lastColumn="0" w:oddVBand="0" w:evenVBand="0" w:oddHBand="0" w:evenHBand="0" w:firstRowFirstColumn="0" w:firstRowLastColumn="0" w:lastRowFirstColumn="0" w:lastRowLastColumn="0"/>
            <w:tcW w:w="7938" w:type="dxa"/>
          </w:tcPr>
          <w:p w:rsidR="006C7D21" w:rsidRPr="001722A4" w:rsidRDefault="006C7D21" w:rsidP="00A713EA">
            <w:pPr>
              <w:rPr>
                <w:color w:val="auto"/>
              </w:rPr>
            </w:pPr>
            <w:r w:rsidRPr="00C000E4">
              <w:rPr>
                <w:color w:val="auto"/>
              </w:rPr>
              <w:t>Recomendaciones en relación a desinfectantes de superficies</w:t>
            </w:r>
          </w:p>
        </w:tc>
      </w:tr>
    </w:tbl>
    <w:p w:rsidR="006C7D21" w:rsidRDefault="006C7D21" w:rsidP="006C7D21">
      <w:pPr>
        <w:pStyle w:val="Prrafodelista"/>
        <w:ind w:left="0"/>
      </w:pPr>
    </w:p>
    <w:p w:rsidR="006C7D21" w:rsidRDefault="006C7D21" w:rsidP="006C7D21">
      <w:pPr>
        <w:pStyle w:val="Prrafodelista"/>
        <w:ind w:left="0"/>
      </w:pPr>
    </w:p>
    <w:p w:rsidR="006C7D21" w:rsidRDefault="006C7D21" w:rsidP="006C7D21">
      <w:pPr>
        <w:pStyle w:val="Prrafodelista"/>
        <w:ind w:left="0"/>
      </w:pPr>
    </w:p>
    <w:p w:rsidR="006C7D21" w:rsidRDefault="006C7D21" w:rsidP="006C7D21">
      <w:pPr>
        <w:pStyle w:val="Prrafodelista"/>
        <w:ind w:left="0"/>
      </w:pPr>
    </w:p>
    <w:tbl>
      <w:tblPr>
        <w:tblStyle w:val="TablaGeneral"/>
        <w:tblW w:w="7938" w:type="dxa"/>
        <w:tblLook w:val="01A0" w:firstRow="1" w:lastRow="0" w:firstColumn="1" w:lastColumn="1" w:noHBand="0" w:noVBand="0"/>
      </w:tblPr>
      <w:tblGrid>
        <w:gridCol w:w="7938"/>
      </w:tblGrid>
      <w:tr w:rsidR="006C7D21" w:rsidRPr="00E2109A" w:rsidTr="00A713EA">
        <w:trPr>
          <w:cnfStyle w:val="100000000000" w:firstRow="1" w:lastRow="0" w:firstColumn="0" w:lastColumn="0" w:oddVBand="0" w:evenVBand="0" w:oddHBand="0"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7938" w:type="dxa"/>
          </w:tcPr>
          <w:p w:rsidR="006C7D21" w:rsidRPr="00B34270" w:rsidRDefault="006C7D21" w:rsidP="00A713EA">
            <w:pPr>
              <w:rPr>
                <w:rFonts w:ascii="Montserrat SemiBold" w:hAnsi="Montserrat SemiBold"/>
                <w:b w:val="0"/>
              </w:rPr>
            </w:pPr>
            <w:r>
              <w:rPr>
                <w:rFonts w:ascii="Montserrat SemiBold" w:hAnsi="Montserrat SemiBold"/>
                <w:b w:val="0"/>
              </w:rPr>
              <w:t>LÍNEAS DE TRABAJO PROPUESTAS</w:t>
            </w:r>
          </w:p>
        </w:tc>
      </w:tr>
      <w:tr w:rsidR="006C7D21" w:rsidRPr="009E7227" w:rsidTr="00A713EA">
        <w:trPr>
          <w:trHeight w:val="283"/>
        </w:trPr>
        <w:tc>
          <w:tcPr>
            <w:cnfStyle w:val="001000000000" w:firstRow="0" w:lastRow="0" w:firstColumn="1" w:lastColumn="0" w:oddVBand="0" w:evenVBand="0" w:oddHBand="0" w:evenHBand="0" w:firstRowFirstColumn="0" w:firstRowLastColumn="0" w:lastRowFirstColumn="0" w:lastRowLastColumn="0"/>
            <w:tcW w:w="7938" w:type="dxa"/>
          </w:tcPr>
          <w:p w:rsidR="006C7D21" w:rsidRPr="001722A4" w:rsidRDefault="006C7D21" w:rsidP="00A713EA">
            <w:pPr>
              <w:rPr>
                <w:color w:val="auto"/>
              </w:rPr>
            </w:pPr>
            <w:r w:rsidRPr="00C000E4">
              <w:rPr>
                <w:color w:val="auto"/>
              </w:rPr>
              <w:t>Proyecto de comunicación a los pacientes de los resultados de las PDIA de COVID-19 realizadas en el Servicio de Urgencias</w:t>
            </w:r>
          </w:p>
        </w:tc>
      </w:tr>
      <w:tr w:rsidR="006C7D21" w:rsidRPr="009E7227" w:rsidTr="00A713EA">
        <w:trPr>
          <w:trHeight w:val="283"/>
        </w:trPr>
        <w:tc>
          <w:tcPr>
            <w:cnfStyle w:val="001000000000" w:firstRow="0" w:lastRow="0" w:firstColumn="1" w:lastColumn="0" w:oddVBand="0" w:evenVBand="0" w:oddHBand="0" w:evenHBand="0" w:firstRowFirstColumn="0" w:firstRowLastColumn="0" w:lastRowFirstColumn="0" w:lastRowLastColumn="0"/>
            <w:tcW w:w="7938" w:type="dxa"/>
          </w:tcPr>
          <w:p w:rsidR="006C7D21" w:rsidRPr="001722A4" w:rsidRDefault="006C7D21" w:rsidP="00A713EA">
            <w:pPr>
              <w:rPr>
                <w:color w:val="auto"/>
              </w:rPr>
            </w:pPr>
            <w:r w:rsidRPr="00C000E4">
              <w:rPr>
                <w:color w:val="auto"/>
              </w:rPr>
              <w:t>Proyecto de comunicación a Atención Primaria de los resultados de las PDIA de COVID-19 realizadas en el HUS</w:t>
            </w:r>
          </w:p>
        </w:tc>
      </w:tr>
    </w:tbl>
    <w:p w:rsidR="006C7D21" w:rsidRDefault="006C7D21" w:rsidP="006C7D21">
      <w:pPr>
        <w:ind w:left="3240"/>
      </w:pPr>
    </w:p>
    <w:p w:rsidR="006C7D21" w:rsidRDefault="006C7D21" w:rsidP="006C7D21">
      <w:pPr>
        <w:ind w:left="3240"/>
      </w:pPr>
    </w:p>
    <w:tbl>
      <w:tblPr>
        <w:tblStyle w:val="TablaGeneral"/>
        <w:tblW w:w="7938" w:type="dxa"/>
        <w:tblLook w:val="01A0" w:firstRow="1" w:lastRow="0" w:firstColumn="1" w:lastColumn="1" w:noHBand="0" w:noVBand="0"/>
      </w:tblPr>
      <w:tblGrid>
        <w:gridCol w:w="7938"/>
      </w:tblGrid>
      <w:tr w:rsidR="006C7D21" w:rsidRPr="00E2109A" w:rsidTr="00A713EA">
        <w:trPr>
          <w:cnfStyle w:val="100000000000" w:firstRow="1" w:lastRow="0" w:firstColumn="0" w:lastColumn="0" w:oddVBand="0" w:evenVBand="0" w:oddHBand="0"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7938" w:type="dxa"/>
          </w:tcPr>
          <w:p w:rsidR="006C7D21" w:rsidRPr="00B34270" w:rsidRDefault="006C7D21" w:rsidP="00A713EA">
            <w:pPr>
              <w:rPr>
                <w:rFonts w:ascii="Montserrat SemiBold" w:hAnsi="Montserrat SemiBold"/>
                <w:b w:val="0"/>
              </w:rPr>
            </w:pPr>
            <w:r>
              <w:rPr>
                <w:rFonts w:ascii="Montserrat SemiBold" w:hAnsi="Montserrat SemiBold"/>
                <w:b w:val="0"/>
              </w:rPr>
              <w:t xml:space="preserve">GRUPOS DE TRABAJO </w:t>
            </w:r>
          </w:p>
        </w:tc>
      </w:tr>
      <w:tr w:rsidR="006C7D21" w:rsidRPr="009E7227" w:rsidTr="00A713EA">
        <w:trPr>
          <w:trHeight w:val="283"/>
        </w:trPr>
        <w:tc>
          <w:tcPr>
            <w:cnfStyle w:val="001000000000" w:firstRow="0" w:lastRow="0" w:firstColumn="1" w:lastColumn="0" w:oddVBand="0" w:evenVBand="0" w:oddHBand="0" w:evenHBand="0" w:firstRowFirstColumn="0" w:firstRowLastColumn="0" w:lastRowFirstColumn="0" w:lastRowLastColumn="0"/>
            <w:tcW w:w="7938" w:type="dxa"/>
          </w:tcPr>
          <w:p w:rsidR="006C7D21" w:rsidRPr="001722A4" w:rsidRDefault="006C7D21" w:rsidP="00A713EA">
            <w:pPr>
              <w:rPr>
                <w:color w:val="auto"/>
              </w:rPr>
            </w:pPr>
            <w:r w:rsidRPr="00C000E4">
              <w:rPr>
                <w:color w:val="auto"/>
              </w:rPr>
              <w:t>Comité de seguimiento COVID del HUS. Dra. Lourdes Sainz de los Terreros Soler y Dra. Beatriz Isidoro Fernández</w:t>
            </w:r>
            <w:r>
              <w:rPr>
                <w:color w:val="auto"/>
              </w:rPr>
              <w:t>.</w:t>
            </w:r>
          </w:p>
        </w:tc>
      </w:tr>
    </w:tbl>
    <w:p w:rsidR="006C7D21" w:rsidRDefault="006C7D21" w:rsidP="006C7D21">
      <w:pPr>
        <w:ind w:left="3240"/>
      </w:pPr>
    </w:p>
    <w:p w:rsidR="006C7D21" w:rsidRDefault="006C7D21" w:rsidP="006C7D21">
      <w:pPr>
        <w:ind w:left="3240"/>
      </w:pPr>
    </w:p>
    <w:tbl>
      <w:tblPr>
        <w:tblStyle w:val="TablaGeneral"/>
        <w:tblW w:w="7938" w:type="dxa"/>
        <w:tblLook w:val="01A0" w:firstRow="1" w:lastRow="0" w:firstColumn="1" w:lastColumn="1" w:noHBand="0" w:noVBand="0"/>
      </w:tblPr>
      <w:tblGrid>
        <w:gridCol w:w="7938"/>
      </w:tblGrid>
      <w:tr w:rsidR="006C7D21" w:rsidRPr="00E2109A" w:rsidTr="00A713EA">
        <w:trPr>
          <w:cnfStyle w:val="100000000000" w:firstRow="1" w:lastRow="0" w:firstColumn="0" w:lastColumn="0" w:oddVBand="0" w:evenVBand="0" w:oddHBand="0"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7938" w:type="dxa"/>
          </w:tcPr>
          <w:p w:rsidR="006C7D21" w:rsidRPr="00B34270" w:rsidRDefault="006C7D21" w:rsidP="00A713EA">
            <w:pPr>
              <w:rPr>
                <w:rFonts w:ascii="Montserrat SemiBold" w:hAnsi="Montserrat SemiBold"/>
                <w:b w:val="0"/>
              </w:rPr>
            </w:pPr>
            <w:r>
              <w:rPr>
                <w:rFonts w:ascii="Montserrat SemiBold" w:hAnsi="Montserrat SemiBold"/>
                <w:b w:val="0"/>
              </w:rPr>
              <w:t>CURSOS DE FORMACIÓN IMPARTIDOS POR EL SERVICIO</w:t>
            </w:r>
          </w:p>
        </w:tc>
      </w:tr>
      <w:tr w:rsidR="006C7D21" w:rsidRPr="009E7227" w:rsidTr="00A713EA">
        <w:trPr>
          <w:trHeight w:val="283"/>
        </w:trPr>
        <w:tc>
          <w:tcPr>
            <w:cnfStyle w:val="001000000000" w:firstRow="0" w:lastRow="0" w:firstColumn="1" w:lastColumn="0" w:oddVBand="0" w:evenVBand="0" w:oddHBand="0" w:evenHBand="0" w:firstRowFirstColumn="0" w:firstRowLastColumn="0" w:lastRowFirstColumn="0" w:lastRowLastColumn="0"/>
            <w:tcW w:w="7938" w:type="dxa"/>
          </w:tcPr>
          <w:p w:rsidR="006C7D21" w:rsidRPr="001722A4" w:rsidRDefault="006C7D21" w:rsidP="00A713EA">
            <w:pPr>
              <w:rPr>
                <w:color w:val="auto"/>
              </w:rPr>
            </w:pPr>
            <w:r w:rsidRPr="00C000E4">
              <w:rPr>
                <w:color w:val="auto"/>
              </w:rPr>
              <w:t>Sesión general del hospital: “COVID-19. SARS-CoV-2. Situación actual”. 06/03/2020. Dra. Lourdes Sainz de los Terreros Soler</w:t>
            </w:r>
            <w:r>
              <w:rPr>
                <w:color w:val="auto"/>
              </w:rPr>
              <w:t>.</w:t>
            </w:r>
          </w:p>
        </w:tc>
      </w:tr>
      <w:tr w:rsidR="006C7D21" w:rsidRPr="009E7227" w:rsidTr="00A713EA">
        <w:trPr>
          <w:trHeight w:val="283"/>
        </w:trPr>
        <w:tc>
          <w:tcPr>
            <w:cnfStyle w:val="001000000000" w:firstRow="0" w:lastRow="0" w:firstColumn="1" w:lastColumn="0" w:oddVBand="0" w:evenVBand="0" w:oddHBand="0" w:evenHBand="0" w:firstRowFirstColumn="0" w:firstRowLastColumn="0" w:lastRowFirstColumn="0" w:lastRowLastColumn="0"/>
            <w:tcW w:w="7938" w:type="dxa"/>
          </w:tcPr>
          <w:p w:rsidR="006C7D21" w:rsidRPr="001722A4" w:rsidRDefault="006C7D21" w:rsidP="00A713EA">
            <w:pPr>
              <w:rPr>
                <w:color w:val="auto"/>
              </w:rPr>
            </w:pPr>
            <w:r w:rsidRPr="00C000E4">
              <w:rPr>
                <w:color w:val="auto"/>
              </w:rPr>
              <w:t>“Epidemiología, prevención y control de las infecciones urinarias”. Master de Salud Pública. Escuela Nacional de Sanidad. 18 marzo 2020. Dra. Beatriz Isidoro Fernández</w:t>
            </w:r>
          </w:p>
        </w:tc>
      </w:tr>
    </w:tbl>
    <w:p w:rsidR="006C7D21" w:rsidRPr="0026744A" w:rsidRDefault="006C7D21" w:rsidP="006C7D21"/>
    <w:p w:rsidR="00F31D28" w:rsidRPr="00800181" w:rsidRDefault="00F31D28" w:rsidP="00800181">
      <w:pPr>
        <w:ind w:left="3240"/>
        <w:rPr>
          <w:noProof/>
          <w:color w:val="000080"/>
        </w:rPr>
      </w:pPr>
      <w:r w:rsidRPr="00C77091">
        <w:br w:type="page"/>
      </w:r>
    </w:p>
    <w:p w:rsidR="00B46983" w:rsidRDefault="00D875B1" w:rsidP="00773D2F">
      <w:pPr>
        <w:pStyle w:val="Indice"/>
      </w:pPr>
      <w:bookmarkStart w:id="107" w:name="_Toc74228267"/>
      <w:bookmarkStart w:id="108" w:name="_Toc75343964"/>
      <w:bookmarkStart w:id="109" w:name="_Toc318202550"/>
      <w:r>
        <w:rPr>
          <w:noProof/>
        </w:rPr>
        <w:lastRenderedPageBreak/>
        <w:drawing>
          <wp:anchor distT="0" distB="0" distL="114300" distR="114300" simplePos="0" relativeHeight="251726848" behindDoc="1" locked="0" layoutInCell="1" allowOverlap="1" wp14:anchorId="774B6773" wp14:editId="22CCA6AF">
            <wp:simplePos x="0" y="0"/>
            <wp:positionH relativeFrom="page">
              <wp:posOffset>-48895</wp:posOffset>
            </wp:positionH>
            <wp:positionV relativeFrom="paragraph">
              <wp:posOffset>-1015838</wp:posOffset>
            </wp:positionV>
            <wp:extent cx="7604760" cy="10753725"/>
            <wp:effectExtent l="0" t="0" r="0" b="9525"/>
            <wp:wrapNone/>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Seccion0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604760" cy="10753725"/>
                    </a:xfrm>
                    <a:prstGeom prst="rect">
                      <a:avLst/>
                    </a:prstGeom>
                  </pic:spPr>
                </pic:pic>
              </a:graphicData>
            </a:graphic>
            <wp14:sizeRelH relativeFrom="margin">
              <wp14:pctWidth>0</wp14:pctWidth>
            </wp14:sizeRelH>
            <wp14:sizeRelV relativeFrom="margin">
              <wp14:pctHeight>0</wp14:pctHeight>
            </wp14:sizeRelV>
          </wp:anchor>
        </w:drawing>
      </w:r>
      <w:r w:rsidR="00EA4B00">
        <w:rPr>
          <w:noProof/>
        </w:rPr>
        <mc:AlternateContent>
          <mc:Choice Requires="wpg">
            <w:drawing>
              <wp:anchor distT="0" distB="0" distL="114300" distR="114300" simplePos="0" relativeHeight="251730944" behindDoc="0" locked="0" layoutInCell="1" allowOverlap="1">
                <wp:simplePos x="0" y="0"/>
                <wp:positionH relativeFrom="column">
                  <wp:posOffset>-503192</wp:posOffset>
                </wp:positionH>
                <wp:positionV relativeFrom="paragraph">
                  <wp:posOffset>5549719</wp:posOffset>
                </wp:positionV>
                <wp:extent cx="6622415" cy="3340462"/>
                <wp:effectExtent l="0" t="0" r="0" b="0"/>
                <wp:wrapNone/>
                <wp:docPr id="471" name="Grupo 471"/>
                <wp:cNvGraphicFramePr/>
                <a:graphic xmlns:a="http://schemas.openxmlformats.org/drawingml/2006/main">
                  <a:graphicData uri="http://schemas.microsoft.com/office/word/2010/wordprocessingGroup">
                    <wpg:wgp>
                      <wpg:cNvGrpSpPr/>
                      <wpg:grpSpPr>
                        <a:xfrm>
                          <a:off x="0" y="0"/>
                          <a:ext cx="6622415" cy="3340462"/>
                          <a:chOff x="0" y="0"/>
                          <a:chExt cx="6622415" cy="3340462"/>
                        </a:xfrm>
                      </wpg:grpSpPr>
                      <wps:wsp>
                        <wps:cNvPr id="455" name="Cuadro de texto 2"/>
                        <wps:cNvSpPr txBox="1">
                          <a:spLocks noChangeAspect="1" noChangeArrowheads="1"/>
                        </wps:cNvSpPr>
                        <wps:spPr bwMode="auto">
                          <a:xfrm>
                            <a:off x="0" y="195942"/>
                            <a:ext cx="5284470" cy="3144520"/>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772D7D" w:rsidRDefault="00772D7D" w:rsidP="00152381">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 xml:space="preserve">El sistema </w:t>
                              </w:r>
                              <w:r>
                                <w:rPr>
                                  <w:rFonts w:ascii="Montserrat ExtraBold" w:hAnsi="Montserrat ExtraBold"/>
                                  <w:color w:val="31849B" w:themeColor="accent5" w:themeShade="BF"/>
                                  <w:sz w:val="48"/>
                                  <w:szCs w:val="48"/>
                                </w:rPr>
                                <w:br/>
                                <w:t xml:space="preserve">al servicio de </w:t>
                              </w:r>
                              <w:r>
                                <w:rPr>
                                  <w:rFonts w:ascii="Montserrat ExtraBold" w:hAnsi="Montserrat ExtraBold"/>
                                  <w:color w:val="31849B" w:themeColor="accent5" w:themeShade="BF"/>
                                  <w:sz w:val="48"/>
                                  <w:szCs w:val="48"/>
                                </w:rPr>
                                <w:br/>
                                <w:t>las personas</w:t>
                              </w:r>
                            </w:p>
                            <w:p w:rsidR="00772D7D" w:rsidRPr="00152381" w:rsidRDefault="00772D7D" w:rsidP="00152381">
                              <w:pPr>
                                <w:pStyle w:val="Indice"/>
                                <w:jc w:val="right"/>
                                <w:rPr>
                                  <w:sz w:val="28"/>
                                </w:rPr>
                              </w:pPr>
                              <w:r w:rsidRPr="00152381">
                                <w:rPr>
                                  <w:sz w:val="28"/>
                                </w:rPr>
                                <w:t>Información y atención a la ciudadanía</w:t>
                              </w:r>
                            </w:p>
                            <w:p w:rsidR="00772D7D" w:rsidRPr="00152381" w:rsidRDefault="00772D7D" w:rsidP="00152381">
                              <w:pPr>
                                <w:pStyle w:val="Indice"/>
                                <w:jc w:val="right"/>
                                <w:rPr>
                                  <w:sz w:val="28"/>
                                </w:rPr>
                              </w:pPr>
                              <w:r w:rsidRPr="00152381">
                                <w:rPr>
                                  <w:sz w:val="28"/>
                                </w:rPr>
                                <w:t>Otras actividades de atención a las personas</w:t>
                              </w:r>
                            </w:p>
                            <w:p w:rsidR="00772D7D" w:rsidRPr="00152381" w:rsidRDefault="00772D7D" w:rsidP="00152381">
                              <w:pPr>
                                <w:pStyle w:val="Indice"/>
                                <w:jc w:val="right"/>
                                <w:rPr>
                                  <w:sz w:val="28"/>
                                </w:rPr>
                              </w:pPr>
                              <w:r w:rsidRPr="00152381">
                                <w:rPr>
                                  <w:sz w:val="28"/>
                                </w:rPr>
                                <w:t>Trabajo social</w:t>
                              </w:r>
                            </w:p>
                            <w:p w:rsidR="00772D7D" w:rsidRPr="00152381" w:rsidRDefault="00772D7D" w:rsidP="00152381">
                              <w:pPr>
                                <w:pStyle w:val="Indice"/>
                                <w:jc w:val="right"/>
                                <w:rPr>
                                  <w:sz w:val="28"/>
                                </w:rPr>
                              </w:pPr>
                              <w:r w:rsidRPr="00152381">
                                <w:rPr>
                                  <w:sz w:val="28"/>
                                </w:rPr>
                                <w:t>Registro de voluntades anticipadas</w:t>
                              </w:r>
                            </w:p>
                            <w:p w:rsidR="00772D7D" w:rsidRPr="00152381" w:rsidRDefault="00772D7D" w:rsidP="00152381">
                              <w:pPr>
                                <w:pStyle w:val="Indice"/>
                                <w:jc w:val="right"/>
                                <w:rPr>
                                  <w:sz w:val="96"/>
                                  <w:szCs w:val="28"/>
                                </w:rPr>
                              </w:pPr>
                              <w:r w:rsidRPr="00152381">
                                <w:rPr>
                                  <w:sz w:val="28"/>
                                </w:rPr>
                                <w:t>Responsabilidad social corporativa</w:t>
                              </w:r>
                            </w:p>
                          </w:txbxContent>
                        </wps:txbx>
                        <wps:bodyPr rot="0" vert="horz" wrap="square" lIns="91440" tIns="45720" rIns="91440" bIns="45720" anchor="t" anchorCtr="0">
                          <a:noAutofit/>
                        </wps:bodyPr>
                      </wps:wsp>
                      <wps:wsp>
                        <wps:cNvPr id="456" name="Cuadro de texto 2"/>
                        <wps:cNvSpPr txBox="1">
                          <a:spLocks noChangeAspect="1" noChangeArrowheads="1"/>
                        </wps:cNvSpPr>
                        <wps:spPr bwMode="auto">
                          <a:xfrm>
                            <a:off x="5410200" y="0"/>
                            <a:ext cx="1212215" cy="2220685"/>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772D7D" w:rsidRDefault="00772D7D" w:rsidP="00343312">
                              <w:pPr>
                                <w:pStyle w:val="Capitulo"/>
                              </w:pPr>
                              <w:r>
                                <w:t>5</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upo 471" o:spid="_x0000_s1051" style="position:absolute;left:0;text-align:left;margin-left:-39.6pt;margin-top:437pt;width:521.45pt;height:263.05pt;z-index:251730944;mso-width-relative:margin" coordsize="66224,3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">
                <v:shape id="_x0000_s1052" type="#_x0000_t202" style="position:absolute;top:1959;width:52844;height:3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" filled="f" stroked="f" strokeweight="2pt">
                  <o:lock v:ext="edit" aspectratio="t"/>
                  <v:textbox>
                    <w:txbxContent>
                      <w:p w:rsidR="00772D7D" w:rsidRDefault="00772D7D" w:rsidP="00152381">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 xml:space="preserve">El sistema </w:t>
                        </w:r>
                        <w:r>
                          <w:rPr>
                            <w:rFonts w:ascii="Montserrat ExtraBold" w:hAnsi="Montserrat ExtraBold"/>
                            <w:color w:val="31849B" w:themeColor="accent5" w:themeShade="BF"/>
                            <w:sz w:val="48"/>
                            <w:szCs w:val="48"/>
                          </w:rPr>
                          <w:br/>
                          <w:t xml:space="preserve">al servicio de </w:t>
                        </w:r>
                        <w:r>
                          <w:rPr>
                            <w:rFonts w:ascii="Montserrat ExtraBold" w:hAnsi="Montserrat ExtraBold"/>
                            <w:color w:val="31849B" w:themeColor="accent5" w:themeShade="BF"/>
                            <w:sz w:val="48"/>
                            <w:szCs w:val="48"/>
                          </w:rPr>
                          <w:br/>
                          <w:t>las personas</w:t>
                        </w:r>
                      </w:p>
                      <w:p w:rsidR="00772D7D" w:rsidRPr="00152381" w:rsidRDefault="00772D7D" w:rsidP="00152381">
                        <w:pPr>
                          <w:pStyle w:val="Indice"/>
                          <w:jc w:val="right"/>
                          <w:rPr>
                            <w:sz w:val="28"/>
                          </w:rPr>
                        </w:pPr>
                        <w:r w:rsidRPr="00152381">
                          <w:rPr>
                            <w:sz w:val="28"/>
                          </w:rPr>
                          <w:t>Información y atención a la ciudadanía</w:t>
                        </w:r>
                      </w:p>
                      <w:p w:rsidR="00772D7D" w:rsidRPr="00152381" w:rsidRDefault="00772D7D" w:rsidP="00152381">
                        <w:pPr>
                          <w:pStyle w:val="Indice"/>
                          <w:jc w:val="right"/>
                          <w:rPr>
                            <w:sz w:val="28"/>
                          </w:rPr>
                        </w:pPr>
                        <w:r w:rsidRPr="00152381">
                          <w:rPr>
                            <w:sz w:val="28"/>
                          </w:rPr>
                          <w:t>Otras actividades de atención a las personas</w:t>
                        </w:r>
                      </w:p>
                      <w:p w:rsidR="00772D7D" w:rsidRPr="00152381" w:rsidRDefault="00772D7D" w:rsidP="00152381">
                        <w:pPr>
                          <w:pStyle w:val="Indice"/>
                          <w:jc w:val="right"/>
                          <w:rPr>
                            <w:sz w:val="28"/>
                          </w:rPr>
                        </w:pPr>
                        <w:r w:rsidRPr="00152381">
                          <w:rPr>
                            <w:sz w:val="28"/>
                          </w:rPr>
                          <w:t>Trabajo social</w:t>
                        </w:r>
                      </w:p>
                      <w:p w:rsidR="00772D7D" w:rsidRPr="00152381" w:rsidRDefault="00772D7D" w:rsidP="00152381">
                        <w:pPr>
                          <w:pStyle w:val="Indice"/>
                          <w:jc w:val="right"/>
                          <w:rPr>
                            <w:sz w:val="28"/>
                          </w:rPr>
                        </w:pPr>
                        <w:r w:rsidRPr="00152381">
                          <w:rPr>
                            <w:sz w:val="28"/>
                          </w:rPr>
                          <w:t>Registro de voluntades anticipadas</w:t>
                        </w:r>
                      </w:p>
                      <w:p w:rsidR="00772D7D" w:rsidRPr="00152381" w:rsidRDefault="00772D7D" w:rsidP="00152381">
                        <w:pPr>
                          <w:pStyle w:val="Indice"/>
                          <w:jc w:val="right"/>
                          <w:rPr>
                            <w:sz w:val="96"/>
                            <w:szCs w:val="28"/>
                          </w:rPr>
                        </w:pPr>
                        <w:r w:rsidRPr="00152381">
                          <w:rPr>
                            <w:sz w:val="28"/>
                          </w:rPr>
                          <w:t>Responsabilidad social corporativa</w:t>
                        </w:r>
                      </w:p>
                    </w:txbxContent>
                  </v:textbox>
                </v:shape>
                <v:shape id="_x0000_s1053" type="#_x0000_t202" style="position:absolute;left:54102;width:12122;height:22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" filled="f" stroked="f" strokeweight="2pt">
                  <o:lock v:ext="edit" aspectratio="t"/>
                  <v:textbox>
                    <w:txbxContent>
                      <w:p w:rsidR="00772D7D" w:rsidRDefault="00772D7D" w:rsidP="00343312">
                        <w:pPr>
                          <w:pStyle w:val="Capitulo"/>
                        </w:pPr>
                        <w:r>
                          <w:t>5</w:t>
                        </w:r>
                      </w:p>
                    </w:txbxContent>
                  </v:textbox>
                </v:shape>
              </v:group>
            </w:pict>
          </mc:Fallback>
        </mc:AlternateContent>
      </w:r>
    </w:p>
    <w:p w:rsidR="00F31D28" w:rsidRDefault="00F31D28" w:rsidP="00B46983">
      <w:pPr>
        <w:pStyle w:val="TITULO-Nivel1"/>
      </w:pPr>
      <w:bookmarkStart w:id="110" w:name="_Toc84845291"/>
      <w:r>
        <w:lastRenderedPageBreak/>
        <w:t xml:space="preserve">El </w:t>
      </w:r>
      <w:r w:rsidRPr="008A626B">
        <w:t>Sistema</w:t>
      </w:r>
      <w:r w:rsidRPr="009E27F3">
        <w:rPr>
          <w:color w:val="31849B" w:themeColor="accent5" w:themeShade="BF"/>
        </w:rPr>
        <w:t xml:space="preserve"> </w:t>
      </w:r>
      <w:r>
        <w:t>al Servicio de las Personas</w:t>
      </w:r>
      <w:bookmarkEnd w:id="107"/>
      <w:bookmarkEnd w:id="108"/>
      <w:bookmarkEnd w:id="110"/>
    </w:p>
    <w:p w:rsidR="00F31D28" w:rsidRPr="0074129B" w:rsidRDefault="00F31D28" w:rsidP="00B46983">
      <w:pPr>
        <w:pStyle w:val="TITULO-Nivel2"/>
      </w:pPr>
      <w:bookmarkStart w:id="111" w:name="_Toc74228269"/>
      <w:bookmarkStart w:id="112" w:name="_Toc75343966"/>
      <w:bookmarkStart w:id="113" w:name="_Toc84845292"/>
      <w:r w:rsidRPr="0074129B">
        <w:t xml:space="preserve">Información </w:t>
      </w:r>
      <w:r>
        <w:t>y</w:t>
      </w:r>
      <w:r w:rsidRPr="0074129B">
        <w:t xml:space="preserve"> </w:t>
      </w:r>
      <w:r>
        <w:t>a</w:t>
      </w:r>
      <w:r w:rsidRPr="0074129B">
        <w:t>tención</w:t>
      </w:r>
      <w:r>
        <w:t xml:space="preserve"> a la ciudadanía</w:t>
      </w:r>
      <w:bookmarkEnd w:id="111"/>
      <w:bookmarkEnd w:id="112"/>
      <w:bookmarkEnd w:id="113"/>
      <w:r w:rsidRPr="0074129B">
        <w:t xml:space="preserve"> </w:t>
      </w:r>
    </w:p>
    <w:p w:rsidR="00F31D28" w:rsidRPr="005A4A0B" w:rsidRDefault="00F31D28" w:rsidP="005A4A0B">
      <w:pPr>
        <w:pStyle w:val="Nombredetabla"/>
      </w:pPr>
      <w:r w:rsidRPr="005A4A0B">
        <w:t>Reclamaciones</w:t>
      </w:r>
    </w:p>
    <w:tbl>
      <w:tblPr>
        <w:tblStyle w:val="TablaGeneral"/>
        <w:tblW w:w="0" w:type="auto"/>
        <w:tblLayout w:type="fixed"/>
        <w:tblLook w:val="00A0" w:firstRow="1" w:lastRow="0" w:firstColumn="1" w:lastColumn="0" w:noHBand="0" w:noVBand="0"/>
      </w:tblPr>
      <w:tblGrid>
        <w:gridCol w:w="3686"/>
        <w:gridCol w:w="1062"/>
        <w:gridCol w:w="1063"/>
        <w:gridCol w:w="1063"/>
        <w:gridCol w:w="1063"/>
      </w:tblGrid>
      <w:tr w:rsidR="00F31D28" w:rsidRPr="009E7227" w:rsidTr="008B59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31D28" w:rsidRPr="009E7227" w:rsidRDefault="00F31D28" w:rsidP="0068118A"/>
        </w:tc>
        <w:tc>
          <w:tcPr>
            <w:tcW w:w="1062" w:type="dxa"/>
          </w:tcPr>
          <w:p w:rsidR="00F31D28" w:rsidRPr="009E7227" w:rsidRDefault="00F31D28" w:rsidP="00552416">
            <w:pPr>
              <w:jc w:val="right"/>
              <w:cnfStyle w:val="100000000000" w:firstRow="1" w:lastRow="0" w:firstColumn="0" w:lastColumn="0" w:oddVBand="0" w:evenVBand="0" w:oddHBand="0" w:evenHBand="0" w:firstRowFirstColumn="0" w:firstRowLastColumn="0" w:lastRowFirstColumn="0" w:lastRowLastColumn="0"/>
            </w:pPr>
            <w:r w:rsidRPr="009E7227">
              <w:t>2019</w:t>
            </w:r>
          </w:p>
        </w:tc>
        <w:tc>
          <w:tcPr>
            <w:cnfStyle w:val="000001000000" w:firstRow="0" w:lastRow="0" w:firstColumn="0" w:lastColumn="0" w:oddVBand="0" w:evenVBand="1" w:oddHBand="0" w:evenHBand="0" w:firstRowFirstColumn="0" w:firstRowLastColumn="0" w:lastRowFirstColumn="0" w:lastRowLastColumn="0"/>
            <w:tcW w:w="1063" w:type="dxa"/>
            <w:noWrap/>
          </w:tcPr>
          <w:p w:rsidR="00F31D28" w:rsidRPr="009E7227" w:rsidRDefault="00F31D28" w:rsidP="00552416">
            <w:pPr>
              <w:jc w:val="right"/>
            </w:pPr>
            <w:r>
              <w:t>2020</w:t>
            </w:r>
          </w:p>
        </w:tc>
        <w:tc>
          <w:tcPr>
            <w:tcW w:w="1063" w:type="dxa"/>
            <w:noWrap/>
            <w:hideMark/>
          </w:tcPr>
          <w:p w:rsidR="00F31D28" w:rsidRPr="009E7227" w:rsidRDefault="00F31D28" w:rsidP="00552416">
            <w:pPr>
              <w:jc w:val="right"/>
              <w:cnfStyle w:val="100000000000" w:firstRow="1" w:lastRow="0" w:firstColumn="0" w:lastColumn="0" w:oddVBand="0" w:evenVBand="0" w:oddHBand="0" w:evenHBand="0" w:firstRowFirstColumn="0" w:firstRowLastColumn="0" w:lastRowFirstColumn="0" w:lastRowLastColumn="0"/>
            </w:pPr>
            <w:r w:rsidRPr="009E7227">
              <w:t>Var.</w:t>
            </w:r>
          </w:p>
        </w:tc>
        <w:tc>
          <w:tcPr>
            <w:cnfStyle w:val="000001000000" w:firstRow="0" w:lastRow="0" w:firstColumn="0" w:lastColumn="0" w:oddVBand="0" w:evenVBand="1" w:oddHBand="0" w:evenHBand="0" w:firstRowFirstColumn="0" w:firstRowLastColumn="0" w:lastRowFirstColumn="0" w:lastRowLastColumn="0"/>
            <w:tcW w:w="1063" w:type="dxa"/>
            <w:noWrap/>
            <w:hideMark/>
          </w:tcPr>
          <w:p w:rsidR="00F31D28" w:rsidRPr="009E7227" w:rsidRDefault="00F31D28" w:rsidP="00552416">
            <w:pPr>
              <w:jc w:val="right"/>
            </w:pPr>
            <w:r w:rsidRPr="009E7227">
              <w:t>%Var.</w:t>
            </w:r>
          </w:p>
        </w:tc>
      </w:tr>
      <w:tr w:rsidR="00552416" w:rsidRPr="009E7227" w:rsidTr="00DD62BD">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552416" w:rsidRPr="009E7227" w:rsidRDefault="00552416" w:rsidP="00552416">
            <w:r w:rsidRPr="009E7227">
              <w:t>RECLAMACIONES</w:t>
            </w:r>
          </w:p>
        </w:tc>
        <w:tc>
          <w:tcPr>
            <w:tcW w:w="1062" w:type="dxa"/>
            <w:vAlign w:val="top"/>
          </w:tcPr>
          <w:p w:rsidR="00552416" w:rsidRPr="00B83129" w:rsidRDefault="00552416" w:rsidP="00552416">
            <w:pPr>
              <w:jc w:val="right"/>
              <w:cnfStyle w:val="000000000000" w:firstRow="0" w:lastRow="0" w:firstColumn="0" w:lastColumn="0" w:oddVBand="0" w:evenVBand="0" w:oddHBand="0" w:evenHBand="0" w:firstRowFirstColumn="0" w:firstRowLastColumn="0" w:lastRowFirstColumn="0" w:lastRowLastColumn="0"/>
            </w:pPr>
            <w:r w:rsidRPr="00B83129">
              <w:t>815</w:t>
            </w:r>
          </w:p>
        </w:tc>
        <w:tc>
          <w:tcPr>
            <w:cnfStyle w:val="000001000000" w:firstRow="0" w:lastRow="0" w:firstColumn="0" w:lastColumn="0" w:oddVBand="0" w:evenVBand="1" w:oddHBand="0" w:evenHBand="0" w:firstRowFirstColumn="0" w:firstRowLastColumn="0" w:lastRowFirstColumn="0" w:lastRowLastColumn="0"/>
            <w:tcW w:w="1063" w:type="dxa"/>
            <w:noWrap/>
            <w:vAlign w:val="top"/>
          </w:tcPr>
          <w:p w:rsidR="00552416" w:rsidRPr="00B83129" w:rsidRDefault="00552416" w:rsidP="00552416">
            <w:pPr>
              <w:jc w:val="right"/>
            </w:pPr>
            <w:r w:rsidRPr="00B83129">
              <w:t>532</w:t>
            </w:r>
          </w:p>
        </w:tc>
        <w:tc>
          <w:tcPr>
            <w:tcW w:w="1063" w:type="dxa"/>
            <w:noWrap/>
            <w:vAlign w:val="top"/>
          </w:tcPr>
          <w:p w:rsidR="00552416" w:rsidRPr="00B83129" w:rsidRDefault="00552416" w:rsidP="00552416">
            <w:pPr>
              <w:jc w:val="right"/>
              <w:cnfStyle w:val="000000000000" w:firstRow="0" w:lastRow="0" w:firstColumn="0" w:lastColumn="0" w:oddVBand="0" w:evenVBand="0" w:oddHBand="0" w:evenHBand="0" w:firstRowFirstColumn="0" w:firstRowLastColumn="0" w:lastRowFirstColumn="0" w:lastRowLastColumn="0"/>
            </w:pPr>
            <w:r w:rsidRPr="00B83129">
              <w:t>-283</w:t>
            </w:r>
          </w:p>
        </w:tc>
        <w:tc>
          <w:tcPr>
            <w:cnfStyle w:val="000001000000" w:firstRow="0" w:lastRow="0" w:firstColumn="0" w:lastColumn="0" w:oddVBand="0" w:evenVBand="1" w:oddHBand="0" w:evenHBand="0" w:firstRowFirstColumn="0" w:firstRowLastColumn="0" w:lastRowFirstColumn="0" w:lastRowLastColumn="0"/>
            <w:tcW w:w="1063" w:type="dxa"/>
            <w:noWrap/>
            <w:vAlign w:val="top"/>
          </w:tcPr>
          <w:p w:rsidR="00552416" w:rsidRDefault="00552416" w:rsidP="00552416">
            <w:pPr>
              <w:jc w:val="right"/>
            </w:pPr>
            <w:r w:rsidRPr="00B83129">
              <w:t>-34,72%</w:t>
            </w:r>
          </w:p>
        </w:tc>
      </w:tr>
    </w:tbl>
    <w:p w:rsidR="00F31D28" w:rsidRPr="009E7227" w:rsidRDefault="00F31D28" w:rsidP="0068118A"/>
    <w:p w:rsidR="00F31D28" w:rsidRPr="009E7227" w:rsidRDefault="00F31D28" w:rsidP="008B5977">
      <w:pPr>
        <w:pStyle w:val="Nombredetabla"/>
      </w:pPr>
      <w:r w:rsidRPr="009E7227">
        <w:t>Principales motivos de reclamación</w:t>
      </w:r>
    </w:p>
    <w:tbl>
      <w:tblPr>
        <w:tblStyle w:val="TablaGeneral"/>
        <w:tblW w:w="4914" w:type="pct"/>
        <w:tblLook w:val="00A0" w:firstRow="1" w:lastRow="0" w:firstColumn="1" w:lastColumn="0" w:noHBand="0" w:noVBand="0"/>
      </w:tblPr>
      <w:tblGrid>
        <w:gridCol w:w="3902"/>
        <w:gridCol w:w="939"/>
        <w:gridCol w:w="1079"/>
        <w:gridCol w:w="1880"/>
      </w:tblGrid>
      <w:tr w:rsidR="005A4A0B" w:rsidRPr="009E7227" w:rsidTr="00B12CCE">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538" w:type="pct"/>
            <w:noWrap/>
            <w:hideMark/>
          </w:tcPr>
          <w:p w:rsidR="005A4A0B" w:rsidRPr="009E7227" w:rsidRDefault="005A4A0B" w:rsidP="0068118A">
            <w:r w:rsidRPr="009E7227">
              <w:t>MOTIVO</w:t>
            </w:r>
          </w:p>
        </w:tc>
        <w:tc>
          <w:tcPr>
            <w:tcW w:w="640" w:type="pct"/>
          </w:tcPr>
          <w:p w:rsidR="005A4A0B" w:rsidRPr="009E7227" w:rsidRDefault="005A4A0B" w:rsidP="0068118A">
            <w:pPr>
              <w:cnfStyle w:val="100000000000" w:firstRow="1" w:lastRow="0" w:firstColumn="0" w:lastColumn="0" w:oddVBand="0" w:evenVBand="0" w:oddHBand="0" w:evenHBand="0" w:firstRowFirstColumn="0" w:firstRowLastColumn="0" w:lastRowFirstColumn="0" w:lastRowLastColumn="0"/>
            </w:pPr>
            <w:r>
              <w:t>2020</w:t>
            </w:r>
          </w:p>
        </w:tc>
        <w:tc>
          <w:tcPr>
            <w:cnfStyle w:val="000001000000" w:firstRow="0" w:lastRow="0" w:firstColumn="0" w:lastColumn="0" w:oddVBand="0" w:evenVBand="1" w:oddHBand="0" w:evenHBand="0" w:firstRowFirstColumn="0" w:firstRowLastColumn="0" w:lastRowFirstColumn="0" w:lastRowLastColumn="0"/>
            <w:tcW w:w="729" w:type="pct"/>
            <w:noWrap/>
            <w:hideMark/>
          </w:tcPr>
          <w:p w:rsidR="005A4A0B" w:rsidRPr="009E7227" w:rsidRDefault="005A4A0B" w:rsidP="0068118A">
            <w:r>
              <w:t>% 2020</w:t>
            </w:r>
          </w:p>
        </w:tc>
        <w:tc>
          <w:tcPr>
            <w:tcW w:w="1092" w:type="pct"/>
            <w:noWrap/>
            <w:hideMark/>
          </w:tcPr>
          <w:p w:rsidR="005A4A0B" w:rsidRPr="009E7227" w:rsidRDefault="005A4A0B" w:rsidP="0068118A">
            <w:pPr>
              <w:cnfStyle w:val="100000000000" w:firstRow="1" w:lastRow="0" w:firstColumn="0" w:lastColumn="0" w:oddVBand="0" w:evenVBand="0" w:oddHBand="0" w:evenHBand="0" w:firstRowFirstColumn="0" w:firstRowLastColumn="0" w:lastRowFirstColumn="0" w:lastRowLastColumn="0"/>
            </w:pPr>
            <w:r w:rsidRPr="009E7227">
              <w:t>% Acumulado</w:t>
            </w:r>
          </w:p>
        </w:tc>
      </w:tr>
      <w:tr w:rsidR="00552416" w:rsidRPr="009E7227" w:rsidTr="00B12CCE">
        <w:trPr>
          <w:trHeight w:val="247"/>
        </w:trPr>
        <w:tc>
          <w:tcPr>
            <w:cnfStyle w:val="001000000000" w:firstRow="0" w:lastRow="0" w:firstColumn="1" w:lastColumn="0" w:oddVBand="0" w:evenVBand="0" w:oddHBand="0" w:evenHBand="0" w:firstRowFirstColumn="0" w:firstRowLastColumn="0" w:lastRowFirstColumn="0" w:lastRowLastColumn="0"/>
            <w:tcW w:w="2538" w:type="pct"/>
            <w:vAlign w:val="top"/>
            <w:hideMark/>
          </w:tcPr>
          <w:p w:rsidR="00552416" w:rsidRPr="003F1A43" w:rsidRDefault="00552416" w:rsidP="00552416">
            <w:r w:rsidRPr="003F1A43">
              <w:t>Citaciones</w:t>
            </w:r>
          </w:p>
        </w:tc>
        <w:tc>
          <w:tcPr>
            <w:tcW w:w="640" w:type="pct"/>
            <w:vAlign w:val="top"/>
          </w:tcPr>
          <w:p w:rsidR="00552416" w:rsidRPr="003F1A43" w:rsidRDefault="00552416" w:rsidP="00552416">
            <w:pPr>
              <w:jc w:val="right"/>
              <w:cnfStyle w:val="000000000000" w:firstRow="0" w:lastRow="0" w:firstColumn="0" w:lastColumn="0" w:oddVBand="0" w:evenVBand="0" w:oddHBand="0" w:evenHBand="0" w:firstRowFirstColumn="0" w:firstRowLastColumn="0" w:lastRowFirstColumn="0" w:lastRowLastColumn="0"/>
            </w:pPr>
            <w:r w:rsidRPr="003F1A43">
              <w:t>134</w:t>
            </w:r>
          </w:p>
        </w:tc>
        <w:tc>
          <w:tcPr>
            <w:cnfStyle w:val="000001000000" w:firstRow="0" w:lastRow="0" w:firstColumn="0" w:lastColumn="0" w:oddVBand="0" w:evenVBand="1" w:oddHBand="0" w:evenHBand="0" w:firstRowFirstColumn="0" w:firstRowLastColumn="0" w:lastRowFirstColumn="0" w:lastRowLastColumn="0"/>
            <w:tcW w:w="729" w:type="pct"/>
            <w:noWrap/>
            <w:vAlign w:val="top"/>
          </w:tcPr>
          <w:p w:rsidR="00552416" w:rsidRPr="003F1A43" w:rsidRDefault="00552416" w:rsidP="00552416">
            <w:pPr>
              <w:jc w:val="right"/>
            </w:pPr>
            <w:r w:rsidRPr="003F1A43">
              <w:t>25,19%</w:t>
            </w:r>
          </w:p>
        </w:tc>
        <w:tc>
          <w:tcPr>
            <w:tcW w:w="1092" w:type="pct"/>
            <w:noWrap/>
            <w:vAlign w:val="top"/>
          </w:tcPr>
          <w:p w:rsidR="00552416" w:rsidRPr="003F1A43" w:rsidRDefault="00552416" w:rsidP="00552416">
            <w:pPr>
              <w:jc w:val="right"/>
              <w:cnfStyle w:val="000000000000" w:firstRow="0" w:lastRow="0" w:firstColumn="0" w:lastColumn="0" w:oddVBand="0" w:evenVBand="0" w:oddHBand="0" w:evenHBand="0" w:firstRowFirstColumn="0" w:firstRowLastColumn="0" w:lastRowFirstColumn="0" w:lastRowLastColumn="0"/>
            </w:pPr>
            <w:r w:rsidRPr="003F1A43">
              <w:t>25,19%</w:t>
            </w:r>
          </w:p>
        </w:tc>
      </w:tr>
      <w:tr w:rsidR="00552416" w:rsidRPr="009E7227" w:rsidTr="00B12CCE">
        <w:trPr>
          <w:trHeight w:val="247"/>
        </w:trPr>
        <w:tc>
          <w:tcPr>
            <w:cnfStyle w:val="001000000000" w:firstRow="0" w:lastRow="0" w:firstColumn="1" w:lastColumn="0" w:oddVBand="0" w:evenVBand="0" w:oddHBand="0" w:evenHBand="0" w:firstRowFirstColumn="0" w:firstRowLastColumn="0" w:lastRowFirstColumn="0" w:lastRowLastColumn="0"/>
            <w:tcW w:w="2538" w:type="pct"/>
            <w:vAlign w:val="top"/>
            <w:hideMark/>
          </w:tcPr>
          <w:p w:rsidR="00552416" w:rsidRPr="003F1A43" w:rsidRDefault="00552416" w:rsidP="00552416">
            <w:r w:rsidRPr="003F1A43">
              <w:t>Disconformidad con la Asistencia</w:t>
            </w:r>
          </w:p>
        </w:tc>
        <w:tc>
          <w:tcPr>
            <w:tcW w:w="640" w:type="pct"/>
            <w:vAlign w:val="top"/>
          </w:tcPr>
          <w:p w:rsidR="00552416" w:rsidRPr="003F1A43" w:rsidRDefault="00552416" w:rsidP="00552416">
            <w:pPr>
              <w:jc w:val="right"/>
              <w:cnfStyle w:val="000000000000" w:firstRow="0" w:lastRow="0" w:firstColumn="0" w:lastColumn="0" w:oddVBand="0" w:evenVBand="0" w:oddHBand="0" w:evenHBand="0" w:firstRowFirstColumn="0" w:firstRowLastColumn="0" w:lastRowFirstColumn="0" w:lastRowLastColumn="0"/>
            </w:pPr>
            <w:r w:rsidRPr="003F1A43">
              <w:t>113</w:t>
            </w:r>
          </w:p>
        </w:tc>
        <w:tc>
          <w:tcPr>
            <w:cnfStyle w:val="000001000000" w:firstRow="0" w:lastRow="0" w:firstColumn="0" w:lastColumn="0" w:oddVBand="0" w:evenVBand="1" w:oddHBand="0" w:evenHBand="0" w:firstRowFirstColumn="0" w:firstRowLastColumn="0" w:lastRowFirstColumn="0" w:lastRowLastColumn="0"/>
            <w:tcW w:w="729" w:type="pct"/>
            <w:noWrap/>
            <w:vAlign w:val="top"/>
          </w:tcPr>
          <w:p w:rsidR="00552416" w:rsidRPr="003F1A43" w:rsidRDefault="00552416" w:rsidP="00552416">
            <w:pPr>
              <w:jc w:val="right"/>
            </w:pPr>
            <w:r w:rsidRPr="003F1A43">
              <w:t>21,24%</w:t>
            </w:r>
          </w:p>
        </w:tc>
        <w:tc>
          <w:tcPr>
            <w:tcW w:w="1092" w:type="pct"/>
            <w:noWrap/>
            <w:vAlign w:val="top"/>
          </w:tcPr>
          <w:p w:rsidR="00552416" w:rsidRPr="003F1A43" w:rsidRDefault="00552416" w:rsidP="00552416">
            <w:pPr>
              <w:jc w:val="right"/>
              <w:cnfStyle w:val="000000000000" w:firstRow="0" w:lastRow="0" w:firstColumn="0" w:lastColumn="0" w:oddVBand="0" w:evenVBand="0" w:oddHBand="0" w:evenHBand="0" w:firstRowFirstColumn="0" w:firstRowLastColumn="0" w:lastRowFirstColumn="0" w:lastRowLastColumn="0"/>
            </w:pPr>
            <w:r w:rsidRPr="003F1A43">
              <w:t>46,43%</w:t>
            </w:r>
          </w:p>
        </w:tc>
      </w:tr>
      <w:tr w:rsidR="00552416" w:rsidRPr="009E7227" w:rsidTr="00B12CCE">
        <w:trPr>
          <w:trHeight w:val="247"/>
        </w:trPr>
        <w:tc>
          <w:tcPr>
            <w:cnfStyle w:val="001000000000" w:firstRow="0" w:lastRow="0" w:firstColumn="1" w:lastColumn="0" w:oddVBand="0" w:evenVBand="0" w:oddHBand="0" w:evenHBand="0" w:firstRowFirstColumn="0" w:firstRowLastColumn="0" w:lastRowFirstColumn="0" w:lastRowLastColumn="0"/>
            <w:tcW w:w="2538" w:type="pct"/>
            <w:vAlign w:val="top"/>
            <w:hideMark/>
          </w:tcPr>
          <w:p w:rsidR="00552416" w:rsidRPr="003F1A43" w:rsidRDefault="00552416" w:rsidP="00552416">
            <w:r w:rsidRPr="003F1A43">
              <w:t>Desacuerdo con Organización y Normas</w:t>
            </w:r>
          </w:p>
        </w:tc>
        <w:tc>
          <w:tcPr>
            <w:tcW w:w="640" w:type="pct"/>
            <w:vAlign w:val="top"/>
          </w:tcPr>
          <w:p w:rsidR="00552416" w:rsidRPr="003F1A43" w:rsidRDefault="00552416" w:rsidP="00552416">
            <w:pPr>
              <w:jc w:val="right"/>
              <w:cnfStyle w:val="000000000000" w:firstRow="0" w:lastRow="0" w:firstColumn="0" w:lastColumn="0" w:oddVBand="0" w:evenVBand="0" w:oddHBand="0" w:evenHBand="0" w:firstRowFirstColumn="0" w:firstRowLastColumn="0" w:lastRowFirstColumn="0" w:lastRowLastColumn="0"/>
            </w:pPr>
            <w:r w:rsidRPr="003F1A43">
              <w:t>54</w:t>
            </w:r>
          </w:p>
        </w:tc>
        <w:tc>
          <w:tcPr>
            <w:cnfStyle w:val="000001000000" w:firstRow="0" w:lastRow="0" w:firstColumn="0" w:lastColumn="0" w:oddVBand="0" w:evenVBand="1" w:oddHBand="0" w:evenHBand="0" w:firstRowFirstColumn="0" w:firstRowLastColumn="0" w:lastRowFirstColumn="0" w:lastRowLastColumn="0"/>
            <w:tcW w:w="729" w:type="pct"/>
            <w:noWrap/>
            <w:vAlign w:val="top"/>
          </w:tcPr>
          <w:p w:rsidR="00552416" w:rsidRPr="003F1A43" w:rsidRDefault="00552416" w:rsidP="00552416">
            <w:pPr>
              <w:jc w:val="right"/>
            </w:pPr>
            <w:r w:rsidRPr="003F1A43">
              <w:t>10,15%</w:t>
            </w:r>
          </w:p>
        </w:tc>
        <w:tc>
          <w:tcPr>
            <w:tcW w:w="1092" w:type="pct"/>
            <w:noWrap/>
            <w:vAlign w:val="top"/>
          </w:tcPr>
          <w:p w:rsidR="00552416" w:rsidRPr="003F1A43" w:rsidRDefault="00552416" w:rsidP="00552416">
            <w:pPr>
              <w:jc w:val="right"/>
              <w:cnfStyle w:val="000000000000" w:firstRow="0" w:lastRow="0" w:firstColumn="0" w:lastColumn="0" w:oddVBand="0" w:evenVBand="0" w:oddHBand="0" w:evenHBand="0" w:firstRowFirstColumn="0" w:firstRowLastColumn="0" w:lastRowFirstColumn="0" w:lastRowLastColumn="0"/>
            </w:pPr>
            <w:r w:rsidRPr="003F1A43">
              <w:t>56,58%</w:t>
            </w:r>
          </w:p>
        </w:tc>
      </w:tr>
      <w:tr w:rsidR="00552416" w:rsidRPr="009E7227" w:rsidTr="00B12CCE">
        <w:trPr>
          <w:trHeight w:val="247"/>
        </w:trPr>
        <w:tc>
          <w:tcPr>
            <w:cnfStyle w:val="001000000000" w:firstRow="0" w:lastRow="0" w:firstColumn="1" w:lastColumn="0" w:oddVBand="0" w:evenVBand="0" w:oddHBand="0" w:evenHBand="0" w:firstRowFirstColumn="0" w:firstRowLastColumn="0" w:lastRowFirstColumn="0" w:lastRowLastColumn="0"/>
            <w:tcW w:w="2538" w:type="pct"/>
            <w:vAlign w:val="top"/>
            <w:hideMark/>
          </w:tcPr>
          <w:p w:rsidR="00552416" w:rsidRPr="003F1A43" w:rsidRDefault="00552416" w:rsidP="00552416">
            <w:r w:rsidRPr="003F1A43">
              <w:t>Trato Personal</w:t>
            </w:r>
          </w:p>
        </w:tc>
        <w:tc>
          <w:tcPr>
            <w:tcW w:w="640" w:type="pct"/>
            <w:vAlign w:val="top"/>
          </w:tcPr>
          <w:p w:rsidR="00552416" w:rsidRPr="003F1A43" w:rsidRDefault="00552416" w:rsidP="00552416">
            <w:pPr>
              <w:jc w:val="right"/>
              <w:cnfStyle w:val="000000000000" w:firstRow="0" w:lastRow="0" w:firstColumn="0" w:lastColumn="0" w:oddVBand="0" w:evenVBand="0" w:oddHBand="0" w:evenHBand="0" w:firstRowFirstColumn="0" w:firstRowLastColumn="0" w:lastRowFirstColumn="0" w:lastRowLastColumn="0"/>
            </w:pPr>
            <w:r w:rsidRPr="003F1A43">
              <w:t>50</w:t>
            </w:r>
          </w:p>
        </w:tc>
        <w:tc>
          <w:tcPr>
            <w:cnfStyle w:val="000001000000" w:firstRow="0" w:lastRow="0" w:firstColumn="0" w:lastColumn="0" w:oddVBand="0" w:evenVBand="1" w:oddHBand="0" w:evenHBand="0" w:firstRowFirstColumn="0" w:firstRowLastColumn="0" w:lastRowFirstColumn="0" w:lastRowLastColumn="0"/>
            <w:tcW w:w="729" w:type="pct"/>
            <w:noWrap/>
            <w:vAlign w:val="top"/>
          </w:tcPr>
          <w:p w:rsidR="00552416" w:rsidRPr="003F1A43" w:rsidRDefault="00552416" w:rsidP="00552416">
            <w:pPr>
              <w:jc w:val="right"/>
            </w:pPr>
            <w:r w:rsidRPr="003F1A43">
              <w:t>9,40%</w:t>
            </w:r>
          </w:p>
        </w:tc>
        <w:tc>
          <w:tcPr>
            <w:tcW w:w="1092" w:type="pct"/>
            <w:noWrap/>
            <w:vAlign w:val="top"/>
          </w:tcPr>
          <w:p w:rsidR="00552416" w:rsidRPr="003F1A43" w:rsidRDefault="00552416" w:rsidP="00552416">
            <w:pPr>
              <w:jc w:val="right"/>
              <w:cnfStyle w:val="000000000000" w:firstRow="0" w:lastRow="0" w:firstColumn="0" w:lastColumn="0" w:oddVBand="0" w:evenVBand="0" w:oddHBand="0" w:evenHBand="0" w:firstRowFirstColumn="0" w:firstRowLastColumn="0" w:lastRowFirstColumn="0" w:lastRowLastColumn="0"/>
            </w:pPr>
            <w:r w:rsidRPr="003F1A43">
              <w:t>65,98%</w:t>
            </w:r>
          </w:p>
        </w:tc>
      </w:tr>
      <w:tr w:rsidR="00552416" w:rsidRPr="009E7227" w:rsidTr="00B12CCE">
        <w:trPr>
          <w:trHeight w:val="247"/>
        </w:trPr>
        <w:tc>
          <w:tcPr>
            <w:cnfStyle w:val="001000000000" w:firstRow="0" w:lastRow="0" w:firstColumn="1" w:lastColumn="0" w:oddVBand="0" w:evenVBand="0" w:oddHBand="0" w:evenHBand="0" w:firstRowFirstColumn="0" w:firstRowLastColumn="0" w:lastRowFirstColumn="0" w:lastRowLastColumn="0"/>
            <w:tcW w:w="2538" w:type="pct"/>
            <w:vAlign w:val="top"/>
            <w:hideMark/>
          </w:tcPr>
          <w:p w:rsidR="00552416" w:rsidRPr="003F1A43" w:rsidRDefault="00552416" w:rsidP="00552416">
            <w:r w:rsidRPr="003F1A43">
              <w:t>Información Clínica</w:t>
            </w:r>
          </w:p>
        </w:tc>
        <w:tc>
          <w:tcPr>
            <w:tcW w:w="640" w:type="pct"/>
            <w:vAlign w:val="top"/>
          </w:tcPr>
          <w:p w:rsidR="00552416" w:rsidRPr="003F1A43" w:rsidRDefault="00552416" w:rsidP="00552416">
            <w:pPr>
              <w:jc w:val="right"/>
              <w:cnfStyle w:val="000000000000" w:firstRow="0" w:lastRow="0" w:firstColumn="0" w:lastColumn="0" w:oddVBand="0" w:evenVBand="0" w:oddHBand="0" w:evenHBand="0" w:firstRowFirstColumn="0" w:firstRowLastColumn="0" w:lastRowFirstColumn="0" w:lastRowLastColumn="0"/>
            </w:pPr>
            <w:r w:rsidRPr="003F1A43">
              <w:t>43</w:t>
            </w:r>
          </w:p>
        </w:tc>
        <w:tc>
          <w:tcPr>
            <w:cnfStyle w:val="000001000000" w:firstRow="0" w:lastRow="0" w:firstColumn="0" w:lastColumn="0" w:oddVBand="0" w:evenVBand="1" w:oddHBand="0" w:evenHBand="0" w:firstRowFirstColumn="0" w:firstRowLastColumn="0" w:lastRowFirstColumn="0" w:lastRowLastColumn="0"/>
            <w:tcW w:w="729" w:type="pct"/>
            <w:noWrap/>
            <w:vAlign w:val="top"/>
          </w:tcPr>
          <w:p w:rsidR="00552416" w:rsidRPr="003F1A43" w:rsidRDefault="00552416" w:rsidP="00552416">
            <w:pPr>
              <w:jc w:val="right"/>
            </w:pPr>
            <w:r w:rsidRPr="003F1A43">
              <w:t>8,08%</w:t>
            </w:r>
          </w:p>
        </w:tc>
        <w:tc>
          <w:tcPr>
            <w:tcW w:w="1092" w:type="pct"/>
            <w:noWrap/>
            <w:vAlign w:val="top"/>
          </w:tcPr>
          <w:p w:rsidR="00552416" w:rsidRPr="003F1A43" w:rsidRDefault="00552416" w:rsidP="00552416">
            <w:pPr>
              <w:jc w:val="right"/>
              <w:cnfStyle w:val="000000000000" w:firstRow="0" w:lastRow="0" w:firstColumn="0" w:lastColumn="0" w:oddVBand="0" w:evenVBand="0" w:oddHBand="0" w:evenHBand="0" w:firstRowFirstColumn="0" w:firstRowLastColumn="0" w:lastRowFirstColumn="0" w:lastRowLastColumn="0"/>
            </w:pPr>
            <w:r w:rsidRPr="003F1A43">
              <w:t>74,06%</w:t>
            </w:r>
          </w:p>
        </w:tc>
      </w:tr>
      <w:tr w:rsidR="00552416" w:rsidRPr="009E7227" w:rsidTr="00B12CCE">
        <w:trPr>
          <w:trHeight w:val="247"/>
        </w:trPr>
        <w:tc>
          <w:tcPr>
            <w:cnfStyle w:val="001000000000" w:firstRow="0" w:lastRow="0" w:firstColumn="1" w:lastColumn="0" w:oddVBand="0" w:evenVBand="0" w:oddHBand="0" w:evenHBand="0" w:firstRowFirstColumn="0" w:firstRowLastColumn="0" w:lastRowFirstColumn="0" w:lastRowLastColumn="0"/>
            <w:tcW w:w="2538" w:type="pct"/>
            <w:vAlign w:val="top"/>
          </w:tcPr>
          <w:p w:rsidR="00552416" w:rsidRPr="003F1A43" w:rsidRDefault="00552416" w:rsidP="00552416">
            <w:r w:rsidRPr="003F1A43">
              <w:t>Lista de Espera Quirúrgica</w:t>
            </w:r>
          </w:p>
        </w:tc>
        <w:tc>
          <w:tcPr>
            <w:tcW w:w="640" w:type="pct"/>
            <w:vAlign w:val="top"/>
          </w:tcPr>
          <w:p w:rsidR="00552416" w:rsidRPr="003F1A43" w:rsidRDefault="00552416" w:rsidP="00552416">
            <w:pPr>
              <w:jc w:val="right"/>
              <w:cnfStyle w:val="000000000000" w:firstRow="0" w:lastRow="0" w:firstColumn="0" w:lastColumn="0" w:oddVBand="0" w:evenVBand="0" w:oddHBand="0" w:evenHBand="0" w:firstRowFirstColumn="0" w:firstRowLastColumn="0" w:lastRowFirstColumn="0" w:lastRowLastColumn="0"/>
            </w:pPr>
            <w:r w:rsidRPr="003F1A43">
              <w:t>36</w:t>
            </w:r>
          </w:p>
        </w:tc>
        <w:tc>
          <w:tcPr>
            <w:cnfStyle w:val="000001000000" w:firstRow="0" w:lastRow="0" w:firstColumn="0" w:lastColumn="0" w:oddVBand="0" w:evenVBand="1" w:oddHBand="0" w:evenHBand="0" w:firstRowFirstColumn="0" w:firstRowLastColumn="0" w:lastRowFirstColumn="0" w:lastRowLastColumn="0"/>
            <w:tcW w:w="729" w:type="pct"/>
            <w:noWrap/>
            <w:vAlign w:val="top"/>
          </w:tcPr>
          <w:p w:rsidR="00552416" w:rsidRPr="003F1A43" w:rsidRDefault="00552416" w:rsidP="00552416">
            <w:pPr>
              <w:jc w:val="right"/>
            </w:pPr>
            <w:r w:rsidRPr="003F1A43">
              <w:t>6,77%</w:t>
            </w:r>
          </w:p>
        </w:tc>
        <w:tc>
          <w:tcPr>
            <w:tcW w:w="1092" w:type="pct"/>
            <w:noWrap/>
            <w:vAlign w:val="top"/>
          </w:tcPr>
          <w:p w:rsidR="00552416" w:rsidRDefault="00552416" w:rsidP="00552416">
            <w:pPr>
              <w:jc w:val="right"/>
              <w:cnfStyle w:val="000000000000" w:firstRow="0" w:lastRow="0" w:firstColumn="0" w:lastColumn="0" w:oddVBand="0" w:evenVBand="0" w:oddHBand="0" w:evenHBand="0" w:firstRowFirstColumn="0" w:firstRowLastColumn="0" w:lastRowFirstColumn="0" w:lastRowLastColumn="0"/>
            </w:pPr>
            <w:r w:rsidRPr="003F1A43">
              <w:t>80,83%</w:t>
            </w:r>
          </w:p>
        </w:tc>
      </w:tr>
    </w:tbl>
    <w:p w:rsidR="00F31D28" w:rsidRPr="009E7227" w:rsidRDefault="00F31D28" w:rsidP="0068118A"/>
    <w:p w:rsidR="005A4A0B" w:rsidRPr="005A4A0B" w:rsidRDefault="005A4A0B" w:rsidP="005A4A0B">
      <w:pPr>
        <w:pStyle w:val="Nombredetabla"/>
      </w:pPr>
      <w:r>
        <w:t>ÍNDICE DE RECLAMACIONES</w:t>
      </w:r>
    </w:p>
    <w:tbl>
      <w:tblPr>
        <w:tblStyle w:val="TablaGeneral"/>
        <w:tblW w:w="7938" w:type="dxa"/>
        <w:tblLayout w:type="fixed"/>
        <w:tblLook w:val="04A0" w:firstRow="1" w:lastRow="0" w:firstColumn="1" w:lastColumn="0" w:noHBand="0" w:noVBand="1"/>
      </w:tblPr>
      <w:tblGrid>
        <w:gridCol w:w="3686"/>
        <w:gridCol w:w="1062"/>
        <w:gridCol w:w="1063"/>
        <w:gridCol w:w="1063"/>
        <w:gridCol w:w="1064"/>
      </w:tblGrid>
      <w:tr w:rsidR="005A4A0B" w:rsidRPr="005A4A0B" w:rsidTr="0055241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5A4A0B" w:rsidRPr="005A4A0B" w:rsidRDefault="005A4A0B" w:rsidP="005A4A0B">
            <w:pPr>
              <w:rPr>
                <w:b w:val="0"/>
                <w:caps w:val="0"/>
                <w:color w:val="auto"/>
              </w:rPr>
            </w:pPr>
          </w:p>
        </w:tc>
        <w:tc>
          <w:tcPr>
            <w:tcW w:w="1062" w:type="dxa"/>
          </w:tcPr>
          <w:p w:rsidR="005A4A0B" w:rsidRPr="00552416" w:rsidRDefault="005A4A0B" w:rsidP="00552416">
            <w:pPr>
              <w:jc w:val="right"/>
              <w:cnfStyle w:val="100000000000" w:firstRow="1" w:lastRow="0" w:firstColumn="0" w:lastColumn="0" w:oddVBand="0" w:evenVBand="0" w:oddHBand="0" w:evenHBand="0" w:firstRowFirstColumn="0" w:firstRowLastColumn="0" w:lastRowFirstColumn="0" w:lastRowLastColumn="0"/>
            </w:pPr>
            <w:r w:rsidRPr="00552416">
              <w:t>2019</w:t>
            </w:r>
          </w:p>
        </w:tc>
        <w:tc>
          <w:tcPr>
            <w:tcW w:w="1063" w:type="dxa"/>
            <w:noWrap/>
          </w:tcPr>
          <w:p w:rsidR="005A4A0B" w:rsidRPr="00552416" w:rsidRDefault="005A4A0B" w:rsidP="00552416">
            <w:pPr>
              <w:jc w:val="right"/>
              <w:cnfStyle w:val="100000000000" w:firstRow="1" w:lastRow="0" w:firstColumn="0" w:lastColumn="0" w:oddVBand="0" w:evenVBand="0" w:oddHBand="0" w:evenHBand="0" w:firstRowFirstColumn="0" w:firstRowLastColumn="0" w:lastRowFirstColumn="0" w:lastRowLastColumn="0"/>
            </w:pPr>
            <w:r w:rsidRPr="00552416">
              <w:t>2020</w:t>
            </w:r>
          </w:p>
        </w:tc>
        <w:tc>
          <w:tcPr>
            <w:tcW w:w="1063" w:type="dxa"/>
            <w:noWrap/>
            <w:hideMark/>
          </w:tcPr>
          <w:p w:rsidR="005A4A0B" w:rsidRPr="00552416" w:rsidRDefault="005A4A0B" w:rsidP="00552416">
            <w:pPr>
              <w:jc w:val="right"/>
              <w:cnfStyle w:val="100000000000" w:firstRow="1" w:lastRow="0" w:firstColumn="0" w:lastColumn="0" w:oddVBand="0" w:evenVBand="0" w:oddHBand="0" w:evenHBand="0" w:firstRowFirstColumn="0" w:firstRowLastColumn="0" w:lastRowFirstColumn="0" w:lastRowLastColumn="0"/>
            </w:pPr>
            <w:r w:rsidRPr="00552416">
              <w:t>Var.</w:t>
            </w:r>
          </w:p>
        </w:tc>
        <w:tc>
          <w:tcPr>
            <w:tcW w:w="1064" w:type="dxa"/>
            <w:noWrap/>
            <w:hideMark/>
          </w:tcPr>
          <w:p w:rsidR="005A4A0B" w:rsidRPr="00552416" w:rsidRDefault="005A4A0B" w:rsidP="00552416">
            <w:pPr>
              <w:jc w:val="right"/>
              <w:cnfStyle w:val="100000000000" w:firstRow="1" w:lastRow="0" w:firstColumn="0" w:lastColumn="0" w:oddVBand="0" w:evenVBand="0" w:oddHBand="0" w:evenHBand="0" w:firstRowFirstColumn="0" w:firstRowLastColumn="0" w:lastRowFirstColumn="0" w:lastRowLastColumn="0"/>
            </w:pPr>
            <w:r w:rsidRPr="00552416">
              <w:t>%Var.</w:t>
            </w:r>
          </w:p>
        </w:tc>
      </w:tr>
      <w:tr w:rsidR="00552416" w:rsidRPr="005A4A0B" w:rsidTr="00552416">
        <w:trPr>
          <w:trHeight w:val="300"/>
        </w:trPr>
        <w:tc>
          <w:tcPr>
            <w:cnfStyle w:val="001000000000" w:firstRow="0" w:lastRow="0" w:firstColumn="1" w:lastColumn="0" w:oddVBand="0" w:evenVBand="0" w:oddHBand="0" w:evenHBand="0" w:firstRowFirstColumn="0" w:firstRowLastColumn="0" w:lastRowFirstColumn="0" w:lastRowLastColumn="0"/>
            <w:tcW w:w="3686" w:type="dxa"/>
            <w:noWrap/>
          </w:tcPr>
          <w:p w:rsidR="00552416" w:rsidRPr="005A4A0B" w:rsidRDefault="00552416" w:rsidP="00552416">
            <w:pPr>
              <w:rPr>
                <w:color w:val="auto"/>
                <w:sz w:val="20"/>
              </w:rPr>
            </w:pPr>
            <w:r>
              <w:t>Nº de reclamaciones/10.000 actos asistenciales</w:t>
            </w:r>
          </w:p>
        </w:tc>
        <w:tc>
          <w:tcPr>
            <w:tcW w:w="1062" w:type="dxa"/>
            <w:vAlign w:val="top"/>
          </w:tcPr>
          <w:p w:rsidR="00552416" w:rsidRPr="00552B2D" w:rsidRDefault="00552416" w:rsidP="00552416">
            <w:pPr>
              <w:jc w:val="right"/>
              <w:cnfStyle w:val="000000000000" w:firstRow="0" w:lastRow="0" w:firstColumn="0" w:lastColumn="0" w:oddVBand="0" w:evenVBand="0" w:oddHBand="0" w:evenHBand="0" w:firstRowFirstColumn="0" w:firstRowLastColumn="0" w:lastRowFirstColumn="0" w:lastRowLastColumn="0"/>
            </w:pPr>
            <w:r w:rsidRPr="00552B2D">
              <w:t>26,55</w:t>
            </w:r>
          </w:p>
        </w:tc>
        <w:tc>
          <w:tcPr>
            <w:tcW w:w="1063" w:type="dxa"/>
            <w:noWrap/>
            <w:vAlign w:val="top"/>
          </w:tcPr>
          <w:p w:rsidR="00552416" w:rsidRPr="00552B2D" w:rsidRDefault="00552416" w:rsidP="00552416">
            <w:pPr>
              <w:jc w:val="right"/>
              <w:cnfStyle w:val="000000000000" w:firstRow="0" w:lastRow="0" w:firstColumn="0" w:lastColumn="0" w:oddVBand="0" w:evenVBand="0" w:oddHBand="0" w:evenHBand="0" w:firstRowFirstColumn="0" w:firstRowLastColumn="0" w:lastRowFirstColumn="0" w:lastRowLastColumn="0"/>
            </w:pPr>
            <w:r w:rsidRPr="00552B2D">
              <w:t>20,75</w:t>
            </w:r>
          </w:p>
        </w:tc>
        <w:tc>
          <w:tcPr>
            <w:tcW w:w="1063" w:type="dxa"/>
            <w:noWrap/>
            <w:vAlign w:val="top"/>
          </w:tcPr>
          <w:p w:rsidR="00552416" w:rsidRPr="00552B2D" w:rsidRDefault="00552416" w:rsidP="00552416">
            <w:pPr>
              <w:jc w:val="right"/>
              <w:cnfStyle w:val="000000000000" w:firstRow="0" w:lastRow="0" w:firstColumn="0" w:lastColumn="0" w:oddVBand="0" w:evenVBand="0" w:oddHBand="0" w:evenHBand="0" w:firstRowFirstColumn="0" w:firstRowLastColumn="0" w:lastRowFirstColumn="0" w:lastRowLastColumn="0"/>
            </w:pPr>
            <w:r w:rsidRPr="00552B2D">
              <w:t>-5,8</w:t>
            </w:r>
          </w:p>
        </w:tc>
        <w:tc>
          <w:tcPr>
            <w:tcW w:w="1064" w:type="dxa"/>
            <w:noWrap/>
            <w:vAlign w:val="top"/>
          </w:tcPr>
          <w:p w:rsidR="00552416" w:rsidRDefault="00552416" w:rsidP="00552416">
            <w:pPr>
              <w:jc w:val="right"/>
              <w:cnfStyle w:val="000000000000" w:firstRow="0" w:lastRow="0" w:firstColumn="0" w:lastColumn="0" w:oddVBand="0" w:evenVBand="0" w:oddHBand="0" w:evenHBand="0" w:firstRowFirstColumn="0" w:firstRowLastColumn="0" w:lastRowFirstColumn="0" w:lastRowLastColumn="0"/>
            </w:pPr>
            <w:r w:rsidRPr="00552B2D">
              <w:t>-21,85%</w:t>
            </w:r>
          </w:p>
        </w:tc>
      </w:tr>
    </w:tbl>
    <w:p w:rsidR="005A4A0B" w:rsidRPr="005A4A0B" w:rsidRDefault="005A4A0B" w:rsidP="005A4A0B">
      <w:pPr>
        <w:spacing w:before="240" w:line="240" w:lineRule="auto"/>
      </w:pPr>
      <w:r w:rsidRPr="005A4A0B">
        <w:rPr>
          <w:i/>
          <w:color w:val="7F7F7F" w:themeColor="text1" w:themeTint="80"/>
          <w:sz w:val="16"/>
          <w:lang w:val="es-ES_tradnl"/>
        </w:rPr>
        <w:t>Fuente: Cestrack</w:t>
      </w:r>
    </w:p>
    <w:p w:rsidR="005A4A0B" w:rsidRDefault="005A4A0B" w:rsidP="005A4A0B">
      <w:pPr>
        <w:pStyle w:val="Piedetabla"/>
        <w:spacing w:line="276" w:lineRule="auto"/>
        <w:jc w:val="left"/>
      </w:pPr>
      <w:r w:rsidRPr="005A4A0B">
        <w:t>Se entiende por actividad asistencial la suma de los siguientes parámetros:</w:t>
      </w:r>
    </w:p>
    <w:p w:rsidR="005A4A0B" w:rsidRPr="005A4A0B" w:rsidRDefault="005A4A0B" w:rsidP="00FC1792">
      <w:pPr>
        <w:pStyle w:val="Piedetabla"/>
        <w:numPr>
          <w:ilvl w:val="0"/>
          <w:numId w:val="12"/>
        </w:numPr>
        <w:spacing w:line="276" w:lineRule="auto"/>
        <w:ind w:left="567" w:hanging="141"/>
        <w:jc w:val="left"/>
        <w:rPr>
          <w:rStyle w:val="NormalListas2Car"/>
          <w:rFonts w:eastAsia="Times New Roman"/>
          <w:szCs w:val="20"/>
          <w:lang w:val="es-ES_tradnl" w:eastAsia="es-ES"/>
        </w:rPr>
      </w:pPr>
      <w:r w:rsidRPr="005A4A0B">
        <w:rPr>
          <w:rFonts w:eastAsia="Calibri"/>
        </w:rPr>
        <w:t>Nº de consultas realizadas.</w:t>
      </w:r>
      <w:r w:rsidRPr="005A4A0B">
        <w:rPr>
          <w:rStyle w:val="NormalListas2Car"/>
        </w:rPr>
        <w:t xml:space="preserve"> </w:t>
      </w:r>
    </w:p>
    <w:p w:rsidR="005A4A0B" w:rsidRPr="000C0D31" w:rsidRDefault="000C0D31" w:rsidP="00FC1792">
      <w:pPr>
        <w:pStyle w:val="Piedetabla"/>
        <w:numPr>
          <w:ilvl w:val="0"/>
          <w:numId w:val="12"/>
        </w:numPr>
        <w:spacing w:line="276" w:lineRule="auto"/>
        <w:ind w:left="567" w:hanging="141"/>
        <w:jc w:val="left"/>
        <w:rPr>
          <w:rStyle w:val="NormalListas2Car"/>
          <w:rFonts w:eastAsia="Times New Roman"/>
          <w:szCs w:val="20"/>
          <w:lang w:val="es-ES" w:eastAsia="es-ES"/>
        </w:rPr>
      </w:pPr>
      <w:r>
        <w:rPr>
          <w:rStyle w:val="NormalListas2Car"/>
        </w:rPr>
        <w:t xml:space="preserve">Nº de </w:t>
      </w:r>
      <w:r w:rsidRPr="000C0D31">
        <w:rPr>
          <w:rStyle w:val="NormalListas2Car"/>
          <w:lang w:val="es-ES"/>
        </w:rPr>
        <w:t>urgencias a</w:t>
      </w:r>
      <w:r w:rsidR="005A4A0B" w:rsidRPr="000C0D31">
        <w:rPr>
          <w:rStyle w:val="NormalListas2Car"/>
          <w:lang w:val="es-ES"/>
        </w:rPr>
        <w:t>tendidas que no requirieron ingreso.</w:t>
      </w:r>
    </w:p>
    <w:p w:rsidR="005A4A0B" w:rsidRPr="000C0D31" w:rsidRDefault="005A4A0B" w:rsidP="00FC1792">
      <w:pPr>
        <w:pStyle w:val="Piedetabla"/>
        <w:numPr>
          <w:ilvl w:val="0"/>
          <w:numId w:val="12"/>
        </w:numPr>
        <w:spacing w:line="276" w:lineRule="auto"/>
        <w:ind w:left="567" w:hanging="141"/>
        <w:jc w:val="left"/>
        <w:rPr>
          <w:rStyle w:val="NormalListas2Car"/>
          <w:rFonts w:eastAsia="Times New Roman"/>
          <w:szCs w:val="20"/>
          <w:lang w:val="es-ES" w:eastAsia="es-ES"/>
        </w:rPr>
      </w:pPr>
      <w:r w:rsidRPr="000C0D31">
        <w:rPr>
          <w:rStyle w:val="NormalListas2Car"/>
          <w:lang w:val="es-ES"/>
        </w:rPr>
        <w:t>Nº de ingresos hospitalarios.</w:t>
      </w:r>
    </w:p>
    <w:p w:rsidR="005A4A0B" w:rsidRPr="000C0D31" w:rsidRDefault="005A4A0B" w:rsidP="00FC1792">
      <w:pPr>
        <w:pStyle w:val="Piedetabla"/>
        <w:numPr>
          <w:ilvl w:val="0"/>
          <w:numId w:val="12"/>
        </w:numPr>
        <w:spacing w:line="276" w:lineRule="auto"/>
        <w:ind w:left="567" w:hanging="141"/>
        <w:jc w:val="left"/>
        <w:rPr>
          <w:lang w:val="es-ES"/>
        </w:rPr>
      </w:pPr>
      <w:r w:rsidRPr="000C0D31">
        <w:rPr>
          <w:rStyle w:val="NormalListas2Car"/>
          <w:lang w:val="es-ES"/>
        </w:rPr>
        <w:t>Nº de intervenciones quirúrgicas sin ingreso.</w:t>
      </w:r>
    </w:p>
    <w:p w:rsidR="008B5977" w:rsidRPr="005A4A0B" w:rsidRDefault="005A4A0B" w:rsidP="005A4A0B">
      <w:pPr>
        <w:pStyle w:val="Piedetabla"/>
        <w:jc w:val="left"/>
      </w:pPr>
      <w:r w:rsidRPr="005A4A0B">
        <w:rPr>
          <w:rFonts w:eastAsia="Calibri"/>
        </w:rPr>
        <w:br/>
      </w:r>
    </w:p>
    <w:p w:rsidR="00F55A90" w:rsidRPr="00C77091" w:rsidRDefault="00F55A90" w:rsidP="008B5977">
      <w:pPr>
        <w:pStyle w:val="Piedetabla"/>
      </w:pPr>
    </w:p>
    <w:p w:rsidR="00261B15" w:rsidRDefault="00261B15">
      <w:pPr>
        <w:spacing w:before="0" w:line="240" w:lineRule="auto"/>
        <w:jc w:val="left"/>
        <w:rPr>
          <w:rFonts w:ascii="Montserrat SemiBold" w:hAnsi="Montserrat SemiBold"/>
          <w:caps/>
          <w:noProof/>
          <w:color w:val="48ACC6"/>
          <w:spacing w:val="-6"/>
          <w:sz w:val="24"/>
        </w:rPr>
      </w:pPr>
      <w:bookmarkStart w:id="114" w:name="_Toc74228270"/>
      <w:bookmarkStart w:id="115" w:name="_Toc75343967"/>
      <w:r>
        <w:br w:type="page"/>
      </w:r>
    </w:p>
    <w:p w:rsidR="00F31D28" w:rsidRDefault="00F31D28" w:rsidP="008B5977">
      <w:pPr>
        <w:pStyle w:val="TITULO-Nivel2"/>
      </w:pPr>
      <w:bookmarkStart w:id="116" w:name="_Toc84845293"/>
      <w:r>
        <w:lastRenderedPageBreak/>
        <w:t>Otras actividades de atención a las personas</w:t>
      </w:r>
      <w:bookmarkEnd w:id="114"/>
      <w:bookmarkEnd w:id="115"/>
      <w:bookmarkEnd w:id="116"/>
    </w:p>
    <w:p w:rsidR="00F31D28" w:rsidRDefault="00A5298A" w:rsidP="00FC1792">
      <w:pPr>
        <w:pStyle w:val="Prrafodelista"/>
        <w:numPr>
          <w:ilvl w:val="0"/>
          <w:numId w:val="22"/>
        </w:numPr>
      </w:pPr>
      <w:r>
        <w:t xml:space="preserve">En el servicio de Atención al Paciente se realizaron 7.606 atenciones directas a usuarios. </w:t>
      </w:r>
    </w:p>
    <w:p w:rsidR="00A5298A" w:rsidRPr="00A5298A" w:rsidRDefault="00A5298A" w:rsidP="00FC1792">
      <w:pPr>
        <w:pStyle w:val="Prrafodelista"/>
        <w:numPr>
          <w:ilvl w:val="0"/>
          <w:numId w:val="22"/>
        </w:numPr>
      </w:pPr>
      <w:r w:rsidRPr="00A5298A">
        <w:t>Durante la pandemia se continuó prestando atención al usuario, a través del correo electrónico del Servicio de Atención al Paciente y atención telefónica.</w:t>
      </w:r>
    </w:p>
    <w:p w:rsidR="00A5298A" w:rsidRPr="00A5298A" w:rsidRDefault="00A5298A" w:rsidP="00FC1792">
      <w:pPr>
        <w:pStyle w:val="Prrafodelista"/>
        <w:numPr>
          <w:ilvl w:val="0"/>
          <w:numId w:val="22"/>
        </w:numPr>
      </w:pPr>
      <w:r w:rsidRPr="00A5298A">
        <w:t>Se enviaron los datos anuales relativos a las reclamaciones, sugerencias y agradecimientos de los pacientes y usuarios a los distintos Servicios junto con las propuestas de mejora, con el objeto de mejorar los principales motivos de las reclamaciones por parte de los pacientes.</w:t>
      </w:r>
    </w:p>
    <w:p w:rsidR="00A5298A" w:rsidRPr="00A5298A" w:rsidRDefault="00A5298A" w:rsidP="00FC1792">
      <w:pPr>
        <w:pStyle w:val="Prrafodelista"/>
        <w:numPr>
          <w:ilvl w:val="0"/>
          <w:numId w:val="22"/>
        </w:numPr>
      </w:pPr>
      <w:r w:rsidRPr="00A5298A">
        <w:t>Participación activa en las Comisiones de:</w:t>
      </w:r>
    </w:p>
    <w:p w:rsidR="00A5298A" w:rsidRPr="00A5298A" w:rsidRDefault="00A5298A" w:rsidP="00FC1792">
      <w:pPr>
        <w:pStyle w:val="Prrafodelista"/>
        <w:numPr>
          <w:ilvl w:val="0"/>
          <w:numId w:val="23"/>
        </w:numPr>
      </w:pPr>
      <w:r w:rsidRPr="00A5298A">
        <w:t>Seguridad del Paciente.</w:t>
      </w:r>
    </w:p>
    <w:p w:rsidR="00A5298A" w:rsidRPr="00A5298A" w:rsidRDefault="00A5298A" w:rsidP="00FC1792">
      <w:pPr>
        <w:pStyle w:val="Prrafodelista"/>
        <w:numPr>
          <w:ilvl w:val="0"/>
          <w:numId w:val="23"/>
        </w:numPr>
      </w:pPr>
      <w:r w:rsidRPr="00A5298A">
        <w:t>Humanización.</w:t>
      </w:r>
    </w:p>
    <w:p w:rsidR="00A5298A" w:rsidRPr="00A5298A" w:rsidRDefault="00A5298A" w:rsidP="00FC1792">
      <w:pPr>
        <w:pStyle w:val="Prrafodelista"/>
        <w:numPr>
          <w:ilvl w:val="0"/>
          <w:numId w:val="23"/>
        </w:numPr>
      </w:pPr>
      <w:r w:rsidRPr="00A5298A">
        <w:t>Bioética.</w:t>
      </w:r>
    </w:p>
    <w:p w:rsidR="00A5298A" w:rsidRPr="00A5298A" w:rsidRDefault="00A5298A" w:rsidP="00FC1792">
      <w:pPr>
        <w:pStyle w:val="Prrafodelista"/>
        <w:numPr>
          <w:ilvl w:val="0"/>
          <w:numId w:val="23"/>
        </w:numPr>
      </w:pPr>
      <w:r w:rsidRPr="00A5298A">
        <w:t>Técnica de Información Local.</w:t>
      </w:r>
    </w:p>
    <w:p w:rsidR="00A5298A" w:rsidRDefault="00A5298A" w:rsidP="00A5298A">
      <w:pPr>
        <w:pStyle w:val="Prrafodelista"/>
      </w:pPr>
    </w:p>
    <w:p w:rsidR="00F31D28" w:rsidRDefault="00F31D28" w:rsidP="008B5977">
      <w:pPr>
        <w:pStyle w:val="TITULO-Nivel2"/>
      </w:pPr>
      <w:bookmarkStart w:id="117" w:name="_Toc74228271"/>
      <w:bookmarkStart w:id="118" w:name="_Toc75343968"/>
      <w:bookmarkStart w:id="119" w:name="_Toc84845294"/>
      <w:r w:rsidRPr="00457611">
        <w:t>Trabajo Social</w:t>
      </w:r>
      <w:bookmarkEnd w:id="117"/>
      <w:bookmarkEnd w:id="118"/>
      <w:bookmarkEnd w:id="119"/>
    </w:p>
    <w:p w:rsidR="00F31D28" w:rsidRDefault="00543884" w:rsidP="002972F0">
      <w:r w:rsidRPr="00D61D2D">
        <w:rPr>
          <w:b/>
          <w:color w:val="7F7F7F" w:themeColor="text1" w:themeTint="80"/>
        </w:rPr>
        <w:t>Total,</w:t>
      </w:r>
      <w:r w:rsidR="002972F0" w:rsidRPr="00D61D2D">
        <w:rPr>
          <w:b/>
          <w:color w:val="7F7F7F" w:themeColor="text1" w:themeTint="80"/>
        </w:rPr>
        <w:t xml:space="preserve"> pacientes atendidos:</w:t>
      </w:r>
      <w:r w:rsidR="002972F0" w:rsidRPr="00D61D2D">
        <w:rPr>
          <w:color w:val="7F7F7F" w:themeColor="text1" w:themeTint="80"/>
        </w:rPr>
        <w:t xml:space="preserve"> </w:t>
      </w:r>
      <w:r w:rsidR="002972F0">
        <w:t xml:space="preserve">1.164 </w:t>
      </w:r>
    </w:p>
    <w:p w:rsidR="002972F0" w:rsidRPr="00D61D2D" w:rsidRDefault="002972F0" w:rsidP="002972F0">
      <w:pPr>
        <w:rPr>
          <w:color w:val="7F7F7F" w:themeColor="text1" w:themeTint="80"/>
        </w:rPr>
      </w:pPr>
      <w:r w:rsidRPr="00D61D2D">
        <w:rPr>
          <w:b/>
          <w:color w:val="7F7F7F" w:themeColor="text1" w:themeTint="80"/>
        </w:rPr>
        <w:t xml:space="preserve">Servicios mayoritarios de </w:t>
      </w:r>
      <w:r w:rsidR="009A7065" w:rsidRPr="00D61D2D">
        <w:rPr>
          <w:b/>
          <w:color w:val="7F7F7F" w:themeColor="text1" w:themeTint="80"/>
        </w:rPr>
        <w:t>a</w:t>
      </w:r>
      <w:r w:rsidRPr="00D61D2D">
        <w:rPr>
          <w:b/>
          <w:color w:val="7F7F7F" w:themeColor="text1" w:themeTint="80"/>
        </w:rPr>
        <w:t>tención</w:t>
      </w:r>
      <w:r w:rsidRPr="00D61D2D">
        <w:rPr>
          <w:color w:val="7F7F7F" w:themeColor="text1" w:themeTint="80"/>
        </w:rPr>
        <w:t xml:space="preserve">: </w:t>
      </w:r>
    </w:p>
    <w:p w:rsidR="002972F0" w:rsidRPr="002972F0" w:rsidRDefault="002972F0" w:rsidP="00FC1792">
      <w:pPr>
        <w:pStyle w:val="Prrafodelista"/>
        <w:numPr>
          <w:ilvl w:val="0"/>
          <w:numId w:val="28"/>
        </w:numPr>
      </w:pPr>
      <w:r w:rsidRPr="002972F0">
        <w:t>Medicina interna: 30,75 %</w:t>
      </w:r>
    </w:p>
    <w:p w:rsidR="002972F0" w:rsidRPr="002972F0" w:rsidRDefault="002972F0" w:rsidP="00FC1792">
      <w:pPr>
        <w:pStyle w:val="Prrafodelista"/>
        <w:numPr>
          <w:ilvl w:val="0"/>
          <w:numId w:val="28"/>
        </w:numPr>
      </w:pPr>
      <w:r w:rsidRPr="002972F0">
        <w:t>Urgencias: 17,95 %</w:t>
      </w:r>
    </w:p>
    <w:p w:rsidR="002972F0" w:rsidRPr="002972F0" w:rsidRDefault="002972F0" w:rsidP="00FC1792">
      <w:pPr>
        <w:pStyle w:val="Prrafodelista"/>
        <w:numPr>
          <w:ilvl w:val="0"/>
          <w:numId w:val="28"/>
        </w:numPr>
      </w:pPr>
      <w:r w:rsidRPr="002972F0">
        <w:t>Traumatología: 13,05 %</w:t>
      </w:r>
    </w:p>
    <w:p w:rsidR="002972F0" w:rsidRPr="002972F0" w:rsidRDefault="002972F0" w:rsidP="00FC1792">
      <w:pPr>
        <w:pStyle w:val="Prrafodelista"/>
        <w:numPr>
          <w:ilvl w:val="0"/>
          <w:numId w:val="28"/>
        </w:numPr>
      </w:pPr>
      <w:r w:rsidRPr="002972F0">
        <w:t xml:space="preserve">Pediatría: 5,24% </w:t>
      </w:r>
    </w:p>
    <w:p w:rsidR="002972F0" w:rsidRPr="002972F0" w:rsidRDefault="002972F0" w:rsidP="00FC1792">
      <w:pPr>
        <w:pStyle w:val="Prrafodelista"/>
        <w:numPr>
          <w:ilvl w:val="0"/>
          <w:numId w:val="28"/>
        </w:numPr>
      </w:pPr>
      <w:r w:rsidRPr="002972F0">
        <w:t xml:space="preserve">Neurología: 5,15% </w:t>
      </w:r>
    </w:p>
    <w:p w:rsidR="002972F0" w:rsidRPr="00D61D2D" w:rsidRDefault="002972F0" w:rsidP="002972F0">
      <w:pPr>
        <w:rPr>
          <w:b/>
          <w:color w:val="7F7F7F" w:themeColor="text1" w:themeTint="80"/>
        </w:rPr>
      </w:pPr>
      <w:r w:rsidRPr="00D61D2D">
        <w:rPr>
          <w:b/>
          <w:color w:val="7F7F7F" w:themeColor="text1" w:themeTint="80"/>
        </w:rPr>
        <w:t xml:space="preserve">Motivos mayoritarios de intervención social: </w:t>
      </w:r>
    </w:p>
    <w:p w:rsidR="002972F0" w:rsidRPr="002972F0" w:rsidRDefault="002972F0" w:rsidP="00FC1792">
      <w:pPr>
        <w:pStyle w:val="Prrafodelista"/>
        <w:numPr>
          <w:ilvl w:val="0"/>
          <w:numId w:val="29"/>
        </w:numPr>
      </w:pPr>
      <w:r w:rsidRPr="002972F0">
        <w:t>Valoración de la situación social e intervención social: 32,04 %</w:t>
      </w:r>
    </w:p>
    <w:p w:rsidR="002972F0" w:rsidRPr="002972F0" w:rsidRDefault="002972F0" w:rsidP="00FC1792">
      <w:pPr>
        <w:pStyle w:val="Prrafodelista"/>
        <w:numPr>
          <w:ilvl w:val="0"/>
          <w:numId w:val="29"/>
        </w:numPr>
      </w:pPr>
      <w:r w:rsidRPr="002972F0">
        <w:t>Derivación a hospitales de media estancia para rehabilitación</w:t>
      </w:r>
      <w:r w:rsidR="009A7065">
        <w:t xml:space="preserve"> </w:t>
      </w:r>
      <w:r w:rsidRPr="002972F0">
        <w:t>/</w:t>
      </w:r>
      <w:r w:rsidR="009A7065">
        <w:t xml:space="preserve"> </w:t>
      </w:r>
      <w:r w:rsidRPr="002972F0">
        <w:t xml:space="preserve">continuidad de cuidados: 6,87% </w:t>
      </w:r>
    </w:p>
    <w:p w:rsidR="002972F0" w:rsidRPr="002972F0" w:rsidRDefault="002972F0" w:rsidP="00FC1792">
      <w:pPr>
        <w:pStyle w:val="Prrafodelista"/>
        <w:numPr>
          <w:ilvl w:val="0"/>
          <w:numId w:val="29"/>
        </w:numPr>
      </w:pPr>
      <w:r w:rsidRPr="002972F0">
        <w:t>Información y orientación de recursos: 6 %</w:t>
      </w:r>
    </w:p>
    <w:p w:rsidR="002972F0" w:rsidRPr="002972F0" w:rsidRDefault="002972F0" w:rsidP="00FC1792">
      <w:pPr>
        <w:pStyle w:val="Prrafodelista"/>
        <w:numPr>
          <w:ilvl w:val="0"/>
          <w:numId w:val="29"/>
        </w:numPr>
      </w:pPr>
      <w:r w:rsidRPr="002972F0">
        <w:t xml:space="preserve">Coordinación con otras instituciones: Servicios sociales, centros de salud de </w:t>
      </w:r>
      <w:r w:rsidR="00107AB5">
        <w:t>Atención P</w:t>
      </w:r>
      <w:r w:rsidRPr="002972F0">
        <w:t xml:space="preserve">rimaria, </w:t>
      </w:r>
      <w:r w:rsidR="009A7065" w:rsidRPr="002972F0">
        <w:t>Puntos Municipales</w:t>
      </w:r>
      <w:r w:rsidRPr="002972F0">
        <w:t xml:space="preserve"> del Observatorio Regional de Violencia de Género, residencias de tercera edad, juzgados, colegios, Policía, Guardia Civil, Centros penitenciarios, etc. 5,75 %.</w:t>
      </w:r>
    </w:p>
    <w:p w:rsidR="002972F0" w:rsidRPr="002972F0" w:rsidRDefault="002972F0" w:rsidP="00FC1792">
      <w:pPr>
        <w:pStyle w:val="Prrafodelista"/>
        <w:numPr>
          <w:ilvl w:val="0"/>
          <w:numId w:val="29"/>
        </w:numPr>
      </w:pPr>
      <w:r w:rsidRPr="002972F0">
        <w:t>Fall</w:t>
      </w:r>
      <w:r w:rsidR="009A7065">
        <w:t>e</w:t>
      </w:r>
      <w:r w:rsidRPr="002972F0">
        <w:t>cimientos: 5,15</w:t>
      </w:r>
    </w:p>
    <w:p w:rsidR="002972F0" w:rsidRPr="002972F0" w:rsidRDefault="002972F0" w:rsidP="00FC1792">
      <w:pPr>
        <w:pStyle w:val="Prrafodelista"/>
        <w:numPr>
          <w:ilvl w:val="0"/>
          <w:numId w:val="29"/>
        </w:numPr>
      </w:pPr>
      <w:r w:rsidRPr="002972F0">
        <w:t xml:space="preserve">Violencia de género, sospecha maltrato, agresión </w:t>
      </w:r>
      <w:r w:rsidR="009A7065" w:rsidRPr="002972F0">
        <w:t>sexual:</w:t>
      </w:r>
      <w:r w:rsidRPr="002972F0">
        <w:t xml:space="preserve"> 3,17%</w:t>
      </w:r>
    </w:p>
    <w:p w:rsidR="002972F0" w:rsidRPr="002972F0" w:rsidRDefault="002972F0" w:rsidP="00FC1792">
      <w:pPr>
        <w:pStyle w:val="Prrafodelista"/>
        <w:numPr>
          <w:ilvl w:val="0"/>
          <w:numId w:val="29"/>
        </w:numPr>
      </w:pPr>
      <w:r w:rsidRPr="002972F0">
        <w:t>Búsqueda de alojamiento, albergue: 1,03%</w:t>
      </w:r>
    </w:p>
    <w:p w:rsidR="00772D7D" w:rsidRDefault="00772D7D">
      <w:pPr>
        <w:spacing w:before="0" w:line="240" w:lineRule="auto"/>
        <w:jc w:val="left"/>
        <w:rPr>
          <w:rFonts w:ascii="Montserrat SemiBold" w:hAnsi="Montserrat SemiBold"/>
          <w:caps/>
          <w:noProof/>
          <w:color w:val="48ACC6"/>
          <w:spacing w:val="-6"/>
          <w:sz w:val="24"/>
        </w:rPr>
      </w:pPr>
      <w:bookmarkStart w:id="120" w:name="_Toc74228272"/>
      <w:bookmarkStart w:id="121" w:name="_Toc75343969"/>
      <w:bookmarkStart w:id="122" w:name="_Toc84845295"/>
      <w:r>
        <w:br w:type="page"/>
      </w:r>
    </w:p>
    <w:p w:rsidR="00F31D28" w:rsidRDefault="00F31D28" w:rsidP="008B5977">
      <w:pPr>
        <w:pStyle w:val="TITULO-Nivel2"/>
      </w:pPr>
      <w:r w:rsidRPr="00457611">
        <w:lastRenderedPageBreak/>
        <w:t>Registro de Voluntades Anticipadas</w:t>
      </w:r>
      <w:bookmarkEnd w:id="120"/>
      <w:bookmarkEnd w:id="121"/>
      <w:bookmarkEnd w:id="122"/>
    </w:p>
    <w:p w:rsidR="008B5977" w:rsidRDefault="008B5977" w:rsidP="00773D2F">
      <w:pPr>
        <w:pStyle w:val="Indice"/>
      </w:pPr>
      <w:bookmarkStart w:id="123" w:name="_Toc74228273"/>
      <w:bookmarkStart w:id="124" w:name="_Toc75343970"/>
      <w:bookmarkEnd w:id="109"/>
    </w:p>
    <w:p w:rsidR="008B5977" w:rsidRDefault="00A5298A" w:rsidP="00A5298A">
      <w:r>
        <w:t>Durante el año 2020 un total de 13 pacientes realizaron Instrucciones Previas.</w:t>
      </w:r>
    </w:p>
    <w:p w:rsidR="00261B15" w:rsidRDefault="00261B15">
      <w:pPr>
        <w:spacing w:before="0" w:line="240" w:lineRule="auto"/>
        <w:jc w:val="left"/>
        <w:rPr>
          <w:rFonts w:ascii="Montserrat SemiBold" w:hAnsi="Montserrat SemiBold"/>
          <w:caps/>
          <w:noProof/>
          <w:color w:val="48ACC6"/>
          <w:spacing w:val="-6"/>
          <w:sz w:val="24"/>
        </w:rPr>
      </w:pPr>
    </w:p>
    <w:p w:rsidR="00F31D28" w:rsidRDefault="00F31D28" w:rsidP="008B5977">
      <w:pPr>
        <w:pStyle w:val="TITULO-Nivel2"/>
      </w:pPr>
      <w:bookmarkStart w:id="125" w:name="_Toc84845296"/>
      <w:r w:rsidRPr="00AB1A86">
        <w:t>Responsabilidad Social</w:t>
      </w:r>
      <w:r>
        <w:t xml:space="preserve"> Corporativa</w:t>
      </w:r>
      <w:bookmarkEnd w:id="123"/>
      <w:bookmarkEnd w:id="124"/>
      <w:bookmarkEnd w:id="125"/>
    </w:p>
    <w:p w:rsidR="00F31D28" w:rsidRPr="00757B85" w:rsidRDefault="00F31D28" w:rsidP="0068118A"/>
    <w:p w:rsidR="00F31D28" w:rsidRDefault="00F31D28" w:rsidP="008B5977">
      <w:pPr>
        <w:pStyle w:val="TITULO-Nivel3"/>
      </w:pPr>
      <w:r w:rsidRPr="00457611">
        <w:t>Cooperación</w:t>
      </w:r>
    </w:p>
    <w:p w:rsidR="00D40AFE" w:rsidRDefault="00D40AFE" w:rsidP="00D40AFE">
      <w:r>
        <w:t>Durante 2020 no hubo ningún acuerdo firmado sobre cooperación sanitaria.  De todas formas, sí se realizaron actividades de cooperación del hospital.</w:t>
      </w:r>
    </w:p>
    <w:p w:rsidR="00D40AFE" w:rsidRDefault="00737F8F" w:rsidP="00D40AFE">
      <w:r>
        <w:t xml:space="preserve">A título personal:  </w:t>
      </w:r>
    </w:p>
    <w:p w:rsidR="00D40AFE" w:rsidRDefault="00D40AFE" w:rsidP="00FC1792">
      <w:pPr>
        <w:pStyle w:val="Prrafodelista"/>
        <w:numPr>
          <w:ilvl w:val="0"/>
          <w:numId w:val="25"/>
        </w:numPr>
      </w:pPr>
      <w:r>
        <w:t xml:space="preserve">Facultativo Especialista de Oftalmología. Del 25/01/2020 al 09/02/2020, en UGANDA. </w:t>
      </w:r>
    </w:p>
    <w:p w:rsidR="00D40AFE" w:rsidRPr="00457611" w:rsidRDefault="00D40AFE" w:rsidP="00FC1792">
      <w:pPr>
        <w:pStyle w:val="Prrafodelista"/>
        <w:numPr>
          <w:ilvl w:val="0"/>
          <w:numId w:val="25"/>
        </w:numPr>
      </w:pPr>
      <w:r>
        <w:t xml:space="preserve">Facultativo Especialista de Obstetricia y Ginecología. </w:t>
      </w:r>
      <w:r w:rsidR="00AD154B">
        <w:t>Del 5</w:t>
      </w:r>
      <w:r>
        <w:t xml:space="preserve">/10/2020 al 05/01/2021 a YEMEN.  </w:t>
      </w:r>
    </w:p>
    <w:p w:rsidR="00F31D28" w:rsidRPr="00457611" w:rsidRDefault="00F31D28" w:rsidP="008B5977">
      <w:pPr>
        <w:pStyle w:val="TITULO-Nivel3"/>
      </w:pPr>
      <w:r w:rsidRPr="00457611">
        <w:t>Asociaciones y voluntariado</w:t>
      </w:r>
    </w:p>
    <w:p w:rsidR="00A5298A" w:rsidRPr="00A5298A" w:rsidRDefault="00A5298A" w:rsidP="00A5298A">
      <w:r w:rsidRPr="00A5298A">
        <w:t xml:space="preserve">El servicio de voluntariado del Hospital durante el año 2020 se ha encontrado inactivo por los motivos epidemiológicos dados por la pandemia por </w:t>
      </w:r>
      <w:r w:rsidR="00737F8F" w:rsidRPr="00A5298A">
        <w:t>COVID</w:t>
      </w:r>
      <w:r w:rsidR="00737F8F">
        <w:t>-</w:t>
      </w:r>
      <w:r w:rsidR="00737F8F" w:rsidRPr="00A5298A">
        <w:t>19.</w:t>
      </w:r>
    </w:p>
    <w:p w:rsidR="00FA031F" w:rsidRDefault="00FA031F" w:rsidP="008B5977">
      <w:pPr>
        <w:pStyle w:val="TITULO-Nivel3"/>
      </w:pPr>
    </w:p>
    <w:p w:rsidR="00F31D28" w:rsidRDefault="00F31D28" w:rsidP="008B5977">
      <w:pPr>
        <w:pStyle w:val="TITULO-Nivel3"/>
      </w:pPr>
      <w:r w:rsidRPr="00457611">
        <w:t>Celebración Días Nacionales/Mundiales</w:t>
      </w:r>
    </w:p>
    <w:p w:rsidR="00A5298A" w:rsidRDefault="00AD154B" w:rsidP="00D40AFE">
      <w:r>
        <w:t>La celebración de Días Nacionales y/o M</w:t>
      </w:r>
      <w:r w:rsidR="00D40AFE">
        <w:t xml:space="preserve">undiales quedaron suprimidas por la situación epidemiológica </w:t>
      </w:r>
      <w:r>
        <w:t xml:space="preserve">derivada de la pandemia </w:t>
      </w:r>
      <w:r w:rsidR="00D40AFE">
        <w:t xml:space="preserve">del </w:t>
      </w:r>
      <w:r w:rsidR="00A94ED6">
        <w:t>COVID-</w:t>
      </w:r>
      <w:r w:rsidR="00D40AFE">
        <w:t xml:space="preserve">19. </w:t>
      </w:r>
    </w:p>
    <w:p w:rsidR="00144A75" w:rsidRDefault="00144A75" w:rsidP="00D40AFE">
      <w:r>
        <w:t xml:space="preserve">Únicamente, el día 31 de mayo, Día Mundial sin Tabaco, se informó </w:t>
      </w:r>
      <w:r w:rsidR="00A94ED6">
        <w:t>de la celebración</w:t>
      </w:r>
      <w:r w:rsidR="009B2946">
        <w:t xml:space="preserve"> de este día y de la importancia de vivir sin tabaco. Durante todo el día </w:t>
      </w:r>
      <w:r>
        <w:t xml:space="preserve">se transmitieron mensajes a través de megafonía del Hospital. </w:t>
      </w:r>
    </w:p>
    <w:p w:rsidR="00D40AFE" w:rsidRDefault="00D40AFE" w:rsidP="00D40AFE"/>
    <w:p w:rsidR="00A5298A" w:rsidRPr="00457611" w:rsidRDefault="00A5298A" w:rsidP="008B5977">
      <w:pPr>
        <w:pStyle w:val="TITULO-Nivel3"/>
      </w:pPr>
      <w:r>
        <w:t>Acciones informativas y de concienciación</w:t>
      </w:r>
    </w:p>
    <w:p w:rsidR="00A5298A" w:rsidRPr="00A5298A" w:rsidRDefault="00A5298A" w:rsidP="00A5298A">
      <w:r w:rsidRPr="00A5298A">
        <w:t xml:space="preserve">Durante la situación de crisis sanitaria por COVID-19 se ofreció a los pacientes ingresados la posibilidad de comunicarse a través de las nuevas tecnologías con sus familiares y allegados </w:t>
      </w:r>
      <w:r w:rsidR="004B0E32">
        <w:t>mediante</w:t>
      </w:r>
      <w:r w:rsidRPr="00A5298A">
        <w:t xml:space="preserve"> tablet</w:t>
      </w:r>
      <w:r w:rsidR="00FA031F">
        <w:t>a</w:t>
      </w:r>
      <w:r w:rsidRPr="00A5298A">
        <w:t>s</w:t>
      </w:r>
      <w:r w:rsidR="00FA031F">
        <w:t xml:space="preserve"> digitales</w:t>
      </w:r>
      <w:r w:rsidRPr="00A5298A">
        <w:t>. Asimismo, se ofrecieron libros de lectura para acompañar a los pacientes dando un respiro a su soledad.</w:t>
      </w:r>
    </w:p>
    <w:p w:rsidR="00A5298A" w:rsidRPr="00A5298A" w:rsidRDefault="00A5298A" w:rsidP="00A5298A">
      <w:r w:rsidRPr="00A5298A">
        <w:t>Se hicieron llegar cartas anónimas llenas de ánimo y esperanza, así como dibujos de la mano de los más pequeños.</w:t>
      </w:r>
    </w:p>
    <w:p w:rsidR="00F31D28" w:rsidRPr="00457611" w:rsidRDefault="00F31D28" w:rsidP="008B5977">
      <w:pPr>
        <w:pStyle w:val="TITULO-Nivel3"/>
      </w:pPr>
    </w:p>
    <w:p w:rsidR="00D875B1" w:rsidRDefault="00D875B1" w:rsidP="008B5977">
      <w:pPr>
        <w:pStyle w:val="TITULO-Nivel3"/>
      </w:pPr>
    </w:p>
    <w:p w:rsidR="00D875B1" w:rsidRDefault="00D875B1" w:rsidP="008B5977">
      <w:pPr>
        <w:pStyle w:val="TITULO-Nivel3"/>
      </w:pPr>
    </w:p>
    <w:p w:rsidR="00F31D28" w:rsidRPr="00457611" w:rsidRDefault="00F31D28" w:rsidP="008B5977">
      <w:pPr>
        <w:pStyle w:val="TITULO-Nivel3"/>
      </w:pPr>
      <w:r w:rsidRPr="00457611">
        <w:t>Mesas solidarias / informativas</w:t>
      </w:r>
    </w:p>
    <w:p w:rsidR="00F31D28" w:rsidRDefault="002D39AE" w:rsidP="002D39AE">
      <w:r>
        <w:t>C</w:t>
      </w:r>
      <w:r w:rsidRPr="002D39AE">
        <w:t>on</w:t>
      </w:r>
      <w:r>
        <w:t xml:space="preserve"> motivo del covid-19 todo el programa de mesas solidarias e informativas quedó suprimido. Únicamente se pu</w:t>
      </w:r>
      <w:r w:rsidR="00FA031F">
        <w:t>d</w:t>
      </w:r>
      <w:r>
        <w:t xml:space="preserve">o contar con </w:t>
      </w:r>
      <w:r w:rsidR="00FA031F">
        <w:t xml:space="preserve">tres actuaciones </w:t>
      </w:r>
      <w:r>
        <w:t>por realizarse durante los dos primeros meses del año:</w:t>
      </w:r>
    </w:p>
    <w:p w:rsidR="002D39AE" w:rsidRDefault="002D39AE" w:rsidP="00FC1792">
      <w:pPr>
        <w:pStyle w:val="Prrafodelista"/>
        <w:numPr>
          <w:ilvl w:val="0"/>
          <w:numId w:val="24"/>
        </w:numPr>
      </w:pPr>
      <w:r>
        <w:t>7-10 de enero. – Cris contra el Cáncer. Mesa informativa.</w:t>
      </w:r>
    </w:p>
    <w:p w:rsidR="002D39AE" w:rsidRDefault="002D39AE" w:rsidP="00FC1792">
      <w:pPr>
        <w:pStyle w:val="Prrafodelista"/>
        <w:numPr>
          <w:ilvl w:val="0"/>
          <w:numId w:val="24"/>
        </w:numPr>
      </w:pPr>
      <w:r>
        <w:t>20-24 de enero. - Aldeas Infantiles. Mesa informativa.</w:t>
      </w:r>
    </w:p>
    <w:p w:rsidR="002D39AE" w:rsidRPr="00457611" w:rsidRDefault="002D39AE" w:rsidP="00FC1792">
      <w:pPr>
        <w:pStyle w:val="Prrafodelista"/>
        <w:numPr>
          <w:ilvl w:val="0"/>
          <w:numId w:val="24"/>
        </w:numPr>
      </w:pPr>
      <w:r>
        <w:t>4-8 de febrero. – Cris contra el Cáncer. Mesa informativa</w:t>
      </w:r>
    </w:p>
    <w:p w:rsidR="00F31D28" w:rsidRPr="00457611" w:rsidRDefault="00F31D28" w:rsidP="008B5977">
      <w:pPr>
        <w:pStyle w:val="TITULO-Nivel3"/>
      </w:pPr>
    </w:p>
    <w:p w:rsidR="00F31D28" w:rsidRDefault="00F31D28" w:rsidP="008B5977">
      <w:pPr>
        <w:pStyle w:val="TITULO-Nivel3"/>
      </w:pPr>
      <w:r w:rsidRPr="00457611">
        <w:t>Visitas y actos culturales</w:t>
      </w:r>
    </w:p>
    <w:p w:rsidR="00D40AFE" w:rsidRPr="00457611" w:rsidRDefault="00D40AFE" w:rsidP="00D40AFE">
      <w:r>
        <w:t>Todas las visitas y act</w:t>
      </w:r>
      <w:r w:rsidR="000E3F96">
        <w:t>os culturales quedaron suprimido</w:t>
      </w:r>
      <w:r>
        <w:t xml:space="preserve">s por </w:t>
      </w:r>
      <w:r w:rsidR="000E3F96">
        <w:t>l</w:t>
      </w:r>
      <w:r w:rsidR="007F0AD2">
        <w:t>a</w:t>
      </w:r>
      <w:r w:rsidR="000E3F96">
        <w:t xml:space="preserve"> pandemia COVID-19</w:t>
      </w:r>
    </w:p>
    <w:p w:rsidR="00FA031F" w:rsidRDefault="00FA031F" w:rsidP="008B5977">
      <w:pPr>
        <w:pStyle w:val="TITULO-Nivel3"/>
      </w:pPr>
    </w:p>
    <w:p w:rsidR="00F31D28" w:rsidRPr="00457611" w:rsidRDefault="00F31D28" w:rsidP="008B5977">
      <w:pPr>
        <w:pStyle w:val="TITULO-Nivel3"/>
      </w:pPr>
      <w:r w:rsidRPr="00457611">
        <w:t>Acción y Sensibilización Ambiental</w:t>
      </w:r>
    </w:p>
    <w:p w:rsidR="003E5925" w:rsidRDefault="008C07E9" w:rsidP="008C07E9">
      <w:r>
        <w:t xml:space="preserve">Durante al año 2020 se ha continuado con el mantenimiento de la gestión y sensibilización ambiental, sobre todo en lo relacionado con los residuos. </w:t>
      </w:r>
    </w:p>
    <w:p w:rsidR="008C07E9" w:rsidRDefault="008C07E9" w:rsidP="008C07E9">
      <w:r>
        <w:t>Tenemos que s</w:t>
      </w:r>
      <w:r w:rsidR="00107AB5">
        <w:t xml:space="preserve">ubrayar que la </w:t>
      </w:r>
      <w:r>
        <w:t xml:space="preserve">COVID-19 trajo consigo, entre otras muchas cosas, un gran incremento en la producción y, por tanto, recogida de residuos peligrosos. </w:t>
      </w:r>
    </w:p>
    <w:p w:rsidR="00F31D28" w:rsidRDefault="008C07E9" w:rsidP="008C07E9">
      <w:r>
        <w:t xml:space="preserve">En este sentido, hubo que adaptarse, según las circunstancias evolutivas de la infección por COVID-19 </w:t>
      </w:r>
      <w:r w:rsidR="003E5925">
        <w:t>y ajustar todos los procedimientos internos de recogida de residuos.</w:t>
      </w:r>
    </w:p>
    <w:p w:rsidR="003E5925" w:rsidRPr="00457611" w:rsidRDefault="003E5925" w:rsidP="008C07E9">
      <w:r>
        <w:t>Cabe señalar, a modo de ejemplo, que se tuvieron que instalar en todas las habitaciones contenedores de productos peligrosos e incrementar considerablemente el ritmo de recogida de los mismos.</w:t>
      </w:r>
    </w:p>
    <w:p w:rsidR="00F31D28" w:rsidRPr="00457611" w:rsidRDefault="00F31D28" w:rsidP="008B5977">
      <w:pPr>
        <w:pStyle w:val="TITULO-Nivel3"/>
      </w:pPr>
    </w:p>
    <w:p w:rsidR="00F31D28" w:rsidRPr="00457611" w:rsidRDefault="00F31D28" w:rsidP="008B5977">
      <w:pPr>
        <w:pStyle w:val="TITULO-Nivel3"/>
      </w:pPr>
      <w:r w:rsidRPr="00457611">
        <w:t>Donación de material</w:t>
      </w:r>
    </w:p>
    <w:p w:rsidR="009A4258" w:rsidRDefault="009A4258" w:rsidP="009A4258">
      <w:r>
        <w:t>La donación de material en este caso se realizó de forma inversa: ciudadanos y empresas de nuestro entorno colaboraron con el Hospital dona</w:t>
      </w:r>
      <w:r w:rsidR="004B0E32">
        <w:t>n</w:t>
      </w:r>
      <w:r>
        <w:t xml:space="preserve">do al mismo material con el fin de suplir las carencias y necesidades de nuestros profesionales. </w:t>
      </w:r>
    </w:p>
    <w:p w:rsidR="00F31D28" w:rsidRDefault="009A4258" w:rsidP="009A4258">
      <w:r>
        <w:t xml:space="preserve">Fueron muchos, algunos anónimos, los que acudieron a ofrecer agua, rosquillas, palmeritas, torrijas, mantas, sábanas, respiradores, camas… y un </w:t>
      </w:r>
      <w:r>
        <w:lastRenderedPageBreak/>
        <w:t xml:space="preserve">largo etcétera que logró el más sentido agradecimiento por parte de todos los trabajadores del Centro. </w:t>
      </w:r>
    </w:p>
    <w:p w:rsidR="009A4258" w:rsidRDefault="009A4258" w:rsidP="009A4258">
      <w:r>
        <w:t>De esta forma se suplieron muchos vacíos y se consiguió trasladar a los profesionales la sensación de que no estaban solos.</w:t>
      </w:r>
    </w:p>
    <w:p w:rsidR="009A4258" w:rsidRDefault="009A4258" w:rsidP="009A4258">
      <w:r>
        <w:t xml:space="preserve">A modo de resumen </w:t>
      </w:r>
      <w:r w:rsidR="004B0E32">
        <w:t xml:space="preserve">cabe </w:t>
      </w:r>
      <w:r>
        <w:t>citar:</w:t>
      </w:r>
    </w:p>
    <w:p w:rsidR="005506E7" w:rsidRDefault="005506E7" w:rsidP="005506E7">
      <w:r>
        <w:t>Kronos Pizza; Ahor</w:t>
      </w:r>
      <w:r w:rsidR="004B0E32">
        <w:t>r</w:t>
      </w:r>
      <w:r>
        <w:t>a</w:t>
      </w:r>
      <w:r w:rsidR="004B0E32">
        <w:t>M</w:t>
      </w:r>
      <w:r>
        <w:t>ás, Ayuntamientos de las 21 poblaciones de nuestra zona; cámar</w:t>
      </w:r>
      <w:r w:rsidR="00543884">
        <w:t>as de vigilancia AZVIZ; P</w:t>
      </w:r>
      <w:r>
        <w:t xml:space="preserve">alleiro Goutmet, SuresTEA, </w:t>
      </w:r>
      <w:r w:rsidR="005C395D" w:rsidRPr="005C395D">
        <w:rPr>
          <w:szCs w:val="22"/>
        </w:rPr>
        <w:t>Asociación de Apoyo al Pueblo Sirio (AAPS)</w:t>
      </w:r>
      <w:r w:rsidR="005C395D">
        <w:rPr>
          <w:szCs w:val="22"/>
        </w:rPr>
        <w:t xml:space="preserve">, </w:t>
      </w:r>
      <w:r>
        <w:t>bomberos y fuerzas de seguridad del estad</w:t>
      </w:r>
      <w:r w:rsidR="004B0E32">
        <w:t>o, Protección Civil;  Aguas El C</w:t>
      </w:r>
      <w:r>
        <w:t xml:space="preserve">arrizal y Auara; Ciudadanos de Arganda con Corazón; Clínica CM Salud Podológica; Colegio de Enfermería; Comunidad Islámica de Arganda; Covirey; Decathlon; La Roche Posay y Nivea; Dulcería de Morata de Tajuña; Hospi-Ratón; dibujos y cartas de niños; Hoteles AB; KO Violencia de Arganda; Legión 501 de Stars Wars; Mirarte otra vez; </w:t>
      </w:r>
      <w:r w:rsidR="004B0E32">
        <w:t>N</w:t>
      </w:r>
      <w:r>
        <w:t>eo</w:t>
      </w:r>
      <w:r w:rsidR="004B0E32">
        <w:t>laser Arganda; Nestlé; Danone; R</w:t>
      </w:r>
      <w:r>
        <w:t>ecreativos Franco; Gambrinus Arganda; Sercon; Supeco; Workco</w:t>
      </w:r>
      <w:r w:rsidR="004B0E32">
        <w:t>,</w:t>
      </w:r>
      <w:r>
        <w:t>…</w:t>
      </w:r>
    </w:p>
    <w:p w:rsidR="005506E7" w:rsidRDefault="005506E7" w:rsidP="005506E7">
      <w:r>
        <w:t xml:space="preserve">A todo </w:t>
      </w:r>
      <w:r w:rsidR="004B0E32">
        <w:t>esto,</w:t>
      </w:r>
      <w:r>
        <w:t xml:space="preserve"> hay que sumar la donación desinteresada de abrazos y aplausos que el Hospital recibió por parte del público en general y de los Cuerpos y Fuerzas de Seguridad del Estado.</w:t>
      </w:r>
    </w:p>
    <w:p w:rsidR="00F31D28" w:rsidRDefault="005506E7" w:rsidP="005506E7">
      <w:r>
        <w:t xml:space="preserve">MUCHAS </w:t>
      </w:r>
      <w:r w:rsidR="00DC24D0">
        <w:t>G</w:t>
      </w:r>
      <w:r>
        <w:t>RACIAS A TODOS.</w:t>
      </w:r>
      <w:r w:rsidR="009A4258">
        <w:t xml:space="preserve">  </w:t>
      </w:r>
    </w:p>
    <w:p w:rsidR="005C395D" w:rsidRPr="005C395D" w:rsidRDefault="005C395D" w:rsidP="005C395D">
      <w:r w:rsidRPr="005C395D">
        <w:t>Por iniciativa del personal del centro, el Hospital Universitario del Sureste organiz</w:t>
      </w:r>
      <w:r>
        <w:t>ó</w:t>
      </w:r>
      <w:r w:rsidRPr="005C395D">
        <w:t xml:space="preserve"> una semana de la solidaridad a la que se </w:t>
      </w:r>
      <w:r>
        <w:t>unieron</w:t>
      </w:r>
      <w:r w:rsidRPr="005C395D">
        <w:t xml:space="preserve"> diversas organizaciones y ciudadanos de la zona. El objetivo no era otro que “devolver” todas las muestras de apoyo recibidas durante el periodo de confinamiento. </w:t>
      </w:r>
      <w:r>
        <w:t xml:space="preserve">Todo lo recaudado fue destinado a </w:t>
      </w:r>
      <w:r w:rsidRPr="005C395D">
        <w:t>dos organizaciones como foco de atención: Cruz Roja y Asociación de Apoyo al Pueblo Sirio (AAPS).</w:t>
      </w:r>
      <w:r>
        <w:t xml:space="preserve"> </w:t>
      </w:r>
    </w:p>
    <w:p w:rsidR="005C395D" w:rsidRDefault="005C395D" w:rsidP="005506E7"/>
    <w:p w:rsidR="00F31D28" w:rsidRPr="00457611" w:rsidRDefault="00F31D28" w:rsidP="008B5977">
      <w:pPr>
        <w:pStyle w:val="TITULO-Nivel3"/>
      </w:pPr>
      <w:r w:rsidRPr="00457611">
        <w:t>Premios institucionales</w:t>
      </w:r>
    </w:p>
    <w:p w:rsidR="00012D20" w:rsidRDefault="00012D20" w:rsidP="00012D20">
      <w:pPr>
        <w:pStyle w:val="Prrafodelista"/>
      </w:pPr>
    </w:p>
    <w:p w:rsidR="00012D20" w:rsidRDefault="00DD62BD" w:rsidP="001116FC">
      <w:pPr>
        <w:pStyle w:val="Prrafodelista"/>
        <w:numPr>
          <w:ilvl w:val="0"/>
          <w:numId w:val="13"/>
        </w:numPr>
        <w:jc w:val="left"/>
      </w:pPr>
      <w:r>
        <w:t>Centro Socialmente Responsable en la categoría MEDIO.</w:t>
      </w:r>
    </w:p>
    <w:p w:rsidR="00012D20" w:rsidRDefault="00012D20" w:rsidP="00012D20">
      <w:pPr>
        <w:pStyle w:val="Prrafodelista"/>
      </w:pPr>
    </w:p>
    <w:p w:rsidR="00012D20" w:rsidRDefault="00012D20" w:rsidP="00FC1792">
      <w:pPr>
        <w:pStyle w:val="Prrafodelista"/>
        <w:numPr>
          <w:ilvl w:val="0"/>
          <w:numId w:val="13"/>
        </w:numPr>
      </w:pPr>
      <w:r>
        <w:t>Premio Top 20 Hospitales al Hospital Universitario del Sureste en la categoría de Gestión Hospitalaria Global.</w:t>
      </w:r>
    </w:p>
    <w:p w:rsidR="00012D20" w:rsidRDefault="00012D20">
      <w:pPr>
        <w:spacing w:before="0" w:line="240" w:lineRule="auto"/>
        <w:jc w:val="left"/>
      </w:pPr>
      <w:r>
        <w:br w:type="page"/>
      </w:r>
    </w:p>
    <w:p w:rsidR="00012D20" w:rsidRDefault="00D875B1">
      <w:pPr>
        <w:spacing w:before="0" w:line="240" w:lineRule="auto"/>
        <w:jc w:val="left"/>
      </w:pPr>
      <w:r>
        <w:rPr>
          <w:noProof/>
        </w:rPr>
        <w:lastRenderedPageBreak/>
        <w:drawing>
          <wp:anchor distT="0" distB="0" distL="114300" distR="114300" simplePos="0" relativeHeight="251731968" behindDoc="1" locked="0" layoutInCell="1" allowOverlap="1" wp14:anchorId="07C886E4" wp14:editId="32EB86E9">
            <wp:simplePos x="0" y="0"/>
            <wp:positionH relativeFrom="page">
              <wp:posOffset>-221615</wp:posOffset>
            </wp:positionH>
            <wp:positionV relativeFrom="paragraph">
              <wp:posOffset>-1017108</wp:posOffset>
            </wp:positionV>
            <wp:extent cx="7777480" cy="10998200"/>
            <wp:effectExtent l="0" t="0" r="0" b="0"/>
            <wp:wrapNone/>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Seccion0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777480" cy="10998200"/>
                    </a:xfrm>
                    <a:prstGeom prst="rect">
                      <a:avLst/>
                    </a:prstGeom>
                  </pic:spPr>
                </pic:pic>
              </a:graphicData>
            </a:graphic>
            <wp14:sizeRelH relativeFrom="margin">
              <wp14:pctWidth>0</wp14:pctWidth>
            </wp14:sizeRelH>
            <wp14:sizeRelV relativeFrom="margin">
              <wp14:pctHeight>0</wp14:pctHeight>
            </wp14:sizeRelV>
          </wp:anchor>
        </w:drawing>
      </w:r>
    </w:p>
    <w:p w:rsidR="00012D20" w:rsidRDefault="00012D20">
      <w:pPr>
        <w:spacing w:before="0" w:line="240" w:lineRule="auto"/>
        <w:jc w:val="left"/>
        <w:rPr>
          <w:rFonts w:eastAsia="Calibri"/>
          <w:szCs w:val="22"/>
          <w:lang w:eastAsia="en-US"/>
        </w:rPr>
      </w:pPr>
    </w:p>
    <w:bookmarkStart w:id="126" w:name="_Toc72408383"/>
    <w:bookmarkStart w:id="127" w:name="_Toc74228274"/>
    <w:bookmarkStart w:id="128" w:name="_Toc75343971"/>
    <w:bookmarkEnd w:id="86"/>
    <w:bookmarkEnd w:id="87"/>
    <w:p w:rsidR="00B54346" w:rsidRDefault="00BA2C4C" w:rsidP="00773D2F">
      <w:pPr>
        <w:pStyle w:val="Indice"/>
      </w:pPr>
      <w:r w:rsidRPr="00B54346">
        <w:rPr>
          <w:noProof/>
        </w:rPr>
        <mc:AlternateContent>
          <mc:Choice Requires="wps">
            <w:drawing>
              <wp:anchor distT="0" distB="0" distL="114300" distR="114300" simplePos="0" relativeHeight="251734016" behindDoc="0" locked="0" layoutInCell="1" allowOverlap="1" wp14:anchorId="504F2C9B" wp14:editId="086F140C">
                <wp:simplePos x="0" y="0"/>
                <wp:positionH relativeFrom="column">
                  <wp:posOffset>1609902</wp:posOffset>
                </wp:positionH>
                <wp:positionV relativeFrom="paragraph">
                  <wp:posOffset>5245499</wp:posOffset>
                </wp:positionV>
                <wp:extent cx="3073049" cy="3157869"/>
                <wp:effectExtent l="0" t="0" r="0" b="0"/>
                <wp:wrapNone/>
                <wp:docPr id="458"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073049" cy="3157869"/>
                        </a:xfrm>
                        <a:prstGeom prst="rect">
                          <a:avLst/>
                        </a:prstGeom>
                        <a:noFill/>
                        <a:ln w="25400" cap="flat" cmpd="sng" algn="ctr">
                          <a:noFill/>
                          <a:prstDash val="solid"/>
                          <a:headEnd/>
                          <a:tailEnd/>
                        </a:ln>
                        <a:effectLst/>
                      </wps:spPr>
                      <wps:txbx>
                        <w:txbxContent>
                          <w:p w:rsidR="00772D7D" w:rsidRDefault="00772D7D" w:rsidP="00B54346">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Los profesionales del hospital</w:t>
                            </w:r>
                          </w:p>
                          <w:p w:rsidR="00772D7D" w:rsidRPr="00152381" w:rsidRDefault="00772D7D" w:rsidP="00EA5DEF">
                            <w:pPr>
                              <w:pStyle w:val="Indice"/>
                              <w:jc w:val="right"/>
                              <w:rPr>
                                <w:sz w:val="28"/>
                              </w:rPr>
                            </w:pPr>
                            <w:r w:rsidRPr="00152381">
                              <w:rPr>
                                <w:sz w:val="28"/>
                              </w:rPr>
                              <w:t>Recursos humanos</w:t>
                            </w:r>
                          </w:p>
                          <w:p w:rsidR="00772D7D" w:rsidRPr="00152381" w:rsidRDefault="00772D7D" w:rsidP="00EA5DEF">
                            <w:pPr>
                              <w:pStyle w:val="Indice"/>
                              <w:jc w:val="right"/>
                              <w:rPr>
                                <w:sz w:val="28"/>
                              </w:rPr>
                            </w:pPr>
                            <w:r w:rsidRPr="00152381">
                              <w:rPr>
                                <w:sz w:val="28"/>
                              </w:rPr>
                              <w:t>Seguridad y salud laboral</w:t>
                            </w:r>
                          </w:p>
                          <w:p w:rsidR="00772D7D" w:rsidRDefault="00772D7D" w:rsidP="00EA5DEF">
                            <w:pPr>
                              <w:pStyle w:val="Indice"/>
                              <w:jc w:val="right"/>
                              <w:rPr>
                                <w:sz w:val="28"/>
                              </w:rPr>
                            </w:pPr>
                            <w:r w:rsidRPr="00152381">
                              <w:rPr>
                                <w:sz w:val="28"/>
                              </w:rPr>
                              <w:t>Premios y reconocimientos a nuestros profesionales</w:t>
                            </w:r>
                          </w:p>
                          <w:p w:rsidR="00772D7D" w:rsidRDefault="00772D7D" w:rsidP="00EA5DEF">
                            <w:pPr>
                              <w:pStyle w:val="Indice"/>
                              <w:jc w:val="right"/>
                              <w:rPr>
                                <w:sz w:val="28"/>
                              </w:rPr>
                            </w:pPr>
                            <w:r>
                              <w:rPr>
                                <w:sz w:val="28"/>
                              </w:rPr>
                              <w:t>Actividades a destacar de nuestros profesionales</w:t>
                            </w:r>
                          </w:p>
                          <w:p w:rsidR="00772D7D" w:rsidRDefault="00772D7D" w:rsidP="00EA5DEF">
                            <w:pPr>
                              <w:pStyle w:val="Indice"/>
                              <w:jc w:val="right"/>
                              <w:rPr>
                                <w:sz w:val="28"/>
                              </w:rPr>
                            </w:pPr>
                            <w:r>
                              <w:rPr>
                                <w:sz w:val="28"/>
                              </w:rPr>
                              <w:t>Actividad a destacar por Servicios</w:t>
                            </w:r>
                          </w:p>
                          <w:p w:rsidR="00772D7D" w:rsidRPr="00152381" w:rsidRDefault="00772D7D" w:rsidP="00FE2D63">
                            <w:pPr>
                              <w:pStyle w:val="Indice"/>
                              <w:jc w:val="right"/>
                              <w:rPr>
                                <w:sz w:val="220"/>
                                <w:szCs w:val="28"/>
                              </w:rPr>
                            </w:pPr>
                          </w:p>
                          <w:p w:rsidR="00772D7D" w:rsidRPr="00152381" w:rsidRDefault="00772D7D" w:rsidP="00EA5DEF">
                            <w:pPr>
                              <w:pStyle w:val="Indice"/>
                              <w:jc w:val="right"/>
                              <w:rPr>
                                <w:sz w:val="220"/>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F2C9B" id="_x0000_s1056" type="#_x0000_t202" style="position:absolute;left:0;text-align:left;margin-left:126.75pt;margin-top:413.05pt;width:241.95pt;height:248.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" filled="f" stroked="f" strokeweight="2pt">
                <o:lock v:ext="edit" aspectratio="t"/>
                <v:textbox>
                  <w:txbxContent>
                    <w:p w:rsidR="00772D7D" w:rsidRDefault="00772D7D" w:rsidP="00B54346">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Los profesionales del hospital</w:t>
                      </w:r>
                    </w:p>
                    <w:p w:rsidR="00772D7D" w:rsidRPr="00152381" w:rsidRDefault="00772D7D" w:rsidP="00EA5DEF">
                      <w:pPr>
                        <w:pStyle w:val="Indice"/>
                        <w:jc w:val="right"/>
                        <w:rPr>
                          <w:sz w:val="28"/>
                        </w:rPr>
                      </w:pPr>
                      <w:r w:rsidRPr="00152381">
                        <w:rPr>
                          <w:sz w:val="28"/>
                        </w:rPr>
                        <w:t>Recursos humanos</w:t>
                      </w:r>
                    </w:p>
                    <w:p w:rsidR="00772D7D" w:rsidRPr="00152381" w:rsidRDefault="00772D7D" w:rsidP="00EA5DEF">
                      <w:pPr>
                        <w:pStyle w:val="Indice"/>
                        <w:jc w:val="right"/>
                        <w:rPr>
                          <w:sz w:val="28"/>
                        </w:rPr>
                      </w:pPr>
                      <w:r w:rsidRPr="00152381">
                        <w:rPr>
                          <w:sz w:val="28"/>
                        </w:rPr>
                        <w:t>Seguridad y salud laboral</w:t>
                      </w:r>
                    </w:p>
                    <w:p w:rsidR="00772D7D" w:rsidRDefault="00772D7D" w:rsidP="00EA5DEF">
                      <w:pPr>
                        <w:pStyle w:val="Indice"/>
                        <w:jc w:val="right"/>
                        <w:rPr>
                          <w:sz w:val="28"/>
                        </w:rPr>
                      </w:pPr>
                      <w:r w:rsidRPr="00152381">
                        <w:rPr>
                          <w:sz w:val="28"/>
                        </w:rPr>
                        <w:t>Premios y reconocimientos a nuestros profesionales</w:t>
                      </w:r>
                    </w:p>
                    <w:p w:rsidR="00772D7D" w:rsidRDefault="00772D7D" w:rsidP="00EA5DEF">
                      <w:pPr>
                        <w:pStyle w:val="Indice"/>
                        <w:jc w:val="right"/>
                        <w:rPr>
                          <w:sz w:val="28"/>
                        </w:rPr>
                      </w:pPr>
                      <w:r>
                        <w:rPr>
                          <w:sz w:val="28"/>
                        </w:rPr>
                        <w:t>Actividades a destacar de nuestros profesionales</w:t>
                      </w:r>
                    </w:p>
                    <w:p w:rsidR="00772D7D" w:rsidRDefault="00772D7D" w:rsidP="00EA5DEF">
                      <w:pPr>
                        <w:pStyle w:val="Indice"/>
                        <w:jc w:val="right"/>
                        <w:rPr>
                          <w:sz w:val="28"/>
                        </w:rPr>
                      </w:pPr>
                      <w:r>
                        <w:rPr>
                          <w:sz w:val="28"/>
                        </w:rPr>
                        <w:t>Actividad a destacar por Servicios</w:t>
                      </w:r>
                    </w:p>
                    <w:p w:rsidR="00772D7D" w:rsidRPr="00152381" w:rsidRDefault="00772D7D" w:rsidP="00FE2D63">
                      <w:pPr>
                        <w:pStyle w:val="Indice"/>
                        <w:jc w:val="right"/>
                        <w:rPr>
                          <w:sz w:val="220"/>
                          <w:szCs w:val="28"/>
                        </w:rPr>
                      </w:pPr>
                    </w:p>
                    <w:p w:rsidR="00772D7D" w:rsidRPr="00152381" w:rsidRDefault="00772D7D" w:rsidP="00EA5DEF">
                      <w:pPr>
                        <w:pStyle w:val="Indice"/>
                        <w:jc w:val="right"/>
                        <w:rPr>
                          <w:sz w:val="220"/>
                          <w:szCs w:val="28"/>
                        </w:rPr>
                      </w:pPr>
                    </w:p>
                  </w:txbxContent>
                </v:textbox>
              </v:shape>
            </w:pict>
          </mc:Fallback>
        </mc:AlternateContent>
      </w:r>
      <w:r w:rsidRPr="00B54346">
        <w:rPr>
          <w:noProof/>
        </w:rPr>
        <mc:AlternateContent>
          <mc:Choice Requires="wps">
            <w:drawing>
              <wp:anchor distT="0" distB="0" distL="114300" distR="114300" simplePos="0" relativeHeight="251735040" behindDoc="0" locked="0" layoutInCell="1" allowOverlap="1" wp14:anchorId="2860CCC1" wp14:editId="249BCB07">
                <wp:simplePos x="0" y="0"/>
                <wp:positionH relativeFrom="rightMargin">
                  <wp:posOffset>-177800</wp:posOffset>
                </wp:positionH>
                <wp:positionV relativeFrom="paragraph">
                  <wp:posOffset>5749290</wp:posOffset>
                </wp:positionV>
                <wp:extent cx="1212215" cy="2220595"/>
                <wp:effectExtent l="0" t="0" r="0" b="0"/>
                <wp:wrapNone/>
                <wp:docPr id="459"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2220595"/>
                        </a:xfrm>
                        <a:prstGeom prst="rect">
                          <a:avLst/>
                        </a:prstGeom>
                        <a:noFill/>
                        <a:ln w="25400" cap="flat" cmpd="sng" algn="ctr">
                          <a:noFill/>
                          <a:prstDash val="solid"/>
                          <a:headEnd/>
                          <a:tailEnd/>
                        </a:ln>
                        <a:effectLst/>
                      </wps:spPr>
                      <wps:txbx>
                        <w:txbxContent>
                          <w:p w:rsidR="00772D7D" w:rsidRDefault="00772D7D" w:rsidP="00DB46F7">
                            <w:pPr>
                              <w:pStyle w:val="Capitulo"/>
                            </w:pPr>
                            <w:r>
                              <w:t>6</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860CCC1" id="_x0000_s1057" type="#_x0000_t202" style="position:absolute;left:0;text-align:left;margin-left:-14pt;margin-top:452.7pt;width:95.45pt;height:174.85pt;z-index:251735040;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" filled="f" stroked="f" strokeweight="2pt">
                <o:lock v:ext="edit" aspectratio="t"/>
                <v:textbox>
                  <w:txbxContent>
                    <w:p w:rsidR="00772D7D" w:rsidRDefault="00772D7D" w:rsidP="00DB46F7">
                      <w:pPr>
                        <w:pStyle w:val="Capitulo"/>
                      </w:pPr>
                      <w:r>
                        <w:t>6</w:t>
                      </w:r>
                    </w:p>
                  </w:txbxContent>
                </v:textbox>
                <w10:wrap anchorx="margin"/>
              </v:shape>
            </w:pict>
          </mc:Fallback>
        </mc:AlternateContent>
      </w:r>
    </w:p>
    <w:p w:rsidR="00B54346" w:rsidRDefault="00F31D28" w:rsidP="00B54346">
      <w:pPr>
        <w:pStyle w:val="TITULO-Nivel1"/>
      </w:pPr>
      <w:bookmarkStart w:id="129" w:name="_Toc84845297"/>
      <w:r w:rsidRPr="00AB1A86">
        <w:lastRenderedPageBreak/>
        <w:t>Los Profesionales del Hospit</w:t>
      </w:r>
      <w:r w:rsidR="00B54346">
        <w:t>al</w:t>
      </w:r>
      <w:bookmarkEnd w:id="126"/>
      <w:bookmarkEnd w:id="127"/>
      <w:bookmarkEnd w:id="128"/>
      <w:bookmarkEnd w:id="129"/>
    </w:p>
    <w:p w:rsidR="00F31D28" w:rsidRPr="00AB1A86" w:rsidRDefault="00F31D28" w:rsidP="00B54346">
      <w:pPr>
        <w:pStyle w:val="TITULO-Nivel2"/>
      </w:pPr>
      <w:bookmarkStart w:id="130" w:name="_Toc72408384"/>
      <w:bookmarkStart w:id="131" w:name="_Toc74228275"/>
      <w:bookmarkStart w:id="132" w:name="_Toc75343972"/>
      <w:bookmarkStart w:id="133" w:name="_Toc84845298"/>
      <w:r w:rsidRPr="00AB1A86">
        <w:t>Recursos Humanos</w:t>
      </w:r>
      <w:bookmarkEnd w:id="130"/>
      <w:bookmarkEnd w:id="131"/>
      <w:bookmarkEnd w:id="132"/>
      <w:bookmarkEnd w:id="133"/>
    </w:p>
    <w:p w:rsidR="004268C6" w:rsidRDefault="004268C6" w:rsidP="004268C6">
      <w:pPr>
        <w:pStyle w:val="Prrafodelista"/>
      </w:pPr>
    </w:p>
    <w:p w:rsidR="004268C6" w:rsidRDefault="004268C6" w:rsidP="00BD0299">
      <w:pPr>
        <w:pStyle w:val="TITULO-Nivel3"/>
      </w:pPr>
      <w:r>
        <w:t>Personal por Grupo profesional/sexo</w:t>
      </w:r>
    </w:p>
    <w:p w:rsidR="004268C6" w:rsidRDefault="004268C6" w:rsidP="004268C6"/>
    <w:tbl>
      <w:tblPr>
        <w:tblStyle w:val="TablaGeneral"/>
        <w:tblW w:w="5067" w:type="pct"/>
        <w:tblLook w:val="00E0" w:firstRow="1" w:lastRow="1" w:firstColumn="1" w:lastColumn="0" w:noHBand="0" w:noVBand="0"/>
      </w:tblPr>
      <w:tblGrid>
        <w:gridCol w:w="2502"/>
        <w:gridCol w:w="559"/>
        <w:gridCol w:w="653"/>
        <w:gridCol w:w="619"/>
        <w:gridCol w:w="607"/>
        <w:gridCol w:w="653"/>
        <w:gridCol w:w="619"/>
        <w:gridCol w:w="559"/>
        <w:gridCol w:w="653"/>
        <w:gridCol w:w="619"/>
      </w:tblGrid>
      <w:tr w:rsidR="0093452D" w:rsidRPr="00956E69" w:rsidTr="00737F8F">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512" w:type="pct"/>
            <w:noWrap/>
            <w:hideMark/>
          </w:tcPr>
          <w:p w:rsidR="0093452D" w:rsidRPr="00956E69" w:rsidRDefault="0027716C" w:rsidP="00A51D15">
            <w:pPr>
              <w:jc w:val="left"/>
              <w:rPr>
                <w:sz w:val="16"/>
                <w:szCs w:val="16"/>
              </w:rPr>
            </w:pPr>
            <w:r w:rsidRPr="00956E69">
              <w:rPr>
                <w:sz w:val="16"/>
                <w:szCs w:val="16"/>
              </w:rPr>
              <w:t>resumen por sexo</w:t>
            </w:r>
          </w:p>
        </w:tc>
        <w:tc>
          <w:tcPr>
            <w:tcW w:w="1275" w:type="pct"/>
            <w:gridSpan w:val="3"/>
          </w:tcPr>
          <w:p w:rsidR="0093452D" w:rsidRPr="00956E69" w:rsidRDefault="0093452D" w:rsidP="0093452D">
            <w:pPr>
              <w:jc w:val="center"/>
              <w:cnfStyle w:val="100000000000" w:firstRow="1" w:lastRow="0" w:firstColumn="0" w:lastColumn="0" w:oddVBand="0" w:evenVBand="0" w:oddHBand="0" w:evenHBand="0" w:firstRowFirstColumn="0" w:firstRowLastColumn="0" w:lastRowFirstColumn="0" w:lastRowLastColumn="0"/>
              <w:rPr>
                <w:sz w:val="16"/>
                <w:szCs w:val="16"/>
              </w:rPr>
            </w:pPr>
            <w:r w:rsidRPr="00956E69">
              <w:rPr>
                <w:sz w:val="16"/>
                <w:szCs w:val="16"/>
              </w:rPr>
              <w:t>PLANTILLA</w:t>
            </w:r>
          </w:p>
        </w:tc>
        <w:tc>
          <w:tcPr>
            <w:cnfStyle w:val="000001000000" w:firstRow="0" w:lastRow="0" w:firstColumn="0" w:lastColumn="0" w:oddVBand="0" w:evenVBand="1" w:oddHBand="0" w:evenHBand="0" w:firstRowFirstColumn="0" w:firstRowLastColumn="0" w:lastRowFirstColumn="0" w:lastRowLastColumn="0"/>
            <w:tcW w:w="1194" w:type="pct"/>
            <w:gridSpan w:val="3"/>
          </w:tcPr>
          <w:p w:rsidR="0093452D" w:rsidRPr="00956E69" w:rsidRDefault="0093452D" w:rsidP="0093452D">
            <w:pPr>
              <w:jc w:val="center"/>
              <w:rPr>
                <w:sz w:val="16"/>
                <w:szCs w:val="16"/>
              </w:rPr>
            </w:pPr>
            <w:r w:rsidRPr="00956E69">
              <w:rPr>
                <w:sz w:val="16"/>
                <w:szCs w:val="16"/>
              </w:rPr>
              <w:t>covid</w:t>
            </w:r>
          </w:p>
        </w:tc>
        <w:tc>
          <w:tcPr>
            <w:tcW w:w="1019" w:type="pct"/>
            <w:gridSpan w:val="3"/>
          </w:tcPr>
          <w:p w:rsidR="0093452D" w:rsidRPr="00956E69" w:rsidRDefault="0093452D" w:rsidP="0093452D">
            <w:pPr>
              <w:jc w:val="center"/>
              <w:cnfStyle w:val="100000000000" w:firstRow="1" w:lastRow="0" w:firstColumn="0" w:lastColumn="0" w:oddVBand="0" w:evenVBand="0" w:oddHBand="0" w:evenHBand="0" w:firstRowFirstColumn="0" w:firstRowLastColumn="0" w:lastRowFirstColumn="0" w:lastRowLastColumn="0"/>
              <w:rPr>
                <w:sz w:val="16"/>
                <w:szCs w:val="16"/>
              </w:rPr>
            </w:pPr>
            <w:r w:rsidRPr="00956E69">
              <w:rPr>
                <w:sz w:val="16"/>
                <w:szCs w:val="16"/>
              </w:rPr>
              <w:t>total</w:t>
            </w:r>
          </w:p>
        </w:tc>
      </w:tr>
      <w:tr w:rsidR="0093452D" w:rsidRPr="00956E69" w:rsidTr="00737F8F">
        <w:trPr>
          <w:trHeight w:val="246"/>
        </w:trPr>
        <w:tc>
          <w:tcPr>
            <w:cnfStyle w:val="001000000000" w:firstRow="0" w:lastRow="0" w:firstColumn="1" w:lastColumn="0" w:oddVBand="0" w:evenVBand="0" w:oddHBand="0" w:evenHBand="0" w:firstRowFirstColumn="0" w:firstRowLastColumn="0" w:lastRowFirstColumn="0" w:lastRowLastColumn="0"/>
            <w:tcW w:w="1512" w:type="pct"/>
            <w:noWrap/>
          </w:tcPr>
          <w:p w:rsidR="0093452D" w:rsidRPr="00956E69" w:rsidRDefault="0093452D" w:rsidP="00A51D15">
            <w:pPr>
              <w:jc w:val="left"/>
              <w:rPr>
                <w:b/>
                <w:sz w:val="16"/>
                <w:szCs w:val="16"/>
              </w:rPr>
            </w:pPr>
            <w:r w:rsidRPr="00956E69">
              <w:rPr>
                <w:b/>
                <w:sz w:val="16"/>
                <w:szCs w:val="16"/>
              </w:rPr>
              <w:t>CATEGORÍA PROFESIONAL</w:t>
            </w:r>
          </w:p>
        </w:tc>
        <w:tc>
          <w:tcPr>
            <w:tcW w:w="366" w:type="pct"/>
          </w:tcPr>
          <w:p w:rsidR="0093452D" w:rsidRPr="00956E69" w:rsidRDefault="00B6445E" w:rsidP="00A958C1">
            <w:pPr>
              <w:jc w:val="center"/>
              <w:cnfStyle w:val="000000000000" w:firstRow="0" w:lastRow="0" w:firstColumn="0" w:lastColumn="0" w:oddVBand="0" w:evenVBand="0" w:oddHBand="0" w:evenHBand="0" w:firstRowFirstColumn="0" w:firstRowLastColumn="0" w:lastRowFirstColumn="0" w:lastRowLastColumn="0"/>
              <w:rPr>
                <w:szCs w:val="16"/>
              </w:rPr>
            </w:pPr>
            <w:r w:rsidRPr="00956E69">
              <w:rPr>
                <w:szCs w:val="16"/>
              </w:rPr>
              <w:t>Muj.</w:t>
            </w:r>
          </w:p>
        </w:tc>
        <w:tc>
          <w:tcPr>
            <w:cnfStyle w:val="000001000000" w:firstRow="0" w:lastRow="0" w:firstColumn="0" w:lastColumn="0" w:oddVBand="0" w:evenVBand="1" w:oddHBand="0" w:evenHBand="0" w:firstRowFirstColumn="0" w:firstRowLastColumn="0" w:lastRowFirstColumn="0" w:lastRowLastColumn="0"/>
            <w:tcW w:w="479" w:type="pct"/>
            <w:noWrap/>
          </w:tcPr>
          <w:p w:rsidR="0093452D" w:rsidRPr="00956E69" w:rsidRDefault="00B6445E" w:rsidP="00A958C1">
            <w:pPr>
              <w:jc w:val="center"/>
              <w:rPr>
                <w:szCs w:val="16"/>
              </w:rPr>
            </w:pPr>
            <w:r w:rsidRPr="00956E69">
              <w:rPr>
                <w:szCs w:val="16"/>
              </w:rPr>
              <w:t>Hom.</w:t>
            </w:r>
          </w:p>
        </w:tc>
        <w:tc>
          <w:tcPr>
            <w:tcW w:w="429" w:type="pct"/>
            <w:noWrap/>
          </w:tcPr>
          <w:p w:rsidR="0093452D" w:rsidRPr="00956E69" w:rsidRDefault="0093452D" w:rsidP="00A958C1">
            <w:pPr>
              <w:jc w:val="center"/>
              <w:cnfStyle w:val="000000000000" w:firstRow="0" w:lastRow="0" w:firstColumn="0" w:lastColumn="0" w:oddVBand="0" w:evenVBand="0" w:oddHBand="0" w:evenHBand="0" w:firstRowFirstColumn="0" w:firstRowLastColumn="0" w:lastRowFirstColumn="0" w:lastRowLastColumn="0"/>
              <w:rPr>
                <w:szCs w:val="16"/>
              </w:rPr>
            </w:pPr>
            <w:r w:rsidRPr="00956E69">
              <w:rPr>
                <w:szCs w:val="16"/>
              </w:rPr>
              <w:t>Total</w:t>
            </w:r>
          </w:p>
        </w:tc>
        <w:tc>
          <w:tcPr>
            <w:cnfStyle w:val="000001000000" w:firstRow="0" w:lastRow="0" w:firstColumn="0" w:lastColumn="0" w:oddVBand="0" w:evenVBand="1" w:oddHBand="0" w:evenHBand="0" w:firstRowFirstColumn="0" w:firstRowLastColumn="0" w:lastRowFirstColumn="0" w:lastRowLastColumn="0"/>
            <w:tcW w:w="485" w:type="pct"/>
          </w:tcPr>
          <w:p w:rsidR="0093452D" w:rsidRPr="00956E69" w:rsidRDefault="0093452D" w:rsidP="00A958C1">
            <w:pPr>
              <w:jc w:val="center"/>
              <w:rPr>
                <w:szCs w:val="16"/>
              </w:rPr>
            </w:pPr>
            <w:r w:rsidRPr="00956E69">
              <w:rPr>
                <w:szCs w:val="16"/>
              </w:rPr>
              <w:t>Muj</w:t>
            </w:r>
            <w:r w:rsidR="00B6445E" w:rsidRPr="00956E69">
              <w:rPr>
                <w:szCs w:val="16"/>
              </w:rPr>
              <w:t>.</w:t>
            </w:r>
          </w:p>
        </w:tc>
        <w:tc>
          <w:tcPr>
            <w:tcW w:w="363" w:type="pct"/>
          </w:tcPr>
          <w:p w:rsidR="0093452D" w:rsidRPr="00956E69" w:rsidRDefault="0093452D" w:rsidP="00A958C1">
            <w:pPr>
              <w:jc w:val="center"/>
              <w:cnfStyle w:val="000000000000" w:firstRow="0" w:lastRow="0" w:firstColumn="0" w:lastColumn="0" w:oddVBand="0" w:evenVBand="0" w:oddHBand="0" w:evenHBand="0" w:firstRowFirstColumn="0" w:firstRowLastColumn="0" w:lastRowFirstColumn="0" w:lastRowLastColumn="0"/>
              <w:rPr>
                <w:szCs w:val="16"/>
              </w:rPr>
            </w:pPr>
            <w:r w:rsidRPr="00956E69">
              <w:rPr>
                <w:szCs w:val="16"/>
              </w:rPr>
              <w:t>Hom</w:t>
            </w:r>
            <w:r w:rsidR="00B6445E" w:rsidRPr="00956E69">
              <w:rPr>
                <w:szCs w:val="16"/>
              </w:rPr>
              <w:t>.</w:t>
            </w:r>
          </w:p>
        </w:tc>
        <w:tc>
          <w:tcPr>
            <w:cnfStyle w:val="000001000000" w:firstRow="0" w:lastRow="0" w:firstColumn="0" w:lastColumn="0" w:oddVBand="0" w:evenVBand="1" w:oddHBand="0" w:evenHBand="0" w:firstRowFirstColumn="0" w:firstRowLastColumn="0" w:lastRowFirstColumn="0" w:lastRowLastColumn="0"/>
            <w:tcW w:w="345" w:type="pct"/>
          </w:tcPr>
          <w:p w:rsidR="0093452D" w:rsidRPr="00956E69" w:rsidRDefault="0093452D" w:rsidP="00A958C1">
            <w:pPr>
              <w:jc w:val="center"/>
              <w:rPr>
                <w:szCs w:val="16"/>
              </w:rPr>
            </w:pPr>
            <w:r w:rsidRPr="00956E69">
              <w:rPr>
                <w:szCs w:val="16"/>
              </w:rPr>
              <w:t>Total</w:t>
            </w:r>
          </w:p>
        </w:tc>
        <w:tc>
          <w:tcPr>
            <w:tcW w:w="311" w:type="pct"/>
          </w:tcPr>
          <w:p w:rsidR="0093452D" w:rsidRPr="00956E69" w:rsidRDefault="0093452D" w:rsidP="00A958C1">
            <w:pPr>
              <w:jc w:val="center"/>
              <w:cnfStyle w:val="000000000000" w:firstRow="0" w:lastRow="0" w:firstColumn="0" w:lastColumn="0" w:oddVBand="0" w:evenVBand="0" w:oddHBand="0" w:evenHBand="0" w:firstRowFirstColumn="0" w:firstRowLastColumn="0" w:lastRowFirstColumn="0" w:lastRowLastColumn="0"/>
              <w:rPr>
                <w:szCs w:val="16"/>
              </w:rPr>
            </w:pPr>
            <w:r w:rsidRPr="00956E69">
              <w:rPr>
                <w:szCs w:val="16"/>
              </w:rPr>
              <w:t>Muj</w:t>
            </w:r>
            <w:r w:rsidR="00B6445E" w:rsidRPr="00956E69">
              <w:rPr>
                <w:szCs w:val="16"/>
              </w:rPr>
              <w:t>.</w:t>
            </w:r>
          </w:p>
        </w:tc>
        <w:tc>
          <w:tcPr>
            <w:cnfStyle w:val="000001000000" w:firstRow="0" w:lastRow="0" w:firstColumn="0" w:lastColumn="0" w:oddVBand="0" w:evenVBand="1" w:oddHBand="0" w:evenHBand="0" w:firstRowFirstColumn="0" w:firstRowLastColumn="0" w:lastRowFirstColumn="0" w:lastRowLastColumn="0"/>
            <w:tcW w:w="363" w:type="pct"/>
          </w:tcPr>
          <w:p w:rsidR="0093452D" w:rsidRPr="00956E69" w:rsidRDefault="0093452D" w:rsidP="00A958C1">
            <w:pPr>
              <w:jc w:val="center"/>
              <w:rPr>
                <w:szCs w:val="16"/>
              </w:rPr>
            </w:pPr>
            <w:r w:rsidRPr="00956E69">
              <w:rPr>
                <w:szCs w:val="16"/>
              </w:rPr>
              <w:t>Hom</w:t>
            </w:r>
            <w:r w:rsidR="00B6445E" w:rsidRPr="00956E69">
              <w:rPr>
                <w:szCs w:val="16"/>
              </w:rPr>
              <w:t>.</w:t>
            </w:r>
          </w:p>
        </w:tc>
        <w:tc>
          <w:tcPr>
            <w:tcW w:w="345" w:type="pct"/>
          </w:tcPr>
          <w:p w:rsidR="0093452D" w:rsidRPr="00956E69" w:rsidRDefault="0093452D" w:rsidP="00A958C1">
            <w:pPr>
              <w:jc w:val="center"/>
              <w:cnfStyle w:val="000000000000" w:firstRow="0" w:lastRow="0" w:firstColumn="0" w:lastColumn="0" w:oddVBand="0" w:evenVBand="0" w:oddHBand="0" w:evenHBand="0" w:firstRowFirstColumn="0" w:firstRowLastColumn="0" w:lastRowFirstColumn="0" w:lastRowLastColumn="0"/>
              <w:rPr>
                <w:szCs w:val="16"/>
              </w:rPr>
            </w:pPr>
            <w:r w:rsidRPr="00956E69">
              <w:rPr>
                <w:szCs w:val="16"/>
              </w:rPr>
              <w:t>Total</w:t>
            </w:r>
          </w:p>
        </w:tc>
      </w:tr>
      <w:tr w:rsidR="00737F8F" w:rsidRPr="00956E69" w:rsidTr="00737F8F">
        <w:trPr>
          <w:trHeight w:val="246"/>
        </w:trPr>
        <w:tc>
          <w:tcPr>
            <w:cnfStyle w:val="001000000000" w:firstRow="0" w:lastRow="0" w:firstColumn="1" w:lastColumn="0" w:oddVBand="0" w:evenVBand="0" w:oddHBand="0" w:evenHBand="0" w:firstRowFirstColumn="0" w:firstRowLastColumn="0" w:lastRowFirstColumn="0" w:lastRowLastColumn="0"/>
            <w:tcW w:w="1512" w:type="pct"/>
            <w:shd w:val="clear" w:color="auto" w:fill="DAEEF3" w:themeFill="accent5" w:themeFillTint="33"/>
            <w:vAlign w:val="top"/>
          </w:tcPr>
          <w:p w:rsidR="0093452D" w:rsidRPr="00956E69" w:rsidRDefault="0093452D" w:rsidP="00A51D15">
            <w:pPr>
              <w:jc w:val="left"/>
              <w:rPr>
                <w:sz w:val="16"/>
                <w:szCs w:val="16"/>
              </w:rPr>
            </w:pPr>
            <w:r w:rsidRPr="00956E69">
              <w:rPr>
                <w:sz w:val="16"/>
                <w:szCs w:val="16"/>
              </w:rPr>
              <w:t>DIRECCIÓN</w:t>
            </w:r>
          </w:p>
        </w:tc>
        <w:tc>
          <w:tcPr>
            <w:tcW w:w="366" w:type="pct"/>
            <w:shd w:val="clear" w:color="auto" w:fill="DAEEF3" w:themeFill="accent5" w:themeFillTint="33"/>
            <w:vAlign w:val="top"/>
          </w:tcPr>
          <w:p w:rsidR="0093452D" w:rsidRPr="00956E69" w:rsidRDefault="0093452D"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1</w:t>
            </w:r>
          </w:p>
        </w:tc>
        <w:tc>
          <w:tcPr>
            <w:cnfStyle w:val="000001000000" w:firstRow="0" w:lastRow="0" w:firstColumn="0" w:lastColumn="0" w:oddVBand="0" w:evenVBand="1" w:oddHBand="0" w:evenHBand="0" w:firstRowFirstColumn="0" w:firstRowLastColumn="0" w:lastRowFirstColumn="0" w:lastRowLastColumn="0"/>
            <w:tcW w:w="479" w:type="pct"/>
            <w:shd w:val="clear" w:color="auto" w:fill="DAEEF3" w:themeFill="accent5" w:themeFillTint="33"/>
            <w:noWrap/>
            <w:vAlign w:val="top"/>
          </w:tcPr>
          <w:p w:rsidR="0093452D" w:rsidRPr="00956E69" w:rsidRDefault="0093452D" w:rsidP="00B6445E">
            <w:pPr>
              <w:jc w:val="right"/>
              <w:rPr>
                <w:szCs w:val="16"/>
              </w:rPr>
            </w:pPr>
            <w:r w:rsidRPr="00956E69">
              <w:rPr>
                <w:szCs w:val="16"/>
              </w:rPr>
              <w:t>4</w:t>
            </w:r>
          </w:p>
        </w:tc>
        <w:tc>
          <w:tcPr>
            <w:tcW w:w="429" w:type="pct"/>
            <w:shd w:val="clear" w:color="auto" w:fill="DAEEF3" w:themeFill="accent5" w:themeFillTint="33"/>
            <w:noWrap/>
            <w:vAlign w:val="top"/>
          </w:tcPr>
          <w:p w:rsidR="0093452D" w:rsidRPr="00956E69" w:rsidRDefault="0093452D"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5</w:t>
            </w:r>
          </w:p>
        </w:tc>
        <w:tc>
          <w:tcPr>
            <w:cnfStyle w:val="000001000000" w:firstRow="0" w:lastRow="0" w:firstColumn="0" w:lastColumn="0" w:oddVBand="0" w:evenVBand="1" w:oddHBand="0" w:evenHBand="0" w:firstRowFirstColumn="0" w:firstRowLastColumn="0" w:lastRowFirstColumn="0" w:lastRowLastColumn="0"/>
            <w:tcW w:w="485" w:type="pct"/>
            <w:shd w:val="clear" w:color="auto" w:fill="DAEEF3" w:themeFill="accent5" w:themeFillTint="33"/>
          </w:tcPr>
          <w:p w:rsidR="0093452D" w:rsidRPr="00956E69" w:rsidRDefault="0093452D" w:rsidP="00B6445E">
            <w:pPr>
              <w:jc w:val="right"/>
              <w:rPr>
                <w:szCs w:val="16"/>
              </w:rPr>
            </w:pPr>
          </w:p>
        </w:tc>
        <w:tc>
          <w:tcPr>
            <w:tcW w:w="363" w:type="pct"/>
            <w:shd w:val="clear" w:color="auto" w:fill="DAEEF3" w:themeFill="accent5" w:themeFillTint="33"/>
          </w:tcPr>
          <w:p w:rsidR="0093452D" w:rsidRPr="00956E69" w:rsidRDefault="0093452D" w:rsidP="00B6445E">
            <w:pPr>
              <w:jc w:val="right"/>
              <w:cnfStyle w:val="000000000000" w:firstRow="0" w:lastRow="0" w:firstColumn="0" w:lastColumn="0" w:oddVBand="0" w:evenVBand="0" w:oddHBand="0" w:evenHBand="0" w:firstRowFirstColumn="0" w:firstRowLastColumn="0" w:lastRowFirstColumn="0" w:lastRowLastColumn="0"/>
              <w:rPr>
                <w:szCs w:val="16"/>
              </w:rPr>
            </w:pPr>
          </w:p>
        </w:tc>
        <w:tc>
          <w:tcPr>
            <w:cnfStyle w:val="000001000000" w:firstRow="0" w:lastRow="0" w:firstColumn="0" w:lastColumn="0" w:oddVBand="0" w:evenVBand="1" w:oddHBand="0" w:evenHBand="0" w:firstRowFirstColumn="0" w:firstRowLastColumn="0" w:lastRowFirstColumn="0" w:lastRowLastColumn="0"/>
            <w:tcW w:w="345" w:type="pct"/>
            <w:shd w:val="clear" w:color="auto" w:fill="DAEEF3" w:themeFill="accent5" w:themeFillTint="33"/>
          </w:tcPr>
          <w:p w:rsidR="0093452D" w:rsidRPr="00956E69" w:rsidRDefault="0093452D" w:rsidP="00B6445E">
            <w:pPr>
              <w:jc w:val="right"/>
              <w:rPr>
                <w:szCs w:val="16"/>
              </w:rPr>
            </w:pPr>
          </w:p>
        </w:tc>
        <w:tc>
          <w:tcPr>
            <w:tcW w:w="311" w:type="pct"/>
            <w:shd w:val="clear" w:color="auto" w:fill="DAEEF3" w:themeFill="accent5" w:themeFillTint="33"/>
          </w:tcPr>
          <w:p w:rsidR="0093452D" w:rsidRPr="00956E69" w:rsidRDefault="0093452D"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1</w:t>
            </w:r>
          </w:p>
        </w:tc>
        <w:tc>
          <w:tcPr>
            <w:cnfStyle w:val="000001000000" w:firstRow="0" w:lastRow="0" w:firstColumn="0" w:lastColumn="0" w:oddVBand="0" w:evenVBand="1" w:oddHBand="0" w:evenHBand="0" w:firstRowFirstColumn="0" w:firstRowLastColumn="0" w:lastRowFirstColumn="0" w:lastRowLastColumn="0"/>
            <w:tcW w:w="363" w:type="pct"/>
            <w:shd w:val="clear" w:color="auto" w:fill="DAEEF3" w:themeFill="accent5" w:themeFillTint="33"/>
          </w:tcPr>
          <w:p w:rsidR="0093452D" w:rsidRPr="00956E69" w:rsidRDefault="0093452D" w:rsidP="00B6445E">
            <w:pPr>
              <w:jc w:val="right"/>
              <w:rPr>
                <w:szCs w:val="16"/>
              </w:rPr>
            </w:pPr>
            <w:r w:rsidRPr="00956E69">
              <w:rPr>
                <w:szCs w:val="16"/>
              </w:rPr>
              <w:t>4</w:t>
            </w:r>
          </w:p>
        </w:tc>
        <w:tc>
          <w:tcPr>
            <w:tcW w:w="345" w:type="pct"/>
            <w:shd w:val="clear" w:color="auto" w:fill="DAEEF3" w:themeFill="accent5" w:themeFillTint="33"/>
          </w:tcPr>
          <w:p w:rsidR="0093452D" w:rsidRPr="00956E69" w:rsidRDefault="0093452D"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5</w:t>
            </w:r>
          </w:p>
        </w:tc>
      </w:tr>
      <w:tr w:rsidR="00737F8F" w:rsidRPr="00956E69" w:rsidTr="00737F8F">
        <w:trPr>
          <w:trHeight w:val="246"/>
        </w:trPr>
        <w:tc>
          <w:tcPr>
            <w:cnfStyle w:val="001000000000" w:firstRow="0" w:lastRow="0" w:firstColumn="1" w:lastColumn="0" w:oddVBand="0" w:evenVBand="0" w:oddHBand="0" w:evenHBand="0" w:firstRowFirstColumn="0" w:firstRowLastColumn="0" w:lastRowFirstColumn="0" w:lastRowLastColumn="0"/>
            <w:tcW w:w="1512" w:type="pct"/>
            <w:shd w:val="clear" w:color="auto" w:fill="DAEEF3" w:themeFill="accent5" w:themeFillTint="33"/>
            <w:vAlign w:val="top"/>
          </w:tcPr>
          <w:p w:rsidR="0093452D" w:rsidRPr="00956E69" w:rsidRDefault="00A958C1" w:rsidP="00A51D15">
            <w:pPr>
              <w:jc w:val="left"/>
              <w:rPr>
                <w:b/>
                <w:sz w:val="16"/>
                <w:szCs w:val="16"/>
              </w:rPr>
            </w:pPr>
            <w:r w:rsidRPr="00956E69">
              <w:rPr>
                <w:b/>
                <w:sz w:val="16"/>
                <w:szCs w:val="16"/>
              </w:rPr>
              <w:t>ÁREA MÉDICA</w:t>
            </w:r>
            <w:r w:rsidR="00B6445E" w:rsidRPr="00956E69">
              <w:rPr>
                <w:b/>
                <w:sz w:val="16"/>
                <w:szCs w:val="16"/>
              </w:rPr>
              <w:t xml:space="preserve"> TOTAL</w:t>
            </w:r>
          </w:p>
        </w:tc>
        <w:tc>
          <w:tcPr>
            <w:tcW w:w="366" w:type="pct"/>
            <w:shd w:val="clear" w:color="auto" w:fill="DAEEF3" w:themeFill="accent5" w:themeFillTint="33"/>
            <w:vAlign w:val="top"/>
          </w:tcPr>
          <w:p w:rsidR="0093452D" w:rsidRPr="00956E69" w:rsidRDefault="00B6445E" w:rsidP="00B6445E">
            <w:pPr>
              <w:jc w:val="right"/>
              <w:cnfStyle w:val="000000000000" w:firstRow="0" w:lastRow="0" w:firstColumn="0" w:lastColumn="0" w:oddVBand="0" w:evenVBand="0" w:oddHBand="0" w:evenHBand="0" w:firstRowFirstColumn="0" w:firstRowLastColumn="0" w:lastRowFirstColumn="0" w:lastRowLastColumn="0"/>
              <w:rPr>
                <w:b/>
                <w:szCs w:val="16"/>
              </w:rPr>
            </w:pPr>
            <w:r w:rsidRPr="00956E69">
              <w:rPr>
                <w:b/>
                <w:szCs w:val="16"/>
              </w:rPr>
              <w:t>139</w:t>
            </w:r>
          </w:p>
        </w:tc>
        <w:tc>
          <w:tcPr>
            <w:cnfStyle w:val="000001000000" w:firstRow="0" w:lastRow="0" w:firstColumn="0" w:lastColumn="0" w:oddVBand="0" w:evenVBand="1" w:oddHBand="0" w:evenHBand="0" w:firstRowFirstColumn="0" w:firstRowLastColumn="0" w:lastRowFirstColumn="0" w:lastRowLastColumn="0"/>
            <w:tcW w:w="479" w:type="pct"/>
            <w:shd w:val="clear" w:color="auto" w:fill="DAEEF3" w:themeFill="accent5" w:themeFillTint="33"/>
            <w:noWrap/>
            <w:vAlign w:val="top"/>
          </w:tcPr>
          <w:p w:rsidR="0093452D" w:rsidRPr="00956E69" w:rsidRDefault="00B6445E" w:rsidP="00B6445E">
            <w:pPr>
              <w:jc w:val="right"/>
              <w:rPr>
                <w:b/>
                <w:szCs w:val="16"/>
              </w:rPr>
            </w:pPr>
            <w:r w:rsidRPr="00956E69">
              <w:rPr>
                <w:b/>
                <w:szCs w:val="16"/>
              </w:rPr>
              <w:t>78</w:t>
            </w:r>
          </w:p>
        </w:tc>
        <w:tc>
          <w:tcPr>
            <w:tcW w:w="429" w:type="pct"/>
            <w:shd w:val="clear" w:color="auto" w:fill="DAEEF3" w:themeFill="accent5" w:themeFillTint="33"/>
            <w:noWrap/>
            <w:vAlign w:val="top"/>
          </w:tcPr>
          <w:p w:rsidR="0093452D" w:rsidRPr="00956E69" w:rsidRDefault="00B6445E" w:rsidP="00B6445E">
            <w:pPr>
              <w:jc w:val="right"/>
              <w:cnfStyle w:val="000000000000" w:firstRow="0" w:lastRow="0" w:firstColumn="0" w:lastColumn="0" w:oddVBand="0" w:evenVBand="0" w:oddHBand="0" w:evenHBand="0" w:firstRowFirstColumn="0" w:firstRowLastColumn="0" w:lastRowFirstColumn="0" w:lastRowLastColumn="0"/>
              <w:rPr>
                <w:b/>
                <w:szCs w:val="16"/>
              </w:rPr>
            </w:pPr>
            <w:r w:rsidRPr="00956E69">
              <w:rPr>
                <w:b/>
                <w:szCs w:val="16"/>
              </w:rPr>
              <w:t>217</w:t>
            </w:r>
          </w:p>
        </w:tc>
        <w:tc>
          <w:tcPr>
            <w:cnfStyle w:val="000001000000" w:firstRow="0" w:lastRow="0" w:firstColumn="0" w:lastColumn="0" w:oddVBand="0" w:evenVBand="1" w:oddHBand="0" w:evenHBand="0" w:firstRowFirstColumn="0" w:firstRowLastColumn="0" w:lastRowFirstColumn="0" w:lastRowLastColumn="0"/>
            <w:tcW w:w="485" w:type="pct"/>
            <w:shd w:val="clear" w:color="auto" w:fill="DAEEF3" w:themeFill="accent5" w:themeFillTint="33"/>
          </w:tcPr>
          <w:p w:rsidR="0093452D" w:rsidRPr="00956E69" w:rsidRDefault="00B6445E" w:rsidP="00B6445E">
            <w:pPr>
              <w:jc w:val="right"/>
              <w:rPr>
                <w:b/>
                <w:szCs w:val="16"/>
              </w:rPr>
            </w:pPr>
            <w:r w:rsidRPr="00956E69">
              <w:rPr>
                <w:b/>
                <w:szCs w:val="16"/>
              </w:rPr>
              <w:t>22</w:t>
            </w:r>
          </w:p>
        </w:tc>
        <w:tc>
          <w:tcPr>
            <w:tcW w:w="363" w:type="pct"/>
            <w:shd w:val="clear" w:color="auto" w:fill="DAEEF3" w:themeFill="accent5" w:themeFillTint="33"/>
          </w:tcPr>
          <w:p w:rsidR="0093452D" w:rsidRPr="00956E69" w:rsidRDefault="00B6445E" w:rsidP="00B6445E">
            <w:pPr>
              <w:jc w:val="right"/>
              <w:cnfStyle w:val="000000000000" w:firstRow="0" w:lastRow="0" w:firstColumn="0" w:lastColumn="0" w:oddVBand="0" w:evenVBand="0" w:oddHBand="0" w:evenHBand="0" w:firstRowFirstColumn="0" w:firstRowLastColumn="0" w:lastRowFirstColumn="0" w:lastRowLastColumn="0"/>
              <w:rPr>
                <w:b/>
                <w:szCs w:val="16"/>
              </w:rPr>
            </w:pPr>
            <w:r w:rsidRPr="00956E69">
              <w:rPr>
                <w:b/>
                <w:szCs w:val="16"/>
              </w:rPr>
              <w:t>8</w:t>
            </w:r>
          </w:p>
        </w:tc>
        <w:tc>
          <w:tcPr>
            <w:cnfStyle w:val="000001000000" w:firstRow="0" w:lastRow="0" w:firstColumn="0" w:lastColumn="0" w:oddVBand="0" w:evenVBand="1" w:oddHBand="0" w:evenHBand="0" w:firstRowFirstColumn="0" w:firstRowLastColumn="0" w:lastRowFirstColumn="0" w:lastRowLastColumn="0"/>
            <w:tcW w:w="345" w:type="pct"/>
            <w:shd w:val="clear" w:color="auto" w:fill="DAEEF3" w:themeFill="accent5" w:themeFillTint="33"/>
          </w:tcPr>
          <w:p w:rsidR="0093452D" w:rsidRPr="00956E69" w:rsidRDefault="00B6445E" w:rsidP="00B6445E">
            <w:pPr>
              <w:jc w:val="right"/>
              <w:rPr>
                <w:b/>
                <w:szCs w:val="16"/>
              </w:rPr>
            </w:pPr>
            <w:r w:rsidRPr="00956E69">
              <w:rPr>
                <w:b/>
                <w:szCs w:val="16"/>
              </w:rPr>
              <w:t>30</w:t>
            </w:r>
          </w:p>
        </w:tc>
        <w:tc>
          <w:tcPr>
            <w:tcW w:w="311" w:type="pct"/>
            <w:shd w:val="clear" w:color="auto" w:fill="DAEEF3" w:themeFill="accent5" w:themeFillTint="33"/>
          </w:tcPr>
          <w:p w:rsidR="0093452D" w:rsidRPr="00956E69" w:rsidRDefault="00B6445E" w:rsidP="00B6445E">
            <w:pPr>
              <w:jc w:val="right"/>
              <w:cnfStyle w:val="000000000000" w:firstRow="0" w:lastRow="0" w:firstColumn="0" w:lastColumn="0" w:oddVBand="0" w:evenVBand="0" w:oddHBand="0" w:evenHBand="0" w:firstRowFirstColumn="0" w:firstRowLastColumn="0" w:lastRowFirstColumn="0" w:lastRowLastColumn="0"/>
              <w:rPr>
                <w:b/>
                <w:szCs w:val="16"/>
              </w:rPr>
            </w:pPr>
            <w:r w:rsidRPr="00956E69">
              <w:rPr>
                <w:b/>
                <w:szCs w:val="16"/>
              </w:rPr>
              <w:t>161</w:t>
            </w:r>
          </w:p>
        </w:tc>
        <w:tc>
          <w:tcPr>
            <w:cnfStyle w:val="000001000000" w:firstRow="0" w:lastRow="0" w:firstColumn="0" w:lastColumn="0" w:oddVBand="0" w:evenVBand="1" w:oddHBand="0" w:evenHBand="0" w:firstRowFirstColumn="0" w:firstRowLastColumn="0" w:lastRowFirstColumn="0" w:lastRowLastColumn="0"/>
            <w:tcW w:w="363" w:type="pct"/>
            <w:shd w:val="clear" w:color="auto" w:fill="DAEEF3" w:themeFill="accent5" w:themeFillTint="33"/>
          </w:tcPr>
          <w:p w:rsidR="0093452D" w:rsidRPr="00956E69" w:rsidRDefault="00B6445E" w:rsidP="00B6445E">
            <w:pPr>
              <w:jc w:val="right"/>
              <w:rPr>
                <w:b/>
                <w:szCs w:val="16"/>
              </w:rPr>
            </w:pPr>
            <w:r w:rsidRPr="00956E69">
              <w:rPr>
                <w:b/>
                <w:szCs w:val="16"/>
              </w:rPr>
              <w:t>86</w:t>
            </w:r>
          </w:p>
        </w:tc>
        <w:tc>
          <w:tcPr>
            <w:tcW w:w="345" w:type="pct"/>
            <w:shd w:val="clear" w:color="auto" w:fill="DAEEF3" w:themeFill="accent5" w:themeFillTint="33"/>
          </w:tcPr>
          <w:p w:rsidR="0093452D" w:rsidRPr="00956E69" w:rsidRDefault="00B6445E" w:rsidP="00B6445E">
            <w:pPr>
              <w:jc w:val="right"/>
              <w:cnfStyle w:val="000000000000" w:firstRow="0" w:lastRow="0" w:firstColumn="0" w:lastColumn="0" w:oddVBand="0" w:evenVBand="0" w:oddHBand="0" w:evenHBand="0" w:firstRowFirstColumn="0" w:firstRowLastColumn="0" w:lastRowFirstColumn="0" w:lastRowLastColumn="0"/>
              <w:rPr>
                <w:b/>
                <w:szCs w:val="16"/>
              </w:rPr>
            </w:pPr>
            <w:r w:rsidRPr="00956E69">
              <w:rPr>
                <w:b/>
                <w:szCs w:val="16"/>
              </w:rPr>
              <w:t>247</w:t>
            </w:r>
          </w:p>
        </w:tc>
      </w:tr>
      <w:tr w:rsidR="00B6445E" w:rsidRPr="00956E69" w:rsidTr="00737F8F">
        <w:trPr>
          <w:trHeight w:val="246"/>
        </w:trPr>
        <w:tc>
          <w:tcPr>
            <w:cnfStyle w:val="001000000000" w:firstRow="0" w:lastRow="0" w:firstColumn="1" w:lastColumn="0" w:oddVBand="0" w:evenVBand="0" w:oddHBand="0" w:evenHBand="0" w:firstRowFirstColumn="0" w:firstRowLastColumn="0" w:lastRowFirstColumn="0" w:lastRowLastColumn="0"/>
            <w:tcW w:w="1512" w:type="pct"/>
            <w:vAlign w:val="top"/>
          </w:tcPr>
          <w:p w:rsidR="00B6445E" w:rsidRPr="00956E69" w:rsidRDefault="00B6445E" w:rsidP="00A51D15">
            <w:pPr>
              <w:jc w:val="left"/>
              <w:rPr>
                <w:sz w:val="16"/>
                <w:szCs w:val="16"/>
              </w:rPr>
            </w:pPr>
            <w:r w:rsidRPr="00956E69">
              <w:rPr>
                <w:sz w:val="16"/>
                <w:szCs w:val="16"/>
              </w:rPr>
              <w:t>Facultativos</w:t>
            </w:r>
          </w:p>
        </w:tc>
        <w:tc>
          <w:tcPr>
            <w:tcW w:w="366" w:type="pct"/>
            <w:vAlign w:val="top"/>
          </w:tcPr>
          <w:p w:rsidR="00B6445E" w:rsidRPr="00956E69" w:rsidRDefault="00B6445E"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139</w:t>
            </w:r>
          </w:p>
        </w:tc>
        <w:tc>
          <w:tcPr>
            <w:cnfStyle w:val="000001000000" w:firstRow="0" w:lastRow="0" w:firstColumn="0" w:lastColumn="0" w:oddVBand="0" w:evenVBand="1" w:oddHBand="0" w:evenHBand="0" w:firstRowFirstColumn="0" w:firstRowLastColumn="0" w:lastRowFirstColumn="0" w:lastRowLastColumn="0"/>
            <w:tcW w:w="479" w:type="pct"/>
            <w:noWrap/>
            <w:vAlign w:val="top"/>
          </w:tcPr>
          <w:p w:rsidR="00B6445E" w:rsidRPr="00956E69" w:rsidRDefault="00B6445E" w:rsidP="00B6445E">
            <w:pPr>
              <w:jc w:val="right"/>
              <w:rPr>
                <w:szCs w:val="16"/>
              </w:rPr>
            </w:pPr>
            <w:r w:rsidRPr="00956E69">
              <w:rPr>
                <w:szCs w:val="16"/>
              </w:rPr>
              <w:t>78</w:t>
            </w:r>
          </w:p>
        </w:tc>
        <w:tc>
          <w:tcPr>
            <w:tcW w:w="429" w:type="pct"/>
            <w:noWrap/>
            <w:vAlign w:val="top"/>
          </w:tcPr>
          <w:p w:rsidR="00B6445E" w:rsidRPr="00956E69" w:rsidRDefault="00B6445E"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217</w:t>
            </w:r>
          </w:p>
        </w:tc>
        <w:tc>
          <w:tcPr>
            <w:cnfStyle w:val="000001000000" w:firstRow="0" w:lastRow="0" w:firstColumn="0" w:lastColumn="0" w:oddVBand="0" w:evenVBand="1" w:oddHBand="0" w:evenHBand="0" w:firstRowFirstColumn="0" w:firstRowLastColumn="0" w:lastRowFirstColumn="0" w:lastRowLastColumn="0"/>
            <w:tcW w:w="485" w:type="pct"/>
          </w:tcPr>
          <w:p w:rsidR="00B6445E" w:rsidRPr="00956E69" w:rsidRDefault="00B6445E" w:rsidP="00B6445E">
            <w:pPr>
              <w:jc w:val="right"/>
              <w:rPr>
                <w:szCs w:val="16"/>
              </w:rPr>
            </w:pPr>
            <w:r w:rsidRPr="00956E69">
              <w:rPr>
                <w:szCs w:val="16"/>
              </w:rPr>
              <w:t>22</w:t>
            </w:r>
          </w:p>
        </w:tc>
        <w:tc>
          <w:tcPr>
            <w:tcW w:w="363" w:type="pct"/>
          </w:tcPr>
          <w:p w:rsidR="00B6445E" w:rsidRPr="00956E69" w:rsidRDefault="00B6445E"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8</w:t>
            </w:r>
          </w:p>
        </w:tc>
        <w:tc>
          <w:tcPr>
            <w:cnfStyle w:val="000001000000" w:firstRow="0" w:lastRow="0" w:firstColumn="0" w:lastColumn="0" w:oddVBand="0" w:evenVBand="1" w:oddHBand="0" w:evenHBand="0" w:firstRowFirstColumn="0" w:firstRowLastColumn="0" w:lastRowFirstColumn="0" w:lastRowLastColumn="0"/>
            <w:tcW w:w="345" w:type="pct"/>
          </w:tcPr>
          <w:p w:rsidR="00B6445E" w:rsidRPr="00956E69" w:rsidRDefault="00B6445E" w:rsidP="00B6445E">
            <w:pPr>
              <w:jc w:val="right"/>
              <w:rPr>
                <w:szCs w:val="16"/>
              </w:rPr>
            </w:pPr>
            <w:r w:rsidRPr="00956E69">
              <w:rPr>
                <w:szCs w:val="16"/>
              </w:rPr>
              <w:t>30</w:t>
            </w:r>
          </w:p>
        </w:tc>
        <w:tc>
          <w:tcPr>
            <w:tcW w:w="311" w:type="pct"/>
          </w:tcPr>
          <w:p w:rsidR="00B6445E" w:rsidRPr="00956E69" w:rsidRDefault="00B6445E"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161</w:t>
            </w:r>
          </w:p>
        </w:tc>
        <w:tc>
          <w:tcPr>
            <w:cnfStyle w:val="000001000000" w:firstRow="0" w:lastRow="0" w:firstColumn="0" w:lastColumn="0" w:oddVBand="0" w:evenVBand="1" w:oddHBand="0" w:evenHBand="0" w:firstRowFirstColumn="0" w:firstRowLastColumn="0" w:lastRowFirstColumn="0" w:lastRowLastColumn="0"/>
            <w:tcW w:w="363" w:type="pct"/>
          </w:tcPr>
          <w:p w:rsidR="00B6445E" w:rsidRPr="00956E69" w:rsidRDefault="00B6445E" w:rsidP="00B6445E">
            <w:pPr>
              <w:jc w:val="right"/>
              <w:rPr>
                <w:szCs w:val="16"/>
              </w:rPr>
            </w:pPr>
            <w:r w:rsidRPr="00956E69">
              <w:rPr>
                <w:szCs w:val="16"/>
              </w:rPr>
              <w:t>86</w:t>
            </w:r>
          </w:p>
        </w:tc>
        <w:tc>
          <w:tcPr>
            <w:tcW w:w="345" w:type="pct"/>
          </w:tcPr>
          <w:p w:rsidR="00B6445E" w:rsidRPr="00956E69" w:rsidRDefault="00B6445E"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247</w:t>
            </w:r>
          </w:p>
        </w:tc>
      </w:tr>
      <w:tr w:rsidR="00737F8F" w:rsidRPr="00956E69" w:rsidTr="00737F8F">
        <w:trPr>
          <w:trHeight w:val="246"/>
        </w:trPr>
        <w:tc>
          <w:tcPr>
            <w:cnfStyle w:val="001000000000" w:firstRow="0" w:lastRow="0" w:firstColumn="1" w:lastColumn="0" w:oddVBand="0" w:evenVBand="0" w:oddHBand="0" w:evenHBand="0" w:firstRowFirstColumn="0" w:firstRowLastColumn="0" w:lastRowFirstColumn="0" w:lastRowLastColumn="0"/>
            <w:tcW w:w="1512" w:type="pct"/>
            <w:shd w:val="clear" w:color="auto" w:fill="DAEEF3" w:themeFill="accent5" w:themeFillTint="33"/>
            <w:vAlign w:val="top"/>
          </w:tcPr>
          <w:p w:rsidR="00B6445E" w:rsidRPr="00956E69" w:rsidRDefault="00B6445E" w:rsidP="00A51D15">
            <w:pPr>
              <w:jc w:val="left"/>
              <w:rPr>
                <w:sz w:val="16"/>
                <w:szCs w:val="16"/>
              </w:rPr>
            </w:pPr>
            <w:r w:rsidRPr="00956E69">
              <w:rPr>
                <w:b/>
                <w:sz w:val="16"/>
                <w:szCs w:val="16"/>
              </w:rPr>
              <w:t>ÁREA ENFERMERÍA TOTAL</w:t>
            </w:r>
          </w:p>
        </w:tc>
        <w:tc>
          <w:tcPr>
            <w:tcW w:w="366" w:type="pct"/>
            <w:shd w:val="clear" w:color="auto" w:fill="DAEEF3" w:themeFill="accent5" w:themeFillTint="33"/>
            <w:vAlign w:val="top"/>
          </w:tcPr>
          <w:p w:rsidR="00B6445E" w:rsidRPr="00956E69" w:rsidRDefault="00B6445E" w:rsidP="00B6445E">
            <w:pPr>
              <w:jc w:val="right"/>
              <w:cnfStyle w:val="000000000000" w:firstRow="0" w:lastRow="0" w:firstColumn="0" w:lastColumn="0" w:oddVBand="0" w:evenVBand="0" w:oddHBand="0" w:evenHBand="0" w:firstRowFirstColumn="0" w:firstRowLastColumn="0" w:lastRowFirstColumn="0" w:lastRowLastColumn="0"/>
              <w:rPr>
                <w:b/>
                <w:szCs w:val="16"/>
              </w:rPr>
            </w:pPr>
            <w:r w:rsidRPr="00956E69">
              <w:rPr>
                <w:b/>
                <w:szCs w:val="16"/>
              </w:rPr>
              <w:t>422</w:t>
            </w:r>
          </w:p>
        </w:tc>
        <w:tc>
          <w:tcPr>
            <w:cnfStyle w:val="000001000000" w:firstRow="0" w:lastRow="0" w:firstColumn="0" w:lastColumn="0" w:oddVBand="0" w:evenVBand="1" w:oddHBand="0" w:evenHBand="0" w:firstRowFirstColumn="0" w:firstRowLastColumn="0" w:lastRowFirstColumn="0" w:lastRowLastColumn="0"/>
            <w:tcW w:w="479" w:type="pct"/>
            <w:shd w:val="clear" w:color="auto" w:fill="DAEEF3" w:themeFill="accent5" w:themeFillTint="33"/>
            <w:noWrap/>
            <w:vAlign w:val="top"/>
          </w:tcPr>
          <w:p w:rsidR="00B6445E" w:rsidRPr="00956E69" w:rsidRDefault="00B6445E" w:rsidP="00B6445E">
            <w:pPr>
              <w:jc w:val="right"/>
              <w:rPr>
                <w:b/>
                <w:szCs w:val="16"/>
              </w:rPr>
            </w:pPr>
            <w:r w:rsidRPr="00956E69">
              <w:rPr>
                <w:b/>
                <w:szCs w:val="16"/>
              </w:rPr>
              <w:t>70</w:t>
            </w:r>
          </w:p>
        </w:tc>
        <w:tc>
          <w:tcPr>
            <w:tcW w:w="429" w:type="pct"/>
            <w:shd w:val="clear" w:color="auto" w:fill="DAEEF3" w:themeFill="accent5" w:themeFillTint="33"/>
            <w:noWrap/>
            <w:vAlign w:val="top"/>
          </w:tcPr>
          <w:p w:rsidR="00B6445E" w:rsidRPr="00956E69" w:rsidRDefault="00B6445E" w:rsidP="00B6445E">
            <w:pPr>
              <w:jc w:val="right"/>
              <w:cnfStyle w:val="000000000000" w:firstRow="0" w:lastRow="0" w:firstColumn="0" w:lastColumn="0" w:oddVBand="0" w:evenVBand="0" w:oddHBand="0" w:evenHBand="0" w:firstRowFirstColumn="0" w:firstRowLastColumn="0" w:lastRowFirstColumn="0" w:lastRowLastColumn="0"/>
              <w:rPr>
                <w:b/>
                <w:szCs w:val="16"/>
              </w:rPr>
            </w:pPr>
            <w:r w:rsidRPr="00956E69">
              <w:rPr>
                <w:b/>
                <w:szCs w:val="16"/>
              </w:rPr>
              <w:t>492</w:t>
            </w:r>
          </w:p>
        </w:tc>
        <w:tc>
          <w:tcPr>
            <w:cnfStyle w:val="000001000000" w:firstRow="0" w:lastRow="0" w:firstColumn="0" w:lastColumn="0" w:oddVBand="0" w:evenVBand="1" w:oddHBand="0" w:evenHBand="0" w:firstRowFirstColumn="0" w:firstRowLastColumn="0" w:lastRowFirstColumn="0" w:lastRowLastColumn="0"/>
            <w:tcW w:w="485" w:type="pct"/>
            <w:shd w:val="clear" w:color="auto" w:fill="DAEEF3" w:themeFill="accent5" w:themeFillTint="33"/>
          </w:tcPr>
          <w:p w:rsidR="00B6445E" w:rsidRPr="00956E69" w:rsidRDefault="00B6445E" w:rsidP="00B6445E">
            <w:pPr>
              <w:jc w:val="right"/>
              <w:rPr>
                <w:b/>
                <w:szCs w:val="16"/>
              </w:rPr>
            </w:pPr>
            <w:r w:rsidRPr="00956E69">
              <w:rPr>
                <w:b/>
                <w:szCs w:val="16"/>
              </w:rPr>
              <w:t>131</w:t>
            </w:r>
          </w:p>
        </w:tc>
        <w:tc>
          <w:tcPr>
            <w:tcW w:w="363" w:type="pct"/>
            <w:shd w:val="clear" w:color="auto" w:fill="DAEEF3" w:themeFill="accent5" w:themeFillTint="33"/>
          </w:tcPr>
          <w:p w:rsidR="00B6445E" w:rsidRPr="00956E69" w:rsidRDefault="00B6445E" w:rsidP="00B6445E">
            <w:pPr>
              <w:jc w:val="right"/>
              <w:cnfStyle w:val="000000000000" w:firstRow="0" w:lastRow="0" w:firstColumn="0" w:lastColumn="0" w:oddVBand="0" w:evenVBand="0" w:oddHBand="0" w:evenHBand="0" w:firstRowFirstColumn="0" w:firstRowLastColumn="0" w:lastRowFirstColumn="0" w:lastRowLastColumn="0"/>
              <w:rPr>
                <w:b/>
                <w:szCs w:val="16"/>
              </w:rPr>
            </w:pPr>
            <w:r w:rsidRPr="00956E69">
              <w:rPr>
                <w:b/>
                <w:szCs w:val="16"/>
              </w:rPr>
              <w:t>30</w:t>
            </w:r>
          </w:p>
        </w:tc>
        <w:tc>
          <w:tcPr>
            <w:cnfStyle w:val="000001000000" w:firstRow="0" w:lastRow="0" w:firstColumn="0" w:lastColumn="0" w:oddVBand="0" w:evenVBand="1" w:oddHBand="0" w:evenHBand="0" w:firstRowFirstColumn="0" w:firstRowLastColumn="0" w:lastRowFirstColumn="0" w:lastRowLastColumn="0"/>
            <w:tcW w:w="345" w:type="pct"/>
            <w:shd w:val="clear" w:color="auto" w:fill="DAEEF3" w:themeFill="accent5" w:themeFillTint="33"/>
          </w:tcPr>
          <w:p w:rsidR="00B6445E" w:rsidRPr="00956E69" w:rsidRDefault="00B6445E" w:rsidP="00B6445E">
            <w:pPr>
              <w:jc w:val="right"/>
              <w:rPr>
                <w:b/>
                <w:szCs w:val="16"/>
              </w:rPr>
            </w:pPr>
            <w:r w:rsidRPr="00956E69">
              <w:rPr>
                <w:b/>
                <w:szCs w:val="16"/>
              </w:rPr>
              <w:t>161</w:t>
            </w:r>
          </w:p>
        </w:tc>
        <w:tc>
          <w:tcPr>
            <w:tcW w:w="311" w:type="pct"/>
            <w:shd w:val="clear" w:color="auto" w:fill="DAEEF3" w:themeFill="accent5" w:themeFillTint="33"/>
          </w:tcPr>
          <w:p w:rsidR="00B6445E" w:rsidRPr="00956E69" w:rsidRDefault="00B6445E" w:rsidP="00B6445E">
            <w:pPr>
              <w:jc w:val="right"/>
              <w:cnfStyle w:val="000000000000" w:firstRow="0" w:lastRow="0" w:firstColumn="0" w:lastColumn="0" w:oddVBand="0" w:evenVBand="0" w:oddHBand="0" w:evenHBand="0" w:firstRowFirstColumn="0" w:firstRowLastColumn="0" w:lastRowFirstColumn="0" w:lastRowLastColumn="0"/>
              <w:rPr>
                <w:b/>
                <w:szCs w:val="16"/>
              </w:rPr>
            </w:pPr>
            <w:r w:rsidRPr="00956E69">
              <w:rPr>
                <w:b/>
                <w:szCs w:val="16"/>
              </w:rPr>
              <w:t>553</w:t>
            </w:r>
          </w:p>
        </w:tc>
        <w:tc>
          <w:tcPr>
            <w:cnfStyle w:val="000001000000" w:firstRow="0" w:lastRow="0" w:firstColumn="0" w:lastColumn="0" w:oddVBand="0" w:evenVBand="1" w:oddHBand="0" w:evenHBand="0" w:firstRowFirstColumn="0" w:firstRowLastColumn="0" w:lastRowFirstColumn="0" w:lastRowLastColumn="0"/>
            <w:tcW w:w="363" w:type="pct"/>
            <w:shd w:val="clear" w:color="auto" w:fill="DAEEF3" w:themeFill="accent5" w:themeFillTint="33"/>
          </w:tcPr>
          <w:p w:rsidR="00B6445E" w:rsidRPr="00956E69" w:rsidRDefault="00B6445E" w:rsidP="00B6445E">
            <w:pPr>
              <w:jc w:val="right"/>
              <w:rPr>
                <w:b/>
                <w:szCs w:val="16"/>
              </w:rPr>
            </w:pPr>
            <w:r w:rsidRPr="00956E69">
              <w:rPr>
                <w:b/>
                <w:szCs w:val="16"/>
              </w:rPr>
              <w:t>100</w:t>
            </w:r>
          </w:p>
        </w:tc>
        <w:tc>
          <w:tcPr>
            <w:tcW w:w="345" w:type="pct"/>
            <w:shd w:val="clear" w:color="auto" w:fill="DAEEF3" w:themeFill="accent5" w:themeFillTint="33"/>
          </w:tcPr>
          <w:p w:rsidR="00B6445E" w:rsidRPr="00956E69" w:rsidRDefault="00B6445E" w:rsidP="00B6445E">
            <w:pPr>
              <w:jc w:val="right"/>
              <w:cnfStyle w:val="000000000000" w:firstRow="0" w:lastRow="0" w:firstColumn="0" w:lastColumn="0" w:oddVBand="0" w:evenVBand="0" w:oddHBand="0" w:evenHBand="0" w:firstRowFirstColumn="0" w:firstRowLastColumn="0" w:lastRowFirstColumn="0" w:lastRowLastColumn="0"/>
              <w:rPr>
                <w:b/>
                <w:szCs w:val="16"/>
              </w:rPr>
            </w:pPr>
            <w:r w:rsidRPr="00956E69">
              <w:rPr>
                <w:b/>
                <w:szCs w:val="16"/>
              </w:rPr>
              <w:t>653</w:t>
            </w:r>
          </w:p>
        </w:tc>
      </w:tr>
      <w:tr w:rsidR="00B6445E" w:rsidRPr="00956E69" w:rsidTr="00737F8F">
        <w:trPr>
          <w:trHeight w:val="246"/>
        </w:trPr>
        <w:tc>
          <w:tcPr>
            <w:cnfStyle w:val="001000000000" w:firstRow="0" w:lastRow="0" w:firstColumn="1" w:lastColumn="0" w:oddVBand="0" w:evenVBand="0" w:oddHBand="0" w:evenHBand="0" w:firstRowFirstColumn="0" w:firstRowLastColumn="0" w:lastRowFirstColumn="0" w:lastRowLastColumn="0"/>
            <w:tcW w:w="1512" w:type="pct"/>
            <w:vAlign w:val="top"/>
          </w:tcPr>
          <w:p w:rsidR="00B6445E" w:rsidRPr="00956E69" w:rsidRDefault="00B6445E" w:rsidP="00A51D15">
            <w:pPr>
              <w:jc w:val="left"/>
              <w:rPr>
                <w:sz w:val="16"/>
                <w:szCs w:val="16"/>
              </w:rPr>
            </w:pPr>
            <w:r w:rsidRPr="00956E69">
              <w:rPr>
                <w:sz w:val="16"/>
                <w:szCs w:val="16"/>
              </w:rPr>
              <w:t>Enfermera/o</w:t>
            </w:r>
          </w:p>
        </w:tc>
        <w:tc>
          <w:tcPr>
            <w:tcW w:w="366" w:type="pct"/>
            <w:vAlign w:val="top"/>
          </w:tcPr>
          <w:p w:rsidR="00B6445E" w:rsidRPr="00956E69" w:rsidRDefault="00B6445E"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213</w:t>
            </w:r>
          </w:p>
        </w:tc>
        <w:tc>
          <w:tcPr>
            <w:cnfStyle w:val="000001000000" w:firstRow="0" w:lastRow="0" w:firstColumn="0" w:lastColumn="0" w:oddVBand="0" w:evenVBand="1" w:oddHBand="0" w:evenHBand="0" w:firstRowFirstColumn="0" w:firstRowLastColumn="0" w:lastRowFirstColumn="0" w:lastRowLastColumn="0"/>
            <w:tcW w:w="479" w:type="pct"/>
            <w:noWrap/>
            <w:vAlign w:val="top"/>
          </w:tcPr>
          <w:p w:rsidR="00B6445E" w:rsidRPr="00956E69" w:rsidRDefault="00B6445E" w:rsidP="00B6445E">
            <w:pPr>
              <w:jc w:val="right"/>
              <w:rPr>
                <w:szCs w:val="16"/>
              </w:rPr>
            </w:pPr>
            <w:r w:rsidRPr="00956E69">
              <w:rPr>
                <w:szCs w:val="16"/>
              </w:rPr>
              <w:t>43</w:t>
            </w:r>
          </w:p>
        </w:tc>
        <w:tc>
          <w:tcPr>
            <w:tcW w:w="429" w:type="pct"/>
            <w:noWrap/>
            <w:vAlign w:val="top"/>
          </w:tcPr>
          <w:p w:rsidR="00B6445E" w:rsidRPr="00956E69" w:rsidRDefault="00B6445E"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256</w:t>
            </w:r>
          </w:p>
        </w:tc>
        <w:tc>
          <w:tcPr>
            <w:cnfStyle w:val="000001000000" w:firstRow="0" w:lastRow="0" w:firstColumn="0" w:lastColumn="0" w:oddVBand="0" w:evenVBand="1" w:oddHBand="0" w:evenHBand="0" w:firstRowFirstColumn="0" w:firstRowLastColumn="0" w:lastRowFirstColumn="0" w:lastRowLastColumn="0"/>
            <w:tcW w:w="485" w:type="pct"/>
          </w:tcPr>
          <w:p w:rsidR="00B6445E" w:rsidRPr="00956E69" w:rsidRDefault="00B6445E" w:rsidP="00B6445E">
            <w:pPr>
              <w:jc w:val="right"/>
              <w:rPr>
                <w:szCs w:val="16"/>
              </w:rPr>
            </w:pPr>
            <w:r w:rsidRPr="00956E69">
              <w:rPr>
                <w:szCs w:val="16"/>
              </w:rPr>
              <w:t>67</w:t>
            </w:r>
          </w:p>
        </w:tc>
        <w:tc>
          <w:tcPr>
            <w:tcW w:w="363" w:type="pct"/>
          </w:tcPr>
          <w:p w:rsidR="00B6445E" w:rsidRPr="00956E69" w:rsidRDefault="00B6445E"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21</w:t>
            </w:r>
          </w:p>
        </w:tc>
        <w:tc>
          <w:tcPr>
            <w:cnfStyle w:val="000001000000" w:firstRow="0" w:lastRow="0" w:firstColumn="0" w:lastColumn="0" w:oddVBand="0" w:evenVBand="1" w:oddHBand="0" w:evenHBand="0" w:firstRowFirstColumn="0" w:firstRowLastColumn="0" w:lastRowFirstColumn="0" w:lastRowLastColumn="0"/>
            <w:tcW w:w="345" w:type="pct"/>
          </w:tcPr>
          <w:p w:rsidR="00B6445E" w:rsidRPr="00956E69" w:rsidRDefault="00B6445E" w:rsidP="00B6445E">
            <w:pPr>
              <w:jc w:val="right"/>
              <w:rPr>
                <w:szCs w:val="16"/>
              </w:rPr>
            </w:pPr>
            <w:r w:rsidRPr="00956E69">
              <w:rPr>
                <w:szCs w:val="16"/>
              </w:rPr>
              <w:t>88</w:t>
            </w:r>
          </w:p>
        </w:tc>
        <w:tc>
          <w:tcPr>
            <w:tcW w:w="311" w:type="pct"/>
          </w:tcPr>
          <w:p w:rsidR="00B6445E" w:rsidRPr="00956E69" w:rsidRDefault="00B6445E"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280</w:t>
            </w:r>
          </w:p>
        </w:tc>
        <w:tc>
          <w:tcPr>
            <w:cnfStyle w:val="000001000000" w:firstRow="0" w:lastRow="0" w:firstColumn="0" w:lastColumn="0" w:oddVBand="0" w:evenVBand="1" w:oddHBand="0" w:evenHBand="0" w:firstRowFirstColumn="0" w:firstRowLastColumn="0" w:lastRowFirstColumn="0" w:lastRowLastColumn="0"/>
            <w:tcW w:w="363" w:type="pct"/>
          </w:tcPr>
          <w:p w:rsidR="00B6445E" w:rsidRPr="00956E69" w:rsidRDefault="00B6445E" w:rsidP="00B6445E">
            <w:pPr>
              <w:jc w:val="right"/>
              <w:rPr>
                <w:szCs w:val="16"/>
              </w:rPr>
            </w:pPr>
            <w:r w:rsidRPr="00956E69">
              <w:rPr>
                <w:szCs w:val="16"/>
              </w:rPr>
              <w:t>64</w:t>
            </w:r>
          </w:p>
        </w:tc>
        <w:tc>
          <w:tcPr>
            <w:tcW w:w="345" w:type="pct"/>
          </w:tcPr>
          <w:p w:rsidR="00B6445E" w:rsidRPr="00956E69" w:rsidRDefault="00B6445E"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344</w:t>
            </w:r>
          </w:p>
        </w:tc>
      </w:tr>
      <w:tr w:rsidR="00B6445E" w:rsidRPr="00956E69" w:rsidTr="00737F8F">
        <w:trPr>
          <w:trHeight w:val="246"/>
        </w:trPr>
        <w:tc>
          <w:tcPr>
            <w:cnfStyle w:val="001000000000" w:firstRow="0" w:lastRow="0" w:firstColumn="1" w:lastColumn="0" w:oddVBand="0" w:evenVBand="0" w:oddHBand="0" w:evenHBand="0" w:firstRowFirstColumn="0" w:firstRowLastColumn="0" w:lastRowFirstColumn="0" w:lastRowLastColumn="0"/>
            <w:tcW w:w="1512" w:type="pct"/>
            <w:vAlign w:val="top"/>
          </w:tcPr>
          <w:p w:rsidR="00B6445E" w:rsidRPr="00956E69" w:rsidRDefault="00B6445E" w:rsidP="00A51D15">
            <w:pPr>
              <w:jc w:val="left"/>
              <w:rPr>
                <w:sz w:val="16"/>
                <w:szCs w:val="16"/>
              </w:rPr>
            </w:pPr>
            <w:r w:rsidRPr="00956E69">
              <w:rPr>
                <w:sz w:val="16"/>
                <w:szCs w:val="16"/>
              </w:rPr>
              <w:t>Fisioterapeuta</w:t>
            </w:r>
          </w:p>
        </w:tc>
        <w:tc>
          <w:tcPr>
            <w:tcW w:w="366" w:type="pct"/>
            <w:vAlign w:val="top"/>
          </w:tcPr>
          <w:p w:rsidR="00B6445E" w:rsidRPr="00956E69" w:rsidRDefault="00B6445E"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9</w:t>
            </w:r>
          </w:p>
        </w:tc>
        <w:tc>
          <w:tcPr>
            <w:cnfStyle w:val="000001000000" w:firstRow="0" w:lastRow="0" w:firstColumn="0" w:lastColumn="0" w:oddVBand="0" w:evenVBand="1" w:oddHBand="0" w:evenHBand="0" w:firstRowFirstColumn="0" w:firstRowLastColumn="0" w:lastRowFirstColumn="0" w:lastRowLastColumn="0"/>
            <w:tcW w:w="479" w:type="pct"/>
            <w:noWrap/>
            <w:vAlign w:val="top"/>
          </w:tcPr>
          <w:p w:rsidR="00B6445E" w:rsidRPr="00956E69" w:rsidRDefault="00B6445E" w:rsidP="00B6445E">
            <w:pPr>
              <w:jc w:val="right"/>
              <w:rPr>
                <w:szCs w:val="16"/>
              </w:rPr>
            </w:pPr>
          </w:p>
        </w:tc>
        <w:tc>
          <w:tcPr>
            <w:tcW w:w="429" w:type="pct"/>
            <w:noWrap/>
            <w:vAlign w:val="top"/>
          </w:tcPr>
          <w:p w:rsidR="00B6445E" w:rsidRPr="00956E69" w:rsidRDefault="00B6445E"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9</w:t>
            </w:r>
          </w:p>
        </w:tc>
        <w:tc>
          <w:tcPr>
            <w:cnfStyle w:val="000001000000" w:firstRow="0" w:lastRow="0" w:firstColumn="0" w:lastColumn="0" w:oddVBand="0" w:evenVBand="1" w:oddHBand="0" w:evenHBand="0" w:firstRowFirstColumn="0" w:firstRowLastColumn="0" w:lastRowFirstColumn="0" w:lastRowLastColumn="0"/>
            <w:tcW w:w="485" w:type="pct"/>
          </w:tcPr>
          <w:p w:rsidR="00B6445E" w:rsidRPr="00956E69" w:rsidRDefault="00B6445E" w:rsidP="00B6445E">
            <w:pPr>
              <w:jc w:val="right"/>
              <w:rPr>
                <w:szCs w:val="16"/>
              </w:rPr>
            </w:pPr>
            <w:r w:rsidRPr="00956E69">
              <w:rPr>
                <w:szCs w:val="16"/>
              </w:rPr>
              <w:t>2</w:t>
            </w:r>
          </w:p>
        </w:tc>
        <w:tc>
          <w:tcPr>
            <w:tcW w:w="363" w:type="pct"/>
          </w:tcPr>
          <w:p w:rsidR="00B6445E" w:rsidRPr="00956E69" w:rsidRDefault="00B6445E" w:rsidP="00B6445E">
            <w:pPr>
              <w:jc w:val="right"/>
              <w:cnfStyle w:val="000000000000" w:firstRow="0" w:lastRow="0" w:firstColumn="0" w:lastColumn="0" w:oddVBand="0" w:evenVBand="0" w:oddHBand="0" w:evenHBand="0" w:firstRowFirstColumn="0" w:firstRowLastColumn="0" w:lastRowFirstColumn="0" w:lastRowLastColumn="0"/>
              <w:rPr>
                <w:szCs w:val="16"/>
              </w:rPr>
            </w:pPr>
          </w:p>
        </w:tc>
        <w:tc>
          <w:tcPr>
            <w:cnfStyle w:val="000001000000" w:firstRow="0" w:lastRow="0" w:firstColumn="0" w:lastColumn="0" w:oddVBand="0" w:evenVBand="1" w:oddHBand="0" w:evenHBand="0" w:firstRowFirstColumn="0" w:firstRowLastColumn="0" w:lastRowFirstColumn="0" w:lastRowLastColumn="0"/>
            <w:tcW w:w="345" w:type="pct"/>
          </w:tcPr>
          <w:p w:rsidR="00B6445E" w:rsidRPr="00956E69" w:rsidRDefault="00B6445E" w:rsidP="00B6445E">
            <w:pPr>
              <w:jc w:val="right"/>
              <w:rPr>
                <w:szCs w:val="16"/>
              </w:rPr>
            </w:pPr>
            <w:r w:rsidRPr="00956E69">
              <w:rPr>
                <w:szCs w:val="16"/>
              </w:rPr>
              <w:t>2</w:t>
            </w:r>
          </w:p>
        </w:tc>
        <w:tc>
          <w:tcPr>
            <w:tcW w:w="311" w:type="pct"/>
          </w:tcPr>
          <w:p w:rsidR="00B6445E" w:rsidRPr="00956E69" w:rsidRDefault="00B6445E"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11</w:t>
            </w:r>
          </w:p>
        </w:tc>
        <w:tc>
          <w:tcPr>
            <w:cnfStyle w:val="000001000000" w:firstRow="0" w:lastRow="0" w:firstColumn="0" w:lastColumn="0" w:oddVBand="0" w:evenVBand="1" w:oddHBand="0" w:evenHBand="0" w:firstRowFirstColumn="0" w:firstRowLastColumn="0" w:lastRowFirstColumn="0" w:lastRowLastColumn="0"/>
            <w:tcW w:w="363" w:type="pct"/>
          </w:tcPr>
          <w:p w:rsidR="00B6445E" w:rsidRPr="00956E69" w:rsidRDefault="00B6445E" w:rsidP="00B6445E">
            <w:pPr>
              <w:jc w:val="right"/>
              <w:rPr>
                <w:szCs w:val="16"/>
              </w:rPr>
            </w:pPr>
          </w:p>
        </w:tc>
        <w:tc>
          <w:tcPr>
            <w:tcW w:w="345" w:type="pct"/>
          </w:tcPr>
          <w:p w:rsidR="00B6445E" w:rsidRPr="00956E69" w:rsidRDefault="00B6445E"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11</w:t>
            </w:r>
          </w:p>
        </w:tc>
      </w:tr>
      <w:tr w:rsidR="00B6445E" w:rsidRPr="00956E69" w:rsidTr="00737F8F">
        <w:trPr>
          <w:trHeight w:val="246"/>
        </w:trPr>
        <w:tc>
          <w:tcPr>
            <w:cnfStyle w:val="001000000000" w:firstRow="0" w:lastRow="0" w:firstColumn="1" w:lastColumn="0" w:oddVBand="0" w:evenVBand="0" w:oddHBand="0" w:evenHBand="0" w:firstRowFirstColumn="0" w:firstRowLastColumn="0" w:lastRowFirstColumn="0" w:lastRowLastColumn="0"/>
            <w:tcW w:w="1512" w:type="pct"/>
            <w:vAlign w:val="top"/>
          </w:tcPr>
          <w:p w:rsidR="00B6445E" w:rsidRPr="00956E69" w:rsidRDefault="00B6445E" w:rsidP="00A51D15">
            <w:pPr>
              <w:jc w:val="left"/>
              <w:rPr>
                <w:sz w:val="16"/>
                <w:szCs w:val="16"/>
              </w:rPr>
            </w:pPr>
            <w:r w:rsidRPr="00956E69">
              <w:rPr>
                <w:sz w:val="16"/>
                <w:szCs w:val="16"/>
              </w:rPr>
              <w:t>Matronas</w:t>
            </w:r>
          </w:p>
        </w:tc>
        <w:tc>
          <w:tcPr>
            <w:tcW w:w="366" w:type="pct"/>
            <w:vAlign w:val="top"/>
          </w:tcPr>
          <w:p w:rsidR="00B6445E" w:rsidRPr="00956E69" w:rsidRDefault="00B6445E"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13</w:t>
            </w:r>
          </w:p>
        </w:tc>
        <w:tc>
          <w:tcPr>
            <w:cnfStyle w:val="000001000000" w:firstRow="0" w:lastRow="0" w:firstColumn="0" w:lastColumn="0" w:oddVBand="0" w:evenVBand="1" w:oddHBand="0" w:evenHBand="0" w:firstRowFirstColumn="0" w:firstRowLastColumn="0" w:lastRowFirstColumn="0" w:lastRowLastColumn="0"/>
            <w:tcW w:w="479" w:type="pct"/>
            <w:noWrap/>
            <w:vAlign w:val="top"/>
          </w:tcPr>
          <w:p w:rsidR="00B6445E" w:rsidRPr="00956E69" w:rsidRDefault="00B6445E" w:rsidP="00B6445E">
            <w:pPr>
              <w:jc w:val="right"/>
              <w:rPr>
                <w:szCs w:val="16"/>
              </w:rPr>
            </w:pPr>
            <w:r w:rsidRPr="00956E69">
              <w:rPr>
                <w:szCs w:val="16"/>
              </w:rPr>
              <w:t>1</w:t>
            </w:r>
          </w:p>
        </w:tc>
        <w:tc>
          <w:tcPr>
            <w:tcW w:w="429" w:type="pct"/>
            <w:noWrap/>
            <w:vAlign w:val="top"/>
          </w:tcPr>
          <w:p w:rsidR="00B6445E" w:rsidRPr="00956E69" w:rsidRDefault="00B6445E"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14</w:t>
            </w:r>
          </w:p>
        </w:tc>
        <w:tc>
          <w:tcPr>
            <w:cnfStyle w:val="000001000000" w:firstRow="0" w:lastRow="0" w:firstColumn="0" w:lastColumn="0" w:oddVBand="0" w:evenVBand="1" w:oddHBand="0" w:evenHBand="0" w:firstRowFirstColumn="0" w:firstRowLastColumn="0" w:lastRowFirstColumn="0" w:lastRowLastColumn="0"/>
            <w:tcW w:w="485" w:type="pct"/>
          </w:tcPr>
          <w:p w:rsidR="00B6445E" w:rsidRPr="00956E69" w:rsidRDefault="00B6445E" w:rsidP="00B6445E">
            <w:pPr>
              <w:jc w:val="right"/>
              <w:rPr>
                <w:szCs w:val="16"/>
              </w:rPr>
            </w:pPr>
            <w:r w:rsidRPr="00956E69">
              <w:rPr>
                <w:szCs w:val="16"/>
              </w:rPr>
              <w:t>0</w:t>
            </w:r>
          </w:p>
        </w:tc>
        <w:tc>
          <w:tcPr>
            <w:tcW w:w="363" w:type="pct"/>
          </w:tcPr>
          <w:p w:rsidR="00B6445E" w:rsidRPr="00956E69" w:rsidRDefault="00B6445E"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c>
          <w:tcPr>
            <w:cnfStyle w:val="000001000000" w:firstRow="0" w:lastRow="0" w:firstColumn="0" w:lastColumn="0" w:oddVBand="0" w:evenVBand="1" w:oddHBand="0" w:evenHBand="0" w:firstRowFirstColumn="0" w:firstRowLastColumn="0" w:lastRowFirstColumn="0" w:lastRowLastColumn="0"/>
            <w:tcW w:w="345" w:type="pct"/>
          </w:tcPr>
          <w:p w:rsidR="00B6445E" w:rsidRPr="00956E69" w:rsidRDefault="00B6445E" w:rsidP="00B6445E">
            <w:pPr>
              <w:jc w:val="right"/>
              <w:rPr>
                <w:szCs w:val="16"/>
              </w:rPr>
            </w:pPr>
            <w:r w:rsidRPr="00956E69">
              <w:rPr>
                <w:szCs w:val="16"/>
              </w:rPr>
              <w:t>0</w:t>
            </w:r>
          </w:p>
        </w:tc>
        <w:tc>
          <w:tcPr>
            <w:tcW w:w="311" w:type="pct"/>
          </w:tcPr>
          <w:p w:rsidR="00B6445E" w:rsidRPr="00956E69" w:rsidRDefault="00B6445E"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13</w:t>
            </w:r>
          </w:p>
        </w:tc>
        <w:tc>
          <w:tcPr>
            <w:cnfStyle w:val="000001000000" w:firstRow="0" w:lastRow="0" w:firstColumn="0" w:lastColumn="0" w:oddVBand="0" w:evenVBand="1" w:oddHBand="0" w:evenHBand="0" w:firstRowFirstColumn="0" w:firstRowLastColumn="0" w:lastRowFirstColumn="0" w:lastRowLastColumn="0"/>
            <w:tcW w:w="363" w:type="pct"/>
          </w:tcPr>
          <w:p w:rsidR="00B6445E" w:rsidRPr="00956E69" w:rsidRDefault="00B6445E" w:rsidP="00B6445E">
            <w:pPr>
              <w:jc w:val="right"/>
              <w:rPr>
                <w:szCs w:val="16"/>
              </w:rPr>
            </w:pPr>
            <w:r w:rsidRPr="00956E69">
              <w:rPr>
                <w:szCs w:val="16"/>
              </w:rPr>
              <w:t>1</w:t>
            </w:r>
          </w:p>
        </w:tc>
        <w:tc>
          <w:tcPr>
            <w:tcW w:w="345" w:type="pct"/>
          </w:tcPr>
          <w:p w:rsidR="00B6445E" w:rsidRPr="00956E69" w:rsidRDefault="00B6445E"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14</w:t>
            </w:r>
          </w:p>
        </w:tc>
      </w:tr>
      <w:tr w:rsidR="00B6445E" w:rsidRPr="00956E69" w:rsidTr="00737F8F">
        <w:trPr>
          <w:trHeight w:val="246"/>
        </w:trPr>
        <w:tc>
          <w:tcPr>
            <w:cnfStyle w:val="001000000000" w:firstRow="0" w:lastRow="0" w:firstColumn="1" w:lastColumn="0" w:oddVBand="0" w:evenVBand="0" w:oddHBand="0" w:evenHBand="0" w:firstRowFirstColumn="0" w:firstRowLastColumn="0" w:lastRowFirstColumn="0" w:lastRowLastColumn="0"/>
            <w:tcW w:w="1512" w:type="pct"/>
            <w:vAlign w:val="top"/>
          </w:tcPr>
          <w:p w:rsidR="00B6445E" w:rsidRPr="00956E69" w:rsidRDefault="00B6445E" w:rsidP="00A51D15">
            <w:pPr>
              <w:jc w:val="left"/>
              <w:rPr>
                <w:sz w:val="16"/>
                <w:szCs w:val="16"/>
              </w:rPr>
            </w:pPr>
            <w:r w:rsidRPr="00956E69">
              <w:rPr>
                <w:sz w:val="16"/>
                <w:szCs w:val="16"/>
              </w:rPr>
              <w:t>Óptico optometrista</w:t>
            </w:r>
          </w:p>
        </w:tc>
        <w:tc>
          <w:tcPr>
            <w:tcW w:w="366" w:type="pct"/>
            <w:vAlign w:val="top"/>
          </w:tcPr>
          <w:p w:rsidR="00B6445E" w:rsidRPr="00956E69" w:rsidRDefault="002C4848"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2</w:t>
            </w:r>
          </w:p>
        </w:tc>
        <w:tc>
          <w:tcPr>
            <w:cnfStyle w:val="000001000000" w:firstRow="0" w:lastRow="0" w:firstColumn="0" w:lastColumn="0" w:oddVBand="0" w:evenVBand="1" w:oddHBand="0" w:evenHBand="0" w:firstRowFirstColumn="0" w:firstRowLastColumn="0" w:lastRowFirstColumn="0" w:lastRowLastColumn="0"/>
            <w:tcW w:w="479" w:type="pct"/>
            <w:noWrap/>
            <w:vAlign w:val="top"/>
          </w:tcPr>
          <w:p w:rsidR="00B6445E" w:rsidRPr="00956E69" w:rsidRDefault="00B6445E" w:rsidP="00B6445E">
            <w:pPr>
              <w:jc w:val="right"/>
              <w:rPr>
                <w:szCs w:val="16"/>
              </w:rPr>
            </w:pPr>
          </w:p>
        </w:tc>
        <w:tc>
          <w:tcPr>
            <w:tcW w:w="429" w:type="pct"/>
            <w:noWrap/>
            <w:vAlign w:val="top"/>
          </w:tcPr>
          <w:p w:rsidR="00B6445E" w:rsidRPr="00956E69" w:rsidRDefault="002C4848"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2</w:t>
            </w:r>
          </w:p>
        </w:tc>
        <w:tc>
          <w:tcPr>
            <w:cnfStyle w:val="000001000000" w:firstRow="0" w:lastRow="0" w:firstColumn="0" w:lastColumn="0" w:oddVBand="0" w:evenVBand="1" w:oddHBand="0" w:evenHBand="0" w:firstRowFirstColumn="0" w:firstRowLastColumn="0" w:lastRowFirstColumn="0" w:lastRowLastColumn="0"/>
            <w:tcW w:w="485" w:type="pct"/>
          </w:tcPr>
          <w:p w:rsidR="00B6445E" w:rsidRPr="00956E69" w:rsidRDefault="002C4848" w:rsidP="00B6445E">
            <w:pPr>
              <w:jc w:val="right"/>
              <w:rPr>
                <w:szCs w:val="16"/>
              </w:rPr>
            </w:pPr>
            <w:r w:rsidRPr="00956E69">
              <w:rPr>
                <w:szCs w:val="16"/>
              </w:rPr>
              <w:t>0</w:t>
            </w:r>
          </w:p>
        </w:tc>
        <w:tc>
          <w:tcPr>
            <w:tcW w:w="363" w:type="pct"/>
          </w:tcPr>
          <w:p w:rsidR="00B6445E" w:rsidRPr="00956E69" w:rsidRDefault="002C4848"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c>
          <w:tcPr>
            <w:cnfStyle w:val="000001000000" w:firstRow="0" w:lastRow="0" w:firstColumn="0" w:lastColumn="0" w:oddVBand="0" w:evenVBand="1" w:oddHBand="0" w:evenHBand="0" w:firstRowFirstColumn="0" w:firstRowLastColumn="0" w:lastRowFirstColumn="0" w:lastRowLastColumn="0"/>
            <w:tcW w:w="345" w:type="pct"/>
          </w:tcPr>
          <w:p w:rsidR="00B6445E" w:rsidRPr="00956E69" w:rsidRDefault="002C4848" w:rsidP="00B6445E">
            <w:pPr>
              <w:jc w:val="right"/>
              <w:rPr>
                <w:szCs w:val="16"/>
              </w:rPr>
            </w:pPr>
            <w:r w:rsidRPr="00956E69">
              <w:rPr>
                <w:szCs w:val="16"/>
              </w:rPr>
              <w:t>0</w:t>
            </w:r>
          </w:p>
        </w:tc>
        <w:tc>
          <w:tcPr>
            <w:tcW w:w="311" w:type="pct"/>
          </w:tcPr>
          <w:p w:rsidR="00B6445E" w:rsidRPr="00956E69" w:rsidRDefault="002C4848"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2</w:t>
            </w:r>
          </w:p>
        </w:tc>
        <w:tc>
          <w:tcPr>
            <w:cnfStyle w:val="000001000000" w:firstRow="0" w:lastRow="0" w:firstColumn="0" w:lastColumn="0" w:oddVBand="0" w:evenVBand="1" w:oddHBand="0" w:evenHBand="0" w:firstRowFirstColumn="0" w:firstRowLastColumn="0" w:lastRowFirstColumn="0" w:lastRowLastColumn="0"/>
            <w:tcW w:w="363" w:type="pct"/>
          </w:tcPr>
          <w:p w:rsidR="00B6445E" w:rsidRPr="00956E69" w:rsidRDefault="00B6445E" w:rsidP="00B6445E">
            <w:pPr>
              <w:jc w:val="right"/>
              <w:rPr>
                <w:szCs w:val="16"/>
              </w:rPr>
            </w:pPr>
          </w:p>
        </w:tc>
        <w:tc>
          <w:tcPr>
            <w:tcW w:w="345" w:type="pct"/>
          </w:tcPr>
          <w:p w:rsidR="00B6445E" w:rsidRPr="00956E69" w:rsidRDefault="002C4848"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2</w:t>
            </w:r>
          </w:p>
        </w:tc>
      </w:tr>
      <w:tr w:rsidR="002C4848" w:rsidRPr="00956E69" w:rsidTr="00A51D15">
        <w:trPr>
          <w:trHeight w:val="246"/>
        </w:trPr>
        <w:tc>
          <w:tcPr>
            <w:cnfStyle w:val="001000000000" w:firstRow="0" w:lastRow="0" w:firstColumn="1" w:lastColumn="0" w:oddVBand="0" w:evenVBand="0" w:oddHBand="0" w:evenHBand="0" w:firstRowFirstColumn="0" w:firstRowLastColumn="0" w:lastRowFirstColumn="0" w:lastRowLastColumn="0"/>
            <w:tcW w:w="1512" w:type="pct"/>
            <w:vAlign w:val="top"/>
          </w:tcPr>
          <w:p w:rsidR="002C4848" w:rsidRPr="00956E69" w:rsidRDefault="002C4848" w:rsidP="00A51D15">
            <w:pPr>
              <w:jc w:val="left"/>
              <w:rPr>
                <w:sz w:val="16"/>
                <w:szCs w:val="16"/>
              </w:rPr>
            </w:pPr>
            <w:r w:rsidRPr="00956E69">
              <w:rPr>
                <w:sz w:val="16"/>
                <w:szCs w:val="16"/>
              </w:rPr>
              <w:t>Téc. en Cuidados Aux. de Enfermería</w:t>
            </w:r>
          </w:p>
        </w:tc>
        <w:tc>
          <w:tcPr>
            <w:tcW w:w="366" w:type="pct"/>
          </w:tcPr>
          <w:p w:rsidR="002C4848" w:rsidRPr="00956E69" w:rsidRDefault="002C4848"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175</w:t>
            </w:r>
          </w:p>
        </w:tc>
        <w:tc>
          <w:tcPr>
            <w:cnfStyle w:val="000001000000" w:firstRow="0" w:lastRow="0" w:firstColumn="0" w:lastColumn="0" w:oddVBand="0" w:evenVBand="1" w:oddHBand="0" w:evenHBand="0" w:firstRowFirstColumn="0" w:firstRowLastColumn="0" w:lastRowFirstColumn="0" w:lastRowLastColumn="0"/>
            <w:tcW w:w="479" w:type="pct"/>
            <w:noWrap/>
          </w:tcPr>
          <w:p w:rsidR="002C4848" w:rsidRPr="00956E69" w:rsidRDefault="002C4848" w:rsidP="00B6445E">
            <w:pPr>
              <w:jc w:val="right"/>
              <w:rPr>
                <w:szCs w:val="16"/>
              </w:rPr>
            </w:pPr>
            <w:r w:rsidRPr="00956E69">
              <w:rPr>
                <w:szCs w:val="16"/>
              </w:rPr>
              <w:t>21</w:t>
            </w:r>
          </w:p>
        </w:tc>
        <w:tc>
          <w:tcPr>
            <w:tcW w:w="429" w:type="pct"/>
            <w:noWrap/>
          </w:tcPr>
          <w:p w:rsidR="002C4848" w:rsidRPr="00956E69" w:rsidRDefault="002C4848"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196</w:t>
            </w:r>
          </w:p>
        </w:tc>
        <w:tc>
          <w:tcPr>
            <w:cnfStyle w:val="000001000000" w:firstRow="0" w:lastRow="0" w:firstColumn="0" w:lastColumn="0" w:oddVBand="0" w:evenVBand="1" w:oddHBand="0" w:evenHBand="0" w:firstRowFirstColumn="0" w:firstRowLastColumn="0" w:lastRowFirstColumn="0" w:lastRowLastColumn="0"/>
            <w:tcW w:w="485" w:type="pct"/>
          </w:tcPr>
          <w:p w:rsidR="002C4848" w:rsidRPr="00956E69" w:rsidRDefault="002C4848" w:rsidP="00B6445E">
            <w:pPr>
              <w:jc w:val="right"/>
              <w:rPr>
                <w:szCs w:val="16"/>
              </w:rPr>
            </w:pPr>
            <w:r w:rsidRPr="00956E69">
              <w:rPr>
                <w:szCs w:val="16"/>
              </w:rPr>
              <w:t>60</w:t>
            </w:r>
          </w:p>
        </w:tc>
        <w:tc>
          <w:tcPr>
            <w:tcW w:w="363" w:type="pct"/>
          </w:tcPr>
          <w:p w:rsidR="002C4848" w:rsidRPr="00956E69" w:rsidRDefault="002C4848"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8</w:t>
            </w:r>
          </w:p>
        </w:tc>
        <w:tc>
          <w:tcPr>
            <w:cnfStyle w:val="000001000000" w:firstRow="0" w:lastRow="0" w:firstColumn="0" w:lastColumn="0" w:oddVBand="0" w:evenVBand="1" w:oddHBand="0" w:evenHBand="0" w:firstRowFirstColumn="0" w:firstRowLastColumn="0" w:lastRowFirstColumn="0" w:lastRowLastColumn="0"/>
            <w:tcW w:w="345" w:type="pct"/>
          </w:tcPr>
          <w:p w:rsidR="002C4848" w:rsidRPr="00956E69" w:rsidRDefault="002C4848" w:rsidP="00B6445E">
            <w:pPr>
              <w:jc w:val="right"/>
              <w:rPr>
                <w:szCs w:val="16"/>
              </w:rPr>
            </w:pPr>
            <w:r w:rsidRPr="00956E69">
              <w:rPr>
                <w:szCs w:val="16"/>
              </w:rPr>
              <w:t>68</w:t>
            </w:r>
          </w:p>
        </w:tc>
        <w:tc>
          <w:tcPr>
            <w:tcW w:w="311" w:type="pct"/>
          </w:tcPr>
          <w:p w:rsidR="002C4848" w:rsidRPr="00956E69" w:rsidRDefault="002C4848"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235</w:t>
            </w:r>
          </w:p>
        </w:tc>
        <w:tc>
          <w:tcPr>
            <w:cnfStyle w:val="000001000000" w:firstRow="0" w:lastRow="0" w:firstColumn="0" w:lastColumn="0" w:oddVBand="0" w:evenVBand="1" w:oddHBand="0" w:evenHBand="0" w:firstRowFirstColumn="0" w:firstRowLastColumn="0" w:lastRowFirstColumn="0" w:lastRowLastColumn="0"/>
            <w:tcW w:w="363" w:type="pct"/>
          </w:tcPr>
          <w:p w:rsidR="002C4848" w:rsidRPr="00956E69" w:rsidRDefault="002C4848" w:rsidP="00B6445E">
            <w:pPr>
              <w:jc w:val="right"/>
              <w:rPr>
                <w:szCs w:val="16"/>
              </w:rPr>
            </w:pPr>
            <w:r w:rsidRPr="00956E69">
              <w:rPr>
                <w:szCs w:val="16"/>
              </w:rPr>
              <w:t>29</w:t>
            </w:r>
          </w:p>
        </w:tc>
        <w:tc>
          <w:tcPr>
            <w:tcW w:w="345" w:type="pct"/>
          </w:tcPr>
          <w:p w:rsidR="002C4848" w:rsidRPr="00956E69" w:rsidRDefault="002C4848"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264</w:t>
            </w:r>
          </w:p>
        </w:tc>
      </w:tr>
      <w:tr w:rsidR="002C4848" w:rsidRPr="00956E69" w:rsidTr="00737F8F">
        <w:trPr>
          <w:trHeight w:val="246"/>
        </w:trPr>
        <w:tc>
          <w:tcPr>
            <w:cnfStyle w:val="001000000000" w:firstRow="0" w:lastRow="0" w:firstColumn="1" w:lastColumn="0" w:oddVBand="0" w:evenVBand="0" w:oddHBand="0" w:evenHBand="0" w:firstRowFirstColumn="0" w:firstRowLastColumn="0" w:lastRowFirstColumn="0" w:lastRowLastColumn="0"/>
            <w:tcW w:w="1512" w:type="pct"/>
            <w:vAlign w:val="top"/>
          </w:tcPr>
          <w:p w:rsidR="002C4848" w:rsidRPr="00956E69" w:rsidRDefault="002C4848" w:rsidP="00A51D15">
            <w:pPr>
              <w:jc w:val="left"/>
              <w:rPr>
                <w:sz w:val="16"/>
                <w:szCs w:val="16"/>
              </w:rPr>
            </w:pPr>
            <w:r w:rsidRPr="00956E69">
              <w:rPr>
                <w:sz w:val="16"/>
                <w:szCs w:val="16"/>
              </w:rPr>
              <w:t>Téc. en Farmacia</w:t>
            </w:r>
          </w:p>
        </w:tc>
        <w:tc>
          <w:tcPr>
            <w:tcW w:w="366" w:type="pct"/>
            <w:vAlign w:val="top"/>
          </w:tcPr>
          <w:p w:rsidR="002C4848" w:rsidRPr="00956E69" w:rsidRDefault="002C4848"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6</w:t>
            </w:r>
          </w:p>
        </w:tc>
        <w:tc>
          <w:tcPr>
            <w:cnfStyle w:val="000001000000" w:firstRow="0" w:lastRow="0" w:firstColumn="0" w:lastColumn="0" w:oddVBand="0" w:evenVBand="1" w:oddHBand="0" w:evenHBand="0" w:firstRowFirstColumn="0" w:firstRowLastColumn="0" w:lastRowFirstColumn="0" w:lastRowLastColumn="0"/>
            <w:tcW w:w="479" w:type="pct"/>
            <w:noWrap/>
            <w:vAlign w:val="top"/>
          </w:tcPr>
          <w:p w:rsidR="002C4848" w:rsidRPr="00956E69" w:rsidRDefault="002C4848" w:rsidP="00B6445E">
            <w:pPr>
              <w:jc w:val="right"/>
              <w:rPr>
                <w:szCs w:val="16"/>
              </w:rPr>
            </w:pPr>
            <w:r w:rsidRPr="00956E69">
              <w:rPr>
                <w:szCs w:val="16"/>
              </w:rPr>
              <w:t>3</w:t>
            </w:r>
          </w:p>
        </w:tc>
        <w:tc>
          <w:tcPr>
            <w:tcW w:w="429" w:type="pct"/>
            <w:noWrap/>
            <w:vAlign w:val="top"/>
          </w:tcPr>
          <w:p w:rsidR="002C4848" w:rsidRPr="00956E69" w:rsidRDefault="002C4848"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9</w:t>
            </w:r>
          </w:p>
        </w:tc>
        <w:tc>
          <w:tcPr>
            <w:cnfStyle w:val="000001000000" w:firstRow="0" w:lastRow="0" w:firstColumn="0" w:lastColumn="0" w:oddVBand="0" w:evenVBand="1" w:oddHBand="0" w:evenHBand="0" w:firstRowFirstColumn="0" w:firstRowLastColumn="0" w:lastRowFirstColumn="0" w:lastRowLastColumn="0"/>
            <w:tcW w:w="485" w:type="pct"/>
          </w:tcPr>
          <w:p w:rsidR="002C4848" w:rsidRPr="00956E69" w:rsidRDefault="002C4848" w:rsidP="00B6445E">
            <w:pPr>
              <w:jc w:val="right"/>
              <w:rPr>
                <w:szCs w:val="16"/>
              </w:rPr>
            </w:pPr>
            <w:r w:rsidRPr="00956E69">
              <w:rPr>
                <w:szCs w:val="16"/>
              </w:rPr>
              <w:t>1</w:t>
            </w:r>
          </w:p>
        </w:tc>
        <w:tc>
          <w:tcPr>
            <w:tcW w:w="363" w:type="pct"/>
          </w:tcPr>
          <w:p w:rsidR="002C4848" w:rsidRPr="00956E69" w:rsidRDefault="002C4848"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1</w:t>
            </w:r>
          </w:p>
        </w:tc>
        <w:tc>
          <w:tcPr>
            <w:cnfStyle w:val="000001000000" w:firstRow="0" w:lastRow="0" w:firstColumn="0" w:lastColumn="0" w:oddVBand="0" w:evenVBand="1" w:oddHBand="0" w:evenHBand="0" w:firstRowFirstColumn="0" w:firstRowLastColumn="0" w:lastRowFirstColumn="0" w:lastRowLastColumn="0"/>
            <w:tcW w:w="345" w:type="pct"/>
          </w:tcPr>
          <w:p w:rsidR="002C4848" w:rsidRPr="00956E69" w:rsidRDefault="002C4848" w:rsidP="00B6445E">
            <w:pPr>
              <w:jc w:val="right"/>
              <w:rPr>
                <w:szCs w:val="16"/>
              </w:rPr>
            </w:pPr>
            <w:r w:rsidRPr="00956E69">
              <w:rPr>
                <w:szCs w:val="16"/>
              </w:rPr>
              <w:t>2</w:t>
            </w:r>
          </w:p>
        </w:tc>
        <w:tc>
          <w:tcPr>
            <w:tcW w:w="311" w:type="pct"/>
          </w:tcPr>
          <w:p w:rsidR="002C4848" w:rsidRPr="00956E69" w:rsidRDefault="002C4848"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7</w:t>
            </w:r>
          </w:p>
        </w:tc>
        <w:tc>
          <w:tcPr>
            <w:cnfStyle w:val="000001000000" w:firstRow="0" w:lastRow="0" w:firstColumn="0" w:lastColumn="0" w:oddVBand="0" w:evenVBand="1" w:oddHBand="0" w:evenHBand="0" w:firstRowFirstColumn="0" w:firstRowLastColumn="0" w:lastRowFirstColumn="0" w:lastRowLastColumn="0"/>
            <w:tcW w:w="363" w:type="pct"/>
          </w:tcPr>
          <w:p w:rsidR="002C4848" w:rsidRPr="00956E69" w:rsidRDefault="002C4848" w:rsidP="00B6445E">
            <w:pPr>
              <w:jc w:val="right"/>
              <w:rPr>
                <w:szCs w:val="16"/>
              </w:rPr>
            </w:pPr>
            <w:r w:rsidRPr="00956E69">
              <w:rPr>
                <w:szCs w:val="16"/>
              </w:rPr>
              <w:t>4</w:t>
            </w:r>
          </w:p>
        </w:tc>
        <w:tc>
          <w:tcPr>
            <w:tcW w:w="345" w:type="pct"/>
          </w:tcPr>
          <w:p w:rsidR="002C4848" w:rsidRPr="00956E69" w:rsidRDefault="002C4848"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11</w:t>
            </w:r>
          </w:p>
        </w:tc>
      </w:tr>
      <w:tr w:rsidR="002C4848" w:rsidRPr="00956E69" w:rsidTr="00737F8F">
        <w:trPr>
          <w:trHeight w:val="246"/>
        </w:trPr>
        <w:tc>
          <w:tcPr>
            <w:cnfStyle w:val="001000000000" w:firstRow="0" w:lastRow="0" w:firstColumn="1" w:lastColumn="0" w:oddVBand="0" w:evenVBand="0" w:oddHBand="0" w:evenHBand="0" w:firstRowFirstColumn="0" w:firstRowLastColumn="0" w:lastRowFirstColumn="0" w:lastRowLastColumn="0"/>
            <w:tcW w:w="1512" w:type="pct"/>
            <w:vAlign w:val="top"/>
          </w:tcPr>
          <w:p w:rsidR="002C4848" w:rsidRPr="00956E69" w:rsidRDefault="002C4848" w:rsidP="00A51D15">
            <w:pPr>
              <w:jc w:val="left"/>
              <w:rPr>
                <w:sz w:val="16"/>
                <w:szCs w:val="16"/>
              </w:rPr>
            </w:pPr>
            <w:r w:rsidRPr="00956E69">
              <w:rPr>
                <w:sz w:val="16"/>
                <w:szCs w:val="16"/>
              </w:rPr>
              <w:t>Téc. Superior Especialista</w:t>
            </w:r>
          </w:p>
        </w:tc>
        <w:tc>
          <w:tcPr>
            <w:tcW w:w="366" w:type="pct"/>
            <w:vAlign w:val="top"/>
          </w:tcPr>
          <w:p w:rsidR="002C4848" w:rsidRPr="00956E69" w:rsidRDefault="002C4848"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4</w:t>
            </w:r>
          </w:p>
        </w:tc>
        <w:tc>
          <w:tcPr>
            <w:cnfStyle w:val="000001000000" w:firstRow="0" w:lastRow="0" w:firstColumn="0" w:lastColumn="0" w:oddVBand="0" w:evenVBand="1" w:oddHBand="0" w:evenHBand="0" w:firstRowFirstColumn="0" w:firstRowLastColumn="0" w:lastRowFirstColumn="0" w:lastRowLastColumn="0"/>
            <w:tcW w:w="479" w:type="pct"/>
            <w:noWrap/>
            <w:vAlign w:val="top"/>
          </w:tcPr>
          <w:p w:rsidR="002C4848" w:rsidRPr="00956E69" w:rsidRDefault="002C4848" w:rsidP="00B6445E">
            <w:pPr>
              <w:jc w:val="right"/>
              <w:rPr>
                <w:szCs w:val="16"/>
              </w:rPr>
            </w:pPr>
            <w:r w:rsidRPr="00956E69">
              <w:rPr>
                <w:szCs w:val="16"/>
              </w:rPr>
              <w:t>1</w:t>
            </w:r>
          </w:p>
        </w:tc>
        <w:tc>
          <w:tcPr>
            <w:tcW w:w="429" w:type="pct"/>
            <w:noWrap/>
            <w:vAlign w:val="top"/>
          </w:tcPr>
          <w:p w:rsidR="002C4848" w:rsidRPr="00956E69" w:rsidRDefault="002C4848"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5</w:t>
            </w:r>
          </w:p>
        </w:tc>
        <w:tc>
          <w:tcPr>
            <w:cnfStyle w:val="000001000000" w:firstRow="0" w:lastRow="0" w:firstColumn="0" w:lastColumn="0" w:oddVBand="0" w:evenVBand="1" w:oddHBand="0" w:evenHBand="0" w:firstRowFirstColumn="0" w:firstRowLastColumn="0" w:lastRowFirstColumn="0" w:lastRowLastColumn="0"/>
            <w:tcW w:w="485" w:type="pct"/>
          </w:tcPr>
          <w:p w:rsidR="002C4848" w:rsidRPr="00956E69" w:rsidRDefault="002C4848" w:rsidP="00B6445E">
            <w:pPr>
              <w:jc w:val="right"/>
              <w:rPr>
                <w:szCs w:val="16"/>
              </w:rPr>
            </w:pPr>
            <w:r w:rsidRPr="00956E69">
              <w:rPr>
                <w:szCs w:val="16"/>
              </w:rPr>
              <w:t>1</w:t>
            </w:r>
          </w:p>
        </w:tc>
        <w:tc>
          <w:tcPr>
            <w:tcW w:w="363" w:type="pct"/>
          </w:tcPr>
          <w:p w:rsidR="002C4848" w:rsidRPr="00956E69" w:rsidRDefault="002C4848"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c>
          <w:tcPr>
            <w:cnfStyle w:val="000001000000" w:firstRow="0" w:lastRow="0" w:firstColumn="0" w:lastColumn="0" w:oddVBand="0" w:evenVBand="1" w:oddHBand="0" w:evenHBand="0" w:firstRowFirstColumn="0" w:firstRowLastColumn="0" w:lastRowFirstColumn="0" w:lastRowLastColumn="0"/>
            <w:tcW w:w="345" w:type="pct"/>
          </w:tcPr>
          <w:p w:rsidR="002C4848" w:rsidRPr="00956E69" w:rsidRDefault="002C4848" w:rsidP="00B6445E">
            <w:pPr>
              <w:jc w:val="right"/>
              <w:rPr>
                <w:szCs w:val="16"/>
              </w:rPr>
            </w:pPr>
            <w:r w:rsidRPr="00956E69">
              <w:rPr>
                <w:szCs w:val="16"/>
              </w:rPr>
              <w:t>1</w:t>
            </w:r>
          </w:p>
        </w:tc>
        <w:tc>
          <w:tcPr>
            <w:tcW w:w="311" w:type="pct"/>
          </w:tcPr>
          <w:p w:rsidR="002C4848" w:rsidRPr="00956E69" w:rsidRDefault="002C4848"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5</w:t>
            </w:r>
          </w:p>
        </w:tc>
        <w:tc>
          <w:tcPr>
            <w:cnfStyle w:val="000001000000" w:firstRow="0" w:lastRow="0" w:firstColumn="0" w:lastColumn="0" w:oddVBand="0" w:evenVBand="1" w:oddHBand="0" w:evenHBand="0" w:firstRowFirstColumn="0" w:firstRowLastColumn="0" w:lastRowFirstColumn="0" w:lastRowLastColumn="0"/>
            <w:tcW w:w="363" w:type="pct"/>
          </w:tcPr>
          <w:p w:rsidR="002C4848" w:rsidRPr="00956E69" w:rsidRDefault="002C4848" w:rsidP="00B6445E">
            <w:pPr>
              <w:jc w:val="right"/>
              <w:rPr>
                <w:szCs w:val="16"/>
              </w:rPr>
            </w:pPr>
            <w:r w:rsidRPr="00956E69">
              <w:rPr>
                <w:szCs w:val="16"/>
              </w:rPr>
              <w:t>1</w:t>
            </w:r>
          </w:p>
        </w:tc>
        <w:tc>
          <w:tcPr>
            <w:tcW w:w="345" w:type="pct"/>
          </w:tcPr>
          <w:p w:rsidR="002C4848" w:rsidRPr="00956E69" w:rsidRDefault="002C4848"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6</w:t>
            </w:r>
          </w:p>
        </w:tc>
      </w:tr>
      <w:tr w:rsidR="002C4848" w:rsidRPr="00956E69" w:rsidTr="00737F8F">
        <w:trPr>
          <w:trHeight w:val="246"/>
        </w:trPr>
        <w:tc>
          <w:tcPr>
            <w:cnfStyle w:val="001000000000" w:firstRow="0" w:lastRow="0" w:firstColumn="1" w:lastColumn="0" w:oddVBand="0" w:evenVBand="0" w:oddHBand="0" w:evenHBand="0" w:firstRowFirstColumn="0" w:firstRowLastColumn="0" w:lastRowFirstColumn="0" w:lastRowLastColumn="0"/>
            <w:tcW w:w="1512" w:type="pct"/>
            <w:vAlign w:val="top"/>
          </w:tcPr>
          <w:p w:rsidR="002C4848" w:rsidRPr="00956E69" w:rsidRDefault="002C4848" w:rsidP="00A51D15">
            <w:pPr>
              <w:jc w:val="left"/>
              <w:rPr>
                <w:sz w:val="16"/>
                <w:szCs w:val="16"/>
              </w:rPr>
            </w:pPr>
            <w:r w:rsidRPr="00956E69">
              <w:rPr>
                <w:sz w:val="16"/>
                <w:szCs w:val="16"/>
              </w:rPr>
              <w:t>Terapia ocupacional</w:t>
            </w:r>
          </w:p>
        </w:tc>
        <w:tc>
          <w:tcPr>
            <w:tcW w:w="366" w:type="pct"/>
            <w:vAlign w:val="top"/>
          </w:tcPr>
          <w:p w:rsidR="002C4848" w:rsidRPr="00956E69" w:rsidRDefault="002C4848" w:rsidP="00B6445E">
            <w:pPr>
              <w:jc w:val="right"/>
              <w:cnfStyle w:val="000000000000" w:firstRow="0" w:lastRow="0" w:firstColumn="0" w:lastColumn="0" w:oddVBand="0" w:evenVBand="0" w:oddHBand="0" w:evenHBand="0" w:firstRowFirstColumn="0" w:firstRowLastColumn="0" w:lastRowFirstColumn="0" w:lastRowLastColumn="0"/>
              <w:rPr>
                <w:szCs w:val="16"/>
              </w:rPr>
            </w:pPr>
          </w:p>
        </w:tc>
        <w:tc>
          <w:tcPr>
            <w:cnfStyle w:val="000001000000" w:firstRow="0" w:lastRow="0" w:firstColumn="0" w:lastColumn="0" w:oddVBand="0" w:evenVBand="1" w:oddHBand="0" w:evenHBand="0" w:firstRowFirstColumn="0" w:firstRowLastColumn="0" w:lastRowFirstColumn="0" w:lastRowLastColumn="0"/>
            <w:tcW w:w="479" w:type="pct"/>
            <w:noWrap/>
            <w:vAlign w:val="top"/>
          </w:tcPr>
          <w:p w:rsidR="002C4848" w:rsidRPr="00956E69" w:rsidRDefault="002C4848" w:rsidP="00B6445E">
            <w:pPr>
              <w:jc w:val="right"/>
              <w:rPr>
                <w:szCs w:val="16"/>
              </w:rPr>
            </w:pPr>
            <w:r w:rsidRPr="00956E69">
              <w:rPr>
                <w:szCs w:val="16"/>
              </w:rPr>
              <w:t>1</w:t>
            </w:r>
          </w:p>
        </w:tc>
        <w:tc>
          <w:tcPr>
            <w:tcW w:w="429" w:type="pct"/>
            <w:noWrap/>
            <w:vAlign w:val="top"/>
          </w:tcPr>
          <w:p w:rsidR="002C4848" w:rsidRPr="00956E69" w:rsidRDefault="002C4848"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1</w:t>
            </w:r>
          </w:p>
        </w:tc>
        <w:tc>
          <w:tcPr>
            <w:cnfStyle w:val="000001000000" w:firstRow="0" w:lastRow="0" w:firstColumn="0" w:lastColumn="0" w:oddVBand="0" w:evenVBand="1" w:oddHBand="0" w:evenHBand="0" w:firstRowFirstColumn="0" w:firstRowLastColumn="0" w:lastRowFirstColumn="0" w:lastRowLastColumn="0"/>
            <w:tcW w:w="485" w:type="pct"/>
          </w:tcPr>
          <w:p w:rsidR="002C4848" w:rsidRPr="00956E69" w:rsidRDefault="002C4848" w:rsidP="00B6445E">
            <w:pPr>
              <w:jc w:val="right"/>
              <w:rPr>
                <w:szCs w:val="16"/>
              </w:rPr>
            </w:pPr>
            <w:r w:rsidRPr="00956E69">
              <w:rPr>
                <w:szCs w:val="16"/>
              </w:rPr>
              <w:t>0</w:t>
            </w:r>
          </w:p>
        </w:tc>
        <w:tc>
          <w:tcPr>
            <w:tcW w:w="363" w:type="pct"/>
          </w:tcPr>
          <w:p w:rsidR="002C4848" w:rsidRPr="00956E69" w:rsidRDefault="002C4848"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c>
          <w:tcPr>
            <w:cnfStyle w:val="000001000000" w:firstRow="0" w:lastRow="0" w:firstColumn="0" w:lastColumn="0" w:oddVBand="0" w:evenVBand="1" w:oddHBand="0" w:evenHBand="0" w:firstRowFirstColumn="0" w:firstRowLastColumn="0" w:lastRowFirstColumn="0" w:lastRowLastColumn="0"/>
            <w:tcW w:w="345" w:type="pct"/>
          </w:tcPr>
          <w:p w:rsidR="002C4848" w:rsidRPr="00956E69" w:rsidRDefault="002C4848" w:rsidP="00B6445E">
            <w:pPr>
              <w:jc w:val="right"/>
              <w:rPr>
                <w:szCs w:val="16"/>
              </w:rPr>
            </w:pPr>
            <w:r w:rsidRPr="00956E69">
              <w:rPr>
                <w:szCs w:val="16"/>
              </w:rPr>
              <w:t>0</w:t>
            </w:r>
          </w:p>
        </w:tc>
        <w:tc>
          <w:tcPr>
            <w:tcW w:w="311" w:type="pct"/>
          </w:tcPr>
          <w:p w:rsidR="002C4848" w:rsidRPr="00956E69" w:rsidRDefault="002C4848"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c>
          <w:tcPr>
            <w:cnfStyle w:val="000001000000" w:firstRow="0" w:lastRow="0" w:firstColumn="0" w:lastColumn="0" w:oddVBand="0" w:evenVBand="1" w:oddHBand="0" w:evenHBand="0" w:firstRowFirstColumn="0" w:firstRowLastColumn="0" w:lastRowFirstColumn="0" w:lastRowLastColumn="0"/>
            <w:tcW w:w="363" w:type="pct"/>
          </w:tcPr>
          <w:p w:rsidR="002C4848" w:rsidRPr="00956E69" w:rsidRDefault="002C4848" w:rsidP="00B6445E">
            <w:pPr>
              <w:jc w:val="right"/>
              <w:rPr>
                <w:szCs w:val="16"/>
              </w:rPr>
            </w:pPr>
            <w:r w:rsidRPr="00956E69">
              <w:rPr>
                <w:szCs w:val="16"/>
              </w:rPr>
              <w:t>1</w:t>
            </w:r>
          </w:p>
        </w:tc>
        <w:tc>
          <w:tcPr>
            <w:tcW w:w="345" w:type="pct"/>
          </w:tcPr>
          <w:p w:rsidR="002C4848" w:rsidRPr="00956E69" w:rsidRDefault="002C4848"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1</w:t>
            </w:r>
          </w:p>
        </w:tc>
      </w:tr>
      <w:tr w:rsidR="00737F8F" w:rsidRPr="00956E69" w:rsidTr="00737F8F">
        <w:trPr>
          <w:trHeight w:val="246"/>
        </w:trPr>
        <w:tc>
          <w:tcPr>
            <w:cnfStyle w:val="001000000000" w:firstRow="0" w:lastRow="0" w:firstColumn="1" w:lastColumn="0" w:oddVBand="0" w:evenVBand="0" w:oddHBand="0" w:evenHBand="0" w:firstRowFirstColumn="0" w:firstRowLastColumn="0" w:lastRowFirstColumn="0" w:lastRowLastColumn="0"/>
            <w:tcW w:w="1512" w:type="pct"/>
            <w:shd w:val="clear" w:color="auto" w:fill="DAEEF3" w:themeFill="accent5" w:themeFillTint="33"/>
            <w:vAlign w:val="top"/>
          </w:tcPr>
          <w:p w:rsidR="002C4848" w:rsidRPr="00956E69" w:rsidRDefault="002C4848" w:rsidP="00A51D15">
            <w:pPr>
              <w:jc w:val="left"/>
              <w:rPr>
                <w:b/>
                <w:sz w:val="16"/>
                <w:szCs w:val="16"/>
              </w:rPr>
            </w:pPr>
            <w:r w:rsidRPr="00956E69">
              <w:rPr>
                <w:b/>
                <w:sz w:val="16"/>
                <w:szCs w:val="16"/>
              </w:rPr>
              <w:t>PERSO. NO SANI. TOTAL</w:t>
            </w:r>
          </w:p>
        </w:tc>
        <w:tc>
          <w:tcPr>
            <w:tcW w:w="366" w:type="pct"/>
            <w:shd w:val="clear" w:color="auto" w:fill="DAEEF3" w:themeFill="accent5" w:themeFillTint="33"/>
            <w:vAlign w:val="top"/>
          </w:tcPr>
          <w:p w:rsidR="002C4848" w:rsidRPr="00956E69" w:rsidRDefault="002C4848" w:rsidP="00B6445E">
            <w:pPr>
              <w:jc w:val="right"/>
              <w:cnfStyle w:val="000000000000" w:firstRow="0" w:lastRow="0" w:firstColumn="0" w:lastColumn="0" w:oddVBand="0" w:evenVBand="0" w:oddHBand="0" w:evenHBand="0" w:firstRowFirstColumn="0" w:firstRowLastColumn="0" w:lastRowFirstColumn="0" w:lastRowLastColumn="0"/>
              <w:rPr>
                <w:b/>
                <w:szCs w:val="16"/>
              </w:rPr>
            </w:pPr>
            <w:r w:rsidRPr="00956E69">
              <w:rPr>
                <w:b/>
                <w:szCs w:val="16"/>
              </w:rPr>
              <w:t>25</w:t>
            </w:r>
          </w:p>
        </w:tc>
        <w:tc>
          <w:tcPr>
            <w:cnfStyle w:val="000001000000" w:firstRow="0" w:lastRow="0" w:firstColumn="0" w:lastColumn="0" w:oddVBand="0" w:evenVBand="1" w:oddHBand="0" w:evenHBand="0" w:firstRowFirstColumn="0" w:firstRowLastColumn="0" w:lastRowFirstColumn="0" w:lastRowLastColumn="0"/>
            <w:tcW w:w="479" w:type="pct"/>
            <w:shd w:val="clear" w:color="auto" w:fill="DAEEF3" w:themeFill="accent5" w:themeFillTint="33"/>
            <w:noWrap/>
            <w:vAlign w:val="top"/>
          </w:tcPr>
          <w:p w:rsidR="002C4848" w:rsidRPr="00956E69" w:rsidRDefault="002C4848" w:rsidP="00B6445E">
            <w:pPr>
              <w:jc w:val="right"/>
              <w:rPr>
                <w:b/>
                <w:szCs w:val="16"/>
              </w:rPr>
            </w:pPr>
            <w:r w:rsidRPr="00956E69">
              <w:rPr>
                <w:b/>
                <w:szCs w:val="16"/>
              </w:rPr>
              <w:t>6</w:t>
            </w:r>
          </w:p>
        </w:tc>
        <w:tc>
          <w:tcPr>
            <w:tcW w:w="429" w:type="pct"/>
            <w:shd w:val="clear" w:color="auto" w:fill="DAEEF3" w:themeFill="accent5" w:themeFillTint="33"/>
            <w:noWrap/>
            <w:vAlign w:val="top"/>
          </w:tcPr>
          <w:p w:rsidR="002C4848" w:rsidRPr="00956E69" w:rsidRDefault="002C4848" w:rsidP="00B6445E">
            <w:pPr>
              <w:jc w:val="right"/>
              <w:cnfStyle w:val="000000000000" w:firstRow="0" w:lastRow="0" w:firstColumn="0" w:lastColumn="0" w:oddVBand="0" w:evenVBand="0" w:oddHBand="0" w:evenHBand="0" w:firstRowFirstColumn="0" w:firstRowLastColumn="0" w:lastRowFirstColumn="0" w:lastRowLastColumn="0"/>
              <w:rPr>
                <w:b/>
                <w:szCs w:val="16"/>
              </w:rPr>
            </w:pPr>
            <w:r w:rsidRPr="00956E69">
              <w:rPr>
                <w:b/>
                <w:szCs w:val="16"/>
              </w:rPr>
              <w:t>31</w:t>
            </w:r>
          </w:p>
        </w:tc>
        <w:tc>
          <w:tcPr>
            <w:cnfStyle w:val="000001000000" w:firstRow="0" w:lastRow="0" w:firstColumn="0" w:lastColumn="0" w:oddVBand="0" w:evenVBand="1" w:oddHBand="0" w:evenHBand="0" w:firstRowFirstColumn="0" w:firstRowLastColumn="0" w:lastRowFirstColumn="0" w:lastRowLastColumn="0"/>
            <w:tcW w:w="485" w:type="pct"/>
            <w:shd w:val="clear" w:color="auto" w:fill="DAEEF3" w:themeFill="accent5" w:themeFillTint="33"/>
          </w:tcPr>
          <w:p w:rsidR="002C4848" w:rsidRPr="00956E69" w:rsidRDefault="002C4848" w:rsidP="00B6445E">
            <w:pPr>
              <w:jc w:val="right"/>
              <w:rPr>
                <w:b/>
                <w:szCs w:val="16"/>
              </w:rPr>
            </w:pPr>
            <w:r w:rsidRPr="00956E69">
              <w:rPr>
                <w:b/>
                <w:szCs w:val="16"/>
              </w:rPr>
              <w:t>0</w:t>
            </w:r>
          </w:p>
        </w:tc>
        <w:tc>
          <w:tcPr>
            <w:tcW w:w="363" w:type="pct"/>
            <w:shd w:val="clear" w:color="auto" w:fill="DAEEF3" w:themeFill="accent5" w:themeFillTint="33"/>
          </w:tcPr>
          <w:p w:rsidR="002C4848" w:rsidRPr="00956E69" w:rsidRDefault="002C4848" w:rsidP="00B6445E">
            <w:pPr>
              <w:jc w:val="right"/>
              <w:cnfStyle w:val="000000000000" w:firstRow="0" w:lastRow="0" w:firstColumn="0" w:lastColumn="0" w:oddVBand="0" w:evenVBand="0" w:oddHBand="0" w:evenHBand="0" w:firstRowFirstColumn="0" w:firstRowLastColumn="0" w:lastRowFirstColumn="0" w:lastRowLastColumn="0"/>
              <w:rPr>
                <w:b/>
                <w:szCs w:val="16"/>
              </w:rPr>
            </w:pPr>
            <w:r w:rsidRPr="00956E69">
              <w:rPr>
                <w:b/>
                <w:szCs w:val="16"/>
              </w:rPr>
              <w:t>0</w:t>
            </w:r>
          </w:p>
        </w:tc>
        <w:tc>
          <w:tcPr>
            <w:cnfStyle w:val="000001000000" w:firstRow="0" w:lastRow="0" w:firstColumn="0" w:lastColumn="0" w:oddVBand="0" w:evenVBand="1" w:oddHBand="0" w:evenHBand="0" w:firstRowFirstColumn="0" w:firstRowLastColumn="0" w:lastRowFirstColumn="0" w:lastRowLastColumn="0"/>
            <w:tcW w:w="345" w:type="pct"/>
            <w:shd w:val="clear" w:color="auto" w:fill="DAEEF3" w:themeFill="accent5" w:themeFillTint="33"/>
          </w:tcPr>
          <w:p w:rsidR="002C4848" w:rsidRPr="00956E69" w:rsidRDefault="002C4848" w:rsidP="00B6445E">
            <w:pPr>
              <w:jc w:val="right"/>
              <w:rPr>
                <w:b/>
                <w:szCs w:val="16"/>
              </w:rPr>
            </w:pPr>
            <w:r w:rsidRPr="00956E69">
              <w:rPr>
                <w:b/>
                <w:szCs w:val="16"/>
              </w:rPr>
              <w:t>0</w:t>
            </w:r>
          </w:p>
        </w:tc>
        <w:tc>
          <w:tcPr>
            <w:tcW w:w="311" w:type="pct"/>
            <w:shd w:val="clear" w:color="auto" w:fill="DAEEF3" w:themeFill="accent5" w:themeFillTint="33"/>
          </w:tcPr>
          <w:p w:rsidR="002C4848" w:rsidRPr="00956E69" w:rsidRDefault="002C4848" w:rsidP="00B6445E">
            <w:pPr>
              <w:jc w:val="right"/>
              <w:cnfStyle w:val="000000000000" w:firstRow="0" w:lastRow="0" w:firstColumn="0" w:lastColumn="0" w:oddVBand="0" w:evenVBand="0" w:oddHBand="0" w:evenHBand="0" w:firstRowFirstColumn="0" w:firstRowLastColumn="0" w:lastRowFirstColumn="0" w:lastRowLastColumn="0"/>
              <w:rPr>
                <w:b/>
                <w:szCs w:val="16"/>
              </w:rPr>
            </w:pPr>
            <w:r w:rsidRPr="00956E69">
              <w:rPr>
                <w:b/>
                <w:szCs w:val="16"/>
              </w:rPr>
              <w:t>25</w:t>
            </w:r>
          </w:p>
        </w:tc>
        <w:tc>
          <w:tcPr>
            <w:cnfStyle w:val="000001000000" w:firstRow="0" w:lastRow="0" w:firstColumn="0" w:lastColumn="0" w:oddVBand="0" w:evenVBand="1" w:oddHBand="0" w:evenHBand="0" w:firstRowFirstColumn="0" w:firstRowLastColumn="0" w:lastRowFirstColumn="0" w:lastRowLastColumn="0"/>
            <w:tcW w:w="363" w:type="pct"/>
            <w:shd w:val="clear" w:color="auto" w:fill="DAEEF3" w:themeFill="accent5" w:themeFillTint="33"/>
          </w:tcPr>
          <w:p w:rsidR="002C4848" w:rsidRPr="00956E69" w:rsidRDefault="002C4848" w:rsidP="00B6445E">
            <w:pPr>
              <w:jc w:val="right"/>
              <w:rPr>
                <w:b/>
                <w:szCs w:val="16"/>
              </w:rPr>
            </w:pPr>
            <w:r w:rsidRPr="00956E69">
              <w:rPr>
                <w:b/>
                <w:szCs w:val="16"/>
              </w:rPr>
              <w:t>6</w:t>
            </w:r>
          </w:p>
        </w:tc>
        <w:tc>
          <w:tcPr>
            <w:tcW w:w="345" w:type="pct"/>
            <w:shd w:val="clear" w:color="auto" w:fill="DAEEF3" w:themeFill="accent5" w:themeFillTint="33"/>
          </w:tcPr>
          <w:p w:rsidR="002C4848" w:rsidRPr="00956E69" w:rsidRDefault="002C4848" w:rsidP="00B6445E">
            <w:pPr>
              <w:jc w:val="right"/>
              <w:cnfStyle w:val="000000000000" w:firstRow="0" w:lastRow="0" w:firstColumn="0" w:lastColumn="0" w:oddVBand="0" w:evenVBand="0" w:oddHBand="0" w:evenHBand="0" w:firstRowFirstColumn="0" w:firstRowLastColumn="0" w:lastRowFirstColumn="0" w:lastRowLastColumn="0"/>
              <w:rPr>
                <w:b/>
                <w:szCs w:val="16"/>
              </w:rPr>
            </w:pPr>
            <w:r w:rsidRPr="00956E69">
              <w:rPr>
                <w:b/>
                <w:szCs w:val="16"/>
              </w:rPr>
              <w:t>31</w:t>
            </w:r>
          </w:p>
        </w:tc>
      </w:tr>
      <w:tr w:rsidR="002C4848" w:rsidRPr="00956E69" w:rsidTr="00737F8F">
        <w:trPr>
          <w:trHeight w:val="246"/>
        </w:trPr>
        <w:tc>
          <w:tcPr>
            <w:cnfStyle w:val="001000000000" w:firstRow="0" w:lastRow="0" w:firstColumn="1" w:lastColumn="0" w:oddVBand="0" w:evenVBand="0" w:oddHBand="0" w:evenHBand="0" w:firstRowFirstColumn="0" w:firstRowLastColumn="0" w:lastRowFirstColumn="0" w:lastRowLastColumn="0"/>
            <w:tcW w:w="1512" w:type="pct"/>
            <w:vAlign w:val="top"/>
          </w:tcPr>
          <w:p w:rsidR="002C4848" w:rsidRPr="00956E69" w:rsidRDefault="002C4848" w:rsidP="00A51D15">
            <w:pPr>
              <w:jc w:val="left"/>
              <w:rPr>
                <w:sz w:val="16"/>
                <w:szCs w:val="16"/>
              </w:rPr>
            </w:pPr>
            <w:r w:rsidRPr="00956E69">
              <w:rPr>
                <w:sz w:val="16"/>
                <w:szCs w:val="16"/>
              </w:rPr>
              <w:t>Grupo Tec. Función Adm.</w:t>
            </w:r>
          </w:p>
        </w:tc>
        <w:tc>
          <w:tcPr>
            <w:tcW w:w="366" w:type="pct"/>
            <w:vAlign w:val="top"/>
          </w:tcPr>
          <w:p w:rsidR="002C4848" w:rsidRPr="00956E69" w:rsidRDefault="002C4848"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6</w:t>
            </w:r>
          </w:p>
        </w:tc>
        <w:tc>
          <w:tcPr>
            <w:cnfStyle w:val="000001000000" w:firstRow="0" w:lastRow="0" w:firstColumn="0" w:lastColumn="0" w:oddVBand="0" w:evenVBand="1" w:oddHBand="0" w:evenHBand="0" w:firstRowFirstColumn="0" w:firstRowLastColumn="0" w:lastRowFirstColumn="0" w:lastRowLastColumn="0"/>
            <w:tcW w:w="479" w:type="pct"/>
            <w:noWrap/>
            <w:vAlign w:val="top"/>
          </w:tcPr>
          <w:p w:rsidR="002C4848" w:rsidRPr="00956E69" w:rsidRDefault="002C4848" w:rsidP="00B6445E">
            <w:pPr>
              <w:jc w:val="right"/>
              <w:rPr>
                <w:szCs w:val="16"/>
              </w:rPr>
            </w:pPr>
            <w:r w:rsidRPr="00956E69">
              <w:rPr>
                <w:szCs w:val="16"/>
              </w:rPr>
              <w:t>3</w:t>
            </w:r>
          </w:p>
        </w:tc>
        <w:tc>
          <w:tcPr>
            <w:tcW w:w="429" w:type="pct"/>
            <w:noWrap/>
            <w:vAlign w:val="top"/>
          </w:tcPr>
          <w:p w:rsidR="002C4848" w:rsidRPr="00956E69" w:rsidRDefault="002C4848"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9</w:t>
            </w:r>
          </w:p>
        </w:tc>
        <w:tc>
          <w:tcPr>
            <w:cnfStyle w:val="000001000000" w:firstRow="0" w:lastRow="0" w:firstColumn="0" w:lastColumn="0" w:oddVBand="0" w:evenVBand="1" w:oddHBand="0" w:evenHBand="0" w:firstRowFirstColumn="0" w:firstRowLastColumn="0" w:lastRowFirstColumn="0" w:lastRowLastColumn="0"/>
            <w:tcW w:w="485" w:type="pct"/>
          </w:tcPr>
          <w:p w:rsidR="002C4848" w:rsidRPr="00956E69" w:rsidRDefault="002C4848" w:rsidP="00B6445E">
            <w:pPr>
              <w:jc w:val="right"/>
              <w:rPr>
                <w:szCs w:val="16"/>
              </w:rPr>
            </w:pPr>
            <w:r w:rsidRPr="00956E69">
              <w:rPr>
                <w:szCs w:val="16"/>
              </w:rPr>
              <w:t>0</w:t>
            </w:r>
          </w:p>
        </w:tc>
        <w:tc>
          <w:tcPr>
            <w:tcW w:w="363" w:type="pct"/>
          </w:tcPr>
          <w:p w:rsidR="002C4848" w:rsidRPr="00956E69" w:rsidRDefault="002C4848"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c>
          <w:tcPr>
            <w:cnfStyle w:val="000001000000" w:firstRow="0" w:lastRow="0" w:firstColumn="0" w:lastColumn="0" w:oddVBand="0" w:evenVBand="1" w:oddHBand="0" w:evenHBand="0" w:firstRowFirstColumn="0" w:firstRowLastColumn="0" w:lastRowFirstColumn="0" w:lastRowLastColumn="0"/>
            <w:tcW w:w="345" w:type="pct"/>
          </w:tcPr>
          <w:p w:rsidR="002C4848" w:rsidRPr="00956E69" w:rsidRDefault="002C4848" w:rsidP="00B6445E">
            <w:pPr>
              <w:jc w:val="right"/>
              <w:rPr>
                <w:szCs w:val="16"/>
              </w:rPr>
            </w:pPr>
            <w:r w:rsidRPr="00956E69">
              <w:rPr>
                <w:szCs w:val="16"/>
              </w:rPr>
              <w:t>0</w:t>
            </w:r>
          </w:p>
        </w:tc>
        <w:tc>
          <w:tcPr>
            <w:tcW w:w="311" w:type="pct"/>
          </w:tcPr>
          <w:p w:rsidR="002C4848" w:rsidRPr="00956E69" w:rsidRDefault="002C4848"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6</w:t>
            </w:r>
          </w:p>
        </w:tc>
        <w:tc>
          <w:tcPr>
            <w:cnfStyle w:val="000001000000" w:firstRow="0" w:lastRow="0" w:firstColumn="0" w:lastColumn="0" w:oddVBand="0" w:evenVBand="1" w:oddHBand="0" w:evenHBand="0" w:firstRowFirstColumn="0" w:firstRowLastColumn="0" w:lastRowFirstColumn="0" w:lastRowLastColumn="0"/>
            <w:tcW w:w="363" w:type="pct"/>
          </w:tcPr>
          <w:p w:rsidR="002C4848" w:rsidRPr="00956E69" w:rsidRDefault="002C4848" w:rsidP="00B6445E">
            <w:pPr>
              <w:jc w:val="right"/>
              <w:rPr>
                <w:szCs w:val="16"/>
              </w:rPr>
            </w:pPr>
            <w:r w:rsidRPr="00956E69">
              <w:rPr>
                <w:szCs w:val="16"/>
              </w:rPr>
              <w:t>3</w:t>
            </w:r>
          </w:p>
        </w:tc>
        <w:tc>
          <w:tcPr>
            <w:tcW w:w="345" w:type="pct"/>
          </w:tcPr>
          <w:p w:rsidR="002C4848" w:rsidRPr="00956E69" w:rsidRDefault="002C4848"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9</w:t>
            </w:r>
          </w:p>
        </w:tc>
      </w:tr>
      <w:tr w:rsidR="002C4848" w:rsidRPr="00956E69" w:rsidTr="00737F8F">
        <w:trPr>
          <w:trHeight w:val="246"/>
        </w:trPr>
        <w:tc>
          <w:tcPr>
            <w:cnfStyle w:val="001000000000" w:firstRow="0" w:lastRow="0" w:firstColumn="1" w:lastColumn="0" w:oddVBand="0" w:evenVBand="0" w:oddHBand="0" w:evenHBand="0" w:firstRowFirstColumn="0" w:firstRowLastColumn="0" w:lastRowFirstColumn="0" w:lastRowLastColumn="0"/>
            <w:tcW w:w="1512" w:type="pct"/>
            <w:vAlign w:val="top"/>
          </w:tcPr>
          <w:p w:rsidR="002C4848" w:rsidRPr="00956E69" w:rsidRDefault="002C4848" w:rsidP="00A51D15">
            <w:pPr>
              <w:jc w:val="left"/>
              <w:rPr>
                <w:sz w:val="16"/>
                <w:szCs w:val="16"/>
              </w:rPr>
            </w:pPr>
            <w:r w:rsidRPr="00956E69">
              <w:rPr>
                <w:sz w:val="16"/>
                <w:szCs w:val="16"/>
              </w:rPr>
              <w:t>Grupo Gestión Fun. Adm.</w:t>
            </w:r>
          </w:p>
        </w:tc>
        <w:tc>
          <w:tcPr>
            <w:tcW w:w="366" w:type="pct"/>
            <w:vAlign w:val="top"/>
          </w:tcPr>
          <w:p w:rsidR="002C4848" w:rsidRPr="00956E69" w:rsidRDefault="002C4848"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5</w:t>
            </w:r>
          </w:p>
        </w:tc>
        <w:tc>
          <w:tcPr>
            <w:cnfStyle w:val="000001000000" w:firstRow="0" w:lastRow="0" w:firstColumn="0" w:lastColumn="0" w:oddVBand="0" w:evenVBand="1" w:oddHBand="0" w:evenHBand="0" w:firstRowFirstColumn="0" w:firstRowLastColumn="0" w:lastRowFirstColumn="0" w:lastRowLastColumn="0"/>
            <w:tcW w:w="479" w:type="pct"/>
            <w:noWrap/>
            <w:vAlign w:val="top"/>
          </w:tcPr>
          <w:p w:rsidR="002C4848" w:rsidRPr="00956E69" w:rsidRDefault="002C4848" w:rsidP="00B6445E">
            <w:pPr>
              <w:jc w:val="right"/>
              <w:rPr>
                <w:szCs w:val="16"/>
              </w:rPr>
            </w:pPr>
            <w:r w:rsidRPr="00956E69">
              <w:rPr>
                <w:szCs w:val="16"/>
              </w:rPr>
              <w:t>0</w:t>
            </w:r>
          </w:p>
        </w:tc>
        <w:tc>
          <w:tcPr>
            <w:tcW w:w="429" w:type="pct"/>
            <w:noWrap/>
            <w:vAlign w:val="top"/>
          </w:tcPr>
          <w:p w:rsidR="002C4848" w:rsidRPr="00956E69" w:rsidRDefault="002C4848"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5</w:t>
            </w:r>
          </w:p>
        </w:tc>
        <w:tc>
          <w:tcPr>
            <w:cnfStyle w:val="000001000000" w:firstRow="0" w:lastRow="0" w:firstColumn="0" w:lastColumn="0" w:oddVBand="0" w:evenVBand="1" w:oddHBand="0" w:evenHBand="0" w:firstRowFirstColumn="0" w:firstRowLastColumn="0" w:lastRowFirstColumn="0" w:lastRowLastColumn="0"/>
            <w:tcW w:w="485" w:type="pct"/>
          </w:tcPr>
          <w:p w:rsidR="002C4848" w:rsidRPr="00956E69" w:rsidRDefault="002C4848" w:rsidP="00B6445E">
            <w:pPr>
              <w:jc w:val="right"/>
              <w:rPr>
                <w:szCs w:val="16"/>
              </w:rPr>
            </w:pPr>
            <w:r w:rsidRPr="00956E69">
              <w:rPr>
                <w:szCs w:val="16"/>
              </w:rPr>
              <w:t>0</w:t>
            </w:r>
          </w:p>
        </w:tc>
        <w:tc>
          <w:tcPr>
            <w:tcW w:w="363" w:type="pct"/>
          </w:tcPr>
          <w:p w:rsidR="002C4848" w:rsidRPr="00956E69" w:rsidRDefault="002C4848"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c>
          <w:tcPr>
            <w:cnfStyle w:val="000001000000" w:firstRow="0" w:lastRow="0" w:firstColumn="0" w:lastColumn="0" w:oddVBand="0" w:evenVBand="1" w:oddHBand="0" w:evenHBand="0" w:firstRowFirstColumn="0" w:firstRowLastColumn="0" w:lastRowFirstColumn="0" w:lastRowLastColumn="0"/>
            <w:tcW w:w="345" w:type="pct"/>
          </w:tcPr>
          <w:p w:rsidR="002C4848" w:rsidRPr="00956E69" w:rsidRDefault="002C4848" w:rsidP="00B6445E">
            <w:pPr>
              <w:jc w:val="right"/>
              <w:rPr>
                <w:szCs w:val="16"/>
              </w:rPr>
            </w:pPr>
            <w:r w:rsidRPr="00956E69">
              <w:rPr>
                <w:szCs w:val="16"/>
              </w:rPr>
              <w:t>0</w:t>
            </w:r>
          </w:p>
        </w:tc>
        <w:tc>
          <w:tcPr>
            <w:tcW w:w="311" w:type="pct"/>
          </w:tcPr>
          <w:p w:rsidR="002C4848" w:rsidRPr="00956E69" w:rsidRDefault="002C4848"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5</w:t>
            </w:r>
          </w:p>
        </w:tc>
        <w:tc>
          <w:tcPr>
            <w:cnfStyle w:val="000001000000" w:firstRow="0" w:lastRow="0" w:firstColumn="0" w:lastColumn="0" w:oddVBand="0" w:evenVBand="1" w:oddHBand="0" w:evenHBand="0" w:firstRowFirstColumn="0" w:firstRowLastColumn="0" w:lastRowFirstColumn="0" w:lastRowLastColumn="0"/>
            <w:tcW w:w="363" w:type="pct"/>
          </w:tcPr>
          <w:p w:rsidR="002C4848" w:rsidRPr="00956E69" w:rsidRDefault="002C4848" w:rsidP="00B6445E">
            <w:pPr>
              <w:jc w:val="right"/>
              <w:rPr>
                <w:szCs w:val="16"/>
              </w:rPr>
            </w:pPr>
            <w:r w:rsidRPr="00956E69">
              <w:rPr>
                <w:szCs w:val="16"/>
              </w:rPr>
              <w:t>0</w:t>
            </w:r>
          </w:p>
        </w:tc>
        <w:tc>
          <w:tcPr>
            <w:tcW w:w="345" w:type="pct"/>
          </w:tcPr>
          <w:p w:rsidR="002C4848" w:rsidRPr="00956E69" w:rsidRDefault="002C4848"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5</w:t>
            </w:r>
          </w:p>
        </w:tc>
      </w:tr>
      <w:tr w:rsidR="002C4848" w:rsidRPr="00956E69" w:rsidTr="00737F8F">
        <w:trPr>
          <w:trHeight w:val="246"/>
        </w:trPr>
        <w:tc>
          <w:tcPr>
            <w:cnfStyle w:val="001000000000" w:firstRow="0" w:lastRow="0" w:firstColumn="1" w:lastColumn="0" w:oddVBand="0" w:evenVBand="0" w:oddHBand="0" w:evenHBand="0" w:firstRowFirstColumn="0" w:firstRowLastColumn="0" w:lastRowFirstColumn="0" w:lastRowLastColumn="0"/>
            <w:tcW w:w="1512" w:type="pct"/>
            <w:vAlign w:val="top"/>
          </w:tcPr>
          <w:p w:rsidR="002C4848" w:rsidRPr="00956E69" w:rsidRDefault="002C4848" w:rsidP="00A51D15">
            <w:pPr>
              <w:jc w:val="left"/>
              <w:rPr>
                <w:sz w:val="16"/>
                <w:szCs w:val="16"/>
              </w:rPr>
            </w:pPr>
            <w:r w:rsidRPr="00956E69">
              <w:rPr>
                <w:sz w:val="16"/>
                <w:szCs w:val="16"/>
              </w:rPr>
              <w:t xml:space="preserve">Grupo admin y resto cat C </w:t>
            </w:r>
          </w:p>
        </w:tc>
        <w:tc>
          <w:tcPr>
            <w:tcW w:w="366" w:type="pct"/>
            <w:vAlign w:val="top"/>
          </w:tcPr>
          <w:p w:rsidR="002C4848" w:rsidRPr="00956E69" w:rsidRDefault="002C4848"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2</w:t>
            </w:r>
          </w:p>
        </w:tc>
        <w:tc>
          <w:tcPr>
            <w:cnfStyle w:val="000001000000" w:firstRow="0" w:lastRow="0" w:firstColumn="0" w:lastColumn="0" w:oddVBand="0" w:evenVBand="1" w:oddHBand="0" w:evenHBand="0" w:firstRowFirstColumn="0" w:firstRowLastColumn="0" w:lastRowFirstColumn="0" w:lastRowLastColumn="0"/>
            <w:tcW w:w="479" w:type="pct"/>
            <w:noWrap/>
            <w:vAlign w:val="top"/>
          </w:tcPr>
          <w:p w:rsidR="002C4848" w:rsidRPr="00956E69" w:rsidRDefault="002C4848" w:rsidP="00B6445E">
            <w:pPr>
              <w:jc w:val="right"/>
              <w:rPr>
                <w:szCs w:val="16"/>
              </w:rPr>
            </w:pPr>
            <w:r w:rsidRPr="00956E69">
              <w:rPr>
                <w:szCs w:val="16"/>
              </w:rPr>
              <w:t>2</w:t>
            </w:r>
          </w:p>
        </w:tc>
        <w:tc>
          <w:tcPr>
            <w:tcW w:w="429" w:type="pct"/>
            <w:noWrap/>
            <w:vAlign w:val="top"/>
          </w:tcPr>
          <w:p w:rsidR="002C4848" w:rsidRPr="00956E69" w:rsidRDefault="002C4848"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4</w:t>
            </w:r>
          </w:p>
        </w:tc>
        <w:tc>
          <w:tcPr>
            <w:cnfStyle w:val="000001000000" w:firstRow="0" w:lastRow="0" w:firstColumn="0" w:lastColumn="0" w:oddVBand="0" w:evenVBand="1" w:oddHBand="0" w:evenHBand="0" w:firstRowFirstColumn="0" w:firstRowLastColumn="0" w:lastRowFirstColumn="0" w:lastRowLastColumn="0"/>
            <w:tcW w:w="485" w:type="pct"/>
          </w:tcPr>
          <w:p w:rsidR="002C4848" w:rsidRPr="00956E69" w:rsidRDefault="002C4848" w:rsidP="00B6445E">
            <w:pPr>
              <w:jc w:val="right"/>
              <w:rPr>
                <w:szCs w:val="16"/>
              </w:rPr>
            </w:pPr>
            <w:r w:rsidRPr="00956E69">
              <w:rPr>
                <w:szCs w:val="16"/>
              </w:rPr>
              <w:t>0</w:t>
            </w:r>
          </w:p>
        </w:tc>
        <w:tc>
          <w:tcPr>
            <w:tcW w:w="363" w:type="pct"/>
          </w:tcPr>
          <w:p w:rsidR="002C4848" w:rsidRPr="00956E69" w:rsidRDefault="002C4848"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c>
          <w:tcPr>
            <w:cnfStyle w:val="000001000000" w:firstRow="0" w:lastRow="0" w:firstColumn="0" w:lastColumn="0" w:oddVBand="0" w:evenVBand="1" w:oddHBand="0" w:evenHBand="0" w:firstRowFirstColumn="0" w:firstRowLastColumn="0" w:lastRowFirstColumn="0" w:lastRowLastColumn="0"/>
            <w:tcW w:w="345" w:type="pct"/>
          </w:tcPr>
          <w:p w:rsidR="002C4848" w:rsidRPr="00956E69" w:rsidRDefault="002C4848" w:rsidP="00B6445E">
            <w:pPr>
              <w:jc w:val="right"/>
              <w:rPr>
                <w:szCs w:val="16"/>
              </w:rPr>
            </w:pPr>
            <w:r w:rsidRPr="00956E69">
              <w:rPr>
                <w:szCs w:val="16"/>
              </w:rPr>
              <w:t>0</w:t>
            </w:r>
          </w:p>
        </w:tc>
        <w:tc>
          <w:tcPr>
            <w:tcW w:w="311" w:type="pct"/>
          </w:tcPr>
          <w:p w:rsidR="002C4848" w:rsidRPr="00956E69" w:rsidRDefault="002C4848"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2</w:t>
            </w:r>
          </w:p>
        </w:tc>
        <w:tc>
          <w:tcPr>
            <w:cnfStyle w:val="000001000000" w:firstRow="0" w:lastRow="0" w:firstColumn="0" w:lastColumn="0" w:oddVBand="0" w:evenVBand="1" w:oddHBand="0" w:evenHBand="0" w:firstRowFirstColumn="0" w:firstRowLastColumn="0" w:lastRowFirstColumn="0" w:lastRowLastColumn="0"/>
            <w:tcW w:w="363" w:type="pct"/>
          </w:tcPr>
          <w:p w:rsidR="002C4848" w:rsidRPr="00956E69" w:rsidRDefault="002C4848" w:rsidP="00B6445E">
            <w:pPr>
              <w:jc w:val="right"/>
              <w:rPr>
                <w:szCs w:val="16"/>
              </w:rPr>
            </w:pPr>
            <w:r w:rsidRPr="00956E69">
              <w:rPr>
                <w:szCs w:val="16"/>
              </w:rPr>
              <w:t>2</w:t>
            </w:r>
          </w:p>
        </w:tc>
        <w:tc>
          <w:tcPr>
            <w:tcW w:w="345" w:type="pct"/>
          </w:tcPr>
          <w:p w:rsidR="002C4848" w:rsidRPr="00956E69" w:rsidRDefault="002C4848"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4</w:t>
            </w:r>
          </w:p>
        </w:tc>
      </w:tr>
      <w:tr w:rsidR="002C4848" w:rsidRPr="00956E69" w:rsidTr="00737F8F">
        <w:trPr>
          <w:trHeight w:val="246"/>
        </w:trPr>
        <w:tc>
          <w:tcPr>
            <w:cnfStyle w:val="001000000000" w:firstRow="0" w:lastRow="0" w:firstColumn="1" w:lastColumn="0" w:oddVBand="0" w:evenVBand="0" w:oddHBand="0" w:evenHBand="0" w:firstRowFirstColumn="0" w:firstRowLastColumn="0" w:lastRowFirstColumn="0" w:lastRowLastColumn="0"/>
            <w:tcW w:w="1512" w:type="pct"/>
            <w:vAlign w:val="top"/>
          </w:tcPr>
          <w:p w:rsidR="002C4848" w:rsidRPr="00956E69" w:rsidRDefault="008D3CC3" w:rsidP="00A51D15">
            <w:pPr>
              <w:jc w:val="left"/>
              <w:rPr>
                <w:sz w:val="16"/>
                <w:szCs w:val="16"/>
              </w:rPr>
            </w:pPr>
            <w:r w:rsidRPr="00956E69">
              <w:rPr>
                <w:sz w:val="16"/>
                <w:szCs w:val="16"/>
              </w:rPr>
              <w:t>Aux.</w:t>
            </w:r>
            <w:r w:rsidR="002C4848" w:rsidRPr="00956E69">
              <w:rPr>
                <w:sz w:val="16"/>
                <w:szCs w:val="16"/>
              </w:rPr>
              <w:t xml:space="preserve"> admin y resto cat D</w:t>
            </w:r>
          </w:p>
        </w:tc>
        <w:tc>
          <w:tcPr>
            <w:tcW w:w="366" w:type="pct"/>
            <w:vAlign w:val="top"/>
          </w:tcPr>
          <w:p w:rsidR="002C4848" w:rsidRPr="00956E69" w:rsidRDefault="002C4848"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12</w:t>
            </w:r>
          </w:p>
        </w:tc>
        <w:tc>
          <w:tcPr>
            <w:cnfStyle w:val="000001000000" w:firstRow="0" w:lastRow="0" w:firstColumn="0" w:lastColumn="0" w:oddVBand="0" w:evenVBand="1" w:oddHBand="0" w:evenHBand="0" w:firstRowFirstColumn="0" w:firstRowLastColumn="0" w:lastRowFirstColumn="0" w:lastRowLastColumn="0"/>
            <w:tcW w:w="479" w:type="pct"/>
            <w:noWrap/>
            <w:vAlign w:val="top"/>
          </w:tcPr>
          <w:p w:rsidR="002C4848" w:rsidRPr="00956E69" w:rsidRDefault="002C4848" w:rsidP="00B6445E">
            <w:pPr>
              <w:jc w:val="right"/>
              <w:rPr>
                <w:szCs w:val="16"/>
              </w:rPr>
            </w:pPr>
            <w:r w:rsidRPr="00956E69">
              <w:rPr>
                <w:szCs w:val="16"/>
              </w:rPr>
              <w:t>0</w:t>
            </w:r>
          </w:p>
        </w:tc>
        <w:tc>
          <w:tcPr>
            <w:tcW w:w="429" w:type="pct"/>
            <w:noWrap/>
            <w:vAlign w:val="top"/>
          </w:tcPr>
          <w:p w:rsidR="002C4848" w:rsidRPr="00956E69" w:rsidRDefault="002C4848"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12</w:t>
            </w:r>
          </w:p>
        </w:tc>
        <w:tc>
          <w:tcPr>
            <w:cnfStyle w:val="000001000000" w:firstRow="0" w:lastRow="0" w:firstColumn="0" w:lastColumn="0" w:oddVBand="0" w:evenVBand="1" w:oddHBand="0" w:evenHBand="0" w:firstRowFirstColumn="0" w:firstRowLastColumn="0" w:lastRowFirstColumn="0" w:lastRowLastColumn="0"/>
            <w:tcW w:w="485" w:type="pct"/>
          </w:tcPr>
          <w:p w:rsidR="002C4848" w:rsidRPr="00956E69" w:rsidRDefault="002C4848" w:rsidP="00B6445E">
            <w:pPr>
              <w:jc w:val="right"/>
              <w:rPr>
                <w:szCs w:val="16"/>
              </w:rPr>
            </w:pPr>
            <w:r w:rsidRPr="00956E69">
              <w:rPr>
                <w:szCs w:val="16"/>
              </w:rPr>
              <w:t>0</w:t>
            </w:r>
          </w:p>
        </w:tc>
        <w:tc>
          <w:tcPr>
            <w:tcW w:w="363" w:type="pct"/>
          </w:tcPr>
          <w:p w:rsidR="002C4848" w:rsidRPr="00956E69" w:rsidRDefault="002C4848"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c>
          <w:tcPr>
            <w:cnfStyle w:val="000001000000" w:firstRow="0" w:lastRow="0" w:firstColumn="0" w:lastColumn="0" w:oddVBand="0" w:evenVBand="1" w:oddHBand="0" w:evenHBand="0" w:firstRowFirstColumn="0" w:firstRowLastColumn="0" w:lastRowFirstColumn="0" w:lastRowLastColumn="0"/>
            <w:tcW w:w="345" w:type="pct"/>
          </w:tcPr>
          <w:p w:rsidR="002C4848" w:rsidRPr="00956E69" w:rsidRDefault="002C4848" w:rsidP="00B6445E">
            <w:pPr>
              <w:jc w:val="right"/>
              <w:rPr>
                <w:szCs w:val="16"/>
              </w:rPr>
            </w:pPr>
            <w:r w:rsidRPr="00956E69">
              <w:rPr>
                <w:szCs w:val="16"/>
              </w:rPr>
              <w:t>0</w:t>
            </w:r>
          </w:p>
        </w:tc>
        <w:tc>
          <w:tcPr>
            <w:tcW w:w="311" w:type="pct"/>
          </w:tcPr>
          <w:p w:rsidR="002C4848" w:rsidRPr="00956E69" w:rsidRDefault="002C4848"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12</w:t>
            </w:r>
          </w:p>
        </w:tc>
        <w:tc>
          <w:tcPr>
            <w:cnfStyle w:val="000001000000" w:firstRow="0" w:lastRow="0" w:firstColumn="0" w:lastColumn="0" w:oddVBand="0" w:evenVBand="1" w:oddHBand="0" w:evenHBand="0" w:firstRowFirstColumn="0" w:firstRowLastColumn="0" w:lastRowFirstColumn="0" w:lastRowLastColumn="0"/>
            <w:tcW w:w="363" w:type="pct"/>
          </w:tcPr>
          <w:p w:rsidR="002C4848" w:rsidRPr="00956E69" w:rsidRDefault="002C4848" w:rsidP="00B6445E">
            <w:pPr>
              <w:jc w:val="right"/>
              <w:rPr>
                <w:szCs w:val="16"/>
              </w:rPr>
            </w:pPr>
            <w:r w:rsidRPr="00956E69">
              <w:rPr>
                <w:szCs w:val="16"/>
              </w:rPr>
              <w:t>0</w:t>
            </w:r>
          </w:p>
        </w:tc>
        <w:tc>
          <w:tcPr>
            <w:tcW w:w="345" w:type="pct"/>
          </w:tcPr>
          <w:p w:rsidR="002C4848" w:rsidRPr="00956E69" w:rsidRDefault="002C4848"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12</w:t>
            </w:r>
          </w:p>
        </w:tc>
      </w:tr>
      <w:tr w:rsidR="002C4848" w:rsidRPr="00956E69" w:rsidTr="00737F8F">
        <w:trPr>
          <w:trHeight w:val="246"/>
        </w:trPr>
        <w:tc>
          <w:tcPr>
            <w:cnfStyle w:val="001000000000" w:firstRow="0" w:lastRow="0" w:firstColumn="1" w:lastColumn="0" w:oddVBand="0" w:evenVBand="0" w:oddHBand="0" w:evenHBand="0" w:firstRowFirstColumn="0" w:firstRowLastColumn="0" w:lastRowFirstColumn="0" w:lastRowLastColumn="0"/>
            <w:tcW w:w="1512" w:type="pct"/>
            <w:vAlign w:val="top"/>
          </w:tcPr>
          <w:p w:rsidR="002C4848" w:rsidRPr="00956E69" w:rsidRDefault="002C4848" w:rsidP="00A51D15">
            <w:pPr>
              <w:jc w:val="left"/>
              <w:rPr>
                <w:sz w:val="16"/>
                <w:szCs w:val="16"/>
              </w:rPr>
            </w:pPr>
            <w:r w:rsidRPr="00956E69">
              <w:rPr>
                <w:sz w:val="16"/>
                <w:szCs w:val="16"/>
              </w:rPr>
              <w:t>Celador y resto</w:t>
            </w:r>
          </w:p>
        </w:tc>
        <w:tc>
          <w:tcPr>
            <w:tcW w:w="366" w:type="pct"/>
            <w:vAlign w:val="top"/>
          </w:tcPr>
          <w:p w:rsidR="002C4848" w:rsidRPr="00956E69" w:rsidRDefault="0027716C"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c>
          <w:tcPr>
            <w:cnfStyle w:val="000001000000" w:firstRow="0" w:lastRow="0" w:firstColumn="0" w:lastColumn="0" w:oddVBand="0" w:evenVBand="1" w:oddHBand="0" w:evenHBand="0" w:firstRowFirstColumn="0" w:firstRowLastColumn="0" w:lastRowFirstColumn="0" w:lastRowLastColumn="0"/>
            <w:tcW w:w="479" w:type="pct"/>
            <w:noWrap/>
            <w:vAlign w:val="top"/>
          </w:tcPr>
          <w:p w:rsidR="002C4848" w:rsidRPr="00956E69" w:rsidRDefault="002C4848" w:rsidP="00B6445E">
            <w:pPr>
              <w:jc w:val="right"/>
              <w:rPr>
                <w:szCs w:val="16"/>
              </w:rPr>
            </w:pPr>
            <w:r w:rsidRPr="00956E69">
              <w:rPr>
                <w:szCs w:val="16"/>
              </w:rPr>
              <w:t>1</w:t>
            </w:r>
          </w:p>
        </w:tc>
        <w:tc>
          <w:tcPr>
            <w:tcW w:w="429" w:type="pct"/>
            <w:noWrap/>
            <w:vAlign w:val="top"/>
          </w:tcPr>
          <w:p w:rsidR="002C4848" w:rsidRPr="00956E69" w:rsidRDefault="002C4848"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1</w:t>
            </w:r>
          </w:p>
        </w:tc>
        <w:tc>
          <w:tcPr>
            <w:cnfStyle w:val="000001000000" w:firstRow="0" w:lastRow="0" w:firstColumn="0" w:lastColumn="0" w:oddVBand="0" w:evenVBand="1" w:oddHBand="0" w:evenHBand="0" w:firstRowFirstColumn="0" w:firstRowLastColumn="0" w:lastRowFirstColumn="0" w:lastRowLastColumn="0"/>
            <w:tcW w:w="485" w:type="pct"/>
          </w:tcPr>
          <w:p w:rsidR="002C4848" w:rsidRPr="00956E69" w:rsidRDefault="002C4848" w:rsidP="00B6445E">
            <w:pPr>
              <w:jc w:val="right"/>
              <w:rPr>
                <w:szCs w:val="16"/>
              </w:rPr>
            </w:pPr>
            <w:r w:rsidRPr="00956E69">
              <w:rPr>
                <w:szCs w:val="16"/>
              </w:rPr>
              <w:t>0</w:t>
            </w:r>
          </w:p>
        </w:tc>
        <w:tc>
          <w:tcPr>
            <w:tcW w:w="363" w:type="pct"/>
          </w:tcPr>
          <w:p w:rsidR="002C4848" w:rsidRPr="00956E69" w:rsidRDefault="002C4848"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c>
          <w:tcPr>
            <w:cnfStyle w:val="000001000000" w:firstRow="0" w:lastRow="0" w:firstColumn="0" w:lastColumn="0" w:oddVBand="0" w:evenVBand="1" w:oddHBand="0" w:evenHBand="0" w:firstRowFirstColumn="0" w:firstRowLastColumn="0" w:lastRowFirstColumn="0" w:lastRowLastColumn="0"/>
            <w:tcW w:w="345" w:type="pct"/>
          </w:tcPr>
          <w:p w:rsidR="002C4848" w:rsidRPr="00956E69" w:rsidRDefault="002C4848" w:rsidP="00B6445E">
            <w:pPr>
              <w:jc w:val="right"/>
              <w:rPr>
                <w:szCs w:val="16"/>
              </w:rPr>
            </w:pPr>
            <w:r w:rsidRPr="00956E69">
              <w:rPr>
                <w:szCs w:val="16"/>
              </w:rPr>
              <w:t>0</w:t>
            </w:r>
          </w:p>
        </w:tc>
        <w:tc>
          <w:tcPr>
            <w:tcW w:w="311" w:type="pct"/>
          </w:tcPr>
          <w:p w:rsidR="002C4848" w:rsidRPr="00956E69" w:rsidRDefault="0027716C"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c>
          <w:tcPr>
            <w:cnfStyle w:val="000001000000" w:firstRow="0" w:lastRow="0" w:firstColumn="0" w:lastColumn="0" w:oddVBand="0" w:evenVBand="1" w:oddHBand="0" w:evenHBand="0" w:firstRowFirstColumn="0" w:firstRowLastColumn="0" w:lastRowFirstColumn="0" w:lastRowLastColumn="0"/>
            <w:tcW w:w="363" w:type="pct"/>
          </w:tcPr>
          <w:p w:rsidR="002C4848" w:rsidRPr="00956E69" w:rsidRDefault="0027716C" w:rsidP="00B6445E">
            <w:pPr>
              <w:jc w:val="right"/>
              <w:rPr>
                <w:szCs w:val="16"/>
              </w:rPr>
            </w:pPr>
            <w:r w:rsidRPr="00956E69">
              <w:rPr>
                <w:szCs w:val="16"/>
              </w:rPr>
              <w:t>1</w:t>
            </w:r>
          </w:p>
        </w:tc>
        <w:tc>
          <w:tcPr>
            <w:tcW w:w="345" w:type="pct"/>
          </w:tcPr>
          <w:p w:rsidR="002C4848" w:rsidRPr="00956E69" w:rsidRDefault="0027716C" w:rsidP="00B6445E">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1</w:t>
            </w:r>
          </w:p>
        </w:tc>
      </w:tr>
      <w:tr w:rsidR="00737F8F" w:rsidRPr="00956E69" w:rsidTr="00737F8F">
        <w:trPr>
          <w:cnfStyle w:val="010000000000" w:firstRow="0" w:lastRow="1"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512" w:type="pct"/>
            <w:shd w:val="clear" w:color="auto" w:fill="FDE9D9"/>
            <w:vAlign w:val="top"/>
          </w:tcPr>
          <w:p w:rsidR="0027716C" w:rsidRPr="00956E69" w:rsidRDefault="0027716C" w:rsidP="00A51D15">
            <w:pPr>
              <w:jc w:val="left"/>
              <w:rPr>
                <w:b/>
                <w:sz w:val="16"/>
                <w:szCs w:val="16"/>
              </w:rPr>
            </w:pPr>
            <w:r w:rsidRPr="00956E69">
              <w:rPr>
                <w:b/>
                <w:sz w:val="16"/>
                <w:szCs w:val="16"/>
              </w:rPr>
              <w:t>TOTAL</w:t>
            </w:r>
          </w:p>
        </w:tc>
        <w:tc>
          <w:tcPr>
            <w:tcW w:w="366" w:type="pct"/>
            <w:shd w:val="clear" w:color="auto" w:fill="FDE9D9"/>
            <w:vAlign w:val="top"/>
          </w:tcPr>
          <w:p w:rsidR="0027716C" w:rsidRPr="00956E69" w:rsidRDefault="0027716C" w:rsidP="00B6445E">
            <w:pPr>
              <w:jc w:val="right"/>
              <w:cnfStyle w:val="010000000000" w:firstRow="0" w:lastRow="1" w:firstColumn="0" w:lastColumn="0" w:oddVBand="0" w:evenVBand="0" w:oddHBand="0" w:evenHBand="0" w:firstRowFirstColumn="0" w:firstRowLastColumn="0" w:lastRowFirstColumn="0" w:lastRowLastColumn="0"/>
              <w:rPr>
                <w:b/>
                <w:sz w:val="16"/>
                <w:szCs w:val="16"/>
              </w:rPr>
            </w:pPr>
            <w:r w:rsidRPr="00956E69">
              <w:rPr>
                <w:b/>
                <w:sz w:val="16"/>
                <w:szCs w:val="16"/>
              </w:rPr>
              <w:t>587</w:t>
            </w:r>
          </w:p>
        </w:tc>
        <w:tc>
          <w:tcPr>
            <w:cnfStyle w:val="000001000000" w:firstRow="0" w:lastRow="0" w:firstColumn="0" w:lastColumn="0" w:oddVBand="0" w:evenVBand="1" w:oddHBand="0" w:evenHBand="0" w:firstRowFirstColumn="0" w:firstRowLastColumn="0" w:lastRowFirstColumn="0" w:lastRowLastColumn="0"/>
            <w:tcW w:w="479" w:type="pct"/>
            <w:shd w:val="clear" w:color="auto" w:fill="FDE9D9"/>
            <w:noWrap/>
            <w:vAlign w:val="top"/>
          </w:tcPr>
          <w:p w:rsidR="0027716C" w:rsidRPr="00956E69" w:rsidRDefault="0027716C" w:rsidP="00B6445E">
            <w:pPr>
              <w:jc w:val="right"/>
              <w:rPr>
                <w:b/>
                <w:sz w:val="16"/>
                <w:szCs w:val="16"/>
              </w:rPr>
            </w:pPr>
            <w:r w:rsidRPr="00956E69">
              <w:rPr>
                <w:b/>
                <w:sz w:val="16"/>
                <w:szCs w:val="16"/>
              </w:rPr>
              <w:t>158</w:t>
            </w:r>
          </w:p>
        </w:tc>
        <w:tc>
          <w:tcPr>
            <w:tcW w:w="429" w:type="pct"/>
            <w:shd w:val="clear" w:color="auto" w:fill="FDE9D9"/>
            <w:noWrap/>
            <w:vAlign w:val="top"/>
          </w:tcPr>
          <w:p w:rsidR="0027716C" w:rsidRPr="00956E69" w:rsidRDefault="0027716C" w:rsidP="00B6445E">
            <w:pPr>
              <w:jc w:val="right"/>
              <w:cnfStyle w:val="010000000000" w:firstRow="0" w:lastRow="1" w:firstColumn="0" w:lastColumn="0" w:oddVBand="0" w:evenVBand="0" w:oddHBand="0" w:evenHBand="0" w:firstRowFirstColumn="0" w:firstRowLastColumn="0" w:lastRowFirstColumn="0" w:lastRowLastColumn="0"/>
              <w:rPr>
                <w:b/>
                <w:sz w:val="16"/>
                <w:szCs w:val="16"/>
              </w:rPr>
            </w:pPr>
            <w:r w:rsidRPr="00956E69">
              <w:rPr>
                <w:b/>
                <w:sz w:val="16"/>
                <w:szCs w:val="16"/>
              </w:rPr>
              <w:t>745</w:t>
            </w:r>
          </w:p>
        </w:tc>
        <w:tc>
          <w:tcPr>
            <w:cnfStyle w:val="000001000000" w:firstRow="0" w:lastRow="0" w:firstColumn="0" w:lastColumn="0" w:oddVBand="0" w:evenVBand="1" w:oddHBand="0" w:evenHBand="0" w:firstRowFirstColumn="0" w:firstRowLastColumn="0" w:lastRowFirstColumn="0" w:lastRowLastColumn="0"/>
            <w:tcW w:w="485" w:type="pct"/>
            <w:shd w:val="clear" w:color="auto" w:fill="FDE9D9"/>
          </w:tcPr>
          <w:p w:rsidR="0027716C" w:rsidRPr="00956E69" w:rsidRDefault="0027716C" w:rsidP="00B6445E">
            <w:pPr>
              <w:jc w:val="right"/>
              <w:rPr>
                <w:b/>
                <w:sz w:val="16"/>
                <w:szCs w:val="16"/>
              </w:rPr>
            </w:pPr>
            <w:r w:rsidRPr="00956E69">
              <w:rPr>
                <w:b/>
                <w:sz w:val="16"/>
                <w:szCs w:val="16"/>
              </w:rPr>
              <w:t>153</w:t>
            </w:r>
          </w:p>
        </w:tc>
        <w:tc>
          <w:tcPr>
            <w:tcW w:w="363" w:type="pct"/>
            <w:shd w:val="clear" w:color="auto" w:fill="FDE9D9"/>
          </w:tcPr>
          <w:p w:rsidR="0027716C" w:rsidRPr="00956E69" w:rsidRDefault="0027716C" w:rsidP="00B6445E">
            <w:pPr>
              <w:jc w:val="right"/>
              <w:cnfStyle w:val="010000000000" w:firstRow="0" w:lastRow="1" w:firstColumn="0" w:lastColumn="0" w:oddVBand="0" w:evenVBand="0" w:oddHBand="0" w:evenHBand="0" w:firstRowFirstColumn="0" w:firstRowLastColumn="0" w:lastRowFirstColumn="0" w:lastRowLastColumn="0"/>
              <w:rPr>
                <w:b/>
                <w:sz w:val="16"/>
                <w:szCs w:val="16"/>
              </w:rPr>
            </w:pPr>
            <w:r w:rsidRPr="00956E69">
              <w:rPr>
                <w:b/>
                <w:sz w:val="16"/>
                <w:szCs w:val="16"/>
              </w:rPr>
              <w:t>38</w:t>
            </w:r>
          </w:p>
        </w:tc>
        <w:tc>
          <w:tcPr>
            <w:cnfStyle w:val="000001000000" w:firstRow="0" w:lastRow="0" w:firstColumn="0" w:lastColumn="0" w:oddVBand="0" w:evenVBand="1" w:oddHBand="0" w:evenHBand="0" w:firstRowFirstColumn="0" w:firstRowLastColumn="0" w:lastRowFirstColumn="0" w:lastRowLastColumn="0"/>
            <w:tcW w:w="345" w:type="pct"/>
            <w:shd w:val="clear" w:color="auto" w:fill="FDE9D9"/>
          </w:tcPr>
          <w:p w:rsidR="0027716C" w:rsidRPr="00956E69" w:rsidRDefault="0027716C" w:rsidP="00B6445E">
            <w:pPr>
              <w:jc w:val="right"/>
              <w:rPr>
                <w:b/>
                <w:sz w:val="16"/>
                <w:szCs w:val="16"/>
              </w:rPr>
            </w:pPr>
            <w:r w:rsidRPr="00956E69">
              <w:rPr>
                <w:b/>
                <w:sz w:val="16"/>
                <w:szCs w:val="16"/>
              </w:rPr>
              <w:t>191</w:t>
            </w:r>
          </w:p>
        </w:tc>
        <w:tc>
          <w:tcPr>
            <w:tcW w:w="311" w:type="pct"/>
            <w:shd w:val="clear" w:color="auto" w:fill="FDE9D9"/>
          </w:tcPr>
          <w:p w:rsidR="0027716C" w:rsidRPr="00956E69" w:rsidRDefault="0027716C" w:rsidP="00B6445E">
            <w:pPr>
              <w:jc w:val="right"/>
              <w:cnfStyle w:val="010000000000" w:firstRow="0" w:lastRow="1" w:firstColumn="0" w:lastColumn="0" w:oddVBand="0" w:evenVBand="0" w:oddHBand="0" w:evenHBand="0" w:firstRowFirstColumn="0" w:firstRowLastColumn="0" w:lastRowFirstColumn="0" w:lastRowLastColumn="0"/>
              <w:rPr>
                <w:b/>
                <w:sz w:val="16"/>
                <w:szCs w:val="16"/>
              </w:rPr>
            </w:pPr>
            <w:r w:rsidRPr="00956E69">
              <w:rPr>
                <w:b/>
                <w:sz w:val="16"/>
                <w:szCs w:val="16"/>
              </w:rPr>
              <w:t>740</w:t>
            </w:r>
          </w:p>
        </w:tc>
        <w:tc>
          <w:tcPr>
            <w:cnfStyle w:val="000001000000" w:firstRow="0" w:lastRow="0" w:firstColumn="0" w:lastColumn="0" w:oddVBand="0" w:evenVBand="1" w:oddHBand="0" w:evenHBand="0" w:firstRowFirstColumn="0" w:firstRowLastColumn="0" w:lastRowFirstColumn="0" w:lastRowLastColumn="0"/>
            <w:tcW w:w="363" w:type="pct"/>
            <w:shd w:val="clear" w:color="auto" w:fill="FDE9D9"/>
          </w:tcPr>
          <w:p w:rsidR="0027716C" w:rsidRPr="00956E69" w:rsidRDefault="0027716C" w:rsidP="00B6445E">
            <w:pPr>
              <w:jc w:val="right"/>
              <w:rPr>
                <w:b/>
                <w:sz w:val="16"/>
                <w:szCs w:val="16"/>
              </w:rPr>
            </w:pPr>
            <w:r w:rsidRPr="00956E69">
              <w:rPr>
                <w:b/>
                <w:sz w:val="16"/>
                <w:szCs w:val="16"/>
              </w:rPr>
              <w:t>196</w:t>
            </w:r>
          </w:p>
        </w:tc>
        <w:tc>
          <w:tcPr>
            <w:tcW w:w="345" w:type="pct"/>
            <w:shd w:val="clear" w:color="auto" w:fill="FDE9D9"/>
          </w:tcPr>
          <w:p w:rsidR="0027716C" w:rsidRPr="00956E69" w:rsidRDefault="0027716C" w:rsidP="00B6445E">
            <w:pPr>
              <w:jc w:val="right"/>
              <w:cnfStyle w:val="010000000000" w:firstRow="0" w:lastRow="1" w:firstColumn="0" w:lastColumn="0" w:oddVBand="0" w:evenVBand="0" w:oddHBand="0" w:evenHBand="0" w:firstRowFirstColumn="0" w:firstRowLastColumn="0" w:lastRowFirstColumn="0" w:lastRowLastColumn="0"/>
              <w:rPr>
                <w:b/>
                <w:sz w:val="16"/>
                <w:szCs w:val="16"/>
              </w:rPr>
            </w:pPr>
            <w:r w:rsidRPr="00956E69">
              <w:rPr>
                <w:b/>
                <w:sz w:val="16"/>
                <w:szCs w:val="16"/>
              </w:rPr>
              <w:t>936</w:t>
            </w:r>
          </w:p>
        </w:tc>
      </w:tr>
    </w:tbl>
    <w:p w:rsidR="004268C6" w:rsidRDefault="004268C6" w:rsidP="004268C6"/>
    <w:p w:rsidR="00FE78E7" w:rsidRDefault="00FE78E7" w:rsidP="00FE78E7"/>
    <w:p w:rsidR="00FE78E7" w:rsidRDefault="00FE78E7" w:rsidP="00FE78E7"/>
    <w:p w:rsidR="00BD0299" w:rsidRDefault="00BD0299" w:rsidP="00FE78E7"/>
    <w:p w:rsidR="00BD0299" w:rsidRDefault="00BD0299" w:rsidP="00FE78E7"/>
    <w:p w:rsidR="00BD0299" w:rsidRDefault="00BD0299" w:rsidP="00FE78E7"/>
    <w:p w:rsidR="00FE2D63" w:rsidRDefault="0027716C" w:rsidP="00BD0299">
      <w:pPr>
        <w:pStyle w:val="TITULO-Nivel3"/>
      </w:pPr>
      <w:r>
        <w:lastRenderedPageBreak/>
        <w:br/>
      </w:r>
    </w:p>
    <w:p w:rsidR="00FE78E7" w:rsidRDefault="00FE78E7" w:rsidP="00BD0299">
      <w:pPr>
        <w:pStyle w:val="TITULO-Nivel3"/>
      </w:pPr>
      <w:r>
        <w:t>Personal por Grupo profesional/edad</w:t>
      </w:r>
    </w:p>
    <w:p w:rsidR="0027716C" w:rsidRDefault="0027716C" w:rsidP="004268C6"/>
    <w:tbl>
      <w:tblPr>
        <w:tblStyle w:val="TablaGeneral"/>
        <w:tblW w:w="5068" w:type="pct"/>
        <w:tblLook w:val="00E0" w:firstRow="1" w:lastRow="1" w:firstColumn="1" w:lastColumn="0" w:noHBand="0" w:noVBand="0"/>
      </w:tblPr>
      <w:tblGrid>
        <w:gridCol w:w="2502"/>
        <w:gridCol w:w="568"/>
        <w:gridCol w:w="692"/>
        <w:gridCol w:w="601"/>
        <w:gridCol w:w="697"/>
        <w:gridCol w:w="692"/>
        <w:gridCol w:w="515"/>
        <w:gridCol w:w="571"/>
        <w:gridCol w:w="692"/>
        <w:gridCol w:w="515"/>
      </w:tblGrid>
      <w:tr w:rsidR="0027716C" w:rsidRPr="00956E69" w:rsidTr="00737F8F">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511" w:type="pct"/>
            <w:noWrap/>
            <w:hideMark/>
          </w:tcPr>
          <w:p w:rsidR="0027716C" w:rsidRPr="00956E69" w:rsidRDefault="0027716C" w:rsidP="0027716C">
            <w:pPr>
              <w:rPr>
                <w:sz w:val="16"/>
                <w:szCs w:val="16"/>
              </w:rPr>
            </w:pPr>
            <w:r w:rsidRPr="00956E69">
              <w:rPr>
                <w:sz w:val="16"/>
                <w:szCs w:val="16"/>
              </w:rPr>
              <w:t>resumen por EDAD</w:t>
            </w:r>
          </w:p>
        </w:tc>
        <w:tc>
          <w:tcPr>
            <w:tcW w:w="1237" w:type="pct"/>
            <w:gridSpan w:val="3"/>
          </w:tcPr>
          <w:p w:rsidR="0027716C" w:rsidRPr="00956E69" w:rsidRDefault="0027716C" w:rsidP="00FE78E7">
            <w:pPr>
              <w:jc w:val="center"/>
              <w:cnfStyle w:val="100000000000" w:firstRow="1" w:lastRow="0" w:firstColumn="0" w:lastColumn="0" w:oddVBand="0" w:evenVBand="0" w:oddHBand="0" w:evenHBand="0" w:firstRowFirstColumn="0" w:firstRowLastColumn="0" w:lastRowFirstColumn="0" w:lastRowLastColumn="0"/>
              <w:rPr>
                <w:sz w:val="16"/>
                <w:szCs w:val="16"/>
              </w:rPr>
            </w:pPr>
            <w:r w:rsidRPr="00956E69">
              <w:rPr>
                <w:sz w:val="16"/>
                <w:szCs w:val="16"/>
              </w:rPr>
              <w:t>PLANTILLA</w:t>
            </w:r>
          </w:p>
        </w:tc>
        <w:tc>
          <w:tcPr>
            <w:cnfStyle w:val="000001000000" w:firstRow="0" w:lastRow="0" w:firstColumn="0" w:lastColumn="0" w:oddVBand="0" w:evenVBand="1" w:oddHBand="0" w:evenHBand="0" w:firstRowFirstColumn="0" w:firstRowLastColumn="0" w:lastRowFirstColumn="0" w:lastRowLastColumn="0"/>
            <w:tcW w:w="1165" w:type="pct"/>
            <w:gridSpan w:val="3"/>
          </w:tcPr>
          <w:p w:rsidR="0027716C" w:rsidRPr="00956E69" w:rsidRDefault="0027716C" w:rsidP="00FE78E7">
            <w:pPr>
              <w:jc w:val="center"/>
              <w:rPr>
                <w:sz w:val="16"/>
                <w:szCs w:val="16"/>
              </w:rPr>
            </w:pPr>
            <w:r w:rsidRPr="00956E69">
              <w:rPr>
                <w:sz w:val="16"/>
                <w:szCs w:val="16"/>
              </w:rPr>
              <w:t>covid</w:t>
            </w:r>
          </w:p>
        </w:tc>
        <w:tc>
          <w:tcPr>
            <w:tcW w:w="1086" w:type="pct"/>
            <w:gridSpan w:val="3"/>
          </w:tcPr>
          <w:p w:rsidR="0027716C" w:rsidRPr="00956E69" w:rsidRDefault="0027716C" w:rsidP="00FE78E7">
            <w:pPr>
              <w:jc w:val="center"/>
              <w:cnfStyle w:val="100000000000" w:firstRow="1" w:lastRow="0" w:firstColumn="0" w:lastColumn="0" w:oddVBand="0" w:evenVBand="0" w:oddHBand="0" w:evenHBand="0" w:firstRowFirstColumn="0" w:firstRowLastColumn="0" w:lastRowFirstColumn="0" w:lastRowLastColumn="0"/>
              <w:rPr>
                <w:sz w:val="16"/>
                <w:szCs w:val="16"/>
              </w:rPr>
            </w:pPr>
            <w:r w:rsidRPr="00956E69">
              <w:rPr>
                <w:sz w:val="16"/>
                <w:szCs w:val="16"/>
              </w:rPr>
              <w:t>total</w:t>
            </w:r>
          </w:p>
        </w:tc>
      </w:tr>
      <w:tr w:rsidR="00907F37" w:rsidRPr="00956E69" w:rsidTr="00737F8F">
        <w:trPr>
          <w:trHeight w:val="243"/>
        </w:trPr>
        <w:tc>
          <w:tcPr>
            <w:cnfStyle w:val="001000000000" w:firstRow="0" w:lastRow="0" w:firstColumn="1" w:lastColumn="0" w:oddVBand="0" w:evenVBand="0" w:oddHBand="0" w:evenHBand="0" w:firstRowFirstColumn="0" w:firstRowLastColumn="0" w:lastRowFirstColumn="0" w:lastRowLastColumn="0"/>
            <w:tcW w:w="1511" w:type="pct"/>
            <w:noWrap/>
          </w:tcPr>
          <w:p w:rsidR="0027716C" w:rsidRPr="00956E69" w:rsidRDefault="0027716C" w:rsidP="00FE78E7">
            <w:pPr>
              <w:rPr>
                <w:b/>
                <w:sz w:val="16"/>
                <w:szCs w:val="16"/>
              </w:rPr>
            </w:pPr>
            <w:r w:rsidRPr="00956E69">
              <w:rPr>
                <w:b/>
                <w:sz w:val="16"/>
                <w:szCs w:val="16"/>
              </w:rPr>
              <w:t>CATEGORÍA PROFESIONAL</w:t>
            </w:r>
          </w:p>
        </w:tc>
        <w:tc>
          <w:tcPr>
            <w:tcW w:w="380" w:type="pct"/>
          </w:tcPr>
          <w:p w:rsidR="0027716C" w:rsidRPr="00956E69" w:rsidRDefault="00113536" w:rsidP="00FE78E7">
            <w:pPr>
              <w:cnfStyle w:val="000000000000" w:firstRow="0" w:lastRow="0" w:firstColumn="0" w:lastColumn="0" w:oddVBand="0" w:evenVBand="0" w:oddHBand="0" w:evenHBand="0" w:firstRowFirstColumn="0" w:firstRowLastColumn="0" w:lastRowFirstColumn="0" w:lastRowLastColumn="0"/>
              <w:rPr>
                <w:szCs w:val="16"/>
              </w:rPr>
            </w:pPr>
            <w:r w:rsidRPr="00956E69">
              <w:rPr>
                <w:szCs w:val="16"/>
              </w:rPr>
              <w:t>-</w:t>
            </w:r>
            <w:r w:rsidR="0027716C" w:rsidRPr="00956E69">
              <w:rPr>
                <w:szCs w:val="16"/>
              </w:rPr>
              <w:t>40</w:t>
            </w:r>
          </w:p>
        </w:tc>
        <w:tc>
          <w:tcPr>
            <w:cnfStyle w:val="000001000000" w:firstRow="0" w:lastRow="0" w:firstColumn="0" w:lastColumn="0" w:oddVBand="0" w:evenVBand="1" w:oddHBand="0" w:evenHBand="0" w:firstRowFirstColumn="0" w:firstRowLastColumn="0" w:lastRowFirstColumn="0" w:lastRowLastColumn="0"/>
            <w:tcW w:w="453" w:type="pct"/>
            <w:noWrap/>
          </w:tcPr>
          <w:p w:rsidR="0027716C" w:rsidRPr="00956E69" w:rsidRDefault="0027716C" w:rsidP="00FE78E7">
            <w:pPr>
              <w:rPr>
                <w:szCs w:val="16"/>
              </w:rPr>
            </w:pPr>
            <w:r w:rsidRPr="00956E69">
              <w:rPr>
                <w:szCs w:val="16"/>
              </w:rPr>
              <w:t>40/60</w:t>
            </w:r>
          </w:p>
        </w:tc>
        <w:tc>
          <w:tcPr>
            <w:tcW w:w="403" w:type="pct"/>
            <w:noWrap/>
          </w:tcPr>
          <w:p w:rsidR="0027716C" w:rsidRPr="00956E69" w:rsidRDefault="0027716C" w:rsidP="00FE78E7">
            <w:pPr>
              <w:cnfStyle w:val="000000000000" w:firstRow="0" w:lastRow="0" w:firstColumn="0" w:lastColumn="0" w:oddVBand="0" w:evenVBand="0" w:oddHBand="0" w:evenHBand="0" w:firstRowFirstColumn="0" w:firstRowLastColumn="0" w:lastRowFirstColumn="0" w:lastRowLastColumn="0"/>
              <w:rPr>
                <w:szCs w:val="16"/>
              </w:rPr>
            </w:pPr>
            <w:r w:rsidRPr="00956E69">
              <w:rPr>
                <w:szCs w:val="16"/>
              </w:rPr>
              <w:t>+ 60</w:t>
            </w:r>
          </w:p>
        </w:tc>
        <w:tc>
          <w:tcPr>
            <w:cnfStyle w:val="000001000000" w:firstRow="0" w:lastRow="0" w:firstColumn="0" w:lastColumn="0" w:oddVBand="0" w:evenVBand="1" w:oddHBand="0" w:evenHBand="0" w:firstRowFirstColumn="0" w:firstRowLastColumn="0" w:lastRowFirstColumn="0" w:lastRowLastColumn="0"/>
            <w:tcW w:w="460" w:type="pct"/>
          </w:tcPr>
          <w:p w:rsidR="0027716C" w:rsidRPr="00956E69" w:rsidRDefault="00113536" w:rsidP="00FE78E7">
            <w:pPr>
              <w:rPr>
                <w:szCs w:val="16"/>
              </w:rPr>
            </w:pPr>
            <w:r w:rsidRPr="00956E69">
              <w:rPr>
                <w:szCs w:val="16"/>
              </w:rPr>
              <w:t>-</w:t>
            </w:r>
            <w:r w:rsidR="0027716C" w:rsidRPr="00956E69">
              <w:rPr>
                <w:szCs w:val="16"/>
              </w:rPr>
              <w:t>40</w:t>
            </w:r>
          </w:p>
        </w:tc>
        <w:tc>
          <w:tcPr>
            <w:tcW w:w="385" w:type="pct"/>
          </w:tcPr>
          <w:p w:rsidR="0027716C" w:rsidRPr="00956E69" w:rsidRDefault="0027716C" w:rsidP="00FE78E7">
            <w:pPr>
              <w:cnfStyle w:val="000000000000" w:firstRow="0" w:lastRow="0" w:firstColumn="0" w:lastColumn="0" w:oddVBand="0" w:evenVBand="0" w:oddHBand="0" w:evenHBand="0" w:firstRowFirstColumn="0" w:firstRowLastColumn="0" w:lastRowFirstColumn="0" w:lastRowLastColumn="0"/>
              <w:rPr>
                <w:szCs w:val="16"/>
              </w:rPr>
            </w:pPr>
            <w:r w:rsidRPr="00956E69">
              <w:rPr>
                <w:szCs w:val="16"/>
              </w:rPr>
              <w:t>40/60</w:t>
            </w:r>
          </w:p>
        </w:tc>
        <w:tc>
          <w:tcPr>
            <w:cnfStyle w:val="000001000000" w:firstRow="0" w:lastRow="0" w:firstColumn="0" w:lastColumn="0" w:oddVBand="0" w:evenVBand="1" w:oddHBand="0" w:evenHBand="0" w:firstRowFirstColumn="0" w:firstRowLastColumn="0" w:lastRowFirstColumn="0" w:lastRowLastColumn="0"/>
            <w:tcW w:w="319" w:type="pct"/>
          </w:tcPr>
          <w:p w:rsidR="0027716C" w:rsidRPr="00956E69" w:rsidRDefault="0027716C" w:rsidP="00FE78E7">
            <w:pPr>
              <w:rPr>
                <w:szCs w:val="16"/>
              </w:rPr>
            </w:pPr>
            <w:r w:rsidRPr="00956E69">
              <w:rPr>
                <w:szCs w:val="16"/>
              </w:rPr>
              <w:t>+60</w:t>
            </w:r>
          </w:p>
        </w:tc>
        <w:tc>
          <w:tcPr>
            <w:tcW w:w="381" w:type="pct"/>
          </w:tcPr>
          <w:p w:rsidR="0027716C" w:rsidRPr="00956E69" w:rsidRDefault="00113536" w:rsidP="00FE78E7">
            <w:pPr>
              <w:cnfStyle w:val="000000000000" w:firstRow="0" w:lastRow="0" w:firstColumn="0" w:lastColumn="0" w:oddVBand="0" w:evenVBand="0" w:oddHBand="0" w:evenHBand="0" w:firstRowFirstColumn="0" w:firstRowLastColumn="0" w:lastRowFirstColumn="0" w:lastRowLastColumn="0"/>
              <w:rPr>
                <w:szCs w:val="16"/>
              </w:rPr>
            </w:pPr>
            <w:r w:rsidRPr="00956E69">
              <w:rPr>
                <w:szCs w:val="16"/>
              </w:rPr>
              <w:t>-</w:t>
            </w:r>
            <w:r w:rsidR="0027716C" w:rsidRPr="00956E69">
              <w:rPr>
                <w:szCs w:val="16"/>
              </w:rPr>
              <w:t>40</w:t>
            </w:r>
          </w:p>
        </w:tc>
        <w:tc>
          <w:tcPr>
            <w:cnfStyle w:val="000001000000" w:firstRow="0" w:lastRow="0" w:firstColumn="0" w:lastColumn="0" w:oddVBand="0" w:evenVBand="1" w:oddHBand="0" w:evenHBand="0" w:firstRowFirstColumn="0" w:firstRowLastColumn="0" w:lastRowFirstColumn="0" w:lastRowLastColumn="0"/>
            <w:tcW w:w="385" w:type="pct"/>
          </w:tcPr>
          <w:p w:rsidR="0027716C" w:rsidRPr="00956E69" w:rsidRDefault="0027716C" w:rsidP="00FE78E7">
            <w:pPr>
              <w:rPr>
                <w:szCs w:val="16"/>
              </w:rPr>
            </w:pPr>
            <w:r w:rsidRPr="00956E69">
              <w:rPr>
                <w:szCs w:val="16"/>
              </w:rPr>
              <w:t>40/60</w:t>
            </w:r>
          </w:p>
        </w:tc>
        <w:tc>
          <w:tcPr>
            <w:tcW w:w="319" w:type="pct"/>
          </w:tcPr>
          <w:p w:rsidR="0027716C" w:rsidRPr="00956E69" w:rsidRDefault="0027716C" w:rsidP="00FE78E7">
            <w:pPr>
              <w:cnfStyle w:val="000000000000" w:firstRow="0" w:lastRow="0" w:firstColumn="0" w:lastColumn="0" w:oddVBand="0" w:evenVBand="0" w:oddHBand="0" w:evenHBand="0" w:firstRowFirstColumn="0" w:firstRowLastColumn="0" w:lastRowFirstColumn="0" w:lastRowLastColumn="0"/>
              <w:rPr>
                <w:szCs w:val="16"/>
              </w:rPr>
            </w:pPr>
            <w:r w:rsidRPr="00956E69">
              <w:rPr>
                <w:szCs w:val="16"/>
              </w:rPr>
              <w:t>+60</w:t>
            </w:r>
          </w:p>
        </w:tc>
      </w:tr>
      <w:tr w:rsidR="00737F8F" w:rsidRPr="00956E69" w:rsidTr="00737F8F">
        <w:trPr>
          <w:trHeight w:val="243"/>
        </w:trPr>
        <w:tc>
          <w:tcPr>
            <w:cnfStyle w:val="001000000000" w:firstRow="0" w:lastRow="0" w:firstColumn="1" w:lastColumn="0" w:oddVBand="0" w:evenVBand="0" w:oddHBand="0" w:evenHBand="0" w:firstRowFirstColumn="0" w:firstRowLastColumn="0" w:lastRowFirstColumn="0" w:lastRowLastColumn="0"/>
            <w:tcW w:w="1511" w:type="pct"/>
            <w:shd w:val="clear" w:color="auto" w:fill="DAEEF3" w:themeFill="accent5" w:themeFillTint="33"/>
            <w:vAlign w:val="top"/>
          </w:tcPr>
          <w:p w:rsidR="0027716C" w:rsidRPr="00956E69" w:rsidRDefault="0027716C" w:rsidP="00FE78E7">
            <w:pPr>
              <w:rPr>
                <w:sz w:val="16"/>
                <w:szCs w:val="16"/>
              </w:rPr>
            </w:pPr>
            <w:r w:rsidRPr="00956E69">
              <w:rPr>
                <w:sz w:val="16"/>
                <w:szCs w:val="16"/>
              </w:rPr>
              <w:t>DIRECCIÓN</w:t>
            </w:r>
          </w:p>
        </w:tc>
        <w:tc>
          <w:tcPr>
            <w:tcW w:w="380" w:type="pct"/>
            <w:shd w:val="clear" w:color="auto" w:fill="DAEEF3" w:themeFill="accent5" w:themeFillTint="33"/>
            <w:vAlign w:val="top"/>
          </w:tcPr>
          <w:p w:rsidR="0027716C" w:rsidRPr="00956E69" w:rsidRDefault="0027716C" w:rsidP="00FE78E7">
            <w:pPr>
              <w:jc w:val="right"/>
              <w:cnfStyle w:val="000000000000" w:firstRow="0" w:lastRow="0" w:firstColumn="0" w:lastColumn="0" w:oddVBand="0" w:evenVBand="0" w:oddHBand="0" w:evenHBand="0" w:firstRowFirstColumn="0" w:firstRowLastColumn="0" w:lastRowFirstColumn="0" w:lastRowLastColumn="0"/>
              <w:rPr>
                <w:szCs w:val="16"/>
              </w:rPr>
            </w:pPr>
          </w:p>
        </w:tc>
        <w:tc>
          <w:tcPr>
            <w:cnfStyle w:val="000001000000" w:firstRow="0" w:lastRow="0" w:firstColumn="0" w:lastColumn="0" w:oddVBand="0" w:evenVBand="1" w:oddHBand="0" w:evenHBand="0" w:firstRowFirstColumn="0" w:firstRowLastColumn="0" w:lastRowFirstColumn="0" w:lastRowLastColumn="0"/>
            <w:tcW w:w="453" w:type="pct"/>
            <w:shd w:val="clear" w:color="auto" w:fill="DAEEF3" w:themeFill="accent5" w:themeFillTint="33"/>
            <w:noWrap/>
            <w:vAlign w:val="top"/>
          </w:tcPr>
          <w:p w:rsidR="0027716C" w:rsidRPr="00956E69" w:rsidRDefault="0027716C" w:rsidP="00FE78E7">
            <w:pPr>
              <w:jc w:val="right"/>
              <w:rPr>
                <w:szCs w:val="16"/>
              </w:rPr>
            </w:pPr>
            <w:r w:rsidRPr="00956E69">
              <w:rPr>
                <w:szCs w:val="16"/>
              </w:rPr>
              <w:t>3</w:t>
            </w:r>
          </w:p>
        </w:tc>
        <w:tc>
          <w:tcPr>
            <w:tcW w:w="403" w:type="pct"/>
            <w:shd w:val="clear" w:color="auto" w:fill="DAEEF3" w:themeFill="accent5" w:themeFillTint="33"/>
            <w:noWrap/>
            <w:vAlign w:val="top"/>
          </w:tcPr>
          <w:p w:rsidR="0027716C" w:rsidRPr="00956E69" w:rsidRDefault="0027716C" w:rsidP="00FE78E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2</w:t>
            </w:r>
          </w:p>
        </w:tc>
        <w:tc>
          <w:tcPr>
            <w:cnfStyle w:val="000001000000" w:firstRow="0" w:lastRow="0" w:firstColumn="0" w:lastColumn="0" w:oddVBand="0" w:evenVBand="1" w:oddHBand="0" w:evenHBand="0" w:firstRowFirstColumn="0" w:firstRowLastColumn="0" w:lastRowFirstColumn="0" w:lastRowLastColumn="0"/>
            <w:tcW w:w="460" w:type="pct"/>
            <w:shd w:val="clear" w:color="auto" w:fill="DAEEF3" w:themeFill="accent5" w:themeFillTint="33"/>
          </w:tcPr>
          <w:p w:rsidR="0027716C" w:rsidRPr="00956E69" w:rsidRDefault="0027716C" w:rsidP="00FE78E7">
            <w:pPr>
              <w:jc w:val="right"/>
              <w:rPr>
                <w:szCs w:val="16"/>
              </w:rPr>
            </w:pPr>
          </w:p>
        </w:tc>
        <w:tc>
          <w:tcPr>
            <w:tcW w:w="385" w:type="pct"/>
            <w:shd w:val="clear" w:color="auto" w:fill="DAEEF3" w:themeFill="accent5" w:themeFillTint="33"/>
          </w:tcPr>
          <w:p w:rsidR="0027716C" w:rsidRPr="00956E69" w:rsidRDefault="0027716C" w:rsidP="00FE78E7">
            <w:pPr>
              <w:jc w:val="right"/>
              <w:cnfStyle w:val="000000000000" w:firstRow="0" w:lastRow="0" w:firstColumn="0" w:lastColumn="0" w:oddVBand="0" w:evenVBand="0" w:oddHBand="0" w:evenHBand="0" w:firstRowFirstColumn="0" w:firstRowLastColumn="0" w:lastRowFirstColumn="0" w:lastRowLastColumn="0"/>
              <w:rPr>
                <w:szCs w:val="16"/>
              </w:rPr>
            </w:pPr>
          </w:p>
        </w:tc>
        <w:tc>
          <w:tcPr>
            <w:cnfStyle w:val="000001000000" w:firstRow="0" w:lastRow="0" w:firstColumn="0" w:lastColumn="0" w:oddVBand="0" w:evenVBand="1" w:oddHBand="0" w:evenHBand="0" w:firstRowFirstColumn="0" w:firstRowLastColumn="0" w:lastRowFirstColumn="0" w:lastRowLastColumn="0"/>
            <w:tcW w:w="319" w:type="pct"/>
            <w:shd w:val="clear" w:color="auto" w:fill="DAEEF3" w:themeFill="accent5" w:themeFillTint="33"/>
          </w:tcPr>
          <w:p w:rsidR="0027716C" w:rsidRPr="00956E69" w:rsidRDefault="0027716C" w:rsidP="00FE78E7">
            <w:pPr>
              <w:jc w:val="right"/>
              <w:rPr>
                <w:szCs w:val="16"/>
              </w:rPr>
            </w:pPr>
          </w:p>
        </w:tc>
        <w:tc>
          <w:tcPr>
            <w:tcW w:w="381" w:type="pct"/>
            <w:shd w:val="clear" w:color="auto" w:fill="DAEEF3" w:themeFill="accent5" w:themeFillTint="33"/>
          </w:tcPr>
          <w:p w:rsidR="0027716C" w:rsidRPr="00956E69" w:rsidRDefault="0027716C" w:rsidP="00FE78E7">
            <w:pPr>
              <w:jc w:val="right"/>
              <w:cnfStyle w:val="000000000000" w:firstRow="0" w:lastRow="0" w:firstColumn="0" w:lastColumn="0" w:oddVBand="0" w:evenVBand="0" w:oddHBand="0" w:evenHBand="0" w:firstRowFirstColumn="0" w:firstRowLastColumn="0" w:lastRowFirstColumn="0" w:lastRowLastColumn="0"/>
              <w:rPr>
                <w:szCs w:val="16"/>
              </w:rPr>
            </w:pPr>
          </w:p>
        </w:tc>
        <w:tc>
          <w:tcPr>
            <w:cnfStyle w:val="000001000000" w:firstRow="0" w:lastRow="0" w:firstColumn="0" w:lastColumn="0" w:oddVBand="0" w:evenVBand="1" w:oddHBand="0" w:evenHBand="0" w:firstRowFirstColumn="0" w:firstRowLastColumn="0" w:lastRowFirstColumn="0" w:lastRowLastColumn="0"/>
            <w:tcW w:w="385" w:type="pct"/>
            <w:shd w:val="clear" w:color="auto" w:fill="DAEEF3" w:themeFill="accent5" w:themeFillTint="33"/>
          </w:tcPr>
          <w:p w:rsidR="0027716C" w:rsidRPr="00956E69" w:rsidRDefault="0027716C" w:rsidP="00FE78E7">
            <w:pPr>
              <w:jc w:val="right"/>
              <w:rPr>
                <w:szCs w:val="16"/>
              </w:rPr>
            </w:pPr>
          </w:p>
        </w:tc>
        <w:tc>
          <w:tcPr>
            <w:tcW w:w="319" w:type="pct"/>
            <w:shd w:val="clear" w:color="auto" w:fill="DAEEF3" w:themeFill="accent5" w:themeFillTint="33"/>
          </w:tcPr>
          <w:p w:rsidR="0027716C" w:rsidRPr="00956E69" w:rsidRDefault="0027716C" w:rsidP="00FE78E7">
            <w:pPr>
              <w:jc w:val="right"/>
              <w:cnfStyle w:val="000000000000" w:firstRow="0" w:lastRow="0" w:firstColumn="0" w:lastColumn="0" w:oddVBand="0" w:evenVBand="0" w:oddHBand="0" w:evenHBand="0" w:firstRowFirstColumn="0" w:firstRowLastColumn="0" w:lastRowFirstColumn="0" w:lastRowLastColumn="0"/>
              <w:rPr>
                <w:szCs w:val="16"/>
              </w:rPr>
            </w:pPr>
          </w:p>
        </w:tc>
      </w:tr>
      <w:tr w:rsidR="00737F8F" w:rsidRPr="00956E69" w:rsidTr="00737F8F">
        <w:trPr>
          <w:trHeight w:val="243"/>
        </w:trPr>
        <w:tc>
          <w:tcPr>
            <w:cnfStyle w:val="001000000000" w:firstRow="0" w:lastRow="0" w:firstColumn="1" w:lastColumn="0" w:oddVBand="0" w:evenVBand="0" w:oddHBand="0" w:evenHBand="0" w:firstRowFirstColumn="0" w:firstRowLastColumn="0" w:lastRowFirstColumn="0" w:lastRowLastColumn="0"/>
            <w:tcW w:w="1511" w:type="pct"/>
            <w:shd w:val="clear" w:color="auto" w:fill="DAEEF3" w:themeFill="accent5" w:themeFillTint="33"/>
            <w:vAlign w:val="top"/>
          </w:tcPr>
          <w:p w:rsidR="0027716C" w:rsidRPr="00956E69" w:rsidRDefault="0027716C" w:rsidP="00A958C1">
            <w:pPr>
              <w:rPr>
                <w:b/>
                <w:sz w:val="16"/>
                <w:szCs w:val="16"/>
              </w:rPr>
            </w:pPr>
            <w:r w:rsidRPr="00956E69">
              <w:rPr>
                <w:b/>
                <w:sz w:val="16"/>
                <w:szCs w:val="16"/>
              </w:rPr>
              <w:t>ÁREA MÉDICA TOTAL</w:t>
            </w:r>
          </w:p>
        </w:tc>
        <w:tc>
          <w:tcPr>
            <w:tcW w:w="380" w:type="pct"/>
            <w:shd w:val="clear" w:color="auto" w:fill="DAEEF3" w:themeFill="accent5" w:themeFillTint="33"/>
            <w:vAlign w:val="top"/>
          </w:tcPr>
          <w:p w:rsidR="0027716C" w:rsidRPr="00956E69" w:rsidRDefault="00907F37" w:rsidP="00FE78E7">
            <w:pPr>
              <w:jc w:val="right"/>
              <w:cnfStyle w:val="000000000000" w:firstRow="0" w:lastRow="0" w:firstColumn="0" w:lastColumn="0" w:oddVBand="0" w:evenVBand="0" w:oddHBand="0" w:evenHBand="0" w:firstRowFirstColumn="0" w:firstRowLastColumn="0" w:lastRowFirstColumn="0" w:lastRowLastColumn="0"/>
              <w:rPr>
                <w:b/>
                <w:szCs w:val="16"/>
              </w:rPr>
            </w:pPr>
            <w:r w:rsidRPr="00956E69">
              <w:rPr>
                <w:b/>
                <w:szCs w:val="16"/>
              </w:rPr>
              <w:t>75</w:t>
            </w:r>
          </w:p>
        </w:tc>
        <w:tc>
          <w:tcPr>
            <w:cnfStyle w:val="000001000000" w:firstRow="0" w:lastRow="0" w:firstColumn="0" w:lastColumn="0" w:oddVBand="0" w:evenVBand="1" w:oddHBand="0" w:evenHBand="0" w:firstRowFirstColumn="0" w:firstRowLastColumn="0" w:lastRowFirstColumn="0" w:lastRowLastColumn="0"/>
            <w:tcW w:w="453" w:type="pct"/>
            <w:shd w:val="clear" w:color="auto" w:fill="DAEEF3" w:themeFill="accent5" w:themeFillTint="33"/>
            <w:noWrap/>
            <w:vAlign w:val="top"/>
          </w:tcPr>
          <w:p w:rsidR="0027716C" w:rsidRPr="00956E69" w:rsidRDefault="00907F37" w:rsidP="00FE78E7">
            <w:pPr>
              <w:jc w:val="right"/>
              <w:rPr>
                <w:b/>
                <w:szCs w:val="16"/>
              </w:rPr>
            </w:pPr>
            <w:r w:rsidRPr="00956E69">
              <w:rPr>
                <w:b/>
                <w:szCs w:val="16"/>
              </w:rPr>
              <w:t>134</w:t>
            </w:r>
          </w:p>
        </w:tc>
        <w:tc>
          <w:tcPr>
            <w:tcW w:w="403" w:type="pct"/>
            <w:shd w:val="clear" w:color="auto" w:fill="DAEEF3" w:themeFill="accent5" w:themeFillTint="33"/>
            <w:noWrap/>
            <w:vAlign w:val="top"/>
          </w:tcPr>
          <w:p w:rsidR="0027716C" w:rsidRPr="00956E69" w:rsidRDefault="00907F37" w:rsidP="00FE78E7">
            <w:pPr>
              <w:jc w:val="right"/>
              <w:cnfStyle w:val="000000000000" w:firstRow="0" w:lastRow="0" w:firstColumn="0" w:lastColumn="0" w:oddVBand="0" w:evenVBand="0" w:oddHBand="0" w:evenHBand="0" w:firstRowFirstColumn="0" w:firstRowLastColumn="0" w:lastRowFirstColumn="0" w:lastRowLastColumn="0"/>
              <w:rPr>
                <w:b/>
                <w:szCs w:val="16"/>
              </w:rPr>
            </w:pPr>
            <w:r w:rsidRPr="00956E69">
              <w:rPr>
                <w:b/>
                <w:szCs w:val="16"/>
              </w:rPr>
              <w:t>225</w:t>
            </w:r>
          </w:p>
        </w:tc>
        <w:tc>
          <w:tcPr>
            <w:cnfStyle w:val="000001000000" w:firstRow="0" w:lastRow="0" w:firstColumn="0" w:lastColumn="0" w:oddVBand="0" w:evenVBand="1" w:oddHBand="0" w:evenHBand="0" w:firstRowFirstColumn="0" w:firstRowLastColumn="0" w:lastRowFirstColumn="0" w:lastRowLastColumn="0"/>
            <w:tcW w:w="460" w:type="pct"/>
            <w:shd w:val="clear" w:color="auto" w:fill="DAEEF3" w:themeFill="accent5" w:themeFillTint="33"/>
          </w:tcPr>
          <w:p w:rsidR="0027716C" w:rsidRPr="00956E69" w:rsidRDefault="00907F37" w:rsidP="00FE78E7">
            <w:pPr>
              <w:jc w:val="right"/>
              <w:rPr>
                <w:b/>
                <w:szCs w:val="16"/>
              </w:rPr>
            </w:pPr>
            <w:r w:rsidRPr="00956E69">
              <w:rPr>
                <w:b/>
                <w:szCs w:val="16"/>
              </w:rPr>
              <w:t>26</w:t>
            </w:r>
          </w:p>
        </w:tc>
        <w:tc>
          <w:tcPr>
            <w:tcW w:w="385" w:type="pct"/>
            <w:shd w:val="clear" w:color="auto" w:fill="DAEEF3" w:themeFill="accent5" w:themeFillTint="33"/>
          </w:tcPr>
          <w:p w:rsidR="0027716C" w:rsidRPr="00956E69" w:rsidRDefault="00907F37" w:rsidP="00FE78E7">
            <w:pPr>
              <w:jc w:val="right"/>
              <w:cnfStyle w:val="000000000000" w:firstRow="0" w:lastRow="0" w:firstColumn="0" w:lastColumn="0" w:oddVBand="0" w:evenVBand="0" w:oddHBand="0" w:evenHBand="0" w:firstRowFirstColumn="0" w:firstRowLastColumn="0" w:lastRowFirstColumn="0" w:lastRowLastColumn="0"/>
              <w:rPr>
                <w:b/>
                <w:szCs w:val="16"/>
              </w:rPr>
            </w:pPr>
            <w:r w:rsidRPr="00956E69">
              <w:rPr>
                <w:b/>
                <w:szCs w:val="16"/>
              </w:rPr>
              <w:t>4</w:t>
            </w:r>
          </w:p>
        </w:tc>
        <w:tc>
          <w:tcPr>
            <w:cnfStyle w:val="000001000000" w:firstRow="0" w:lastRow="0" w:firstColumn="0" w:lastColumn="0" w:oddVBand="0" w:evenVBand="1" w:oddHBand="0" w:evenHBand="0" w:firstRowFirstColumn="0" w:firstRowLastColumn="0" w:lastRowFirstColumn="0" w:lastRowLastColumn="0"/>
            <w:tcW w:w="319" w:type="pct"/>
            <w:shd w:val="clear" w:color="auto" w:fill="DAEEF3" w:themeFill="accent5" w:themeFillTint="33"/>
          </w:tcPr>
          <w:p w:rsidR="0027716C" w:rsidRPr="00956E69" w:rsidRDefault="00907F37" w:rsidP="00FE78E7">
            <w:pPr>
              <w:jc w:val="right"/>
              <w:rPr>
                <w:b/>
                <w:szCs w:val="16"/>
              </w:rPr>
            </w:pPr>
            <w:r w:rsidRPr="00956E69">
              <w:rPr>
                <w:b/>
                <w:szCs w:val="16"/>
              </w:rPr>
              <w:t>0</w:t>
            </w:r>
          </w:p>
        </w:tc>
        <w:tc>
          <w:tcPr>
            <w:tcW w:w="381" w:type="pct"/>
            <w:shd w:val="clear" w:color="auto" w:fill="DAEEF3" w:themeFill="accent5" w:themeFillTint="33"/>
          </w:tcPr>
          <w:p w:rsidR="0027716C" w:rsidRPr="00956E69" w:rsidRDefault="00907F37" w:rsidP="00FE78E7">
            <w:pPr>
              <w:jc w:val="right"/>
              <w:cnfStyle w:val="000000000000" w:firstRow="0" w:lastRow="0" w:firstColumn="0" w:lastColumn="0" w:oddVBand="0" w:evenVBand="0" w:oddHBand="0" w:evenHBand="0" w:firstRowFirstColumn="0" w:firstRowLastColumn="0" w:lastRowFirstColumn="0" w:lastRowLastColumn="0"/>
              <w:rPr>
                <w:b/>
                <w:szCs w:val="16"/>
              </w:rPr>
            </w:pPr>
            <w:r w:rsidRPr="00956E69">
              <w:rPr>
                <w:b/>
                <w:szCs w:val="16"/>
              </w:rPr>
              <w:t>101</w:t>
            </w:r>
          </w:p>
        </w:tc>
        <w:tc>
          <w:tcPr>
            <w:cnfStyle w:val="000001000000" w:firstRow="0" w:lastRow="0" w:firstColumn="0" w:lastColumn="0" w:oddVBand="0" w:evenVBand="1" w:oddHBand="0" w:evenHBand="0" w:firstRowFirstColumn="0" w:firstRowLastColumn="0" w:lastRowFirstColumn="0" w:lastRowLastColumn="0"/>
            <w:tcW w:w="385" w:type="pct"/>
            <w:shd w:val="clear" w:color="auto" w:fill="DAEEF3" w:themeFill="accent5" w:themeFillTint="33"/>
          </w:tcPr>
          <w:p w:rsidR="0027716C" w:rsidRPr="00956E69" w:rsidRDefault="00907F37" w:rsidP="00FE78E7">
            <w:pPr>
              <w:jc w:val="right"/>
              <w:rPr>
                <w:b/>
                <w:szCs w:val="16"/>
              </w:rPr>
            </w:pPr>
            <w:r w:rsidRPr="00956E69">
              <w:rPr>
                <w:b/>
                <w:szCs w:val="16"/>
              </w:rPr>
              <w:t>138</w:t>
            </w:r>
          </w:p>
        </w:tc>
        <w:tc>
          <w:tcPr>
            <w:tcW w:w="319" w:type="pct"/>
            <w:shd w:val="clear" w:color="auto" w:fill="DAEEF3" w:themeFill="accent5" w:themeFillTint="33"/>
          </w:tcPr>
          <w:p w:rsidR="0027716C" w:rsidRPr="00956E69" w:rsidRDefault="00907F37" w:rsidP="00FE78E7">
            <w:pPr>
              <w:jc w:val="right"/>
              <w:cnfStyle w:val="000000000000" w:firstRow="0" w:lastRow="0" w:firstColumn="0" w:lastColumn="0" w:oddVBand="0" w:evenVBand="0" w:oddHBand="0" w:evenHBand="0" w:firstRowFirstColumn="0" w:firstRowLastColumn="0" w:lastRowFirstColumn="0" w:lastRowLastColumn="0"/>
              <w:rPr>
                <w:b/>
                <w:szCs w:val="16"/>
              </w:rPr>
            </w:pPr>
            <w:r w:rsidRPr="00956E69">
              <w:rPr>
                <w:b/>
                <w:szCs w:val="16"/>
              </w:rPr>
              <w:t>8</w:t>
            </w:r>
          </w:p>
        </w:tc>
      </w:tr>
      <w:tr w:rsidR="00907F37" w:rsidRPr="00956E69" w:rsidTr="00737F8F">
        <w:trPr>
          <w:trHeight w:val="243"/>
        </w:trPr>
        <w:tc>
          <w:tcPr>
            <w:cnfStyle w:val="001000000000" w:firstRow="0" w:lastRow="0" w:firstColumn="1" w:lastColumn="0" w:oddVBand="0" w:evenVBand="0" w:oddHBand="0" w:evenHBand="0" w:firstRowFirstColumn="0" w:firstRowLastColumn="0" w:lastRowFirstColumn="0" w:lastRowLastColumn="0"/>
            <w:tcW w:w="1511" w:type="pct"/>
            <w:vAlign w:val="top"/>
          </w:tcPr>
          <w:p w:rsidR="00907F37" w:rsidRPr="00956E69" w:rsidRDefault="00907F37" w:rsidP="00907F37">
            <w:pPr>
              <w:rPr>
                <w:sz w:val="16"/>
                <w:szCs w:val="16"/>
              </w:rPr>
            </w:pPr>
            <w:r w:rsidRPr="00956E69">
              <w:rPr>
                <w:sz w:val="16"/>
                <w:szCs w:val="16"/>
              </w:rPr>
              <w:t>Facultativos</w:t>
            </w:r>
          </w:p>
        </w:tc>
        <w:tc>
          <w:tcPr>
            <w:tcW w:w="380" w:type="pct"/>
            <w:vAlign w:val="top"/>
          </w:tcPr>
          <w:p w:rsidR="00907F37" w:rsidRPr="00956E69" w:rsidRDefault="00907F37"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75</w:t>
            </w:r>
          </w:p>
        </w:tc>
        <w:tc>
          <w:tcPr>
            <w:cnfStyle w:val="000001000000" w:firstRow="0" w:lastRow="0" w:firstColumn="0" w:lastColumn="0" w:oddVBand="0" w:evenVBand="1" w:oddHBand="0" w:evenHBand="0" w:firstRowFirstColumn="0" w:firstRowLastColumn="0" w:lastRowFirstColumn="0" w:lastRowLastColumn="0"/>
            <w:tcW w:w="453" w:type="pct"/>
            <w:noWrap/>
            <w:vAlign w:val="top"/>
          </w:tcPr>
          <w:p w:rsidR="00907F37" w:rsidRPr="00956E69" w:rsidRDefault="00907F37" w:rsidP="00907F37">
            <w:pPr>
              <w:jc w:val="right"/>
              <w:rPr>
                <w:szCs w:val="16"/>
              </w:rPr>
            </w:pPr>
            <w:r w:rsidRPr="00956E69">
              <w:rPr>
                <w:szCs w:val="16"/>
              </w:rPr>
              <w:t>134</w:t>
            </w:r>
          </w:p>
        </w:tc>
        <w:tc>
          <w:tcPr>
            <w:tcW w:w="403" w:type="pct"/>
            <w:noWrap/>
            <w:vAlign w:val="top"/>
          </w:tcPr>
          <w:p w:rsidR="00907F37" w:rsidRPr="00956E69" w:rsidRDefault="00907F37"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225</w:t>
            </w:r>
          </w:p>
        </w:tc>
        <w:tc>
          <w:tcPr>
            <w:cnfStyle w:val="000001000000" w:firstRow="0" w:lastRow="0" w:firstColumn="0" w:lastColumn="0" w:oddVBand="0" w:evenVBand="1" w:oddHBand="0" w:evenHBand="0" w:firstRowFirstColumn="0" w:firstRowLastColumn="0" w:lastRowFirstColumn="0" w:lastRowLastColumn="0"/>
            <w:tcW w:w="460" w:type="pct"/>
          </w:tcPr>
          <w:p w:rsidR="00907F37" w:rsidRPr="00956E69" w:rsidRDefault="00907F37" w:rsidP="00907F37">
            <w:pPr>
              <w:jc w:val="right"/>
              <w:rPr>
                <w:szCs w:val="16"/>
              </w:rPr>
            </w:pPr>
            <w:r w:rsidRPr="00956E69">
              <w:rPr>
                <w:szCs w:val="16"/>
              </w:rPr>
              <w:t>26</w:t>
            </w:r>
          </w:p>
        </w:tc>
        <w:tc>
          <w:tcPr>
            <w:tcW w:w="385" w:type="pct"/>
          </w:tcPr>
          <w:p w:rsidR="00907F37" w:rsidRPr="00956E69" w:rsidRDefault="00907F37"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4</w:t>
            </w:r>
          </w:p>
        </w:tc>
        <w:tc>
          <w:tcPr>
            <w:cnfStyle w:val="000001000000" w:firstRow="0" w:lastRow="0" w:firstColumn="0" w:lastColumn="0" w:oddVBand="0" w:evenVBand="1" w:oddHBand="0" w:evenHBand="0" w:firstRowFirstColumn="0" w:firstRowLastColumn="0" w:lastRowFirstColumn="0" w:lastRowLastColumn="0"/>
            <w:tcW w:w="319" w:type="pct"/>
          </w:tcPr>
          <w:p w:rsidR="00907F37" w:rsidRPr="00956E69" w:rsidRDefault="00907F37" w:rsidP="00907F37">
            <w:pPr>
              <w:jc w:val="right"/>
              <w:rPr>
                <w:szCs w:val="16"/>
              </w:rPr>
            </w:pPr>
            <w:r w:rsidRPr="00956E69">
              <w:rPr>
                <w:szCs w:val="16"/>
              </w:rPr>
              <w:t>0</w:t>
            </w:r>
          </w:p>
        </w:tc>
        <w:tc>
          <w:tcPr>
            <w:tcW w:w="381" w:type="pct"/>
          </w:tcPr>
          <w:p w:rsidR="00907F37" w:rsidRPr="00956E69" w:rsidRDefault="00907F37"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101</w:t>
            </w:r>
          </w:p>
        </w:tc>
        <w:tc>
          <w:tcPr>
            <w:cnfStyle w:val="000001000000" w:firstRow="0" w:lastRow="0" w:firstColumn="0" w:lastColumn="0" w:oddVBand="0" w:evenVBand="1" w:oddHBand="0" w:evenHBand="0" w:firstRowFirstColumn="0" w:firstRowLastColumn="0" w:lastRowFirstColumn="0" w:lastRowLastColumn="0"/>
            <w:tcW w:w="385" w:type="pct"/>
          </w:tcPr>
          <w:p w:rsidR="00907F37" w:rsidRPr="00956E69" w:rsidRDefault="00907F37" w:rsidP="00907F37">
            <w:pPr>
              <w:jc w:val="right"/>
              <w:rPr>
                <w:szCs w:val="16"/>
              </w:rPr>
            </w:pPr>
            <w:r w:rsidRPr="00956E69">
              <w:rPr>
                <w:szCs w:val="16"/>
              </w:rPr>
              <w:t>138</w:t>
            </w:r>
          </w:p>
        </w:tc>
        <w:tc>
          <w:tcPr>
            <w:tcW w:w="319" w:type="pct"/>
          </w:tcPr>
          <w:p w:rsidR="00907F37" w:rsidRPr="00956E69" w:rsidRDefault="00907F37"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8</w:t>
            </w:r>
          </w:p>
        </w:tc>
      </w:tr>
      <w:tr w:rsidR="00737F8F" w:rsidRPr="00956E69" w:rsidTr="00737F8F">
        <w:trPr>
          <w:trHeight w:val="243"/>
        </w:trPr>
        <w:tc>
          <w:tcPr>
            <w:cnfStyle w:val="001000000000" w:firstRow="0" w:lastRow="0" w:firstColumn="1" w:lastColumn="0" w:oddVBand="0" w:evenVBand="0" w:oddHBand="0" w:evenHBand="0" w:firstRowFirstColumn="0" w:firstRowLastColumn="0" w:lastRowFirstColumn="0" w:lastRowLastColumn="0"/>
            <w:tcW w:w="1511" w:type="pct"/>
            <w:shd w:val="clear" w:color="auto" w:fill="DAEEF3" w:themeFill="accent5" w:themeFillTint="33"/>
            <w:vAlign w:val="top"/>
          </w:tcPr>
          <w:p w:rsidR="00907F37" w:rsidRPr="00956E69" w:rsidRDefault="00907F37" w:rsidP="00907F37">
            <w:pPr>
              <w:rPr>
                <w:sz w:val="16"/>
                <w:szCs w:val="16"/>
              </w:rPr>
            </w:pPr>
            <w:r w:rsidRPr="00956E69">
              <w:rPr>
                <w:b/>
                <w:sz w:val="16"/>
                <w:szCs w:val="16"/>
              </w:rPr>
              <w:t>ÁREA ENFERMERÍA TOTAL</w:t>
            </w:r>
          </w:p>
        </w:tc>
        <w:tc>
          <w:tcPr>
            <w:tcW w:w="380" w:type="pct"/>
            <w:shd w:val="clear" w:color="auto" w:fill="DAEEF3" w:themeFill="accent5" w:themeFillTint="33"/>
            <w:vAlign w:val="top"/>
          </w:tcPr>
          <w:p w:rsidR="00907F37" w:rsidRPr="00956E69" w:rsidRDefault="00907F37" w:rsidP="00907F37">
            <w:pPr>
              <w:jc w:val="right"/>
              <w:cnfStyle w:val="000000000000" w:firstRow="0" w:lastRow="0" w:firstColumn="0" w:lastColumn="0" w:oddVBand="0" w:evenVBand="0" w:oddHBand="0" w:evenHBand="0" w:firstRowFirstColumn="0" w:firstRowLastColumn="0" w:lastRowFirstColumn="0" w:lastRowLastColumn="0"/>
              <w:rPr>
                <w:b/>
                <w:szCs w:val="16"/>
              </w:rPr>
            </w:pPr>
            <w:r w:rsidRPr="00956E69">
              <w:rPr>
                <w:b/>
                <w:szCs w:val="16"/>
              </w:rPr>
              <w:t>201</w:t>
            </w:r>
          </w:p>
        </w:tc>
        <w:tc>
          <w:tcPr>
            <w:cnfStyle w:val="000001000000" w:firstRow="0" w:lastRow="0" w:firstColumn="0" w:lastColumn="0" w:oddVBand="0" w:evenVBand="1" w:oddHBand="0" w:evenHBand="0" w:firstRowFirstColumn="0" w:firstRowLastColumn="0" w:lastRowFirstColumn="0" w:lastRowLastColumn="0"/>
            <w:tcW w:w="453" w:type="pct"/>
            <w:shd w:val="clear" w:color="auto" w:fill="DAEEF3" w:themeFill="accent5" w:themeFillTint="33"/>
            <w:noWrap/>
            <w:vAlign w:val="top"/>
          </w:tcPr>
          <w:p w:rsidR="00907F37" w:rsidRPr="00956E69" w:rsidRDefault="00907F37" w:rsidP="00907F37">
            <w:pPr>
              <w:jc w:val="right"/>
              <w:rPr>
                <w:b/>
                <w:szCs w:val="16"/>
              </w:rPr>
            </w:pPr>
            <w:r w:rsidRPr="00956E69">
              <w:rPr>
                <w:b/>
                <w:szCs w:val="16"/>
              </w:rPr>
              <w:t>272</w:t>
            </w:r>
          </w:p>
        </w:tc>
        <w:tc>
          <w:tcPr>
            <w:tcW w:w="403" w:type="pct"/>
            <w:shd w:val="clear" w:color="auto" w:fill="DAEEF3" w:themeFill="accent5" w:themeFillTint="33"/>
            <w:noWrap/>
            <w:vAlign w:val="top"/>
          </w:tcPr>
          <w:p w:rsidR="00907F37" w:rsidRPr="00956E69" w:rsidRDefault="00907F37" w:rsidP="00907F37">
            <w:pPr>
              <w:jc w:val="right"/>
              <w:cnfStyle w:val="000000000000" w:firstRow="0" w:lastRow="0" w:firstColumn="0" w:lastColumn="0" w:oddVBand="0" w:evenVBand="0" w:oddHBand="0" w:evenHBand="0" w:firstRowFirstColumn="0" w:firstRowLastColumn="0" w:lastRowFirstColumn="0" w:lastRowLastColumn="0"/>
              <w:rPr>
                <w:b/>
                <w:szCs w:val="16"/>
              </w:rPr>
            </w:pPr>
            <w:r w:rsidRPr="00956E69">
              <w:rPr>
                <w:b/>
                <w:szCs w:val="16"/>
              </w:rPr>
              <w:t>19</w:t>
            </w:r>
          </w:p>
        </w:tc>
        <w:tc>
          <w:tcPr>
            <w:cnfStyle w:val="000001000000" w:firstRow="0" w:lastRow="0" w:firstColumn="0" w:lastColumn="0" w:oddVBand="0" w:evenVBand="1" w:oddHBand="0" w:evenHBand="0" w:firstRowFirstColumn="0" w:firstRowLastColumn="0" w:lastRowFirstColumn="0" w:lastRowLastColumn="0"/>
            <w:tcW w:w="460" w:type="pct"/>
            <w:shd w:val="clear" w:color="auto" w:fill="DAEEF3" w:themeFill="accent5" w:themeFillTint="33"/>
          </w:tcPr>
          <w:p w:rsidR="00907F37" w:rsidRPr="00956E69" w:rsidRDefault="00907F37" w:rsidP="00907F37">
            <w:pPr>
              <w:jc w:val="right"/>
              <w:rPr>
                <w:b/>
                <w:szCs w:val="16"/>
              </w:rPr>
            </w:pPr>
            <w:r w:rsidRPr="00956E69">
              <w:rPr>
                <w:b/>
                <w:szCs w:val="16"/>
              </w:rPr>
              <w:t>144</w:t>
            </w:r>
          </w:p>
        </w:tc>
        <w:tc>
          <w:tcPr>
            <w:tcW w:w="385" w:type="pct"/>
            <w:shd w:val="clear" w:color="auto" w:fill="DAEEF3" w:themeFill="accent5" w:themeFillTint="33"/>
          </w:tcPr>
          <w:p w:rsidR="00907F37" w:rsidRPr="00956E69" w:rsidRDefault="00907F37" w:rsidP="00907F37">
            <w:pPr>
              <w:jc w:val="right"/>
              <w:cnfStyle w:val="000000000000" w:firstRow="0" w:lastRow="0" w:firstColumn="0" w:lastColumn="0" w:oddVBand="0" w:evenVBand="0" w:oddHBand="0" w:evenHBand="0" w:firstRowFirstColumn="0" w:firstRowLastColumn="0" w:lastRowFirstColumn="0" w:lastRowLastColumn="0"/>
              <w:rPr>
                <w:b/>
                <w:szCs w:val="16"/>
              </w:rPr>
            </w:pPr>
            <w:r w:rsidRPr="00956E69">
              <w:rPr>
                <w:b/>
                <w:szCs w:val="16"/>
              </w:rPr>
              <w:t>17</w:t>
            </w:r>
          </w:p>
        </w:tc>
        <w:tc>
          <w:tcPr>
            <w:cnfStyle w:val="000001000000" w:firstRow="0" w:lastRow="0" w:firstColumn="0" w:lastColumn="0" w:oddVBand="0" w:evenVBand="1" w:oddHBand="0" w:evenHBand="0" w:firstRowFirstColumn="0" w:firstRowLastColumn="0" w:lastRowFirstColumn="0" w:lastRowLastColumn="0"/>
            <w:tcW w:w="319" w:type="pct"/>
            <w:shd w:val="clear" w:color="auto" w:fill="DAEEF3" w:themeFill="accent5" w:themeFillTint="33"/>
          </w:tcPr>
          <w:p w:rsidR="00907F37" w:rsidRPr="00956E69" w:rsidRDefault="00907F37" w:rsidP="00907F37">
            <w:pPr>
              <w:jc w:val="right"/>
              <w:rPr>
                <w:b/>
                <w:szCs w:val="16"/>
              </w:rPr>
            </w:pPr>
            <w:r w:rsidRPr="00956E69">
              <w:rPr>
                <w:b/>
                <w:szCs w:val="16"/>
              </w:rPr>
              <w:t>0</w:t>
            </w:r>
          </w:p>
        </w:tc>
        <w:tc>
          <w:tcPr>
            <w:tcW w:w="381" w:type="pct"/>
            <w:shd w:val="clear" w:color="auto" w:fill="DAEEF3" w:themeFill="accent5" w:themeFillTint="33"/>
          </w:tcPr>
          <w:p w:rsidR="00907F37" w:rsidRPr="00956E69" w:rsidRDefault="00907F37" w:rsidP="00907F37">
            <w:pPr>
              <w:jc w:val="right"/>
              <w:cnfStyle w:val="000000000000" w:firstRow="0" w:lastRow="0" w:firstColumn="0" w:lastColumn="0" w:oddVBand="0" w:evenVBand="0" w:oddHBand="0" w:evenHBand="0" w:firstRowFirstColumn="0" w:firstRowLastColumn="0" w:lastRowFirstColumn="0" w:lastRowLastColumn="0"/>
              <w:rPr>
                <w:b/>
                <w:szCs w:val="16"/>
              </w:rPr>
            </w:pPr>
            <w:r w:rsidRPr="00956E69">
              <w:rPr>
                <w:b/>
                <w:szCs w:val="16"/>
              </w:rPr>
              <w:t>345</w:t>
            </w:r>
          </w:p>
        </w:tc>
        <w:tc>
          <w:tcPr>
            <w:cnfStyle w:val="000001000000" w:firstRow="0" w:lastRow="0" w:firstColumn="0" w:lastColumn="0" w:oddVBand="0" w:evenVBand="1" w:oddHBand="0" w:evenHBand="0" w:firstRowFirstColumn="0" w:firstRowLastColumn="0" w:lastRowFirstColumn="0" w:lastRowLastColumn="0"/>
            <w:tcW w:w="385" w:type="pct"/>
            <w:shd w:val="clear" w:color="auto" w:fill="DAEEF3" w:themeFill="accent5" w:themeFillTint="33"/>
          </w:tcPr>
          <w:p w:rsidR="00907F37" w:rsidRPr="00956E69" w:rsidRDefault="00907F37" w:rsidP="00907F37">
            <w:pPr>
              <w:jc w:val="right"/>
              <w:rPr>
                <w:b/>
                <w:szCs w:val="16"/>
              </w:rPr>
            </w:pPr>
            <w:r w:rsidRPr="00956E69">
              <w:rPr>
                <w:b/>
                <w:szCs w:val="16"/>
              </w:rPr>
              <w:t>289</w:t>
            </w:r>
          </w:p>
        </w:tc>
        <w:tc>
          <w:tcPr>
            <w:tcW w:w="319" w:type="pct"/>
            <w:shd w:val="clear" w:color="auto" w:fill="DAEEF3" w:themeFill="accent5" w:themeFillTint="33"/>
          </w:tcPr>
          <w:p w:rsidR="00907F37" w:rsidRPr="00956E69" w:rsidRDefault="00907F37" w:rsidP="00907F37">
            <w:pPr>
              <w:jc w:val="right"/>
              <w:cnfStyle w:val="000000000000" w:firstRow="0" w:lastRow="0" w:firstColumn="0" w:lastColumn="0" w:oddVBand="0" w:evenVBand="0" w:oddHBand="0" w:evenHBand="0" w:firstRowFirstColumn="0" w:firstRowLastColumn="0" w:lastRowFirstColumn="0" w:lastRowLastColumn="0"/>
              <w:rPr>
                <w:b/>
                <w:szCs w:val="16"/>
              </w:rPr>
            </w:pPr>
            <w:r w:rsidRPr="00956E69">
              <w:rPr>
                <w:b/>
                <w:szCs w:val="16"/>
              </w:rPr>
              <w:t>19</w:t>
            </w:r>
          </w:p>
        </w:tc>
      </w:tr>
      <w:tr w:rsidR="00907F37" w:rsidRPr="00956E69" w:rsidTr="00737F8F">
        <w:trPr>
          <w:trHeight w:val="243"/>
        </w:trPr>
        <w:tc>
          <w:tcPr>
            <w:cnfStyle w:val="001000000000" w:firstRow="0" w:lastRow="0" w:firstColumn="1" w:lastColumn="0" w:oddVBand="0" w:evenVBand="0" w:oddHBand="0" w:evenHBand="0" w:firstRowFirstColumn="0" w:firstRowLastColumn="0" w:lastRowFirstColumn="0" w:lastRowLastColumn="0"/>
            <w:tcW w:w="1511" w:type="pct"/>
            <w:vAlign w:val="top"/>
          </w:tcPr>
          <w:p w:rsidR="00907F37" w:rsidRPr="00956E69" w:rsidRDefault="00907F37" w:rsidP="00907F37">
            <w:pPr>
              <w:rPr>
                <w:sz w:val="16"/>
                <w:szCs w:val="16"/>
              </w:rPr>
            </w:pPr>
            <w:r w:rsidRPr="00956E69">
              <w:rPr>
                <w:sz w:val="16"/>
                <w:szCs w:val="16"/>
              </w:rPr>
              <w:t>Enfermera/o</w:t>
            </w:r>
          </w:p>
        </w:tc>
        <w:tc>
          <w:tcPr>
            <w:tcW w:w="380" w:type="pct"/>
            <w:vAlign w:val="top"/>
          </w:tcPr>
          <w:p w:rsidR="00907F37" w:rsidRPr="00956E69" w:rsidRDefault="00113536"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136</w:t>
            </w:r>
          </w:p>
        </w:tc>
        <w:tc>
          <w:tcPr>
            <w:cnfStyle w:val="000001000000" w:firstRow="0" w:lastRow="0" w:firstColumn="0" w:lastColumn="0" w:oddVBand="0" w:evenVBand="1" w:oddHBand="0" w:evenHBand="0" w:firstRowFirstColumn="0" w:firstRowLastColumn="0" w:lastRowFirstColumn="0" w:lastRowLastColumn="0"/>
            <w:tcW w:w="453" w:type="pct"/>
            <w:noWrap/>
            <w:vAlign w:val="top"/>
          </w:tcPr>
          <w:p w:rsidR="00907F37" w:rsidRPr="00956E69" w:rsidRDefault="00113536" w:rsidP="00113536">
            <w:pPr>
              <w:rPr>
                <w:szCs w:val="16"/>
              </w:rPr>
            </w:pPr>
            <w:r w:rsidRPr="00956E69">
              <w:rPr>
                <w:szCs w:val="16"/>
              </w:rPr>
              <w:t>118</w:t>
            </w:r>
          </w:p>
        </w:tc>
        <w:tc>
          <w:tcPr>
            <w:tcW w:w="403" w:type="pct"/>
            <w:noWrap/>
            <w:vAlign w:val="top"/>
          </w:tcPr>
          <w:p w:rsidR="00907F37" w:rsidRPr="00956E69" w:rsidRDefault="00113536"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2</w:t>
            </w:r>
          </w:p>
        </w:tc>
        <w:tc>
          <w:tcPr>
            <w:cnfStyle w:val="000001000000" w:firstRow="0" w:lastRow="0" w:firstColumn="0" w:lastColumn="0" w:oddVBand="0" w:evenVBand="1" w:oddHBand="0" w:evenHBand="0" w:firstRowFirstColumn="0" w:firstRowLastColumn="0" w:lastRowFirstColumn="0" w:lastRowLastColumn="0"/>
            <w:tcW w:w="460" w:type="pct"/>
          </w:tcPr>
          <w:p w:rsidR="00907F37" w:rsidRPr="00956E69" w:rsidRDefault="00113536" w:rsidP="00907F37">
            <w:pPr>
              <w:jc w:val="right"/>
              <w:rPr>
                <w:szCs w:val="16"/>
              </w:rPr>
            </w:pPr>
            <w:r w:rsidRPr="00956E69">
              <w:rPr>
                <w:szCs w:val="16"/>
              </w:rPr>
              <w:t>85</w:t>
            </w:r>
          </w:p>
        </w:tc>
        <w:tc>
          <w:tcPr>
            <w:tcW w:w="385" w:type="pct"/>
          </w:tcPr>
          <w:p w:rsidR="00907F37" w:rsidRPr="00956E69" w:rsidRDefault="00113536"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3</w:t>
            </w:r>
          </w:p>
        </w:tc>
        <w:tc>
          <w:tcPr>
            <w:cnfStyle w:val="000001000000" w:firstRow="0" w:lastRow="0" w:firstColumn="0" w:lastColumn="0" w:oddVBand="0" w:evenVBand="1" w:oddHBand="0" w:evenHBand="0" w:firstRowFirstColumn="0" w:firstRowLastColumn="0" w:lastRowFirstColumn="0" w:lastRowLastColumn="0"/>
            <w:tcW w:w="319" w:type="pct"/>
          </w:tcPr>
          <w:p w:rsidR="00907F37" w:rsidRPr="00956E69" w:rsidRDefault="00113536" w:rsidP="00907F37">
            <w:pPr>
              <w:jc w:val="right"/>
              <w:rPr>
                <w:szCs w:val="16"/>
              </w:rPr>
            </w:pPr>
            <w:r w:rsidRPr="00956E69">
              <w:rPr>
                <w:szCs w:val="16"/>
              </w:rPr>
              <w:t>0</w:t>
            </w:r>
          </w:p>
        </w:tc>
        <w:tc>
          <w:tcPr>
            <w:tcW w:w="381" w:type="pct"/>
          </w:tcPr>
          <w:p w:rsidR="00907F37" w:rsidRPr="00956E69" w:rsidRDefault="00113536"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221</w:t>
            </w:r>
          </w:p>
        </w:tc>
        <w:tc>
          <w:tcPr>
            <w:cnfStyle w:val="000001000000" w:firstRow="0" w:lastRow="0" w:firstColumn="0" w:lastColumn="0" w:oddVBand="0" w:evenVBand="1" w:oddHBand="0" w:evenHBand="0" w:firstRowFirstColumn="0" w:firstRowLastColumn="0" w:lastRowFirstColumn="0" w:lastRowLastColumn="0"/>
            <w:tcW w:w="385" w:type="pct"/>
          </w:tcPr>
          <w:p w:rsidR="00907F37" w:rsidRPr="00956E69" w:rsidRDefault="00113536" w:rsidP="00907F37">
            <w:pPr>
              <w:jc w:val="right"/>
              <w:rPr>
                <w:szCs w:val="16"/>
              </w:rPr>
            </w:pPr>
            <w:r w:rsidRPr="00956E69">
              <w:rPr>
                <w:szCs w:val="16"/>
              </w:rPr>
              <w:t>121</w:t>
            </w:r>
          </w:p>
        </w:tc>
        <w:tc>
          <w:tcPr>
            <w:tcW w:w="319" w:type="pct"/>
          </w:tcPr>
          <w:p w:rsidR="00907F37" w:rsidRPr="00956E69" w:rsidRDefault="00113536"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2</w:t>
            </w:r>
          </w:p>
        </w:tc>
      </w:tr>
      <w:tr w:rsidR="00907F37" w:rsidRPr="00956E69" w:rsidTr="00737F8F">
        <w:trPr>
          <w:trHeight w:val="243"/>
        </w:trPr>
        <w:tc>
          <w:tcPr>
            <w:cnfStyle w:val="001000000000" w:firstRow="0" w:lastRow="0" w:firstColumn="1" w:lastColumn="0" w:oddVBand="0" w:evenVBand="0" w:oddHBand="0" w:evenHBand="0" w:firstRowFirstColumn="0" w:firstRowLastColumn="0" w:lastRowFirstColumn="0" w:lastRowLastColumn="0"/>
            <w:tcW w:w="1511" w:type="pct"/>
            <w:vAlign w:val="top"/>
          </w:tcPr>
          <w:p w:rsidR="00907F37" w:rsidRPr="00956E69" w:rsidRDefault="00907F37" w:rsidP="00907F37">
            <w:pPr>
              <w:rPr>
                <w:sz w:val="16"/>
                <w:szCs w:val="16"/>
              </w:rPr>
            </w:pPr>
            <w:r w:rsidRPr="00956E69">
              <w:rPr>
                <w:sz w:val="16"/>
                <w:szCs w:val="16"/>
              </w:rPr>
              <w:t>Fisioterapeuta</w:t>
            </w:r>
          </w:p>
        </w:tc>
        <w:tc>
          <w:tcPr>
            <w:tcW w:w="380" w:type="pct"/>
            <w:vAlign w:val="top"/>
          </w:tcPr>
          <w:p w:rsidR="00907F37" w:rsidRPr="00956E69" w:rsidRDefault="00113536"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2</w:t>
            </w:r>
          </w:p>
        </w:tc>
        <w:tc>
          <w:tcPr>
            <w:cnfStyle w:val="000001000000" w:firstRow="0" w:lastRow="0" w:firstColumn="0" w:lastColumn="0" w:oddVBand="0" w:evenVBand="1" w:oddHBand="0" w:evenHBand="0" w:firstRowFirstColumn="0" w:firstRowLastColumn="0" w:lastRowFirstColumn="0" w:lastRowLastColumn="0"/>
            <w:tcW w:w="453" w:type="pct"/>
            <w:noWrap/>
            <w:vAlign w:val="top"/>
          </w:tcPr>
          <w:p w:rsidR="00907F37" w:rsidRPr="00956E69" w:rsidRDefault="00113536" w:rsidP="00907F37">
            <w:pPr>
              <w:jc w:val="right"/>
              <w:rPr>
                <w:szCs w:val="16"/>
              </w:rPr>
            </w:pPr>
            <w:r w:rsidRPr="00956E69">
              <w:rPr>
                <w:szCs w:val="16"/>
              </w:rPr>
              <w:t>7</w:t>
            </w:r>
          </w:p>
        </w:tc>
        <w:tc>
          <w:tcPr>
            <w:tcW w:w="403" w:type="pct"/>
            <w:noWrap/>
            <w:vAlign w:val="top"/>
          </w:tcPr>
          <w:p w:rsidR="00907F37" w:rsidRPr="00956E69" w:rsidRDefault="00113536"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c>
          <w:tcPr>
            <w:cnfStyle w:val="000001000000" w:firstRow="0" w:lastRow="0" w:firstColumn="0" w:lastColumn="0" w:oddVBand="0" w:evenVBand="1" w:oddHBand="0" w:evenHBand="0" w:firstRowFirstColumn="0" w:firstRowLastColumn="0" w:lastRowFirstColumn="0" w:lastRowLastColumn="0"/>
            <w:tcW w:w="460" w:type="pct"/>
          </w:tcPr>
          <w:p w:rsidR="00907F37" w:rsidRPr="00956E69" w:rsidRDefault="00113536" w:rsidP="00907F37">
            <w:pPr>
              <w:jc w:val="right"/>
              <w:rPr>
                <w:szCs w:val="16"/>
              </w:rPr>
            </w:pPr>
            <w:r w:rsidRPr="00956E69">
              <w:rPr>
                <w:szCs w:val="16"/>
              </w:rPr>
              <w:t>2</w:t>
            </w:r>
          </w:p>
        </w:tc>
        <w:tc>
          <w:tcPr>
            <w:tcW w:w="385" w:type="pct"/>
          </w:tcPr>
          <w:p w:rsidR="00907F37" w:rsidRPr="00956E69" w:rsidRDefault="00113536"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c>
          <w:tcPr>
            <w:cnfStyle w:val="000001000000" w:firstRow="0" w:lastRow="0" w:firstColumn="0" w:lastColumn="0" w:oddVBand="0" w:evenVBand="1" w:oddHBand="0" w:evenHBand="0" w:firstRowFirstColumn="0" w:firstRowLastColumn="0" w:lastRowFirstColumn="0" w:lastRowLastColumn="0"/>
            <w:tcW w:w="319" w:type="pct"/>
          </w:tcPr>
          <w:p w:rsidR="00907F37" w:rsidRPr="00956E69" w:rsidRDefault="00113536" w:rsidP="00907F37">
            <w:pPr>
              <w:jc w:val="right"/>
              <w:rPr>
                <w:szCs w:val="16"/>
              </w:rPr>
            </w:pPr>
            <w:r w:rsidRPr="00956E69">
              <w:rPr>
                <w:szCs w:val="16"/>
              </w:rPr>
              <w:t>0</w:t>
            </w:r>
          </w:p>
        </w:tc>
        <w:tc>
          <w:tcPr>
            <w:tcW w:w="381" w:type="pct"/>
          </w:tcPr>
          <w:p w:rsidR="00907F37" w:rsidRPr="00956E69" w:rsidRDefault="00113536"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4</w:t>
            </w:r>
          </w:p>
        </w:tc>
        <w:tc>
          <w:tcPr>
            <w:cnfStyle w:val="000001000000" w:firstRow="0" w:lastRow="0" w:firstColumn="0" w:lastColumn="0" w:oddVBand="0" w:evenVBand="1" w:oddHBand="0" w:evenHBand="0" w:firstRowFirstColumn="0" w:firstRowLastColumn="0" w:lastRowFirstColumn="0" w:lastRowLastColumn="0"/>
            <w:tcW w:w="385" w:type="pct"/>
          </w:tcPr>
          <w:p w:rsidR="00907F37" w:rsidRPr="00956E69" w:rsidRDefault="00113536" w:rsidP="00907F37">
            <w:pPr>
              <w:jc w:val="right"/>
              <w:rPr>
                <w:szCs w:val="16"/>
              </w:rPr>
            </w:pPr>
            <w:r w:rsidRPr="00956E69">
              <w:rPr>
                <w:szCs w:val="16"/>
              </w:rPr>
              <w:t>7</w:t>
            </w:r>
          </w:p>
        </w:tc>
        <w:tc>
          <w:tcPr>
            <w:tcW w:w="319" w:type="pct"/>
          </w:tcPr>
          <w:p w:rsidR="00907F37" w:rsidRPr="00956E69" w:rsidRDefault="00113536"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r>
      <w:tr w:rsidR="00907F37" w:rsidRPr="00956E69" w:rsidTr="00737F8F">
        <w:trPr>
          <w:trHeight w:val="243"/>
        </w:trPr>
        <w:tc>
          <w:tcPr>
            <w:cnfStyle w:val="001000000000" w:firstRow="0" w:lastRow="0" w:firstColumn="1" w:lastColumn="0" w:oddVBand="0" w:evenVBand="0" w:oddHBand="0" w:evenHBand="0" w:firstRowFirstColumn="0" w:firstRowLastColumn="0" w:lastRowFirstColumn="0" w:lastRowLastColumn="0"/>
            <w:tcW w:w="1511" w:type="pct"/>
            <w:vAlign w:val="top"/>
          </w:tcPr>
          <w:p w:rsidR="00907F37" w:rsidRPr="00956E69" w:rsidRDefault="00907F37" w:rsidP="00907F37">
            <w:pPr>
              <w:rPr>
                <w:sz w:val="16"/>
                <w:szCs w:val="16"/>
              </w:rPr>
            </w:pPr>
            <w:r w:rsidRPr="00956E69">
              <w:rPr>
                <w:sz w:val="16"/>
                <w:szCs w:val="16"/>
              </w:rPr>
              <w:t>Matronas</w:t>
            </w:r>
          </w:p>
        </w:tc>
        <w:tc>
          <w:tcPr>
            <w:tcW w:w="380" w:type="pct"/>
            <w:vAlign w:val="top"/>
          </w:tcPr>
          <w:p w:rsidR="00907F37" w:rsidRPr="00956E69" w:rsidRDefault="00113536"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4</w:t>
            </w:r>
          </w:p>
        </w:tc>
        <w:tc>
          <w:tcPr>
            <w:cnfStyle w:val="000001000000" w:firstRow="0" w:lastRow="0" w:firstColumn="0" w:lastColumn="0" w:oddVBand="0" w:evenVBand="1" w:oddHBand="0" w:evenHBand="0" w:firstRowFirstColumn="0" w:firstRowLastColumn="0" w:lastRowFirstColumn="0" w:lastRowLastColumn="0"/>
            <w:tcW w:w="453" w:type="pct"/>
            <w:noWrap/>
            <w:vAlign w:val="top"/>
          </w:tcPr>
          <w:p w:rsidR="00907F37" w:rsidRPr="00956E69" w:rsidRDefault="00113536" w:rsidP="00907F37">
            <w:pPr>
              <w:jc w:val="right"/>
              <w:rPr>
                <w:szCs w:val="16"/>
              </w:rPr>
            </w:pPr>
            <w:r w:rsidRPr="00956E69">
              <w:rPr>
                <w:szCs w:val="16"/>
              </w:rPr>
              <w:t>10</w:t>
            </w:r>
          </w:p>
        </w:tc>
        <w:tc>
          <w:tcPr>
            <w:tcW w:w="403" w:type="pct"/>
            <w:noWrap/>
            <w:vAlign w:val="top"/>
          </w:tcPr>
          <w:p w:rsidR="00907F37" w:rsidRPr="00956E69" w:rsidRDefault="00113536"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c>
          <w:tcPr>
            <w:cnfStyle w:val="000001000000" w:firstRow="0" w:lastRow="0" w:firstColumn="0" w:lastColumn="0" w:oddVBand="0" w:evenVBand="1" w:oddHBand="0" w:evenHBand="0" w:firstRowFirstColumn="0" w:firstRowLastColumn="0" w:lastRowFirstColumn="0" w:lastRowLastColumn="0"/>
            <w:tcW w:w="460" w:type="pct"/>
          </w:tcPr>
          <w:p w:rsidR="00907F37" w:rsidRPr="00956E69" w:rsidRDefault="00113536" w:rsidP="00907F37">
            <w:pPr>
              <w:jc w:val="right"/>
              <w:rPr>
                <w:szCs w:val="16"/>
              </w:rPr>
            </w:pPr>
            <w:r w:rsidRPr="00956E69">
              <w:rPr>
                <w:szCs w:val="16"/>
              </w:rPr>
              <w:t>0</w:t>
            </w:r>
          </w:p>
        </w:tc>
        <w:tc>
          <w:tcPr>
            <w:tcW w:w="385" w:type="pct"/>
          </w:tcPr>
          <w:p w:rsidR="00907F37" w:rsidRPr="00956E69" w:rsidRDefault="00113536"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c>
          <w:tcPr>
            <w:cnfStyle w:val="000001000000" w:firstRow="0" w:lastRow="0" w:firstColumn="0" w:lastColumn="0" w:oddVBand="0" w:evenVBand="1" w:oddHBand="0" w:evenHBand="0" w:firstRowFirstColumn="0" w:firstRowLastColumn="0" w:lastRowFirstColumn="0" w:lastRowLastColumn="0"/>
            <w:tcW w:w="319" w:type="pct"/>
          </w:tcPr>
          <w:p w:rsidR="00907F37" w:rsidRPr="00956E69" w:rsidRDefault="00113536" w:rsidP="00907F37">
            <w:pPr>
              <w:jc w:val="right"/>
              <w:rPr>
                <w:szCs w:val="16"/>
              </w:rPr>
            </w:pPr>
            <w:r w:rsidRPr="00956E69">
              <w:rPr>
                <w:szCs w:val="16"/>
              </w:rPr>
              <w:t>0</w:t>
            </w:r>
          </w:p>
        </w:tc>
        <w:tc>
          <w:tcPr>
            <w:tcW w:w="381" w:type="pct"/>
          </w:tcPr>
          <w:p w:rsidR="00907F37" w:rsidRPr="00956E69" w:rsidRDefault="00113536"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4</w:t>
            </w:r>
          </w:p>
        </w:tc>
        <w:tc>
          <w:tcPr>
            <w:cnfStyle w:val="000001000000" w:firstRow="0" w:lastRow="0" w:firstColumn="0" w:lastColumn="0" w:oddVBand="0" w:evenVBand="1" w:oddHBand="0" w:evenHBand="0" w:firstRowFirstColumn="0" w:firstRowLastColumn="0" w:lastRowFirstColumn="0" w:lastRowLastColumn="0"/>
            <w:tcW w:w="385" w:type="pct"/>
          </w:tcPr>
          <w:p w:rsidR="00907F37" w:rsidRPr="00956E69" w:rsidRDefault="00113536" w:rsidP="00907F37">
            <w:pPr>
              <w:jc w:val="right"/>
              <w:rPr>
                <w:szCs w:val="16"/>
              </w:rPr>
            </w:pPr>
            <w:r w:rsidRPr="00956E69">
              <w:rPr>
                <w:szCs w:val="16"/>
              </w:rPr>
              <w:t>10</w:t>
            </w:r>
          </w:p>
        </w:tc>
        <w:tc>
          <w:tcPr>
            <w:tcW w:w="319" w:type="pct"/>
          </w:tcPr>
          <w:p w:rsidR="00907F37" w:rsidRPr="00956E69" w:rsidRDefault="00113536"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r>
      <w:tr w:rsidR="00907F37" w:rsidRPr="00956E69" w:rsidTr="00737F8F">
        <w:trPr>
          <w:trHeight w:val="243"/>
        </w:trPr>
        <w:tc>
          <w:tcPr>
            <w:cnfStyle w:val="001000000000" w:firstRow="0" w:lastRow="0" w:firstColumn="1" w:lastColumn="0" w:oddVBand="0" w:evenVBand="0" w:oddHBand="0" w:evenHBand="0" w:firstRowFirstColumn="0" w:firstRowLastColumn="0" w:lastRowFirstColumn="0" w:lastRowLastColumn="0"/>
            <w:tcW w:w="1511" w:type="pct"/>
            <w:vAlign w:val="top"/>
          </w:tcPr>
          <w:p w:rsidR="00907F37" w:rsidRPr="00956E69" w:rsidRDefault="00907F37" w:rsidP="00907F37">
            <w:pPr>
              <w:rPr>
                <w:sz w:val="16"/>
                <w:szCs w:val="16"/>
              </w:rPr>
            </w:pPr>
            <w:r w:rsidRPr="00956E69">
              <w:rPr>
                <w:sz w:val="16"/>
                <w:szCs w:val="16"/>
              </w:rPr>
              <w:t>Óptico optometrista</w:t>
            </w:r>
          </w:p>
        </w:tc>
        <w:tc>
          <w:tcPr>
            <w:tcW w:w="380" w:type="pct"/>
            <w:vAlign w:val="top"/>
          </w:tcPr>
          <w:p w:rsidR="00907F37" w:rsidRPr="00956E69" w:rsidRDefault="00113536"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1</w:t>
            </w:r>
          </w:p>
        </w:tc>
        <w:tc>
          <w:tcPr>
            <w:cnfStyle w:val="000001000000" w:firstRow="0" w:lastRow="0" w:firstColumn="0" w:lastColumn="0" w:oddVBand="0" w:evenVBand="1" w:oddHBand="0" w:evenHBand="0" w:firstRowFirstColumn="0" w:firstRowLastColumn="0" w:lastRowFirstColumn="0" w:lastRowLastColumn="0"/>
            <w:tcW w:w="453" w:type="pct"/>
            <w:noWrap/>
            <w:vAlign w:val="top"/>
          </w:tcPr>
          <w:p w:rsidR="00907F37" w:rsidRPr="00956E69" w:rsidRDefault="00113536" w:rsidP="00907F37">
            <w:pPr>
              <w:jc w:val="right"/>
              <w:rPr>
                <w:szCs w:val="16"/>
              </w:rPr>
            </w:pPr>
            <w:r w:rsidRPr="00956E69">
              <w:rPr>
                <w:szCs w:val="16"/>
              </w:rPr>
              <w:t>1</w:t>
            </w:r>
          </w:p>
        </w:tc>
        <w:tc>
          <w:tcPr>
            <w:tcW w:w="403" w:type="pct"/>
            <w:noWrap/>
            <w:vAlign w:val="top"/>
          </w:tcPr>
          <w:p w:rsidR="00907F37" w:rsidRPr="00956E69" w:rsidRDefault="00113536"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c>
          <w:tcPr>
            <w:cnfStyle w:val="000001000000" w:firstRow="0" w:lastRow="0" w:firstColumn="0" w:lastColumn="0" w:oddVBand="0" w:evenVBand="1" w:oddHBand="0" w:evenHBand="0" w:firstRowFirstColumn="0" w:firstRowLastColumn="0" w:lastRowFirstColumn="0" w:lastRowLastColumn="0"/>
            <w:tcW w:w="460" w:type="pct"/>
          </w:tcPr>
          <w:p w:rsidR="00907F37" w:rsidRPr="00956E69" w:rsidRDefault="00113536" w:rsidP="00907F37">
            <w:pPr>
              <w:jc w:val="right"/>
              <w:rPr>
                <w:szCs w:val="16"/>
              </w:rPr>
            </w:pPr>
            <w:r w:rsidRPr="00956E69">
              <w:rPr>
                <w:szCs w:val="16"/>
              </w:rPr>
              <w:t>0</w:t>
            </w:r>
          </w:p>
        </w:tc>
        <w:tc>
          <w:tcPr>
            <w:tcW w:w="385" w:type="pct"/>
          </w:tcPr>
          <w:p w:rsidR="00907F37" w:rsidRPr="00956E69" w:rsidRDefault="00113536"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c>
          <w:tcPr>
            <w:cnfStyle w:val="000001000000" w:firstRow="0" w:lastRow="0" w:firstColumn="0" w:lastColumn="0" w:oddVBand="0" w:evenVBand="1" w:oddHBand="0" w:evenHBand="0" w:firstRowFirstColumn="0" w:firstRowLastColumn="0" w:lastRowFirstColumn="0" w:lastRowLastColumn="0"/>
            <w:tcW w:w="319" w:type="pct"/>
          </w:tcPr>
          <w:p w:rsidR="00907F37" w:rsidRPr="00956E69" w:rsidRDefault="00113536" w:rsidP="00907F37">
            <w:pPr>
              <w:jc w:val="right"/>
              <w:rPr>
                <w:szCs w:val="16"/>
              </w:rPr>
            </w:pPr>
            <w:r w:rsidRPr="00956E69">
              <w:rPr>
                <w:szCs w:val="16"/>
              </w:rPr>
              <w:t>0</w:t>
            </w:r>
          </w:p>
        </w:tc>
        <w:tc>
          <w:tcPr>
            <w:tcW w:w="381" w:type="pct"/>
          </w:tcPr>
          <w:p w:rsidR="00907F37" w:rsidRPr="00956E69" w:rsidRDefault="00113536"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1</w:t>
            </w:r>
          </w:p>
        </w:tc>
        <w:tc>
          <w:tcPr>
            <w:cnfStyle w:val="000001000000" w:firstRow="0" w:lastRow="0" w:firstColumn="0" w:lastColumn="0" w:oddVBand="0" w:evenVBand="1" w:oddHBand="0" w:evenHBand="0" w:firstRowFirstColumn="0" w:firstRowLastColumn="0" w:lastRowFirstColumn="0" w:lastRowLastColumn="0"/>
            <w:tcW w:w="385" w:type="pct"/>
          </w:tcPr>
          <w:p w:rsidR="00907F37" w:rsidRPr="00956E69" w:rsidRDefault="00113536" w:rsidP="00907F37">
            <w:pPr>
              <w:jc w:val="right"/>
              <w:rPr>
                <w:szCs w:val="16"/>
              </w:rPr>
            </w:pPr>
            <w:r w:rsidRPr="00956E69">
              <w:rPr>
                <w:szCs w:val="16"/>
              </w:rPr>
              <w:t>1</w:t>
            </w:r>
          </w:p>
        </w:tc>
        <w:tc>
          <w:tcPr>
            <w:tcW w:w="319" w:type="pct"/>
          </w:tcPr>
          <w:p w:rsidR="00907F37" w:rsidRPr="00956E69" w:rsidRDefault="00113536"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r>
      <w:tr w:rsidR="00907F37" w:rsidRPr="00956E69" w:rsidTr="00D269EE">
        <w:trPr>
          <w:trHeight w:val="243"/>
        </w:trPr>
        <w:tc>
          <w:tcPr>
            <w:cnfStyle w:val="001000000000" w:firstRow="0" w:lastRow="0" w:firstColumn="1" w:lastColumn="0" w:oddVBand="0" w:evenVBand="0" w:oddHBand="0" w:evenHBand="0" w:firstRowFirstColumn="0" w:firstRowLastColumn="0" w:lastRowFirstColumn="0" w:lastRowLastColumn="0"/>
            <w:tcW w:w="1511" w:type="pct"/>
            <w:vAlign w:val="top"/>
          </w:tcPr>
          <w:p w:rsidR="00907F37" w:rsidRPr="00956E69" w:rsidRDefault="00907F37" w:rsidP="00907F37">
            <w:pPr>
              <w:rPr>
                <w:sz w:val="16"/>
                <w:szCs w:val="16"/>
              </w:rPr>
            </w:pPr>
            <w:r w:rsidRPr="00956E69">
              <w:rPr>
                <w:sz w:val="16"/>
                <w:szCs w:val="16"/>
              </w:rPr>
              <w:t>Téc. en Cuidados Aux. de Enfermería</w:t>
            </w:r>
          </w:p>
        </w:tc>
        <w:tc>
          <w:tcPr>
            <w:tcW w:w="380" w:type="pct"/>
          </w:tcPr>
          <w:p w:rsidR="00907F37" w:rsidRPr="00956E69" w:rsidRDefault="00113536"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48</w:t>
            </w:r>
          </w:p>
        </w:tc>
        <w:tc>
          <w:tcPr>
            <w:cnfStyle w:val="000001000000" w:firstRow="0" w:lastRow="0" w:firstColumn="0" w:lastColumn="0" w:oddVBand="0" w:evenVBand="1" w:oddHBand="0" w:evenHBand="0" w:firstRowFirstColumn="0" w:firstRowLastColumn="0" w:lastRowFirstColumn="0" w:lastRowLastColumn="0"/>
            <w:tcW w:w="453" w:type="pct"/>
            <w:noWrap/>
          </w:tcPr>
          <w:p w:rsidR="00907F37" w:rsidRPr="00956E69" w:rsidRDefault="00113536" w:rsidP="00907F37">
            <w:pPr>
              <w:jc w:val="right"/>
              <w:rPr>
                <w:szCs w:val="16"/>
              </w:rPr>
            </w:pPr>
            <w:r w:rsidRPr="00956E69">
              <w:rPr>
                <w:szCs w:val="16"/>
              </w:rPr>
              <w:t>131</w:t>
            </w:r>
          </w:p>
        </w:tc>
        <w:tc>
          <w:tcPr>
            <w:tcW w:w="403" w:type="pct"/>
            <w:noWrap/>
          </w:tcPr>
          <w:p w:rsidR="00907F37" w:rsidRPr="00956E69" w:rsidRDefault="00113536"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17</w:t>
            </w:r>
          </w:p>
        </w:tc>
        <w:tc>
          <w:tcPr>
            <w:cnfStyle w:val="000001000000" w:firstRow="0" w:lastRow="0" w:firstColumn="0" w:lastColumn="0" w:oddVBand="0" w:evenVBand="1" w:oddHBand="0" w:evenHBand="0" w:firstRowFirstColumn="0" w:firstRowLastColumn="0" w:lastRowFirstColumn="0" w:lastRowLastColumn="0"/>
            <w:tcW w:w="460" w:type="pct"/>
          </w:tcPr>
          <w:p w:rsidR="00907F37" w:rsidRPr="00956E69" w:rsidRDefault="00113536" w:rsidP="00907F37">
            <w:pPr>
              <w:jc w:val="right"/>
              <w:rPr>
                <w:szCs w:val="16"/>
              </w:rPr>
            </w:pPr>
            <w:r w:rsidRPr="00956E69">
              <w:rPr>
                <w:szCs w:val="16"/>
              </w:rPr>
              <w:t>54</w:t>
            </w:r>
          </w:p>
        </w:tc>
        <w:tc>
          <w:tcPr>
            <w:tcW w:w="385" w:type="pct"/>
          </w:tcPr>
          <w:p w:rsidR="00907F37" w:rsidRPr="00956E69" w:rsidRDefault="00113536"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14</w:t>
            </w:r>
          </w:p>
        </w:tc>
        <w:tc>
          <w:tcPr>
            <w:cnfStyle w:val="000001000000" w:firstRow="0" w:lastRow="0" w:firstColumn="0" w:lastColumn="0" w:oddVBand="0" w:evenVBand="1" w:oddHBand="0" w:evenHBand="0" w:firstRowFirstColumn="0" w:firstRowLastColumn="0" w:lastRowFirstColumn="0" w:lastRowLastColumn="0"/>
            <w:tcW w:w="319" w:type="pct"/>
          </w:tcPr>
          <w:p w:rsidR="00907F37" w:rsidRPr="00956E69" w:rsidRDefault="00113536" w:rsidP="00907F37">
            <w:pPr>
              <w:jc w:val="right"/>
              <w:rPr>
                <w:szCs w:val="16"/>
              </w:rPr>
            </w:pPr>
            <w:r w:rsidRPr="00956E69">
              <w:rPr>
                <w:szCs w:val="16"/>
              </w:rPr>
              <w:t>0</w:t>
            </w:r>
          </w:p>
        </w:tc>
        <w:tc>
          <w:tcPr>
            <w:tcW w:w="381" w:type="pct"/>
          </w:tcPr>
          <w:p w:rsidR="00907F37" w:rsidRPr="00956E69" w:rsidRDefault="00113536"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102</w:t>
            </w:r>
          </w:p>
        </w:tc>
        <w:tc>
          <w:tcPr>
            <w:cnfStyle w:val="000001000000" w:firstRow="0" w:lastRow="0" w:firstColumn="0" w:lastColumn="0" w:oddVBand="0" w:evenVBand="1" w:oddHBand="0" w:evenHBand="0" w:firstRowFirstColumn="0" w:firstRowLastColumn="0" w:lastRowFirstColumn="0" w:lastRowLastColumn="0"/>
            <w:tcW w:w="385" w:type="pct"/>
          </w:tcPr>
          <w:p w:rsidR="00907F37" w:rsidRPr="00956E69" w:rsidRDefault="006454D5" w:rsidP="00907F37">
            <w:pPr>
              <w:jc w:val="right"/>
              <w:rPr>
                <w:szCs w:val="16"/>
              </w:rPr>
            </w:pPr>
            <w:r w:rsidRPr="00956E69">
              <w:rPr>
                <w:szCs w:val="16"/>
              </w:rPr>
              <w:t>145</w:t>
            </w:r>
          </w:p>
        </w:tc>
        <w:tc>
          <w:tcPr>
            <w:tcW w:w="319" w:type="pct"/>
          </w:tcPr>
          <w:p w:rsidR="00907F37" w:rsidRPr="00956E69" w:rsidRDefault="006454D5"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17</w:t>
            </w:r>
          </w:p>
        </w:tc>
      </w:tr>
      <w:tr w:rsidR="00907F37" w:rsidRPr="00956E69" w:rsidTr="00737F8F">
        <w:trPr>
          <w:trHeight w:val="243"/>
        </w:trPr>
        <w:tc>
          <w:tcPr>
            <w:cnfStyle w:val="001000000000" w:firstRow="0" w:lastRow="0" w:firstColumn="1" w:lastColumn="0" w:oddVBand="0" w:evenVBand="0" w:oddHBand="0" w:evenHBand="0" w:firstRowFirstColumn="0" w:firstRowLastColumn="0" w:lastRowFirstColumn="0" w:lastRowLastColumn="0"/>
            <w:tcW w:w="1511" w:type="pct"/>
            <w:vAlign w:val="top"/>
          </w:tcPr>
          <w:p w:rsidR="00907F37" w:rsidRPr="00956E69" w:rsidRDefault="00907F37" w:rsidP="00907F37">
            <w:pPr>
              <w:rPr>
                <w:sz w:val="16"/>
                <w:szCs w:val="16"/>
              </w:rPr>
            </w:pPr>
            <w:r w:rsidRPr="00956E69">
              <w:rPr>
                <w:sz w:val="16"/>
                <w:szCs w:val="16"/>
              </w:rPr>
              <w:t>Téc. en Farmacia</w:t>
            </w:r>
          </w:p>
        </w:tc>
        <w:tc>
          <w:tcPr>
            <w:tcW w:w="380" w:type="pct"/>
            <w:vAlign w:val="top"/>
          </w:tcPr>
          <w:p w:rsidR="00907F37" w:rsidRPr="00956E69" w:rsidRDefault="006454D5"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8</w:t>
            </w:r>
          </w:p>
        </w:tc>
        <w:tc>
          <w:tcPr>
            <w:cnfStyle w:val="000001000000" w:firstRow="0" w:lastRow="0" w:firstColumn="0" w:lastColumn="0" w:oddVBand="0" w:evenVBand="1" w:oddHBand="0" w:evenHBand="0" w:firstRowFirstColumn="0" w:firstRowLastColumn="0" w:lastRowFirstColumn="0" w:lastRowLastColumn="0"/>
            <w:tcW w:w="453" w:type="pct"/>
            <w:noWrap/>
            <w:vAlign w:val="top"/>
          </w:tcPr>
          <w:p w:rsidR="00907F37" w:rsidRPr="00956E69" w:rsidRDefault="006454D5" w:rsidP="00907F37">
            <w:pPr>
              <w:jc w:val="right"/>
              <w:rPr>
                <w:szCs w:val="16"/>
              </w:rPr>
            </w:pPr>
            <w:r w:rsidRPr="00956E69">
              <w:rPr>
                <w:szCs w:val="16"/>
              </w:rPr>
              <w:t>1</w:t>
            </w:r>
          </w:p>
        </w:tc>
        <w:tc>
          <w:tcPr>
            <w:tcW w:w="403" w:type="pct"/>
            <w:noWrap/>
            <w:vAlign w:val="top"/>
          </w:tcPr>
          <w:p w:rsidR="00907F37" w:rsidRPr="00956E69" w:rsidRDefault="006454D5"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c>
          <w:tcPr>
            <w:cnfStyle w:val="000001000000" w:firstRow="0" w:lastRow="0" w:firstColumn="0" w:lastColumn="0" w:oddVBand="0" w:evenVBand="1" w:oddHBand="0" w:evenHBand="0" w:firstRowFirstColumn="0" w:firstRowLastColumn="0" w:lastRowFirstColumn="0" w:lastRowLastColumn="0"/>
            <w:tcW w:w="460" w:type="pct"/>
          </w:tcPr>
          <w:p w:rsidR="00907F37" w:rsidRPr="00956E69" w:rsidRDefault="006454D5" w:rsidP="00907F37">
            <w:pPr>
              <w:jc w:val="right"/>
              <w:rPr>
                <w:szCs w:val="16"/>
              </w:rPr>
            </w:pPr>
            <w:r w:rsidRPr="00956E69">
              <w:rPr>
                <w:szCs w:val="16"/>
              </w:rPr>
              <w:t>2</w:t>
            </w:r>
          </w:p>
        </w:tc>
        <w:tc>
          <w:tcPr>
            <w:tcW w:w="385" w:type="pct"/>
          </w:tcPr>
          <w:p w:rsidR="00907F37" w:rsidRPr="00956E69" w:rsidRDefault="006454D5"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c>
          <w:tcPr>
            <w:cnfStyle w:val="000001000000" w:firstRow="0" w:lastRow="0" w:firstColumn="0" w:lastColumn="0" w:oddVBand="0" w:evenVBand="1" w:oddHBand="0" w:evenHBand="0" w:firstRowFirstColumn="0" w:firstRowLastColumn="0" w:lastRowFirstColumn="0" w:lastRowLastColumn="0"/>
            <w:tcW w:w="319" w:type="pct"/>
          </w:tcPr>
          <w:p w:rsidR="00907F37" w:rsidRPr="00956E69" w:rsidRDefault="006454D5" w:rsidP="00907F37">
            <w:pPr>
              <w:jc w:val="right"/>
              <w:rPr>
                <w:szCs w:val="16"/>
              </w:rPr>
            </w:pPr>
            <w:r w:rsidRPr="00956E69">
              <w:rPr>
                <w:szCs w:val="16"/>
              </w:rPr>
              <w:t>0</w:t>
            </w:r>
          </w:p>
        </w:tc>
        <w:tc>
          <w:tcPr>
            <w:tcW w:w="381" w:type="pct"/>
          </w:tcPr>
          <w:p w:rsidR="00907F37" w:rsidRPr="00956E69" w:rsidRDefault="006454D5"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10</w:t>
            </w:r>
          </w:p>
        </w:tc>
        <w:tc>
          <w:tcPr>
            <w:cnfStyle w:val="000001000000" w:firstRow="0" w:lastRow="0" w:firstColumn="0" w:lastColumn="0" w:oddVBand="0" w:evenVBand="1" w:oddHBand="0" w:evenHBand="0" w:firstRowFirstColumn="0" w:firstRowLastColumn="0" w:lastRowFirstColumn="0" w:lastRowLastColumn="0"/>
            <w:tcW w:w="385" w:type="pct"/>
          </w:tcPr>
          <w:p w:rsidR="00907F37" w:rsidRPr="00956E69" w:rsidRDefault="006454D5" w:rsidP="00907F37">
            <w:pPr>
              <w:jc w:val="right"/>
              <w:rPr>
                <w:szCs w:val="16"/>
              </w:rPr>
            </w:pPr>
            <w:r w:rsidRPr="00956E69">
              <w:rPr>
                <w:szCs w:val="16"/>
              </w:rPr>
              <w:t>1</w:t>
            </w:r>
          </w:p>
        </w:tc>
        <w:tc>
          <w:tcPr>
            <w:tcW w:w="319" w:type="pct"/>
          </w:tcPr>
          <w:p w:rsidR="00907F37" w:rsidRPr="00956E69" w:rsidRDefault="006454D5"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r>
      <w:tr w:rsidR="00907F37" w:rsidRPr="00956E69" w:rsidTr="00737F8F">
        <w:trPr>
          <w:trHeight w:val="243"/>
        </w:trPr>
        <w:tc>
          <w:tcPr>
            <w:cnfStyle w:val="001000000000" w:firstRow="0" w:lastRow="0" w:firstColumn="1" w:lastColumn="0" w:oddVBand="0" w:evenVBand="0" w:oddHBand="0" w:evenHBand="0" w:firstRowFirstColumn="0" w:firstRowLastColumn="0" w:lastRowFirstColumn="0" w:lastRowLastColumn="0"/>
            <w:tcW w:w="1511" w:type="pct"/>
            <w:vAlign w:val="top"/>
          </w:tcPr>
          <w:p w:rsidR="00907F37" w:rsidRPr="00956E69" w:rsidRDefault="00907F37" w:rsidP="00907F37">
            <w:pPr>
              <w:rPr>
                <w:sz w:val="16"/>
                <w:szCs w:val="16"/>
              </w:rPr>
            </w:pPr>
            <w:r w:rsidRPr="00956E69">
              <w:rPr>
                <w:sz w:val="16"/>
                <w:szCs w:val="16"/>
              </w:rPr>
              <w:t>Téc. Superior Especialista</w:t>
            </w:r>
          </w:p>
        </w:tc>
        <w:tc>
          <w:tcPr>
            <w:tcW w:w="380" w:type="pct"/>
            <w:vAlign w:val="top"/>
          </w:tcPr>
          <w:p w:rsidR="00907F37" w:rsidRPr="00956E69" w:rsidRDefault="006454D5"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2</w:t>
            </w:r>
          </w:p>
        </w:tc>
        <w:tc>
          <w:tcPr>
            <w:cnfStyle w:val="000001000000" w:firstRow="0" w:lastRow="0" w:firstColumn="0" w:lastColumn="0" w:oddVBand="0" w:evenVBand="1" w:oddHBand="0" w:evenHBand="0" w:firstRowFirstColumn="0" w:firstRowLastColumn="0" w:lastRowFirstColumn="0" w:lastRowLastColumn="0"/>
            <w:tcW w:w="453" w:type="pct"/>
            <w:noWrap/>
            <w:vAlign w:val="top"/>
          </w:tcPr>
          <w:p w:rsidR="00907F37" w:rsidRPr="00956E69" w:rsidRDefault="006454D5" w:rsidP="00907F37">
            <w:pPr>
              <w:jc w:val="right"/>
              <w:rPr>
                <w:szCs w:val="16"/>
              </w:rPr>
            </w:pPr>
            <w:r w:rsidRPr="00956E69">
              <w:rPr>
                <w:szCs w:val="16"/>
              </w:rPr>
              <w:t>3</w:t>
            </w:r>
          </w:p>
        </w:tc>
        <w:tc>
          <w:tcPr>
            <w:tcW w:w="403" w:type="pct"/>
            <w:noWrap/>
            <w:vAlign w:val="top"/>
          </w:tcPr>
          <w:p w:rsidR="00907F37" w:rsidRPr="00956E69" w:rsidRDefault="006454D5"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c>
          <w:tcPr>
            <w:cnfStyle w:val="000001000000" w:firstRow="0" w:lastRow="0" w:firstColumn="0" w:lastColumn="0" w:oddVBand="0" w:evenVBand="1" w:oddHBand="0" w:evenHBand="0" w:firstRowFirstColumn="0" w:firstRowLastColumn="0" w:lastRowFirstColumn="0" w:lastRowLastColumn="0"/>
            <w:tcW w:w="460" w:type="pct"/>
          </w:tcPr>
          <w:p w:rsidR="00907F37" w:rsidRPr="00956E69" w:rsidRDefault="006454D5" w:rsidP="00907F37">
            <w:pPr>
              <w:jc w:val="right"/>
              <w:rPr>
                <w:szCs w:val="16"/>
              </w:rPr>
            </w:pPr>
            <w:r w:rsidRPr="00956E69">
              <w:rPr>
                <w:szCs w:val="16"/>
              </w:rPr>
              <w:t>1</w:t>
            </w:r>
          </w:p>
        </w:tc>
        <w:tc>
          <w:tcPr>
            <w:tcW w:w="385" w:type="pct"/>
          </w:tcPr>
          <w:p w:rsidR="00907F37" w:rsidRPr="00956E69" w:rsidRDefault="006454D5"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c>
          <w:tcPr>
            <w:cnfStyle w:val="000001000000" w:firstRow="0" w:lastRow="0" w:firstColumn="0" w:lastColumn="0" w:oddVBand="0" w:evenVBand="1" w:oddHBand="0" w:evenHBand="0" w:firstRowFirstColumn="0" w:firstRowLastColumn="0" w:lastRowFirstColumn="0" w:lastRowLastColumn="0"/>
            <w:tcW w:w="319" w:type="pct"/>
          </w:tcPr>
          <w:p w:rsidR="00907F37" w:rsidRPr="00956E69" w:rsidRDefault="006454D5" w:rsidP="00907F37">
            <w:pPr>
              <w:jc w:val="right"/>
              <w:rPr>
                <w:szCs w:val="16"/>
              </w:rPr>
            </w:pPr>
            <w:r w:rsidRPr="00956E69">
              <w:rPr>
                <w:szCs w:val="16"/>
              </w:rPr>
              <w:t>0</w:t>
            </w:r>
          </w:p>
        </w:tc>
        <w:tc>
          <w:tcPr>
            <w:tcW w:w="381" w:type="pct"/>
          </w:tcPr>
          <w:p w:rsidR="00907F37" w:rsidRPr="00956E69" w:rsidRDefault="006454D5"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3</w:t>
            </w:r>
          </w:p>
        </w:tc>
        <w:tc>
          <w:tcPr>
            <w:cnfStyle w:val="000001000000" w:firstRow="0" w:lastRow="0" w:firstColumn="0" w:lastColumn="0" w:oddVBand="0" w:evenVBand="1" w:oddHBand="0" w:evenHBand="0" w:firstRowFirstColumn="0" w:firstRowLastColumn="0" w:lastRowFirstColumn="0" w:lastRowLastColumn="0"/>
            <w:tcW w:w="385" w:type="pct"/>
          </w:tcPr>
          <w:p w:rsidR="00907F37" w:rsidRPr="00956E69" w:rsidRDefault="006454D5" w:rsidP="00907F37">
            <w:pPr>
              <w:jc w:val="right"/>
              <w:rPr>
                <w:szCs w:val="16"/>
              </w:rPr>
            </w:pPr>
            <w:r w:rsidRPr="00956E69">
              <w:rPr>
                <w:szCs w:val="16"/>
              </w:rPr>
              <w:t>3</w:t>
            </w:r>
          </w:p>
        </w:tc>
        <w:tc>
          <w:tcPr>
            <w:tcW w:w="319" w:type="pct"/>
          </w:tcPr>
          <w:p w:rsidR="00907F37" w:rsidRPr="00956E69" w:rsidRDefault="006454D5"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r>
      <w:tr w:rsidR="00907F37" w:rsidRPr="00956E69" w:rsidTr="00737F8F">
        <w:trPr>
          <w:trHeight w:val="243"/>
        </w:trPr>
        <w:tc>
          <w:tcPr>
            <w:cnfStyle w:val="001000000000" w:firstRow="0" w:lastRow="0" w:firstColumn="1" w:lastColumn="0" w:oddVBand="0" w:evenVBand="0" w:oddHBand="0" w:evenHBand="0" w:firstRowFirstColumn="0" w:firstRowLastColumn="0" w:lastRowFirstColumn="0" w:lastRowLastColumn="0"/>
            <w:tcW w:w="1511" w:type="pct"/>
            <w:vAlign w:val="top"/>
          </w:tcPr>
          <w:p w:rsidR="00907F37" w:rsidRPr="00956E69" w:rsidRDefault="00907F37" w:rsidP="00907F37">
            <w:pPr>
              <w:rPr>
                <w:sz w:val="16"/>
                <w:szCs w:val="16"/>
              </w:rPr>
            </w:pPr>
            <w:r w:rsidRPr="00956E69">
              <w:rPr>
                <w:sz w:val="16"/>
                <w:szCs w:val="16"/>
              </w:rPr>
              <w:t>Terapia ocupacional</w:t>
            </w:r>
          </w:p>
        </w:tc>
        <w:tc>
          <w:tcPr>
            <w:tcW w:w="380" w:type="pct"/>
            <w:vAlign w:val="top"/>
          </w:tcPr>
          <w:p w:rsidR="00907F37" w:rsidRPr="00956E69" w:rsidRDefault="006454D5"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c>
          <w:tcPr>
            <w:cnfStyle w:val="000001000000" w:firstRow="0" w:lastRow="0" w:firstColumn="0" w:lastColumn="0" w:oddVBand="0" w:evenVBand="1" w:oddHBand="0" w:evenHBand="0" w:firstRowFirstColumn="0" w:firstRowLastColumn="0" w:lastRowFirstColumn="0" w:lastRowLastColumn="0"/>
            <w:tcW w:w="453" w:type="pct"/>
            <w:noWrap/>
            <w:vAlign w:val="top"/>
          </w:tcPr>
          <w:p w:rsidR="00907F37" w:rsidRPr="00956E69" w:rsidRDefault="006454D5" w:rsidP="00907F37">
            <w:pPr>
              <w:jc w:val="right"/>
              <w:rPr>
                <w:szCs w:val="16"/>
              </w:rPr>
            </w:pPr>
            <w:r w:rsidRPr="00956E69">
              <w:rPr>
                <w:szCs w:val="16"/>
              </w:rPr>
              <w:t>1</w:t>
            </w:r>
          </w:p>
        </w:tc>
        <w:tc>
          <w:tcPr>
            <w:tcW w:w="403" w:type="pct"/>
            <w:noWrap/>
            <w:vAlign w:val="top"/>
          </w:tcPr>
          <w:p w:rsidR="00907F37" w:rsidRPr="00956E69" w:rsidRDefault="006454D5"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c>
          <w:tcPr>
            <w:cnfStyle w:val="000001000000" w:firstRow="0" w:lastRow="0" w:firstColumn="0" w:lastColumn="0" w:oddVBand="0" w:evenVBand="1" w:oddHBand="0" w:evenHBand="0" w:firstRowFirstColumn="0" w:firstRowLastColumn="0" w:lastRowFirstColumn="0" w:lastRowLastColumn="0"/>
            <w:tcW w:w="460" w:type="pct"/>
          </w:tcPr>
          <w:p w:rsidR="00907F37" w:rsidRPr="00956E69" w:rsidRDefault="006454D5" w:rsidP="00907F37">
            <w:pPr>
              <w:jc w:val="right"/>
              <w:rPr>
                <w:szCs w:val="16"/>
              </w:rPr>
            </w:pPr>
            <w:r w:rsidRPr="00956E69">
              <w:rPr>
                <w:szCs w:val="16"/>
              </w:rPr>
              <w:t>0</w:t>
            </w:r>
          </w:p>
        </w:tc>
        <w:tc>
          <w:tcPr>
            <w:tcW w:w="385" w:type="pct"/>
          </w:tcPr>
          <w:p w:rsidR="00907F37" w:rsidRPr="00956E69" w:rsidRDefault="006454D5"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c>
          <w:tcPr>
            <w:cnfStyle w:val="000001000000" w:firstRow="0" w:lastRow="0" w:firstColumn="0" w:lastColumn="0" w:oddVBand="0" w:evenVBand="1" w:oddHBand="0" w:evenHBand="0" w:firstRowFirstColumn="0" w:firstRowLastColumn="0" w:lastRowFirstColumn="0" w:lastRowLastColumn="0"/>
            <w:tcW w:w="319" w:type="pct"/>
          </w:tcPr>
          <w:p w:rsidR="00907F37" w:rsidRPr="00956E69" w:rsidRDefault="006454D5" w:rsidP="00907F37">
            <w:pPr>
              <w:jc w:val="right"/>
              <w:rPr>
                <w:szCs w:val="16"/>
              </w:rPr>
            </w:pPr>
            <w:r w:rsidRPr="00956E69">
              <w:rPr>
                <w:szCs w:val="16"/>
              </w:rPr>
              <w:t>0</w:t>
            </w:r>
          </w:p>
        </w:tc>
        <w:tc>
          <w:tcPr>
            <w:tcW w:w="381" w:type="pct"/>
          </w:tcPr>
          <w:p w:rsidR="00907F37" w:rsidRPr="00956E69" w:rsidRDefault="006454D5"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c>
          <w:tcPr>
            <w:cnfStyle w:val="000001000000" w:firstRow="0" w:lastRow="0" w:firstColumn="0" w:lastColumn="0" w:oddVBand="0" w:evenVBand="1" w:oddHBand="0" w:evenHBand="0" w:firstRowFirstColumn="0" w:firstRowLastColumn="0" w:lastRowFirstColumn="0" w:lastRowLastColumn="0"/>
            <w:tcW w:w="385" w:type="pct"/>
          </w:tcPr>
          <w:p w:rsidR="00907F37" w:rsidRPr="00956E69" w:rsidRDefault="006454D5" w:rsidP="00907F37">
            <w:pPr>
              <w:jc w:val="right"/>
              <w:rPr>
                <w:szCs w:val="16"/>
              </w:rPr>
            </w:pPr>
            <w:r w:rsidRPr="00956E69">
              <w:rPr>
                <w:szCs w:val="16"/>
              </w:rPr>
              <w:t>1</w:t>
            </w:r>
          </w:p>
        </w:tc>
        <w:tc>
          <w:tcPr>
            <w:tcW w:w="319" w:type="pct"/>
          </w:tcPr>
          <w:p w:rsidR="00907F37" w:rsidRPr="00956E69" w:rsidRDefault="006454D5"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r>
      <w:tr w:rsidR="00737F8F" w:rsidRPr="00956E69" w:rsidTr="00737F8F">
        <w:trPr>
          <w:trHeight w:val="243"/>
        </w:trPr>
        <w:tc>
          <w:tcPr>
            <w:cnfStyle w:val="001000000000" w:firstRow="0" w:lastRow="0" w:firstColumn="1" w:lastColumn="0" w:oddVBand="0" w:evenVBand="0" w:oddHBand="0" w:evenHBand="0" w:firstRowFirstColumn="0" w:firstRowLastColumn="0" w:lastRowFirstColumn="0" w:lastRowLastColumn="0"/>
            <w:tcW w:w="1511" w:type="pct"/>
            <w:shd w:val="clear" w:color="auto" w:fill="DAEEF3" w:themeFill="accent5" w:themeFillTint="33"/>
            <w:vAlign w:val="top"/>
          </w:tcPr>
          <w:p w:rsidR="00907F37" w:rsidRPr="00956E69" w:rsidRDefault="00907F37" w:rsidP="00907F37">
            <w:pPr>
              <w:rPr>
                <w:b/>
                <w:sz w:val="16"/>
                <w:szCs w:val="16"/>
              </w:rPr>
            </w:pPr>
            <w:r w:rsidRPr="00956E69">
              <w:rPr>
                <w:b/>
                <w:sz w:val="16"/>
                <w:szCs w:val="16"/>
              </w:rPr>
              <w:t>PERSO. NO SANI. TOTAL</w:t>
            </w:r>
          </w:p>
        </w:tc>
        <w:tc>
          <w:tcPr>
            <w:tcW w:w="380" w:type="pct"/>
            <w:shd w:val="clear" w:color="auto" w:fill="DAEEF3" w:themeFill="accent5" w:themeFillTint="33"/>
            <w:vAlign w:val="top"/>
          </w:tcPr>
          <w:p w:rsidR="00907F37" w:rsidRPr="00956E69" w:rsidRDefault="006454D5" w:rsidP="00907F37">
            <w:pPr>
              <w:jc w:val="right"/>
              <w:cnfStyle w:val="000000000000" w:firstRow="0" w:lastRow="0" w:firstColumn="0" w:lastColumn="0" w:oddVBand="0" w:evenVBand="0" w:oddHBand="0" w:evenHBand="0" w:firstRowFirstColumn="0" w:firstRowLastColumn="0" w:lastRowFirstColumn="0" w:lastRowLastColumn="0"/>
              <w:rPr>
                <w:b/>
                <w:szCs w:val="16"/>
              </w:rPr>
            </w:pPr>
            <w:r w:rsidRPr="00956E69">
              <w:rPr>
                <w:b/>
                <w:szCs w:val="16"/>
              </w:rPr>
              <w:t>7</w:t>
            </w:r>
          </w:p>
        </w:tc>
        <w:tc>
          <w:tcPr>
            <w:cnfStyle w:val="000001000000" w:firstRow="0" w:lastRow="0" w:firstColumn="0" w:lastColumn="0" w:oddVBand="0" w:evenVBand="1" w:oddHBand="0" w:evenHBand="0" w:firstRowFirstColumn="0" w:firstRowLastColumn="0" w:lastRowFirstColumn="0" w:lastRowLastColumn="0"/>
            <w:tcW w:w="453" w:type="pct"/>
            <w:shd w:val="clear" w:color="auto" w:fill="DAEEF3" w:themeFill="accent5" w:themeFillTint="33"/>
            <w:noWrap/>
            <w:vAlign w:val="top"/>
          </w:tcPr>
          <w:p w:rsidR="00907F37" w:rsidRPr="00956E69" w:rsidRDefault="006454D5" w:rsidP="00907F37">
            <w:pPr>
              <w:jc w:val="right"/>
              <w:rPr>
                <w:b/>
                <w:szCs w:val="16"/>
              </w:rPr>
            </w:pPr>
            <w:r w:rsidRPr="00956E69">
              <w:rPr>
                <w:b/>
                <w:szCs w:val="16"/>
              </w:rPr>
              <w:t>22</w:t>
            </w:r>
          </w:p>
        </w:tc>
        <w:tc>
          <w:tcPr>
            <w:tcW w:w="403" w:type="pct"/>
            <w:shd w:val="clear" w:color="auto" w:fill="DAEEF3" w:themeFill="accent5" w:themeFillTint="33"/>
            <w:noWrap/>
            <w:vAlign w:val="top"/>
          </w:tcPr>
          <w:p w:rsidR="00907F37" w:rsidRPr="00956E69" w:rsidRDefault="006454D5" w:rsidP="00907F37">
            <w:pPr>
              <w:jc w:val="right"/>
              <w:cnfStyle w:val="000000000000" w:firstRow="0" w:lastRow="0" w:firstColumn="0" w:lastColumn="0" w:oddVBand="0" w:evenVBand="0" w:oddHBand="0" w:evenHBand="0" w:firstRowFirstColumn="0" w:firstRowLastColumn="0" w:lastRowFirstColumn="0" w:lastRowLastColumn="0"/>
              <w:rPr>
                <w:b/>
                <w:szCs w:val="16"/>
              </w:rPr>
            </w:pPr>
            <w:r w:rsidRPr="00956E69">
              <w:rPr>
                <w:b/>
                <w:szCs w:val="16"/>
              </w:rPr>
              <w:t>2</w:t>
            </w:r>
          </w:p>
        </w:tc>
        <w:tc>
          <w:tcPr>
            <w:cnfStyle w:val="000001000000" w:firstRow="0" w:lastRow="0" w:firstColumn="0" w:lastColumn="0" w:oddVBand="0" w:evenVBand="1" w:oddHBand="0" w:evenHBand="0" w:firstRowFirstColumn="0" w:firstRowLastColumn="0" w:lastRowFirstColumn="0" w:lastRowLastColumn="0"/>
            <w:tcW w:w="460" w:type="pct"/>
            <w:shd w:val="clear" w:color="auto" w:fill="DAEEF3" w:themeFill="accent5" w:themeFillTint="33"/>
          </w:tcPr>
          <w:p w:rsidR="00907F37" w:rsidRPr="00956E69" w:rsidRDefault="006454D5" w:rsidP="00907F37">
            <w:pPr>
              <w:jc w:val="right"/>
              <w:rPr>
                <w:b/>
                <w:szCs w:val="16"/>
              </w:rPr>
            </w:pPr>
            <w:r w:rsidRPr="00956E69">
              <w:rPr>
                <w:b/>
                <w:szCs w:val="16"/>
              </w:rPr>
              <w:t>0</w:t>
            </w:r>
          </w:p>
        </w:tc>
        <w:tc>
          <w:tcPr>
            <w:tcW w:w="385" w:type="pct"/>
            <w:shd w:val="clear" w:color="auto" w:fill="DAEEF3" w:themeFill="accent5" w:themeFillTint="33"/>
          </w:tcPr>
          <w:p w:rsidR="00907F37" w:rsidRPr="00956E69" w:rsidRDefault="006454D5" w:rsidP="00907F37">
            <w:pPr>
              <w:jc w:val="right"/>
              <w:cnfStyle w:val="000000000000" w:firstRow="0" w:lastRow="0" w:firstColumn="0" w:lastColumn="0" w:oddVBand="0" w:evenVBand="0" w:oddHBand="0" w:evenHBand="0" w:firstRowFirstColumn="0" w:firstRowLastColumn="0" w:lastRowFirstColumn="0" w:lastRowLastColumn="0"/>
              <w:rPr>
                <w:b/>
                <w:szCs w:val="16"/>
              </w:rPr>
            </w:pPr>
            <w:r w:rsidRPr="00956E69">
              <w:rPr>
                <w:b/>
                <w:szCs w:val="16"/>
              </w:rPr>
              <w:t>0</w:t>
            </w:r>
          </w:p>
        </w:tc>
        <w:tc>
          <w:tcPr>
            <w:cnfStyle w:val="000001000000" w:firstRow="0" w:lastRow="0" w:firstColumn="0" w:lastColumn="0" w:oddVBand="0" w:evenVBand="1" w:oddHBand="0" w:evenHBand="0" w:firstRowFirstColumn="0" w:firstRowLastColumn="0" w:lastRowFirstColumn="0" w:lastRowLastColumn="0"/>
            <w:tcW w:w="319" w:type="pct"/>
            <w:shd w:val="clear" w:color="auto" w:fill="DAEEF3" w:themeFill="accent5" w:themeFillTint="33"/>
          </w:tcPr>
          <w:p w:rsidR="00907F37" w:rsidRPr="00956E69" w:rsidRDefault="006454D5" w:rsidP="00907F37">
            <w:pPr>
              <w:jc w:val="right"/>
              <w:rPr>
                <w:b/>
                <w:szCs w:val="16"/>
              </w:rPr>
            </w:pPr>
            <w:r w:rsidRPr="00956E69">
              <w:rPr>
                <w:b/>
                <w:szCs w:val="16"/>
              </w:rPr>
              <w:t>0</w:t>
            </w:r>
          </w:p>
        </w:tc>
        <w:tc>
          <w:tcPr>
            <w:tcW w:w="381" w:type="pct"/>
            <w:shd w:val="clear" w:color="auto" w:fill="DAEEF3" w:themeFill="accent5" w:themeFillTint="33"/>
          </w:tcPr>
          <w:p w:rsidR="00907F37" w:rsidRPr="00956E69" w:rsidRDefault="006454D5" w:rsidP="00907F37">
            <w:pPr>
              <w:jc w:val="right"/>
              <w:cnfStyle w:val="000000000000" w:firstRow="0" w:lastRow="0" w:firstColumn="0" w:lastColumn="0" w:oddVBand="0" w:evenVBand="0" w:oddHBand="0" w:evenHBand="0" w:firstRowFirstColumn="0" w:firstRowLastColumn="0" w:lastRowFirstColumn="0" w:lastRowLastColumn="0"/>
              <w:rPr>
                <w:b/>
                <w:szCs w:val="16"/>
              </w:rPr>
            </w:pPr>
            <w:r w:rsidRPr="00956E69">
              <w:rPr>
                <w:b/>
                <w:szCs w:val="16"/>
              </w:rPr>
              <w:t>7</w:t>
            </w:r>
          </w:p>
        </w:tc>
        <w:tc>
          <w:tcPr>
            <w:cnfStyle w:val="000001000000" w:firstRow="0" w:lastRow="0" w:firstColumn="0" w:lastColumn="0" w:oddVBand="0" w:evenVBand="1" w:oddHBand="0" w:evenHBand="0" w:firstRowFirstColumn="0" w:firstRowLastColumn="0" w:lastRowFirstColumn="0" w:lastRowLastColumn="0"/>
            <w:tcW w:w="385" w:type="pct"/>
            <w:shd w:val="clear" w:color="auto" w:fill="DAEEF3" w:themeFill="accent5" w:themeFillTint="33"/>
          </w:tcPr>
          <w:p w:rsidR="00907F37" w:rsidRPr="00956E69" w:rsidRDefault="006454D5" w:rsidP="00907F37">
            <w:pPr>
              <w:jc w:val="right"/>
              <w:rPr>
                <w:b/>
                <w:szCs w:val="16"/>
              </w:rPr>
            </w:pPr>
            <w:r w:rsidRPr="00956E69">
              <w:rPr>
                <w:b/>
                <w:szCs w:val="16"/>
              </w:rPr>
              <w:t>22</w:t>
            </w:r>
          </w:p>
        </w:tc>
        <w:tc>
          <w:tcPr>
            <w:tcW w:w="319" w:type="pct"/>
            <w:shd w:val="clear" w:color="auto" w:fill="DAEEF3" w:themeFill="accent5" w:themeFillTint="33"/>
          </w:tcPr>
          <w:p w:rsidR="00907F37" w:rsidRPr="00956E69" w:rsidRDefault="006454D5" w:rsidP="00907F37">
            <w:pPr>
              <w:jc w:val="right"/>
              <w:cnfStyle w:val="000000000000" w:firstRow="0" w:lastRow="0" w:firstColumn="0" w:lastColumn="0" w:oddVBand="0" w:evenVBand="0" w:oddHBand="0" w:evenHBand="0" w:firstRowFirstColumn="0" w:firstRowLastColumn="0" w:lastRowFirstColumn="0" w:lastRowLastColumn="0"/>
              <w:rPr>
                <w:b/>
                <w:szCs w:val="16"/>
              </w:rPr>
            </w:pPr>
            <w:r w:rsidRPr="00956E69">
              <w:rPr>
                <w:b/>
                <w:szCs w:val="16"/>
              </w:rPr>
              <w:t>2</w:t>
            </w:r>
          </w:p>
        </w:tc>
      </w:tr>
      <w:tr w:rsidR="00907F37" w:rsidRPr="00956E69" w:rsidTr="00737F8F">
        <w:trPr>
          <w:trHeight w:val="243"/>
        </w:trPr>
        <w:tc>
          <w:tcPr>
            <w:cnfStyle w:val="001000000000" w:firstRow="0" w:lastRow="0" w:firstColumn="1" w:lastColumn="0" w:oddVBand="0" w:evenVBand="0" w:oddHBand="0" w:evenHBand="0" w:firstRowFirstColumn="0" w:firstRowLastColumn="0" w:lastRowFirstColumn="0" w:lastRowLastColumn="0"/>
            <w:tcW w:w="1511" w:type="pct"/>
            <w:vAlign w:val="top"/>
          </w:tcPr>
          <w:p w:rsidR="00907F37" w:rsidRPr="00956E69" w:rsidRDefault="00907F37" w:rsidP="00907F37">
            <w:pPr>
              <w:rPr>
                <w:sz w:val="16"/>
                <w:szCs w:val="16"/>
              </w:rPr>
            </w:pPr>
            <w:r w:rsidRPr="00956E69">
              <w:rPr>
                <w:sz w:val="16"/>
                <w:szCs w:val="16"/>
              </w:rPr>
              <w:t>Grupo Tec. Función Adm.</w:t>
            </w:r>
          </w:p>
        </w:tc>
        <w:tc>
          <w:tcPr>
            <w:tcW w:w="380" w:type="pct"/>
            <w:vAlign w:val="top"/>
          </w:tcPr>
          <w:p w:rsidR="00907F37" w:rsidRPr="00956E69" w:rsidRDefault="006454D5"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3</w:t>
            </w:r>
          </w:p>
        </w:tc>
        <w:tc>
          <w:tcPr>
            <w:cnfStyle w:val="000001000000" w:firstRow="0" w:lastRow="0" w:firstColumn="0" w:lastColumn="0" w:oddVBand="0" w:evenVBand="1" w:oddHBand="0" w:evenHBand="0" w:firstRowFirstColumn="0" w:firstRowLastColumn="0" w:lastRowFirstColumn="0" w:lastRowLastColumn="0"/>
            <w:tcW w:w="453" w:type="pct"/>
            <w:noWrap/>
            <w:vAlign w:val="top"/>
          </w:tcPr>
          <w:p w:rsidR="00907F37" w:rsidRPr="00956E69" w:rsidRDefault="006454D5" w:rsidP="00907F37">
            <w:pPr>
              <w:jc w:val="right"/>
              <w:rPr>
                <w:szCs w:val="16"/>
              </w:rPr>
            </w:pPr>
            <w:r w:rsidRPr="00956E69">
              <w:rPr>
                <w:szCs w:val="16"/>
              </w:rPr>
              <w:t>5</w:t>
            </w:r>
          </w:p>
        </w:tc>
        <w:tc>
          <w:tcPr>
            <w:tcW w:w="403" w:type="pct"/>
            <w:noWrap/>
            <w:vAlign w:val="top"/>
          </w:tcPr>
          <w:p w:rsidR="00907F37" w:rsidRPr="00956E69" w:rsidRDefault="006454D5"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1</w:t>
            </w:r>
          </w:p>
        </w:tc>
        <w:tc>
          <w:tcPr>
            <w:cnfStyle w:val="000001000000" w:firstRow="0" w:lastRow="0" w:firstColumn="0" w:lastColumn="0" w:oddVBand="0" w:evenVBand="1" w:oddHBand="0" w:evenHBand="0" w:firstRowFirstColumn="0" w:firstRowLastColumn="0" w:lastRowFirstColumn="0" w:lastRowLastColumn="0"/>
            <w:tcW w:w="460" w:type="pct"/>
          </w:tcPr>
          <w:p w:rsidR="00907F37" w:rsidRPr="00956E69" w:rsidRDefault="006454D5" w:rsidP="00907F37">
            <w:pPr>
              <w:jc w:val="right"/>
              <w:rPr>
                <w:szCs w:val="16"/>
              </w:rPr>
            </w:pPr>
            <w:r w:rsidRPr="00956E69">
              <w:rPr>
                <w:szCs w:val="16"/>
              </w:rPr>
              <w:t>0</w:t>
            </w:r>
          </w:p>
        </w:tc>
        <w:tc>
          <w:tcPr>
            <w:tcW w:w="385" w:type="pct"/>
          </w:tcPr>
          <w:p w:rsidR="00907F37" w:rsidRPr="00956E69" w:rsidRDefault="006454D5"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c>
          <w:tcPr>
            <w:cnfStyle w:val="000001000000" w:firstRow="0" w:lastRow="0" w:firstColumn="0" w:lastColumn="0" w:oddVBand="0" w:evenVBand="1" w:oddHBand="0" w:evenHBand="0" w:firstRowFirstColumn="0" w:firstRowLastColumn="0" w:lastRowFirstColumn="0" w:lastRowLastColumn="0"/>
            <w:tcW w:w="319" w:type="pct"/>
          </w:tcPr>
          <w:p w:rsidR="00907F37" w:rsidRPr="00956E69" w:rsidRDefault="006454D5" w:rsidP="00907F37">
            <w:pPr>
              <w:jc w:val="right"/>
              <w:rPr>
                <w:szCs w:val="16"/>
              </w:rPr>
            </w:pPr>
            <w:r w:rsidRPr="00956E69">
              <w:rPr>
                <w:szCs w:val="16"/>
              </w:rPr>
              <w:t>0</w:t>
            </w:r>
          </w:p>
        </w:tc>
        <w:tc>
          <w:tcPr>
            <w:tcW w:w="381" w:type="pct"/>
          </w:tcPr>
          <w:p w:rsidR="00907F37" w:rsidRPr="00956E69" w:rsidRDefault="006454D5"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3</w:t>
            </w:r>
          </w:p>
        </w:tc>
        <w:tc>
          <w:tcPr>
            <w:cnfStyle w:val="000001000000" w:firstRow="0" w:lastRow="0" w:firstColumn="0" w:lastColumn="0" w:oddVBand="0" w:evenVBand="1" w:oddHBand="0" w:evenHBand="0" w:firstRowFirstColumn="0" w:firstRowLastColumn="0" w:lastRowFirstColumn="0" w:lastRowLastColumn="0"/>
            <w:tcW w:w="385" w:type="pct"/>
          </w:tcPr>
          <w:p w:rsidR="00907F37" w:rsidRPr="00956E69" w:rsidRDefault="006454D5" w:rsidP="00907F37">
            <w:pPr>
              <w:jc w:val="right"/>
              <w:rPr>
                <w:szCs w:val="16"/>
              </w:rPr>
            </w:pPr>
            <w:r w:rsidRPr="00956E69">
              <w:rPr>
                <w:szCs w:val="16"/>
              </w:rPr>
              <w:t>5</w:t>
            </w:r>
          </w:p>
        </w:tc>
        <w:tc>
          <w:tcPr>
            <w:tcW w:w="319" w:type="pct"/>
          </w:tcPr>
          <w:p w:rsidR="00907F37" w:rsidRPr="00956E69" w:rsidRDefault="006454D5"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1</w:t>
            </w:r>
          </w:p>
        </w:tc>
      </w:tr>
      <w:tr w:rsidR="00907F37" w:rsidRPr="00956E69" w:rsidTr="00737F8F">
        <w:trPr>
          <w:trHeight w:val="243"/>
        </w:trPr>
        <w:tc>
          <w:tcPr>
            <w:cnfStyle w:val="001000000000" w:firstRow="0" w:lastRow="0" w:firstColumn="1" w:lastColumn="0" w:oddVBand="0" w:evenVBand="0" w:oddHBand="0" w:evenHBand="0" w:firstRowFirstColumn="0" w:firstRowLastColumn="0" w:lastRowFirstColumn="0" w:lastRowLastColumn="0"/>
            <w:tcW w:w="1511" w:type="pct"/>
            <w:vAlign w:val="top"/>
          </w:tcPr>
          <w:p w:rsidR="00907F37" w:rsidRPr="00956E69" w:rsidRDefault="00907F37" w:rsidP="00907F37">
            <w:pPr>
              <w:rPr>
                <w:sz w:val="16"/>
                <w:szCs w:val="16"/>
              </w:rPr>
            </w:pPr>
            <w:r w:rsidRPr="00956E69">
              <w:rPr>
                <w:sz w:val="16"/>
                <w:szCs w:val="16"/>
              </w:rPr>
              <w:t>Grupo Gestión Fun. Adm.</w:t>
            </w:r>
          </w:p>
        </w:tc>
        <w:tc>
          <w:tcPr>
            <w:tcW w:w="380" w:type="pct"/>
            <w:vAlign w:val="top"/>
          </w:tcPr>
          <w:p w:rsidR="00907F37" w:rsidRPr="00956E69" w:rsidRDefault="006454D5"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c>
          <w:tcPr>
            <w:cnfStyle w:val="000001000000" w:firstRow="0" w:lastRow="0" w:firstColumn="0" w:lastColumn="0" w:oddVBand="0" w:evenVBand="1" w:oddHBand="0" w:evenHBand="0" w:firstRowFirstColumn="0" w:firstRowLastColumn="0" w:lastRowFirstColumn="0" w:lastRowLastColumn="0"/>
            <w:tcW w:w="453" w:type="pct"/>
            <w:noWrap/>
            <w:vAlign w:val="top"/>
          </w:tcPr>
          <w:p w:rsidR="00907F37" w:rsidRPr="00956E69" w:rsidRDefault="006454D5" w:rsidP="00907F37">
            <w:pPr>
              <w:jc w:val="right"/>
              <w:rPr>
                <w:szCs w:val="16"/>
              </w:rPr>
            </w:pPr>
            <w:r w:rsidRPr="00956E69">
              <w:rPr>
                <w:szCs w:val="16"/>
              </w:rPr>
              <w:t>5</w:t>
            </w:r>
          </w:p>
        </w:tc>
        <w:tc>
          <w:tcPr>
            <w:tcW w:w="403" w:type="pct"/>
            <w:noWrap/>
            <w:vAlign w:val="top"/>
          </w:tcPr>
          <w:p w:rsidR="00907F37" w:rsidRPr="00956E69" w:rsidRDefault="006454D5"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c>
          <w:tcPr>
            <w:cnfStyle w:val="000001000000" w:firstRow="0" w:lastRow="0" w:firstColumn="0" w:lastColumn="0" w:oddVBand="0" w:evenVBand="1" w:oddHBand="0" w:evenHBand="0" w:firstRowFirstColumn="0" w:firstRowLastColumn="0" w:lastRowFirstColumn="0" w:lastRowLastColumn="0"/>
            <w:tcW w:w="460" w:type="pct"/>
          </w:tcPr>
          <w:p w:rsidR="00907F37" w:rsidRPr="00956E69" w:rsidRDefault="006454D5" w:rsidP="00907F37">
            <w:pPr>
              <w:jc w:val="right"/>
              <w:rPr>
                <w:szCs w:val="16"/>
              </w:rPr>
            </w:pPr>
            <w:r w:rsidRPr="00956E69">
              <w:rPr>
                <w:szCs w:val="16"/>
              </w:rPr>
              <w:t>0</w:t>
            </w:r>
          </w:p>
        </w:tc>
        <w:tc>
          <w:tcPr>
            <w:tcW w:w="385" w:type="pct"/>
          </w:tcPr>
          <w:p w:rsidR="00907F37" w:rsidRPr="00956E69" w:rsidRDefault="006454D5"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c>
          <w:tcPr>
            <w:cnfStyle w:val="000001000000" w:firstRow="0" w:lastRow="0" w:firstColumn="0" w:lastColumn="0" w:oddVBand="0" w:evenVBand="1" w:oddHBand="0" w:evenHBand="0" w:firstRowFirstColumn="0" w:firstRowLastColumn="0" w:lastRowFirstColumn="0" w:lastRowLastColumn="0"/>
            <w:tcW w:w="319" w:type="pct"/>
          </w:tcPr>
          <w:p w:rsidR="00907F37" w:rsidRPr="00956E69" w:rsidRDefault="006454D5" w:rsidP="00907F37">
            <w:pPr>
              <w:jc w:val="right"/>
              <w:rPr>
                <w:szCs w:val="16"/>
              </w:rPr>
            </w:pPr>
            <w:r w:rsidRPr="00956E69">
              <w:rPr>
                <w:szCs w:val="16"/>
              </w:rPr>
              <w:t>0</w:t>
            </w:r>
          </w:p>
        </w:tc>
        <w:tc>
          <w:tcPr>
            <w:tcW w:w="381" w:type="pct"/>
          </w:tcPr>
          <w:p w:rsidR="00907F37" w:rsidRPr="00956E69" w:rsidRDefault="006454D5"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c>
          <w:tcPr>
            <w:cnfStyle w:val="000001000000" w:firstRow="0" w:lastRow="0" w:firstColumn="0" w:lastColumn="0" w:oddVBand="0" w:evenVBand="1" w:oddHBand="0" w:evenHBand="0" w:firstRowFirstColumn="0" w:firstRowLastColumn="0" w:lastRowFirstColumn="0" w:lastRowLastColumn="0"/>
            <w:tcW w:w="385" w:type="pct"/>
          </w:tcPr>
          <w:p w:rsidR="00907F37" w:rsidRPr="00956E69" w:rsidRDefault="006454D5" w:rsidP="00907F37">
            <w:pPr>
              <w:jc w:val="right"/>
              <w:rPr>
                <w:szCs w:val="16"/>
              </w:rPr>
            </w:pPr>
            <w:r w:rsidRPr="00956E69">
              <w:rPr>
                <w:szCs w:val="16"/>
              </w:rPr>
              <w:t>5</w:t>
            </w:r>
          </w:p>
        </w:tc>
        <w:tc>
          <w:tcPr>
            <w:tcW w:w="319" w:type="pct"/>
          </w:tcPr>
          <w:p w:rsidR="00907F37" w:rsidRPr="00956E69" w:rsidRDefault="006454D5"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r>
      <w:tr w:rsidR="00907F37" w:rsidRPr="00956E69" w:rsidTr="00737F8F">
        <w:trPr>
          <w:trHeight w:val="243"/>
        </w:trPr>
        <w:tc>
          <w:tcPr>
            <w:cnfStyle w:val="001000000000" w:firstRow="0" w:lastRow="0" w:firstColumn="1" w:lastColumn="0" w:oddVBand="0" w:evenVBand="0" w:oddHBand="0" w:evenHBand="0" w:firstRowFirstColumn="0" w:firstRowLastColumn="0" w:lastRowFirstColumn="0" w:lastRowLastColumn="0"/>
            <w:tcW w:w="1511" w:type="pct"/>
            <w:vAlign w:val="top"/>
          </w:tcPr>
          <w:p w:rsidR="00907F37" w:rsidRPr="00956E69" w:rsidRDefault="00907F37" w:rsidP="00907F37">
            <w:pPr>
              <w:rPr>
                <w:sz w:val="16"/>
                <w:szCs w:val="16"/>
              </w:rPr>
            </w:pPr>
            <w:r w:rsidRPr="00956E69">
              <w:rPr>
                <w:sz w:val="16"/>
                <w:szCs w:val="16"/>
              </w:rPr>
              <w:t xml:space="preserve">Grupo admin y resto cat C </w:t>
            </w:r>
          </w:p>
        </w:tc>
        <w:tc>
          <w:tcPr>
            <w:tcW w:w="380" w:type="pct"/>
            <w:vAlign w:val="top"/>
          </w:tcPr>
          <w:p w:rsidR="00907F37" w:rsidRPr="00956E69" w:rsidRDefault="006454D5"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1</w:t>
            </w:r>
          </w:p>
        </w:tc>
        <w:tc>
          <w:tcPr>
            <w:cnfStyle w:val="000001000000" w:firstRow="0" w:lastRow="0" w:firstColumn="0" w:lastColumn="0" w:oddVBand="0" w:evenVBand="1" w:oddHBand="0" w:evenHBand="0" w:firstRowFirstColumn="0" w:firstRowLastColumn="0" w:lastRowFirstColumn="0" w:lastRowLastColumn="0"/>
            <w:tcW w:w="453" w:type="pct"/>
            <w:noWrap/>
            <w:vAlign w:val="top"/>
          </w:tcPr>
          <w:p w:rsidR="00907F37" w:rsidRPr="00956E69" w:rsidRDefault="006454D5" w:rsidP="00907F37">
            <w:pPr>
              <w:jc w:val="right"/>
              <w:rPr>
                <w:szCs w:val="16"/>
              </w:rPr>
            </w:pPr>
            <w:r w:rsidRPr="00956E69">
              <w:rPr>
                <w:szCs w:val="16"/>
              </w:rPr>
              <w:t>3</w:t>
            </w:r>
          </w:p>
        </w:tc>
        <w:tc>
          <w:tcPr>
            <w:tcW w:w="403" w:type="pct"/>
            <w:noWrap/>
            <w:vAlign w:val="top"/>
          </w:tcPr>
          <w:p w:rsidR="00907F37" w:rsidRPr="00956E69" w:rsidRDefault="006454D5"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c>
          <w:tcPr>
            <w:cnfStyle w:val="000001000000" w:firstRow="0" w:lastRow="0" w:firstColumn="0" w:lastColumn="0" w:oddVBand="0" w:evenVBand="1" w:oddHBand="0" w:evenHBand="0" w:firstRowFirstColumn="0" w:firstRowLastColumn="0" w:lastRowFirstColumn="0" w:lastRowLastColumn="0"/>
            <w:tcW w:w="460" w:type="pct"/>
          </w:tcPr>
          <w:p w:rsidR="00907F37" w:rsidRPr="00956E69" w:rsidRDefault="006454D5" w:rsidP="00907F37">
            <w:pPr>
              <w:jc w:val="right"/>
              <w:rPr>
                <w:szCs w:val="16"/>
              </w:rPr>
            </w:pPr>
            <w:r w:rsidRPr="00956E69">
              <w:rPr>
                <w:szCs w:val="16"/>
              </w:rPr>
              <w:t>0</w:t>
            </w:r>
          </w:p>
        </w:tc>
        <w:tc>
          <w:tcPr>
            <w:tcW w:w="385" w:type="pct"/>
          </w:tcPr>
          <w:p w:rsidR="00907F37" w:rsidRPr="00956E69" w:rsidRDefault="006454D5"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c>
          <w:tcPr>
            <w:cnfStyle w:val="000001000000" w:firstRow="0" w:lastRow="0" w:firstColumn="0" w:lastColumn="0" w:oddVBand="0" w:evenVBand="1" w:oddHBand="0" w:evenHBand="0" w:firstRowFirstColumn="0" w:firstRowLastColumn="0" w:lastRowFirstColumn="0" w:lastRowLastColumn="0"/>
            <w:tcW w:w="319" w:type="pct"/>
          </w:tcPr>
          <w:p w:rsidR="00907F37" w:rsidRPr="00956E69" w:rsidRDefault="006454D5" w:rsidP="00907F37">
            <w:pPr>
              <w:jc w:val="right"/>
              <w:rPr>
                <w:szCs w:val="16"/>
              </w:rPr>
            </w:pPr>
            <w:r w:rsidRPr="00956E69">
              <w:rPr>
                <w:szCs w:val="16"/>
              </w:rPr>
              <w:t>0</w:t>
            </w:r>
          </w:p>
        </w:tc>
        <w:tc>
          <w:tcPr>
            <w:tcW w:w="381" w:type="pct"/>
          </w:tcPr>
          <w:p w:rsidR="00907F37" w:rsidRPr="00956E69" w:rsidRDefault="006454D5"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1</w:t>
            </w:r>
          </w:p>
        </w:tc>
        <w:tc>
          <w:tcPr>
            <w:cnfStyle w:val="000001000000" w:firstRow="0" w:lastRow="0" w:firstColumn="0" w:lastColumn="0" w:oddVBand="0" w:evenVBand="1" w:oddHBand="0" w:evenHBand="0" w:firstRowFirstColumn="0" w:firstRowLastColumn="0" w:lastRowFirstColumn="0" w:lastRowLastColumn="0"/>
            <w:tcW w:w="385" w:type="pct"/>
          </w:tcPr>
          <w:p w:rsidR="00907F37" w:rsidRPr="00956E69" w:rsidRDefault="006454D5" w:rsidP="00907F37">
            <w:pPr>
              <w:jc w:val="right"/>
              <w:rPr>
                <w:szCs w:val="16"/>
              </w:rPr>
            </w:pPr>
            <w:r w:rsidRPr="00956E69">
              <w:rPr>
                <w:szCs w:val="16"/>
              </w:rPr>
              <w:t>3</w:t>
            </w:r>
          </w:p>
        </w:tc>
        <w:tc>
          <w:tcPr>
            <w:tcW w:w="319" w:type="pct"/>
          </w:tcPr>
          <w:p w:rsidR="00907F37" w:rsidRPr="00956E69" w:rsidRDefault="006454D5"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r>
      <w:tr w:rsidR="00907F37" w:rsidRPr="00956E69" w:rsidTr="00737F8F">
        <w:trPr>
          <w:trHeight w:val="243"/>
        </w:trPr>
        <w:tc>
          <w:tcPr>
            <w:cnfStyle w:val="001000000000" w:firstRow="0" w:lastRow="0" w:firstColumn="1" w:lastColumn="0" w:oddVBand="0" w:evenVBand="0" w:oddHBand="0" w:evenHBand="0" w:firstRowFirstColumn="0" w:firstRowLastColumn="0" w:lastRowFirstColumn="0" w:lastRowLastColumn="0"/>
            <w:tcW w:w="1511" w:type="pct"/>
            <w:vAlign w:val="top"/>
          </w:tcPr>
          <w:p w:rsidR="00907F37" w:rsidRPr="00956E69" w:rsidRDefault="00907F37" w:rsidP="008D3CC3">
            <w:pPr>
              <w:rPr>
                <w:sz w:val="16"/>
                <w:szCs w:val="16"/>
              </w:rPr>
            </w:pPr>
            <w:r w:rsidRPr="00956E69">
              <w:rPr>
                <w:sz w:val="16"/>
                <w:szCs w:val="16"/>
              </w:rPr>
              <w:t>Au</w:t>
            </w:r>
            <w:r w:rsidR="008D3CC3" w:rsidRPr="00956E69">
              <w:rPr>
                <w:sz w:val="16"/>
                <w:szCs w:val="16"/>
              </w:rPr>
              <w:t>x</w:t>
            </w:r>
            <w:r w:rsidRPr="00956E69">
              <w:rPr>
                <w:sz w:val="16"/>
                <w:szCs w:val="16"/>
              </w:rPr>
              <w:t xml:space="preserve"> admin y resto cat D</w:t>
            </w:r>
          </w:p>
        </w:tc>
        <w:tc>
          <w:tcPr>
            <w:tcW w:w="380" w:type="pct"/>
            <w:vAlign w:val="top"/>
          </w:tcPr>
          <w:p w:rsidR="00907F37" w:rsidRPr="00956E69" w:rsidRDefault="006454D5"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3</w:t>
            </w:r>
          </w:p>
        </w:tc>
        <w:tc>
          <w:tcPr>
            <w:cnfStyle w:val="000001000000" w:firstRow="0" w:lastRow="0" w:firstColumn="0" w:lastColumn="0" w:oddVBand="0" w:evenVBand="1" w:oddHBand="0" w:evenHBand="0" w:firstRowFirstColumn="0" w:firstRowLastColumn="0" w:lastRowFirstColumn="0" w:lastRowLastColumn="0"/>
            <w:tcW w:w="453" w:type="pct"/>
            <w:noWrap/>
            <w:vAlign w:val="top"/>
          </w:tcPr>
          <w:p w:rsidR="00907F37" w:rsidRPr="00956E69" w:rsidRDefault="006454D5" w:rsidP="00907F37">
            <w:pPr>
              <w:jc w:val="right"/>
              <w:rPr>
                <w:szCs w:val="16"/>
              </w:rPr>
            </w:pPr>
            <w:r w:rsidRPr="00956E69">
              <w:rPr>
                <w:szCs w:val="16"/>
              </w:rPr>
              <w:t>8</w:t>
            </w:r>
          </w:p>
        </w:tc>
        <w:tc>
          <w:tcPr>
            <w:tcW w:w="403" w:type="pct"/>
            <w:noWrap/>
            <w:vAlign w:val="top"/>
          </w:tcPr>
          <w:p w:rsidR="00907F37" w:rsidRPr="00956E69" w:rsidRDefault="006454D5"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1</w:t>
            </w:r>
          </w:p>
        </w:tc>
        <w:tc>
          <w:tcPr>
            <w:cnfStyle w:val="000001000000" w:firstRow="0" w:lastRow="0" w:firstColumn="0" w:lastColumn="0" w:oddVBand="0" w:evenVBand="1" w:oddHBand="0" w:evenHBand="0" w:firstRowFirstColumn="0" w:firstRowLastColumn="0" w:lastRowFirstColumn="0" w:lastRowLastColumn="0"/>
            <w:tcW w:w="460" w:type="pct"/>
          </w:tcPr>
          <w:p w:rsidR="00907F37" w:rsidRPr="00956E69" w:rsidRDefault="006454D5" w:rsidP="00907F37">
            <w:pPr>
              <w:jc w:val="right"/>
              <w:rPr>
                <w:szCs w:val="16"/>
              </w:rPr>
            </w:pPr>
            <w:r w:rsidRPr="00956E69">
              <w:rPr>
                <w:szCs w:val="16"/>
              </w:rPr>
              <w:t>0</w:t>
            </w:r>
          </w:p>
        </w:tc>
        <w:tc>
          <w:tcPr>
            <w:tcW w:w="385" w:type="pct"/>
          </w:tcPr>
          <w:p w:rsidR="00907F37" w:rsidRPr="00956E69" w:rsidRDefault="006454D5"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c>
          <w:tcPr>
            <w:cnfStyle w:val="000001000000" w:firstRow="0" w:lastRow="0" w:firstColumn="0" w:lastColumn="0" w:oddVBand="0" w:evenVBand="1" w:oddHBand="0" w:evenHBand="0" w:firstRowFirstColumn="0" w:firstRowLastColumn="0" w:lastRowFirstColumn="0" w:lastRowLastColumn="0"/>
            <w:tcW w:w="319" w:type="pct"/>
          </w:tcPr>
          <w:p w:rsidR="00907F37" w:rsidRPr="00956E69" w:rsidRDefault="006454D5" w:rsidP="00907F37">
            <w:pPr>
              <w:jc w:val="right"/>
              <w:rPr>
                <w:szCs w:val="16"/>
              </w:rPr>
            </w:pPr>
            <w:r w:rsidRPr="00956E69">
              <w:rPr>
                <w:szCs w:val="16"/>
              </w:rPr>
              <w:t>0</w:t>
            </w:r>
          </w:p>
        </w:tc>
        <w:tc>
          <w:tcPr>
            <w:tcW w:w="381" w:type="pct"/>
          </w:tcPr>
          <w:p w:rsidR="00907F37" w:rsidRPr="00956E69" w:rsidRDefault="006454D5"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3</w:t>
            </w:r>
          </w:p>
        </w:tc>
        <w:tc>
          <w:tcPr>
            <w:cnfStyle w:val="000001000000" w:firstRow="0" w:lastRow="0" w:firstColumn="0" w:lastColumn="0" w:oddVBand="0" w:evenVBand="1" w:oddHBand="0" w:evenHBand="0" w:firstRowFirstColumn="0" w:firstRowLastColumn="0" w:lastRowFirstColumn="0" w:lastRowLastColumn="0"/>
            <w:tcW w:w="385" w:type="pct"/>
          </w:tcPr>
          <w:p w:rsidR="00907F37" w:rsidRPr="00956E69" w:rsidRDefault="006454D5" w:rsidP="00907F37">
            <w:pPr>
              <w:jc w:val="right"/>
              <w:rPr>
                <w:szCs w:val="16"/>
              </w:rPr>
            </w:pPr>
            <w:r w:rsidRPr="00956E69">
              <w:rPr>
                <w:szCs w:val="16"/>
              </w:rPr>
              <w:t>8</w:t>
            </w:r>
          </w:p>
        </w:tc>
        <w:tc>
          <w:tcPr>
            <w:tcW w:w="319" w:type="pct"/>
          </w:tcPr>
          <w:p w:rsidR="00907F37" w:rsidRPr="00956E69" w:rsidRDefault="006454D5"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1</w:t>
            </w:r>
          </w:p>
        </w:tc>
      </w:tr>
      <w:tr w:rsidR="00907F37" w:rsidRPr="00956E69" w:rsidTr="00737F8F">
        <w:trPr>
          <w:trHeight w:val="243"/>
        </w:trPr>
        <w:tc>
          <w:tcPr>
            <w:cnfStyle w:val="001000000000" w:firstRow="0" w:lastRow="0" w:firstColumn="1" w:lastColumn="0" w:oddVBand="0" w:evenVBand="0" w:oddHBand="0" w:evenHBand="0" w:firstRowFirstColumn="0" w:firstRowLastColumn="0" w:lastRowFirstColumn="0" w:lastRowLastColumn="0"/>
            <w:tcW w:w="1511" w:type="pct"/>
            <w:vAlign w:val="top"/>
          </w:tcPr>
          <w:p w:rsidR="00907F37" w:rsidRPr="00956E69" w:rsidRDefault="00907F37" w:rsidP="00907F37">
            <w:pPr>
              <w:rPr>
                <w:sz w:val="16"/>
                <w:szCs w:val="16"/>
              </w:rPr>
            </w:pPr>
            <w:r w:rsidRPr="00956E69">
              <w:rPr>
                <w:sz w:val="16"/>
                <w:szCs w:val="16"/>
              </w:rPr>
              <w:t>Celador y resto</w:t>
            </w:r>
          </w:p>
        </w:tc>
        <w:tc>
          <w:tcPr>
            <w:tcW w:w="380" w:type="pct"/>
            <w:vAlign w:val="top"/>
          </w:tcPr>
          <w:p w:rsidR="00907F37" w:rsidRPr="00956E69" w:rsidRDefault="006454D5"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c>
          <w:tcPr>
            <w:cnfStyle w:val="000001000000" w:firstRow="0" w:lastRow="0" w:firstColumn="0" w:lastColumn="0" w:oddVBand="0" w:evenVBand="1" w:oddHBand="0" w:evenHBand="0" w:firstRowFirstColumn="0" w:firstRowLastColumn="0" w:lastRowFirstColumn="0" w:lastRowLastColumn="0"/>
            <w:tcW w:w="453" w:type="pct"/>
            <w:noWrap/>
            <w:vAlign w:val="top"/>
          </w:tcPr>
          <w:p w:rsidR="00907F37" w:rsidRPr="00956E69" w:rsidRDefault="006454D5" w:rsidP="00907F37">
            <w:pPr>
              <w:jc w:val="right"/>
              <w:rPr>
                <w:szCs w:val="16"/>
              </w:rPr>
            </w:pPr>
            <w:r w:rsidRPr="00956E69">
              <w:rPr>
                <w:szCs w:val="16"/>
              </w:rPr>
              <w:t>1</w:t>
            </w:r>
          </w:p>
        </w:tc>
        <w:tc>
          <w:tcPr>
            <w:tcW w:w="403" w:type="pct"/>
            <w:noWrap/>
            <w:vAlign w:val="top"/>
          </w:tcPr>
          <w:p w:rsidR="00907F37" w:rsidRPr="00956E69" w:rsidRDefault="006454D5"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c>
          <w:tcPr>
            <w:cnfStyle w:val="000001000000" w:firstRow="0" w:lastRow="0" w:firstColumn="0" w:lastColumn="0" w:oddVBand="0" w:evenVBand="1" w:oddHBand="0" w:evenHBand="0" w:firstRowFirstColumn="0" w:firstRowLastColumn="0" w:lastRowFirstColumn="0" w:lastRowLastColumn="0"/>
            <w:tcW w:w="460" w:type="pct"/>
          </w:tcPr>
          <w:p w:rsidR="00907F37" w:rsidRPr="00956E69" w:rsidRDefault="006454D5" w:rsidP="00907F37">
            <w:pPr>
              <w:jc w:val="right"/>
              <w:rPr>
                <w:szCs w:val="16"/>
              </w:rPr>
            </w:pPr>
            <w:r w:rsidRPr="00956E69">
              <w:rPr>
                <w:szCs w:val="16"/>
              </w:rPr>
              <w:t>0</w:t>
            </w:r>
          </w:p>
        </w:tc>
        <w:tc>
          <w:tcPr>
            <w:tcW w:w="385" w:type="pct"/>
          </w:tcPr>
          <w:p w:rsidR="00907F37" w:rsidRPr="00956E69" w:rsidRDefault="006454D5"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c>
          <w:tcPr>
            <w:cnfStyle w:val="000001000000" w:firstRow="0" w:lastRow="0" w:firstColumn="0" w:lastColumn="0" w:oddVBand="0" w:evenVBand="1" w:oddHBand="0" w:evenHBand="0" w:firstRowFirstColumn="0" w:firstRowLastColumn="0" w:lastRowFirstColumn="0" w:lastRowLastColumn="0"/>
            <w:tcW w:w="319" w:type="pct"/>
          </w:tcPr>
          <w:p w:rsidR="00907F37" w:rsidRPr="00956E69" w:rsidRDefault="006454D5" w:rsidP="00907F37">
            <w:pPr>
              <w:jc w:val="right"/>
              <w:rPr>
                <w:szCs w:val="16"/>
              </w:rPr>
            </w:pPr>
            <w:r w:rsidRPr="00956E69">
              <w:rPr>
                <w:szCs w:val="16"/>
              </w:rPr>
              <w:t>0</w:t>
            </w:r>
          </w:p>
        </w:tc>
        <w:tc>
          <w:tcPr>
            <w:tcW w:w="381" w:type="pct"/>
          </w:tcPr>
          <w:p w:rsidR="00907F37" w:rsidRPr="00956E69" w:rsidRDefault="006454D5"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c>
          <w:tcPr>
            <w:cnfStyle w:val="000001000000" w:firstRow="0" w:lastRow="0" w:firstColumn="0" w:lastColumn="0" w:oddVBand="0" w:evenVBand="1" w:oddHBand="0" w:evenHBand="0" w:firstRowFirstColumn="0" w:firstRowLastColumn="0" w:lastRowFirstColumn="0" w:lastRowLastColumn="0"/>
            <w:tcW w:w="385" w:type="pct"/>
          </w:tcPr>
          <w:p w:rsidR="00907F37" w:rsidRPr="00956E69" w:rsidRDefault="006454D5" w:rsidP="00907F37">
            <w:pPr>
              <w:jc w:val="right"/>
              <w:rPr>
                <w:szCs w:val="16"/>
              </w:rPr>
            </w:pPr>
            <w:r w:rsidRPr="00956E69">
              <w:rPr>
                <w:szCs w:val="16"/>
              </w:rPr>
              <w:t>1</w:t>
            </w:r>
          </w:p>
        </w:tc>
        <w:tc>
          <w:tcPr>
            <w:tcW w:w="319" w:type="pct"/>
          </w:tcPr>
          <w:p w:rsidR="00907F37" w:rsidRPr="00956E69" w:rsidRDefault="006454D5" w:rsidP="00907F3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r>
      <w:tr w:rsidR="00737F8F" w:rsidRPr="00956E69" w:rsidTr="00737F8F">
        <w:trPr>
          <w:cnfStyle w:val="010000000000" w:firstRow="0" w:lastRow="1"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511" w:type="pct"/>
            <w:shd w:val="clear" w:color="auto" w:fill="FDE9D9"/>
            <w:vAlign w:val="top"/>
          </w:tcPr>
          <w:p w:rsidR="00907F37" w:rsidRPr="00956E69" w:rsidRDefault="00907F37" w:rsidP="00907F37">
            <w:pPr>
              <w:rPr>
                <w:b/>
                <w:sz w:val="16"/>
                <w:szCs w:val="16"/>
              </w:rPr>
            </w:pPr>
            <w:r w:rsidRPr="00956E69">
              <w:rPr>
                <w:b/>
                <w:sz w:val="16"/>
                <w:szCs w:val="16"/>
              </w:rPr>
              <w:t>TOTAL</w:t>
            </w:r>
          </w:p>
        </w:tc>
        <w:tc>
          <w:tcPr>
            <w:tcW w:w="380" w:type="pct"/>
            <w:shd w:val="clear" w:color="auto" w:fill="FDE9D9"/>
            <w:vAlign w:val="top"/>
          </w:tcPr>
          <w:p w:rsidR="00907F37" w:rsidRPr="00956E69" w:rsidRDefault="00ED01C3" w:rsidP="00907F37">
            <w:pPr>
              <w:jc w:val="right"/>
              <w:cnfStyle w:val="010000000000" w:firstRow="0" w:lastRow="1" w:firstColumn="0" w:lastColumn="0" w:oddVBand="0" w:evenVBand="0" w:oddHBand="0" w:evenHBand="0" w:firstRowFirstColumn="0" w:firstRowLastColumn="0" w:lastRowFirstColumn="0" w:lastRowLastColumn="0"/>
              <w:rPr>
                <w:b/>
                <w:sz w:val="16"/>
                <w:szCs w:val="16"/>
              </w:rPr>
            </w:pPr>
            <w:r w:rsidRPr="00956E69">
              <w:rPr>
                <w:b/>
                <w:sz w:val="16"/>
                <w:szCs w:val="16"/>
              </w:rPr>
              <w:t>283</w:t>
            </w:r>
          </w:p>
        </w:tc>
        <w:tc>
          <w:tcPr>
            <w:cnfStyle w:val="000001000000" w:firstRow="0" w:lastRow="0" w:firstColumn="0" w:lastColumn="0" w:oddVBand="0" w:evenVBand="1" w:oddHBand="0" w:evenHBand="0" w:firstRowFirstColumn="0" w:firstRowLastColumn="0" w:lastRowFirstColumn="0" w:lastRowLastColumn="0"/>
            <w:tcW w:w="453" w:type="pct"/>
            <w:shd w:val="clear" w:color="auto" w:fill="FDE9D9"/>
            <w:noWrap/>
            <w:vAlign w:val="top"/>
          </w:tcPr>
          <w:p w:rsidR="00907F37" w:rsidRPr="00956E69" w:rsidRDefault="00ED01C3" w:rsidP="00907F37">
            <w:pPr>
              <w:jc w:val="right"/>
              <w:rPr>
                <w:b/>
                <w:sz w:val="16"/>
                <w:szCs w:val="16"/>
              </w:rPr>
            </w:pPr>
            <w:r w:rsidRPr="00956E69">
              <w:rPr>
                <w:b/>
                <w:sz w:val="16"/>
                <w:szCs w:val="16"/>
              </w:rPr>
              <w:t>431</w:t>
            </w:r>
          </w:p>
        </w:tc>
        <w:tc>
          <w:tcPr>
            <w:tcW w:w="403" w:type="pct"/>
            <w:shd w:val="clear" w:color="auto" w:fill="FDE9D9"/>
            <w:noWrap/>
            <w:vAlign w:val="top"/>
          </w:tcPr>
          <w:p w:rsidR="00907F37" w:rsidRPr="00956E69" w:rsidRDefault="00ED01C3" w:rsidP="00907F37">
            <w:pPr>
              <w:jc w:val="right"/>
              <w:cnfStyle w:val="010000000000" w:firstRow="0" w:lastRow="1" w:firstColumn="0" w:lastColumn="0" w:oddVBand="0" w:evenVBand="0" w:oddHBand="0" w:evenHBand="0" w:firstRowFirstColumn="0" w:firstRowLastColumn="0" w:lastRowFirstColumn="0" w:lastRowLastColumn="0"/>
              <w:rPr>
                <w:b/>
                <w:sz w:val="16"/>
                <w:szCs w:val="16"/>
              </w:rPr>
            </w:pPr>
            <w:r w:rsidRPr="00956E69">
              <w:rPr>
                <w:b/>
                <w:sz w:val="16"/>
                <w:szCs w:val="16"/>
              </w:rPr>
              <w:t>31</w:t>
            </w:r>
          </w:p>
        </w:tc>
        <w:tc>
          <w:tcPr>
            <w:cnfStyle w:val="000001000000" w:firstRow="0" w:lastRow="0" w:firstColumn="0" w:lastColumn="0" w:oddVBand="0" w:evenVBand="1" w:oddHBand="0" w:evenHBand="0" w:firstRowFirstColumn="0" w:firstRowLastColumn="0" w:lastRowFirstColumn="0" w:lastRowLastColumn="0"/>
            <w:tcW w:w="460" w:type="pct"/>
            <w:shd w:val="clear" w:color="auto" w:fill="FDE9D9"/>
          </w:tcPr>
          <w:p w:rsidR="00907F37" w:rsidRPr="00956E69" w:rsidRDefault="00ED01C3" w:rsidP="00907F37">
            <w:pPr>
              <w:jc w:val="right"/>
              <w:rPr>
                <w:b/>
                <w:sz w:val="16"/>
                <w:szCs w:val="16"/>
              </w:rPr>
            </w:pPr>
            <w:r w:rsidRPr="00956E69">
              <w:rPr>
                <w:b/>
                <w:sz w:val="16"/>
                <w:szCs w:val="16"/>
              </w:rPr>
              <w:t>170</w:t>
            </w:r>
          </w:p>
        </w:tc>
        <w:tc>
          <w:tcPr>
            <w:tcW w:w="385" w:type="pct"/>
            <w:shd w:val="clear" w:color="auto" w:fill="FDE9D9"/>
          </w:tcPr>
          <w:p w:rsidR="00907F37" w:rsidRPr="00956E69" w:rsidRDefault="00ED01C3" w:rsidP="00907F37">
            <w:pPr>
              <w:jc w:val="right"/>
              <w:cnfStyle w:val="010000000000" w:firstRow="0" w:lastRow="1" w:firstColumn="0" w:lastColumn="0" w:oddVBand="0" w:evenVBand="0" w:oddHBand="0" w:evenHBand="0" w:firstRowFirstColumn="0" w:firstRowLastColumn="0" w:lastRowFirstColumn="0" w:lastRowLastColumn="0"/>
              <w:rPr>
                <w:b/>
                <w:sz w:val="16"/>
                <w:szCs w:val="16"/>
              </w:rPr>
            </w:pPr>
            <w:r w:rsidRPr="00956E69">
              <w:rPr>
                <w:b/>
                <w:sz w:val="16"/>
                <w:szCs w:val="16"/>
              </w:rPr>
              <w:t>21</w:t>
            </w:r>
          </w:p>
        </w:tc>
        <w:tc>
          <w:tcPr>
            <w:cnfStyle w:val="000001000000" w:firstRow="0" w:lastRow="0" w:firstColumn="0" w:lastColumn="0" w:oddVBand="0" w:evenVBand="1" w:oddHBand="0" w:evenHBand="0" w:firstRowFirstColumn="0" w:firstRowLastColumn="0" w:lastRowFirstColumn="0" w:lastRowLastColumn="0"/>
            <w:tcW w:w="319" w:type="pct"/>
            <w:shd w:val="clear" w:color="auto" w:fill="FDE9D9"/>
          </w:tcPr>
          <w:p w:rsidR="00907F37" w:rsidRPr="00956E69" w:rsidRDefault="00ED01C3" w:rsidP="00907F37">
            <w:pPr>
              <w:jc w:val="right"/>
              <w:rPr>
                <w:b/>
                <w:sz w:val="16"/>
                <w:szCs w:val="16"/>
              </w:rPr>
            </w:pPr>
            <w:r w:rsidRPr="00956E69">
              <w:rPr>
                <w:b/>
                <w:sz w:val="16"/>
                <w:szCs w:val="16"/>
              </w:rPr>
              <w:t>0</w:t>
            </w:r>
          </w:p>
        </w:tc>
        <w:tc>
          <w:tcPr>
            <w:tcW w:w="381" w:type="pct"/>
            <w:shd w:val="clear" w:color="auto" w:fill="FDE9D9"/>
          </w:tcPr>
          <w:p w:rsidR="00907F37" w:rsidRPr="00956E69" w:rsidRDefault="00ED01C3" w:rsidP="00907F37">
            <w:pPr>
              <w:jc w:val="right"/>
              <w:cnfStyle w:val="010000000000" w:firstRow="0" w:lastRow="1" w:firstColumn="0" w:lastColumn="0" w:oddVBand="0" w:evenVBand="0" w:oddHBand="0" w:evenHBand="0" w:firstRowFirstColumn="0" w:firstRowLastColumn="0" w:lastRowFirstColumn="0" w:lastRowLastColumn="0"/>
              <w:rPr>
                <w:b/>
                <w:sz w:val="16"/>
                <w:szCs w:val="16"/>
              </w:rPr>
            </w:pPr>
            <w:r w:rsidRPr="00956E69">
              <w:rPr>
                <w:b/>
                <w:sz w:val="16"/>
                <w:szCs w:val="16"/>
              </w:rPr>
              <w:t>453</w:t>
            </w:r>
          </w:p>
        </w:tc>
        <w:tc>
          <w:tcPr>
            <w:cnfStyle w:val="000001000000" w:firstRow="0" w:lastRow="0" w:firstColumn="0" w:lastColumn="0" w:oddVBand="0" w:evenVBand="1" w:oddHBand="0" w:evenHBand="0" w:firstRowFirstColumn="0" w:firstRowLastColumn="0" w:lastRowFirstColumn="0" w:lastRowLastColumn="0"/>
            <w:tcW w:w="385" w:type="pct"/>
            <w:shd w:val="clear" w:color="auto" w:fill="FDE9D9"/>
          </w:tcPr>
          <w:p w:rsidR="00907F37" w:rsidRPr="00956E69" w:rsidRDefault="00ED01C3" w:rsidP="00907F37">
            <w:pPr>
              <w:jc w:val="right"/>
              <w:rPr>
                <w:b/>
                <w:sz w:val="16"/>
                <w:szCs w:val="16"/>
              </w:rPr>
            </w:pPr>
            <w:r w:rsidRPr="00956E69">
              <w:rPr>
                <w:b/>
                <w:sz w:val="16"/>
                <w:szCs w:val="16"/>
              </w:rPr>
              <w:t>452</w:t>
            </w:r>
          </w:p>
        </w:tc>
        <w:tc>
          <w:tcPr>
            <w:tcW w:w="319" w:type="pct"/>
            <w:shd w:val="clear" w:color="auto" w:fill="FDE9D9"/>
          </w:tcPr>
          <w:p w:rsidR="00907F37" w:rsidRPr="00956E69" w:rsidRDefault="00ED01C3" w:rsidP="00907F37">
            <w:pPr>
              <w:jc w:val="right"/>
              <w:cnfStyle w:val="010000000000" w:firstRow="0" w:lastRow="1" w:firstColumn="0" w:lastColumn="0" w:oddVBand="0" w:evenVBand="0" w:oddHBand="0" w:evenHBand="0" w:firstRowFirstColumn="0" w:firstRowLastColumn="0" w:lastRowFirstColumn="0" w:lastRowLastColumn="0"/>
              <w:rPr>
                <w:b/>
                <w:sz w:val="16"/>
                <w:szCs w:val="16"/>
              </w:rPr>
            </w:pPr>
            <w:r w:rsidRPr="00956E69">
              <w:rPr>
                <w:b/>
                <w:sz w:val="16"/>
                <w:szCs w:val="16"/>
              </w:rPr>
              <w:t>31</w:t>
            </w:r>
          </w:p>
        </w:tc>
      </w:tr>
    </w:tbl>
    <w:p w:rsidR="00ED01C3" w:rsidRDefault="00ED01C3" w:rsidP="004268C6"/>
    <w:p w:rsidR="00ED01C3" w:rsidRDefault="00ED01C3">
      <w:pPr>
        <w:spacing w:before="0" w:line="240" w:lineRule="auto"/>
        <w:jc w:val="left"/>
      </w:pPr>
      <w:r>
        <w:br w:type="page"/>
      </w:r>
    </w:p>
    <w:p w:rsidR="00FE78E7" w:rsidRDefault="00FE78E7" w:rsidP="00BD0299">
      <w:pPr>
        <w:pStyle w:val="TITULO-Nivel3"/>
      </w:pPr>
      <w:bookmarkStart w:id="134" w:name="_Toc72408385"/>
      <w:bookmarkStart w:id="135" w:name="_Toc74228276"/>
      <w:bookmarkStart w:id="136" w:name="_Toc75343973"/>
      <w:r>
        <w:lastRenderedPageBreak/>
        <w:t>Personal por vinculación</w:t>
      </w:r>
    </w:p>
    <w:p w:rsidR="003D56E7" w:rsidRDefault="003D56E7">
      <w:pPr>
        <w:spacing w:before="0" w:line="240" w:lineRule="auto"/>
        <w:jc w:val="left"/>
        <w:rPr>
          <w:rFonts w:ascii="Montserrat SemiBold" w:hAnsi="Montserrat SemiBold"/>
          <w:caps/>
          <w:noProof/>
          <w:color w:val="48ACC6"/>
          <w:spacing w:val="-6"/>
          <w:sz w:val="24"/>
        </w:rPr>
      </w:pPr>
    </w:p>
    <w:tbl>
      <w:tblPr>
        <w:tblStyle w:val="TablaGeneral"/>
        <w:tblW w:w="5132" w:type="pct"/>
        <w:tblInd w:w="-142" w:type="dxa"/>
        <w:tblLook w:val="00A0" w:firstRow="1" w:lastRow="0" w:firstColumn="1" w:lastColumn="0" w:noHBand="0" w:noVBand="0"/>
      </w:tblPr>
      <w:tblGrid>
        <w:gridCol w:w="2502"/>
        <w:gridCol w:w="596"/>
        <w:gridCol w:w="596"/>
        <w:gridCol w:w="596"/>
        <w:gridCol w:w="596"/>
        <w:gridCol w:w="596"/>
        <w:gridCol w:w="596"/>
        <w:gridCol w:w="596"/>
        <w:gridCol w:w="596"/>
        <w:gridCol w:w="596"/>
        <w:gridCol w:w="596"/>
      </w:tblGrid>
      <w:tr w:rsidR="00D4295F" w:rsidRPr="00956E69" w:rsidTr="00737F8F">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587" w:type="pct"/>
            <w:noWrap/>
            <w:hideMark/>
          </w:tcPr>
          <w:p w:rsidR="00D4295F" w:rsidRPr="00956E69" w:rsidRDefault="00D4295F" w:rsidP="00FE78E7">
            <w:pPr>
              <w:rPr>
                <w:sz w:val="16"/>
                <w:szCs w:val="16"/>
              </w:rPr>
            </w:pPr>
            <w:r w:rsidRPr="00956E69">
              <w:rPr>
                <w:sz w:val="16"/>
                <w:szCs w:val="16"/>
              </w:rPr>
              <w:t>POR VINCULACIÓN</w:t>
            </w:r>
          </w:p>
        </w:tc>
        <w:tc>
          <w:tcPr>
            <w:tcW w:w="1723" w:type="pct"/>
            <w:gridSpan w:val="5"/>
          </w:tcPr>
          <w:p w:rsidR="00D4295F" w:rsidRPr="00956E69" w:rsidRDefault="00D4295F" w:rsidP="00FE78E7">
            <w:pPr>
              <w:jc w:val="center"/>
              <w:cnfStyle w:val="100000000000" w:firstRow="1" w:lastRow="0" w:firstColumn="0" w:lastColumn="0" w:oddVBand="0" w:evenVBand="0" w:oddHBand="0" w:evenHBand="0" w:firstRowFirstColumn="0" w:firstRowLastColumn="0" w:lastRowFirstColumn="0" w:lastRowLastColumn="0"/>
              <w:rPr>
                <w:caps w:val="0"/>
                <w:sz w:val="16"/>
                <w:szCs w:val="16"/>
              </w:rPr>
            </w:pPr>
            <w:r w:rsidRPr="00956E69">
              <w:rPr>
                <w:caps w:val="0"/>
                <w:sz w:val="16"/>
                <w:szCs w:val="16"/>
              </w:rPr>
              <w:t>PERSONAL ESTATUTARIO</w:t>
            </w:r>
          </w:p>
        </w:tc>
        <w:tc>
          <w:tcPr>
            <w:cnfStyle w:val="000001000000" w:firstRow="0" w:lastRow="0" w:firstColumn="0" w:lastColumn="0" w:oddVBand="0" w:evenVBand="1" w:oddHBand="0" w:evenHBand="0" w:firstRowFirstColumn="0" w:firstRowLastColumn="0" w:lastRowFirstColumn="0" w:lastRowLastColumn="0"/>
            <w:tcW w:w="1690" w:type="pct"/>
            <w:gridSpan w:val="5"/>
          </w:tcPr>
          <w:p w:rsidR="00D4295F" w:rsidRPr="00956E69" w:rsidRDefault="00D4295F" w:rsidP="00FE78E7">
            <w:pPr>
              <w:jc w:val="center"/>
              <w:rPr>
                <w:sz w:val="16"/>
                <w:szCs w:val="16"/>
              </w:rPr>
            </w:pPr>
            <w:r w:rsidRPr="00956E69">
              <w:rPr>
                <w:sz w:val="16"/>
                <w:szCs w:val="16"/>
              </w:rPr>
              <w:t>PERSONAL LABORAL</w:t>
            </w:r>
          </w:p>
        </w:tc>
      </w:tr>
      <w:tr w:rsidR="00737F8F" w:rsidRPr="00956E69" w:rsidTr="00956E69">
        <w:trPr>
          <w:cantSplit/>
          <w:trHeight w:val="1383"/>
        </w:trPr>
        <w:tc>
          <w:tcPr>
            <w:cnfStyle w:val="001000000000" w:firstRow="0" w:lastRow="0" w:firstColumn="1" w:lastColumn="0" w:oddVBand="0" w:evenVBand="0" w:oddHBand="0" w:evenHBand="0" w:firstRowFirstColumn="0" w:firstRowLastColumn="0" w:lastRowFirstColumn="0" w:lastRowLastColumn="0"/>
            <w:tcW w:w="1587" w:type="pct"/>
            <w:noWrap/>
          </w:tcPr>
          <w:p w:rsidR="00D4295F" w:rsidRPr="00956E69" w:rsidRDefault="00D4295F" w:rsidP="00FE78E7">
            <w:pPr>
              <w:rPr>
                <w:b/>
                <w:sz w:val="16"/>
                <w:szCs w:val="16"/>
              </w:rPr>
            </w:pPr>
            <w:r w:rsidRPr="00956E69">
              <w:rPr>
                <w:b/>
                <w:sz w:val="16"/>
                <w:szCs w:val="16"/>
              </w:rPr>
              <w:t>CATEGORÍA PROFESIONAL</w:t>
            </w:r>
          </w:p>
        </w:tc>
        <w:tc>
          <w:tcPr>
            <w:tcW w:w="337" w:type="pct"/>
            <w:textDirection w:val="btLr"/>
          </w:tcPr>
          <w:p w:rsidR="00D4295F" w:rsidRPr="00956E69" w:rsidRDefault="00D4295F" w:rsidP="00737F8F">
            <w:pPr>
              <w:ind w:left="113" w:right="113"/>
              <w:jc w:val="center"/>
              <w:cnfStyle w:val="000000000000" w:firstRow="0" w:lastRow="0" w:firstColumn="0" w:lastColumn="0" w:oddVBand="0" w:evenVBand="0" w:oddHBand="0" w:evenHBand="0" w:firstRowFirstColumn="0" w:firstRowLastColumn="0" w:lastRowFirstColumn="0" w:lastRowLastColumn="0"/>
              <w:rPr>
                <w:szCs w:val="16"/>
              </w:rPr>
            </w:pPr>
            <w:r w:rsidRPr="00956E69">
              <w:rPr>
                <w:szCs w:val="16"/>
              </w:rPr>
              <w:t>Direct</w:t>
            </w:r>
            <w:r w:rsidR="00737F8F" w:rsidRPr="00956E69">
              <w:rPr>
                <w:szCs w:val="16"/>
              </w:rPr>
              <w:t>ivos</w:t>
            </w:r>
          </w:p>
        </w:tc>
        <w:tc>
          <w:tcPr>
            <w:cnfStyle w:val="000001000000" w:firstRow="0" w:lastRow="0" w:firstColumn="0" w:lastColumn="0" w:oddVBand="0" w:evenVBand="1" w:oddHBand="0" w:evenHBand="0" w:firstRowFirstColumn="0" w:firstRowLastColumn="0" w:lastRowFirstColumn="0" w:lastRowLastColumn="0"/>
            <w:tcW w:w="338" w:type="pct"/>
            <w:noWrap/>
            <w:textDirection w:val="btLr"/>
          </w:tcPr>
          <w:p w:rsidR="00D4295F" w:rsidRPr="00956E69" w:rsidRDefault="00D4295F" w:rsidP="00737F8F">
            <w:pPr>
              <w:ind w:left="113" w:right="113"/>
              <w:jc w:val="center"/>
              <w:rPr>
                <w:szCs w:val="16"/>
              </w:rPr>
            </w:pPr>
            <w:r w:rsidRPr="00956E69">
              <w:rPr>
                <w:szCs w:val="16"/>
              </w:rPr>
              <w:t>Fijos</w:t>
            </w:r>
          </w:p>
        </w:tc>
        <w:tc>
          <w:tcPr>
            <w:tcW w:w="350" w:type="pct"/>
            <w:noWrap/>
            <w:textDirection w:val="btLr"/>
          </w:tcPr>
          <w:p w:rsidR="00D4295F" w:rsidRPr="00956E69" w:rsidRDefault="00D4295F" w:rsidP="00737F8F">
            <w:pPr>
              <w:ind w:left="113" w:right="113"/>
              <w:jc w:val="center"/>
              <w:cnfStyle w:val="000000000000" w:firstRow="0" w:lastRow="0" w:firstColumn="0" w:lastColumn="0" w:oddVBand="0" w:evenVBand="0" w:oddHBand="0" w:evenHBand="0" w:firstRowFirstColumn="0" w:firstRowLastColumn="0" w:lastRowFirstColumn="0" w:lastRowLastColumn="0"/>
              <w:rPr>
                <w:szCs w:val="16"/>
              </w:rPr>
            </w:pPr>
            <w:r w:rsidRPr="00956E69">
              <w:rPr>
                <w:szCs w:val="16"/>
              </w:rPr>
              <w:t>Interi</w:t>
            </w:r>
            <w:r w:rsidR="00737F8F" w:rsidRPr="00956E69">
              <w:rPr>
                <w:szCs w:val="16"/>
              </w:rPr>
              <w:t>nod</w:t>
            </w:r>
          </w:p>
        </w:tc>
        <w:tc>
          <w:tcPr>
            <w:cnfStyle w:val="000001000000" w:firstRow="0" w:lastRow="0" w:firstColumn="0" w:lastColumn="0" w:oddVBand="0" w:evenVBand="1" w:oddHBand="0" w:evenHBand="0" w:firstRowFirstColumn="0" w:firstRowLastColumn="0" w:lastRowFirstColumn="0" w:lastRowLastColumn="0"/>
            <w:tcW w:w="338" w:type="pct"/>
            <w:textDirection w:val="btLr"/>
          </w:tcPr>
          <w:p w:rsidR="00D4295F" w:rsidRPr="00956E69" w:rsidRDefault="00D4295F" w:rsidP="00737F8F">
            <w:pPr>
              <w:ind w:left="113" w:right="113"/>
              <w:jc w:val="center"/>
              <w:rPr>
                <w:szCs w:val="16"/>
              </w:rPr>
            </w:pPr>
            <w:r w:rsidRPr="00956E69">
              <w:rPr>
                <w:szCs w:val="16"/>
              </w:rPr>
              <w:t>Eventu</w:t>
            </w:r>
            <w:r w:rsidR="00737F8F" w:rsidRPr="00956E69">
              <w:rPr>
                <w:szCs w:val="16"/>
              </w:rPr>
              <w:t>ales</w:t>
            </w:r>
          </w:p>
        </w:tc>
        <w:tc>
          <w:tcPr>
            <w:tcW w:w="358" w:type="pct"/>
            <w:textDirection w:val="btLr"/>
          </w:tcPr>
          <w:p w:rsidR="00D4295F" w:rsidRPr="00956E69" w:rsidRDefault="00D4295F" w:rsidP="00737F8F">
            <w:pPr>
              <w:ind w:left="113" w:right="113"/>
              <w:jc w:val="center"/>
              <w:cnfStyle w:val="000000000000" w:firstRow="0" w:lastRow="0" w:firstColumn="0" w:lastColumn="0" w:oddVBand="0" w:evenVBand="0" w:oddHBand="0" w:evenHBand="0" w:firstRowFirstColumn="0" w:firstRowLastColumn="0" w:lastRowFirstColumn="0" w:lastRowLastColumn="0"/>
              <w:rPr>
                <w:szCs w:val="16"/>
              </w:rPr>
            </w:pPr>
            <w:r w:rsidRPr="00956E69">
              <w:rPr>
                <w:szCs w:val="16"/>
              </w:rPr>
              <w:t>Total</w:t>
            </w:r>
          </w:p>
        </w:tc>
        <w:tc>
          <w:tcPr>
            <w:cnfStyle w:val="000001000000" w:firstRow="0" w:lastRow="0" w:firstColumn="0" w:lastColumn="0" w:oddVBand="0" w:evenVBand="1" w:oddHBand="0" w:evenHBand="0" w:firstRowFirstColumn="0" w:firstRowLastColumn="0" w:lastRowFirstColumn="0" w:lastRowLastColumn="0"/>
            <w:tcW w:w="338" w:type="pct"/>
            <w:textDirection w:val="btLr"/>
          </w:tcPr>
          <w:p w:rsidR="00D4295F" w:rsidRPr="00956E69" w:rsidRDefault="00D4295F" w:rsidP="00737F8F">
            <w:pPr>
              <w:ind w:left="113" w:right="113"/>
              <w:jc w:val="center"/>
              <w:rPr>
                <w:szCs w:val="16"/>
              </w:rPr>
            </w:pPr>
            <w:r w:rsidRPr="00956E69">
              <w:rPr>
                <w:szCs w:val="16"/>
              </w:rPr>
              <w:t>Direct</w:t>
            </w:r>
            <w:r w:rsidR="00737F8F" w:rsidRPr="00956E69">
              <w:rPr>
                <w:szCs w:val="16"/>
              </w:rPr>
              <w:t>ivos</w:t>
            </w:r>
          </w:p>
        </w:tc>
        <w:tc>
          <w:tcPr>
            <w:tcW w:w="338" w:type="pct"/>
            <w:textDirection w:val="btLr"/>
          </w:tcPr>
          <w:p w:rsidR="00D4295F" w:rsidRPr="00956E69" w:rsidRDefault="00D4295F" w:rsidP="00737F8F">
            <w:pPr>
              <w:ind w:left="113" w:right="113"/>
              <w:jc w:val="center"/>
              <w:cnfStyle w:val="000000000000" w:firstRow="0" w:lastRow="0" w:firstColumn="0" w:lastColumn="0" w:oddVBand="0" w:evenVBand="0" w:oddHBand="0" w:evenHBand="0" w:firstRowFirstColumn="0" w:firstRowLastColumn="0" w:lastRowFirstColumn="0" w:lastRowLastColumn="0"/>
              <w:rPr>
                <w:szCs w:val="16"/>
              </w:rPr>
            </w:pPr>
            <w:r w:rsidRPr="00956E69">
              <w:rPr>
                <w:szCs w:val="16"/>
              </w:rPr>
              <w:t>Fijos</w:t>
            </w:r>
          </w:p>
        </w:tc>
        <w:tc>
          <w:tcPr>
            <w:cnfStyle w:val="000001000000" w:firstRow="0" w:lastRow="0" w:firstColumn="0" w:lastColumn="0" w:oddVBand="0" w:evenVBand="1" w:oddHBand="0" w:evenHBand="0" w:firstRowFirstColumn="0" w:firstRowLastColumn="0" w:lastRowFirstColumn="0" w:lastRowLastColumn="0"/>
            <w:tcW w:w="338" w:type="pct"/>
            <w:textDirection w:val="btLr"/>
          </w:tcPr>
          <w:p w:rsidR="00D4295F" w:rsidRPr="00956E69" w:rsidRDefault="00D4295F" w:rsidP="00737F8F">
            <w:pPr>
              <w:ind w:left="113" w:right="113"/>
              <w:jc w:val="center"/>
              <w:rPr>
                <w:szCs w:val="16"/>
              </w:rPr>
            </w:pPr>
            <w:r w:rsidRPr="00956E69">
              <w:rPr>
                <w:szCs w:val="16"/>
              </w:rPr>
              <w:t>Interi</w:t>
            </w:r>
            <w:r w:rsidR="00737F8F" w:rsidRPr="00956E69">
              <w:rPr>
                <w:szCs w:val="16"/>
              </w:rPr>
              <w:t>nos</w:t>
            </w:r>
          </w:p>
        </w:tc>
        <w:tc>
          <w:tcPr>
            <w:tcW w:w="338" w:type="pct"/>
            <w:textDirection w:val="btLr"/>
          </w:tcPr>
          <w:p w:rsidR="00D4295F" w:rsidRPr="00956E69" w:rsidRDefault="00D4295F" w:rsidP="00737F8F">
            <w:pPr>
              <w:ind w:left="113" w:right="113"/>
              <w:jc w:val="center"/>
              <w:cnfStyle w:val="000000000000" w:firstRow="0" w:lastRow="0" w:firstColumn="0" w:lastColumn="0" w:oddVBand="0" w:evenVBand="0" w:oddHBand="0" w:evenHBand="0" w:firstRowFirstColumn="0" w:firstRowLastColumn="0" w:lastRowFirstColumn="0" w:lastRowLastColumn="0"/>
              <w:rPr>
                <w:szCs w:val="16"/>
              </w:rPr>
            </w:pPr>
            <w:r w:rsidRPr="00956E69">
              <w:rPr>
                <w:szCs w:val="16"/>
              </w:rPr>
              <w:t>Event</w:t>
            </w:r>
            <w:r w:rsidR="00737F8F" w:rsidRPr="00956E69">
              <w:rPr>
                <w:szCs w:val="16"/>
              </w:rPr>
              <w:t>uales</w:t>
            </w:r>
          </w:p>
        </w:tc>
        <w:tc>
          <w:tcPr>
            <w:cnfStyle w:val="000001000000" w:firstRow="0" w:lastRow="0" w:firstColumn="0" w:lastColumn="0" w:oddVBand="0" w:evenVBand="1" w:oddHBand="0" w:evenHBand="0" w:firstRowFirstColumn="0" w:firstRowLastColumn="0" w:lastRowFirstColumn="0" w:lastRowLastColumn="0"/>
            <w:tcW w:w="338" w:type="pct"/>
            <w:textDirection w:val="btLr"/>
          </w:tcPr>
          <w:p w:rsidR="00D4295F" w:rsidRPr="00956E69" w:rsidRDefault="00D4295F" w:rsidP="00737F8F">
            <w:pPr>
              <w:ind w:left="113" w:right="113"/>
              <w:jc w:val="center"/>
              <w:rPr>
                <w:szCs w:val="16"/>
              </w:rPr>
            </w:pPr>
            <w:r w:rsidRPr="00956E69">
              <w:rPr>
                <w:szCs w:val="16"/>
              </w:rPr>
              <w:t>Total</w:t>
            </w:r>
          </w:p>
        </w:tc>
      </w:tr>
      <w:tr w:rsidR="00737F8F" w:rsidRPr="00956E69" w:rsidTr="00737F8F">
        <w:trPr>
          <w:trHeight w:val="215"/>
        </w:trPr>
        <w:tc>
          <w:tcPr>
            <w:cnfStyle w:val="001000000000" w:firstRow="0" w:lastRow="0" w:firstColumn="1" w:lastColumn="0" w:oddVBand="0" w:evenVBand="0" w:oddHBand="0" w:evenHBand="0" w:firstRowFirstColumn="0" w:firstRowLastColumn="0" w:lastRowFirstColumn="0" w:lastRowLastColumn="0"/>
            <w:tcW w:w="1587" w:type="pct"/>
            <w:shd w:val="clear" w:color="auto" w:fill="DAEEF3" w:themeFill="accent5" w:themeFillTint="33"/>
            <w:vAlign w:val="top"/>
          </w:tcPr>
          <w:p w:rsidR="00D4295F" w:rsidRPr="00956E69" w:rsidRDefault="00D4295F" w:rsidP="00FE78E7">
            <w:pPr>
              <w:rPr>
                <w:sz w:val="16"/>
                <w:szCs w:val="16"/>
              </w:rPr>
            </w:pPr>
            <w:r w:rsidRPr="00956E69">
              <w:rPr>
                <w:sz w:val="16"/>
                <w:szCs w:val="16"/>
              </w:rPr>
              <w:t>DIRECCIÓN</w:t>
            </w:r>
          </w:p>
        </w:tc>
        <w:tc>
          <w:tcPr>
            <w:tcW w:w="337" w:type="pct"/>
            <w:shd w:val="clear" w:color="auto" w:fill="DAEEF3" w:themeFill="accent5" w:themeFillTint="33"/>
            <w:vAlign w:val="top"/>
          </w:tcPr>
          <w:p w:rsidR="00D4295F" w:rsidRPr="00956E69" w:rsidRDefault="00D4295F" w:rsidP="00FE78E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5</w:t>
            </w:r>
          </w:p>
        </w:tc>
        <w:tc>
          <w:tcPr>
            <w:cnfStyle w:val="000001000000" w:firstRow="0" w:lastRow="0" w:firstColumn="0" w:lastColumn="0" w:oddVBand="0" w:evenVBand="1" w:oddHBand="0" w:evenHBand="0" w:firstRowFirstColumn="0" w:firstRowLastColumn="0" w:lastRowFirstColumn="0" w:lastRowLastColumn="0"/>
            <w:tcW w:w="338" w:type="pct"/>
            <w:shd w:val="clear" w:color="auto" w:fill="DAEEF3" w:themeFill="accent5" w:themeFillTint="33"/>
            <w:noWrap/>
            <w:vAlign w:val="top"/>
          </w:tcPr>
          <w:p w:rsidR="00D4295F" w:rsidRPr="00956E69" w:rsidRDefault="00D4295F" w:rsidP="00FE78E7">
            <w:pPr>
              <w:jc w:val="right"/>
              <w:rPr>
                <w:szCs w:val="16"/>
              </w:rPr>
            </w:pPr>
          </w:p>
        </w:tc>
        <w:tc>
          <w:tcPr>
            <w:tcW w:w="350" w:type="pct"/>
            <w:shd w:val="clear" w:color="auto" w:fill="DAEEF3" w:themeFill="accent5" w:themeFillTint="33"/>
            <w:noWrap/>
            <w:vAlign w:val="top"/>
          </w:tcPr>
          <w:p w:rsidR="00D4295F" w:rsidRPr="00956E69" w:rsidRDefault="00D4295F" w:rsidP="00FE78E7">
            <w:pPr>
              <w:jc w:val="right"/>
              <w:cnfStyle w:val="000000000000" w:firstRow="0" w:lastRow="0" w:firstColumn="0" w:lastColumn="0" w:oddVBand="0" w:evenVBand="0" w:oddHBand="0" w:evenHBand="0" w:firstRowFirstColumn="0" w:firstRowLastColumn="0" w:lastRowFirstColumn="0" w:lastRowLastColumn="0"/>
              <w:rPr>
                <w:szCs w:val="16"/>
              </w:rPr>
            </w:pPr>
          </w:p>
        </w:tc>
        <w:tc>
          <w:tcPr>
            <w:cnfStyle w:val="000001000000" w:firstRow="0" w:lastRow="0" w:firstColumn="0" w:lastColumn="0" w:oddVBand="0" w:evenVBand="1" w:oddHBand="0" w:evenHBand="0" w:firstRowFirstColumn="0" w:firstRowLastColumn="0" w:lastRowFirstColumn="0" w:lastRowLastColumn="0"/>
            <w:tcW w:w="338" w:type="pct"/>
            <w:shd w:val="clear" w:color="auto" w:fill="DAEEF3" w:themeFill="accent5" w:themeFillTint="33"/>
          </w:tcPr>
          <w:p w:rsidR="00D4295F" w:rsidRPr="00956E69" w:rsidRDefault="00D4295F" w:rsidP="00FE78E7">
            <w:pPr>
              <w:jc w:val="right"/>
              <w:rPr>
                <w:szCs w:val="16"/>
              </w:rPr>
            </w:pPr>
          </w:p>
        </w:tc>
        <w:tc>
          <w:tcPr>
            <w:tcW w:w="358" w:type="pct"/>
            <w:shd w:val="clear" w:color="auto" w:fill="DAEEF3" w:themeFill="accent5" w:themeFillTint="33"/>
          </w:tcPr>
          <w:p w:rsidR="00D4295F" w:rsidRPr="00956E69" w:rsidRDefault="00FE78E7" w:rsidP="00FE78E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5</w:t>
            </w:r>
          </w:p>
        </w:tc>
        <w:tc>
          <w:tcPr>
            <w:cnfStyle w:val="000001000000" w:firstRow="0" w:lastRow="0" w:firstColumn="0" w:lastColumn="0" w:oddVBand="0" w:evenVBand="1" w:oddHBand="0" w:evenHBand="0" w:firstRowFirstColumn="0" w:firstRowLastColumn="0" w:lastRowFirstColumn="0" w:lastRowLastColumn="0"/>
            <w:tcW w:w="338" w:type="pct"/>
            <w:shd w:val="clear" w:color="auto" w:fill="DAEEF3" w:themeFill="accent5" w:themeFillTint="33"/>
          </w:tcPr>
          <w:p w:rsidR="00D4295F" w:rsidRPr="00956E69" w:rsidRDefault="00D4295F" w:rsidP="00FE78E7">
            <w:pPr>
              <w:jc w:val="right"/>
              <w:rPr>
                <w:szCs w:val="16"/>
              </w:rPr>
            </w:pPr>
          </w:p>
        </w:tc>
        <w:tc>
          <w:tcPr>
            <w:tcW w:w="338" w:type="pct"/>
            <w:shd w:val="clear" w:color="auto" w:fill="DAEEF3" w:themeFill="accent5" w:themeFillTint="33"/>
          </w:tcPr>
          <w:p w:rsidR="00D4295F" w:rsidRPr="00956E69" w:rsidRDefault="00D4295F" w:rsidP="00FE78E7">
            <w:pPr>
              <w:jc w:val="right"/>
              <w:cnfStyle w:val="000000000000" w:firstRow="0" w:lastRow="0" w:firstColumn="0" w:lastColumn="0" w:oddVBand="0" w:evenVBand="0" w:oddHBand="0" w:evenHBand="0" w:firstRowFirstColumn="0" w:firstRowLastColumn="0" w:lastRowFirstColumn="0" w:lastRowLastColumn="0"/>
              <w:rPr>
                <w:szCs w:val="16"/>
              </w:rPr>
            </w:pPr>
          </w:p>
        </w:tc>
        <w:tc>
          <w:tcPr>
            <w:cnfStyle w:val="000001000000" w:firstRow="0" w:lastRow="0" w:firstColumn="0" w:lastColumn="0" w:oddVBand="0" w:evenVBand="1" w:oddHBand="0" w:evenHBand="0" w:firstRowFirstColumn="0" w:firstRowLastColumn="0" w:lastRowFirstColumn="0" w:lastRowLastColumn="0"/>
            <w:tcW w:w="338" w:type="pct"/>
            <w:shd w:val="clear" w:color="auto" w:fill="DAEEF3" w:themeFill="accent5" w:themeFillTint="33"/>
          </w:tcPr>
          <w:p w:rsidR="00D4295F" w:rsidRPr="00956E69" w:rsidRDefault="00D4295F" w:rsidP="00FE78E7">
            <w:pPr>
              <w:jc w:val="right"/>
              <w:rPr>
                <w:szCs w:val="16"/>
              </w:rPr>
            </w:pPr>
          </w:p>
        </w:tc>
        <w:tc>
          <w:tcPr>
            <w:tcW w:w="338" w:type="pct"/>
            <w:shd w:val="clear" w:color="auto" w:fill="DAEEF3" w:themeFill="accent5" w:themeFillTint="33"/>
          </w:tcPr>
          <w:p w:rsidR="00D4295F" w:rsidRPr="00956E69" w:rsidRDefault="00D4295F" w:rsidP="00FE78E7">
            <w:pPr>
              <w:jc w:val="right"/>
              <w:cnfStyle w:val="000000000000" w:firstRow="0" w:lastRow="0" w:firstColumn="0" w:lastColumn="0" w:oddVBand="0" w:evenVBand="0" w:oddHBand="0" w:evenHBand="0" w:firstRowFirstColumn="0" w:firstRowLastColumn="0" w:lastRowFirstColumn="0" w:lastRowLastColumn="0"/>
              <w:rPr>
                <w:szCs w:val="16"/>
              </w:rPr>
            </w:pPr>
          </w:p>
        </w:tc>
        <w:tc>
          <w:tcPr>
            <w:cnfStyle w:val="000001000000" w:firstRow="0" w:lastRow="0" w:firstColumn="0" w:lastColumn="0" w:oddVBand="0" w:evenVBand="1" w:oddHBand="0" w:evenHBand="0" w:firstRowFirstColumn="0" w:firstRowLastColumn="0" w:lastRowFirstColumn="0" w:lastRowLastColumn="0"/>
            <w:tcW w:w="338" w:type="pct"/>
            <w:shd w:val="clear" w:color="auto" w:fill="DAEEF3" w:themeFill="accent5" w:themeFillTint="33"/>
          </w:tcPr>
          <w:p w:rsidR="00D4295F" w:rsidRPr="00956E69" w:rsidRDefault="00D4295F" w:rsidP="00FE78E7">
            <w:pPr>
              <w:jc w:val="right"/>
              <w:rPr>
                <w:szCs w:val="16"/>
              </w:rPr>
            </w:pPr>
          </w:p>
        </w:tc>
      </w:tr>
      <w:tr w:rsidR="00737F8F" w:rsidRPr="00956E69" w:rsidTr="00737F8F">
        <w:trPr>
          <w:trHeight w:val="215"/>
        </w:trPr>
        <w:tc>
          <w:tcPr>
            <w:cnfStyle w:val="001000000000" w:firstRow="0" w:lastRow="0" w:firstColumn="1" w:lastColumn="0" w:oddVBand="0" w:evenVBand="0" w:oddHBand="0" w:evenHBand="0" w:firstRowFirstColumn="0" w:firstRowLastColumn="0" w:lastRowFirstColumn="0" w:lastRowLastColumn="0"/>
            <w:tcW w:w="1587" w:type="pct"/>
            <w:shd w:val="clear" w:color="auto" w:fill="DAEEF3" w:themeFill="accent5" w:themeFillTint="33"/>
            <w:vAlign w:val="top"/>
          </w:tcPr>
          <w:p w:rsidR="00D4295F" w:rsidRPr="00956E69" w:rsidRDefault="00A958C1" w:rsidP="00FE78E7">
            <w:pPr>
              <w:rPr>
                <w:b/>
                <w:sz w:val="16"/>
                <w:szCs w:val="16"/>
              </w:rPr>
            </w:pPr>
            <w:r w:rsidRPr="00956E69">
              <w:rPr>
                <w:b/>
                <w:sz w:val="16"/>
                <w:szCs w:val="16"/>
              </w:rPr>
              <w:t>ÁREA MÉDICA</w:t>
            </w:r>
            <w:r w:rsidR="00D4295F" w:rsidRPr="00956E69">
              <w:rPr>
                <w:b/>
                <w:sz w:val="16"/>
                <w:szCs w:val="16"/>
              </w:rPr>
              <w:t xml:space="preserve"> TOTAL</w:t>
            </w:r>
          </w:p>
        </w:tc>
        <w:tc>
          <w:tcPr>
            <w:tcW w:w="337" w:type="pct"/>
            <w:shd w:val="clear" w:color="auto" w:fill="DAEEF3" w:themeFill="accent5" w:themeFillTint="33"/>
            <w:vAlign w:val="top"/>
          </w:tcPr>
          <w:p w:rsidR="00D4295F" w:rsidRPr="00956E69" w:rsidRDefault="00D4295F" w:rsidP="00FE78E7">
            <w:pPr>
              <w:jc w:val="right"/>
              <w:cnfStyle w:val="000000000000" w:firstRow="0" w:lastRow="0" w:firstColumn="0" w:lastColumn="0" w:oddVBand="0" w:evenVBand="0" w:oddHBand="0" w:evenHBand="0" w:firstRowFirstColumn="0" w:firstRowLastColumn="0" w:lastRowFirstColumn="0" w:lastRowLastColumn="0"/>
              <w:rPr>
                <w:b/>
                <w:szCs w:val="16"/>
              </w:rPr>
            </w:pPr>
          </w:p>
        </w:tc>
        <w:tc>
          <w:tcPr>
            <w:cnfStyle w:val="000001000000" w:firstRow="0" w:lastRow="0" w:firstColumn="0" w:lastColumn="0" w:oddVBand="0" w:evenVBand="1" w:oddHBand="0" w:evenHBand="0" w:firstRowFirstColumn="0" w:firstRowLastColumn="0" w:lastRowFirstColumn="0" w:lastRowLastColumn="0"/>
            <w:tcW w:w="338" w:type="pct"/>
            <w:shd w:val="clear" w:color="auto" w:fill="DAEEF3" w:themeFill="accent5" w:themeFillTint="33"/>
            <w:noWrap/>
            <w:vAlign w:val="top"/>
          </w:tcPr>
          <w:p w:rsidR="00D4295F" w:rsidRPr="00956E69" w:rsidRDefault="00D4295F" w:rsidP="00FE78E7">
            <w:pPr>
              <w:jc w:val="right"/>
              <w:rPr>
                <w:b/>
                <w:szCs w:val="16"/>
              </w:rPr>
            </w:pPr>
            <w:r w:rsidRPr="00956E69">
              <w:rPr>
                <w:b/>
                <w:szCs w:val="16"/>
              </w:rPr>
              <w:t>54</w:t>
            </w:r>
          </w:p>
        </w:tc>
        <w:tc>
          <w:tcPr>
            <w:tcW w:w="350" w:type="pct"/>
            <w:shd w:val="clear" w:color="auto" w:fill="DAEEF3" w:themeFill="accent5" w:themeFillTint="33"/>
            <w:noWrap/>
            <w:vAlign w:val="top"/>
          </w:tcPr>
          <w:p w:rsidR="00D4295F" w:rsidRPr="00956E69" w:rsidRDefault="00FE78E7" w:rsidP="00FE78E7">
            <w:pPr>
              <w:jc w:val="right"/>
              <w:cnfStyle w:val="000000000000" w:firstRow="0" w:lastRow="0" w:firstColumn="0" w:lastColumn="0" w:oddVBand="0" w:evenVBand="0" w:oddHBand="0" w:evenHBand="0" w:firstRowFirstColumn="0" w:firstRowLastColumn="0" w:lastRowFirstColumn="0" w:lastRowLastColumn="0"/>
              <w:rPr>
                <w:b/>
                <w:szCs w:val="16"/>
              </w:rPr>
            </w:pPr>
            <w:r w:rsidRPr="00956E69">
              <w:rPr>
                <w:b/>
                <w:szCs w:val="16"/>
              </w:rPr>
              <w:t>131</w:t>
            </w:r>
          </w:p>
        </w:tc>
        <w:tc>
          <w:tcPr>
            <w:cnfStyle w:val="000001000000" w:firstRow="0" w:lastRow="0" w:firstColumn="0" w:lastColumn="0" w:oddVBand="0" w:evenVBand="1" w:oddHBand="0" w:evenHBand="0" w:firstRowFirstColumn="0" w:firstRowLastColumn="0" w:lastRowFirstColumn="0" w:lastRowLastColumn="0"/>
            <w:tcW w:w="338" w:type="pct"/>
            <w:shd w:val="clear" w:color="auto" w:fill="DAEEF3" w:themeFill="accent5" w:themeFillTint="33"/>
          </w:tcPr>
          <w:p w:rsidR="00D4295F" w:rsidRPr="00956E69" w:rsidRDefault="00FE78E7" w:rsidP="00FE78E7">
            <w:pPr>
              <w:jc w:val="right"/>
              <w:rPr>
                <w:b/>
                <w:szCs w:val="16"/>
              </w:rPr>
            </w:pPr>
            <w:r w:rsidRPr="00956E69">
              <w:rPr>
                <w:b/>
                <w:szCs w:val="16"/>
              </w:rPr>
              <w:t>58</w:t>
            </w:r>
          </w:p>
        </w:tc>
        <w:tc>
          <w:tcPr>
            <w:tcW w:w="358" w:type="pct"/>
            <w:shd w:val="clear" w:color="auto" w:fill="DAEEF3" w:themeFill="accent5" w:themeFillTint="33"/>
          </w:tcPr>
          <w:p w:rsidR="00D4295F" w:rsidRPr="00956E69" w:rsidRDefault="00FE78E7" w:rsidP="00FE78E7">
            <w:pPr>
              <w:jc w:val="right"/>
              <w:cnfStyle w:val="000000000000" w:firstRow="0" w:lastRow="0" w:firstColumn="0" w:lastColumn="0" w:oddVBand="0" w:evenVBand="0" w:oddHBand="0" w:evenHBand="0" w:firstRowFirstColumn="0" w:firstRowLastColumn="0" w:lastRowFirstColumn="0" w:lastRowLastColumn="0"/>
              <w:rPr>
                <w:b/>
                <w:szCs w:val="16"/>
              </w:rPr>
            </w:pPr>
            <w:r w:rsidRPr="00956E69">
              <w:rPr>
                <w:b/>
                <w:szCs w:val="16"/>
              </w:rPr>
              <w:t>243</w:t>
            </w:r>
          </w:p>
        </w:tc>
        <w:tc>
          <w:tcPr>
            <w:cnfStyle w:val="000001000000" w:firstRow="0" w:lastRow="0" w:firstColumn="0" w:lastColumn="0" w:oddVBand="0" w:evenVBand="1" w:oddHBand="0" w:evenHBand="0" w:firstRowFirstColumn="0" w:firstRowLastColumn="0" w:lastRowFirstColumn="0" w:lastRowLastColumn="0"/>
            <w:tcW w:w="338" w:type="pct"/>
            <w:shd w:val="clear" w:color="auto" w:fill="DAEEF3" w:themeFill="accent5" w:themeFillTint="33"/>
          </w:tcPr>
          <w:p w:rsidR="00D4295F" w:rsidRPr="00956E69" w:rsidRDefault="00D4295F" w:rsidP="00FE78E7">
            <w:pPr>
              <w:jc w:val="right"/>
              <w:rPr>
                <w:b/>
                <w:szCs w:val="16"/>
              </w:rPr>
            </w:pPr>
          </w:p>
        </w:tc>
        <w:tc>
          <w:tcPr>
            <w:tcW w:w="338" w:type="pct"/>
            <w:shd w:val="clear" w:color="auto" w:fill="DAEEF3" w:themeFill="accent5" w:themeFillTint="33"/>
          </w:tcPr>
          <w:p w:rsidR="00D4295F" w:rsidRPr="00956E69" w:rsidRDefault="00D4295F" w:rsidP="00FE78E7">
            <w:pPr>
              <w:jc w:val="right"/>
              <w:cnfStyle w:val="000000000000" w:firstRow="0" w:lastRow="0" w:firstColumn="0" w:lastColumn="0" w:oddVBand="0" w:evenVBand="0" w:oddHBand="0" w:evenHBand="0" w:firstRowFirstColumn="0" w:firstRowLastColumn="0" w:lastRowFirstColumn="0" w:lastRowLastColumn="0"/>
              <w:rPr>
                <w:b/>
                <w:szCs w:val="16"/>
              </w:rPr>
            </w:pPr>
          </w:p>
        </w:tc>
        <w:tc>
          <w:tcPr>
            <w:cnfStyle w:val="000001000000" w:firstRow="0" w:lastRow="0" w:firstColumn="0" w:lastColumn="0" w:oddVBand="0" w:evenVBand="1" w:oddHBand="0" w:evenHBand="0" w:firstRowFirstColumn="0" w:firstRowLastColumn="0" w:lastRowFirstColumn="0" w:lastRowLastColumn="0"/>
            <w:tcW w:w="338" w:type="pct"/>
            <w:shd w:val="clear" w:color="auto" w:fill="DAEEF3" w:themeFill="accent5" w:themeFillTint="33"/>
          </w:tcPr>
          <w:p w:rsidR="00D4295F" w:rsidRPr="00956E69" w:rsidRDefault="00FE78E7" w:rsidP="00FE78E7">
            <w:pPr>
              <w:jc w:val="right"/>
              <w:rPr>
                <w:b/>
                <w:szCs w:val="16"/>
              </w:rPr>
            </w:pPr>
            <w:r w:rsidRPr="00956E69">
              <w:rPr>
                <w:b/>
                <w:szCs w:val="16"/>
              </w:rPr>
              <w:t>2</w:t>
            </w:r>
          </w:p>
        </w:tc>
        <w:tc>
          <w:tcPr>
            <w:tcW w:w="338" w:type="pct"/>
            <w:shd w:val="clear" w:color="auto" w:fill="DAEEF3" w:themeFill="accent5" w:themeFillTint="33"/>
          </w:tcPr>
          <w:p w:rsidR="00D4295F" w:rsidRPr="00956E69" w:rsidRDefault="00FE78E7" w:rsidP="00FE78E7">
            <w:pPr>
              <w:jc w:val="right"/>
              <w:cnfStyle w:val="000000000000" w:firstRow="0" w:lastRow="0" w:firstColumn="0" w:lastColumn="0" w:oddVBand="0" w:evenVBand="0" w:oddHBand="0" w:evenHBand="0" w:firstRowFirstColumn="0" w:firstRowLastColumn="0" w:lastRowFirstColumn="0" w:lastRowLastColumn="0"/>
              <w:rPr>
                <w:b/>
                <w:szCs w:val="16"/>
              </w:rPr>
            </w:pPr>
            <w:r w:rsidRPr="00956E69">
              <w:rPr>
                <w:b/>
                <w:szCs w:val="16"/>
              </w:rPr>
              <w:t>2</w:t>
            </w:r>
          </w:p>
        </w:tc>
        <w:tc>
          <w:tcPr>
            <w:cnfStyle w:val="000001000000" w:firstRow="0" w:lastRow="0" w:firstColumn="0" w:lastColumn="0" w:oddVBand="0" w:evenVBand="1" w:oddHBand="0" w:evenHBand="0" w:firstRowFirstColumn="0" w:firstRowLastColumn="0" w:lastRowFirstColumn="0" w:lastRowLastColumn="0"/>
            <w:tcW w:w="338" w:type="pct"/>
            <w:shd w:val="clear" w:color="auto" w:fill="DAEEF3" w:themeFill="accent5" w:themeFillTint="33"/>
          </w:tcPr>
          <w:p w:rsidR="00D4295F" w:rsidRPr="00956E69" w:rsidRDefault="00FE78E7" w:rsidP="00FE78E7">
            <w:pPr>
              <w:jc w:val="right"/>
              <w:rPr>
                <w:b/>
                <w:szCs w:val="16"/>
              </w:rPr>
            </w:pPr>
            <w:r w:rsidRPr="00956E69">
              <w:rPr>
                <w:b/>
                <w:szCs w:val="16"/>
              </w:rPr>
              <w:t>4</w:t>
            </w:r>
          </w:p>
        </w:tc>
      </w:tr>
      <w:tr w:rsidR="00737F8F" w:rsidRPr="00956E69" w:rsidTr="00737F8F">
        <w:trPr>
          <w:trHeight w:val="215"/>
        </w:trPr>
        <w:tc>
          <w:tcPr>
            <w:cnfStyle w:val="001000000000" w:firstRow="0" w:lastRow="0" w:firstColumn="1" w:lastColumn="0" w:oddVBand="0" w:evenVBand="0" w:oddHBand="0" w:evenHBand="0" w:firstRowFirstColumn="0" w:firstRowLastColumn="0" w:lastRowFirstColumn="0" w:lastRowLastColumn="0"/>
            <w:tcW w:w="1587" w:type="pct"/>
            <w:vAlign w:val="top"/>
          </w:tcPr>
          <w:p w:rsidR="00D4295F" w:rsidRPr="00956E69" w:rsidRDefault="00D4295F" w:rsidP="00FE78E7">
            <w:pPr>
              <w:rPr>
                <w:sz w:val="16"/>
                <w:szCs w:val="16"/>
              </w:rPr>
            </w:pPr>
            <w:r w:rsidRPr="00956E69">
              <w:rPr>
                <w:sz w:val="16"/>
                <w:szCs w:val="16"/>
              </w:rPr>
              <w:t>Facultativos</w:t>
            </w:r>
          </w:p>
        </w:tc>
        <w:tc>
          <w:tcPr>
            <w:tcW w:w="337" w:type="pct"/>
            <w:vAlign w:val="top"/>
          </w:tcPr>
          <w:p w:rsidR="00D4295F" w:rsidRPr="00956E69" w:rsidRDefault="00D4295F" w:rsidP="00FE78E7">
            <w:pPr>
              <w:jc w:val="right"/>
              <w:cnfStyle w:val="000000000000" w:firstRow="0" w:lastRow="0" w:firstColumn="0" w:lastColumn="0" w:oddVBand="0" w:evenVBand="0" w:oddHBand="0" w:evenHBand="0" w:firstRowFirstColumn="0" w:firstRowLastColumn="0" w:lastRowFirstColumn="0" w:lastRowLastColumn="0"/>
              <w:rPr>
                <w:szCs w:val="16"/>
              </w:rPr>
            </w:pPr>
          </w:p>
        </w:tc>
        <w:tc>
          <w:tcPr>
            <w:cnfStyle w:val="000001000000" w:firstRow="0" w:lastRow="0" w:firstColumn="0" w:lastColumn="0" w:oddVBand="0" w:evenVBand="1" w:oddHBand="0" w:evenHBand="0" w:firstRowFirstColumn="0" w:firstRowLastColumn="0" w:lastRowFirstColumn="0" w:lastRowLastColumn="0"/>
            <w:tcW w:w="338" w:type="pct"/>
            <w:noWrap/>
            <w:vAlign w:val="top"/>
          </w:tcPr>
          <w:p w:rsidR="00D4295F" w:rsidRPr="00956E69" w:rsidRDefault="00D4295F" w:rsidP="00FE78E7">
            <w:pPr>
              <w:jc w:val="right"/>
              <w:rPr>
                <w:szCs w:val="16"/>
              </w:rPr>
            </w:pPr>
            <w:r w:rsidRPr="00956E69">
              <w:rPr>
                <w:szCs w:val="16"/>
              </w:rPr>
              <w:t>54</w:t>
            </w:r>
          </w:p>
        </w:tc>
        <w:tc>
          <w:tcPr>
            <w:tcW w:w="350" w:type="pct"/>
            <w:noWrap/>
            <w:vAlign w:val="top"/>
          </w:tcPr>
          <w:p w:rsidR="00D4295F" w:rsidRPr="00956E69" w:rsidRDefault="00FE78E7" w:rsidP="00FE78E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131</w:t>
            </w: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FE78E7" w:rsidP="00FE78E7">
            <w:pPr>
              <w:jc w:val="right"/>
              <w:rPr>
                <w:szCs w:val="16"/>
              </w:rPr>
            </w:pPr>
            <w:r w:rsidRPr="00956E69">
              <w:rPr>
                <w:szCs w:val="16"/>
              </w:rPr>
              <w:t>58</w:t>
            </w:r>
          </w:p>
        </w:tc>
        <w:tc>
          <w:tcPr>
            <w:tcW w:w="358" w:type="pct"/>
          </w:tcPr>
          <w:p w:rsidR="00D4295F" w:rsidRPr="00956E69" w:rsidRDefault="00FE78E7" w:rsidP="00FE78E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243</w:t>
            </w: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D4295F" w:rsidP="00FE78E7">
            <w:pPr>
              <w:jc w:val="right"/>
              <w:rPr>
                <w:szCs w:val="16"/>
              </w:rPr>
            </w:pPr>
          </w:p>
        </w:tc>
        <w:tc>
          <w:tcPr>
            <w:tcW w:w="338" w:type="pct"/>
          </w:tcPr>
          <w:p w:rsidR="00D4295F" w:rsidRPr="00956E69" w:rsidRDefault="00D4295F" w:rsidP="00FE78E7">
            <w:pPr>
              <w:jc w:val="right"/>
              <w:cnfStyle w:val="000000000000" w:firstRow="0" w:lastRow="0" w:firstColumn="0" w:lastColumn="0" w:oddVBand="0" w:evenVBand="0" w:oddHBand="0" w:evenHBand="0" w:firstRowFirstColumn="0" w:firstRowLastColumn="0" w:lastRowFirstColumn="0" w:lastRowLastColumn="0"/>
              <w:rPr>
                <w:szCs w:val="16"/>
              </w:rPr>
            </w:pP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FE78E7" w:rsidP="00FE78E7">
            <w:pPr>
              <w:jc w:val="right"/>
              <w:rPr>
                <w:szCs w:val="16"/>
              </w:rPr>
            </w:pPr>
            <w:r w:rsidRPr="00956E69">
              <w:rPr>
                <w:szCs w:val="16"/>
              </w:rPr>
              <w:t>2</w:t>
            </w:r>
          </w:p>
        </w:tc>
        <w:tc>
          <w:tcPr>
            <w:tcW w:w="338" w:type="pct"/>
          </w:tcPr>
          <w:p w:rsidR="00D4295F" w:rsidRPr="00956E69" w:rsidRDefault="00FE78E7" w:rsidP="00FE78E7">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2</w:t>
            </w: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D4295F" w:rsidP="00FE78E7">
            <w:pPr>
              <w:jc w:val="right"/>
              <w:rPr>
                <w:szCs w:val="16"/>
              </w:rPr>
            </w:pPr>
          </w:p>
        </w:tc>
      </w:tr>
      <w:tr w:rsidR="00737F8F" w:rsidRPr="00956E69" w:rsidTr="00737F8F">
        <w:trPr>
          <w:trHeight w:val="215"/>
        </w:trPr>
        <w:tc>
          <w:tcPr>
            <w:cnfStyle w:val="001000000000" w:firstRow="0" w:lastRow="0" w:firstColumn="1" w:lastColumn="0" w:oddVBand="0" w:evenVBand="0" w:oddHBand="0" w:evenHBand="0" w:firstRowFirstColumn="0" w:firstRowLastColumn="0" w:lastRowFirstColumn="0" w:lastRowLastColumn="0"/>
            <w:tcW w:w="1587" w:type="pct"/>
            <w:shd w:val="clear" w:color="auto" w:fill="DAEEF3" w:themeFill="accent5" w:themeFillTint="33"/>
            <w:vAlign w:val="top"/>
          </w:tcPr>
          <w:p w:rsidR="00D4295F" w:rsidRPr="00956E69" w:rsidRDefault="00D4295F" w:rsidP="00A958C1">
            <w:pPr>
              <w:rPr>
                <w:sz w:val="16"/>
                <w:szCs w:val="16"/>
              </w:rPr>
            </w:pPr>
            <w:r w:rsidRPr="00956E69">
              <w:rPr>
                <w:b/>
                <w:sz w:val="16"/>
                <w:szCs w:val="16"/>
              </w:rPr>
              <w:t>ÁREA ENFERMERÍA TOTAL</w:t>
            </w:r>
          </w:p>
        </w:tc>
        <w:tc>
          <w:tcPr>
            <w:tcW w:w="337" w:type="pct"/>
            <w:shd w:val="clear" w:color="auto" w:fill="DAEEF3" w:themeFill="accent5" w:themeFillTint="33"/>
            <w:vAlign w:val="top"/>
          </w:tcPr>
          <w:p w:rsidR="00D4295F" w:rsidRPr="00956E69" w:rsidRDefault="00D4295F" w:rsidP="00FE78E7">
            <w:pPr>
              <w:jc w:val="right"/>
              <w:cnfStyle w:val="000000000000" w:firstRow="0" w:lastRow="0" w:firstColumn="0" w:lastColumn="0" w:oddVBand="0" w:evenVBand="0" w:oddHBand="0" w:evenHBand="0" w:firstRowFirstColumn="0" w:firstRowLastColumn="0" w:lastRowFirstColumn="0" w:lastRowLastColumn="0"/>
              <w:rPr>
                <w:b/>
                <w:szCs w:val="16"/>
              </w:rPr>
            </w:pPr>
          </w:p>
        </w:tc>
        <w:tc>
          <w:tcPr>
            <w:cnfStyle w:val="000001000000" w:firstRow="0" w:lastRow="0" w:firstColumn="0" w:lastColumn="0" w:oddVBand="0" w:evenVBand="1" w:oddHBand="0" w:evenHBand="0" w:firstRowFirstColumn="0" w:firstRowLastColumn="0" w:lastRowFirstColumn="0" w:lastRowLastColumn="0"/>
            <w:tcW w:w="338" w:type="pct"/>
            <w:shd w:val="clear" w:color="auto" w:fill="DAEEF3" w:themeFill="accent5" w:themeFillTint="33"/>
            <w:noWrap/>
            <w:vAlign w:val="top"/>
          </w:tcPr>
          <w:p w:rsidR="00D4295F" w:rsidRPr="00956E69" w:rsidRDefault="00D4295F" w:rsidP="00FE78E7">
            <w:pPr>
              <w:jc w:val="right"/>
              <w:rPr>
                <w:b/>
                <w:szCs w:val="16"/>
              </w:rPr>
            </w:pPr>
            <w:r w:rsidRPr="00956E69">
              <w:rPr>
                <w:b/>
                <w:szCs w:val="16"/>
              </w:rPr>
              <w:t>107</w:t>
            </w:r>
          </w:p>
        </w:tc>
        <w:tc>
          <w:tcPr>
            <w:tcW w:w="350" w:type="pct"/>
            <w:shd w:val="clear" w:color="auto" w:fill="DAEEF3" w:themeFill="accent5" w:themeFillTint="33"/>
            <w:noWrap/>
            <w:vAlign w:val="top"/>
          </w:tcPr>
          <w:p w:rsidR="00D4295F" w:rsidRPr="00956E69" w:rsidRDefault="00FE78E7" w:rsidP="00FE78E7">
            <w:pPr>
              <w:jc w:val="right"/>
              <w:cnfStyle w:val="000000000000" w:firstRow="0" w:lastRow="0" w:firstColumn="0" w:lastColumn="0" w:oddVBand="0" w:evenVBand="0" w:oddHBand="0" w:evenHBand="0" w:firstRowFirstColumn="0" w:firstRowLastColumn="0" w:lastRowFirstColumn="0" w:lastRowLastColumn="0"/>
              <w:rPr>
                <w:b/>
                <w:szCs w:val="16"/>
              </w:rPr>
            </w:pPr>
            <w:r w:rsidRPr="00956E69">
              <w:rPr>
                <w:b/>
                <w:szCs w:val="16"/>
              </w:rPr>
              <w:t>365</w:t>
            </w:r>
          </w:p>
        </w:tc>
        <w:tc>
          <w:tcPr>
            <w:cnfStyle w:val="000001000000" w:firstRow="0" w:lastRow="0" w:firstColumn="0" w:lastColumn="0" w:oddVBand="0" w:evenVBand="1" w:oddHBand="0" w:evenHBand="0" w:firstRowFirstColumn="0" w:firstRowLastColumn="0" w:lastRowFirstColumn="0" w:lastRowLastColumn="0"/>
            <w:tcW w:w="338" w:type="pct"/>
            <w:shd w:val="clear" w:color="auto" w:fill="DAEEF3" w:themeFill="accent5" w:themeFillTint="33"/>
          </w:tcPr>
          <w:p w:rsidR="00D4295F" w:rsidRPr="00956E69" w:rsidRDefault="00FE78E7" w:rsidP="00FE78E7">
            <w:pPr>
              <w:jc w:val="right"/>
              <w:rPr>
                <w:b/>
                <w:szCs w:val="16"/>
              </w:rPr>
            </w:pPr>
            <w:r w:rsidRPr="00956E69">
              <w:rPr>
                <w:b/>
                <w:szCs w:val="16"/>
              </w:rPr>
              <w:t>167</w:t>
            </w:r>
          </w:p>
        </w:tc>
        <w:tc>
          <w:tcPr>
            <w:tcW w:w="358" w:type="pct"/>
            <w:shd w:val="clear" w:color="auto" w:fill="DAEEF3" w:themeFill="accent5" w:themeFillTint="33"/>
          </w:tcPr>
          <w:p w:rsidR="00D4295F" w:rsidRPr="00956E69" w:rsidRDefault="00FE78E7" w:rsidP="00FE78E7">
            <w:pPr>
              <w:jc w:val="right"/>
              <w:cnfStyle w:val="000000000000" w:firstRow="0" w:lastRow="0" w:firstColumn="0" w:lastColumn="0" w:oddVBand="0" w:evenVBand="0" w:oddHBand="0" w:evenHBand="0" w:firstRowFirstColumn="0" w:firstRowLastColumn="0" w:lastRowFirstColumn="0" w:lastRowLastColumn="0"/>
              <w:rPr>
                <w:b/>
                <w:szCs w:val="16"/>
              </w:rPr>
            </w:pPr>
            <w:r w:rsidRPr="00956E69">
              <w:rPr>
                <w:b/>
                <w:szCs w:val="16"/>
              </w:rPr>
              <w:t>639</w:t>
            </w:r>
          </w:p>
        </w:tc>
        <w:tc>
          <w:tcPr>
            <w:cnfStyle w:val="000001000000" w:firstRow="0" w:lastRow="0" w:firstColumn="0" w:lastColumn="0" w:oddVBand="0" w:evenVBand="1" w:oddHBand="0" w:evenHBand="0" w:firstRowFirstColumn="0" w:firstRowLastColumn="0" w:lastRowFirstColumn="0" w:lastRowLastColumn="0"/>
            <w:tcW w:w="338" w:type="pct"/>
            <w:shd w:val="clear" w:color="auto" w:fill="DAEEF3" w:themeFill="accent5" w:themeFillTint="33"/>
          </w:tcPr>
          <w:p w:rsidR="00D4295F" w:rsidRPr="00956E69" w:rsidRDefault="00D4295F" w:rsidP="00FE78E7">
            <w:pPr>
              <w:jc w:val="right"/>
              <w:rPr>
                <w:b/>
                <w:szCs w:val="16"/>
              </w:rPr>
            </w:pPr>
          </w:p>
        </w:tc>
        <w:tc>
          <w:tcPr>
            <w:tcW w:w="338" w:type="pct"/>
            <w:shd w:val="clear" w:color="auto" w:fill="DAEEF3" w:themeFill="accent5" w:themeFillTint="33"/>
          </w:tcPr>
          <w:p w:rsidR="00D4295F" w:rsidRPr="00956E69" w:rsidRDefault="00FE78E7" w:rsidP="00FE78E7">
            <w:pPr>
              <w:jc w:val="right"/>
              <w:cnfStyle w:val="000000000000" w:firstRow="0" w:lastRow="0" w:firstColumn="0" w:lastColumn="0" w:oddVBand="0" w:evenVBand="0" w:oddHBand="0" w:evenHBand="0" w:firstRowFirstColumn="0" w:firstRowLastColumn="0" w:lastRowFirstColumn="0" w:lastRowLastColumn="0"/>
              <w:rPr>
                <w:b/>
                <w:szCs w:val="16"/>
              </w:rPr>
            </w:pPr>
            <w:r w:rsidRPr="00956E69">
              <w:rPr>
                <w:b/>
                <w:szCs w:val="16"/>
              </w:rPr>
              <w:t>5</w:t>
            </w:r>
          </w:p>
        </w:tc>
        <w:tc>
          <w:tcPr>
            <w:cnfStyle w:val="000001000000" w:firstRow="0" w:lastRow="0" w:firstColumn="0" w:lastColumn="0" w:oddVBand="0" w:evenVBand="1" w:oddHBand="0" w:evenHBand="0" w:firstRowFirstColumn="0" w:firstRowLastColumn="0" w:lastRowFirstColumn="0" w:lastRowLastColumn="0"/>
            <w:tcW w:w="338" w:type="pct"/>
            <w:shd w:val="clear" w:color="auto" w:fill="DAEEF3" w:themeFill="accent5" w:themeFillTint="33"/>
          </w:tcPr>
          <w:p w:rsidR="00D4295F" w:rsidRPr="00956E69" w:rsidRDefault="00FE78E7" w:rsidP="00FE78E7">
            <w:pPr>
              <w:jc w:val="right"/>
              <w:rPr>
                <w:b/>
                <w:szCs w:val="16"/>
              </w:rPr>
            </w:pPr>
            <w:r w:rsidRPr="00956E69">
              <w:rPr>
                <w:b/>
                <w:szCs w:val="16"/>
              </w:rPr>
              <w:t>9</w:t>
            </w:r>
          </w:p>
        </w:tc>
        <w:tc>
          <w:tcPr>
            <w:tcW w:w="338" w:type="pct"/>
            <w:shd w:val="clear" w:color="auto" w:fill="DAEEF3" w:themeFill="accent5" w:themeFillTint="33"/>
          </w:tcPr>
          <w:p w:rsidR="00D4295F" w:rsidRPr="00956E69" w:rsidRDefault="00D4295F" w:rsidP="00FE78E7">
            <w:pPr>
              <w:jc w:val="right"/>
              <w:cnfStyle w:val="000000000000" w:firstRow="0" w:lastRow="0" w:firstColumn="0" w:lastColumn="0" w:oddVBand="0" w:evenVBand="0" w:oddHBand="0" w:evenHBand="0" w:firstRowFirstColumn="0" w:firstRowLastColumn="0" w:lastRowFirstColumn="0" w:lastRowLastColumn="0"/>
              <w:rPr>
                <w:b/>
                <w:szCs w:val="16"/>
              </w:rPr>
            </w:pPr>
          </w:p>
        </w:tc>
        <w:tc>
          <w:tcPr>
            <w:cnfStyle w:val="000001000000" w:firstRow="0" w:lastRow="0" w:firstColumn="0" w:lastColumn="0" w:oddVBand="0" w:evenVBand="1" w:oddHBand="0" w:evenHBand="0" w:firstRowFirstColumn="0" w:firstRowLastColumn="0" w:lastRowFirstColumn="0" w:lastRowLastColumn="0"/>
            <w:tcW w:w="338" w:type="pct"/>
            <w:shd w:val="clear" w:color="auto" w:fill="DAEEF3" w:themeFill="accent5" w:themeFillTint="33"/>
          </w:tcPr>
          <w:p w:rsidR="00D4295F" w:rsidRPr="00956E69" w:rsidRDefault="00FE78E7" w:rsidP="00FE78E7">
            <w:pPr>
              <w:jc w:val="right"/>
              <w:rPr>
                <w:b/>
                <w:szCs w:val="16"/>
              </w:rPr>
            </w:pPr>
            <w:r w:rsidRPr="00956E69">
              <w:rPr>
                <w:b/>
                <w:szCs w:val="16"/>
              </w:rPr>
              <w:t>14</w:t>
            </w:r>
          </w:p>
        </w:tc>
      </w:tr>
      <w:tr w:rsidR="00737F8F" w:rsidRPr="00956E69" w:rsidTr="00737F8F">
        <w:trPr>
          <w:trHeight w:val="215"/>
        </w:trPr>
        <w:tc>
          <w:tcPr>
            <w:cnfStyle w:val="001000000000" w:firstRow="0" w:lastRow="0" w:firstColumn="1" w:lastColumn="0" w:oddVBand="0" w:evenVBand="0" w:oddHBand="0" w:evenHBand="0" w:firstRowFirstColumn="0" w:firstRowLastColumn="0" w:lastRowFirstColumn="0" w:lastRowLastColumn="0"/>
            <w:tcW w:w="1587" w:type="pct"/>
            <w:vAlign w:val="top"/>
          </w:tcPr>
          <w:p w:rsidR="00D4295F" w:rsidRPr="00956E69" w:rsidRDefault="00D4295F" w:rsidP="00FE78E7">
            <w:pPr>
              <w:rPr>
                <w:sz w:val="16"/>
                <w:szCs w:val="16"/>
              </w:rPr>
            </w:pPr>
            <w:r w:rsidRPr="00956E69">
              <w:rPr>
                <w:sz w:val="16"/>
                <w:szCs w:val="16"/>
              </w:rPr>
              <w:t>Enfermera/o</w:t>
            </w:r>
          </w:p>
        </w:tc>
        <w:tc>
          <w:tcPr>
            <w:tcW w:w="337" w:type="pct"/>
            <w:vAlign w:val="top"/>
          </w:tcPr>
          <w:p w:rsidR="00D4295F" w:rsidRPr="00956E69" w:rsidRDefault="00D4295F" w:rsidP="00FE78E7">
            <w:pPr>
              <w:jc w:val="right"/>
              <w:cnfStyle w:val="000000000000" w:firstRow="0" w:lastRow="0" w:firstColumn="0" w:lastColumn="0" w:oddVBand="0" w:evenVBand="0" w:oddHBand="0" w:evenHBand="0" w:firstRowFirstColumn="0" w:firstRowLastColumn="0" w:lastRowFirstColumn="0" w:lastRowLastColumn="0"/>
              <w:rPr>
                <w:szCs w:val="16"/>
              </w:rPr>
            </w:pPr>
          </w:p>
        </w:tc>
        <w:tc>
          <w:tcPr>
            <w:cnfStyle w:val="000001000000" w:firstRow="0" w:lastRow="0" w:firstColumn="0" w:lastColumn="0" w:oddVBand="0" w:evenVBand="1" w:oddHBand="0" w:evenHBand="0" w:firstRowFirstColumn="0" w:firstRowLastColumn="0" w:lastRowFirstColumn="0" w:lastRowLastColumn="0"/>
            <w:tcW w:w="338" w:type="pct"/>
            <w:noWrap/>
            <w:vAlign w:val="top"/>
          </w:tcPr>
          <w:p w:rsidR="00D4295F" w:rsidRPr="00956E69" w:rsidRDefault="00D4295F" w:rsidP="00D4295F">
            <w:pPr>
              <w:jc w:val="right"/>
              <w:rPr>
                <w:szCs w:val="16"/>
              </w:rPr>
            </w:pPr>
            <w:r w:rsidRPr="00956E69">
              <w:rPr>
                <w:szCs w:val="16"/>
              </w:rPr>
              <w:t>63</w:t>
            </w:r>
          </w:p>
        </w:tc>
        <w:tc>
          <w:tcPr>
            <w:tcW w:w="350" w:type="pct"/>
            <w:noWrap/>
            <w:vAlign w:val="top"/>
          </w:tcPr>
          <w:p w:rsidR="00D4295F" w:rsidRPr="00956E69" w:rsidRDefault="00FE78E7" w:rsidP="00D4295F">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188</w:t>
            </w: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FE78E7" w:rsidP="00D4295F">
            <w:pPr>
              <w:jc w:val="right"/>
              <w:rPr>
                <w:szCs w:val="16"/>
              </w:rPr>
            </w:pPr>
            <w:r w:rsidRPr="00956E69">
              <w:rPr>
                <w:szCs w:val="16"/>
              </w:rPr>
              <w:t>89</w:t>
            </w:r>
          </w:p>
        </w:tc>
        <w:tc>
          <w:tcPr>
            <w:tcW w:w="358" w:type="pct"/>
          </w:tcPr>
          <w:p w:rsidR="00D4295F" w:rsidRPr="00956E69" w:rsidRDefault="00FE78E7" w:rsidP="00D4295F">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340</w:t>
            </w: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D4295F" w:rsidP="00D4295F">
            <w:pPr>
              <w:jc w:val="right"/>
              <w:rPr>
                <w:szCs w:val="16"/>
              </w:rPr>
            </w:pPr>
          </w:p>
        </w:tc>
        <w:tc>
          <w:tcPr>
            <w:tcW w:w="338" w:type="pct"/>
          </w:tcPr>
          <w:p w:rsidR="00D4295F" w:rsidRPr="00956E69" w:rsidRDefault="00FE78E7" w:rsidP="00D4295F">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3</w:t>
            </w: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FE78E7" w:rsidP="00D4295F">
            <w:pPr>
              <w:jc w:val="right"/>
              <w:rPr>
                <w:szCs w:val="16"/>
              </w:rPr>
            </w:pPr>
            <w:r w:rsidRPr="00956E69">
              <w:rPr>
                <w:szCs w:val="16"/>
              </w:rPr>
              <w:t>1</w:t>
            </w:r>
          </w:p>
        </w:tc>
        <w:tc>
          <w:tcPr>
            <w:tcW w:w="338" w:type="pct"/>
          </w:tcPr>
          <w:p w:rsidR="00D4295F" w:rsidRPr="00956E69" w:rsidRDefault="00D4295F" w:rsidP="00D4295F">
            <w:pPr>
              <w:jc w:val="right"/>
              <w:cnfStyle w:val="000000000000" w:firstRow="0" w:lastRow="0" w:firstColumn="0" w:lastColumn="0" w:oddVBand="0" w:evenVBand="0" w:oddHBand="0" w:evenHBand="0" w:firstRowFirstColumn="0" w:firstRowLastColumn="0" w:lastRowFirstColumn="0" w:lastRowLastColumn="0"/>
              <w:rPr>
                <w:szCs w:val="16"/>
              </w:rPr>
            </w:pP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D4295F" w:rsidP="00D4295F">
            <w:pPr>
              <w:jc w:val="right"/>
              <w:rPr>
                <w:szCs w:val="16"/>
              </w:rPr>
            </w:pPr>
          </w:p>
        </w:tc>
      </w:tr>
      <w:tr w:rsidR="00737F8F" w:rsidRPr="00956E69" w:rsidTr="00737F8F">
        <w:trPr>
          <w:trHeight w:val="215"/>
        </w:trPr>
        <w:tc>
          <w:tcPr>
            <w:cnfStyle w:val="001000000000" w:firstRow="0" w:lastRow="0" w:firstColumn="1" w:lastColumn="0" w:oddVBand="0" w:evenVBand="0" w:oddHBand="0" w:evenHBand="0" w:firstRowFirstColumn="0" w:firstRowLastColumn="0" w:lastRowFirstColumn="0" w:lastRowLastColumn="0"/>
            <w:tcW w:w="1587" w:type="pct"/>
            <w:vAlign w:val="top"/>
          </w:tcPr>
          <w:p w:rsidR="00D4295F" w:rsidRPr="00956E69" w:rsidRDefault="00D4295F" w:rsidP="00FE78E7">
            <w:pPr>
              <w:rPr>
                <w:sz w:val="16"/>
                <w:szCs w:val="16"/>
              </w:rPr>
            </w:pPr>
            <w:r w:rsidRPr="00956E69">
              <w:rPr>
                <w:sz w:val="16"/>
                <w:szCs w:val="16"/>
              </w:rPr>
              <w:t>Fisioterapeuta</w:t>
            </w:r>
          </w:p>
        </w:tc>
        <w:tc>
          <w:tcPr>
            <w:tcW w:w="337" w:type="pct"/>
            <w:vAlign w:val="top"/>
          </w:tcPr>
          <w:p w:rsidR="00D4295F" w:rsidRPr="00956E69" w:rsidRDefault="00D4295F" w:rsidP="00FE78E7">
            <w:pPr>
              <w:jc w:val="right"/>
              <w:cnfStyle w:val="000000000000" w:firstRow="0" w:lastRow="0" w:firstColumn="0" w:lastColumn="0" w:oddVBand="0" w:evenVBand="0" w:oddHBand="0" w:evenHBand="0" w:firstRowFirstColumn="0" w:firstRowLastColumn="0" w:lastRowFirstColumn="0" w:lastRowLastColumn="0"/>
              <w:rPr>
                <w:szCs w:val="16"/>
              </w:rPr>
            </w:pPr>
          </w:p>
        </w:tc>
        <w:tc>
          <w:tcPr>
            <w:cnfStyle w:val="000001000000" w:firstRow="0" w:lastRow="0" w:firstColumn="0" w:lastColumn="0" w:oddVBand="0" w:evenVBand="1" w:oddHBand="0" w:evenHBand="0" w:firstRowFirstColumn="0" w:firstRowLastColumn="0" w:lastRowFirstColumn="0" w:lastRowLastColumn="0"/>
            <w:tcW w:w="338" w:type="pct"/>
            <w:noWrap/>
            <w:vAlign w:val="top"/>
          </w:tcPr>
          <w:p w:rsidR="00D4295F" w:rsidRPr="00956E69" w:rsidRDefault="00D4295F" w:rsidP="00D4295F">
            <w:pPr>
              <w:jc w:val="right"/>
              <w:rPr>
                <w:szCs w:val="16"/>
              </w:rPr>
            </w:pPr>
            <w:r w:rsidRPr="00956E69">
              <w:rPr>
                <w:szCs w:val="16"/>
              </w:rPr>
              <w:t>7</w:t>
            </w:r>
          </w:p>
        </w:tc>
        <w:tc>
          <w:tcPr>
            <w:tcW w:w="350" w:type="pct"/>
            <w:noWrap/>
            <w:vAlign w:val="top"/>
          </w:tcPr>
          <w:p w:rsidR="00D4295F" w:rsidRPr="00956E69" w:rsidRDefault="00FE78E7" w:rsidP="00D4295F">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2</w:t>
            </w: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FE78E7" w:rsidP="00D4295F">
            <w:pPr>
              <w:jc w:val="right"/>
              <w:rPr>
                <w:szCs w:val="16"/>
              </w:rPr>
            </w:pPr>
            <w:r w:rsidRPr="00956E69">
              <w:rPr>
                <w:szCs w:val="16"/>
              </w:rPr>
              <w:t>2</w:t>
            </w:r>
          </w:p>
        </w:tc>
        <w:tc>
          <w:tcPr>
            <w:tcW w:w="358" w:type="pct"/>
          </w:tcPr>
          <w:p w:rsidR="00D4295F" w:rsidRPr="00956E69" w:rsidRDefault="00FE78E7" w:rsidP="00D4295F">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11</w:t>
            </w: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D4295F" w:rsidP="00D4295F">
            <w:pPr>
              <w:jc w:val="right"/>
              <w:rPr>
                <w:szCs w:val="16"/>
              </w:rPr>
            </w:pPr>
          </w:p>
        </w:tc>
        <w:tc>
          <w:tcPr>
            <w:tcW w:w="338" w:type="pct"/>
          </w:tcPr>
          <w:p w:rsidR="00D4295F" w:rsidRPr="00956E69" w:rsidRDefault="00FE78E7" w:rsidP="00D4295F">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FE78E7" w:rsidP="00D4295F">
            <w:pPr>
              <w:jc w:val="right"/>
              <w:rPr>
                <w:szCs w:val="16"/>
              </w:rPr>
            </w:pPr>
            <w:r w:rsidRPr="00956E69">
              <w:rPr>
                <w:szCs w:val="16"/>
              </w:rPr>
              <w:t>0</w:t>
            </w:r>
          </w:p>
        </w:tc>
        <w:tc>
          <w:tcPr>
            <w:tcW w:w="338" w:type="pct"/>
          </w:tcPr>
          <w:p w:rsidR="00D4295F" w:rsidRPr="00956E69" w:rsidRDefault="00D4295F" w:rsidP="00D4295F">
            <w:pPr>
              <w:jc w:val="right"/>
              <w:cnfStyle w:val="000000000000" w:firstRow="0" w:lastRow="0" w:firstColumn="0" w:lastColumn="0" w:oddVBand="0" w:evenVBand="0" w:oddHBand="0" w:evenHBand="0" w:firstRowFirstColumn="0" w:firstRowLastColumn="0" w:lastRowFirstColumn="0" w:lastRowLastColumn="0"/>
              <w:rPr>
                <w:szCs w:val="16"/>
              </w:rPr>
            </w:pP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D4295F" w:rsidP="00D4295F">
            <w:pPr>
              <w:jc w:val="right"/>
              <w:rPr>
                <w:szCs w:val="16"/>
              </w:rPr>
            </w:pPr>
          </w:p>
        </w:tc>
      </w:tr>
      <w:tr w:rsidR="00737F8F" w:rsidRPr="00956E69" w:rsidTr="00737F8F">
        <w:trPr>
          <w:trHeight w:val="215"/>
        </w:trPr>
        <w:tc>
          <w:tcPr>
            <w:cnfStyle w:val="001000000000" w:firstRow="0" w:lastRow="0" w:firstColumn="1" w:lastColumn="0" w:oddVBand="0" w:evenVBand="0" w:oddHBand="0" w:evenHBand="0" w:firstRowFirstColumn="0" w:firstRowLastColumn="0" w:lastRowFirstColumn="0" w:lastRowLastColumn="0"/>
            <w:tcW w:w="1587" w:type="pct"/>
            <w:vAlign w:val="top"/>
          </w:tcPr>
          <w:p w:rsidR="00D4295F" w:rsidRPr="00956E69" w:rsidRDefault="00D4295F" w:rsidP="00FE78E7">
            <w:pPr>
              <w:rPr>
                <w:sz w:val="16"/>
                <w:szCs w:val="16"/>
              </w:rPr>
            </w:pPr>
            <w:r w:rsidRPr="00956E69">
              <w:rPr>
                <w:sz w:val="16"/>
                <w:szCs w:val="16"/>
              </w:rPr>
              <w:t>Matronas</w:t>
            </w:r>
          </w:p>
        </w:tc>
        <w:tc>
          <w:tcPr>
            <w:tcW w:w="337" w:type="pct"/>
            <w:vAlign w:val="top"/>
          </w:tcPr>
          <w:p w:rsidR="00D4295F" w:rsidRPr="00956E69" w:rsidRDefault="00D4295F" w:rsidP="00FE78E7">
            <w:pPr>
              <w:jc w:val="right"/>
              <w:cnfStyle w:val="000000000000" w:firstRow="0" w:lastRow="0" w:firstColumn="0" w:lastColumn="0" w:oddVBand="0" w:evenVBand="0" w:oddHBand="0" w:evenHBand="0" w:firstRowFirstColumn="0" w:firstRowLastColumn="0" w:lastRowFirstColumn="0" w:lastRowLastColumn="0"/>
              <w:rPr>
                <w:szCs w:val="16"/>
              </w:rPr>
            </w:pPr>
          </w:p>
        </w:tc>
        <w:tc>
          <w:tcPr>
            <w:cnfStyle w:val="000001000000" w:firstRow="0" w:lastRow="0" w:firstColumn="0" w:lastColumn="0" w:oddVBand="0" w:evenVBand="1" w:oddHBand="0" w:evenHBand="0" w:firstRowFirstColumn="0" w:firstRowLastColumn="0" w:lastRowFirstColumn="0" w:lastRowLastColumn="0"/>
            <w:tcW w:w="338" w:type="pct"/>
            <w:noWrap/>
            <w:vAlign w:val="top"/>
          </w:tcPr>
          <w:p w:rsidR="00D4295F" w:rsidRPr="00956E69" w:rsidRDefault="00D4295F" w:rsidP="00D4295F">
            <w:pPr>
              <w:jc w:val="right"/>
              <w:rPr>
                <w:szCs w:val="16"/>
              </w:rPr>
            </w:pPr>
            <w:r w:rsidRPr="00956E69">
              <w:rPr>
                <w:szCs w:val="16"/>
              </w:rPr>
              <w:t>7</w:t>
            </w:r>
          </w:p>
        </w:tc>
        <w:tc>
          <w:tcPr>
            <w:tcW w:w="350" w:type="pct"/>
            <w:noWrap/>
            <w:vAlign w:val="top"/>
          </w:tcPr>
          <w:p w:rsidR="00D4295F" w:rsidRPr="00956E69" w:rsidRDefault="00FE78E7" w:rsidP="00D4295F">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3</w:t>
            </w: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FE78E7" w:rsidP="00D4295F">
            <w:pPr>
              <w:jc w:val="right"/>
              <w:rPr>
                <w:szCs w:val="16"/>
              </w:rPr>
            </w:pPr>
            <w:r w:rsidRPr="00956E69">
              <w:rPr>
                <w:szCs w:val="16"/>
              </w:rPr>
              <w:t>0</w:t>
            </w:r>
          </w:p>
        </w:tc>
        <w:tc>
          <w:tcPr>
            <w:tcW w:w="358" w:type="pct"/>
          </w:tcPr>
          <w:p w:rsidR="00D4295F" w:rsidRPr="00956E69" w:rsidRDefault="00FE78E7" w:rsidP="00D4295F">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10</w:t>
            </w: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D4295F" w:rsidP="00D4295F">
            <w:pPr>
              <w:jc w:val="right"/>
              <w:rPr>
                <w:szCs w:val="16"/>
              </w:rPr>
            </w:pPr>
          </w:p>
        </w:tc>
        <w:tc>
          <w:tcPr>
            <w:tcW w:w="338" w:type="pct"/>
          </w:tcPr>
          <w:p w:rsidR="00D4295F" w:rsidRPr="00956E69" w:rsidRDefault="00FE78E7" w:rsidP="00D4295F">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FE78E7" w:rsidP="00D4295F">
            <w:pPr>
              <w:jc w:val="right"/>
              <w:rPr>
                <w:szCs w:val="16"/>
              </w:rPr>
            </w:pPr>
            <w:r w:rsidRPr="00956E69">
              <w:rPr>
                <w:szCs w:val="16"/>
              </w:rPr>
              <w:t>4</w:t>
            </w:r>
          </w:p>
        </w:tc>
        <w:tc>
          <w:tcPr>
            <w:tcW w:w="338" w:type="pct"/>
          </w:tcPr>
          <w:p w:rsidR="00D4295F" w:rsidRPr="00956E69" w:rsidRDefault="00D4295F" w:rsidP="00D4295F">
            <w:pPr>
              <w:jc w:val="right"/>
              <w:cnfStyle w:val="000000000000" w:firstRow="0" w:lastRow="0" w:firstColumn="0" w:lastColumn="0" w:oddVBand="0" w:evenVBand="0" w:oddHBand="0" w:evenHBand="0" w:firstRowFirstColumn="0" w:firstRowLastColumn="0" w:lastRowFirstColumn="0" w:lastRowLastColumn="0"/>
              <w:rPr>
                <w:szCs w:val="16"/>
              </w:rPr>
            </w:pP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D4295F" w:rsidP="00D4295F">
            <w:pPr>
              <w:jc w:val="right"/>
              <w:rPr>
                <w:szCs w:val="16"/>
              </w:rPr>
            </w:pPr>
          </w:p>
        </w:tc>
      </w:tr>
      <w:tr w:rsidR="00737F8F" w:rsidRPr="00956E69" w:rsidTr="00737F8F">
        <w:trPr>
          <w:trHeight w:val="215"/>
        </w:trPr>
        <w:tc>
          <w:tcPr>
            <w:cnfStyle w:val="001000000000" w:firstRow="0" w:lastRow="0" w:firstColumn="1" w:lastColumn="0" w:oddVBand="0" w:evenVBand="0" w:oddHBand="0" w:evenHBand="0" w:firstRowFirstColumn="0" w:firstRowLastColumn="0" w:lastRowFirstColumn="0" w:lastRowLastColumn="0"/>
            <w:tcW w:w="1587" w:type="pct"/>
            <w:vAlign w:val="top"/>
          </w:tcPr>
          <w:p w:rsidR="00D4295F" w:rsidRPr="00956E69" w:rsidRDefault="00D4295F" w:rsidP="00FE78E7">
            <w:pPr>
              <w:rPr>
                <w:sz w:val="16"/>
                <w:szCs w:val="16"/>
              </w:rPr>
            </w:pPr>
            <w:r w:rsidRPr="00956E69">
              <w:rPr>
                <w:sz w:val="16"/>
                <w:szCs w:val="16"/>
              </w:rPr>
              <w:t>Óptico optometrista</w:t>
            </w:r>
          </w:p>
        </w:tc>
        <w:tc>
          <w:tcPr>
            <w:tcW w:w="337" w:type="pct"/>
            <w:vAlign w:val="top"/>
          </w:tcPr>
          <w:p w:rsidR="00D4295F" w:rsidRPr="00956E69" w:rsidRDefault="00D4295F" w:rsidP="00FE78E7">
            <w:pPr>
              <w:jc w:val="right"/>
              <w:cnfStyle w:val="000000000000" w:firstRow="0" w:lastRow="0" w:firstColumn="0" w:lastColumn="0" w:oddVBand="0" w:evenVBand="0" w:oddHBand="0" w:evenHBand="0" w:firstRowFirstColumn="0" w:firstRowLastColumn="0" w:lastRowFirstColumn="0" w:lastRowLastColumn="0"/>
              <w:rPr>
                <w:szCs w:val="16"/>
              </w:rPr>
            </w:pPr>
          </w:p>
        </w:tc>
        <w:tc>
          <w:tcPr>
            <w:cnfStyle w:val="000001000000" w:firstRow="0" w:lastRow="0" w:firstColumn="0" w:lastColumn="0" w:oddVBand="0" w:evenVBand="1" w:oddHBand="0" w:evenHBand="0" w:firstRowFirstColumn="0" w:firstRowLastColumn="0" w:lastRowFirstColumn="0" w:lastRowLastColumn="0"/>
            <w:tcW w:w="338" w:type="pct"/>
            <w:noWrap/>
            <w:vAlign w:val="top"/>
          </w:tcPr>
          <w:p w:rsidR="00D4295F" w:rsidRPr="00956E69" w:rsidRDefault="00D4295F" w:rsidP="00D4295F">
            <w:pPr>
              <w:jc w:val="right"/>
              <w:rPr>
                <w:szCs w:val="16"/>
              </w:rPr>
            </w:pPr>
            <w:r w:rsidRPr="00956E69">
              <w:rPr>
                <w:szCs w:val="16"/>
              </w:rPr>
              <w:t>0</w:t>
            </w:r>
          </w:p>
        </w:tc>
        <w:tc>
          <w:tcPr>
            <w:tcW w:w="350" w:type="pct"/>
            <w:noWrap/>
            <w:vAlign w:val="top"/>
          </w:tcPr>
          <w:p w:rsidR="00D4295F" w:rsidRPr="00956E69" w:rsidRDefault="00FE78E7" w:rsidP="00D4295F">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2</w:t>
            </w: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FE78E7" w:rsidP="00D4295F">
            <w:pPr>
              <w:jc w:val="right"/>
              <w:rPr>
                <w:szCs w:val="16"/>
              </w:rPr>
            </w:pPr>
            <w:r w:rsidRPr="00956E69">
              <w:rPr>
                <w:szCs w:val="16"/>
              </w:rPr>
              <w:t>0</w:t>
            </w:r>
          </w:p>
        </w:tc>
        <w:tc>
          <w:tcPr>
            <w:tcW w:w="358" w:type="pct"/>
          </w:tcPr>
          <w:p w:rsidR="00D4295F" w:rsidRPr="00956E69" w:rsidRDefault="00FE78E7" w:rsidP="00D4295F">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2</w:t>
            </w: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D4295F" w:rsidP="00D4295F">
            <w:pPr>
              <w:jc w:val="right"/>
              <w:rPr>
                <w:szCs w:val="16"/>
              </w:rPr>
            </w:pPr>
          </w:p>
        </w:tc>
        <w:tc>
          <w:tcPr>
            <w:tcW w:w="338" w:type="pct"/>
          </w:tcPr>
          <w:p w:rsidR="00D4295F" w:rsidRPr="00956E69" w:rsidRDefault="00FE78E7" w:rsidP="00D4295F">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FE78E7" w:rsidP="00D4295F">
            <w:pPr>
              <w:jc w:val="right"/>
              <w:rPr>
                <w:szCs w:val="16"/>
              </w:rPr>
            </w:pPr>
            <w:r w:rsidRPr="00956E69">
              <w:rPr>
                <w:szCs w:val="16"/>
              </w:rPr>
              <w:t>0</w:t>
            </w:r>
          </w:p>
        </w:tc>
        <w:tc>
          <w:tcPr>
            <w:tcW w:w="338" w:type="pct"/>
          </w:tcPr>
          <w:p w:rsidR="00D4295F" w:rsidRPr="00956E69" w:rsidRDefault="00D4295F" w:rsidP="00D4295F">
            <w:pPr>
              <w:jc w:val="right"/>
              <w:cnfStyle w:val="000000000000" w:firstRow="0" w:lastRow="0" w:firstColumn="0" w:lastColumn="0" w:oddVBand="0" w:evenVBand="0" w:oddHBand="0" w:evenHBand="0" w:firstRowFirstColumn="0" w:firstRowLastColumn="0" w:lastRowFirstColumn="0" w:lastRowLastColumn="0"/>
              <w:rPr>
                <w:szCs w:val="16"/>
              </w:rPr>
            </w:pP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D4295F" w:rsidP="00D4295F">
            <w:pPr>
              <w:jc w:val="right"/>
              <w:rPr>
                <w:szCs w:val="16"/>
              </w:rPr>
            </w:pPr>
          </w:p>
        </w:tc>
      </w:tr>
      <w:tr w:rsidR="00737F8F" w:rsidRPr="00956E69" w:rsidTr="00D269EE">
        <w:trPr>
          <w:trHeight w:val="215"/>
        </w:trPr>
        <w:tc>
          <w:tcPr>
            <w:cnfStyle w:val="001000000000" w:firstRow="0" w:lastRow="0" w:firstColumn="1" w:lastColumn="0" w:oddVBand="0" w:evenVBand="0" w:oddHBand="0" w:evenHBand="0" w:firstRowFirstColumn="0" w:firstRowLastColumn="0" w:lastRowFirstColumn="0" w:lastRowLastColumn="0"/>
            <w:tcW w:w="1587" w:type="pct"/>
            <w:vAlign w:val="top"/>
          </w:tcPr>
          <w:p w:rsidR="00D4295F" w:rsidRPr="00956E69" w:rsidRDefault="00D4295F" w:rsidP="00FE78E7">
            <w:pPr>
              <w:rPr>
                <w:sz w:val="16"/>
                <w:szCs w:val="16"/>
              </w:rPr>
            </w:pPr>
            <w:r w:rsidRPr="00956E69">
              <w:rPr>
                <w:sz w:val="16"/>
                <w:szCs w:val="16"/>
              </w:rPr>
              <w:t>Téc. en Cuidados Aux. de Enfermería</w:t>
            </w:r>
          </w:p>
        </w:tc>
        <w:tc>
          <w:tcPr>
            <w:tcW w:w="337" w:type="pct"/>
            <w:vAlign w:val="top"/>
          </w:tcPr>
          <w:p w:rsidR="00D4295F" w:rsidRPr="00956E69" w:rsidRDefault="00D4295F" w:rsidP="00FE78E7">
            <w:pPr>
              <w:jc w:val="right"/>
              <w:cnfStyle w:val="000000000000" w:firstRow="0" w:lastRow="0" w:firstColumn="0" w:lastColumn="0" w:oddVBand="0" w:evenVBand="0" w:oddHBand="0" w:evenHBand="0" w:firstRowFirstColumn="0" w:firstRowLastColumn="0" w:lastRowFirstColumn="0" w:lastRowLastColumn="0"/>
              <w:rPr>
                <w:szCs w:val="16"/>
              </w:rPr>
            </w:pPr>
          </w:p>
        </w:tc>
        <w:tc>
          <w:tcPr>
            <w:cnfStyle w:val="000001000000" w:firstRow="0" w:lastRow="0" w:firstColumn="0" w:lastColumn="0" w:oddVBand="0" w:evenVBand="1" w:oddHBand="0" w:evenHBand="0" w:firstRowFirstColumn="0" w:firstRowLastColumn="0" w:lastRowFirstColumn="0" w:lastRowLastColumn="0"/>
            <w:tcW w:w="338" w:type="pct"/>
            <w:noWrap/>
          </w:tcPr>
          <w:p w:rsidR="00D4295F" w:rsidRPr="00956E69" w:rsidRDefault="00D4295F" w:rsidP="00D4295F">
            <w:pPr>
              <w:jc w:val="right"/>
              <w:rPr>
                <w:szCs w:val="16"/>
              </w:rPr>
            </w:pPr>
            <w:r w:rsidRPr="00956E69">
              <w:rPr>
                <w:szCs w:val="16"/>
              </w:rPr>
              <w:t>30</w:t>
            </w:r>
          </w:p>
        </w:tc>
        <w:tc>
          <w:tcPr>
            <w:tcW w:w="350" w:type="pct"/>
            <w:noWrap/>
          </w:tcPr>
          <w:p w:rsidR="00D4295F" w:rsidRPr="00956E69" w:rsidRDefault="00FE78E7" w:rsidP="00D4295F">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161</w:t>
            </w: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FE78E7" w:rsidP="00D4295F">
            <w:pPr>
              <w:jc w:val="right"/>
              <w:rPr>
                <w:szCs w:val="16"/>
              </w:rPr>
            </w:pPr>
            <w:r w:rsidRPr="00956E69">
              <w:rPr>
                <w:szCs w:val="16"/>
              </w:rPr>
              <w:t>69</w:t>
            </w:r>
          </w:p>
        </w:tc>
        <w:tc>
          <w:tcPr>
            <w:tcW w:w="358" w:type="pct"/>
          </w:tcPr>
          <w:p w:rsidR="00D4295F" w:rsidRPr="00956E69" w:rsidRDefault="00FE78E7" w:rsidP="00D4295F">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260</w:t>
            </w: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D4295F" w:rsidP="00D4295F">
            <w:pPr>
              <w:jc w:val="right"/>
              <w:rPr>
                <w:szCs w:val="16"/>
              </w:rPr>
            </w:pPr>
          </w:p>
        </w:tc>
        <w:tc>
          <w:tcPr>
            <w:tcW w:w="338" w:type="pct"/>
          </w:tcPr>
          <w:p w:rsidR="00D4295F" w:rsidRPr="00956E69" w:rsidRDefault="00FE78E7" w:rsidP="00D4295F">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2</w:t>
            </w: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FE78E7" w:rsidP="00D4295F">
            <w:pPr>
              <w:jc w:val="right"/>
              <w:rPr>
                <w:szCs w:val="16"/>
              </w:rPr>
            </w:pPr>
            <w:r w:rsidRPr="00956E69">
              <w:rPr>
                <w:szCs w:val="16"/>
              </w:rPr>
              <w:t>2</w:t>
            </w:r>
          </w:p>
        </w:tc>
        <w:tc>
          <w:tcPr>
            <w:tcW w:w="338" w:type="pct"/>
          </w:tcPr>
          <w:p w:rsidR="00D4295F" w:rsidRPr="00956E69" w:rsidRDefault="00D4295F" w:rsidP="00D4295F">
            <w:pPr>
              <w:jc w:val="right"/>
              <w:cnfStyle w:val="000000000000" w:firstRow="0" w:lastRow="0" w:firstColumn="0" w:lastColumn="0" w:oddVBand="0" w:evenVBand="0" w:oddHBand="0" w:evenHBand="0" w:firstRowFirstColumn="0" w:firstRowLastColumn="0" w:lastRowFirstColumn="0" w:lastRowLastColumn="0"/>
              <w:rPr>
                <w:szCs w:val="16"/>
              </w:rPr>
            </w:pP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D4295F" w:rsidP="00D4295F">
            <w:pPr>
              <w:jc w:val="right"/>
              <w:rPr>
                <w:szCs w:val="16"/>
              </w:rPr>
            </w:pPr>
          </w:p>
        </w:tc>
      </w:tr>
      <w:tr w:rsidR="00737F8F" w:rsidRPr="00956E69" w:rsidTr="00737F8F">
        <w:trPr>
          <w:trHeight w:val="215"/>
        </w:trPr>
        <w:tc>
          <w:tcPr>
            <w:cnfStyle w:val="001000000000" w:firstRow="0" w:lastRow="0" w:firstColumn="1" w:lastColumn="0" w:oddVBand="0" w:evenVBand="0" w:oddHBand="0" w:evenHBand="0" w:firstRowFirstColumn="0" w:firstRowLastColumn="0" w:lastRowFirstColumn="0" w:lastRowLastColumn="0"/>
            <w:tcW w:w="1587" w:type="pct"/>
            <w:vAlign w:val="top"/>
          </w:tcPr>
          <w:p w:rsidR="00D4295F" w:rsidRPr="00956E69" w:rsidRDefault="00D4295F" w:rsidP="00FE78E7">
            <w:pPr>
              <w:rPr>
                <w:sz w:val="16"/>
                <w:szCs w:val="16"/>
              </w:rPr>
            </w:pPr>
            <w:r w:rsidRPr="00956E69">
              <w:rPr>
                <w:sz w:val="16"/>
                <w:szCs w:val="16"/>
              </w:rPr>
              <w:t>Téc. en Farmacia</w:t>
            </w:r>
          </w:p>
        </w:tc>
        <w:tc>
          <w:tcPr>
            <w:tcW w:w="337" w:type="pct"/>
            <w:vAlign w:val="top"/>
          </w:tcPr>
          <w:p w:rsidR="00D4295F" w:rsidRPr="00956E69" w:rsidRDefault="00D4295F" w:rsidP="00FE78E7">
            <w:pPr>
              <w:jc w:val="right"/>
              <w:cnfStyle w:val="000000000000" w:firstRow="0" w:lastRow="0" w:firstColumn="0" w:lastColumn="0" w:oddVBand="0" w:evenVBand="0" w:oddHBand="0" w:evenHBand="0" w:firstRowFirstColumn="0" w:firstRowLastColumn="0" w:lastRowFirstColumn="0" w:lastRowLastColumn="0"/>
              <w:rPr>
                <w:szCs w:val="16"/>
              </w:rPr>
            </w:pPr>
          </w:p>
        </w:tc>
        <w:tc>
          <w:tcPr>
            <w:cnfStyle w:val="000001000000" w:firstRow="0" w:lastRow="0" w:firstColumn="0" w:lastColumn="0" w:oddVBand="0" w:evenVBand="1" w:oddHBand="0" w:evenHBand="0" w:firstRowFirstColumn="0" w:firstRowLastColumn="0" w:lastRowFirstColumn="0" w:lastRowLastColumn="0"/>
            <w:tcW w:w="338" w:type="pct"/>
            <w:noWrap/>
            <w:vAlign w:val="top"/>
          </w:tcPr>
          <w:p w:rsidR="00D4295F" w:rsidRPr="00956E69" w:rsidRDefault="00D4295F" w:rsidP="00D4295F">
            <w:pPr>
              <w:jc w:val="right"/>
              <w:rPr>
                <w:szCs w:val="16"/>
              </w:rPr>
            </w:pPr>
            <w:r w:rsidRPr="00956E69">
              <w:rPr>
                <w:szCs w:val="16"/>
              </w:rPr>
              <w:t>0</w:t>
            </w:r>
          </w:p>
        </w:tc>
        <w:tc>
          <w:tcPr>
            <w:tcW w:w="350" w:type="pct"/>
            <w:noWrap/>
            <w:vAlign w:val="top"/>
          </w:tcPr>
          <w:p w:rsidR="00D4295F" w:rsidRPr="00956E69" w:rsidRDefault="00FE78E7" w:rsidP="00D4295F">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5</w:t>
            </w: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FE78E7" w:rsidP="00D4295F">
            <w:pPr>
              <w:jc w:val="right"/>
              <w:rPr>
                <w:szCs w:val="16"/>
              </w:rPr>
            </w:pPr>
            <w:r w:rsidRPr="00956E69">
              <w:rPr>
                <w:szCs w:val="16"/>
              </w:rPr>
              <w:t>5</w:t>
            </w:r>
          </w:p>
        </w:tc>
        <w:tc>
          <w:tcPr>
            <w:tcW w:w="358" w:type="pct"/>
          </w:tcPr>
          <w:p w:rsidR="00D4295F" w:rsidRPr="00956E69" w:rsidRDefault="00FE78E7" w:rsidP="00D4295F">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10</w:t>
            </w: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D4295F" w:rsidP="00D4295F">
            <w:pPr>
              <w:jc w:val="right"/>
              <w:rPr>
                <w:szCs w:val="16"/>
              </w:rPr>
            </w:pPr>
          </w:p>
        </w:tc>
        <w:tc>
          <w:tcPr>
            <w:tcW w:w="338" w:type="pct"/>
          </w:tcPr>
          <w:p w:rsidR="00D4295F" w:rsidRPr="00956E69" w:rsidRDefault="00FE78E7" w:rsidP="00D4295F">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FE78E7" w:rsidP="00D4295F">
            <w:pPr>
              <w:jc w:val="right"/>
              <w:rPr>
                <w:szCs w:val="16"/>
              </w:rPr>
            </w:pPr>
            <w:r w:rsidRPr="00956E69">
              <w:rPr>
                <w:szCs w:val="16"/>
              </w:rPr>
              <w:t>1</w:t>
            </w:r>
          </w:p>
        </w:tc>
        <w:tc>
          <w:tcPr>
            <w:tcW w:w="338" w:type="pct"/>
          </w:tcPr>
          <w:p w:rsidR="00D4295F" w:rsidRPr="00956E69" w:rsidRDefault="00D4295F" w:rsidP="00D4295F">
            <w:pPr>
              <w:jc w:val="right"/>
              <w:cnfStyle w:val="000000000000" w:firstRow="0" w:lastRow="0" w:firstColumn="0" w:lastColumn="0" w:oddVBand="0" w:evenVBand="0" w:oddHBand="0" w:evenHBand="0" w:firstRowFirstColumn="0" w:firstRowLastColumn="0" w:lastRowFirstColumn="0" w:lastRowLastColumn="0"/>
              <w:rPr>
                <w:szCs w:val="16"/>
              </w:rPr>
            </w:pP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D4295F" w:rsidP="00D4295F">
            <w:pPr>
              <w:jc w:val="right"/>
              <w:rPr>
                <w:szCs w:val="16"/>
              </w:rPr>
            </w:pPr>
          </w:p>
        </w:tc>
      </w:tr>
      <w:tr w:rsidR="00737F8F" w:rsidRPr="00956E69" w:rsidTr="00737F8F">
        <w:trPr>
          <w:trHeight w:val="215"/>
        </w:trPr>
        <w:tc>
          <w:tcPr>
            <w:cnfStyle w:val="001000000000" w:firstRow="0" w:lastRow="0" w:firstColumn="1" w:lastColumn="0" w:oddVBand="0" w:evenVBand="0" w:oddHBand="0" w:evenHBand="0" w:firstRowFirstColumn="0" w:firstRowLastColumn="0" w:lastRowFirstColumn="0" w:lastRowLastColumn="0"/>
            <w:tcW w:w="1587" w:type="pct"/>
            <w:vAlign w:val="top"/>
          </w:tcPr>
          <w:p w:rsidR="00D4295F" w:rsidRPr="00956E69" w:rsidRDefault="00D4295F" w:rsidP="00FE78E7">
            <w:pPr>
              <w:rPr>
                <w:sz w:val="16"/>
                <w:szCs w:val="16"/>
              </w:rPr>
            </w:pPr>
            <w:r w:rsidRPr="00956E69">
              <w:rPr>
                <w:sz w:val="16"/>
                <w:szCs w:val="16"/>
              </w:rPr>
              <w:t>Téc. Superior Especialista</w:t>
            </w:r>
          </w:p>
        </w:tc>
        <w:tc>
          <w:tcPr>
            <w:tcW w:w="337" w:type="pct"/>
            <w:vAlign w:val="top"/>
          </w:tcPr>
          <w:p w:rsidR="00D4295F" w:rsidRPr="00956E69" w:rsidRDefault="00D4295F" w:rsidP="00FE78E7">
            <w:pPr>
              <w:jc w:val="right"/>
              <w:cnfStyle w:val="000000000000" w:firstRow="0" w:lastRow="0" w:firstColumn="0" w:lastColumn="0" w:oddVBand="0" w:evenVBand="0" w:oddHBand="0" w:evenHBand="0" w:firstRowFirstColumn="0" w:firstRowLastColumn="0" w:lastRowFirstColumn="0" w:lastRowLastColumn="0"/>
              <w:rPr>
                <w:szCs w:val="16"/>
              </w:rPr>
            </w:pPr>
          </w:p>
        </w:tc>
        <w:tc>
          <w:tcPr>
            <w:cnfStyle w:val="000001000000" w:firstRow="0" w:lastRow="0" w:firstColumn="0" w:lastColumn="0" w:oddVBand="0" w:evenVBand="1" w:oddHBand="0" w:evenHBand="0" w:firstRowFirstColumn="0" w:firstRowLastColumn="0" w:lastRowFirstColumn="0" w:lastRowLastColumn="0"/>
            <w:tcW w:w="338" w:type="pct"/>
            <w:noWrap/>
            <w:vAlign w:val="top"/>
          </w:tcPr>
          <w:p w:rsidR="00D4295F" w:rsidRPr="00956E69" w:rsidRDefault="00D4295F" w:rsidP="00D4295F">
            <w:pPr>
              <w:jc w:val="right"/>
              <w:rPr>
                <w:szCs w:val="16"/>
              </w:rPr>
            </w:pPr>
            <w:r w:rsidRPr="00956E69">
              <w:rPr>
                <w:szCs w:val="16"/>
              </w:rPr>
              <w:t>0</w:t>
            </w:r>
          </w:p>
        </w:tc>
        <w:tc>
          <w:tcPr>
            <w:tcW w:w="350" w:type="pct"/>
            <w:noWrap/>
            <w:vAlign w:val="top"/>
          </w:tcPr>
          <w:p w:rsidR="00D4295F" w:rsidRPr="00956E69" w:rsidRDefault="00FE78E7" w:rsidP="00D4295F">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3</w:t>
            </w: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FE78E7" w:rsidP="00D4295F">
            <w:pPr>
              <w:jc w:val="right"/>
              <w:rPr>
                <w:szCs w:val="16"/>
              </w:rPr>
            </w:pPr>
            <w:r w:rsidRPr="00956E69">
              <w:rPr>
                <w:szCs w:val="16"/>
              </w:rPr>
              <w:t>2</w:t>
            </w:r>
          </w:p>
        </w:tc>
        <w:tc>
          <w:tcPr>
            <w:tcW w:w="358" w:type="pct"/>
          </w:tcPr>
          <w:p w:rsidR="00D4295F" w:rsidRPr="00956E69" w:rsidRDefault="00FE78E7" w:rsidP="00D4295F">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5</w:t>
            </w: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D4295F" w:rsidP="00D4295F">
            <w:pPr>
              <w:jc w:val="right"/>
              <w:rPr>
                <w:szCs w:val="16"/>
              </w:rPr>
            </w:pPr>
          </w:p>
        </w:tc>
        <w:tc>
          <w:tcPr>
            <w:tcW w:w="338" w:type="pct"/>
          </w:tcPr>
          <w:p w:rsidR="00D4295F" w:rsidRPr="00956E69" w:rsidRDefault="00FE78E7" w:rsidP="00D4295F">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FE78E7" w:rsidP="00D4295F">
            <w:pPr>
              <w:jc w:val="right"/>
              <w:rPr>
                <w:szCs w:val="16"/>
              </w:rPr>
            </w:pPr>
            <w:r w:rsidRPr="00956E69">
              <w:rPr>
                <w:szCs w:val="16"/>
              </w:rPr>
              <w:t>1</w:t>
            </w:r>
          </w:p>
        </w:tc>
        <w:tc>
          <w:tcPr>
            <w:tcW w:w="338" w:type="pct"/>
          </w:tcPr>
          <w:p w:rsidR="00D4295F" w:rsidRPr="00956E69" w:rsidRDefault="00D4295F" w:rsidP="00D4295F">
            <w:pPr>
              <w:jc w:val="right"/>
              <w:cnfStyle w:val="000000000000" w:firstRow="0" w:lastRow="0" w:firstColumn="0" w:lastColumn="0" w:oddVBand="0" w:evenVBand="0" w:oddHBand="0" w:evenHBand="0" w:firstRowFirstColumn="0" w:firstRowLastColumn="0" w:lastRowFirstColumn="0" w:lastRowLastColumn="0"/>
              <w:rPr>
                <w:szCs w:val="16"/>
              </w:rPr>
            </w:pP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D4295F" w:rsidP="00D4295F">
            <w:pPr>
              <w:jc w:val="right"/>
              <w:rPr>
                <w:szCs w:val="16"/>
              </w:rPr>
            </w:pPr>
          </w:p>
        </w:tc>
      </w:tr>
      <w:tr w:rsidR="00737F8F" w:rsidRPr="00956E69" w:rsidTr="00737F8F">
        <w:trPr>
          <w:trHeight w:val="215"/>
        </w:trPr>
        <w:tc>
          <w:tcPr>
            <w:cnfStyle w:val="001000000000" w:firstRow="0" w:lastRow="0" w:firstColumn="1" w:lastColumn="0" w:oddVBand="0" w:evenVBand="0" w:oddHBand="0" w:evenHBand="0" w:firstRowFirstColumn="0" w:firstRowLastColumn="0" w:lastRowFirstColumn="0" w:lastRowLastColumn="0"/>
            <w:tcW w:w="1587" w:type="pct"/>
            <w:vAlign w:val="top"/>
          </w:tcPr>
          <w:p w:rsidR="00D4295F" w:rsidRPr="00956E69" w:rsidRDefault="00D4295F" w:rsidP="00FE78E7">
            <w:pPr>
              <w:rPr>
                <w:sz w:val="16"/>
                <w:szCs w:val="16"/>
              </w:rPr>
            </w:pPr>
            <w:r w:rsidRPr="00956E69">
              <w:rPr>
                <w:sz w:val="16"/>
                <w:szCs w:val="16"/>
              </w:rPr>
              <w:t>Terapia ocupacional</w:t>
            </w:r>
          </w:p>
        </w:tc>
        <w:tc>
          <w:tcPr>
            <w:tcW w:w="337" w:type="pct"/>
            <w:vAlign w:val="top"/>
          </w:tcPr>
          <w:p w:rsidR="00D4295F" w:rsidRPr="00956E69" w:rsidRDefault="00D4295F" w:rsidP="00FE78E7">
            <w:pPr>
              <w:jc w:val="right"/>
              <w:cnfStyle w:val="000000000000" w:firstRow="0" w:lastRow="0" w:firstColumn="0" w:lastColumn="0" w:oddVBand="0" w:evenVBand="0" w:oddHBand="0" w:evenHBand="0" w:firstRowFirstColumn="0" w:firstRowLastColumn="0" w:lastRowFirstColumn="0" w:lastRowLastColumn="0"/>
              <w:rPr>
                <w:szCs w:val="16"/>
              </w:rPr>
            </w:pPr>
          </w:p>
        </w:tc>
        <w:tc>
          <w:tcPr>
            <w:cnfStyle w:val="000001000000" w:firstRow="0" w:lastRow="0" w:firstColumn="0" w:lastColumn="0" w:oddVBand="0" w:evenVBand="1" w:oddHBand="0" w:evenHBand="0" w:firstRowFirstColumn="0" w:firstRowLastColumn="0" w:lastRowFirstColumn="0" w:lastRowLastColumn="0"/>
            <w:tcW w:w="338" w:type="pct"/>
            <w:noWrap/>
            <w:vAlign w:val="top"/>
          </w:tcPr>
          <w:p w:rsidR="00D4295F" w:rsidRPr="00956E69" w:rsidRDefault="00D4295F" w:rsidP="00D4295F">
            <w:pPr>
              <w:jc w:val="right"/>
              <w:rPr>
                <w:szCs w:val="16"/>
              </w:rPr>
            </w:pPr>
            <w:r w:rsidRPr="00956E69">
              <w:rPr>
                <w:szCs w:val="16"/>
              </w:rPr>
              <w:t>0</w:t>
            </w:r>
          </w:p>
        </w:tc>
        <w:tc>
          <w:tcPr>
            <w:tcW w:w="350" w:type="pct"/>
            <w:noWrap/>
            <w:vAlign w:val="top"/>
          </w:tcPr>
          <w:p w:rsidR="00D4295F" w:rsidRPr="00956E69" w:rsidRDefault="00FE78E7" w:rsidP="00D4295F">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1</w:t>
            </w: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FE78E7" w:rsidP="00D4295F">
            <w:pPr>
              <w:jc w:val="right"/>
              <w:rPr>
                <w:szCs w:val="16"/>
              </w:rPr>
            </w:pPr>
            <w:r w:rsidRPr="00956E69">
              <w:rPr>
                <w:szCs w:val="16"/>
              </w:rPr>
              <w:t>0</w:t>
            </w:r>
          </w:p>
        </w:tc>
        <w:tc>
          <w:tcPr>
            <w:tcW w:w="358" w:type="pct"/>
          </w:tcPr>
          <w:p w:rsidR="00D4295F" w:rsidRPr="00956E69" w:rsidRDefault="00FE78E7" w:rsidP="00D4295F">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1</w:t>
            </w: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D4295F" w:rsidP="00D4295F">
            <w:pPr>
              <w:jc w:val="right"/>
              <w:rPr>
                <w:szCs w:val="16"/>
              </w:rPr>
            </w:pPr>
          </w:p>
        </w:tc>
        <w:tc>
          <w:tcPr>
            <w:tcW w:w="338" w:type="pct"/>
          </w:tcPr>
          <w:p w:rsidR="00D4295F" w:rsidRPr="00956E69" w:rsidRDefault="00FE78E7" w:rsidP="00D4295F">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FE78E7" w:rsidP="00D4295F">
            <w:pPr>
              <w:jc w:val="right"/>
              <w:rPr>
                <w:szCs w:val="16"/>
              </w:rPr>
            </w:pPr>
            <w:r w:rsidRPr="00956E69">
              <w:rPr>
                <w:szCs w:val="16"/>
              </w:rPr>
              <w:t>0</w:t>
            </w:r>
          </w:p>
        </w:tc>
        <w:tc>
          <w:tcPr>
            <w:tcW w:w="338" w:type="pct"/>
          </w:tcPr>
          <w:p w:rsidR="00D4295F" w:rsidRPr="00956E69" w:rsidRDefault="00D4295F" w:rsidP="00D4295F">
            <w:pPr>
              <w:jc w:val="right"/>
              <w:cnfStyle w:val="000000000000" w:firstRow="0" w:lastRow="0" w:firstColumn="0" w:lastColumn="0" w:oddVBand="0" w:evenVBand="0" w:oddHBand="0" w:evenHBand="0" w:firstRowFirstColumn="0" w:firstRowLastColumn="0" w:lastRowFirstColumn="0" w:lastRowLastColumn="0"/>
              <w:rPr>
                <w:szCs w:val="16"/>
              </w:rPr>
            </w:pP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D4295F" w:rsidP="00D4295F">
            <w:pPr>
              <w:jc w:val="right"/>
              <w:rPr>
                <w:szCs w:val="16"/>
              </w:rPr>
            </w:pPr>
          </w:p>
        </w:tc>
      </w:tr>
      <w:tr w:rsidR="00737F8F" w:rsidRPr="00956E69" w:rsidTr="00737F8F">
        <w:trPr>
          <w:trHeight w:val="215"/>
        </w:trPr>
        <w:tc>
          <w:tcPr>
            <w:cnfStyle w:val="001000000000" w:firstRow="0" w:lastRow="0" w:firstColumn="1" w:lastColumn="0" w:oddVBand="0" w:evenVBand="0" w:oddHBand="0" w:evenHBand="0" w:firstRowFirstColumn="0" w:firstRowLastColumn="0" w:lastRowFirstColumn="0" w:lastRowLastColumn="0"/>
            <w:tcW w:w="1587" w:type="pct"/>
            <w:shd w:val="clear" w:color="auto" w:fill="DAEEF3" w:themeFill="accent5" w:themeFillTint="33"/>
            <w:vAlign w:val="top"/>
          </w:tcPr>
          <w:p w:rsidR="00D4295F" w:rsidRPr="00956E69" w:rsidRDefault="00D4295F" w:rsidP="00FE78E7">
            <w:pPr>
              <w:rPr>
                <w:b/>
                <w:sz w:val="16"/>
                <w:szCs w:val="16"/>
              </w:rPr>
            </w:pPr>
            <w:r w:rsidRPr="00956E69">
              <w:rPr>
                <w:b/>
                <w:sz w:val="16"/>
                <w:szCs w:val="16"/>
              </w:rPr>
              <w:t>PERSO. NO SANI. TOTAL</w:t>
            </w:r>
          </w:p>
        </w:tc>
        <w:tc>
          <w:tcPr>
            <w:tcW w:w="337" w:type="pct"/>
            <w:shd w:val="clear" w:color="auto" w:fill="DAEEF3" w:themeFill="accent5" w:themeFillTint="33"/>
            <w:vAlign w:val="top"/>
          </w:tcPr>
          <w:p w:rsidR="00D4295F" w:rsidRPr="00956E69" w:rsidRDefault="00D4295F" w:rsidP="00FE78E7">
            <w:pPr>
              <w:jc w:val="right"/>
              <w:cnfStyle w:val="000000000000" w:firstRow="0" w:lastRow="0" w:firstColumn="0" w:lastColumn="0" w:oddVBand="0" w:evenVBand="0" w:oddHBand="0" w:evenHBand="0" w:firstRowFirstColumn="0" w:firstRowLastColumn="0" w:lastRowFirstColumn="0" w:lastRowLastColumn="0"/>
              <w:rPr>
                <w:b/>
                <w:szCs w:val="16"/>
              </w:rPr>
            </w:pPr>
          </w:p>
        </w:tc>
        <w:tc>
          <w:tcPr>
            <w:cnfStyle w:val="000001000000" w:firstRow="0" w:lastRow="0" w:firstColumn="0" w:lastColumn="0" w:oddVBand="0" w:evenVBand="1" w:oddHBand="0" w:evenHBand="0" w:firstRowFirstColumn="0" w:firstRowLastColumn="0" w:lastRowFirstColumn="0" w:lastRowLastColumn="0"/>
            <w:tcW w:w="338" w:type="pct"/>
            <w:shd w:val="clear" w:color="auto" w:fill="DAEEF3" w:themeFill="accent5" w:themeFillTint="33"/>
            <w:noWrap/>
            <w:vAlign w:val="top"/>
          </w:tcPr>
          <w:p w:rsidR="00D4295F" w:rsidRPr="00956E69" w:rsidRDefault="00D4295F" w:rsidP="00D4295F">
            <w:pPr>
              <w:jc w:val="right"/>
              <w:rPr>
                <w:b/>
                <w:szCs w:val="16"/>
              </w:rPr>
            </w:pPr>
            <w:r w:rsidRPr="00956E69">
              <w:rPr>
                <w:b/>
                <w:szCs w:val="16"/>
              </w:rPr>
              <w:t>6</w:t>
            </w:r>
          </w:p>
        </w:tc>
        <w:tc>
          <w:tcPr>
            <w:tcW w:w="350" w:type="pct"/>
            <w:shd w:val="clear" w:color="auto" w:fill="DAEEF3" w:themeFill="accent5" w:themeFillTint="33"/>
            <w:noWrap/>
            <w:vAlign w:val="top"/>
          </w:tcPr>
          <w:p w:rsidR="00D4295F" w:rsidRPr="00956E69" w:rsidRDefault="00FE78E7" w:rsidP="00D4295F">
            <w:pPr>
              <w:jc w:val="right"/>
              <w:cnfStyle w:val="000000000000" w:firstRow="0" w:lastRow="0" w:firstColumn="0" w:lastColumn="0" w:oddVBand="0" w:evenVBand="0" w:oddHBand="0" w:evenHBand="0" w:firstRowFirstColumn="0" w:firstRowLastColumn="0" w:lastRowFirstColumn="0" w:lastRowLastColumn="0"/>
              <w:rPr>
                <w:b/>
                <w:szCs w:val="16"/>
              </w:rPr>
            </w:pPr>
            <w:r w:rsidRPr="00956E69">
              <w:rPr>
                <w:b/>
                <w:szCs w:val="16"/>
              </w:rPr>
              <w:t>13</w:t>
            </w:r>
          </w:p>
        </w:tc>
        <w:tc>
          <w:tcPr>
            <w:cnfStyle w:val="000001000000" w:firstRow="0" w:lastRow="0" w:firstColumn="0" w:lastColumn="0" w:oddVBand="0" w:evenVBand="1" w:oddHBand="0" w:evenHBand="0" w:firstRowFirstColumn="0" w:firstRowLastColumn="0" w:lastRowFirstColumn="0" w:lastRowLastColumn="0"/>
            <w:tcW w:w="338" w:type="pct"/>
            <w:shd w:val="clear" w:color="auto" w:fill="DAEEF3" w:themeFill="accent5" w:themeFillTint="33"/>
          </w:tcPr>
          <w:p w:rsidR="00D4295F" w:rsidRPr="00956E69" w:rsidRDefault="00FE78E7" w:rsidP="00D4295F">
            <w:pPr>
              <w:jc w:val="right"/>
              <w:rPr>
                <w:b/>
                <w:szCs w:val="16"/>
              </w:rPr>
            </w:pPr>
            <w:r w:rsidRPr="00956E69">
              <w:rPr>
                <w:b/>
                <w:szCs w:val="16"/>
              </w:rPr>
              <w:t>2</w:t>
            </w:r>
          </w:p>
        </w:tc>
        <w:tc>
          <w:tcPr>
            <w:tcW w:w="358" w:type="pct"/>
            <w:shd w:val="clear" w:color="auto" w:fill="DAEEF3" w:themeFill="accent5" w:themeFillTint="33"/>
          </w:tcPr>
          <w:p w:rsidR="00D4295F" w:rsidRPr="00956E69" w:rsidRDefault="00FE78E7" w:rsidP="00D4295F">
            <w:pPr>
              <w:jc w:val="right"/>
              <w:cnfStyle w:val="000000000000" w:firstRow="0" w:lastRow="0" w:firstColumn="0" w:lastColumn="0" w:oddVBand="0" w:evenVBand="0" w:oddHBand="0" w:evenHBand="0" w:firstRowFirstColumn="0" w:firstRowLastColumn="0" w:lastRowFirstColumn="0" w:lastRowLastColumn="0"/>
              <w:rPr>
                <w:b/>
                <w:szCs w:val="16"/>
              </w:rPr>
            </w:pPr>
            <w:r w:rsidRPr="00956E69">
              <w:rPr>
                <w:b/>
                <w:szCs w:val="16"/>
              </w:rPr>
              <w:t>21</w:t>
            </w:r>
          </w:p>
        </w:tc>
        <w:tc>
          <w:tcPr>
            <w:cnfStyle w:val="000001000000" w:firstRow="0" w:lastRow="0" w:firstColumn="0" w:lastColumn="0" w:oddVBand="0" w:evenVBand="1" w:oddHBand="0" w:evenHBand="0" w:firstRowFirstColumn="0" w:firstRowLastColumn="0" w:lastRowFirstColumn="0" w:lastRowLastColumn="0"/>
            <w:tcW w:w="338" w:type="pct"/>
            <w:shd w:val="clear" w:color="auto" w:fill="DAEEF3" w:themeFill="accent5" w:themeFillTint="33"/>
          </w:tcPr>
          <w:p w:rsidR="00D4295F" w:rsidRPr="00956E69" w:rsidRDefault="00D4295F" w:rsidP="00D4295F">
            <w:pPr>
              <w:jc w:val="right"/>
              <w:rPr>
                <w:b/>
                <w:szCs w:val="16"/>
              </w:rPr>
            </w:pPr>
          </w:p>
        </w:tc>
        <w:tc>
          <w:tcPr>
            <w:tcW w:w="338" w:type="pct"/>
            <w:shd w:val="clear" w:color="auto" w:fill="DAEEF3" w:themeFill="accent5" w:themeFillTint="33"/>
          </w:tcPr>
          <w:p w:rsidR="00D4295F" w:rsidRPr="00956E69" w:rsidRDefault="00FE78E7" w:rsidP="00D4295F">
            <w:pPr>
              <w:jc w:val="right"/>
              <w:cnfStyle w:val="000000000000" w:firstRow="0" w:lastRow="0" w:firstColumn="0" w:lastColumn="0" w:oddVBand="0" w:evenVBand="0" w:oddHBand="0" w:evenHBand="0" w:firstRowFirstColumn="0" w:firstRowLastColumn="0" w:lastRowFirstColumn="0" w:lastRowLastColumn="0"/>
              <w:rPr>
                <w:b/>
                <w:szCs w:val="16"/>
              </w:rPr>
            </w:pPr>
            <w:r w:rsidRPr="00956E69">
              <w:rPr>
                <w:b/>
                <w:szCs w:val="16"/>
              </w:rPr>
              <w:t>1</w:t>
            </w:r>
          </w:p>
        </w:tc>
        <w:tc>
          <w:tcPr>
            <w:cnfStyle w:val="000001000000" w:firstRow="0" w:lastRow="0" w:firstColumn="0" w:lastColumn="0" w:oddVBand="0" w:evenVBand="1" w:oddHBand="0" w:evenHBand="0" w:firstRowFirstColumn="0" w:firstRowLastColumn="0" w:lastRowFirstColumn="0" w:lastRowLastColumn="0"/>
            <w:tcW w:w="338" w:type="pct"/>
            <w:shd w:val="clear" w:color="auto" w:fill="DAEEF3" w:themeFill="accent5" w:themeFillTint="33"/>
          </w:tcPr>
          <w:p w:rsidR="00D4295F" w:rsidRPr="00956E69" w:rsidRDefault="00FE78E7" w:rsidP="00D4295F">
            <w:pPr>
              <w:jc w:val="right"/>
              <w:rPr>
                <w:b/>
                <w:szCs w:val="16"/>
              </w:rPr>
            </w:pPr>
            <w:r w:rsidRPr="00956E69">
              <w:rPr>
                <w:b/>
                <w:szCs w:val="16"/>
              </w:rPr>
              <w:t>9</w:t>
            </w:r>
          </w:p>
        </w:tc>
        <w:tc>
          <w:tcPr>
            <w:tcW w:w="338" w:type="pct"/>
            <w:shd w:val="clear" w:color="auto" w:fill="DAEEF3" w:themeFill="accent5" w:themeFillTint="33"/>
          </w:tcPr>
          <w:p w:rsidR="00D4295F" w:rsidRPr="00956E69" w:rsidRDefault="00D4295F" w:rsidP="00D4295F">
            <w:pPr>
              <w:jc w:val="right"/>
              <w:cnfStyle w:val="000000000000" w:firstRow="0" w:lastRow="0" w:firstColumn="0" w:lastColumn="0" w:oddVBand="0" w:evenVBand="0" w:oddHBand="0" w:evenHBand="0" w:firstRowFirstColumn="0" w:firstRowLastColumn="0" w:lastRowFirstColumn="0" w:lastRowLastColumn="0"/>
              <w:rPr>
                <w:b/>
                <w:szCs w:val="16"/>
              </w:rPr>
            </w:pPr>
          </w:p>
        </w:tc>
        <w:tc>
          <w:tcPr>
            <w:cnfStyle w:val="000001000000" w:firstRow="0" w:lastRow="0" w:firstColumn="0" w:lastColumn="0" w:oddVBand="0" w:evenVBand="1" w:oddHBand="0" w:evenHBand="0" w:firstRowFirstColumn="0" w:firstRowLastColumn="0" w:lastRowFirstColumn="0" w:lastRowLastColumn="0"/>
            <w:tcW w:w="338" w:type="pct"/>
            <w:shd w:val="clear" w:color="auto" w:fill="DAEEF3" w:themeFill="accent5" w:themeFillTint="33"/>
          </w:tcPr>
          <w:p w:rsidR="00D4295F" w:rsidRPr="00956E69" w:rsidRDefault="00FE78E7" w:rsidP="00D4295F">
            <w:pPr>
              <w:jc w:val="right"/>
              <w:rPr>
                <w:b/>
                <w:szCs w:val="16"/>
              </w:rPr>
            </w:pPr>
            <w:r w:rsidRPr="00956E69">
              <w:rPr>
                <w:b/>
                <w:szCs w:val="16"/>
              </w:rPr>
              <w:t>10</w:t>
            </w:r>
          </w:p>
        </w:tc>
      </w:tr>
      <w:tr w:rsidR="00737F8F" w:rsidRPr="00956E69" w:rsidTr="00737F8F">
        <w:trPr>
          <w:trHeight w:val="215"/>
        </w:trPr>
        <w:tc>
          <w:tcPr>
            <w:cnfStyle w:val="001000000000" w:firstRow="0" w:lastRow="0" w:firstColumn="1" w:lastColumn="0" w:oddVBand="0" w:evenVBand="0" w:oddHBand="0" w:evenHBand="0" w:firstRowFirstColumn="0" w:firstRowLastColumn="0" w:lastRowFirstColumn="0" w:lastRowLastColumn="0"/>
            <w:tcW w:w="1587" w:type="pct"/>
            <w:vAlign w:val="top"/>
          </w:tcPr>
          <w:p w:rsidR="00D4295F" w:rsidRPr="00956E69" w:rsidRDefault="00D4295F" w:rsidP="00FE78E7">
            <w:pPr>
              <w:rPr>
                <w:sz w:val="16"/>
                <w:szCs w:val="16"/>
              </w:rPr>
            </w:pPr>
            <w:r w:rsidRPr="00956E69">
              <w:rPr>
                <w:sz w:val="16"/>
                <w:szCs w:val="16"/>
              </w:rPr>
              <w:t>Grupo Tec. Función Adm.</w:t>
            </w:r>
          </w:p>
        </w:tc>
        <w:tc>
          <w:tcPr>
            <w:tcW w:w="337" w:type="pct"/>
            <w:vAlign w:val="top"/>
          </w:tcPr>
          <w:p w:rsidR="00D4295F" w:rsidRPr="00956E69" w:rsidRDefault="00D4295F" w:rsidP="00FE78E7">
            <w:pPr>
              <w:jc w:val="right"/>
              <w:cnfStyle w:val="000000000000" w:firstRow="0" w:lastRow="0" w:firstColumn="0" w:lastColumn="0" w:oddVBand="0" w:evenVBand="0" w:oddHBand="0" w:evenHBand="0" w:firstRowFirstColumn="0" w:firstRowLastColumn="0" w:lastRowFirstColumn="0" w:lastRowLastColumn="0"/>
              <w:rPr>
                <w:szCs w:val="16"/>
              </w:rPr>
            </w:pPr>
          </w:p>
        </w:tc>
        <w:tc>
          <w:tcPr>
            <w:cnfStyle w:val="000001000000" w:firstRow="0" w:lastRow="0" w:firstColumn="0" w:lastColumn="0" w:oddVBand="0" w:evenVBand="1" w:oddHBand="0" w:evenHBand="0" w:firstRowFirstColumn="0" w:firstRowLastColumn="0" w:lastRowFirstColumn="0" w:lastRowLastColumn="0"/>
            <w:tcW w:w="338" w:type="pct"/>
            <w:noWrap/>
            <w:vAlign w:val="top"/>
          </w:tcPr>
          <w:p w:rsidR="00D4295F" w:rsidRPr="00956E69" w:rsidRDefault="00D4295F" w:rsidP="00D4295F">
            <w:pPr>
              <w:jc w:val="right"/>
              <w:rPr>
                <w:szCs w:val="16"/>
              </w:rPr>
            </w:pPr>
            <w:r w:rsidRPr="00956E69">
              <w:rPr>
                <w:szCs w:val="16"/>
              </w:rPr>
              <w:t>1</w:t>
            </w:r>
          </w:p>
        </w:tc>
        <w:tc>
          <w:tcPr>
            <w:tcW w:w="350" w:type="pct"/>
            <w:noWrap/>
            <w:vAlign w:val="top"/>
          </w:tcPr>
          <w:p w:rsidR="00D4295F" w:rsidRPr="00956E69" w:rsidRDefault="00FE78E7" w:rsidP="00D4295F">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7</w:t>
            </w: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FE78E7" w:rsidP="00D4295F">
            <w:pPr>
              <w:jc w:val="right"/>
              <w:rPr>
                <w:szCs w:val="16"/>
              </w:rPr>
            </w:pPr>
            <w:r w:rsidRPr="00956E69">
              <w:rPr>
                <w:szCs w:val="16"/>
              </w:rPr>
              <w:t>0</w:t>
            </w:r>
          </w:p>
        </w:tc>
        <w:tc>
          <w:tcPr>
            <w:tcW w:w="358" w:type="pct"/>
          </w:tcPr>
          <w:p w:rsidR="00D4295F" w:rsidRPr="00956E69" w:rsidRDefault="00FE78E7" w:rsidP="00D4295F">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8</w:t>
            </w: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D4295F" w:rsidP="00D4295F">
            <w:pPr>
              <w:jc w:val="right"/>
              <w:rPr>
                <w:szCs w:val="16"/>
              </w:rPr>
            </w:pPr>
          </w:p>
        </w:tc>
        <w:tc>
          <w:tcPr>
            <w:tcW w:w="338" w:type="pct"/>
          </w:tcPr>
          <w:p w:rsidR="00D4295F" w:rsidRPr="00956E69" w:rsidRDefault="00FE78E7" w:rsidP="00D4295F">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FE78E7" w:rsidP="00D4295F">
            <w:pPr>
              <w:jc w:val="right"/>
              <w:rPr>
                <w:szCs w:val="16"/>
              </w:rPr>
            </w:pPr>
            <w:r w:rsidRPr="00956E69">
              <w:rPr>
                <w:szCs w:val="16"/>
              </w:rPr>
              <w:t>1</w:t>
            </w:r>
          </w:p>
        </w:tc>
        <w:tc>
          <w:tcPr>
            <w:tcW w:w="338" w:type="pct"/>
          </w:tcPr>
          <w:p w:rsidR="00D4295F" w:rsidRPr="00956E69" w:rsidRDefault="00D4295F" w:rsidP="00D4295F">
            <w:pPr>
              <w:jc w:val="right"/>
              <w:cnfStyle w:val="000000000000" w:firstRow="0" w:lastRow="0" w:firstColumn="0" w:lastColumn="0" w:oddVBand="0" w:evenVBand="0" w:oddHBand="0" w:evenHBand="0" w:firstRowFirstColumn="0" w:firstRowLastColumn="0" w:lastRowFirstColumn="0" w:lastRowLastColumn="0"/>
              <w:rPr>
                <w:szCs w:val="16"/>
              </w:rPr>
            </w:pP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D4295F" w:rsidP="00D4295F">
            <w:pPr>
              <w:jc w:val="right"/>
              <w:rPr>
                <w:szCs w:val="16"/>
              </w:rPr>
            </w:pPr>
          </w:p>
        </w:tc>
      </w:tr>
      <w:tr w:rsidR="00737F8F" w:rsidRPr="00956E69" w:rsidTr="00737F8F">
        <w:trPr>
          <w:trHeight w:val="215"/>
        </w:trPr>
        <w:tc>
          <w:tcPr>
            <w:cnfStyle w:val="001000000000" w:firstRow="0" w:lastRow="0" w:firstColumn="1" w:lastColumn="0" w:oddVBand="0" w:evenVBand="0" w:oddHBand="0" w:evenHBand="0" w:firstRowFirstColumn="0" w:firstRowLastColumn="0" w:lastRowFirstColumn="0" w:lastRowLastColumn="0"/>
            <w:tcW w:w="1587" w:type="pct"/>
            <w:vAlign w:val="top"/>
          </w:tcPr>
          <w:p w:rsidR="00D4295F" w:rsidRPr="00956E69" w:rsidRDefault="00D4295F" w:rsidP="00FE78E7">
            <w:pPr>
              <w:rPr>
                <w:sz w:val="16"/>
                <w:szCs w:val="16"/>
              </w:rPr>
            </w:pPr>
            <w:r w:rsidRPr="00956E69">
              <w:rPr>
                <w:sz w:val="16"/>
                <w:szCs w:val="16"/>
              </w:rPr>
              <w:t>Grupo Gestión Fun. Adm.</w:t>
            </w:r>
          </w:p>
        </w:tc>
        <w:tc>
          <w:tcPr>
            <w:tcW w:w="337" w:type="pct"/>
            <w:vAlign w:val="top"/>
          </w:tcPr>
          <w:p w:rsidR="00D4295F" w:rsidRPr="00956E69" w:rsidRDefault="00D4295F" w:rsidP="00FE78E7">
            <w:pPr>
              <w:jc w:val="right"/>
              <w:cnfStyle w:val="000000000000" w:firstRow="0" w:lastRow="0" w:firstColumn="0" w:lastColumn="0" w:oddVBand="0" w:evenVBand="0" w:oddHBand="0" w:evenHBand="0" w:firstRowFirstColumn="0" w:firstRowLastColumn="0" w:lastRowFirstColumn="0" w:lastRowLastColumn="0"/>
              <w:rPr>
                <w:szCs w:val="16"/>
              </w:rPr>
            </w:pPr>
          </w:p>
        </w:tc>
        <w:tc>
          <w:tcPr>
            <w:cnfStyle w:val="000001000000" w:firstRow="0" w:lastRow="0" w:firstColumn="0" w:lastColumn="0" w:oddVBand="0" w:evenVBand="1" w:oddHBand="0" w:evenHBand="0" w:firstRowFirstColumn="0" w:firstRowLastColumn="0" w:lastRowFirstColumn="0" w:lastRowLastColumn="0"/>
            <w:tcW w:w="338" w:type="pct"/>
            <w:noWrap/>
            <w:vAlign w:val="top"/>
          </w:tcPr>
          <w:p w:rsidR="00D4295F" w:rsidRPr="00956E69" w:rsidRDefault="00D4295F" w:rsidP="00D4295F">
            <w:pPr>
              <w:jc w:val="right"/>
              <w:rPr>
                <w:szCs w:val="16"/>
              </w:rPr>
            </w:pPr>
            <w:r w:rsidRPr="00956E69">
              <w:rPr>
                <w:szCs w:val="16"/>
              </w:rPr>
              <w:t>1</w:t>
            </w:r>
          </w:p>
        </w:tc>
        <w:tc>
          <w:tcPr>
            <w:tcW w:w="350" w:type="pct"/>
            <w:noWrap/>
            <w:vAlign w:val="top"/>
          </w:tcPr>
          <w:p w:rsidR="00D4295F" w:rsidRPr="00956E69" w:rsidRDefault="00FE78E7" w:rsidP="00D4295F">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2</w:t>
            </w: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FE78E7" w:rsidP="00D4295F">
            <w:pPr>
              <w:jc w:val="right"/>
              <w:rPr>
                <w:szCs w:val="16"/>
              </w:rPr>
            </w:pPr>
            <w:r w:rsidRPr="00956E69">
              <w:rPr>
                <w:szCs w:val="16"/>
              </w:rPr>
              <w:t>0</w:t>
            </w:r>
          </w:p>
        </w:tc>
        <w:tc>
          <w:tcPr>
            <w:tcW w:w="358" w:type="pct"/>
          </w:tcPr>
          <w:p w:rsidR="00D4295F" w:rsidRPr="00956E69" w:rsidRDefault="00FE78E7" w:rsidP="00D4295F">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3</w:t>
            </w: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D4295F" w:rsidP="00D4295F">
            <w:pPr>
              <w:jc w:val="right"/>
              <w:rPr>
                <w:szCs w:val="16"/>
              </w:rPr>
            </w:pPr>
          </w:p>
        </w:tc>
        <w:tc>
          <w:tcPr>
            <w:tcW w:w="338" w:type="pct"/>
          </w:tcPr>
          <w:p w:rsidR="00D4295F" w:rsidRPr="00956E69" w:rsidRDefault="00FE78E7" w:rsidP="00D4295F">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1</w:t>
            </w: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FE78E7" w:rsidP="00D4295F">
            <w:pPr>
              <w:jc w:val="right"/>
              <w:rPr>
                <w:szCs w:val="16"/>
              </w:rPr>
            </w:pPr>
            <w:r w:rsidRPr="00956E69">
              <w:rPr>
                <w:szCs w:val="16"/>
              </w:rPr>
              <w:t>1</w:t>
            </w:r>
          </w:p>
        </w:tc>
        <w:tc>
          <w:tcPr>
            <w:tcW w:w="338" w:type="pct"/>
          </w:tcPr>
          <w:p w:rsidR="00D4295F" w:rsidRPr="00956E69" w:rsidRDefault="00D4295F" w:rsidP="00D4295F">
            <w:pPr>
              <w:jc w:val="right"/>
              <w:cnfStyle w:val="000000000000" w:firstRow="0" w:lastRow="0" w:firstColumn="0" w:lastColumn="0" w:oddVBand="0" w:evenVBand="0" w:oddHBand="0" w:evenHBand="0" w:firstRowFirstColumn="0" w:firstRowLastColumn="0" w:lastRowFirstColumn="0" w:lastRowLastColumn="0"/>
              <w:rPr>
                <w:szCs w:val="16"/>
              </w:rPr>
            </w:pP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D4295F" w:rsidP="00D4295F">
            <w:pPr>
              <w:jc w:val="right"/>
              <w:rPr>
                <w:szCs w:val="16"/>
              </w:rPr>
            </w:pPr>
          </w:p>
        </w:tc>
      </w:tr>
      <w:tr w:rsidR="00737F8F" w:rsidRPr="00956E69" w:rsidTr="00737F8F">
        <w:trPr>
          <w:trHeight w:val="215"/>
        </w:trPr>
        <w:tc>
          <w:tcPr>
            <w:cnfStyle w:val="001000000000" w:firstRow="0" w:lastRow="0" w:firstColumn="1" w:lastColumn="0" w:oddVBand="0" w:evenVBand="0" w:oddHBand="0" w:evenHBand="0" w:firstRowFirstColumn="0" w:firstRowLastColumn="0" w:lastRowFirstColumn="0" w:lastRowLastColumn="0"/>
            <w:tcW w:w="1587" w:type="pct"/>
            <w:vAlign w:val="top"/>
          </w:tcPr>
          <w:p w:rsidR="00D4295F" w:rsidRPr="00956E69" w:rsidRDefault="00D4295F" w:rsidP="00FE78E7">
            <w:pPr>
              <w:rPr>
                <w:sz w:val="16"/>
                <w:szCs w:val="16"/>
              </w:rPr>
            </w:pPr>
            <w:r w:rsidRPr="00956E69">
              <w:rPr>
                <w:sz w:val="16"/>
                <w:szCs w:val="16"/>
              </w:rPr>
              <w:t xml:space="preserve">Grupo admin y resto cat C </w:t>
            </w:r>
          </w:p>
        </w:tc>
        <w:tc>
          <w:tcPr>
            <w:tcW w:w="337" w:type="pct"/>
            <w:vAlign w:val="top"/>
          </w:tcPr>
          <w:p w:rsidR="00D4295F" w:rsidRPr="00956E69" w:rsidRDefault="00D4295F" w:rsidP="00FE78E7">
            <w:pPr>
              <w:jc w:val="right"/>
              <w:cnfStyle w:val="000000000000" w:firstRow="0" w:lastRow="0" w:firstColumn="0" w:lastColumn="0" w:oddVBand="0" w:evenVBand="0" w:oddHBand="0" w:evenHBand="0" w:firstRowFirstColumn="0" w:firstRowLastColumn="0" w:lastRowFirstColumn="0" w:lastRowLastColumn="0"/>
              <w:rPr>
                <w:szCs w:val="16"/>
              </w:rPr>
            </w:pPr>
          </w:p>
        </w:tc>
        <w:tc>
          <w:tcPr>
            <w:cnfStyle w:val="000001000000" w:firstRow="0" w:lastRow="0" w:firstColumn="0" w:lastColumn="0" w:oddVBand="0" w:evenVBand="1" w:oddHBand="0" w:evenHBand="0" w:firstRowFirstColumn="0" w:firstRowLastColumn="0" w:lastRowFirstColumn="0" w:lastRowLastColumn="0"/>
            <w:tcW w:w="338" w:type="pct"/>
            <w:noWrap/>
            <w:vAlign w:val="top"/>
          </w:tcPr>
          <w:p w:rsidR="00D4295F" w:rsidRPr="00956E69" w:rsidRDefault="00D4295F" w:rsidP="00D4295F">
            <w:pPr>
              <w:jc w:val="right"/>
              <w:rPr>
                <w:szCs w:val="16"/>
              </w:rPr>
            </w:pPr>
            <w:r w:rsidRPr="00956E69">
              <w:rPr>
                <w:szCs w:val="16"/>
              </w:rPr>
              <w:t>0</w:t>
            </w:r>
          </w:p>
        </w:tc>
        <w:tc>
          <w:tcPr>
            <w:tcW w:w="350" w:type="pct"/>
            <w:noWrap/>
            <w:vAlign w:val="top"/>
          </w:tcPr>
          <w:p w:rsidR="00D4295F" w:rsidRPr="00956E69" w:rsidRDefault="00FE78E7" w:rsidP="00D4295F">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FE78E7" w:rsidP="00D4295F">
            <w:pPr>
              <w:jc w:val="right"/>
              <w:rPr>
                <w:szCs w:val="16"/>
              </w:rPr>
            </w:pPr>
            <w:r w:rsidRPr="00956E69">
              <w:rPr>
                <w:szCs w:val="16"/>
              </w:rPr>
              <w:t>2</w:t>
            </w:r>
          </w:p>
        </w:tc>
        <w:tc>
          <w:tcPr>
            <w:tcW w:w="358" w:type="pct"/>
          </w:tcPr>
          <w:p w:rsidR="00D4295F" w:rsidRPr="00956E69" w:rsidRDefault="00FE78E7" w:rsidP="00D4295F">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2</w:t>
            </w: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D4295F" w:rsidP="00D4295F">
            <w:pPr>
              <w:jc w:val="right"/>
              <w:rPr>
                <w:szCs w:val="16"/>
              </w:rPr>
            </w:pPr>
          </w:p>
        </w:tc>
        <w:tc>
          <w:tcPr>
            <w:tcW w:w="338" w:type="pct"/>
          </w:tcPr>
          <w:p w:rsidR="00D4295F" w:rsidRPr="00956E69" w:rsidRDefault="00FE78E7" w:rsidP="00D4295F">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FE78E7" w:rsidP="00D4295F">
            <w:pPr>
              <w:jc w:val="right"/>
              <w:rPr>
                <w:szCs w:val="16"/>
              </w:rPr>
            </w:pPr>
            <w:r w:rsidRPr="00956E69">
              <w:rPr>
                <w:szCs w:val="16"/>
              </w:rPr>
              <w:t>2</w:t>
            </w:r>
          </w:p>
        </w:tc>
        <w:tc>
          <w:tcPr>
            <w:tcW w:w="338" w:type="pct"/>
          </w:tcPr>
          <w:p w:rsidR="00D4295F" w:rsidRPr="00956E69" w:rsidRDefault="00D4295F" w:rsidP="00D4295F">
            <w:pPr>
              <w:jc w:val="right"/>
              <w:cnfStyle w:val="000000000000" w:firstRow="0" w:lastRow="0" w:firstColumn="0" w:lastColumn="0" w:oddVBand="0" w:evenVBand="0" w:oddHBand="0" w:evenHBand="0" w:firstRowFirstColumn="0" w:firstRowLastColumn="0" w:lastRowFirstColumn="0" w:lastRowLastColumn="0"/>
              <w:rPr>
                <w:szCs w:val="16"/>
              </w:rPr>
            </w:pP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D4295F" w:rsidP="00D4295F">
            <w:pPr>
              <w:jc w:val="right"/>
              <w:rPr>
                <w:szCs w:val="16"/>
              </w:rPr>
            </w:pPr>
          </w:p>
        </w:tc>
      </w:tr>
      <w:tr w:rsidR="00737F8F" w:rsidRPr="00956E69" w:rsidTr="00737F8F">
        <w:trPr>
          <w:trHeight w:val="215"/>
        </w:trPr>
        <w:tc>
          <w:tcPr>
            <w:cnfStyle w:val="001000000000" w:firstRow="0" w:lastRow="0" w:firstColumn="1" w:lastColumn="0" w:oddVBand="0" w:evenVBand="0" w:oddHBand="0" w:evenHBand="0" w:firstRowFirstColumn="0" w:firstRowLastColumn="0" w:lastRowFirstColumn="0" w:lastRowLastColumn="0"/>
            <w:tcW w:w="1587" w:type="pct"/>
            <w:vAlign w:val="top"/>
          </w:tcPr>
          <w:p w:rsidR="00D4295F" w:rsidRPr="00956E69" w:rsidRDefault="00D4295F" w:rsidP="008D3CC3">
            <w:pPr>
              <w:rPr>
                <w:sz w:val="16"/>
                <w:szCs w:val="16"/>
              </w:rPr>
            </w:pPr>
            <w:r w:rsidRPr="00956E69">
              <w:rPr>
                <w:sz w:val="16"/>
                <w:szCs w:val="16"/>
              </w:rPr>
              <w:t>Au</w:t>
            </w:r>
            <w:r w:rsidR="008D3CC3" w:rsidRPr="00956E69">
              <w:rPr>
                <w:sz w:val="16"/>
                <w:szCs w:val="16"/>
              </w:rPr>
              <w:t>x</w:t>
            </w:r>
            <w:r w:rsidRPr="00956E69">
              <w:rPr>
                <w:sz w:val="16"/>
                <w:szCs w:val="16"/>
              </w:rPr>
              <w:t xml:space="preserve"> admin y resto cat D</w:t>
            </w:r>
          </w:p>
        </w:tc>
        <w:tc>
          <w:tcPr>
            <w:tcW w:w="337" w:type="pct"/>
            <w:vAlign w:val="top"/>
          </w:tcPr>
          <w:p w:rsidR="00D4295F" w:rsidRPr="00956E69" w:rsidRDefault="00D4295F" w:rsidP="00FE78E7">
            <w:pPr>
              <w:jc w:val="right"/>
              <w:cnfStyle w:val="000000000000" w:firstRow="0" w:lastRow="0" w:firstColumn="0" w:lastColumn="0" w:oddVBand="0" w:evenVBand="0" w:oddHBand="0" w:evenHBand="0" w:firstRowFirstColumn="0" w:firstRowLastColumn="0" w:lastRowFirstColumn="0" w:lastRowLastColumn="0"/>
              <w:rPr>
                <w:szCs w:val="16"/>
              </w:rPr>
            </w:pPr>
          </w:p>
        </w:tc>
        <w:tc>
          <w:tcPr>
            <w:cnfStyle w:val="000001000000" w:firstRow="0" w:lastRow="0" w:firstColumn="0" w:lastColumn="0" w:oddVBand="0" w:evenVBand="1" w:oddHBand="0" w:evenHBand="0" w:firstRowFirstColumn="0" w:firstRowLastColumn="0" w:lastRowFirstColumn="0" w:lastRowLastColumn="0"/>
            <w:tcW w:w="338" w:type="pct"/>
            <w:noWrap/>
            <w:vAlign w:val="top"/>
          </w:tcPr>
          <w:p w:rsidR="00D4295F" w:rsidRPr="00956E69" w:rsidRDefault="00D4295F" w:rsidP="00D4295F">
            <w:pPr>
              <w:jc w:val="right"/>
              <w:rPr>
                <w:szCs w:val="16"/>
              </w:rPr>
            </w:pPr>
            <w:r w:rsidRPr="00956E69">
              <w:rPr>
                <w:szCs w:val="16"/>
              </w:rPr>
              <w:t>3</w:t>
            </w:r>
          </w:p>
        </w:tc>
        <w:tc>
          <w:tcPr>
            <w:tcW w:w="350" w:type="pct"/>
            <w:noWrap/>
            <w:vAlign w:val="top"/>
          </w:tcPr>
          <w:p w:rsidR="00D4295F" w:rsidRPr="00956E69" w:rsidRDefault="00FE78E7" w:rsidP="00D4295F">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4</w:t>
            </w: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FE78E7" w:rsidP="00D4295F">
            <w:pPr>
              <w:jc w:val="right"/>
              <w:rPr>
                <w:szCs w:val="16"/>
              </w:rPr>
            </w:pPr>
            <w:r w:rsidRPr="00956E69">
              <w:rPr>
                <w:szCs w:val="16"/>
              </w:rPr>
              <w:t>0</w:t>
            </w:r>
          </w:p>
        </w:tc>
        <w:tc>
          <w:tcPr>
            <w:tcW w:w="358" w:type="pct"/>
          </w:tcPr>
          <w:p w:rsidR="00D4295F" w:rsidRPr="00956E69" w:rsidRDefault="00FE78E7" w:rsidP="00D4295F">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7</w:t>
            </w: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D4295F" w:rsidP="00D4295F">
            <w:pPr>
              <w:jc w:val="right"/>
              <w:rPr>
                <w:szCs w:val="16"/>
              </w:rPr>
            </w:pPr>
          </w:p>
        </w:tc>
        <w:tc>
          <w:tcPr>
            <w:tcW w:w="338" w:type="pct"/>
          </w:tcPr>
          <w:p w:rsidR="00D4295F" w:rsidRPr="00956E69" w:rsidRDefault="00FE78E7" w:rsidP="00D4295F">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FE78E7" w:rsidP="00D4295F">
            <w:pPr>
              <w:jc w:val="right"/>
              <w:rPr>
                <w:szCs w:val="16"/>
              </w:rPr>
            </w:pPr>
            <w:r w:rsidRPr="00956E69">
              <w:rPr>
                <w:szCs w:val="16"/>
              </w:rPr>
              <w:t>5</w:t>
            </w:r>
          </w:p>
        </w:tc>
        <w:tc>
          <w:tcPr>
            <w:tcW w:w="338" w:type="pct"/>
          </w:tcPr>
          <w:p w:rsidR="00D4295F" w:rsidRPr="00956E69" w:rsidRDefault="00D4295F" w:rsidP="00D4295F">
            <w:pPr>
              <w:jc w:val="right"/>
              <w:cnfStyle w:val="000000000000" w:firstRow="0" w:lastRow="0" w:firstColumn="0" w:lastColumn="0" w:oddVBand="0" w:evenVBand="0" w:oddHBand="0" w:evenHBand="0" w:firstRowFirstColumn="0" w:firstRowLastColumn="0" w:lastRowFirstColumn="0" w:lastRowLastColumn="0"/>
              <w:rPr>
                <w:szCs w:val="16"/>
              </w:rPr>
            </w:pP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D4295F" w:rsidP="00D4295F">
            <w:pPr>
              <w:jc w:val="right"/>
              <w:rPr>
                <w:szCs w:val="16"/>
              </w:rPr>
            </w:pPr>
          </w:p>
        </w:tc>
      </w:tr>
      <w:tr w:rsidR="00737F8F" w:rsidRPr="00956E69" w:rsidTr="00737F8F">
        <w:trPr>
          <w:trHeight w:val="215"/>
        </w:trPr>
        <w:tc>
          <w:tcPr>
            <w:cnfStyle w:val="001000000000" w:firstRow="0" w:lastRow="0" w:firstColumn="1" w:lastColumn="0" w:oddVBand="0" w:evenVBand="0" w:oddHBand="0" w:evenHBand="0" w:firstRowFirstColumn="0" w:firstRowLastColumn="0" w:lastRowFirstColumn="0" w:lastRowLastColumn="0"/>
            <w:tcW w:w="1587" w:type="pct"/>
            <w:vAlign w:val="top"/>
          </w:tcPr>
          <w:p w:rsidR="00D4295F" w:rsidRPr="00956E69" w:rsidRDefault="00D4295F" w:rsidP="00FE78E7">
            <w:pPr>
              <w:rPr>
                <w:sz w:val="16"/>
                <w:szCs w:val="16"/>
              </w:rPr>
            </w:pPr>
            <w:r w:rsidRPr="00956E69">
              <w:rPr>
                <w:sz w:val="16"/>
                <w:szCs w:val="16"/>
              </w:rPr>
              <w:t>Celador y resto</w:t>
            </w:r>
          </w:p>
        </w:tc>
        <w:tc>
          <w:tcPr>
            <w:tcW w:w="337" w:type="pct"/>
            <w:vAlign w:val="top"/>
          </w:tcPr>
          <w:p w:rsidR="00D4295F" w:rsidRPr="00956E69" w:rsidRDefault="00D4295F" w:rsidP="00FE78E7">
            <w:pPr>
              <w:jc w:val="right"/>
              <w:cnfStyle w:val="000000000000" w:firstRow="0" w:lastRow="0" w:firstColumn="0" w:lastColumn="0" w:oddVBand="0" w:evenVBand="0" w:oddHBand="0" w:evenHBand="0" w:firstRowFirstColumn="0" w:firstRowLastColumn="0" w:lastRowFirstColumn="0" w:lastRowLastColumn="0"/>
              <w:rPr>
                <w:szCs w:val="16"/>
              </w:rPr>
            </w:pPr>
          </w:p>
        </w:tc>
        <w:tc>
          <w:tcPr>
            <w:cnfStyle w:val="000001000000" w:firstRow="0" w:lastRow="0" w:firstColumn="0" w:lastColumn="0" w:oddVBand="0" w:evenVBand="1" w:oddHBand="0" w:evenHBand="0" w:firstRowFirstColumn="0" w:firstRowLastColumn="0" w:lastRowFirstColumn="0" w:lastRowLastColumn="0"/>
            <w:tcW w:w="338" w:type="pct"/>
            <w:noWrap/>
            <w:vAlign w:val="top"/>
          </w:tcPr>
          <w:p w:rsidR="00D4295F" w:rsidRPr="00956E69" w:rsidRDefault="00D4295F" w:rsidP="00D4295F">
            <w:pPr>
              <w:jc w:val="right"/>
              <w:rPr>
                <w:szCs w:val="16"/>
              </w:rPr>
            </w:pPr>
            <w:r w:rsidRPr="00956E69">
              <w:rPr>
                <w:szCs w:val="16"/>
              </w:rPr>
              <w:t>1</w:t>
            </w:r>
          </w:p>
        </w:tc>
        <w:tc>
          <w:tcPr>
            <w:tcW w:w="350" w:type="pct"/>
            <w:noWrap/>
            <w:vAlign w:val="top"/>
          </w:tcPr>
          <w:p w:rsidR="00D4295F" w:rsidRPr="00956E69" w:rsidRDefault="00FE78E7" w:rsidP="00D4295F">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FE78E7" w:rsidP="00D4295F">
            <w:pPr>
              <w:jc w:val="right"/>
              <w:rPr>
                <w:szCs w:val="16"/>
              </w:rPr>
            </w:pPr>
            <w:r w:rsidRPr="00956E69">
              <w:rPr>
                <w:szCs w:val="16"/>
              </w:rPr>
              <w:t>0</w:t>
            </w:r>
          </w:p>
        </w:tc>
        <w:tc>
          <w:tcPr>
            <w:tcW w:w="358" w:type="pct"/>
          </w:tcPr>
          <w:p w:rsidR="00D4295F" w:rsidRPr="00956E69" w:rsidRDefault="00FE78E7" w:rsidP="00D4295F">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1</w:t>
            </w: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D4295F" w:rsidP="00D4295F">
            <w:pPr>
              <w:jc w:val="right"/>
              <w:rPr>
                <w:szCs w:val="16"/>
              </w:rPr>
            </w:pPr>
          </w:p>
        </w:tc>
        <w:tc>
          <w:tcPr>
            <w:tcW w:w="338" w:type="pct"/>
          </w:tcPr>
          <w:p w:rsidR="00D4295F" w:rsidRPr="00956E69" w:rsidRDefault="00FE78E7" w:rsidP="00D4295F">
            <w:pPr>
              <w:jc w:val="right"/>
              <w:cnfStyle w:val="000000000000" w:firstRow="0" w:lastRow="0" w:firstColumn="0" w:lastColumn="0" w:oddVBand="0" w:evenVBand="0" w:oddHBand="0" w:evenHBand="0" w:firstRowFirstColumn="0" w:firstRowLastColumn="0" w:lastRowFirstColumn="0" w:lastRowLastColumn="0"/>
              <w:rPr>
                <w:szCs w:val="16"/>
              </w:rPr>
            </w:pPr>
            <w:r w:rsidRPr="00956E69">
              <w:rPr>
                <w:szCs w:val="16"/>
              </w:rPr>
              <w:t>0</w:t>
            </w: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FE78E7" w:rsidP="00D4295F">
            <w:pPr>
              <w:jc w:val="right"/>
              <w:rPr>
                <w:szCs w:val="16"/>
              </w:rPr>
            </w:pPr>
            <w:r w:rsidRPr="00956E69">
              <w:rPr>
                <w:szCs w:val="16"/>
              </w:rPr>
              <w:t>0</w:t>
            </w:r>
          </w:p>
        </w:tc>
        <w:tc>
          <w:tcPr>
            <w:tcW w:w="338" w:type="pct"/>
          </w:tcPr>
          <w:p w:rsidR="00D4295F" w:rsidRPr="00956E69" w:rsidRDefault="00D4295F" w:rsidP="00D4295F">
            <w:pPr>
              <w:jc w:val="right"/>
              <w:cnfStyle w:val="000000000000" w:firstRow="0" w:lastRow="0" w:firstColumn="0" w:lastColumn="0" w:oddVBand="0" w:evenVBand="0" w:oddHBand="0" w:evenHBand="0" w:firstRowFirstColumn="0" w:firstRowLastColumn="0" w:lastRowFirstColumn="0" w:lastRowLastColumn="0"/>
              <w:rPr>
                <w:szCs w:val="16"/>
              </w:rPr>
            </w:pPr>
          </w:p>
        </w:tc>
        <w:tc>
          <w:tcPr>
            <w:cnfStyle w:val="000001000000" w:firstRow="0" w:lastRow="0" w:firstColumn="0" w:lastColumn="0" w:oddVBand="0" w:evenVBand="1" w:oddHBand="0" w:evenHBand="0" w:firstRowFirstColumn="0" w:firstRowLastColumn="0" w:lastRowFirstColumn="0" w:lastRowLastColumn="0"/>
            <w:tcW w:w="338" w:type="pct"/>
          </w:tcPr>
          <w:p w:rsidR="00D4295F" w:rsidRPr="00956E69" w:rsidRDefault="00D4295F" w:rsidP="00D4295F">
            <w:pPr>
              <w:jc w:val="right"/>
              <w:rPr>
                <w:szCs w:val="16"/>
              </w:rPr>
            </w:pPr>
          </w:p>
        </w:tc>
      </w:tr>
      <w:tr w:rsidR="00737F8F" w:rsidRPr="00956E69" w:rsidTr="00737F8F">
        <w:trPr>
          <w:trHeight w:val="215"/>
        </w:trPr>
        <w:tc>
          <w:tcPr>
            <w:cnfStyle w:val="001000000000" w:firstRow="0" w:lastRow="0" w:firstColumn="1" w:lastColumn="0" w:oddVBand="0" w:evenVBand="0" w:oddHBand="0" w:evenHBand="0" w:firstRowFirstColumn="0" w:firstRowLastColumn="0" w:lastRowFirstColumn="0" w:lastRowLastColumn="0"/>
            <w:tcW w:w="1587" w:type="pct"/>
            <w:shd w:val="clear" w:color="auto" w:fill="FDE9D9"/>
            <w:vAlign w:val="top"/>
          </w:tcPr>
          <w:p w:rsidR="00D4295F" w:rsidRPr="00956E69" w:rsidRDefault="00D4295F" w:rsidP="00FE78E7">
            <w:pPr>
              <w:rPr>
                <w:b/>
                <w:sz w:val="16"/>
                <w:szCs w:val="16"/>
              </w:rPr>
            </w:pPr>
            <w:r w:rsidRPr="00956E69">
              <w:rPr>
                <w:b/>
                <w:sz w:val="16"/>
                <w:szCs w:val="16"/>
              </w:rPr>
              <w:t>TOTAL</w:t>
            </w:r>
          </w:p>
        </w:tc>
        <w:tc>
          <w:tcPr>
            <w:tcW w:w="337" w:type="pct"/>
            <w:shd w:val="clear" w:color="auto" w:fill="FDE9D9"/>
            <w:vAlign w:val="top"/>
          </w:tcPr>
          <w:p w:rsidR="00D4295F" w:rsidRPr="00956E69" w:rsidRDefault="00FE78E7" w:rsidP="00FE78E7">
            <w:pPr>
              <w:jc w:val="right"/>
              <w:cnfStyle w:val="000000000000" w:firstRow="0" w:lastRow="0" w:firstColumn="0" w:lastColumn="0" w:oddVBand="0" w:evenVBand="0" w:oddHBand="0" w:evenHBand="0" w:firstRowFirstColumn="0" w:firstRowLastColumn="0" w:lastRowFirstColumn="0" w:lastRowLastColumn="0"/>
              <w:rPr>
                <w:b/>
                <w:szCs w:val="16"/>
              </w:rPr>
            </w:pPr>
            <w:r w:rsidRPr="00956E69">
              <w:rPr>
                <w:b/>
                <w:szCs w:val="16"/>
              </w:rPr>
              <w:t>5</w:t>
            </w:r>
          </w:p>
        </w:tc>
        <w:tc>
          <w:tcPr>
            <w:cnfStyle w:val="000001000000" w:firstRow="0" w:lastRow="0" w:firstColumn="0" w:lastColumn="0" w:oddVBand="0" w:evenVBand="1" w:oddHBand="0" w:evenHBand="0" w:firstRowFirstColumn="0" w:firstRowLastColumn="0" w:lastRowFirstColumn="0" w:lastRowLastColumn="0"/>
            <w:tcW w:w="338" w:type="pct"/>
            <w:shd w:val="clear" w:color="auto" w:fill="FDE9D9"/>
            <w:noWrap/>
            <w:vAlign w:val="top"/>
          </w:tcPr>
          <w:p w:rsidR="00D4295F" w:rsidRPr="00956E69" w:rsidRDefault="00FE78E7" w:rsidP="00FE78E7">
            <w:pPr>
              <w:jc w:val="right"/>
              <w:rPr>
                <w:b/>
                <w:szCs w:val="16"/>
              </w:rPr>
            </w:pPr>
            <w:r w:rsidRPr="00956E69">
              <w:rPr>
                <w:b/>
                <w:szCs w:val="16"/>
              </w:rPr>
              <w:t>167</w:t>
            </w:r>
          </w:p>
        </w:tc>
        <w:tc>
          <w:tcPr>
            <w:tcW w:w="350" w:type="pct"/>
            <w:shd w:val="clear" w:color="auto" w:fill="FDE9D9"/>
            <w:noWrap/>
            <w:vAlign w:val="top"/>
          </w:tcPr>
          <w:p w:rsidR="00D4295F" w:rsidRPr="00956E69" w:rsidRDefault="00FE78E7" w:rsidP="00FE78E7">
            <w:pPr>
              <w:jc w:val="right"/>
              <w:cnfStyle w:val="000000000000" w:firstRow="0" w:lastRow="0" w:firstColumn="0" w:lastColumn="0" w:oddVBand="0" w:evenVBand="0" w:oddHBand="0" w:evenHBand="0" w:firstRowFirstColumn="0" w:firstRowLastColumn="0" w:lastRowFirstColumn="0" w:lastRowLastColumn="0"/>
              <w:rPr>
                <w:b/>
                <w:szCs w:val="16"/>
              </w:rPr>
            </w:pPr>
            <w:r w:rsidRPr="00956E69">
              <w:rPr>
                <w:b/>
                <w:szCs w:val="16"/>
              </w:rPr>
              <w:t>509</w:t>
            </w:r>
          </w:p>
        </w:tc>
        <w:tc>
          <w:tcPr>
            <w:cnfStyle w:val="000001000000" w:firstRow="0" w:lastRow="0" w:firstColumn="0" w:lastColumn="0" w:oddVBand="0" w:evenVBand="1" w:oddHBand="0" w:evenHBand="0" w:firstRowFirstColumn="0" w:firstRowLastColumn="0" w:lastRowFirstColumn="0" w:lastRowLastColumn="0"/>
            <w:tcW w:w="338" w:type="pct"/>
            <w:shd w:val="clear" w:color="auto" w:fill="FDE9D9"/>
          </w:tcPr>
          <w:p w:rsidR="00D4295F" w:rsidRPr="00956E69" w:rsidRDefault="00FE78E7" w:rsidP="00FE78E7">
            <w:pPr>
              <w:jc w:val="right"/>
              <w:rPr>
                <w:b/>
                <w:szCs w:val="16"/>
              </w:rPr>
            </w:pPr>
            <w:r w:rsidRPr="00956E69">
              <w:rPr>
                <w:b/>
                <w:szCs w:val="16"/>
              </w:rPr>
              <w:t>227</w:t>
            </w:r>
          </w:p>
        </w:tc>
        <w:tc>
          <w:tcPr>
            <w:tcW w:w="358" w:type="pct"/>
            <w:shd w:val="clear" w:color="auto" w:fill="FDE9D9"/>
          </w:tcPr>
          <w:p w:rsidR="00D4295F" w:rsidRPr="00956E69" w:rsidRDefault="00FE78E7" w:rsidP="00FE78E7">
            <w:pPr>
              <w:jc w:val="right"/>
              <w:cnfStyle w:val="000000000000" w:firstRow="0" w:lastRow="0" w:firstColumn="0" w:lastColumn="0" w:oddVBand="0" w:evenVBand="0" w:oddHBand="0" w:evenHBand="0" w:firstRowFirstColumn="0" w:firstRowLastColumn="0" w:lastRowFirstColumn="0" w:lastRowLastColumn="0"/>
              <w:rPr>
                <w:b/>
                <w:szCs w:val="16"/>
              </w:rPr>
            </w:pPr>
            <w:r w:rsidRPr="00956E69">
              <w:rPr>
                <w:b/>
                <w:szCs w:val="16"/>
              </w:rPr>
              <w:t>908</w:t>
            </w:r>
          </w:p>
        </w:tc>
        <w:tc>
          <w:tcPr>
            <w:cnfStyle w:val="000001000000" w:firstRow="0" w:lastRow="0" w:firstColumn="0" w:lastColumn="0" w:oddVBand="0" w:evenVBand="1" w:oddHBand="0" w:evenHBand="0" w:firstRowFirstColumn="0" w:firstRowLastColumn="0" w:lastRowFirstColumn="0" w:lastRowLastColumn="0"/>
            <w:tcW w:w="338" w:type="pct"/>
            <w:shd w:val="clear" w:color="auto" w:fill="FDE9D9"/>
          </w:tcPr>
          <w:p w:rsidR="00D4295F" w:rsidRPr="00956E69" w:rsidRDefault="00D4295F" w:rsidP="00FE78E7">
            <w:pPr>
              <w:jc w:val="right"/>
              <w:rPr>
                <w:b/>
                <w:szCs w:val="16"/>
              </w:rPr>
            </w:pPr>
          </w:p>
        </w:tc>
        <w:tc>
          <w:tcPr>
            <w:tcW w:w="338" w:type="pct"/>
            <w:shd w:val="clear" w:color="auto" w:fill="FDE9D9"/>
          </w:tcPr>
          <w:p w:rsidR="00D4295F" w:rsidRPr="00956E69" w:rsidRDefault="00FE78E7" w:rsidP="00FE78E7">
            <w:pPr>
              <w:jc w:val="right"/>
              <w:cnfStyle w:val="000000000000" w:firstRow="0" w:lastRow="0" w:firstColumn="0" w:lastColumn="0" w:oddVBand="0" w:evenVBand="0" w:oddHBand="0" w:evenHBand="0" w:firstRowFirstColumn="0" w:firstRowLastColumn="0" w:lastRowFirstColumn="0" w:lastRowLastColumn="0"/>
              <w:rPr>
                <w:b/>
                <w:szCs w:val="16"/>
              </w:rPr>
            </w:pPr>
            <w:r w:rsidRPr="00956E69">
              <w:rPr>
                <w:b/>
                <w:szCs w:val="16"/>
              </w:rPr>
              <w:t>6</w:t>
            </w:r>
          </w:p>
        </w:tc>
        <w:tc>
          <w:tcPr>
            <w:cnfStyle w:val="000001000000" w:firstRow="0" w:lastRow="0" w:firstColumn="0" w:lastColumn="0" w:oddVBand="0" w:evenVBand="1" w:oddHBand="0" w:evenHBand="0" w:firstRowFirstColumn="0" w:firstRowLastColumn="0" w:lastRowFirstColumn="0" w:lastRowLastColumn="0"/>
            <w:tcW w:w="338" w:type="pct"/>
            <w:shd w:val="clear" w:color="auto" w:fill="FDE9D9"/>
          </w:tcPr>
          <w:p w:rsidR="00D4295F" w:rsidRPr="00956E69" w:rsidRDefault="00FE78E7" w:rsidP="00FE78E7">
            <w:pPr>
              <w:jc w:val="right"/>
              <w:rPr>
                <w:b/>
                <w:szCs w:val="16"/>
              </w:rPr>
            </w:pPr>
            <w:r w:rsidRPr="00956E69">
              <w:rPr>
                <w:b/>
                <w:szCs w:val="16"/>
              </w:rPr>
              <w:t>20</w:t>
            </w:r>
          </w:p>
        </w:tc>
        <w:tc>
          <w:tcPr>
            <w:tcW w:w="338" w:type="pct"/>
            <w:shd w:val="clear" w:color="auto" w:fill="FDE9D9"/>
          </w:tcPr>
          <w:p w:rsidR="00D4295F" w:rsidRPr="00956E69" w:rsidRDefault="00FE78E7" w:rsidP="00FE78E7">
            <w:pPr>
              <w:jc w:val="right"/>
              <w:cnfStyle w:val="000000000000" w:firstRow="0" w:lastRow="0" w:firstColumn="0" w:lastColumn="0" w:oddVBand="0" w:evenVBand="0" w:oddHBand="0" w:evenHBand="0" w:firstRowFirstColumn="0" w:firstRowLastColumn="0" w:lastRowFirstColumn="0" w:lastRowLastColumn="0"/>
              <w:rPr>
                <w:b/>
                <w:szCs w:val="16"/>
              </w:rPr>
            </w:pPr>
            <w:r w:rsidRPr="00956E69">
              <w:rPr>
                <w:b/>
                <w:szCs w:val="16"/>
              </w:rPr>
              <w:t>2</w:t>
            </w:r>
          </w:p>
        </w:tc>
        <w:tc>
          <w:tcPr>
            <w:cnfStyle w:val="000001000000" w:firstRow="0" w:lastRow="0" w:firstColumn="0" w:lastColumn="0" w:oddVBand="0" w:evenVBand="1" w:oddHBand="0" w:evenHBand="0" w:firstRowFirstColumn="0" w:firstRowLastColumn="0" w:lastRowFirstColumn="0" w:lastRowLastColumn="0"/>
            <w:tcW w:w="338" w:type="pct"/>
            <w:shd w:val="clear" w:color="auto" w:fill="FDE9D9"/>
          </w:tcPr>
          <w:p w:rsidR="00D4295F" w:rsidRPr="00956E69" w:rsidRDefault="00FE78E7" w:rsidP="00FE78E7">
            <w:pPr>
              <w:jc w:val="right"/>
              <w:rPr>
                <w:b/>
                <w:szCs w:val="16"/>
              </w:rPr>
            </w:pPr>
            <w:r w:rsidRPr="00956E69">
              <w:rPr>
                <w:b/>
                <w:szCs w:val="16"/>
              </w:rPr>
              <w:t>28</w:t>
            </w:r>
          </w:p>
        </w:tc>
      </w:tr>
    </w:tbl>
    <w:p w:rsidR="00FE78E7" w:rsidRDefault="00FE78E7">
      <w:pPr>
        <w:spacing w:before="0" w:line="240" w:lineRule="auto"/>
        <w:jc w:val="left"/>
        <w:rPr>
          <w:rFonts w:ascii="Montserrat SemiBold" w:hAnsi="Montserrat SemiBold"/>
          <w:caps/>
          <w:noProof/>
          <w:color w:val="48ACC6"/>
          <w:spacing w:val="-6"/>
          <w:sz w:val="24"/>
        </w:rPr>
      </w:pPr>
      <w:r>
        <w:br w:type="page"/>
      </w:r>
    </w:p>
    <w:p w:rsidR="00F31D28" w:rsidRPr="00AB1A86" w:rsidRDefault="00F31D28" w:rsidP="00B54346">
      <w:pPr>
        <w:pStyle w:val="TITULO-Nivel2"/>
      </w:pPr>
      <w:bookmarkStart w:id="137" w:name="_Toc84845299"/>
      <w:r w:rsidRPr="00AB1A86">
        <w:lastRenderedPageBreak/>
        <w:t xml:space="preserve">Seguridad </w:t>
      </w:r>
      <w:r>
        <w:t>y</w:t>
      </w:r>
      <w:r w:rsidRPr="00AB1A86">
        <w:t xml:space="preserve"> Salud Laboral</w:t>
      </w:r>
      <w:bookmarkEnd w:id="134"/>
      <w:bookmarkEnd w:id="135"/>
      <w:bookmarkEnd w:id="136"/>
      <w:bookmarkEnd w:id="137"/>
    </w:p>
    <w:p w:rsidR="00EC2D61" w:rsidRDefault="00EC2D61" w:rsidP="00EC2D61">
      <w:pPr>
        <w:rPr>
          <w:rFonts w:asciiTheme="minorHAnsi" w:hAnsiTheme="minorHAnsi"/>
          <w:color w:val="000080"/>
          <w:lang w:val="es-ES_tradnl"/>
        </w:rPr>
      </w:pPr>
    </w:p>
    <w:tbl>
      <w:tblPr>
        <w:tblStyle w:val="TablaGeneral"/>
        <w:tblW w:w="7938" w:type="dxa"/>
        <w:tblCellMar>
          <w:left w:w="284" w:type="dxa"/>
        </w:tblCellMar>
        <w:tblLook w:val="01A0" w:firstRow="1" w:lastRow="0" w:firstColumn="1" w:lastColumn="1" w:noHBand="0" w:noVBand="0"/>
      </w:tblPr>
      <w:tblGrid>
        <w:gridCol w:w="5245"/>
        <w:gridCol w:w="2693"/>
      </w:tblGrid>
      <w:tr w:rsidR="00EC2D61" w:rsidRPr="00CF61A0" w:rsidTr="00EC2D61">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245" w:type="dxa"/>
            <w:hideMark/>
          </w:tcPr>
          <w:p w:rsidR="00EC2D61" w:rsidRPr="00CF61A0" w:rsidRDefault="00EC2D61" w:rsidP="00EC2D61">
            <w:pPr>
              <w:jc w:val="left"/>
              <w:rPr>
                <w:b w:val="0"/>
              </w:rPr>
            </w:pPr>
            <w:r>
              <w:rPr>
                <w:b w:val="0"/>
              </w:rPr>
              <w:t>ACTIVIDAD</w:t>
            </w:r>
          </w:p>
        </w:tc>
        <w:tc>
          <w:tcPr>
            <w:tcW w:w="2693" w:type="dxa"/>
            <w:hideMark/>
          </w:tcPr>
          <w:p w:rsidR="00EC2D61" w:rsidRPr="00CF61A0" w:rsidRDefault="00EC2D61" w:rsidP="00A958C1">
            <w:pPr>
              <w:ind w:left="-148"/>
              <w:jc w:val="center"/>
              <w:cnfStyle w:val="100000000000" w:firstRow="1" w:lastRow="0" w:firstColumn="0" w:lastColumn="0" w:oddVBand="0" w:evenVBand="0" w:oddHBand="0" w:evenHBand="0" w:firstRowFirstColumn="0" w:firstRowLastColumn="0" w:lastRowFirstColumn="0" w:lastRowLastColumn="0"/>
              <w:rPr>
                <w:b w:val="0"/>
              </w:rPr>
            </w:pPr>
            <w:r>
              <w:rPr>
                <w:b w:val="0"/>
              </w:rPr>
              <w:t>NÚMERO</w:t>
            </w:r>
          </w:p>
        </w:tc>
      </w:tr>
      <w:tr w:rsidR="00EC2D61" w:rsidRPr="009E7227" w:rsidTr="00EC2D61">
        <w:tc>
          <w:tcPr>
            <w:cnfStyle w:val="001000000000" w:firstRow="0" w:lastRow="0" w:firstColumn="1" w:lastColumn="0" w:oddVBand="0" w:evenVBand="0" w:oddHBand="0" w:evenHBand="0" w:firstRowFirstColumn="0" w:firstRowLastColumn="0" w:lastRowFirstColumn="0" w:lastRowLastColumn="0"/>
            <w:tcW w:w="5245" w:type="dxa"/>
          </w:tcPr>
          <w:p w:rsidR="00EC2D61" w:rsidRPr="00924716" w:rsidRDefault="00EC2D61" w:rsidP="00EC2D61">
            <w:r>
              <w:t>Exámenes de salud</w:t>
            </w:r>
          </w:p>
        </w:tc>
        <w:tc>
          <w:tcPr>
            <w:tcW w:w="2693" w:type="dxa"/>
          </w:tcPr>
          <w:p w:rsidR="00EC2D61" w:rsidRPr="00924716" w:rsidRDefault="00EC2D61" w:rsidP="00EC2D61">
            <w:pPr>
              <w:jc w:val="right"/>
              <w:cnfStyle w:val="000000000000" w:firstRow="0" w:lastRow="0" w:firstColumn="0" w:lastColumn="0" w:oddVBand="0" w:evenVBand="0" w:oddHBand="0" w:evenHBand="0" w:firstRowFirstColumn="0" w:firstRowLastColumn="0" w:lastRowFirstColumn="0" w:lastRowLastColumn="0"/>
            </w:pPr>
            <w:r>
              <w:t>183</w:t>
            </w:r>
          </w:p>
        </w:tc>
      </w:tr>
      <w:tr w:rsidR="00EC2D61" w:rsidRPr="009E7227" w:rsidTr="00EC2D61">
        <w:tc>
          <w:tcPr>
            <w:cnfStyle w:val="001000000000" w:firstRow="0" w:lastRow="0" w:firstColumn="1" w:lastColumn="0" w:oddVBand="0" w:evenVBand="0" w:oddHBand="0" w:evenHBand="0" w:firstRowFirstColumn="0" w:firstRowLastColumn="0" w:lastRowFirstColumn="0" w:lastRowLastColumn="0"/>
            <w:tcW w:w="5245" w:type="dxa"/>
          </w:tcPr>
          <w:p w:rsidR="00EC2D61" w:rsidRPr="00924716" w:rsidRDefault="00EC2D61" w:rsidP="00EC2D61">
            <w:r>
              <w:t>Adaptación de puestos</w:t>
            </w:r>
          </w:p>
        </w:tc>
        <w:tc>
          <w:tcPr>
            <w:tcW w:w="2693" w:type="dxa"/>
          </w:tcPr>
          <w:p w:rsidR="00EC2D61" w:rsidRPr="00924716" w:rsidRDefault="00EC2D61" w:rsidP="00EC2D61">
            <w:pPr>
              <w:jc w:val="right"/>
              <w:cnfStyle w:val="000000000000" w:firstRow="0" w:lastRow="0" w:firstColumn="0" w:lastColumn="0" w:oddVBand="0" w:evenVBand="0" w:oddHBand="0" w:evenHBand="0" w:firstRowFirstColumn="0" w:firstRowLastColumn="0" w:lastRowFirstColumn="0" w:lastRowLastColumn="0"/>
            </w:pPr>
            <w:r>
              <w:t>50</w:t>
            </w:r>
          </w:p>
        </w:tc>
      </w:tr>
      <w:tr w:rsidR="00EC2D61" w:rsidRPr="009E7227" w:rsidTr="00EC2D61">
        <w:tc>
          <w:tcPr>
            <w:cnfStyle w:val="001000000000" w:firstRow="0" w:lastRow="0" w:firstColumn="1" w:lastColumn="0" w:oddVBand="0" w:evenVBand="0" w:oddHBand="0" w:evenHBand="0" w:firstRowFirstColumn="0" w:firstRowLastColumn="0" w:lastRowFirstColumn="0" w:lastRowLastColumn="0"/>
            <w:tcW w:w="5245" w:type="dxa"/>
          </w:tcPr>
          <w:p w:rsidR="00EC2D61" w:rsidRPr="00924716" w:rsidRDefault="00EC2D61" w:rsidP="00EC2D61">
            <w:r>
              <w:t>Vacunas administradas</w:t>
            </w:r>
          </w:p>
        </w:tc>
        <w:tc>
          <w:tcPr>
            <w:tcW w:w="2693" w:type="dxa"/>
          </w:tcPr>
          <w:p w:rsidR="00EC2D61" w:rsidRPr="00924716" w:rsidRDefault="00EC2D61" w:rsidP="00EC2D61">
            <w:pPr>
              <w:jc w:val="right"/>
              <w:cnfStyle w:val="000000000000" w:firstRow="0" w:lastRow="0" w:firstColumn="0" w:lastColumn="0" w:oddVBand="0" w:evenVBand="0" w:oddHBand="0" w:evenHBand="0" w:firstRowFirstColumn="0" w:firstRowLastColumn="0" w:lastRowFirstColumn="0" w:lastRowLastColumn="0"/>
            </w:pPr>
            <w:r>
              <w:t>677*</w:t>
            </w:r>
          </w:p>
        </w:tc>
      </w:tr>
      <w:tr w:rsidR="00EC2D61" w:rsidRPr="009E7227" w:rsidTr="00EC2D61">
        <w:tc>
          <w:tcPr>
            <w:cnfStyle w:val="001000000000" w:firstRow="0" w:lastRow="0" w:firstColumn="1" w:lastColumn="0" w:oddVBand="0" w:evenVBand="0" w:oddHBand="0" w:evenHBand="0" w:firstRowFirstColumn="0" w:firstRowLastColumn="0" w:lastRowFirstColumn="0" w:lastRowLastColumn="0"/>
            <w:tcW w:w="5245" w:type="dxa"/>
          </w:tcPr>
          <w:p w:rsidR="00EC2D61" w:rsidRPr="00924716" w:rsidRDefault="00EC2D61" w:rsidP="00EC2D61">
            <w:r>
              <w:t>Accidentes biológicos</w:t>
            </w:r>
          </w:p>
        </w:tc>
        <w:tc>
          <w:tcPr>
            <w:tcW w:w="2693" w:type="dxa"/>
          </w:tcPr>
          <w:p w:rsidR="00EC2D61" w:rsidRPr="00924716" w:rsidRDefault="00EC2D61" w:rsidP="00EC2D61">
            <w:pPr>
              <w:jc w:val="right"/>
              <w:cnfStyle w:val="000000000000" w:firstRow="0" w:lastRow="0" w:firstColumn="0" w:lastColumn="0" w:oddVBand="0" w:evenVBand="0" w:oddHBand="0" w:evenHBand="0" w:firstRowFirstColumn="0" w:firstRowLastColumn="0" w:lastRowFirstColumn="0" w:lastRowLastColumn="0"/>
            </w:pPr>
            <w:r>
              <w:t>46</w:t>
            </w:r>
          </w:p>
        </w:tc>
      </w:tr>
    </w:tbl>
    <w:p w:rsidR="00EC2D61" w:rsidRPr="00EC2D61" w:rsidRDefault="00A958C1" w:rsidP="00A958C1">
      <w:pPr>
        <w:pStyle w:val="Piedetabla"/>
        <w:spacing w:line="276" w:lineRule="auto"/>
        <w:jc w:val="left"/>
        <w:rPr>
          <w:rStyle w:val="NormalListas2Car"/>
          <w:lang w:val="es-ES"/>
        </w:rPr>
      </w:pPr>
      <w:r>
        <w:rPr>
          <w:rStyle w:val="NormalListas2Car"/>
          <w:lang w:val="es-ES"/>
        </w:rPr>
        <w:t>*</w:t>
      </w:r>
      <w:r w:rsidR="00EC2D61">
        <w:rPr>
          <w:rStyle w:val="NormalListas2Car"/>
          <w:lang w:val="es-ES"/>
        </w:rPr>
        <w:t>Las vacunaciones se refieren a las realizadas en el año 2020. Durante todo ese periodo</w:t>
      </w:r>
      <w:r w:rsidR="00BD0299">
        <w:rPr>
          <w:rStyle w:val="NormalListas2Car"/>
          <w:lang w:val="es-ES"/>
        </w:rPr>
        <w:t xml:space="preserve"> no se llevaron a cabo las</w:t>
      </w:r>
      <w:r w:rsidR="00EC2D61">
        <w:rPr>
          <w:rStyle w:val="NormalListas2Car"/>
          <w:lang w:val="es-ES"/>
        </w:rPr>
        <w:t xml:space="preserve"> vacunaciones frente a</w:t>
      </w:r>
      <w:r w:rsidR="00107AB5">
        <w:rPr>
          <w:rStyle w:val="NormalListas2Car"/>
          <w:lang w:val="es-ES"/>
        </w:rPr>
        <w:t xml:space="preserve"> </w:t>
      </w:r>
      <w:r w:rsidR="00EC2D61">
        <w:rPr>
          <w:rStyle w:val="NormalListas2Car"/>
          <w:lang w:val="es-ES"/>
        </w:rPr>
        <w:t>l</w:t>
      </w:r>
      <w:r w:rsidR="00107AB5">
        <w:rPr>
          <w:rStyle w:val="NormalListas2Car"/>
          <w:lang w:val="es-ES"/>
        </w:rPr>
        <w:t>a</w:t>
      </w:r>
      <w:r w:rsidR="00EC2D61">
        <w:rPr>
          <w:rStyle w:val="NormalListas2Car"/>
          <w:lang w:val="es-ES"/>
        </w:rPr>
        <w:t xml:space="preserve"> COVID-19</w:t>
      </w:r>
    </w:p>
    <w:p w:rsidR="00B54346" w:rsidRPr="00EC2D61" w:rsidRDefault="00B54346" w:rsidP="00EC2D61">
      <w:pPr>
        <w:pStyle w:val="Piedetabla"/>
        <w:spacing w:line="276" w:lineRule="auto"/>
        <w:ind w:left="567"/>
        <w:jc w:val="left"/>
        <w:rPr>
          <w:rStyle w:val="NormalListas2Car"/>
          <w:lang w:val="es-ES"/>
        </w:rPr>
      </w:pPr>
      <w:bookmarkStart w:id="138" w:name="_Toc72408386"/>
      <w:bookmarkStart w:id="139" w:name="_Toc74228277"/>
      <w:bookmarkStart w:id="140" w:name="_Toc75343974"/>
    </w:p>
    <w:p w:rsidR="00F5145A" w:rsidRDefault="00F5145A">
      <w:pPr>
        <w:spacing w:before="0" w:line="240" w:lineRule="auto"/>
        <w:jc w:val="left"/>
        <w:rPr>
          <w:rFonts w:ascii="Montserrat SemiBold" w:hAnsi="Montserrat SemiBold"/>
          <w:caps/>
          <w:noProof/>
          <w:color w:val="48ACC6"/>
          <w:spacing w:val="-6"/>
          <w:sz w:val="24"/>
        </w:rPr>
      </w:pPr>
    </w:p>
    <w:p w:rsidR="00F31D28" w:rsidRPr="00AB1A86" w:rsidRDefault="00F31D28" w:rsidP="00B54346">
      <w:pPr>
        <w:pStyle w:val="TITULO-Nivel2"/>
      </w:pPr>
      <w:bookmarkStart w:id="141" w:name="_Toc84845300"/>
      <w:r w:rsidRPr="00AB1A86">
        <w:t xml:space="preserve">Premios </w:t>
      </w:r>
      <w:r>
        <w:t>y</w:t>
      </w:r>
      <w:r w:rsidRPr="00AB1A86">
        <w:t xml:space="preserve"> reconocimientos a nuestros profesionales</w:t>
      </w:r>
      <w:bookmarkEnd w:id="138"/>
      <w:bookmarkEnd w:id="139"/>
      <w:bookmarkEnd w:id="140"/>
      <w:bookmarkEnd w:id="141"/>
    </w:p>
    <w:p w:rsidR="00B54346" w:rsidRDefault="00B54346" w:rsidP="0068118A"/>
    <w:tbl>
      <w:tblPr>
        <w:tblStyle w:val="TablaGeneral"/>
        <w:tblW w:w="8080" w:type="dxa"/>
        <w:tblCellMar>
          <w:left w:w="284" w:type="dxa"/>
        </w:tblCellMar>
        <w:tblLook w:val="01A0" w:firstRow="1" w:lastRow="0" w:firstColumn="1" w:lastColumn="1" w:noHBand="0" w:noVBand="0"/>
      </w:tblPr>
      <w:tblGrid>
        <w:gridCol w:w="2268"/>
        <w:gridCol w:w="2835"/>
        <w:gridCol w:w="2977"/>
      </w:tblGrid>
      <w:tr w:rsidR="00F31D28" w:rsidRPr="00CF61A0" w:rsidTr="00676E0B">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268" w:type="dxa"/>
            <w:hideMark/>
          </w:tcPr>
          <w:p w:rsidR="00F31D28" w:rsidRPr="00CF61A0" w:rsidRDefault="00F31D28" w:rsidP="00CF61A0">
            <w:pPr>
              <w:jc w:val="left"/>
              <w:rPr>
                <w:b w:val="0"/>
              </w:rPr>
            </w:pPr>
            <w:r w:rsidRPr="00CF61A0">
              <w:rPr>
                <w:b w:val="0"/>
              </w:rPr>
              <w:t>NOMBRE</w:t>
            </w:r>
          </w:p>
        </w:tc>
        <w:tc>
          <w:tcPr>
            <w:tcW w:w="2835" w:type="dxa"/>
            <w:hideMark/>
          </w:tcPr>
          <w:p w:rsidR="00F31D28" w:rsidRPr="00CF61A0" w:rsidRDefault="00F31D28" w:rsidP="00CF61A0">
            <w:pPr>
              <w:jc w:val="left"/>
              <w:cnfStyle w:val="100000000000" w:firstRow="1" w:lastRow="0" w:firstColumn="0" w:lastColumn="0" w:oddVBand="0" w:evenVBand="0" w:oddHBand="0" w:evenHBand="0" w:firstRowFirstColumn="0" w:firstRowLastColumn="0" w:lastRowFirstColumn="0" w:lastRowLastColumn="0"/>
              <w:rPr>
                <w:b w:val="0"/>
              </w:rPr>
            </w:pPr>
            <w:r w:rsidRPr="00CF61A0">
              <w:rPr>
                <w:b w:val="0"/>
              </w:rPr>
              <w:t>PREMIADO</w:t>
            </w:r>
          </w:p>
        </w:tc>
        <w:tc>
          <w:tcPr>
            <w:cnfStyle w:val="000001000000" w:firstRow="0" w:lastRow="0" w:firstColumn="0" w:lastColumn="0" w:oddVBand="0" w:evenVBand="1" w:oddHBand="0" w:evenHBand="0" w:firstRowFirstColumn="0" w:firstRowLastColumn="0" w:lastRowFirstColumn="0" w:lastRowLastColumn="0"/>
            <w:tcW w:w="2977" w:type="dxa"/>
            <w:hideMark/>
          </w:tcPr>
          <w:p w:rsidR="00F31D28" w:rsidRPr="00CF61A0" w:rsidRDefault="00F31D28" w:rsidP="00CF61A0">
            <w:pPr>
              <w:jc w:val="left"/>
              <w:rPr>
                <w:b w:val="0"/>
              </w:rPr>
            </w:pPr>
            <w:r w:rsidRPr="00CF61A0">
              <w:rPr>
                <w:b w:val="0"/>
              </w:rPr>
              <w:t>CONCEDIDO POR</w:t>
            </w:r>
          </w:p>
        </w:tc>
      </w:tr>
      <w:tr w:rsidR="00F31D28" w:rsidRPr="009E7227" w:rsidTr="00676E0B">
        <w:tc>
          <w:tcPr>
            <w:cnfStyle w:val="001000000000" w:firstRow="0" w:lastRow="0" w:firstColumn="1" w:lastColumn="0" w:oddVBand="0" w:evenVBand="0" w:oddHBand="0" w:evenHBand="0" w:firstRowFirstColumn="0" w:firstRowLastColumn="0" w:lastRowFirstColumn="0" w:lastRowLastColumn="0"/>
            <w:tcW w:w="2268" w:type="dxa"/>
          </w:tcPr>
          <w:p w:rsidR="00F31D28" w:rsidRPr="00924716" w:rsidRDefault="004B0E32" w:rsidP="00A51D15">
            <w:pPr>
              <w:jc w:val="left"/>
            </w:pPr>
            <w:r>
              <w:t>Top 20</w:t>
            </w:r>
          </w:p>
        </w:tc>
        <w:tc>
          <w:tcPr>
            <w:tcW w:w="2835" w:type="dxa"/>
          </w:tcPr>
          <w:p w:rsidR="00F31D28" w:rsidRPr="00924716" w:rsidRDefault="00012D20" w:rsidP="00A51D15">
            <w:pPr>
              <w:jc w:val="left"/>
              <w:cnfStyle w:val="000000000000" w:firstRow="0" w:lastRow="0" w:firstColumn="0" w:lastColumn="0" w:oddVBand="0" w:evenVBand="0" w:oddHBand="0" w:evenHBand="0" w:firstRowFirstColumn="0" w:firstRowLastColumn="0" w:lastRowFirstColumn="0" w:lastRowLastColumn="0"/>
            </w:pPr>
            <w:r>
              <w:t>Gerencia del Hospital</w:t>
            </w:r>
          </w:p>
        </w:tc>
        <w:tc>
          <w:tcPr>
            <w:cnfStyle w:val="000001000000" w:firstRow="0" w:lastRow="0" w:firstColumn="0" w:lastColumn="0" w:oddVBand="0" w:evenVBand="1" w:oddHBand="0" w:evenHBand="0" w:firstRowFirstColumn="0" w:firstRowLastColumn="0" w:lastRowFirstColumn="0" w:lastRowLastColumn="0"/>
            <w:tcW w:w="2977" w:type="dxa"/>
          </w:tcPr>
          <w:p w:rsidR="00F31D28" w:rsidRPr="00924716" w:rsidRDefault="00215D0A" w:rsidP="00A51D15">
            <w:pPr>
              <w:jc w:val="left"/>
            </w:pPr>
            <w:r>
              <w:t>IQVIA</w:t>
            </w:r>
            <w:r w:rsidR="004B0E32">
              <w:t xml:space="preserve"> a la Gestión Hospitalaria Global</w:t>
            </w:r>
          </w:p>
        </w:tc>
      </w:tr>
      <w:tr w:rsidR="00F31D28" w:rsidRPr="009E7227" w:rsidTr="00676E0B">
        <w:tc>
          <w:tcPr>
            <w:cnfStyle w:val="001000000000" w:firstRow="0" w:lastRow="0" w:firstColumn="1" w:lastColumn="0" w:oddVBand="0" w:evenVBand="0" w:oddHBand="0" w:evenHBand="0" w:firstRowFirstColumn="0" w:firstRowLastColumn="0" w:lastRowFirstColumn="0" w:lastRowLastColumn="0"/>
            <w:tcW w:w="2268" w:type="dxa"/>
          </w:tcPr>
          <w:p w:rsidR="00F31D28" w:rsidRPr="00924716" w:rsidRDefault="004B0E32" w:rsidP="00A51D15">
            <w:pPr>
              <w:jc w:val="left"/>
            </w:pPr>
            <w:r>
              <w:t>Placa Guardia Civil</w:t>
            </w:r>
          </w:p>
        </w:tc>
        <w:tc>
          <w:tcPr>
            <w:tcW w:w="2835" w:type="dxa"/>
          </w:tcPr>
          <w:p w:rsidR="00F31D28" w:rsidRPr="00924716" w:rsidRDefault="004B0E32" w:rsidP="00A51D15">
            <w:pPr>
              <w:jc w:val="left"/>
              <w:cnfStyle w:val="000000000000" w:firstRow="0" w:lastRow="0" w:firstColumn="0" w:lastColumn="0" w:oddVBand="0" w:evenVBand="0" w:oddHBand="0" w:evenHBand="0" w:firstRowFirstColumn="0" w:firstRowLastColumn="0" w:lastRowFirstColumn="0" w:lastRowLastColumn="0"/>
            </w:pPr>
            <w:r>
              <w:t>Reconocimiento a todo el Hospital</w:t>
            </w:r>
            <w:r w:rsidR="00012D20">
              <w:t xml:space="preserve"> y sus trabajadores</w:t>
            </w:r>
          </w:p>
        </w:tc>
        <w:tc>
          <w:tcPr>
            <w:cnfStyle w:val="000001000000" w:firstRow="0" w:lastRow="0" w:firstColumn="0" w:lastColumn="0" w:oddVBand="0" w:evenVBand="1" w:oddHBand="0" w:evenHBand="0" w:firstRowFirstColumn="0" w:firstRowLastColumn="0" w:lastRowFirstColumn="0" w:lastRowLastColumn="0"/>
            <w:tcW w:w="2977" w:type="dxa"/>
          </w:tcPr>
          <w:p w:rsidR="00F31D28" w:rsidRPr="00924716" w:rsidRDefault="004B0E32" w:rsidP="00A51D15">
            <w:pPr>
              <w:jc w:val="left"/>
            </w:pPr>
            <w:r>
              <w:t>Guardia Civil</w:t>
            </w:r>
          </w:p>
        </w:tc>
      </w:tr>
      <w:tr w:rsidR="00F31D28" w:rsidRPr="009E7227" w:rsidTr="00676E0B">
        <w:tc>
          <w:tcPr>
            <w:cnfStyle w:val="001000000000" w:firstRow="0" w:lastRow="0" w:firstColumn="1" w:lastColumn="0" w:oddVBand="0" w:evenVBand="0" w:oddHBand="0" w:evenHBand="0" w:firstRowFirstColumn="0" w:firstRowLastColumn="0" w:lastRowFirstColumn="0" w:lastRowLastColumn="0"/>
            <w:tcW w:w="2268" w:type="dxa"/>
          </w:tcPr>
          <w:p w:rsidR="00F31D28" w:rsidRPr="00924716" w:rsidRDefault="004B0E32" w:rsidP="00A51D15">
            <w:pPr>
              <w:jc w:val="left"/>
            </w:pPr>
            <w:r>
              <w:t>Póster/Pancarta</w:t>
            </w:r>
          </w:p>
        </w:tc>
        <w:tc>
          <w:tcPr>
            <w:tcW w:w="2835" w:type="dxa"/>
          </w:tcPr>
          <w:p w:rsidR="00F31D28" w:rsidRPr="00924716" w:rsidRDefault="004B0E32" w:rsidP="00A51D15">
            <w:pPr>
              <w:jc w:val="left"/>
              <w:cnfStyle w:val="000000000000" w:firstRow="0" w:lastRow="0" w:firstColumn="0" w:lastColumn="0" w:oddVBand="0" w:evenVBand="0" w:oddHBand="0" w:evenHBand="0" w:firstRowFirstColumn="0" w:firstRowLastColumn="0" w:lastRowFirstColumn="0" w:lastRowLastColumn="0"/>
            </w:pPr>
            <w:r>
              <w:t>Hospital</w:t>
            </w:r>
            <w:r w:rsidR="00012D20">
              <w:t xml:space="preserve"> y todos sus trabajadores</w:t>
            </w:r>
          </w:p>
        </w:tc>
        <w:tc>
          <w:tcPr>
            <w:cnfStyle w:val="000001000000" w:firstRow="0" w:lastRow="0" w:firstColumn="0" w:lastColumn="0" w:oddVBand="0" w:evenVBand="1" w:oddHBand="0" w:evenHBand="0" w:firstRowFirstColumn="0" w:firstRowLastColumn="0" w:lastRowFirstColumn="0" w:lastRowLastColumn="0"/>
            <w:tcW w:w="2977" w:type="dxa"/>
          </w:tcPr>
          <w:p w:rsidR="00F31D28" w:rsidRPr="00924716" w:rsidRDefault="004B0E32" w:rsidP="00A51D15">
            <w:pPr>
              <w:jc w:val="left"/>
            </w:pPr>
            <w:r>
              <w:t>Hijos de la Casa Cuartel de la Guardia Civil</w:t>
            </w:r>
          </w:p>
        </w:tc>
      </w:tr>
      <w:tr w:rsidR="00F31D28" w:rsidRPr="009E7227" w:rsidTr="00676E0B">
        <w:tc>
          <w:tcPr>
            <w:cnfStyle w:val="001000000000" w:firstRow="0" w:lastRow="0" w:firstColumn="1" w:lastColumn="0" w:oddVBand="0" w:evenVBand="0" w:oddHBand="0" w:evenHBand="0" w:firstRowFirstColumn="0" w:firstRowLastColumn="0" w:lastRowFirstColumn="0" w:lastRowLastColumn="0"/>
            <w:tcW w:w="2268" w:type="dxa"/>
          </w:tcPr>
          <w:p w:rsidR="00F31D28" w:rsidRPr="00924716" w:rsidRDefault="004B0E32" w:rsidP="00A51D15">
            <w:pPr>
              <w:jc w:val="left"/>
            </w:pPr>
            <w:r>
              <w:t>Carta agradecimiento</w:t>
            </w:r>
          </w:p>
        </w:tc>
        <w:tc>
          <w:tcPr>
            <w:tcW w:w="2835" w:type="dxa"/>
          </w:tcPr>
          <w:p w:rsidR="00F31D28" w:rsidRPr="00924716" w:rsidRDefault="004B0E32" w:rsidP="00A51D15">
            <w:pPr>
              <w:jc w:val="left"/>
              <w:cnfStyle w:val="000000000000" w:firstRow="0" w:lastRow="0" w:firstColumn="0" w:lastColumn="0" w:oddVBand="0" w:evenVBand="0" w:oddHBand="0" w:evenHBand="0" w:firstRowFirstColumn="0" w:firstRowLastColumn="0" w:lastRowFirstColumn="0" w:lastRowLastColumn="0"/>
            </w:pPr>
            <w:r>
              <w:t>Personal sanitario</w:t>
            </w:r>
          </w:p>
        </w:tc>
        <w:tc>
          <w:tcPr>
            <w:cnfStyle w:val="000001000000" w:firstRow="0" w:lastRow="0" w:firstColumn="0" w:lastColumn="0" w:oddVBand="0" w:evenVBand="1" w:oddHBand="0" w:evenHBand="0" w:firstRowFirstColumn="0" w:firstRowLastColumn="0" w:lastRowFirstColumn="0" w:lastRowLastColumn="0"/>
            <w:tcW w:w="2977" w:type="dxa"/>
          </w:tcPr>
          <w:p w:rsidR="00F31D28" w:rsidRPr="00924716" w:rsidRDefault="004B0E32" w:rsidP="00A51D15">
            <w:pPr>
              <w:jc w:val="left"/>
            </w:pPr>
            <w:r>
              <w:t>Ayuntamiento de Rivas Vaciamadrid</w:t>
            </w:r>
          </w:p>
        </w:tc>
      </w:tr>
      <w:tr w:rsidR="00F31D28" w:rsidRPr="009E7227" w:rsidTr="00676E0B">
        <w:tc>
          <w:tcPr>
            <w:cnfStyle w:val="001000000000" w:firstRow="0" w:lastRow="0" w:firstColumn="1" w:lastColumn="0" w:oddVBand="0" w:evenVBand="0" w:oddHBand="0" w:evenHBand="0" w:firstRowFirstColumn="0" w:firstRowLastColumn="0" w:lastRowFirstColumn="0" w:lastRowLastColumn="0"/>
            <w:tcW w:w="2268" w:type="dxa"/>
          </w:tcPr>
          <w:p w:rsidR="00F31D28" w:rsidRPr="00924716" w:rsidRDefault="004B0E32" w:rsidP="00A51D15">
            <w:pPr>
              <w:jc w:val="left"/>
            </w:pPr>
            <w:r>
              <w:t>Placa y Grabado</w:t>
            </w:r>
          </w:p>
        </w:tc>
        <w:tc>
          <w:tcPr>
            <w:tcW w:w="2835" w:type="dxa"/>
          </w:tcPr>
          <w:p w:rsidR="00F31D28" w:rsidRPr="00924716" w:rsidRDefault="00012D20" w:rsidP="00A51D15">
            <w:pPr>
              <w:jc w:val="left"/>
              <w:cnfStyle w:val="000000000000" w:firstRow="0" w:lastRow="0" w:firstColumn="0" w:lastColumn="0" w:oddVBand="0" w:evenVBand="0" w:oddHBand="0" w:evenHBand="0" w:firstRowFirstColumn="0" w:firstRowLastColumn="0" w:lastRowFirstColumn="0" w:lastRowLastColumn="0"/>
            </w:pPr>
            <w:r>
              <w:t>Hospital y todos sus trabajadores</w:t>
            </w:r>
          </w:p>
        </w:tc>
        <w:tc>
          <w:tcPr>
            <w:cnfStyle w:val="000001000000" w:firstRow="0" w:lastRow="0" w:firstColumn="0" w:lastColumn="0" w:oddVBand="0" w:evenVBand="1" w:oddHBand="0" w:evenHBand="0" w:firstRowFirstColumn="0" w:firstRowLastColumn="0" w:lastRowFirstColumn="0" w:lastRowLastColumn="0"/>
            <w:tcW w:w="2977" w:type="dxa"/>
          </w:tcPr>
          <w:p w:rsidR="00F31D28" w:rsidRPr="00924716" w:rsidRDefault="004B0E32" w:rsidP="00A51D15">
            <w:pPr>
              <w:jc w:val="left"/>
            </w:pPr>
            <w:r>
              <w:t>Ayuntamiento de Rivas Vaciamadrid</w:t>
            </w:r>
          </w:p>
        </w:tc>
      </w:tr>
      <w:tr w:rsidR="00F31D28" w:rsidRPr="009E7227" w:rsidTr="00676E0B">
        <w:tc>
          <w:tcPr>
            <w:cnfStyle w:val="001000000000" w:firstRow="0" w:lastRow="0" w:firstColumn="1" w:lastColumn="0" w:oddVBand="0" w:evenVBand="0" w:oddHBand="0" w:evenHBand="0" w:firstRowFirstColumn="0" w:firstRowLastColumn="0" w:lastRowFirstColumn="0" w:lastRowLastColumn="0"/>
            <w:tcW w:w="2268" w:type="dxa"/>
          </w:tcPr>
          <w:p w:rsidR="00F31D28" w:rsidRPr="00924716" w:rsidRDefault="004B0E32" w:rsidP="00A51D15">
            <w:pPr>
              <w:jc w:val="left"/>
            </w:pPr>
            <w:r>
              <w:t>Diploma</w:t>
            </w:r>
          </w:p>
        </w:tc>
        <w:tc>
          <w:tcPr>
            <w:tcW w:w="2835" w:type="dxa"/>
          </w:tcPr>
          <w:p w:rsidR="00F31D28" w:rsidRPr="00924716" w:rsidRDefault="00012D20" w:rsidP="00A51D15">
            <w:pPr>
              <w:jc w:val="left"/>
              <w:cnfStyle w:val="000000000000" w:firstRow="0" w:lastRow="0" w:firstColumn="0" w:lastColumn="0" w:oddVBand="0" w:evenVBand="0" w:oddHBand="0" w:evenHBand="0" w:firstRowFirstColumn="0" w:firstRowLastColumn="0" w:lastRowFirstColumn="0" w:lastRowLastColumn="0"/>
            </w:pPr>
            <w:r>
              <w:t>Hospital y todos sus trabajadores</w:t>
            </w:r>
          </w:p>
        </w:tc>
        <w:tc>
          <w:tcPr>
            <w:cnfStyle w:val="000001000000" w:firstRow="0" w:lastRow="0" w:firstColumn="0" w:lastColumn="0" w:oddVBand="0" w:evenVBand="1" w:oddHBand="0" w:evenHBand="0" w:firstRowFirstColumn="0" w:firstRowLastColumn="0" w:lastRowFirstColumn="0" w:lastRowLastColumn="0"/>
            <w:tcW w:w="2977" w:type="dxa"/>
          </w:tcPr>
          <w:p w:rsidR="00F31D28" w:rsidRPr="00924716" w:rsidRDefault="004B0E32" w:rsidP="00A51D15">
            <w:pPr>
              <w:jc w:val="left"/>
            </w:pPr>
            <w:r>
              <w:t>Vecinos por Rivas</w:t>
            </w:r>
          </w:p>
        </w:tc>
      </w:tr>
    </w:tbl>
    <w:p w:rsidR="00F31D28" w:rsidRDefault="00F31D28" w:rsidP="0068118A"/>
    <w:p w:rsidR="00293948" w:rsidRDefault="00293948">
      <w:pPr>
        <w:spacing w:before="0" w:line="240" w:lineRule="auto"/>
        <w:jc w:val="left"/>
        <w:rPr>
          <w:rFonts w:ascii="Montserrat SemiBold" w:hAnsi="Montserrat SemiBold"/>
          <w:caps/>
          <w:noProof/>
          <w:color w:val="48ACC6"/>
          <w:spacing w:val="-6"/>
          <w:sz w:val="24"/>
          <w:lang w:val="es-ES_tradnl"/>
        </w:rPr>
      </w:pPr>
      <w:r>
        <w:rPr>
          <w:lang w:val="es-ES_tradnl"/>
        </w:rPr>
        <w:br w:type="page"/>
      </w:r>
    </w:p>
    <w:p w:rsidR="00F31D28" w:rsidRDefault="00623821" w:rsidP="00623821">
      <w:pPr>
        <w:pStyle w:val="TITULO-Nivel2"/>
        <w:rPr>
          <w:lang w:val="es-ES_tradnl"/>
        </w:rPr>
      </w:pPr>
      <w:bookmarkStart w:id="142" w:name="_Toc84845301"/>
      <w:r>
        <w:rPr>
          <w:lang w:val="es-ES_tradnl"/>
        </w:rPr>
        <w:lastRenderedPageBreak/>
        <w:t xml:space="preserve">actividades </w:t>
      </w:r>
      <w:r w:rsidR="00B02F63">
        <w:rPr>
          <w:lang w:val="es-ES_tradnl"/>
        </w:rPr>
        <w:t xml:space="preserve">a destacar </w:t>
      </w:r>
      <w:r>
        <w:rPr>
          <w:lang w:val="es-ES_tradnl"/>
        </w:rPr>
        <w:t>de nuestros profesionales</w:t>
      </w:r>
      <w:bookmarkEnd w:id="142"/>
    </w:p>
    <w:p w:rsidR="00293948" w:rsidRDefault="00B02F63" w:rsidP="00B02F63">
      <w:pPr>
        <w:pStyle w:val="TITULO-Nivel3"/>
      </w:pPr>
      <w:r>
        <w:t>Docencia</w:t>
      </w:r>
    </w:p>
    <w:tbl>
      <w:tblPr>
        <w:tblStyle w:val="TablaGeneral"/>
        <w:tblW w:w="7937" w:type="dxa"/>
        <w:tblCellMar>
          <w:left w:w="284" w:type="dxa"/>
        </w:tblCellMar>
        <w:tblLook w:val="01A0" w:firstRow="1" w:lastRow="0" w:firstColumn="1" w:lastColumn="1" w:noHBand="0" w:noVBand="0"/>
      </w:tblPr>
      <w:tblGrid>
        <w:gridCol w:w="1825"/>
        <w:gridCol w:w="1405"/>
        <w:gridCol w:w="2411"/>
        <w:gridCol w:w="2296"/>
      </w:tblGrid>
      <w:tr w:rsidR="00B02F63" w:rsidRPr="00CF61A0" w:rsidTr="00B02F63">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25" w:type="dxa"/>
            <w:hideMark/>
          </w:tcPr>
          <w:p w:rsidR="00B02F63" w:rsidRPr="00CF61A0" w:rsidRDefault="00B02F63" w:rsidP="00B02F63">
            <w:pPr>
              <w:jc w:val="left"/>
              <w:rPr>
                <w:b w:val="0"/>
              </w:rPr>
            </w:pPr>
            <w:r>
              <w:rPr>
                <w:b w:val="0"/>
              </w:rPr>
              <w:t>GRADO</w:t>
            </w:r>
          </w:p>
        </w:tc>
        <w:tc>
          <w:tcPr>
            <w:tcW w:w="1405" w:type="dxa"/>
            <w:hideMark/>
          </w:tcPr>
          <w:p w:rsidR="00B02F63" w:rsidRPr="00CF61A0" w:rsidRDefault="00B02F63" w:rsidP="00B02F63">
            <w:pPr>
              <w:jc w:val="left"/>
              <w:cnfStyle w:val="100000000000" w:firstRow="1" w:lastRow="0" w:firstColumn="0" w:lastColumn="0" w:oddVBand="0" w:evenVBand="0" w:oddHBand="0" w:evenHBand="0" w:firstRowFirstColumn="0" w:firstRowLastColumn="0" w:lastRowFirstColumn="0" w:lastRowLastColumn="0"/>
              <w:rPr>
                <w:b w:val="0"/>
              </w:rPr>
            </w:pPr>
            <w:r>
              <w:rPr>
                <w:b w:val="0"/>
              </w:rPr>
              <w:t>CURSO</w:t>
            </w:r>
          </w:p>
        </w:tc>
        <w:tc>
          <w:tcPr>
            <w:cnfStyle w:val="000001000000" w:firstRow="0" w:lastRow="0" w:firstColumn="0" w:lastColumn="0" w:oddVBand="0" w:evenVBand="1" w:oddHBand="0" w:evenHBand="0" w:firstRowFirstColumn="0" w:firstRowLastColumn="0" w:lastRowFirstColumn="0" w:lastRowLastColumn="0"/>
            <w:tcW w:w="2411" w:type="dxa"/>
            <w:hideMark/>
          </w:tcPr>
          <w:p w:rsidR="00B02F63" w:rsidRPr="00CF61A0" w:rsidRDefault="00B02F63" w:rsidP="00B02F63">
            <w:pPr>
              <w:jc w:val="left"/>
              <w:rPr>
                <w:b w:val="0"/>
              </w:rPr>
            </w:pPr>
            <w:r>
              <w:rPr>
                <w:b w:val="0"/>
              </w:rPr>
              <w:t>oRGANISMO</w:t>
            </w:r>
          </w:p>
        </w:tc>
        <w:tc>
          <w:tcPr>
            <w:tcW w:w="2296" w:type="dxa"/>
          </w:tcPr>
          <w:p w:rsidR="00B02F63" w:rsidRDefault="00B02F63" w:rsidP="00B02F63">
            <w:pPr>
              <w:jc w:val="left"/>
              <w:cnfStyle w:val="100000000000" w:firstRow="1" w:lastRow="0" w:firstColumn="0" w:lastColumn="0" w:oddVBand="0" w:evenVBand="0" w:oddHBand="0" w:evenHBand="0" w:firstRowFirstColumn="0" w:firstRowLastColumn="0" w:lastRowFirstColumn="0" w:lastRowLastColumn="0"/>
              <w:rPr>
                <w:b w:val="0"/>
              </w:rPr>
            </w:pPr>
            <w:r>
              <w:rPr>
                <w:b w:val="0"/>
              </w:rPr>
              <w:t>PROFESIONALES</w:t>
            </w:r>
          </w:p>
        </w:tc>
      </w:tr>
      <w:tr w:rsidR="00B02F63" w:rsidRPr="00CF61A0" w:rsidTr="00B02F63">
        <w:trPr>
          <w:trHeight w:val="402"/>
        </w:trPr>
        <w:tc>
          <w:tcPr>
            <w:cnfStyle w:val="001000000000" w:firstRow="0" w:lastRow="0" w:firstColumn="1" w:lastColumn="0" w:oddVBand="0" w:evenVBand="0" w:oddHBand="0" w:evenHBand="0" w:firstRowFirstColumn="0" w:firstRowLastColumn="0" w:lastRowFirstColumn="0" w:lastRowLastColumn="0"/>
            <w:tcW w:w="7937" w:type="dxa"/>
            <w:gridSpan w:val="4"/>
            <w:shd w:val="clear" w:color="auto" w:fill="DAEEF3" w:themeFill="accent5" w:themeFillTint="33"/>
          </w:tcPr>
          <w:p w:rsidR="00B02F63" w:rsidRDefault="00B02F63" w:rsidP="00B02F63">
            <w:pPr>
              <w:jc w:val="center"/>
              <w:rPr>
                <w:b/>
              </w:rPr>
            </w:pPr>
            <w:r>
              <w:rPr>
                <w:b/>
              </w:rPr>
              <w:t>FISIOTERAPIA Y TERAPIA OCUPACIONAL</w:t>
            </w:r>
          </w:p>
        </w:tc>
      </w:tr>
      <w:tr w:rsidR="00B02F63" w:rsidRPr="00CF61A0" w:rsidTr="00B02F63">
        <w:trPr>
          <w:trHeight w:val="402"/>
        </w:trPr>
        <w:tc>
          <w:tcPr>
            <w:cnfStyle w:val="001000000000" w:firstRow="0" w:lastRow="0" w:firstColumn="1" w:lastColumn="0" w:oddVBand="0" w:evenVBand="0" w:oddHBand="0" w:evenHBand="0" w:firstRowFirstColumn="0" w:firstRowLastColumn="0" w:lastRowFirstColumn="0" w:lastRowLastColumn="0"/>
            <w:tcW w:w="1825" w:type="dxa"/>
          </w:tcPr>
          <w:p w:rsidR="00B02F63" w:rsidRPr="00625910" w:rsidRDefault="00B02F63" w:rsidP="00B02F63">
            <w:pPr>
              <w:jc w:val="left"/>
            </w:pPr>
            <w:r w:rsidRPr="00625910">
              <w:t>Formación práctica</w:t>
            </w:r>
            <w:r>
              <w:t xml:space="preserve"> de alumnos de Terapia Ocupacional. 3º y 4º cursos</w:t>
            </w:r>
          </w:p>
        </w:tc>
        <w:tc>
          <w:tcPr>
            <w:tcW w:w="1405" w:type="dxa"/>
          </w:tcPr>
          <w:p w:rsidR="00B02F63" w:rsidRPr="00625910" w:rsidRDefault="00B02F63" w:rsidP="00B02F63">
            <w:pPr>
              <w:jc w:val="left"/>
              <w:cnfStyle w:val="000000000000" w:firstRow="0" w:lastRow="0" w:firstColumn="0" w:lastColumn="0" w:oddVBand="0" w:evenVBand="0" w:oddHBand="0" w:evenHBand="0" w:firstRowFirstColumn="0" w:firstRowLastColumn="0" w:lastRowFirstColumn="0" w:lastRowLastColumn="0"/>
            </w:pPr>
            <w:r>
              <w:t>2020</w:t>
            </w:r>
          </w:p>
        </w:tc>
        <w:tc>
          <w:tcPr>
            <w:cnfStyle w:val="000001000000" w:firstRow="0" w:lastRow="0" w:firstColumn="0" w:lastColumn="0" w:oddVBand="0" w:evenVBand="1" w:oddHBand="0" w:evenHBand="0" w:firstRowFirstColumn="0" w:firstRowLastColumn="0" w:lastRowFirstColumn="0" w:lastRowLastColumn="0"/>
            <w:tcW w:w="2411" w:type="dxa"/>
          </w:tcPr>
          <w:p w:rsidR="00B02F63" w:rsidRDefault="00B02F63" w:rsidP="00B02F63">
            <w:pPr>
              <w:jc w:val="left"/>
            </w:pPr>
            <w:r>
              <w:t>Universidad Rey Juan Carlos y</w:t>
            </w:r>
          </w:p>
          <w:p w:rsidR="00B02F63" w:rsidRPr="00625910" w:rsidRDefault="00B02F63" w:rsidP="00B02F63">
            <w:pPr>
              <w:jc w:val="left"/>
            </w:pPr>
            <w:r>
              <w:t>Universidad de Castilla La Mancha</w:t>
            </w:r>
          </w:p>
        </w:tc>
        <w:tc>
          <w:tcPr>
            <w:tcW w:w="2296" w:type="dxa"/>
          </w:tcPr>
          <w:p w:rsidR="00B02F63" w:rsidRPr="00625910" w:rsidRDefault="00B02F63" w:rsidP="00B02F63">
            <w:pPr>
              <w:jc w:val="left"/>
              <w:cnfStyle w:val="000000000000" w:firstRow="0" w:lastRow="0" w:firstColumn="0" w:lastColumn="0" w:oddVBand="0" w:evenVBand="0" w:oddHBand="0" w:evenHBand="0" w:firstRowFirstColumn="0" w:firstRowLastColumn="0" w:lastRowFirstColumn="0" w:lastRowLastColumn="0"/>
            </w:pPr>
            <w:r>
              <w:t>Jaime Bernal Corral</w:t>
            </w:r>
          </w:p>
        </w:tc>
      </w:tr>
      <w:tr w:rsidR="00B02F63" w:rsidRPr="00CF61A0" w:rsidTr="00B02F63">
        <w:trPr>
          <w:trHeight w:val="402"/>
        </w:trPr>
        <w:tc>
          <w:tcPr>
            <w:cnfStyle w:val="001000000000" w:firstRow="0" w:lastRow="0" w:firstColumn="1" w:lastColumn="0" w:oddVBand="0" w:evenVBand="0" w:oddHBand="0" w:evenHBand="0" w:firstRowFirstColumn="0" w:firstRowLastColumn="0" w:lastRowFirstColumn="0" w:lastRowLastColumn="0"/>
            <w:tcW w:w="1825" w:type="dxa"/>
          </w:tcPr>
          <w:p w:rsidR="00B02F63" w:rsidRPr="00625910" w:rsidRDefault="00B02F63" w:rsidP="00B02F63">
            <w:pPr>
              <w:jc w:val="left"/>
            </w:pPr>
            <w:r>
              <w:t>Tutorización alumnos 4º curso</w:t>
            </w:r>
          </w:p>
        </w:tc>
        <w:tc>
          <w:tcPr>
            <w:tcW w:w="1405" w:type="dxa"/>
          </w:tcPr>
          <w:p w:rsidR="00B02F63" w:rsidRDefault="00B02F63" w:rsidP="00B02F63">
            <w:pPr>
              <w:jc w:val="left"/>
              <w:cnfStyle w:val="000000000000" w:firstRow="0" w:lastRow="0" w:firstColumn="0" w:lastColumn="0" w:oddVBand="0" w:evenVBand="0" w:oddHBand="0" w:evenHBand="0" w:firstRowFirstColumn="0" w:firstRowLastColumn="0" w:lastRowFirstColumn="0" w:lastRowLastColumn="0"/>
            </w:pPr>
            <w:r>
              <w:t>2020</w:t>
            </w:r>
          </w:p>
        </w:tc>
        <w:tc>
          <w:tcPr>
            <w:cnfStyle w:val="000001000000" w:firstRow="0" w:lastRow="0" w:firstColumn="0" w:lastColumn="0" w:oddVBand="0" w:evenVBand="1" w:oddHBand="0" w:evenHBand="0" w:firstRowFirstColumn="0" w:firstRowLastColumn="0" w:lastRowFirstColumn="0" w:lastRowLastColumn="0"/>
            <w:tcW w:w="2411" w:type="dxa"/>
          </w:tcPr>
          <w:p w:rsidR="00B02F63" w:rsidRDefault="00B02F63" w:rsidP="00B02F63">
            <w:pPr>
              <w:jc w:val="left"/>
            </w:pPr>
            <w:r>
              <w:t>Grado de Ingeniería Biomédica de la Universidad Rey Juan Carlos</w:t>
            </w:r>
          </w:p>
        </w:tc>
        <w:tc>
          <w:tcPr>
            <w:tcW w:w="2296" w:type="dxa"/>
          </w:tcPr>
          <w:p w:rsidR="00B02F63" w:rsidRPr="00625910" w:rsidRDefault="00B02F63" w:rsidP="00B02F63">
            <w:pPr>
              <w:jc w:val="left"/>
              <w:cnfStyle w:val="000000000000" w:firstRow="0" w:lastRow="0" w:firstColumn="0" w:lastColumn="0" w:oddVBand="0" w:evenVBand="0" w:oddHBand="0" w:evenHBand="0" w:firstRowFirstColumn="0" w:firstRowLastColumn="0" w:lastRowFirstColumn="0" w:lastRowLastColumn="0"/>
            </w:pPr>
            <w:r>
              <w:t>Jaime Bernal Corral</w:t>
            </w:r>
          </w:p>
        </w:tc>
      </w:tr>
      <w:tr w:rsidR="00B02F63" w:rsidRPr="00CF61A0" w:rsidTr="00B02F63">
        <w:trPr>
          <w:trHeight w:val="402"/>
        </w:trPr>
        <w:tc>
          <w:tcPr>
            <w:cnfStyle w:val="001000000000" w:firstRow="0" w:lastRow="0" w:firstColumn="1" w:lastColumn="0" w:oddVBand="0" w:evenVBand="0" w:oddHBand="0" w:evenHBand="0" w:firstRowFirstColumn="0" w:firstRowLastColumn="0" w:lastRowFirstColumn="0" w:lastRowLastColumn="0"/>
            <w:tcW w:w="1825" w:type="dxa"/>
          </w:tcPr>
          <w:p w:rsidR="00B02F63" w:rsidRPr="00625910" w:rsidRDefault="00B02F63" w:rsidP="00B02F63">
            <w:pPr>
              <w:jc w:val="left"/>
            </w:pPr>
            <w:r>
              <w:t>Profesor asociado</w:t>
            </w:r>
          </w:p>
        </w:tc>
        <w:tc>
          <w:tcPr>
            <w:tcW w:w="1405" w:type="dxa"/>
          </w:tcPr>
          <w:p w:rsidR="00B02F63" w:rsidRDefault="00B02F63" w:rsidP="00B02F63">
            <w:pPr>
              <w:jc w:val="left"/>
              <w:cnfStyle w:val="000000000000" w:firstRow="0" w:lastRow="0" w:firstColumn="0" w:lastColumn="0" w:oddVBand="0" w:evenVBand="0" w:oddHBand="0" w:evenHBand="0" w:firstRowFirstColumn="0" w:firstRowLastColumn="0" w:lastRowFirstColumn="0" w:lastRowLastColumn="0"/>
            </w:pPr>
            <w:r>
              <w:t>2020</w:t>
            </w:r>
          </w:p>
        </w:tc>
        <w:tc>
          <w:tcPr>
            <w:cnfStyle w:val="000001000000" w:firstRow="0" w:lastRow="0" w:firstColumn="0" w:lastColumn="0" w:oddVBand="0" w:evenVBand="1" w:oddHBand="0" w:evenHBand="0" w:firstRowFirstColumn="0" w:firstRowLastColumn="0" w:lastRowFirstColumn="0" w:lastRowLastColumn="0"/>
            <w:tcW w:w="2411" w:type="dxa"/>
          </w:tcPr>
          <w:p w:rsidR="00B02F63" w:rsidRDefault="00B02F63" w:rsidP="00B02F63">
            <w:pPr>
              <w:jc w:val="left"/>
            </w:pPr>
            <w:r>
              <w:t xml:space="preserve">Grado de Terapia Ocupacional. Universidad Rey Juan Carlos. </w:t>
            </w:r>
          </w:p>
        </w:tc>
        <w:tc>
          <w:tcPr>
            <w:tcW w:w="2296" w:type="dxa"/>
          </w:tcPr>
          <w:p w:rsidR="00B02F63" w:rsidRPr="00625910" w:rsidRDefault="00B02F63" w:rsidP="00B02F63">
            <w:pPr>
              <w:jc w:val="left"/>
              <w:cnfStyle w:val="000000000000" w:firstRow="0" w:lastRow="0" w:firstColumn="0" w:lastColumn="0" w:oddVBand="0" w:evenVBand="0" w:oddHBand="0" w:evenHBand="0" w:firstRowFirstColumn="0" w:firstRowLastColumn="0" w:lastRowFirstColumn="0" w:lastRowLastColumn="0"/>
            </w:pPr>
            <w:r>
              <w:t>Jaime Bernal Corral</w:t>
            </w:r>
          </w:p>
        </w:tc>
      </w:tr>
      <w:tr w:rsidR="00B02F63" w:rsidRPr="00CF61A0" w:rsidTr="00B02F63">
        <w:trPr>
          <w:trHeight w:val="402"/>
        </w:trPr>
        <w:tc>
          <w:tcPr>
            <w:cnfStyle w:val="001000000000" w:firstRow="0" w:lastRow="0" w:firstColumn="1" w:lastColumn="0" w:oddVBand="0" w:evenVBand="0" w:oddHBand="0" w:evenHBand="0" w:firstRowFirstColumn="0" w:firstRowLastColumn="0" w:lastRowFirstColumn="0" w:lastRowLastColumn="0"/>
            <w:tcW w:w="7937" w:type="dxa"/>
            <w:gridSpan w:val="4"/>
            <w:shd w:val="clear" w:color="auto" w:fill="DAEEF3" w:themeFill="accent5" w:themeFillTint="33"/>
          </w:tcPr>
          <w:p w:rsidR="00B02F63" w:rsidRDefault="00B02F63" w:rsidP="00B02F63">
            <w:pPr>
              <w:jc w:val="center"/>
              <w:rPr>
                <w:b/>
              </w:rPr>
            </w:pPr>
            <w:r>
              <w:rPr>
                <w:b/>
              </w:rPr>
              <w:t>PSIQUIATRÍA Y PSICOLOGÍA</w:t>
            </w:r>
          </w:p>
        </w:tc>
      </w:tr>
      <w:tr w:rsidR="00B02F63" w:rsidRPr="009E7227" w:rsidTr="00B02F63">
        <w:tc>
          <w:tcPr>
            <w:cnfStyle w:val="001000000000" w:firstRow="0" w:lastRow="0" w:firstColumn="1" w:lastColumn="0" w:oddVBand="0" w:evenVBand="0" w:oddHBand="0" w:evenHBand="0" w:firstRowFirstColumn="0" w:firstRowLastColumn="0" w:lastRowFirstColumn="0" w:lastRowLastColumn="0"/>
            <w:tcW w:w="1825" w:type="dxa"/>
          </w:tcPr>
          <w:p w:rsidR="00B02F63" w:rsidRPr="00924716" w:rsidRDefault="00B02F63" w:rsidP="00886A7A">
            <w:pPr>
              <w:jc w:val="left"/>
            </w:pPr>
            <w:r>
              <w:t>Prof</w:t>
            </w:r>
            <w:r w:rsidR="00886A7A">
              <w:t>.</w:t>
            </w:r>
            <w:r>
              <w:t xml:space="preserve"> asociado vinculado 2 plazas</w:t>
            </w:r>
          </w:p>
        </w:tc>
        <w:tc>
          <w:tcPr>
            <w:tcW w:w="1405" w:type="dxa"/>
          </w:tcPr>
          <w:p w:rsidR="00B02F63" w:rsidRPr="00924716" w:rsidRDefault="00B02F63" w:rsidP="00B02F63">
            <w:pPr>
              <w:ind w:left="-159" w:firstLine="17"/>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2411" w:type="dxa"/>
          </w:tcPr>
          <w:p w:rsidR="00B02F63" w:rsidRPr="00924716" w:rsidRDefault="00B02F63" w:rsidP="00886A7A">
            <w:pPr>
              <w:jc w:val="left"/>
            </w:pPr>
            <w:r>
              <w:t>Facultad de psicología. Universidad Rey Juan Carlos</w:t>
            </w:r>
          </w:p>
        </w:tc>
        <w:tc>
          <w:tcPr>
            <w:tcW w:w="2296" w:type="dxa"/>
          </w:tcPr>
          <w:p w:rsidR="00B02F63" w:rsidRPr="00924716" w:rsidRDefault="00B02F63" w:rsidP="00B02F63">
            <w:pPr>
              <w:jc w:val="left"/>
              <w:cnfStyle w:val="000000000000" w:firstRow="0" w:lastRow="0" w:firstColumn="0" w:lastColumn="0" w:oddVBand="0" w:evenVBand="0" w:oddHBand="0" w:evenHBand="0" w:firstRowFirstColumn="0" w:firstRowLastColumn="0" w:lastRowFirstColumn="0" w:lastRowLastColumn="0"/>
            </w:pPr>
            <w:r>
              <w:t>Marina Carretero y Emma Peña. Psicólogas</w:t>
            </w:r>
          </w:p>
        </w:tc>
      </w:tr>
      <w:tr w:rsidR="00B02F63" w:rsidRPr="009E7227" w:rsidTr="00B02F63">
        <w:tc>
          <w:tcPr>
            <w:cnfStyle w:val="001000000000" w:firstRow="0" w:lastRow="0" w:firstColumn="1" w:lastColumn="0" w:oddVBand="0" w:evenVBand="0" w:oddHBand="0" w:evenHBand="0" w:firstRowFirstColumn="0" w:firstRowLastColumn="0" w:lastRowFirstColumn="0" w:lastRowLastColumn="0"/>
            <w:tcW w:w="1825" w:type="dxa"/>
          </w:tcPr>
          <w:p w:rsidR="00B02F63" w:rsidRPr="00924716" w:rsidRDefault="00B02F63" w:rsidP="00B02F63">
            <w:r>
              <w:t>Profesores</w:t>
            </w:r>
          </w:p>
        </w:tc>
        <w:tc>
          <w:tcPr>
            <w:tcW w:w="1405" w:type="dxa"/>
          </w:tcPr>
          <w:p w:rsidR="00B02F63" w:rsidRPr="00924716" w:rsidRDefault="00B02F63" w:rsidP="00B02F63">
            <w:pP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2411" w:type="dxa"/>
          </w:tcPr>
          <w:p w:rsidR="00B02F63" w:rsidRPr="00924716" w:rsidRDefault="00B02F63" w:rsidP="00886A7A">
            <w:pPr>
              <w:jc w:val="left"/>
            </w:pPr>
            <w:r w:rsidRPr="00F576FB">
              <w:t>Grado de Psicología de la Facultad de Psicología de la Universidad Rey Juan Carlos</w:t>
            </w:r>
          </w:p>
        </w:tc>
        <w:tc>
          <w:tcPr>
            <w:tcW w:w="2296" w:type="dxa"/>
          </w:tcPr>
          <w:p w:rsidR="00B02F63" w:rsidRPr="00924716" w:rsidRDefault="00B02F63" w:rsidP="00B02F63">
            <w:pPr>
              <w:jc w:val="left"/>
              <w:cnfStyle w:val="000000000000" w:firstRow="0" w:lastRow="0" w:firstColumn="0" w:lastColumn="0" w:oddVBand="0" w:evenVBand="0" w:oddHBand="0" w:evenHBand="0" w:firstRowFirstColumn="0" w:firstRowLastColumn="0" w:lastRowFirstColumn="0" w:lastRowLastColumn="0"/>
            </w:pPr>
            <w:r w:rsidRPr="00F576FB">
              <w:t>Marina Carretero, Verónica Lamela, Carolina Sendino y Emma Peña</w:t>
            </w:r>
            <w:r>
              <w:t>. Psicólogas</w:t>
            </w:r>
          </w:p>
        </w:tc>
      </w:tr>
      <w:tr w:rsidR="00B02F63" w:rsidRPr="009E7227" w:rsidTr="00B02F63">
        <w:tc>
          <w:tcPr>
            <w:cnfStyle w:val="001000000000" w:firstRow="0" w:lastRow="0" w:firstColumn="1" w:lastColumn="0" w:oddVBand="0" w:evenVBand="0" w:oddHBand="0" w:evenHBand="0" w:firstRowFirstColumn="0" w:firstRowLastColumn="0" w:lastRowFirstColumn="0" w:lastRowLastColumn="0"/>
            <w:tcW w:w="1825" w:type="dxa"/>
          </w:tcPr>
          <w:p w:rsidR="00B02F63" w:rsidRPr="00924716" w:rsidRDefault="00B02F63" w:rsidP="00B02F63">
            <w:r>
              <w:t>Profesores</w:t>
            </w:r>
          </w:p>
        </w:tc>
        <w:tc>
          <w:tcPr>
            <w:tcW w:w="1405" w:type="dxa"/>
          </w:tcPr>
          <w:p w:rsidR="00B02F63" w:rsidRPr="00924716" w:rsidRDefault="00B02F63" w:rsidP="00B02F63">
            <w:pPr>
              <w:cnfStyle w:val="000000000000" w:firstRow="0" w:lastRow="0" w:firstColumn="0" w:lastColumn="0" w:oddVBand="0" w:evenVBand="0" w:oddHBand="0" w:evenHBand="0" w:firstRowFirstColumn="0" w:firstRowLastColumn="0" w:lastRowFirstColumn="0" w:lastRowLastColumn="0"/>
            </w:pPr>
            <w:r>
              <w:t>4º y 6º</w:t>
            </w:r>
          </w:p>
        </w:tc>
        <w:tc>
          <w:tcPr>
            <w:cnfStyle w:val="000001000000" w:firstRow="0" w:lastRow="0" w:firstColumn="0" w:lastColumn="0" w:oddVBand="0" w:evenVBand="1" w:oddHBand="0" w:evenHBand="0" w:firstRowFirstColumn="0" w:firstRowLastColumn="0" w:lastRowFirstColumn="0" w:lastRowLastColumn="0"/>
            <w:tcW w:w="2411" w:type="dxa"/>
          </w:tcPr>
          <w:p w:rsidR="00B02F63" w:rsidRPr="00924716" w:rsidRDefault="00B02F63" w:rsidP="00886A7A">
            <w:pPr>
              <w:jc w:val="left"/>
            </w:pPr>
            <w:r w:rsidRPr="003A5E21">
              <w:t>Grado de Medicina de la Facultad de Medicina de la Universidad Francisco de Vitoria</w:t>
            </w:r>
          </w:p>
        </w:tc>
        <w:tc>
          <w:tcPr>
            <w:tcW w:w="2296" w:type="dxa"/>
          </w:tcPr>
          <w:p w:rsidR="00B02F63" w:rsidRPr="003A5E21" w:rsidRDefault="00B02F63" w:rsidP="00B02F63">
            <w:pPr>
              <w:jc w:val="left"/>
              <w:cnfStyle w:val="000000000000" w:firstRow="0" w:lastRow="0" w:firstColumn="0" w:lastColumn="0" w:oddVBand="0" w:evenVBand="0" w:oddHBand="0" w:evenHBand="0" w:firstRowFirstColumn="0" w:firstRowLastColumn="0" w:lastRowFirstColumn="0" w:lastRowLastColumn="0"/>
            </w:pPr>
            <w:r>
              <w:t>Fernando Pascual y Elena</w:t>
            </w:r>
            <w:r w:rsidRPr="003A5E21">
              <w:t xml:space="preserve"> Lujan</w:t>
            </w:r>
          </w:p>
          <w:p w:rsidR="00B02F63" w:rsidRPr="00924716" w:rsidRDefault="00B02F63" w:rsidP="00B02F63">
            <w:pPr>
              <w:cnfStyle w:val="000000000000" w:firstRow="0" w:lastRow="0" w:firstColumn="0" w:lastColumn="0" w:oddVBand="0" w:evenVBand="0" w:oddHBand="0" w:evenHBand="0" w:firstRowFirstColumn="0" w:firstRowLastColumn="0" w:lastRowFirstColumn="0" w:lastRowLastColumn="0"/>
            </w:pPr>
          </w:p>
        </w:tc>
      </w:tr>
      <w:tr w:rsidR="00B02F63" w:rsidRPr="009E7227" w:rsidTr="00B02F63">
        <w:tc>
          <w:tcPr>
            <w:cnfStyle w:val="001000000000" w:firstRow="0" w:lastRow="0" w:firstColumn="1" w:lastColumn="0" w:oddVBand="0" w:evenVBand="0" w:oddHBand="0" w:evenHBand="0" w:firstRowFirstColumn="0" w:firstRowLastColumn="0" w:lastRowFirstColumn="0" w:lastRowLastColumn="0"/>
            <w:tcW w:w="7937" w:type="dxa"/>
            <w:gridSpan w:val="4"/>
            <w:shd w:val="clear" w:color="auto" w:fill="DAEEF3" w:themeFill="accent5" w:themeFillTint="33"/>
          </w:tcPr>
          <w:p w:rsidR="00B02F63" w:rsidRPr="00625910" w:rsidRDefault="00B02F63" w:rsidP="00B02F63">
            <w:pPr>
              <w:jc w:val="center"/>
              <w:rPr>
                <w:b/>
              </w:rPr>
            </w:pPr>
            <w:r>
              <w:rPr>
                <w:b/>
              </w:rPr>
              <w:t>PEDIATRÍA</w:t>
            </w:r>
          </w:p>
        </w:tc>
      </w:tr>
      <w:tr w:rsidR="00B02F63" w:rsidRPr="009E7227" w:rsidTr="00B02F63">
        <w:tc>
          <w:tcPr>
            <w:cnfStyle w:val="001000000000" w:firstRow="0" w:lastRow="0" w:firstColumn="1" w:lastColumn="0" w:oddVBand="0" w:evenVBand="0" w:oddHBand="0" w:evenHBand="0" w:firstRowFirstColumn="0" w:firstRowLastColumn="0" w:lastRowFirstColumn="0" w:lastRowLastColumn="0"/>
            <w:tcW w:w="1825" w:type="dxa"/>
          </w:tcPr>
          <w:p w:rsidR="00B02F63" w:rsidRDefault="00B02F63" w:rsidP="00B02F63">
            <w:pPr>
              <w:jc w:val="left"/>
            </w:pPr>
            <w:r w:rsidRPr="00375989">
              <w:t>T</w:t>
            </w:r>
            <w:r>
              <w:t>utor clínico prácticas alumnos de m</w:t>
            </w:r>
            <w:r w:rsidRPr="00375989">
              <w:t xml:space="preserve">edicina. </w:t>
            </w:r>
          </w:p>
        </w:tc>
        <w:tc>
          <w:tcPr>
            <w:tcW w:w="1405" w:type="dxa"/>
          </w:tcPr>
          <w:p w:rsidR="00B02F63" w:rsidRPr="00375989" w:rsidRDefault="00B02F63" w:rsidP="00B02F63">
            <w:pPr>
              <w:cnfStyle w:val="000000000000" w:firstRow="0" w:lastRow="0" w:firstColumn="0" w:lastColumn="0" w:oddVBand="0" w:evenVBand="0" w:oddHBand="0" w:evenHBand="0" w:firstRowFirstColumn="0" w:firstRowLastColumn="0" w:lastRowFirstColumn="0" w:lastRowLastColumn="0"/>
            </w:pPr>
            <w:r>
              <w:t>C</w:t>
            </w:r>
            <w:r w:rsidRPr="00375989">
              <w:t>ursos académicos:</w:t>
            </w:r>
          </w:p>
          <w:p w:rsidR="00B02F63" w:rsidRPr="00375989" w:rsidRDefault="00B02F63" w:rsidP="00B02F63">
            <w:pPr>
              <w:cnfStyle w:val="000000000000" w:firstRow="0" w:lastRow="0" w:firstColumn="0" w:lastColumn="0" w:oddVBand="0" w:evenVBand="0" w:oddHBand="0" w:evenHBand="0" w:firstRowFirstColumn="0" w:firstRowLastColumn="0" w:lastRowFirstColumn="0" w:lastRowLastColumn="0"/>
            </w:pPr>
            <w:r>
              <w:t xml:space="preserve">19/20 y </w:t>
            </w:r>
            <w:r w:rsidRPr="00375989">
              <w:t>20/21</w:t>
            </w:r>
          </w:p>
          <w:p w:rsidR="00B02F63" w:rsidRDefault="00B02F63" w:rsidP="00B02F63">
            <w:pP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2411" w:type="dxa"/>
          </w:tcPr>
          <w:p w:rsidR="00B02F63" w:rsidRPr="003A5E21" w:rsidRDefault="00B02F63" w:rsidP="00886A7A">
            <w:pPr>
              <w:jc w:val="left"/>
            </w:pPr>
            <w:r w:rsidRPr="00375989">
              <w:t>Universidad Francisco de Vitoria</w:t>
            </w:r>
            <w:r>
              <w:t xml:space="preserve"> y Hospital Universitario del Sureste</w:t>
            </w:r>
          </w:p>
        </w:tc>
        <w:tc>
          <w:tcPr>
            <w:tcW w:w="2296" w:type="dxa"/>
          </w:tcPr>
          <w:p w:rsidR="00B02F63" w:rsidRDefault="00B02F63" w:rsidP="00B02F63">
            <w:pPr>
              <w:jc w:val="left"/>
              <w:cnfStyle w:val="000000000000" w:firstRow="0" w:lastRow="0" w:firstColumn="0" w:lastColumn="0" w:oddVBand="0" w:evenVBand="0" w:oddHBand="0" w:evenHBand="0" w:firstRowFirstColumn="0" w:firstRowLastColumn="0" w:lastRowFirstColumn="0" w:lastRowLastColumn="0"/>
            </w:pPr>
            <w:r w:rsidRPr="008073F5">
              <w:t>María Belén Hernández Rupérez</w:t>
            </w:r>
            <w:r>
              <w:t>.</w:t>
            </w:r>
          </w:p>
          <w:p w:rsidR="00B02F63" w:rsidRPr="003A5E21" w:rsidRDefault="00B02F63" w:rsidP="00B02F63">
            <w:pPr>
              <w:jc w:val="left"/>
              <w:cnfStyle w:val="000000000000" w:firstRow="0" w:lastRow="0" w:firstColumn="0" w:lastColumn="0" w:oddVBand="0" w:evenVBand="0" w:oddHBand="0" w:evenHBand="0" w:firstRowFirstColumn="0" w:firstRowLastColumn="0" w:lastRowFirstColumn="0" w:lastRowLastColumn="0"/>
            </w:pPr>
          </w:p>
        </w:tc>
      </w:tr>
      <w:tr w:rsidR="00B02F63" w:rsidRPr="009E7227" w:rsidTr="00B02F63">
        <w:tc>
          <w:tcPr>
            <w:cnfStyle w:val="001000000000" w:firstRow="0" w:lastRow="0" w:firstColumn="1" w:lastColumn="0" w:oddVBand="0" w:evenVBand="0" w:oddHBand="0" w:evenHBand="0" w:firstRowFirstColumn="0" w:firstRowLastColumn="0" w:lastRowFirstColumn="0" w:lastRowLastColumn="0"/>
            <w:tcW w:w="1825" w:type="dxa"/>
          </w:tcPr>
          <w:p w:rsidR="00B02F63" w:rsidRPr="00375989" w:rsidRDefault="00B02F63" w:rsidP="00B02F63">
            <w:pPr>
              <w:jc w:val="left"/>
            </w:pPr>
            <w:r w:rsidRPr="00375989">
              <w:t>Colaboración docente en la elaboración de capítulo Experto Lactancia materna.</w:t>
            </w:r>
          </w:p>
        </w:tc>
        <w:tc>
          <w:tcPr>
            <w:tcW w:w="1405" w:type="dxa"/>
          </w:tcPr>
          <w:p w:rsidR="00B02F63" w:rsidRPr="00375989" w:rsidRDefault="00B02F63" w:rsidP="00B02F63">
            <w:pPr>
              <w:cnfStyle w:val="000000000000" w:firstRow="0" w:lastRow="0" w:firstColumn="0" w:lastColumn="0" w:oddVBand="0" w:evenVBand="0" w:oddHBand="0" w:evenHBand="0" w:firstRowFirstColumn="0" w:firstRowLastColumn="0" w:lastRowFirstColumn="0" w:lastRowLastColumn="0"/>
            </w:pPr>
            <w:r w:rsidRPr="00375989">
              <w:t>Elaboración en 2020. Puesta en marcha para los alumnos en 2021.</w:t>
            </w:r>
          </w:p>
          <w:p w:rsidR="00B02F63" w:rsidRDefault="00B02F63" w:rsidP="00B02F63">
            <w:pP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2411" w:type="dxa"/>
          </w:tcPr>
          <w:p w:rsidR="00B02F63" w:rsidRPr="00375989" w:rsidRDefault="00B02F63" w:rsidP="00886A7A">
            <w:pPr>
              <w:jc w:val="left"/>
            </w:pPr>
            <w:r>
              <w:t>Universidad Francisco de Vitoria</w:t>
            </w:r>
          </w:p>
        </w:tc>
        <w:tc>
          <w:tcPr>
            <w:tcW w:w="2296" w:type="dxa"/>
          </w:tcPr>
          <w:p w:rsidR="00B02F63" w:rsidRDefault="00B02F63" w:rsidP="00B02F63">
            <w:pPr>
              <w:jc w:val="left"/>
              <w:cnfStyle w:val="000000000000" w:firstRow="0" w:lastRow="0" w:firstColumn="0" w:lastColumn="0" w:oddVBand="0" w:evenVBand="0" w:oddHBand="0" w:evenHBand="0" w:firstRowFirstColumn="0" w:firstRowLastColumn="0" w:lastRowFirstColumn="0" w:lastRowLastColumn="0"/>
            </w:pPr>
            <w:r w:rsidRPr="008073F5">
              <w:t>María Belén Hernández Rupérez</w:t>
            </w:r>
            <w:r>
              <w:t>.</w:t>
            </w:r>
          </w:p>
          <w:p w:rsidR="00B02F63" w:rsidRPr="008073F5" w:rsidRDefault="00B02F63" w:rsidP="00B02F63">
            <w:pPr>
              <w:jc w:val="left"/>
              <w:cnfStyle w:val="000000000000" w:firstRow="0" w:lastRow="0" w:firstColumn="0" w:lastColumn="0" w:oddVBand="0" w:evenVBand="0" w:oddHBand="0" w:evenHBand="0" w:firstRowFirstColumn="0" w:firstRowLastColumn="0" w:lastRowFirstColumn="0" w:lastRowLastColumn="0"/>
            </w:pPr>
          </w:p>
        </w:tc>
      </w:tr>
    </w:tbl>
    <w:p w:rsidR="00B02F63" w:rsidRDefault="00B02F63" w:rsidP="00B02F63">
      <w:pPr>
        <w:pStyle w:val="TITULO-Nivel3"/>
      </w:pPr>
    </w:p>
    <w:p w:rsidR="00B02F63" w:rsidRDefault="00B02F63" w:rsidP="00B02F63">
      <w:pPr>
        <w:pStyle w:val="TITULO-Nivel3"/>
      </w:pPr>
    </w:p>
    <w:tbl>
      <w:tblPr>
        <w:tblStyle w:val="TablaGeneral"/>
        <w:tblW w:w="7937" w:type="dxa"/>
        <w:tblCellMar>
          <w:left w:w="284" w:type="dxa"/>
        </w:tblCellMar>
        <w:tblLook w:val="01A0" w:firstRow="1" w:lastRow="0" w:firstColumn="1" w:lastColumn="1" w:noHBand="0" w:noVBand="0"/>
      </w:tblPr>
      <w:tblGrid>
        <w:gridCol w:w="1855"/>
        <w:gridCol w:w="1263"/>
        <w:gridCol w:w="2504"/>
        <w:gridCol w:w="2315"/>
      </w:tblGrid>
      <w:tr w:rsidR="00B02F63" w:rsidRPr="00CF61A0" w:rsidTr="00B02F63">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55" w:type="dxa"/>
            <w:hideMark/>
          </w:tcPr>
          <w:p w:rsidR="00B02F63" w:rsidRPr="00CF61A0" w:rsidRDefault="00B02F63" w:rsidP="00B02F63">
            <w:pPr>
              <w:jc w:val="left"/>
              <w:rPr>
                <w:b w:val="0"/>
              </w:rPr>
            </w:pPr>
            <w:r>
              <w:rPr>
                <w:b w:val="0"/>
              </w:rPr>
              <w:t>postgrado</w:t>
            </w:r>
          </w:p>
        </w:tc>
        <w:tc>
          <w:tcPr>
            <w:tcW w:w="1263" w:type="dxa"/>
            <w:hideMark/>
          </w:tcPr>
          <w:p w:rsidR="00B02F63" w:rsidRPr="00CF61A0" w:rsidRDefault="00B02F63" w:rsidP="00B02F63">
            <w:pPr>
              <w:jc w:val="left"/>
              <w:cnfStyle w:val="100000000000" w:firstRow="1" w:lastRow="0" w:firstColumn="0" w:lastColumn="0" w:oddVBand="0" w:evenVBand="0" w:oddHBand="0" w:evenHBand="0" w:firstRowFirstColumn="0" w:firstRowLastColumn="0" w:lastRowFirstColumn="0" w:lastRowLastColumn="0"/>
              <w:rPr>
                <w:b w:val="0"/>
              </w:rPr>
            </w:pPr>
          </w:p>
        </w:tc>
        <w:tc>
          <w:tcPr>
            <w:cnfStyle w:val="000001000000" w:firstRow="0" w:lastRow="0" w:firstColumn="0" w:lastColumn="0" w:oddVBand="0" w:evenVBand="1" w:oddHBand="0" w:evenHBand="0" w:firstRowFirstColumn="0" w:firstRowLastColumn="0" w:lastRowFirstColumn="0" w:lastRowLastColumn="0"/>
            <w:tcW w:w="2504" w:type="dxa"/>
            <w:hideMark/>
          </w:tcPr>
          <w:p w:rsidR="00B02F63" w:rsidRPr="00CF61A0" w:rsidRDefault="00B02F63" w:rsidP="00B02F63">
            <w:pPr>
              <w:jc w:val="left"/>
              <w:rPr>
                <w:b w:val="0"/>
              </w:rPr>
            </w:pPr>
            <w:r>
              <w:rPr>
                <w:b w:val="0"/>
              </w:rPr>
              <w:t>oRGANISMO</w:t>
            </w:r>
          </w:p>
        </w:tc>
        <w:tc>
          <w:tcPr>
            <w:tcW w:w="2315" w:type="dxa"/>
          </w:tcPr>
          <w:p w:rsidR="00B02F63" w:rsidRDefault="00B02F63" w:rsidP="00B02F63">
            <w:pPr>
              <w:jc w:val="left"/>
              <w:cnfStyle w:val="100000000000" w:firstRow="1" w:lastRow="0" w:firstColumn="0" w:lastColumn="0" w:oddVBand="0" w:evenVBand="0" w:oddHBand="0" w:evenHBand="0" w:firstRowFirstColumn="0" w:firstRowLastColumn="0" w:lastRowFirstColumn="0" w:lastRowLastColumn="0"/>
              <w:rPr>
                <w:b w:val="0"/>
              </w:rPr>
            </w:pPr>
            <w:r>
              <w:rPr>
                <w:b w:val="0"/>
              </w:rPr>
              <w:t>PROFESIONALES</w:t>
            </w:r>
          </w:p>
        </w:tc>
      </w:tr>
      <w:tr w:rsidR="00B02F63" w:rsidRPr="009E7227" w:rsidTr="00B02F63">
        <w:tc>
          <w:tcPr>
            <w:cnfStyle w:val="001000000000" w:firstRow="0" w:lastRow="0" w:firstColumn="1" w:lastColumn="0" w:oddVBand="0" w:evenVBand="0" w:oddHBand="0" w:evenHBand="0" w:firstRowFirstColumn="0" w:firstRowLastColumn="0" w:lastRowFirstColumn="0" w:lastRowLastColumn="0"/>
            <w:tcW w:w="1855" w:type="dxa"/>
          </w:tcPr>
          <w:p w:rsidR="00B02F63" w:rsidRPr="00924716" w:rsidRDefault="00B02F63" w:rsidP="00B02F63">
            <w:r>
              <w:t>1 Alumno</w:t>
            </w:r>
          </w:p>
        </w:tc>
        <w:tc>
          <w:tcPr>
            <w:tcW w:w="1263" w:type="dxa"/>
          </w:tcPr>
          <w:p w:rsidR="00B02F63" w:rsidRPr="00924716" w:rsidRDefault="00B02F63" w:rsidP="00B02F63">
            <w:pPr>
              <w:ind w:left="-159" w:firstLine="17"/>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2504" w:type="dxa"/>
          </w:tcPr>
          <w:p w:rsidR="00B02F63" w:rsidRPr="00924716" w:rsidRDefault="00B02F63" w:rsidP="00886A7A">
            <w:pPr>
              <w:jc w:val="left"/>
            </w:pPr>
            <w:r>
              <w:t>Máster en Psicología General Sanitaria. Facultad de Psicología. Universidad Rey Juan Carlos</w:t>
            </w:r>
          </w:p>
        </w:tc>
        <w:tc>
          <w:tcPr>
            <w:tcW w:w="2315" w:type="dxa"/>
          </w:tcPr>
          <w:p w:rsidR="00B02F63" w:rsidRPr="00924716" w:rsidRDefault="00B02F63" w:rsidP="00B02F63">
            <w:pPr>
              <w:jc w:val="left"/>
              <w:cnfStyle w:val="000000000000" w:firstRow="0" w:lastRow="0" w:firstColumn="0" w:lastColumn="0" w:oddVBand="0" w:evenVBand="0" w:oddHBand="0" w:evenHBand="0" w:firstRowFirstColumn="0" w:firstRowLastColumn="0" w:lastRowFirstColumn="0" w:lastRowLastColumn="0"/>
            </w:pPr>
          </w:p>
        </w:tc>
      </w:tr>
      <w:tr w:rsidR="00B02F63" w:rsidRPr="009E7227" w:rsidTr="00B02F63">
        <w:tc>
          <w:tcPr>
            <w:cnfStyle w:val="001000000000" w:firstRow="0" w:lastRow="0" w:firstColumn="1" w:lastColumn="0" w:oddVBand="0" w:evenVBand="0" w:oddHBand="0" w:evenHBand="0" w:firstRowFirstColumn="0" w:firstRowLastColumn="0" w:lastRowFirstColumn="0" w:lastRowLastColumn="0"/>
            <w:tcW w:w="1855" w:type="dxa"/>
          </w:tcPr>
          <w:p w:rsidR="00B02F63" w:rsidRPr="00924716" w:rsidRDefault="00B02F63" w:rsidP="00886A7A">
            <w:pPr>
              <w:jc w:val="left"/>
            </w:pPr>
            <w:r>
              <w:t>MIR de Psiquiatría del Hospital General Universitario Gregorio Marañón</w:t>
            </w:r>
          </w:p>
        </w:tc>
        <w:tc>
          <w:tcPr>
            <w:tcW w:w="1263" w:type="dxa"/>
          </w:tcPr>
          <w:p w:rsidR="00B02F63" w:rsidRPr="00924716" w:rsidRDefault="00B02F63" w:rsidP="00B02F63">
            <w:pP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2504" w:type="dxa"/>
          </w:tcPr>
          <w:p w:rsidR="00B02F63" w:rsidRPr="00924716" w:rsidRDefault="00B02F63" w:rsidP="00886A7A">
            <w:pPr>
              <w:jc w:val="left"/>
            </w:pPr>
            <w:r>
              <w:t>P</w:t>
            </w:r>
            <w:r w:rsidRPr="003A5E21">
              <w:t>rograma de atención a la población adulta y programa de atención a niños y adolescentes.</w:t>
            </w:r>
          </w:p>
        </w:tc>
        <w:tc>
          <w:tcPr>
            <w:tcW w:w="2315" w:type="dxa"/>
          </w:tcPr>
          <w:p w:rsidR="00B02F63" w:rsidRDefault="00B02F63" w:rsidP="00B02F63">
            <w:pPr>
              <w:jc w:val="left"/>
              <w:cnfStyle w:val="000000000000" w:firstRow="0" w:lastRow="0" w:firstColumn="0" w:lastColumn="0" w:oddVBand="0" w:evenVBand="0" w:oddHBand="0" w:evenHBand="0" w:firstRowFirstColumn="0" w:firstRowLastColumn="0" w:lastRowFirstColumn="0" w:lastRowLastColumn="0"/>
            </w:pPr>
            <w:r>
              <w:t>-Rotación de 9 meses en el CSM de Arganda del Rey</w:t>
            </w:r>
            <w:r w:rsidRPr="00F576FB">
              <w:t xml:space="preserve"> </w:t>
            </w:r>
            <w:r>
              <w:t>para edad adulta.</w:t>
            </w:r>
          </w:p>
          <w:p w:rsidR="00B02F63" w:rsidRPr="00924716" w:rsidRDefault="00B02F63" w:rsidP="00B02F63">
            <w:pPr>
              <w:jc w:val="left"/>
              <w:cnfStyle w:val="000000000000" w:firstRow="0" w:lastRow="0" w:firstColumn="0" w:lastColumn="0" w:oddVBand="0" w:evenVBand="0" w:oddHBand="0" w:evenHBand="0" w:firstRowFirstColumn="0" w:firstRowLastColumn="0" w:lastRowFirstColumn="0" w:lastRowLastColumn="0"/>
            </w:pPr>
            <w:r>
              <w:t>-Rotación de 3 meses en el CSM de Arganda del Rey</w:t>
            </w:r>
            <w:r w:rsidRPr="00F576FB">
              <w:t xml:space="preserve"> </w:t>
            </w:r>
            <w:r>
              <w:t xml:space="preserve">en atención a niños y adolescentes.    </w:t>
            </w:r>
          </w:p>
        </w:tc>
      </w:tr>
    </w:tbl>
    <w:p w:rsidR="00B02F63" w:rsidRDefault="00B02F63" w:rsidP="00B02F63">
      <w:pPr>
        <w:pStyle w:val="TITULO-Nivel3"/>
        <w:spacing w:before="0"/>
      </w:pPr>
    </w:p>
    <w:p w:rsidR="00B02F63" w:rsidRDefault="00B02F63" w:rsidP="00B02F63">
      <w:pPr>
        <w:pStyle w:val="TITULO-Nivel3"/>
      </w:pPr>
      <w:r>
        <w:t>Investigación</w:t>
      </w:r>
    </w:p>
    <w:p w:rsidR="00B02F63" w:rsidRDefault="00B02F63" w:rsidP="00B02F63">
      <w:pPr>
        <w:pStyle w:val="TITULO-Nivel3"/>
        <w:spacing w:before="0"/>
      </w:pPr>
    </w:p>
    <w:tbl>
      <w:tblPr>
        <w:tblStyle w:val="TablaGeneral"/>
        <w:tblW w:w="7973" w:type="dxa"/>
        <w:tblCellMar>
          <w:left w:w="284" w:type="dxa"/>
        </w:tblCellMar>
        <w:tblLook w:val="01A0" w:firstRow="1" w:lastRow="0" w:firstColumn="1" w:lastColumn="1" w:noHBand="0" w:noVBand="0"/>
      </w:tblPr>
      <w:tblGrid>
        <w:gridCol w:w="3261"/>
        <w:gridCol w:w="2460"/>
        <w:gridCol w:w="2252"/>
      </w:tblGrid>
      <w:tr w:rsidR="00293948" w:rsidRPr="00CF61A0" w:rsidTr="00B02F63">
        <w:trPr>
          <w:cnfStyle w:val="100000000000" w:firstRow="1" w:lastRow="0" w:firstColumn="0" w:lastColumn="0" w:oddVBand="0" w:evenVBand="0" w:oddHBand="0" w:evenHBand="0" w:firstRowFirstColumn="0" w:firstRowLastColumn="0" w:lastRowFirstColumn="0" w:lastRowLastColumn="0"/>
          <w:cantSplit/>
          <w:trHeight w:val="402"/>
          <w:tblHeader/>
        </w:trPr>
        <w:tc>
          <w:tcPr>
            <w:cnfStyle w:val="001000000000" w:firstRow="0" w:lastRow="0" w:firstColumn="1" w:lastColumn="0" w:oddVBand="0" w:evenVBand="0" w:oddHBand="0" w:evenHBand="0" w:firstRowFirstColumn="0" w:firstRowLastColumn="0" w:lastRowFirstColumn="0" w:lastRowLastColumn="0"/>
            <w:tcW w:w="3261" w:type="dxa"/>
            <w:hideMark/>
          </w:tcPr>
          <w:p w:rsidR="00293948" w:rsidRPr="00063122" w:rsidRDefault="00293948" w:rsidP="00B02F63">
            <w:pPr>
              <w:jc w:val="left"/>
              <w:rPr>
                <w:rFonts w:ascii="Montserrat SemiBold" w:hAnsi="Montserrat SemiBold"/>
                <w:b w:val="0"/>
              </w:rPr>
            </w:pPr>
            <w:r w:rsidRPr="00063122">
              <w:rPr>
                <w:rFonts w:ascii="Montserrat SemiBold" w:hAnsi="Montserrat SemiBold"/>
                <w:b w:val="0"/>
              </w:rPr>
              <w:t>PROYECTO INVESTIGACIÓN</w:t>
            </w:r>
          </w:p>
        </w:tc>
        <w:tc>
          <w:tcPr>
            <w:tcW w:w="2460" w:type="dxa"/>
            <w:hideMark/>
          </w:tcPr>
          <w:p w:rsidR="00293948" w:rsidRPr="00063122" w:rsidRDefault="00293948" w:rsidP="00B02F63">
            <w:pPr>
              <w:jc w:val="lef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063122">
              <w:rPr>
                <w:rFonts w:ascii="Montserrat SemiBold" w:hAnsi="Montserrat SemiBold"/>
                <w:b w:val="0"/>
              </w:rPr>
              <w:t>INVESTIGADOR</w:t>
            </w:r>
          </w:p>
        </w:tc>
        <w:tc>
          <w:tcPr>
            <w:cnfStyle w:val="000001000000" w:firstRow="0" w:lastRow="0" w:firstColumn="0" w:lastColumn="0" w:oddVBand="0" w:evenVBand="1" w:oddHBand="0" w:evenHBand="0" w:firstRowFirstColumn="0" w:firstRowLastColumn="0" w:lastRowFirstColumn="0" w:lastRowLastColumn="0"/>
            <w:tcW w:w="2252" w:type="dxa"/>
          </w:tcPr>
          <w:p w:rsidR="00293948" w:rsidRPr="00063122" w:rsidRDefault="00293948" w:rsidP="00B02F63">
            <w:pPr>
              <w:jc w:val="left"/>
              <w:rPr>
                <w:rFonts w:ascii="Montserrat SemiBold" w:hAnsi="Montserrat SemiBold"/>
                <w:b w:val="0"/>
              </w:rPr>
            </w:pPr>
            <w:r w:rsidRPr="00063122">
              <w:rPr>
                <w:rFonts w:ascii="Montserrat SemiBold" w:hAnsi="Montserrat SemiBold"/>
                <w:b w:val="0"/>
              </w:rPr>
              <w:t>PROMOTOR</w:t>
            </w:r>
          </w:p>
        </w:tc>
      </w:tr>
      <w:tr w:rsidR="00293948" w:rsidRPr="00CF61A0" w:rsidTr="00B02F63">
        <w:trPr>
          <w:trHeight w:val="402"/>
        </w:trPr>
        <w:tc>
          <w:tcPr>
            <w:cnfStyle w:val="001000000000" w:firstRow="0" w:lastRow="0" w:firstColumn="1" w:lastColumn="0" w:oddVBand="0" w:evenVBand="0" w:oddHBand="0" w:evenHBand="0" w:firstRowFirstColumn="0" w:firstRowLastColumn="0" w:lastRowFirstColumn="0" w:lastRowLastColumn="0"/>
            <w:tcW w:w="7973" w:type="dxa"/>
            <w:gridSpan w:val="3"/>
            <w:shd w:val="clear" w:color="auto" w:fill="DAEEF3" w:themeFill="accent5" w:themeFillTint="33"/>
          </w:tcPr>
          <w:p w:rsidR="00293948" w:rsidRDefault="00293948" w:rsidP="00B02F63">
            <w:pPr>
              <w:jc w:val="center"/>
              <w:rPr>
                <w:b/>
              </w:rPr>
            </w:pPr>
            <w:r>
              <w:rPr>
                <w:b/>
              </w:rPr>
              <w:t>NEFROLOGÍA</w:t>
            </w:r>
          </w:p>
        </w:tc>
      </w:tr>
      <w:tr w:rsidR="00293948" w:rsidRPr="009E7227" w:rsidTr="00B02F63">
        <w:tc>
          <w:tcPr>
            <w:cnfStyle w:val="001000000000" w:firstRow="0" w:lastRow="0" w:firstColumn="1" w:lastColumn="0" w:oddVBand="0" w:evenVBand="0" w:oddHBand="0" w:evenHBand="0" w:firstRowFirstColumn="0" w:firstRowLastColumn="0" w:lastRowFirstColumn="0" w:lastRowLastColumn="0"/>
            <w:tcW w:w="3261" w:type="dxa"/>
          </w:tcPr>
          <w:p w:rsidR="00293948" w:rsidRPr="00924716" w:rsidRDefault="00293948" w:rsidP="00B02F63">
            <w:pPr>
              <w:jc w:val="left"/>
            </w:pPr>
            <w:r>
              <w:t xml:space="preserve">Estudio de Seguridad del paciente en los Hospitales de la Comunidad de Madrid (ESHMAD) del HUS </w:t>
            </w:r>
          </w:p>
        </w:tc>
        <w:tc>
          <w:tcPr>
            <w:tcW w:w="2460" w:type="dxa"/>
          </w:tcPr>
          <w:p w:rsidR="00293948" w:rsidRPr="00924716" w:rsidRDefault="00293948" w:rsidP="00886A7A">
            <w:pPr>
              <w:jc w:val="left"/>
              <w:cnfStyle w:val="000000000000" w:firstRow="0" w:lastRow="0" w:firstColumn="0" w:lastColumn="0" w:oddVBand="0" w:evenVBand="0" w:oddHBand="0" w:evenHBand="0" w:firstRowFirstColumn="0" w:firstRowLastColumn="0" w:lastRowFirstColumn="0" w:lastRowLastColumn="0"/>
            </w:pPr>
            <w:r>
              <w:t>Beatriz Gil-Casares Casanova</w:t>
            </w:r>
          </w:p>
        </w:tc>
        <w:tc>
          <w:tcPr>
            <w:cnfStyle w:val="000001000000" w:firstRow="0" w:lastRow="0" w:firstColumn="0" w:lastColumn="0" w:oddVBand="0" w:evenVBand="1" w:oddHBand="0" w:evenHBand="0" w:firstRowFirstColumn="0" w:firstRowLastColumn="0" w:lastRowFirstColumn="0" w:lastRowLastColumn="0"/>
            <w:tcW w:w="2252" w:type="dxa"/>
          </w:tcPr>
          <w:p w:rsidR="00293948" w:rsidRPr="00924716" w:rsidRDefault="00293948" w:rsidP="00B02F63">
            <w:r>
              <w:t>Subdirección General de Calidad Asistencial y Cooperación Sanitaria</w:t>
            </w:r>
          </w:p>
        </w:tc>
      </w:tr>
      <w:tr w:rsidR="00293948" w:rsidRPr="009E7227" w:rsidTr="00B02F63">
        <w:tc>
          <w:tcPr>
            <w:cnfStyle w:val="001000000000" w:firstRow="0" w:lastRow="0" w:firstColumn="1" w:lastColumn="0" w:oddVBand="0" w:evenVBand="0" w:oddHBand="0" w:evenHBand="0" w:firstRowFirstColumn="0" w:firstRowLastColumn="0" w:lastRowFirstColumn="0" w:lastRowLastColumn="0"/>
            <w:tcW w:w="3261" w:type="dxa"/>
          </w:tcPr>
          <w:p w:rsidR="00293948" w:rsidRPr="00924716" w:rsidRDefault="00293948" w:rsidP="00B02F63">
            <w:pPr>
              <w:jc w:val="left"/>
            </w:pPr>
            <w:r w:rsidRPr="00DE3659">
              <w:t>Estudio multicéntrico, abierto, prospectivo, aleatorizado para explorar la morbimortalidad en pacientes dializados con hemodiálisis extendida en comparación con la hemodiafiltración en línea: (estudio MoTHER HDx)</w:t>
            </w:r>
            <w:r>
              <w:t xml:space="preserve"> </w:t>
            </w:r>
          </w:p>
        </w:tc>
        <w:tc>
          <w:tcPr>
            <w:tcW w:w="2460" w:type="dxa"/>
          </w:tcPr>
          <w:p w:rsidR="00293948" w:rsidRPr="00924716" w:rsidRDefault="00293948" w:rsidP="00886A7A">
            <w:pPr>
              <w:jc w:val="left"/>
              <w:cnfStyle w:val="000000000000" w:firstRow="0" w:lastRow="0" w:firstColumn="0" w:lastColumn="0" w:oddVBand="0" w:evenVBand="0" w:oddHBand="0" w:evenHBand="0" w:firstRowFirstColumn="0" w:firstRowLastColumn="0" w:lastRowFirstColumn="0" w:lastRowLastColumn="0"/>
            </w:pPr>
            <w:r>
              <w:t>Beatriz Gil-Casares Casanova</w:t>
            </w:r>
          </w:p>
        </w:tc>
        <w:tc>
          <w:tcPr>
            <w:cnfStyle w:val="000001000000" w:firstRow="0" w:lastRow="0" w:firstColumn="0" w:lastColumn="0" w:oddVBand="0" w:evenVBand="1" w:oddHBand="0" w:evenHBand="0" w:firstRowFirstColumn="0" w:firstRowLastColumn="0" w:lastRowFirstColumn="0" w:lastRowLastColumn="0"/>
            <w:tcW w:w="2252" w:type="dxa"/>
          </w:tcPr>
          <w:p w:rsidR="00293948" w:rsidRPr="00924716" w:rsidRDefault="00293948" w:rsidP="00B02F63">
            <w:r w:rsidRPr="00DE3659">
              <w:t>Fundación de la Sociedad Española de Nefrología (SENEFRO)</w:t>
            </w:r>
          </w:p>
        </w:tc>
      </w:tr>
      <w:tr w:rsidR="00293948" w:rsidRPr="009E7227" w:rsidTr="00B02F63">
        <w:tc>
          <w:tcPr>
            <w:cnfStyle w:val="001000000000" w:firstRow="0" w:lastRow="0" w:firstColumn="1" w:lastColumn="0" w:oddVBand="0" w:evenVBand="0" w:oddHBand="0" w:evenHBand="0" w:firstRowFirstColumn="0" w:firstRowLastColumn="0" w:lastRowFirstColumn="0" w:lastRowLastColumn="0"/>
            <w:tcW w:w="3261" w:type="dxa"/>
          </w:tcPr>
          <w:p w:rsidR="00293948" w:rsidRPr="00924716" w:rsidRDefault="00293948" w:rsidP="00B02F63">
            <w:pPr>
              <w:jc w:val="left"/>
            </w:pPr>
            <w:r w:rsidRPr="00DE3659">
              <w:t>Registro de Enfermos renales de la Comunidad de Madrid. REMER</w:t>
            </w:r>
          </w:p>
        </w:tc>
        <w:tc>
          <w:tcPr>
            <w:tcW w:w="2460" w:type="dxa"/>
          </w:tcPr>
          <w:p w:rsidR="00293948" w:rsidRPr="00924716" w:rsidRDefault="00293948" w:rsidP="00886A7A">
            <w:pPr>
              <w:jc w:val="left"/>
              <w:cnfStyle w:val="000000000000" w:firstRow="0" w:lastRow="0" w:firstColumn="0" w:lastColumn="0" w:oddVBand="0" w:evenVBand="0" w:oddHBand="0" w:evenHBand="0" w:firstRowFirstColumn="0" w:firstRowLastColumn="0" w:lastRowFirstColumn="0" w:lastRowLastColumn="0"/>
            </w:pPr>
            <w:r w:rsidRPr="00DE3659">
              <w:t xml:space="preserve">Fernando </w:t>
            </w:r>
            <w:r>
              <w:t>T</w:t>
            </w:r>
            <w:r w:rsidRPr="00DE3659">
              <w:t>ornero Molina. Beatriz Gil- Casares Casanova</w:t>
            </w:r>
          </w:p>
        </w:tc>
        <w:tc>
          <w:tcPr>
            <w:cnfStyle w:val="000001000000" w:firstRow="0" w:lastRow="0" w:firstColumn="0" w:lastColumn="0" w:oddVBand="0" w:evenVBand="1" w:oddHBand="0" w:evenHBand="0" w:firstRowFirstColumn="0" w:firstRowLastColumn="0" w:lastRowFirstColumn="0" w:lastRowLastColumn="0"/>
            <w:tcW w:w="2252" w:type="dxa"/>
          </w:tcPr>
          <w:p w:rsidR="00293948" w:rsidRPr="00924716" w:rsidRDefault="00293948" w:rsidP="00B02F63">
            <w:r w:rsidRPr="00DE3659">
              <w:t>Sociedad Madrileña de Nefrología (SOMANE)</w:t>
            </w:r>
          </w:p>
        </w:tc>
      </w:tr>
      <w:tr w:rsidR="00293948" w:rsidRPr="009E7227" w:rsidTr="00B02F63">
        <w:tc>
          <w:tcPr>
            <w:cnfStyle w:val="001000000000" w:firstRow="0" w:lastRow="0" w:firstColumn="1" w:lastColumn="0" w:oddVBand="0" w:evenVBand="0" w:oddHBand="0" w:evenHBand="0" w:firstRowFirstColumn="0" w:firstRowLastColumn="0" w:lastRowFirstColumn="0" w:lastRowLastColumn="0"/>
            <w:tcW w:w="7973" w:type="dxa"/>
            <w:gridSpan w:val="3"/>
            <w:shd w:val="clear" w:color="auto" w:fill="DAEEF3" w:themeFill="accent5" w:themeFillTint="33"/>
          </w:tcPr>
          <w:p w:rsidR="00293948" w:rsidRPr="008F042E" w:rsidRDefault="00293948" w:rsidP="00B02F63">
            <w:pPr>
              <w:jc w:val="center"/>
              <w:rPr>
                <w:b/>
              </w:rPr>
            </w:pPr>
            <w:r w:rsidRPr="008F042E">
              <w:rPr>
                <w:b/>
              </w:rPr>
              <w:t>PEDIATRÍA</w:t>
            </w:r>
          </w:p>
        </w:tc>
      </w:tr>
      <w:tr w:rsidR="00293948" w:rsidRPr="009E7227" w:rsidTr="00B02F63">
        <w:tc>
          <w:tcPr>
            <w:cnfStyle w:val="001000000000" w:firstRow="0" w:lastRow="0" w:firstColumn="1" w:lastColumn="0" w:oddVBand="0" w:evenVBand="0" w:oddHBand="0" w:evenHBand="0" w:firstRowFirstColumn="0" w:firstRowLastColumn="0" w:lastRowFirstColumn="0" w:lastRowLastColumn="0"/>
            <w:tcW w:w="3261" w:type="dxa"/>
          </w:tcPr>
          <w:p w:rsidR="00293948" w:rsidRPr="00924716" w:rsidRDefault="00293948" w:rsidP="00B02F63">
            <w:r>
              <w:t>Colaborador en el Registro de bronquiolitis</w:t>
            </w:r>
          </w:p>
        </w:tc>
        <w:tc>
          <w:tcPr>
            <w:tcW w:w="2460" w:type="dxa"/>
          </w:tcPr>
          <w:p w:rsidR="00293948" w:rsidRDefault="00293948" w:rsidP="00B02F63">
            <w:pPr>
              <w:jc w:val="left"/>
              <w:cnfStyle w:val="000000000000" w:firstRow="0" w:lastRow="0" w:firstColumn="0" w:lastColumn="0" w:oddVBand="0" w:evenVBand="0" w:oddHBand="0" w:evenHBand="0" w:firstRowFirstColumn="0" w:firstRowLastColumn="0" w:lastRowFirstColumn="0" w:lastRowLastColumn="0"/>
            </w:pPr>
            <w:r w:rsidRPr="008073F5">
              <w:t>María Belén Hernández Rupérez</w:t>
            </w:r>
          </w:p>
          <w:p w:rsidR="00293948" w:rsidRPr="00924716" w:rsidRDefault="00293948" w:rsidP="00B02F63">
            <w:pP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2252" w:type="dxa"/>
          </w:tcPr>
          <w:p w:rsidR="00293948" w:rsidRPr="00924716" w:rsidRDefault="00293948" w:rsidP="00B02F63">
            <w:pPr>
              <w:jc w:val="left"/>
            </w:pPr>
            <w:r>
              <w:t>Comunidad de Madrid</w:t>
            </w:r>
          </w:p>
        </w:tc>
      </w:tr>
      <w:tr w:rsidR="00293948" w:rsidRPr="009E7227" w:rsidTr="00B02F63">
        <w:tc>
          <w:tcPr>
            <w:cnfStyle w:val="001000000000" w:firstRow="0" w:lastRow="0" w:firstColumn="1" w:lastColumn="0" w:oddVBand="0" w:evenVBand="0" w:oddHBand="0" w:evenHBand="0" w:firstRowFirstColumn="0" w:firstRowLastColumn="0" w:lastRowFirstColumn="0" w:lastRowLastColumn="0"/>
            <w:tcW w:w="3261" w:type="dxa"/>
          </w:tcPr>
          <w:p w:rsidR="00293948" w:rsidRPr="00375989" w:rsidRDefault="00293948" w:rsidP="00B02F63">
            <w:r w:rsidRPr="00375989">
              <w:lastRenderedPageBreak/>
              <w:t>Colaborador en el grupo de trabajo clínico de la situación pediátrica del periodo epidémico</w:t>
            </w:r>
            <w:r>
              <w:t xml:space="preserve"> </w:t>
            </w:r>
            <w:r w:rsidRPr="00375989">
              <w:t>2020</w:t>
            </w:r>
            <w:r>
              <w:t xml:space="preserve"> </w:t>
            </w:r>
            <w:r w:rsidRPr="00375989">
              <w:t>/</w:t>
            </w:r>
            <w:r>
              <w:t xml:space="preserve"> </w:t>
            </w:r>
            <w:r w:rsidRPr="00375989">
              <w:t>21 VRS. (desde 12/2020).</w:t>
            </w:r>
          </w:p>
          <w:p w:rsidR="00293948" w:rsidRDefault="00293948" w:rsidP="00B02F63"/>
        </w:tc>
        <w:tc>
          <w:tcPr>
            <w:tcW w:w="2460" w:type="dxa"/>
          </w:tcPr>
          <w:p w:rsidR="00293948" w:rsidRDefault="00293948" w:rsidP="00B02F63">
            <w:pPr>
              <w:jc w:val="left"/>
              <w:cnfStyle w:val="000000000000" w:firstRow="0" w:lastRow="0" w:firstColumn="0" w:lastColumn="0" w:oddVBand="0" w:evenVBand="0" w:oddHBand="0" w:evenHBand="0" w:firstRowFirstColumn="0" w:firstRowLastColumn="0" w:lastRowFirstColumn="0" w:lastRowLastColumn="0"/>
            </w:pPr>
            <w:r w:rsidRPr="008073F5">
              <w:t>María Belén Hernández Rupérez</w:t>
            </w:r>
          </w:p>
          <w:p w:rsidR="00293948" w:rsidRPr="008073F5" w:rsidRDefault="00293948" w:rsidP="00B02F63">
            <w:pPr>
              <w:jc w:val="lef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2252" w:type="dxa"/>
          </w:tcPr>
          <w:p w:rsidR="00293948" w:rsidRDefault="00293948" w:rsidP="00B02F63">
            <w:pPr>
              <w:jc w:val="left"/>
            </w:pPr>
            <w:r w:rsidRPr="00375989">
              <w:t>Grupo de Trabajo VRS-COVID-AEP</w:t>
            </w:r>
          </w:p>
        </w:tc>
      </w:tr>
      <w:tr w:rsidR="00293948" w:rsidRPr="009E7227" w:rsidTr="00B02F63">
        <w:tc>
          <w:tcPr>
            <w:cnfStyle w:val="001000000000" w:firstRow="0" w:lastRow="0" w:firstColumn="1" w:lastColumn="0" w:oddVBand="0" w:evenVBand="0" w:oddHBand="0" w:evenHBand="0" w:firstRowFirstColumn="0" w:firstRowLastColumn="0" w:lastRowFirstColumn="0" w:lastRowLastColumn="0"/>
            <w:tcW w:w="3261" w:type="dxa"/>
          </w:tcPr>
          <w:p w:rsidR="00293948" w:rsidRPr="00375989" w:rsidRDefault="00293948" w:rsidP="00B02F63">
            <w:r w:rsidRPr="00120872">
              <w:t>Colaboración Red nacional KAWARACE (desde 2016).</w:t>
            </w:r>
          </w:p>
        </w:tc>
        <w:tc>
          <w:tcPr>
            <w:tcW w:w="2460" w:type="dxa"/>
          </w:tcPr>
          <w:p w:rsidR="00293948" w:rsidRPr="008073F5" w:rsidRDefault="00293948" w:rsidP="00B02F63">
            <w:pPr>
              <w:jc w:val="left"/>
              <w:cnfStyle w:val="000000000000" w:firstRow="0" w:lastRow="0" w:firstColumn="0" w:lastColumn="0" w:oddVBand="0" w:evenVBand="0" w:oddHBand="0" w:evenHBand="0" w:firstRowFirstColumn="0" w:firstRowLastColumn="0" w:lastRowFirstColumn="0" w:lastRowLastColumn="0"/>
            </w:pPr>
            <w:r w:rsidRPr="008073F5">
              <w:t>María Belén Hernández Rupérez</w:t>
            </w:r>
          </w:p>
        </w:tc>
        <w:tc>
          <w:tcPr>
            <w:cnfStyle w:val="000001000000" w:firstRow="0" w:lastRow="0" w:firstColumn="0" w:lastColumn="0" w:oddVBand="0" w:evenVBand="1" w:oddHBand="0" w:evenHBand="0" w:firstRowFirstColumn="0" w:firstRowLastColumn="0" w:lastRowFirstColumn="0" w:lastRowLastColumn="0"/>
            <w:tcW w:w="2252" w:type="dxa"/>
          </w:tcPr>
          <w:p w:rsidR="00293948" w:rsidRPr="00375989" w:rsidRDefault="00293948" w:rsidP="00B02F63">
            <w:pPr>
              <w:jc w:val="left"/>
            </w:pPr>
            <w:r>
              <w:t>Asociación Española de Pediatría</w:t>
            </w:r>
          </w:p>
        </w:tc>
      </w:tr>
      <w:tr w:rsidR="00293948" w:rsidRPr="009E7227" w:rsidTr="00B02F63">
        <w:tc>
          <w:tcPr>
            <w:cnfStyle w:val="001000000000" w:firstRow="0" w:lastRow="0" w:firstColumn="1" w:lastColumn="0" w:oddVBand="0" w:evenVBand="0" w:oddHBand="0" w:evenHBand="0" w:firstRowFirstColumn="0" w:firstRowLastColumn="0" w:lastRowFirstColumn="0" w:lastRowLastColumn="0"/>
            <w:tcW w:w="7973" w:type="dxa"/>
            <w:gridSpan w:val="3"/>
            <w:shd w:val="clear" w:color="auto" w:fill="DAEEF3" w:themeFill="accent5" w:themeFillTint="33"/>
          </w:tcPr>
          <w:p w:rsidR="00293948" w:rsidRPr="008F042E" w:rsidRDefault="00293948" w:rsidP="00B02F63">
            <w:pPr>
              <w:jc w:val="center"/>
              <w:rPr>
                <w:b/>
              </w:rPr>
            </w:pPr>
            <w:r w:rsidRPr="008F042E">
              <w:rPr>
                <w:b/>
              </w:rPr>
              <w:t>PSIQUIATRÍA</w:t>
            </w:r>
          </w:p>
        </w:tc>
      </w:tr>
      <w:tr w:rsidR="00293948" w:rsidRPr="009E7227" w:rsidTr="00B02F63">
        <w:tc>
          <w:tcPr>
            <w:cnfStyle w:val="001000000000" w:firstRow="0" w:lastRow="0" w:firstColumn="1" w:lastColumn="0" w:oddVBand="0" w:evenVBand="0" w:oddHBand="0" w:evenHBand="0" w:firstRowFirstColumn="0" w:firstRowLastColumn="0" w:lastRowFirstColumn="0" w:lastRowLastColumn="0"/>
            <w:tcW w:w="3261" w:type="dxa"/>
          </w:tcPr>
          <w:p w:rsidR="00293948" w:rsidRPr="00924716" w:rsidRDefault="00293948" w:rsidP="00B02F63">
            <w:r>
              <w:t>Eficacia de la psicoterapia centrada en la parentalidad, en la prevención de la depresión postparto.</w:t>
            </w:r>
          </w:p>
        </w:tc>
        <w:tc>
          <w:tcPr>
            <w:tcW w:w="2460" w:type="dxa"/>
          </w:tcPr>
          <w:p w:rsidR="00293948" w:rsidRPr="00924716" w:rsidRDefault="00293948" w:rsidP="00886A7A">
            <w:pPr>
              <w:jc w:val="left"/>
              <w:cnfStyle w:val="000000000000" w:firstRow="0" w:lastRow="0" w:firstColumn="0" w:lastColumn="0" w:oddVBand="0" w:evenVBand="0" w:oddHBand="0" w:evenHBand="0" w:firstRowFirstColumn="0" w:firstRowLastColumn="0" w:lastRowFirstColumn="0" w:lastRowLastColumn="0"/>
            </w:pPr>
            <w:r>
              <w:t>Encarnación Mollejo Aparicio</w:t>
            </w:r>
          </w:p>
        </w:tc>
        <w:tc>
          <w:tcPr>
            <w:cnfStyle w:val="000001000000" w:firstRow="0" w:lastRow="0" w:firstColumn="0" w:lastColumn="0" w:oddVBand="0" w:evenVBand="1" w:oddHBand="0" w:evenHBand="0" w:firstRowFirstColumn="0" w:firstRowLastColumn="0" w:lastRowFirstColumn="0" w:lastRowLastColumn="0"/>
            <w:tcW w:w="2252" w:type="dxa"/>
          </w:tcPr>
          <w:p w:rsidR="00293948" w:rsidRPr="00924716" w:rsidRDefault="00293948" w:rsidP="00B02F63"/>
        </w:tc>
      </w:tr>
      <w:tr w:rsidR="00293948" w:rsidRPr="008F042E" w:rsidTr="00B02F63">
        <w:tc>
          <w:tcPr>
            <w:cnfStyle w:val="001000000000" w:firstRow="0" w:lastRow="0" w:firstColumn="1" w:lastColumn="0" w:oddVBand="0" w:evenVBand="0" w:oddHBand="0" w:evenHBand="0" w:firstRowFirstColumn="0" w:firstRowLastColumn="0" w:lastRowFirstColumn="0" w:lastRowLastColumn="0"/>
            <w:tcW w:w="7973" w:type="dxa"/>
            <w:gridSpan w:val="3"/>
            <w:shd w:val="clear" w:color="auto" w:fill="DAEEF3" w:themeFill="accent5" w:themeFillTint="33"/>
          </w:tcPr>
          <w:p w:rsidR="00293948" w:rsidRPr="008F042E" w:rsidRDefault="00293948" w:rsidP="00B02F63">
            <w:pPr>
              <w:jc w:val="center"/>
              <w:rPr>
                <w:b/>
              </w:rPr>
            </w:pPr>
            <w:r w:rsidRPr="008F042E">
              <w:rPr>
                <w:b/>
              </w:rPr>
              <w:t>UCI</w:t>
            </w:r>
          </w:p>
        </w:tc>
      </w:tr>
      <w:tr w:rsidR="00293948" w:rsidRPr="009E7227" w:rsidTr="00B02F63">
        <w:tc>
          <w:tcPr>
            <w:cnfStyle w:val="001000000000" w:firstRow="0" w:lastRow="0" w:firstColumn="1" w:lastColumn="0" w:oddVBand="0" w:evenVBand="0" w:oddHBand="0" w:evenHBand="0" w:firstRowFirstColumn="0" w:firstRowLastColumn="0" w:lastRowFirstColumn="0" w:lastRowLastColumn="0"/>
            <w:tcW w:w="3261" w:type="dxa"/>
          </w:tcPr>
          <w:p w:rsidR="00293948" w:rsidRDefault="00293948" w:rsidP="00B02F63">
            <w:r w:rsidRPr="008F042E">
              <w:t>Registro ARIAM (Análisis del retraso en Infarto Agudo de Miocárdico).</w:t>
            </w:r>
          </w:p>
        </w:tc>
        <w:tc>
          <w:tcPr>
            <w:tcW w:w="2460" w:type="dxa"/>
            <w:vMerge w:val="restart"/>
          </w:tcPr>
          <w:p w:rsidR="00293948" w:rsidRPr="008073F5" w:rsidRDefault="00293948" w:rsidP="00B02F63">
            <w:pPr>
              <w:jc w:val="left"/>
              <w:cnfStyle w:val="000000000000" w:firstRow="0" w:lastRow="0" w:firstColumn="0" w:lastColumn="0" w:oddVBand="0" w:evenVBand="0" w:oddHBand="0" w:evenHBand="0" w:firstRowFirstColumn="0" w:firstRowLastColumn="0" w:lastRowFirstColumn="0" w:lastRowLastColumn="0"/>
            </w:pPr>
            <w:r>
              <w:t>Ana María de Pablo Hermida</w:t>
            </w:r>
          </w:p>
        </w:tc>
        <w:tc>
          <w:tcPr>
            <w:cnfStyle w:val="000001000000" w:firstRow="0" w:lastRow="0" w:firstColumn="0" w:lastColumn="0" w:oddVBand="0" w:evenVBand="1" w:oddHBand="0" w:evenHBand="0" w:firstRowFirstColumn="0" w:firstRowLastColumn="0" w:lastRowFirstColumn="0" w:lastRowLastColumn="0"/>
            <w:tcW w:w="2252" w:type="dxa"/>
            <w:vMerge w:val="restart"/>
          </w:tcPr>
          <w:p w:rsidR="00293948" w:rsidRDefault="00293948" w:rsidP="00B02F63">
            <w:pPr>
              <w:jc w:val="left"/>
            </w:pPr>
            <w:r w:rsidRPr="00716A86">
              <w:t>Hospital Universitario del Sureste</w:t>
            </w:r>
          </w:p>
        </w:tc>
      </w:tr>
      <w:tr w:rsidR="00293948" w:rsidRPr="009E7227" w:rsidTr="00B02F63">
        <w:tc>
          <w:tcPr>
            <w:cnfStyle w:val="001000000000" w:firstRow="0" w:lastRow="0" w:firstColumn="1" w:lastColumn="0" w:oddVBand="0" w:evenVBand="0" w:oddHBand="0" w:evenHBand="0" w:firstRowFirstColumn="0" w:firstRowLastColumn="0" w:lastRowFirstColumn="0" w:lastRowLastColumn="0"/>
            <w:tcW w:w="3261" w:type="dxa"/>
          </w:tcPr>
          <w:p w:rsidR="00293948" w:rsidRPr="00375989" w:rsidRDefault="00293948" w:rsidP="00B02F63">
            <w:r w:rsidRPr="008F042E">
              <w:t>Registro ENVIN (Estudio Nacional de Vigilancia de Infección Nosocomial en UCI).</w:t>
            </w:r>
          </w:p>
        </w:tc>
        <w:tc>
          <w:tcPr>
            <w:tcW w:w="2460" w:type="dxa"/>
            <w:vMerge/>
          </w:tcPr>
          <w:p w:rsidR="00293948" w:rsidRPr="008073F5" w:rsidRDefault="00293948" w:rsidP="00B02F63">
            <w:pPr>
              <w:jc w:val="lef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2252" w:type="dxa"/>
            <w:vMerge/>
          </w:tcPr>
          <w:p w:rsidR="00293948" w:rsidRPr="00375989" w:rsidRDefault="00293948" w:rsidP="00B02F63">
            <w:pPr>
              <w:jc w:val="left"/>
            </w:pPr>
          </w:p>
        </w:tc>
      </w:tr>
      <w:tr w:rsidR="00293948" w:rsidRPr="009E7227" w:rsidTr="00B02F63">
        <w:tc>
          <w:tcPr>
            <w:cnfStyle w:val="001000000000" w:firstRow="0" w:lastRow="0" w:firstColumn="1" w:lastColumn="0" w:oddVBand="0" w:evenVBand="0" w:oddHBand="0" w:evenHBand="0" w:firstRowFirstColumn="0" w:firstRowLastColumn="0" w:lastRowFirstColumn="0" w:lastRowLastColumn="0"/>
            <w:tcW w:w="3261" w:type="dxa"/>
          </w:tcPr>
          <w:p w:rsidR="00293948" w:rsidRPr="008F042E" w:rsidRDefault="00293948" w:rsidP="00B02F63">
            <w:r w:rsidRPr="00716A86">
              <w:t>Registro COVID Madrid.</w:t>
            </w:r>
          </w:p>
        </w:tc>
        <w:tc>
          <w:tcPr>
            <w:tcW w:w="2460" w:type="dxa"/>
            <w:vMerge/>
          </w:tcPr>
          <w:p w:rsidR="00293948" w:rsidRPr="008073F5" w:rsidRDefault="00293948" w:rsidP="00B02F63">
            <w:pPr>
              <w:jc w:val="lef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2252" w:type="dxa"/>
            <w:vMerge/>
          </w:tcPr>
          <w:p w:rsidR="00293948" w:rsidRPr="00375989" w:rsidRDefault="00293948" w:rsidP="00B02F63">
            <w:pPr>
              <w:jc w:val="left"/>
            </w:pPr>
          </w:p>
        </w:tc>
      </w:tr>
      <w:tr w:rsidR="00293948" w:rsidRPr="009E7227" w:rsidTr="00B02F63">
        <w:tc>
          <w:tcPr>
            <w:cnfStyle w:val="001000000000" w:firstRow="0" w:lastRow="0" w:firstColumn="1" w:lastColumn="0" w:oddVBand="0" w:evenVBand="0" w:oddHBand="0" w:evenHBand="0" w:firstRowFirstColumn="0" w:firstRowLastColumn="0" w:lastRowFirstColumn="0" w:lastRowLastColumn="0"/>
            <w:tcW w:w="3261" w:type="dxa"/>
          </w:tcPr>
          <w:p w:rsidR="00293948" w:rsidRDefault="00293948" w:rsidP="00B02F63">
            <w:r w:rsidRPr="00716A86">
              <w:t>Registro español de GRIPE A grave.</w:t>
            </w:r>
          </w:p>
        </w:tc>
        <w:tc>
          <w:tcPr>
            <w:tcW w:w="2460" w:type="dxa"/>
            <w:vMerge/>
          </w:tcPr>
          <w:p w:rsidR="00293948" w:rsidRPr="008073F5" w:rsidRDefault="00293948" w:rsidP="00B02F63">
            <w:pPr>
              <w:jc w:val="lef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2252" w:type="dxa"/>
            <w:vMerge/>
          </w:tcPr>
          <w:p w:rsidR="00293948" w:rsidRPr="00375989" w:rsidRDefault="00293948" w:rsidP="00B02F63">
            <w:pPr>
              <w:jc w:val="left"/>
            </w:pPr>
          </w:p>
        </w:tc>
      </w:tr>
      <w:tr w:rsidR="00293948" w:rsidRPr="009E7227" w:rsidTr="00B02F63">
        <w:tc>
          <w:tcPr>
            <w:cnfStyle w:val="001000000000" w:firstRow="0" w:lastRow="0" w:firstColumn="1" w:lastColumn="0" w:oddVBand="0" w:evenVBand="0" w:oddHBand="0" w:evenHBand="0" w:firstRowFirstColumn="0" w:firstRowLastColumn="0" w:lastRowFirstColumn="0" w:lastRowLastColumn="0"/>
            <w:tcW w:w="3261" w:type="dxa"/>
          </w:tcPr>
          <w:p w:rsidR="00293948" w:rsidRDefault="00293948" w:rsidP="00B02F63">
            <w:r w:rsidRPr="00716A86">
              <w:t>Registro europeo de GRIPE A grave.</w:t>
            </w:r>
          </w:p>
        </w:tc>
        <w:tc>
          <w:tcPr>
            <w:tcW w:w="2460" w:type="dxa"/>
            <w:vMerge/>
          </w:tcPr>
          <w:p w:rsidR="00293948" w:rsidRPr="008073F5" w:rsidRDefault="00293948" w:rsidP="00B02F63">
            <w:pPr>
              <w:jc w:val="lef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2252" w:type="dxa"/>
            <w:vMerge/>
          </w:tcPr>
          <w:p w:rsidR="00293948" w:rsidRPr="00375989" w:rsidRDefault="00293948" w:rsidP="00B02F63">
            <w:pPr>
              <w:jc w:val="left"/>
            </w:pPr>
          </w:p>
        </w:tc>
      </w:tr>
      <w:tr w:rsidR="00293948" w:rsidRPr="009E7227" w:rsidTr="00B02F63">
        <w:tc>
          <w:tcPr>
            <w:cnfStyle w:val="001000000000" w:firstRow="0" w:lastRow="0" w:firstColumn="1" w:lastColumn="0" w:oddVBand="0" w:evenVBand="0" w:oddHBand="0" w:evenHBand="0" w:firstRowFirstColumn="0" w:firstRowLastColumn="0" w:lastRowFirstColumn="0" w:lastRowLastColumn="0"/>
            <w:tcW w:w="3261" w:type="dxa"/>
          </w:tcPr>
          <w:p w:rsidR="00293948" w:rsidRDefault="00293948" w:rsidP="00B02F63">
            <w:r w:rsidRPr="00716A86">
              <w:t>Estudio PICSURESTE (síndrome postUCI).</w:t>
            </w:r>
          </w:p>
        </w:tc>
        <w:tc>
          <w:tcPr>
            <w:tcW w:w="2460" w:type="dxa"/>
            <w:vMerge/>
          </w:tcPr>
          <w:p w:rsidR="00293948" w:rsidRPr="008073F5" w:rsidRDefault="00293948" w:rsidP="00B02F63">
            <w:pPr>
              <w:jc w:val="lef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2252" w:type="dxa"/>
            <w:vMerge/>
          </w:tcPr>
          <w:p w:rsidR="00293948" w:rsidRPr="00375989" w:rsidRDefault="00293948" w:rsidP="00B02F63">
            <w:pPr>
              <w:jc w:val="left"/>
            </w:pPr>
          </w:p>
        </w:tc>
      </w:tr>
      <w:tr w:rsidR="00293948" w:rsidRPr="009E7227" w:rsidTr="00B02F63">
        <w:tc>
          <w:tcPr>
            <w:cnfStyle w:val="001000000000" w:firstRow="0" w:lastRow="0" w:firstColumn="1" w:lastColumn="0" w:oddVBand="0" w:evenVBand="0" w:oddHBand="0" w:evenHBand="0" w:firstRowFirstColumn="0" w:firstRowLastColumn="0" w:lastRowFirstColumn="0" w:lastRowLastColumn="0"/>
            <w:tcW w:w="3261" w:type="dxa"/>
          </w:tcPr>
          <w:p w:rsidR="00293948" w:rsidRPr="00716A86" w:rsidRDefault="00293948" w:rsidP="00B02F63">
            <w:pPr>
              <w:pStyle w:val="Ttulo3Memoria"/>
              <w:rPr>
                <w:color w:val="auto"/>
                <w:sz w:val="20"/>
              </w:rPr>
            </w:pPr>
            <w:r w:rsidRPr="00716A86">
              <w:rPr>
                <w:rFonts w:ascii="Montserrat Medium" w:hAnsi="Montserrat Medium" w:cs="Calibri"/>
                <w:color w:val="31849B" w:themeColor="accent5" w:themeShade="BF"/>
                <w:sz w:val="18"/>
              </w:rPr>
              <w:t>Estudio CORONAPICS (síndrome postUCI en pacientes COVID19).</w:t>
            </w:r>
          </w:p>
        </w:tc>
        <w:tc>
          <w:tcPr>
            <w:tcW w:w="2460" w:type="dxa"/>
            <w:vMerge/>
          </w:tcPr>
          <w:p w:rsidR="00293948" w:rsidRPr="008073F5" w:rsidRDefault="00293948" w:rsidP="00B02F63">
            <w:pPr>
              <w:jc w:val="lef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2252" w:type="dxa"/>
            <w:vMerge/>
          </w:tcPr>
          <w:p w:rsidR="00293948" w:rsidRDefault="00293948" w:rsidP="00B02F63">
            <w:pPr>
              <w:jc w:val="left"/>
            </w:pPr>
          </w:p>
        </w:tc>
      </w:tr>
      <w:tr w:rsidR="00293948" w:rsidRPr="009E7227" w:rsidTr="00B02F63">
        <w:tc>
          <w:tcPr>
            <w:cnfStyle w:val="001000000000" w:firstRow="0" w:lastRow="0" w:firstColumn="1" w:lastColumn="0" w:oddVBand="0" w:evenVBand="0" w:oddHBand="0" w:evenHBand="0" w:firstRowFirstColumn="0" w:firstRowLastColumn="0" w:lastRowFirstColumn="0" w:lastRowLastColumn="0"/>
            <w:tcW w:w="3261" w:type="dxa"/>
          </w:tcPr>
          <w:p w:rsidR="00293948" w:rsidRDefault="00293948" w:rsidP="00B02F63">
            <w:pPr>
              <w:pStyle w:val="Ttulo3Memoria"/>
              <w:rPr>
                <w:color w:val="auto"/>
                <w:sz w:val="20"/>
              </w:rPr>
            </w:pPr>
            <w:r w:rsidRPr="00716A86">
              <w:rPr>
                <w:rFonts w:ascii="Montserrat Medium" w:hAnsi="Montserrat Medium" w:cs="Calibri"/>
                <w:color w:val="31849B" w:themeColor="accent5" w:themeShade="BF"/>
                <w:sz w:val="18"/>
              </w:rPr>
              <w:t>Estudio INTUPROSS (práctica clínica y factores de riesgo para complicaciones mayores en la intubación traqueal en la unidad de cuidados intensivos: estudio prospectivo multicéntrico).</w:t>
            </w:r>
          </w:p>
        </w:tc>
        <w:tc>
          <w:tcPr>
            <w:tcW w:w="2460" w:type="dxa"/>
            <w:vMerge/>
          </w:tcPr>
          <w:p w:rsidR="00293948" w:rsidRPr="008073F5" w:rsidRDefault="00293948" w:rsidP="00B02F63">
            <w:pPr>
              <w:jc w:val="lef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2252" w:type="dxa"/>
            <w:vMerge/>
          </w:tcPr>
          <w:p w:rsidR="00293948" w:rsidRDefault="00293948" w:rsidP="00B02F63">
            <w:pPr>
              <w:jc w:val="left"/>
            </w:pPr>
          </w:p>
        </w:tc>
      </w:tr>
      <w:tr w:rsidR="00293948" w:rsidRPr="009E7227" w:rsidTr="00B02F63">
        <w:tc>
          <w:tcPr>
            <w:cnfStyle w:val="001000000000" w:firstRow="0" w:lastRow="0" w:firstColumn="1" w:lastColumn="0" w:oddVBand="0" w:evenVBand="0" w:oddHBand="0" w:evenHBand="0" w:firstRowFirstColumn="0" w:firstRowLastColumn="0" w:lastRowFirstColumn="0" w:lastRowLastColumn="0"/>
            <w:tcW w:w="3261" w:type="dxa"/>
          </w:tcPr>
          <w:p w:rsidR="00293948" w:rsidRDefault="00293948" w:rsidP="00B02F63">
            <w:pPr>
              <w:pStyle w:val="Ttulo3Memoria"/>
              <w:rPr>
                <w:color w:val="auto"/>
                <w:sz w:val="20"/>
              </w:rPr>
            </w:pPr>
            <w:r w:rsidRPr="00716A86">
              <w:rPr>
                <w:rFonts w:ascii="Montserrat Medium" w:hAnsi="Montserrat Medium" w:cs="Calibri"/>
                <w:color w:val="31849B" w:themeColor="accent5" w:themeShade="BF"/>
                <w:sz w:val="18"/>
              </w:rPr>
              <w:t xml:space="preserve">Estudio EUROBACT 2 (worldwide cohort study on the </w:t>
            </w:r>
            <w:r w:rsidRPr="00716A86">
              <w:rPr>
                <w:rFonts w:ascii="Montserrat Medium" w:hAnsi="Montserrat Medium" w:cs="Calibri"/>
                <w:color w:val="31849B" w:themeColor="accent5" w:themeShade="BF"/>
                <w:sz w:val="18"/>
              </w:rPr>
              <w:lastRenderedPageBreak/>
              <w:t>Epidemiology and determinants of outcomes of Hospital Acquired Blood Stream Infections in the Intensive Care).</w:t>
            </w:r>
          </w:p>
        </w:tc>
        <w:tc>
          <w:tcPr>
            <w:tcW w:w="2460" w:type="dxa"/>
            <w:vMerge/>
          </w:tcPr>
          <w:p w:rsidR="00293948" w:rsidRPr="008073F5" w:rsidRDefault="00293948" w:rsidP="00B02F63">
            <w:pPr>
              <w:jc w:val="lef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2252" w:type="dxa"/>
            <w:vMerge/>
          </w:tcPr>
          <w:p w:rsidR="00293948" w:rsidRDefault="00293948" w:rsidP="00B02F63">
            <w:pPr>
              <w:jc w:val="left"/>
            </w:pPr>
          </w:p>
        </w:tc>
      </w:tr>
      <w:tr w:rsidR="00293948" w:rsidRPr="009E7227" w:rsidTr="00B02F63">
        <w:tc>
          <w:tcPr>
            <w:cnfStyle w:val="001000000000" w:firstRow="0" w:lastRow="0" w:firstColumn="1" w:lastColumn="0" w:oddVBand="0" w:evenVBand="0" w:oddHBand="0" w:evenHBand="0" w:firstRowFirstColumn="0" w:firstRowLastColumn="0" w:lastRowFirstColumn="0" w:lastRowLastColumn="0"/>
            <w:tcW w:w="7973" w:type="dxa"/>
            <w:gridSpan w:val="3"/>
            <w:shd w:val="clear" w:color="auto" w:fill="DAEEF3" w:themeFill="accent5" w:themeFillTint="33"/>
          </w:tcPr>
          <w:p w:rsidR="00293948" w:rsidRPr="00402128" w:rsidRDefault="00293948" w:rsidP="00B02F63">
            <w:pPr>
              <w:jc w:val="center"/>
              <w:rPr>
                <w:b/>
              </w:rPr>
            </w:pPr>
            <w:r>
              <w:rPr>
                <w:b/>
              </w:rPr>
              <w:t>URGENCIAS</w:t>
            </w:r>
          </w:p>
        </w:tc>
      </w:tr>
      <w:tr w:rsidR="00293948" w:rsidRPr="009E7227" w:rsidTr="00B02F63">
        <w:tc>
          <w:tcPr>
            <w:cnfStyle w:val="001000000000" w:firstRow="0" w:lastRow="0" w:firstColumn="1" w:lastColumn="0" w:oddVBand="0" w:evenVBand="0" w:oddHBand="0" w:evenHBand="0" w:firstRowFirstColumn="0" w:firstRowLastColumn="0" w:lastRowFirstColumn="0" w:lastRowLastColumn="0"/>
            <w:tcW w:w="3261" w:type="dxa"/>
          </w:tcPr>
          <w:p w:rsidR="00293948" w:rsidRPr="00402128" w:rsidRDefault="00293948" w:rsidP="00B02F63">
            <w:pPr>
              <w:pStyle w:val="Ttulo3Memoria"/>
              <w:rPr>
                <w:rFonts w:ascii="Montserrat Medium" w:hAnsi="Montserrat Medium" w:cs="Calibri"/>
                <w:color w:val="31849B" w:themeColor="accent5" w:themeShade="BF"/>
                <w:sz w:val="18"/>
              </w:rPr>
            </w:pPr>
            <w:r w:rsidRPr="00402128">
              <w:rPr>
                <w:rFonts w:ascii="Montserrat Medium" w:hAnsi="Montserrat Medium" w:cs="Calibri"/>
                <w:color w:val="31849B" w:themeColor="accent5" w:themeShade="BF"/>
                <w:sz w:val="18"/>
              </w:rPr>
              <w:t>Prevalencia de la Enfermedad de Fabry en Pacientes con Angioqueratoma.</w:t>
            </w:r>
          </w:p>
          <w:p w:rsidR="00293948" w:rsidRDefault="00293948" w:rsidP="00B02F63">
            <w:pPr>
              <w:pStyle w:val="Ttulo3Memoria"/>
              <w:rPr>
                <w:rFonts w:ascii="Montserrat Medium" w:hAnsi="Montserrat Medium" w:cs="Calibri"/>
                <w:color w:val="31849B" w:themeColor="accent5" w:themeShade="BF"/>
                <w:sz w:val="18"/>
              </w:rPr>
            </w:pPr>
            <w:r w:rsidRPr="00402128">
              <w:rPr>
                <w:rFonts w:ascii="Montserrat Medium" w:hAnsi="Montserrat Medium" w:cs="Calibri"/>
                <w:color w:val="31849B" w:themeColor="accent5" w:themeShade="BF"/>
                <w:sz w:val="18"/>
              </w:rPr>
              <w:t>Estudio epidemiológico, observacional transversal.</w:t>
            </w:r>
          </w:p>
          <w:p w:rsidR="00293948" w:rsidRPr="00402128" w:rsidRDefault="00293948" w:rsidP="00B02F63">
            <w:pPr>
              <w:pStyle w:val="Ttulo3Memoria"/>
              <w:rPr>
                <w:rFonts w:ascii="Montserrat Medium" w:hAnsi="Montserrat Medium" w:cs="Calibri"/>
                <w:color w:val="31849B" w:themeColor="accent5" w:themeShade="BF"/>
                <w:sz w:val="18"/>
              </w:rPr>
            </w:pPr>
            <w:r>
              <w:rPr>
                <w:rFonts w:ascii="Montserrat Medium" w:hAnsi="Montserrat Medium" w:cs="Calibri"/>
                <w:color w:val="31849B" w:themeColor="accent5" w:themeShade="BF"/>
                <w:sz w:val="18"/>
              </w:rPr>
              <w:t>01/2018-12/2020</w:t>
            </w:r>
          </w:p>
          <w:p w:rsidR="00293948" w:rsidRPr="00716A86" w:rsidRDefault="00293948" w:rsidP="00B02F63">
            <w:pPr>
              <w:pStyle w:val="Ttulo3Memoria"/>
              <w:rPr>
                <w:rFonts w:ascii="Montserrat Medium" w:hAnsi="Montserrat Medium" w:cs="Calibri"/>
                <w:color w:val="31849B" w:themeColor="accent5" w:themeShade="BF"/>
                <w:sz w:val="18"/>
              </w:rPr>
            </w:pPr>
          </w:p>
        </w:tc>
        <w:tc>
          <w:tcPr>
            <w:tcW w:w="2460" w:type="dxa"/>
          </w:tcPr>
          <w:p w:rsidR="00293948" w:rsidRDefault="00293948" w:rsidP="00B02F63">
            <w:pPr>
              <w:jc w:val="left"/>
              <w:cnfStyle w:val="000000000000" w:firstRow="0" w:lastRow="0" w:firstColumn="0" w:lastColumn="0" w:oddVBand="0" w:evenVBand="0" w:oddHBand="0" w:evenHBand="0" w:firstRowFirstColumn="0" w:firstRowLastColumn="0" w:lastRowFirstColumn="0" w:lastRowLastColumn="0"/>
            </w:pPr>
            <w:r>
              <w:t>Sixto Isidro Aranda Sánchez. Investigador asociado</w:t>
            </w:r>
          </w:p>
        </w:tc>
        <w:tc>
          <w:tcPr>
            <w:cnfStyle w:val="000001000000" w:firstRow="0" w:lastRow="0" w:firstColumn="0" w:lastColumn="0" w:oddVBand="0" w:evenVBand="1" w:oddHBand="0" w:evenHBand="0" w:firstRowFirstColumn="0" w:firstRowLastColumn="0" w:lastRowFirstColumn="0" w:lastRowLastColumn="0"/>
            <w:tcW w:w="2252" w:type="dxa"/>
          </w:tcPr>
          <w:p w:rsidR="00293948" w:rsidRPr="00402128" w:rsidRDefault="00293948" w:rsidP="00B02F63">
            <w:pPr>
              <w:jc w:val="left"/>
            </w:pPr>
            <w:r w:rsidRPr="00402128">
              <w:t>Grupo de Enfermedades Minoritarias de la Fundación Española de Medicina Interna y la Sociedad Española de Medicina Interna</w:t>
            </w:r>
          </w:p>
          <w:p w:rsidR="00293948" w:rsidRDefault="00293948" w:rsidP="00B02F63">
            <w:pPr>
              <w:jc w:val="left"/>
            </w:pPr>
          </w:p>
        </w:tc>
      </w:tr>
      <w:tr w:rsidR="00293948" w:rsidRPr="009E7227" w:rsidTr="00B02F63">
        <w:tc>
          <w:tcPr>
            <w:cnfStyle w:val="001000000000" w:firstRow="0" w:lastRow="0" w:firstColumn="1" w:lastColumn="0" w:oddVBand="0" w:evenVBand="0" w:oddHBand="0" w:evenHBand="0" w:firstRowFirstColumn="0" w:firstRowLastColumn="0" w:lastRowFirstColumn="0" w:lastRowLastColumn="0"/>
            <w:tcW w:w="3261" w:type="dxa"/>
          </w:tcPr>
          <w:p w:rsidR="00293948" w:rsidRDefault="00293948" w:rsidP="00B02F63">
            <w:pPr>
              <w:pStyle w:val="Ttulo3Memoria"/>
              <w:rPr>
                <w:rFonts w:ascii="Montserrat Medium" w:hAnsi="Montserrat Medium" w:cs="Calibri"/>
                <w:color w:val="31849B" w:themeColor="accent5" w:themeShade="BF"/>
                <w:sz w:val="18"/>
              </w:rPr>
            </w:pPr>
            <w:r w:rsidRPr="00402128">
              <w:rPr>
                <w:rFonts w:ascii="Montserrat Medium" w:hAnsi="Montserrat Medium" w:cs="Calibri"/>
                <w:color w:val="31849B" w:themeColor="accent5" w:themeShade="BF"/>
                <w:sz w:val="18"/>
              </w:rPr>
              <w:t xml:space="preserve">Diseño y Validación de un Modelo Predictivo de Resultados Adversos a Corto Plazo en los Ancianos Dados de Alta de los Servicios de Urgencias Hospitalarios. </w:t>
            </w:r>
          </w:p>
          <w:p w:rsidR="00293948" w:rsidRPr="00716A86" w:rsidRDefault="00293948" w:rsidP="00293948">
            <w:pPr>
              <w:pStyle w:val="Ttulo3Memoria"/>
              <w:rPr>
                <w:rFonts w:ascii="Montserrat Medium" w:hAnsi="Montserrat Medium" w:cs="Calibri"/>
                <w:color w:val="31849B" w:themeColor="accent5" w:themeShade="BF"/>
                <w:sz w:val="18"/>
              </w:rPr>
            </w:pPr>
            <w:r w:rsidRPr="00402128">
              <w:rPr>
                <w:rFonts w:ascii="Montserrat Medium" w:hAnsi="Montserrat Medium" w:cs="Calibri"/>
                <w:color w:val="31849B" w:themeColor="accent5" w:themeShade="BF"/>
                <w:sz w:val="18"/>
              </w:rPr>
              <w:t>Proyecto FIS PI17/01624. Estudio longitudinal de cohortes, prospectivo, multicéntrico</w:t>
            </w:r>
            <w:r>
              <w:rPr>
                <w:rFonts w:ascii="Montserrat Medium" w:hAnsi="Montserrat Medium" w:cs="Calibri"/>
                <w:color w:val="31849B" w:themeColor="accent5" w:themeShade="BF"/>
                <w:sz w:val="18"/>
              </w:rPr>
              <w:t>.  01/2018-12/2020</w:t>
            </w:r>
          </w:p>
        </w:tc>
        <w:tc>
          <w:tcPr>
            <w:tcW w:w="2460" w:type="dxa"/>
          </w:tcPr>
          <w:p w:rsidR="00293948" w:rsidRDefault="00293948" w:rsidP="00B02F63">
            <w:pPr>
              <w:jc w:val="left"/>
              <w:cnfStyle w:val="000000000000" w:firstRow="0" w:lastRow="0" w:firstColumn="0" w:lastColumn="0" w:oddVBand="0" w:evenVBand="0" w:oddHBand="0" w:evenHBand="0" w:firstRowFirstColumn="0" w:firstRowLastColumn="0" w:lastRowFirstColumn="0" w:lastRowLastColumn="0"/>
            </w:pPr>
            <w:r w:rsidRPr="00402128">
              <w:t>Sixto Isidro Aranda Sánchez y Aixa Martínez de Manuel participan como investigadores por parte del Hospital Universitario del Sureste</w:t>
            </w:r>
          </w:p>
        </w:tc>
        <w:tc>
          <w:tcPr>
            <w:cnfStyle w:val="000001000000" w:firstRow="0" w:lastRow="0" w:firstColumn="0" w:lastColumn="0" w:oddVBand="0" w:evenVBand="1" w:oddHBand="0" w:evenHBand="0" w:firstRowFirstColumn="0" w:firstRowLastColumn="0" w:lastRowFirstColumn="0" w:lastRowLastColumn="0"/>
            <w:tcW w:w="2252" w:type="dxa"/>
          </w:tcPr>
          <w:p w:rsidR="00293948" w:rsidRDefault="00293948" w:rsidP="00B02F63">
            <w:pPr>
              <w:jc w:val="left"/>
            </w:pPr>
            <w:r w:rsidRPr="00402128">
              <w:t>Sociedad Española de Medicina de Urgencias y Emergencias – Madrid.</w:t>
            </w:r>
          </w:p>
        </w:tc>
      </w:tr>
    </w:tbl>
    <w:p w:rsidR="00293948" w:rsidRDefault="00293948" w:rsidP="00293948">
      <w:pPr>
        <w:pStyle w:val="TITULO-Nivel3"/>
      </w:pPr>
    </w:p>
    <w:p w:rsidR="00293948" w:rsidRPr="00B02F63" w:rsidRDefault="00293948" w:rsidP="00B02F63">
      <w:pPr>
        <w:pStyle w:val="TITULO-Nivel3"/>
      </w:pPr>
      <w:r w:rsidRPr="00B02F63">
        <w:t>Participación en congresos</w:t>
      </w:r>
    </w:p>
    <w:p w:rsidR="00293948" w:rsidRDefault="00293948" w:rsidP="00293948"/>
    <w:tbl>
      <w:tblPr>
        <w:tblStyle w:val="TablaGeneral"/>
        <w:tblW w:w="7937" w:type="dxa"/>
        <w:tblCellMar>
          <w:left w:w="284" w:type="dxa"/>
        </w:tblCellMar>
        <w:tblLook w:val="01A0" w:firstRow="1" w:lastRow="0" w:firstColumn="1" w:lastColumn="1" w:noHBand="0" w:noVBand="0"/>
      </w:tblPr>
      <w:tblGrid>
        <w:gridCol w:w="1855"/>
        <w:gridCol w:w="1263"/>
        <w:gridCol w:w="2504"/>
        <w:gridCol w:w="2315"/>
      </w:tblGrid>
      <w:tr w:rsidR="00293948" w:rsidRPr="00CF61A0" w:rsidTr="00B02F63">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55" w:type="dxa"/>
            <w:hideMark/>
          </w:tcPr>
          <w:p w:rsidR="00293948" w:rsidRPr="00CF61A0" w:rsidRDefault="00293948" w:rsidP="00B02F63">
            <w:pPr>
              <w:jc w:val="left"/>
              <w:rPr>
                <w:b w:val="0"/>
              </w:rPr>
            </w:pPr>
            <w:r>
              <w:rPr>
                <w:b w:val="0"/>
              </w:rPr>
              <w:t>CONGRESOS</w:t>
            </w:r>
          </w:p>
        </w:tc>
        <w:tc>
          <w:tcPr>
            <w:tcW w:w="1263" w:type="dxa"/>
            <w:hideMark/>
          </w:tcPr>
          <w:p w:rsidR="00293948" w:rsidRPr="00CF61A0" w:rsidRDefault="00293948" w:rsidP="00B02F63">
            <w:pPr>
              <w:jc w:val="left"/>
              <w:cnfStyle w:val="100000000000" w:firstRow="1" w:lastRow="0" w:firstColumn="0" w:lastColumn="0" w:oddVBand="0" w:evenVBand="0" w:oddHBand="0" w:evenHBand="0" w:firstRowFirstColumn="0" w:firstRowLastColumn="0" w:lastRowFirstColumn="0" w:lastRowLastColumn="0"/>
              <w:rPr>
                <w:b w:val="0"/>
              </w:rPr>
            </w:pPr>
            <w:r>
              <w:rPr>
                <w:b w:val="0"/>
              </w:rPr>
              <w:t>FECHA</w:t>
            </w:r>
          </w:p>
        </w:tc>
        <w:tc>
          <w:tcPr>
            <w:cnfStyle w:val="000001000000" w:firstRow="0" w:lastRow="0" w:firstColumn="0" w:lastColumn="0" w:oddVBand="0" w:evenVBand="1" w:oddHBand="0" w:evenHBand="0" w:firstRowFirstColumn="0" w:firstRowLastColumn="0" w:lastRowFirstColumn="0" w:lastRowLastColumn="0"/>
            <w:tcW w:w="2504" w:type="dxa"/>
            <w:hideMark/>
          </w:tcPr>
          <w:p w:rsidR="00293948" w:rsidRPr="00CF61A0" w:rsidRDefault="00293948" w:rsidP="00B02F63">
            <w:pPr>
              <w:jc w:val="left"/>
              <w:rPr>
                <w:b w:val="0"/>
              </w:rPr>
            </w:pPr>
            <w:r>
              <w:rPr>
                <w:b w:val="0"/>
              </w:rPr>
              <w:t>TÍTULO</w:t>
            </w:r>
          </w:p>
        </w:tc>
        <w:tc>
          <w:tcPr>
            <w:tcW w:w="2315" w:type="dxa"/>
          </w:tcPr>
          <w:p w:rsidR="00293948" w:rsidRDefault="00293948" w:rsidP="00B02F63">
            <w:pPr>
              <w:jc w:val="left"/>
              <w:cnfStyle w:val="100000000000" w:firstRow="1" w:lastRow="0" w:firstColumn="0" w:lastColumn="0" w:oddVBand="0" w:evenVBand="0" w:oddHBand="0" w:evenHBand="0" w:firstRowFirstColumn="0" w:firstRowLastColumn="0" w:lastRowFirstColumn="0" w:lastRowLastColumn="0"/>
              <w:rPr>
                <w:b w:val="0"/>
              </w:rPr>
            </w:pPr>
            <w:r>
              <w:rPr>
                <w:b w:val="0"/>
              </w:rPr>
              <w:t>AUTOR / Servicio</w:t>
            </w:r>
          </w:p>
        </w:tc>
      </w:tr>
      <w:tr w:rsidR="00293948" w:rsidRPr="009E7227" w:rsidTr="00B02F63">
        <w:tc>
          <w:tcPr>
            <w:cnfStyle w:val="001000000000" w:firstRow="0" w:lastRow="0" w:firstColumn="1" w:lastColumn="0" w:oddVBand="0" w:evenVBand="0" w:oddHBand="0" w:evenHBand="0" w:firstRowFirstColumn="0" w:firstRowLastColumn="0" w:lastRowFirstColumn="0" w:lastRowLastColumn="0"/>
            <w:tcW w:w="1855" w:type="dxa"/>
          </w:tcPr>
          <w:p w:rsidR="00293948" w:rsidRDefault="00293948" w:rsidP="00B02F63">
            <w:r>
              <w:t>I Jornadas de Salud Mental Perinatal.</w:t>
            </w:r>
          </w:p>
          <w:p w:rsidR="00293948" w:rsidRPr="00924716" w:rsidRDefault="00293948" w:rsidP="00B02F63">
            <w:r>
              <w:t>Hospital Universitario Río Hortega</w:t>
            </w:r>
          </w:p>
        </w:tc>
        <w:tc>
          <w:tcPr>
            <w:tcW w:w="1263" w:type="dxa"/>
          </w:tcPr>
          <w:p w:rsidR="00293948" w:rsidRPr="00924716" w:rsidRDefault="00293948" w:rsidP="00B02F63">
            <w:pPr>
              <w:ind w:left="-159" w:firstLine="17"/>
              <w:cnfStyle w:val="000000000000" w:firstRow="0" w:lastRow="0" w:firstColumn="0" w:lastColumn="0" w:oddVBand="0" w:evenVBand="0" w:oddHBand="0" w:evenHBand="0" w:firstRowFirstColumn="0" w:firstRowLastColumn="0" w:lastRowFirstColumn="0" w:lastRowLastColumn="0"/>
            </w:pPr>
            <w:r>
              <w:t>7-8/02/2020</w:t>
            </w:r>
          </w:p>
        </w:tc>
        <w:tc>
          <w:tcPr>
            <w:cnfStyle w:val="000001000000" w:firstRow="0" w:lastRow="0" w:firstColumn="0" w:lastColumn="0" w:oddVBand="0" w:evenVBand="1" w:oddHBand="0" w:evenHBand="0" w:firstRowFirstColumn="0" w:firstRowLastColumn="0" w:lastRowFirstColumn="0" w:lastRowLastColumn="0"/>
            <w:tcW w:w="2504" w:type="dxa"/>
          </w:tcPr>
          <w:p w:rsidR="00293948" w:rsidRPr="00924716" w:rsidRDefault="00293948" w:rsidP="00886A7A">
            <w:pPr>
              <w:jc w:val="left"/>
            </w:pPr>
            <w:r>
              <w:t>COMUNICACIÓN: Propuesta de un programa de intervención para la prevención de la depresión postparto mediante la psicoterapia centrada en la parentalidad</w:t>
            </w:r>
          </w:p>
        </w:tc>
        <w:tc>
          <w:tcPr>
            <w:tcW w:w="2315" w:type="dxa"/>
          </w:tcPr>
          <w:p w:rsidR="00293948" w:rsidRPr="00924716" w:rsidRDefault="00293948" w:rsidP="00B02F63">
            <w:pPr>
              <w:cnfStyle w:val="000000000000" w:firstRow="0" w:lastRow="0" w:firstColumn="0" w:lastColumn="0" w:oddVBand="0" w:evenVBand="0" w:oddHBand="0" w:evenHBand="0" w:firstRowFirstColumn="0" w:firstRowLastColumn="0" w:lastRowFirstColumn="0" w:lastRowLastColumn="0"/>
            </w:pPr>
            <w:r>
              <w:t>Encarnación Mollejo Aparicio. Jefa de Sección del Servicio de Psiquiatría.</w:t>
            </w:r>
          </w:p>
        </w:tc>
      </w:tr>
      <w:tr w:rsidR="00293948" w:rsidRPr="009E7227" w:rsidTr="00B02F63">
        <w:tc>
          <w:tcPr>
            <w:cnfStyle w:val="001000000000" w:firstRow="0" w:lastRow="0" w:firstColumn="1" w:lastColumn="0" w:oddVBand="0" w:evenVBand="0" w:oddHBand="0" w:evenHBand="0" w:firstRowFirstColumn="0" w:firstRowLastColumn="0" w:lastRowFirstColumn="0" w:lastRowLastColumn="0"/>
            <w:tcW w:w="1855" w:type="dxa"/>
          </w:tcPr>
          <w:p w:rsidR="00293948" w:rsidRPr="00924716" w:rsidRDefault="00293948" w:rsidP="00B02F63">
            <w:r w:rsidRPr="00120872">
              <w:t xml:space="preserve">38thAnnual Meeting of the European Society for </w:t>
            </w:r>
            <w:r w:rsidRPr="00120872">
              <w:lastRenderedPageBreak/>
              <w:t>Paediatric Infectious Diseases</w:t>
            </w:r>
          </w:p>
        </w:tc>
        <w:tc>
          <w:tcPr>
            <w:tcW w:w="1263" w:type="dxa"/>
          </w:tcPr>
          <w:p w:rsidR="00293948" w:rsidRPr="00120872" w:rsidRDefault="00293948" w:rsidP="00B02F63">
            <w:pPr>
              <w:ind w:left="-159" w:firstLine="17"/>
              <w:cnfStyle w:val="000000000000" w:firstRow="0" w:lastRow="0" w:firstColumn="0" w:lastColumn="0" w:oddVBand="0" w:evenVBand="0" w:oddHBand="0" w:evenHBand="0" w:firstRowFirstColumn="0" w:firstRowLastColumn="0" w:lastRowFirstColumn="0" w:lastRowLastColumn="0"/>
            </w:pPr>
            <w:r w:rsidRPr="00120872">
              <w:lastRenderedPageBreak/>
              <w:t>26-29</w:t>
            </w:r>
            <w:r>
              <w:t>/10/</w:t>
            </w:r>
            <w:r w:rsidRPr="00120872">
              <w:t xml:space="preserve"> 2020. </w:t>
            </w:r>
          </w:p>
          <w:p w:rsidR="00293948" w:rsidRPr="00924716" w:rsidRDefault="00293948" w:rsidP="00B02F63">
            <w:pP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2504" w:type="dxa"/>
          </w:tcPr>
          <w:p w:rsidR="00293948" w:rsidRPr="00924716" w:rsidRDefault="00293948" w:rsidP="00886A7A">
            <w:pPr>
              <w:jc w:val="left"/>
            </w:pPr>
            <w:r w:rsidRPr="00120872">
              <w:t>Contribución: e-poster viewing P0491 / #1542. Cytomegalovirus retinitis as a presenting feature of multisystemic disease</w:t>
            </w:r>
          </w:p>
        </w:tc>
        <w:tc>
          <w:tcPr>
            <w:tcW w:w="2315" w:type="dxa"/>
          </w:tcPr>
          <w:p w:rsidR="00293948" w:rsidRDefault="00293948" w:rsidP="00B02F63">
            <w:pPr>
              <w:jc w:val="left"/>
              <w:cnfStyle w:val="000000000000" w:firstRow="0" w:lastRow="0" w:firstColumn="0" w:lastColumn="0" w:oddVBand="0" w:evenVBand="0" w:oddHBand="0" w:evenHBand="0" w:firstRowFirstColumn="0" w:firstRowLastColumn="0" w:lastRowFirstColumn="0" w:lastRowLastColumn="0"/>
            </w:pPr>
            <w:r w:rsidRPr="008073F5">
              <w:t>María Belén Hernández Rupérez</w:t>
            </w:r>
            <w:r>
              <w:t xml:space="preserve">. Servicio de Pediatría. </w:t>
            </w:r>
          </w:p>
          <w:p w:rsidR="00293948" w:rsidRPr="00924716" w:rsidRDefault="00293948" w:rsidP="00B02F63">
            <w:pPr>
              <w:cnfStyle w:val="000000000000" w:firstRow="0" w:lastRow="0" w:firstColumn="0" w:lastColumn="0" w:oddVBand="0" w:evenVBand="0" w:oddHBand="0" w:evenHBand="0" w:firstRowFirstColumn="0" w:firstRowLastColumn="0" w:lastRowFirstColumn="0" w:lastRowLastColumn="0"/>
            </w:pPr>
          </w:p>
        </w:tc>
      </w:tr>
      <w:tr w:rsidR="00293948" w:rsidRPr="009E7227" w:rsidTr="00B02F63">
        <w:tc>
          <w:tcPr>
            <w:cnfStyle w:val="001000000000" w:firstRow="0" w:lastRow="0" w:firstColumn="1" w:lastColumn="0" w:oddVBand="0" w:evenVBand="0" w:oddHBand="0" w:evenHBand="0" w:firstRowFirstColumn="0" w:firstRowLastColumn="0" w:lastRowFirstColumn="0" w:lastRowLastColumn="0"/>
            <w:tcW w:w="1855" w:type="dxa"/>
          </w:tcPr>
          <w:p w:rsidR="00293948" w:rsidRPr="00924716" w:rsidRDefault="00293948" w:rsidP="00B02F63">
            <w:r w:rsidRPr="00120872">
              <w:t>38thAnnual Meeting of the European Society for Paediatric Infectious Diseases</w:t>
            </w:r>
          </w:p>
        </w:tc>
        <w:tc>
          <w:tcPr>
            <w:tcW w:w="1263" w:type="dxa"/>
          </w:tcPr>
          <w:p w:rsidR="00293948" w:rsidRPr="00120872" w:rsidRDefault="00293948" w:rsidP="00B02F63">
            <w:pPr>
              <w:ind w:left="-159" w:firstLine="17"/>
              <w:cnfStyle w:val="000000000000" w:firstRow="0" w:lastRow="0" w:firstColumn="0" w:lastColumn="0" w:oddVBand="0" w:evenVBand="0" w:oddHBand="0" w:evenHBand="0" w:firstRowFirstColumn="0" w:firstRowLastColumn="0" w:lastRowFirstColumn="0" w:lastRowLastColumn="0"/>
            </w:pPr>
            <w:r w:rsidRPr="00120872">
              <w:t>26-29</w:t>
            </w:r>
            <w:r>
              <w:t>/10/</w:t>
            </w:r>
            <w:r w:rsidRPr="00120872">
              <w:t xml:space="preserve"> 2020. </w:t>
            </w:r>
          </w:p>
          <w:p w:rsidR="00293948" w:rsidRPr="00924716" w:rsidRDefault="00293948" w:rsidP="00B02F63">
            <w:pP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2504" w:type="dxa"/>
          </w:tcPr>
          <w:p w:rsidR="00293948" w:rsidRPr="00924716" w:rsidRDefault="00293948" w:rsidP="00886A7A">
            <w:pPr>
              <w:jc w:val="left"/>
            </w:pPr>
            <w:r w:rsidRPr="00120872">
              <w:t>Contribución e-poster viewing P0167 / #580. Score to predict development of coronary aneurysms in Kawasaki disease: proposal from a multicentre Spanish network.</w:t>
            </w:r>
          </w:p>
        </w:tc>
        <w:tc>
          <w:tcPr>
            <w:tcW w:w="2315" w:type="dxa"/>
          </w:tcPr>
          <w:p w:rsidR="00293948" w:rsidRDefault="00293948" w:rsidP="00B02F63">
            <w:pPr>
              <w:jc w:val="left"/>
              <w:cnfStyle w:val="000000000000" w:firstRow="0" w:lastRow="0" w:firstColumn="0" w:lastColumn="0" w:oddVBand="0" w:evenVBand="0" w:oddHBand="0" w:evenHBand="0" w:firstRowFirstColumn="0" w:firstRowLastColumn="0" w:lastRowFirstColumn="0" w:lastRowLastColumn="0"/>
            </w:pPr>
            <w:r w:rsidRPr="008073F5">
              <w:t>María Belén Hernández Rupérez</w:t>
            </w:r>
            <w:r>
              <w:t xml:space="preserve">. Servicio de Pediatría. </w:t>
            </w:r>
          </w:p>
          <w:p w:rsidR="00293948" w:rsidRPr="00924716" w:rsidRDefault="00293948" w:rsidP="00B02F63">
            <w:pPr>
              <w:cnfStyle w:val="000000000000" w:firstRow="0" w:lastRow="0" w:firstColumn="0" w:lastColumn="0" w:oddVBand="0" w:evenVBand="0" w:oddHBand="0" w:evenHBand="0" w:firstRowFirstColumn="0" w:firstRowLastColumn="0" w:lastRowFirstColumn="0" w:lastRowLastColumn="0"/>
            </w:pPr>
          </w:p>
        </w:tc>
      </w:tr>
      <w:tr w:rsidR="00293948" w:rsidRPr="009E7227" w:rsidTr="00B02F63">
        <w:tc>
          <w:tcPr>
            <w:cnfStyle w:val="001000000000" w:firstRow="0" w:lastRow="0" w:firstColumn="1" w:lastColumn="0" w:oddVBand="0" w:evenVBand="0" w:oddHBand="0" w:evenHBand="0" w:firstRowFirstColumn="0" w:firstRowLastColumn="0" w:lastRowFirstColumn="0" w:lastRowLastColumn="0"/>
            <w:tcW w:w="1855" w:type="dxa"/>
          </w:tcPr>
          <w:p w:rsidR="00293948" w:rsidRPr="00D47DF0" w:rsidRDefault="00293948" w:rsidP="00B02F63">
            <w:r w:rsidRPr="00D47DF0">
              <w:t>EAACI Digital Congress 2020</w:t>
            </w:r>
          </w:p>
          <w:p w:rsidR="00293948" w:rsidRPr="00D47DF0" w:rsidRDefault="00293948" w:rsidP="00B02F63">
            <w:r w:rsidRPr="00D47DF0">
              <w:t>Poster presentation.</w:t>
            </w:r>
          </w:p>
        </w:tc>
        <w:tc>
          <w:tcPr>
            <w:tcW w:w="1263" w:type="dxa"/>
          </w:tcPr>
          <w:p w:rsidR="00293948" w:rsidRPr="00D47DF0" w:rsidRDefault="00293948" w:rsidP="00B02F63">
            <w:pPr>
              <w:ind w:left="-159" w:firstLine="17"/>
              <w:cnfStyle w:val="000000000000" w:firstRow="0" w:lastRow="0" w:firstColumn="0" w:lastColumn="0" w:oddVBand="0" w:evenVBand="0" w:oddHBand="0" w:evenHBand="0" w:firstRowFirstColumn="0" w:firstRowLastColumn="0" w:lastRowFirstColumn="0" w:lastRowLastColumn="0"/>
            </w:pPr>
            <w:r w:rsidRPr="00D47DF0">
              <w:t>6-8 June 2020</w:t>
            </w:r>
          </w:p>
        </w:tc>
        <w:tc>
          <w:tcPr>
            <w:cnfStyle w:val="000001000000" w:firstRow="0" w:lastRow="0" w:firstColumn="0" w:lastColumn="0" w:oddVBand="0" w:evenVBand="1" w:oddHBand="0" w:evenHBand="0" w:firstRowFirstColumn="0" w:firstRowLastColumn="0" w:lastRowFirstColumn="0" w:lastRowLastColumn="0"/>
            <w:tcW w:w="2504" w:type="dxa"/>
          </w:tcPr>
          <w:p w:rsidR="00293948" w:rsidRPr="00D47DF0" w:rsidRDefault="00293948" w:rsidP="00886A7A">
            <w:pPr>
              <w:jc w:val="left"/>
            </w:pPr>
            <w:r w:rsidRPr="00D47DF0">
              <w:t>Immunotherapy with a microcrystalline tyrosine-adjuvanted allergoid combined with a TLR-4 agonist reduces emergency room admissions and improves asthma severity in children allergic to olive pollen.</w:t>
            </w:r>
          </w:p>
        </w:tc>
        <w:tc>
          <w:tcPr>
            <w:tcW w:w="2315" w:type="dxa"/>
          </w:tcPr>
          <w:p w:rsidR="00293948" w:rsidRPr="00D47DF0" w:rsidRDefault="00293948" w:rsidP="00B02F63">
            <w:pPr>
              <w:spacing w:before="0" w:line="259" w:lineRule="auto"/>
              <w:jc w:val="left"/>
              <w:cnfStyle w:val="000000000000" w:firstRow="0" w:lastRow="0" w:firstColumn="0" w:lastColumn="0" w:oddVBand="0" w:evenVBand="0" w:oddHBand="0" w:evenHBand="0" w:firstRowFirstColumn="0" w:firstRowLastColumn="0" w:lastRowFirstColumn="0" w:lastRowLastColumn="0"/>
              <w:rPr>
                <w:rFonts w:cstheme="minorHAnsi"/>
                <w:b/>
                <w:color w:val="000000" w:themeColor="text1"/>
              </w:rPr>
            </w:pPr>
            <w:r w:rsidRPr="00D47DF0">
              <w:rPr>
                <w:b/>
              </w:rPr>
              <w:t>Pineda R</w:t>
            </w:r>
            <w:r w:rsidRPr="00D47DF0">
              <w:t>., Escudero C., Seoane M., Hernández M., Macías J., Torrecilla M., Herrero L., Florido F.</w:t>
            </w:r>
          </w:p>
          <w:p w:rsidR="00293948" w:rsidRPr="00D47DF0" w:rsidRDefault="00293948" w:rsidP="00B02F63">
            <w:pPr>
              <w:cnfStyle w:val="000000000000" w:firstRow="0" w:lastRow="0" w:firstColumn="0" w:lastColumn="0" w:oddVBand="0" w:evenVBand="0" w:oddHBand="0" w:evenHBand="0" w:firstRowFirstColumn="0" w:firstRowLastColumn="0" w:lastRowFirstColumn="0" w:lastRowLastColumn="0"/>
            </w:pPr>
          </w:p>
        </w:tc>
      </w:tr>
    </w:tbl>
    <w:p w:rsidR="00B02F63" w:rsidRDefault="00B02F63" w:rsidP="00623821">
      <w:pPr>
        <w:pStyle w:val="TITULO-Nivel3"/>
        <w:ind w:firstLine="708"/>
      </w:pPr>
    </w:p>
    <w:p w:rsidR="00B02F63" w:rsidRDefault="00B02F63" w:rsidP="00B02F63">
      <w:pPr>
        <w:pStyle w:val="TITULO-Nivel3"/>
      </w:pPr>
      <w:r>
        <w:t>Publicaciones</w:t>
      </w:r>
    </w:p>
    <w:p w:rsidR="00D61D2D" w:rsidRDefault="00D61D2D" w:rsidP="00B02F63">
      <w:pPr>
        <w:pStyle w:val="TITULO-Nivel3"/>
      </w:pPr>
    </w:p>
    <w:tbl>
      <w:tblPr>
        <w:tblStyle w:val="TablaGeneral"/>
        <w:tblW w:w="7937" w:type="dxa"/>
        <w:tblLayout w:type="fixed"/>
        <w:tblCellMar>
          <w:left w:w="284" w:type="dxa"/>
        </w:tblCellMar>
        <w:tblLook w:val="01A0" w:firstRow="1" w:lastRow="0" w:firstColumn="1" w:lastColumn="1" w:noHBand="0" w:noVBand="0"/>
      </w:tblPr>
      <w:tblGrid>
        <w:gridCol w:w="1843"/>
        <w:gridCol w:w="1134"/>
        <w:gridCol w:w="3183"/>
        <w:gridCol w:w="1777"/>
      </w:tblGrid>
      <w:tr w:rsidR="00B02F63" w:rsidRPr="00CF61A0" w:rsidTr="00B02F63">
        <w:trPr>
          <w:cnfStyle w:val="100000000000" w:firstRow="1" w:lastRow="0" w:firstColumn="0" w:lastColumn="0" w:oddVBand="0" w:evenVBand="0" w:oddHBand="0" w:evenHBand="0" w:firstRowFirstColumn="0" w:firstRowLastColumn="0" w:lastRowFirstColumn="0" w:lastRowLastColumn="0"/>
          <w:cantSplit/>
          <w:trHeight w:val="328"/>
          <w:tblHeader/>
        </w:trPr>
        <w:tc>
          <w:tcPr>
            <w:cnfStyle w:val="001000000000" w:firstRow="0" w:lastRow="0" w:firstColumn="1" w:lastColumn="0" w:oddVBand="0" w:evenVBand="0" w:oddHBand="0" w:evenHBand="0" w:firstRowFirstColumn="0" w:firstRowLastColumn="0" w:lastRowFirstColumn="0" w:lastRowLastColumn="0"/>
            <w:tcW w:w="1843" w:type="dxa"/>
            <w:hideMark/>
          </w:tcPr>
          <w:p w:rsidR="00B02F63" w:rsidRPr="00063122" w:rsidRDefault="00B02F63" w:rsidP="00B02F63">
            <w:pPr>
              <w:jc w:val="left"/>
              <w:rPr>
                <w:rFonts w:ascii="Montserrat SemiBold" w:hAnsi="Montserrat SemiBold"/>
                <w:b w:val="0"/>
                <w:sz w:val="18"/>
              </w:rPr>
            </w:pPr>
            <w:r w:rsidRPr="00063122">
              <w:rPr>
                <w:rFonts w:ascii="Montserrat SemiBold" w:hAnsi="Montserrat SemiBold"/>
                <w:b w:val="0"/>
                <w:sz w:val="18"/>
              </w:rPr>
              <w:t>pUBLICACIÓN</w:t>
            </w:r>
          </w:p>
        </w:tc>
        <w:tc>
          <w:tcPr>
            <w:tcW w:w="1134" w:type="dxa"/>
            <w:hideMark/>
          </w:tcPr>
          <w:p w:rsidR="00B02F63" w:rsidRPr="00063122" w:rsidRDefault="00B02F63" w:rsidP="00B02F63">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8"/>
              </w:rPr>
            </w:pPr>
            <w:r w:rsidRPr="00063122">
              <w:rPr>
                <w:rFonts w:ascii="Montserrat SemiBold" w:hAnsi="Montserrat SemiBold"/>
                <w:b w:val="0"/>
                <w:sz w:val="18"/>
              </w:rPr>
              <w:t>FECHA</w:t>
            </w:r>
          </w:p>
        </w:tc>
        <w:tc>
          <w:tcPr>
            <w:cnfStyle w:val="000001000000" w:firstRow="0" w:lastRow="0" w:firstColumn="0" w:lastColumn="0" w:oddVBand="0" w:evenVBand="1" w:oddHBand="0" w:evenHBand="0" w:firstRowFirstColumn="0" w:firstRowLastColumn="0" w:lastRowFirstColumn="0" w:lastRowLastColumn="0"/>
            <w:tcW w:w="3183" w:type="dxa"/>
            <w:hideMark/>
          </w:tcPr>
          <w:p w:rsidR="00B02F63" w:rsidRPr="00063122" w:rsidRDefault="00B02F63" w:rsidP="00B02F63">
            <w:pPr>
              <w:jc w:val="center"/>
              <w:rPr>
                <w:rFonts w:ascii="Montserrat SemiBold" w:hAnsi="Montserrat SemiBold"/>
                <w:b w:val="0"/>
                <w:sz w:val="18"/>
              </w:rPr>
            </w:pPr>
            <w:r w:rsidRPr="00063122">
              <w:rPr>
                <w:rFonts w:ascii="Montserrat SemiBold" w:hAnsi="Montserrat SemiBold"/>
                <w:b w:val="0"/>
                <w:sz w:val="18"/>
              </w:rPr>
              <w:t>TÍTULO</w:t>
            </w:r>
          </w:p>
        </w:tc>
        <w:tc>
          <w:tcPr>
            <w:tcW w:w="1777" w:type="dxa"/>
          </w:tcPr>
          <w:p w:rsidR="00B02F63" w:rsidRPr="00063122" w:rsidRDefault="00B02F63" w:rsidP="00B02F63">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8"/>
              </w:rPr>
            </w:pPr>
            <w:r w:rsidRPr="00063122">
              <w:rPr>
                <w:rFonts w:ascii="Montserrat SemiBold" w:hAnsi="Montserrat SemiBold"/>
                <w:b w:val="0"/>
                <w:sz w:val="18"/>
              </w:rPr>
              <w:t>AUTOR / Servicio</w:t>
            </w:r>
          </w:p>
        </w:tc>
      </w:tr>
      <w:tr w:rsidR="00B02F63" w:rsidRPr="00CF61A0" w:rsidTr="00B02F63">
        <w:trPr>
          <w:trHeight w:val="328"/>
        </w:trPr>
        <w:tc>
          <w:tcPr>
            <w:cnfStyle w:val="001000000000" w:firstRow="0" w:lastRow="0" w:firstColumn="1" w:lastColumn="0" w:oddVBand="0" w:evenVBand="0" w:oddHBand="0" w:evenHBand="0" w:firstRowFirstColumn="0" w:firstRowLastColumn="0" w:lastRowFirstColumn="0" w:lastRowLastColumn="0"/>
            <w:tcW w:w="7937" w:type="dxa"/>
            <w:gridSpan w:val="4"/>
            <w:shd w:val="clear" w:color="auto" w:fill="DAEEF3" w:themeFill="accent5" w:themeFillTint="33"/>
          </w:tcPr>
          <w:p w:rsidR="00B02F63" w:rsidRPr="00C462D5" w:rsidRDefault="00B02F63" w:rsidP="00B02F63">
            <w:pPr>
              <w:jc w:val="center"/>
              <w:rPr>
                <w:b/>
              </w:rPr>
            </w:pPr>
            <w:r w:rsidRPr="00C462D5">
              <w:rPr>
                <w:b/>
              </w:rPr>
              <w:t>ALERGOLOGÍA</w:t>
            </w:r>
          </w:p>
        </w:tc>
      </w:tr>
      <w:tr w:rsidR="00B02F63" w:rsidRPr="00CF61A0" w:rsidTr="00B02F63">
        <w:trPr>
          <w:trHeight w:val="328"/>
        </w:trPr>
        <w:tc>
          <w:tcPr>
            <w:cnfStyle w:val="001000000000" w:firstRow="0" w:lastRow="0" w:firstColumn="1" w:lastColumn="0" w:oddVBand="0" w:evenVBand="0" w:oddHBand="0" w:evenHBand="0" w:firstRowFirstColumn="0" w:firstRowLastColumn="0" w:lastRowFirstColumn="0" w:lastRowLastColumn="0"/>
            <w:tcW w:w="1843" w:type="dxa"/>
          </w:tcPr>
          <w:p w:rsidR="00B02F63" w:rsidRPr="00D47DF0" w:rsidRDefault="00B02F63" w:rsidP="00B02F63">
            <w:pPr>
              <w:jc w:val="left"/>
              <w:rPr>
                <w:b/>
              </w:rPr>
            </w:pPr>
            <w:r w:rsidRPr="00D47DF0">
              <w:t>Journal of Investigational  Allergology and Clinical Immunology</w:t>
            </w:r>
          </w:p>
        </w:tc>
        <w:tc>
          <w:tcPr>
            <w:tcW w:w="1134" w:type="dxa"/>
          </w:tcPr>
          <w:p w:rsidR="00B02F63" w:rsidRPr="00D47DF0" w:rsidRDefault="00B02F63" w:rsidP="00B02F63">
            <w:pPr>
              <w:jc w:val="left"/>
              <w:cnfStyle w:val="000000000000" w:firstRow="0" w:lastRow="0" w:firstColumn="0" w:lastColumn="0" w:oddVBand="0" w:evenVBand="0" w:oddHBand="0" w:evenHBand="0" w:firstRowFirstColumn="0" w:firstRowLastColumn="0" w:lastRowFirstColumn="0" w:lastRowLastColumn="0"/>
            </w:pPr>
            <w:r w:rsidRPr="00D47DF0">
              <w:t>2020</w:t>
            </w:r>
          </w:p>
        </w:tc>
        <w:tc>
          <w:tcPr>
            <w:cnfStyle w:val="000001000000" w:firstRow="0" w:lastRow="0" w:firstColumn="0" w:lastColumn="0" w:oddVBand="0" w:evenVBand="1" w:oddHBand="0" w:evenHBand="0" w:firstRowFirstColumn="0" w:firstRowLastColumn="0" w:lastRowFirstColumn="0" w:lastRowLastColumn="0"/>
            <w:tcW w:w="3183" w:type="dxa"/>
          </w:tcPr>
          <w:p w:rsidR="00B02F63" w:rsidRPr="00D47DF0" w:rsidRDefault="00B02F63" w:rsidP="00B02F63">
            <w:pPr>
              <w:jc w:val="left"/>
            </w:pPr>
            <w:r w:rsidRPr="00D47DF0">
              <w:t>Revisor</w:t>
            </w:r>
          </w:p>
        </w:tc>
        <w:tc>
          <w:tcPr>
            <w:tcW w:w="1777" w:type="dxa"/>
          </w:tcPr>
          <w:p w:rsidR="00B02F63" w:rsidRPr="00D47DF0" w:rsidRDefault="00B02F63" w:rsidP="00B02F63">
            <w:pPr>
              <w:jc w:val="left"/>
              <w:cnfStyle w:val="000000000000" w:firstRow="0" w:lastRow="0" w:firstColumn="0" w:lastColumn="0" w:oddVBand="0" w:evenVBand="0" w:oddHBand="0" w:evenHBand="0" w:firstRowFirstColumn="0" w:firstRowLastColumn="0" w:lastRowFirstColumn="0" w:lastRowLastColumn="0"/>
            </w:pPr>
            <w:r w:rsidRPr="00D47DF0">
              <w:t>Rafael Pineda</w:t>
            </w:r>
          </w:p>
        </w:tc>
      </w:tr>
      <w:tr w:rsidR="00B02F63" w:rsidRPr="00CF61A0" w:rsidTr="00B02F63">
        <w:trPr>
          <w:trHeight w:val="328"/>
        </w:trPr>
        <w:tc>
          <w:tcPr>
            <w:cnfStyle w:val="001000000000" w:firstRow="0" w:lastRow="0" w:firstColumn="1" w:lastColumn="0" w:oddVBand="0" w:evenVBand="0" w:oddHBand="0" w:evenHBand="0" w:firstRowFirstColumn="0" w:firstRowLastColumn="0" w:lastRowFirstColumn="0" w:lastRowLastColumn="0"/>
            <w:tcW w:w="1843" w:type="dxa"/>
          </w:tcPr>
          <w:p w:rsidR="00B02F63" w:rsidRPr="00D47DF0" w:rsidRDefault="00B02F63" w:rsidP="00B02F63">
            <w:pPr>
              <w:jc w:val="left"/>
            </w:pPr>
            <w:r w:rsidRPr="00D47DF0">
              <w:t>World Allergy Organization Journal, Volume 13, Issue 12, 2020, 100487, ISSN 1939-4551</w:t>
            </w:r>
          </w:p>
        </w:tc>
        <w:tc>
          <w:tcPr>
            <w:tcW w:w="1134" w:type="dxa"/>
          </w:tcPr>
          <w:p w:rsidR="00B02F63" w:rsidRPr="00D47DF0" w:rsidRDefault="00B02F63" w:rsidP="00B02F63">
            <w:pPr>
              <w:jc w:val="lef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3183" w:type="dxa"/>
          </w:tcPr>
          <w:p w:rsidR="00B02F63" w:rsidRPr="00D47DF0" w:rsidRDefault="00B02F63" w:rsidP="00B02F63">
            <w:pPr>
              <w:jc w:val="left"/>
            </w:pPr>
            <w:r w:rsidRPr="00F76E3F">
              <w:t>Effectiveness and safety of a glutaraldehyde-modified, L-tyrosine-adsorbed and monophosphoryl lipid A-Adjuvanted allergen immunotherapy in patients with allergic asthma sensitized to olive pollen: A retrospective, controlled real-world study.</w:t>
            </w:r>
          </w:p>
        </w:tc>
        <w:tc>
          <w:tcPr>
            <w:tcW w:w="1777" w:type="dxa"/>
          </w:tcPr>
          <w:p w:rsidR="00B02F63" w:rsidRPr="00D47DF0" w:rsidRDefault="00B02F63" w:rsidP="00B02F63">
            <w:pPr>
              <w:jc w:val="left"/>
              <w:cnfStyle w:val="000000000000" w:firstRow="0" w:lastRow="0" w:firstColumn="0" w:lastColumn="0" w:oddVBand="0" w:evenVBand="0" w:oddHBand="0" w:evenHBand="0" w:firstRowFirstColumn="0" w:firstRowLastColumn="0" w:lastRowFirstColumn="0" w:lastRowLastColumn="0"/>
            </w:pPr>
            <w:r w:rsidRPr="00D47DF0">
              <w:t>José Fernando Florido-López, Carmen Andreu-Balaguer, Carmelo Escudero, Marta Seoane-Rodríguez, Mercedes Hernández, Luis Ángel Navarro-Seisdedos, Miguel Torrecillas-Toro, Mónica Antón-</w:t>
            </w:r>
            <w:r w:rsidRPr="00D47DF0">
              <w:lastRenderedPageBreak/>
              <w:t>Girones, Leticia Herrero-Lifona, Dorimar Brugaletta, Jesús Macías,</w:t>
            </w:r>
            <w:r w:rsidRPr="00D47DF0">
              <w:rPr>
                <w:rFonts w:cstheme="minorHAnsi"/>
                <w:color w:val="000000" w:themeColor="text1"/>
              </w:rPr>
              <w:t xml:space="preserve"> </w:t>
            </w:r>
            <w:r w:rsidRPr="00D47DF0">
              <w:rPr>
                <w:b/>
              </w:rPr>
              <w:t>Rafael Pineda,</w:t>
            </w:r>
            <w:r w:rsidRPr="00D47DF0">
              <w:t xml:space="preserve"> María Ángeles Lara, Julián López-Caballero, María José Rojas.</w:t>
            </w:r>
          </w:p>
        </w:tc>
      </w:tr>
      <w:tr w:rsidR="00B02F63" w:rsidRPr="00CF61A0" w:rsidTr="00B02F63">
        <w:trPr>
          <w:trHeight w:val="328"/>
        </w:trPr>
        <w:tc>
          <w:tcPr>
            <w:cnfStyle w:val="001000000000" w:firstRow="0" w:lastRow="0" w:firstColumn="1" w:lastColumn="0" w:oddVBand="0" w:evenVBand="0" w:oddHBand="0" w:evenHBand="0" w:firstRowFirstColumn="0" w:firstRowLastColumn="0" w:lastRowFirstColumn="0" w:lastRowLastColumn="0"/>
            <w:tcW w:w="1843" w:type="dxa"/>
          </w:tcPr>
          <w:p w:rsidR="00B02F63" w:rsidRPr="00D47DF0" w:rsidRDefault="00B02F63" w:rsidP="00B02F63">
            <w:pPr>
              <w:jc w:val="left"/>
            </w:pPr>
            <w:r w:rsidRPr="00D47DF0">
              <w:t>Journal of investigational  Allergology and Clinical Immunology</w:t>
            </w:r>
          </w:p>
        </w:tc>
        <w:tc>
          <w:tcPr>
            <w:tcW w:w="1134" w:type="dxa"/>
          </w:tcPr>
          <w:p w:rsidR="00B02F63" w:rsidRPr="00D47DF0" w:rsidRDefault="00B02F63" w:rsidP="00B02F63">
            <w:pPr>
              <w:jc w:val="lef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3183" w:type="dxa"/>
          </w:tcPr>
          <w:p w:rsidR="00B02F63" w:rsidRPr="00F76E3F" w:rsidRDefault="00B02F63" w:rsidP="00B02F63">
            <w:pPr>
              <w:jc w:val="left"/>
            </w:pPr>
            <w:r w:rsidRPr="00F76E3F">
              <w:t>First case of symmetric drug-related intertriginous and flexural exanthema induced by MEROPENEM. Period of review: 01/07/2020 - 31/12/2020.</w:t>
            </w:r>
          </w:p>
        </w:tc>
        <w:tc>
          <w:tcPr>
            <w:tcW w:w="1777" w:type="dxa"/>
          </w:tcPr>
          <w:p w:rsidR="00B02F63" w:rsidRDefault="00B02F63" w:rsidP="00B02F63">
            <w:pPr>
              <w:jc w:val="left"/>
              <w:cnfStyle w:val="000000000000" w:firstRow="0" w:lastRow="0" w:firstColumn="0" w:lastColumn="0" w:oddVBand="0" w:evenVBand="0" w:oddHBand="0" w:evenHBand="0" w:firstRowFirstColumn="0" w:firstRowLastColumn="0" w:lastRowFirstColumn="0" w:lastRowLastColumn="0"/>
              <w:rPr>
                <w:rFonts w:cstheme="minorHAnsi"/>
              </w:rPr>
            </w:pPr>
            <w:r w:rsidRPr="00F76E3F">
              <w:rPr>
                <w:rFonts w:cstheme="minorHAnsi"/>
                <w:b/>
              </w:rPr>
              <w:t xml:space="preserve">EACCME </w:t>
            </w:r>
            <w:r w:rsidRPr="00F76E3F">
              <w:rPr>
                <w:rFonts w:cstheme="minorHAnsi"/>
              </w:rPr>
              <w:t xml:space="preserve">European Accreditation Council for Continuing Medical Education CERTIFICATE Dr Rafael Pineda Pineda has been awarded </w:t>
            </w:r>
            <w:r w:rsidRPr="00F76E3F">
              <w:rPr>
                <w:rFonts w:cstheme="minorHAnsi"/>
                <w:b/>
              </w:rPr>
              <w:t>6 European CME</w:t>
            </w:r>
            <w:r w:rsidRPr="00F76E3F">
              <w:rPr>
                <w:rFonts w:cstheme="minorHAnsi"/>
              </w:rPr>
              <w:t xml:space="preserve"> Credits (ECMEC®s) for his/her participation</w:t>
            </w:r>
          </w:p>
          <w:p w:rsidR="00D61D2D" w:rsidRDefault="00D61D2D" w:rsidP="00B02F63">
            <w:pPr>
              <w:jc w:val="left"/>
              <w:cnfStyle w:val="000000000000" w:firstRow="0" w:lastRow="0" w:firstColumn="0" w:lastColumn="0" w:oddVBand="0" w:evenVBand="0" w:oddHBand="0" w:evenHBand="0" w:firstRowFirstColumn="0" w:firstRowLastColumn="0" w:lastRowFirstColumn="0" w:lastRowLastColumn="0"/>
              <w:rPr>
                <w:rFonts w:cstheme="minorHAnsi"/>
              </w:rPr>
            </w:pPr>
          </w:p>
          <w:p w:rsidR="00D61D2D" w:rsidRDefault="00D61D2D" w:rsidP="00B02F63">
            <w:pPr>
              <w:jc w:val="left"/>
              <w:cnfStyle w:val="000000000000" w:firstRow="0" w:lastRow="0" w:firstColumn="0" w:lastColumn="0" w:oddVBand="0" w:evenVBand="0" w:oddHBand="0" w:evenHBand="0" w:firstRowFirstColumn="0" w:firstRowLastColumn="0" w:lastRowFirstColumn="0" w:lastRowLastColumn="0"/>
              <w:rPr>
                <w:rFonts w:cstheme="minorHAnsi"/>
              </w:rPr>
            </w:pPr>
          </w:p>
          <w:p w:rsidR="00D61D2D" w:rsidRPr="00D47DF0" w:rsidRDefault="00D61D2D" w:rsidP="00B02F63">
            <w:pPr>
              <w:jc w:val="left"/>
              <w:cnfStyle w:val="000000000000" w:firstRow="0" w:lastRow="0" w:firstColumn="0" w:lastColumn="0" w:oddVBand="0" w:evenVBand="0" w:oddHBand="0" w:evenHBand="0" w:firstRowFirstColumn="0" w:firstRowLastColumn="0" w:lastRowFirstColumn="0" w:lastRowLastColumn="0"/>
            </w:pPr>
          </w:p>
        </w:tc>
      </w:tr>
      <w:tr w:rsidR="00B02F63" w:rsidRPr="00CF61A0" w:rsidTr="00B02F63">
        <w:trPr>
          <w:trHeight w:val="328"/>
        </w:trPr>
        <w:tc>
          <w:tcPr>
            <w:cnfStyle w:val="001000000000" w:firstRow="0" w:lastRow="0" w:firstColumn="1" w:lastColumn="0" w:oddVBand="0" w:evenVBand="0" w:oddHBand="0" w:evenHBand="0" w:firstRowFirstColumn="0" w:firstRowLastColumn="0" w:lastRowFirstColumn="0" w:lastRowLastColumn="0"/>
            <w:tcW w:w="7937" w:type="dxa"/>
            <w:gridSpan w:val="4"/>
            <w:shd w:val="clear" w:color="auto" w:fill="DAEEF3" w:themeFill="accent5" w:themeFillTint="33"/>
          </w:tcPr>
          <w:p w:rsidR="00B02F63" w:rsidRDefault="00B02F63" w:rsidP="00B02F63">
            <w:pPr>
              <w:jc w:val="center"/>
              <w:rPr>
                <w:b/>
              </w:rPr>
            </w:pPr>
            <w:r>
              <w:rPr>
                <w:b/>
              </w:rPr>
              <w:t>CIRUGÍA GENERAL Y APARATO DIGESTIVO</w:t>
            </w:r>
          </w:p>
        </w:tc>
      </w:tr>
      <w:tr w:rsidR="00B02F63" w:rsidRPr="00CF61A0" w:rsidTr="00B02F63">
        <w:trPr>
          <w:trHeight w:val="328"/>
        </w:trPr>
        <w:tc>
          <w:tcPr>
            <w:cnfStyle w:val="001000000000" w:firstRow="0" w:lastRow="0" w:firstColumn="1" w:lastColumn="0" w:oddVBand="0" w:evenVBand="0" w:oddHBand="0" w:evenHBand="0" w:firstRowFirstColumn="0" w:firstRowLastColumn="0" w:lastRowFirstColumn="0" w:lastRowLastColumn="0"/>
            <w:tcW w:w="1843" w:type="dxa"/>
          </w:tcPr>
          <w:p w:rsidR="00B02F63" w:rsidRDefault="00B02F63" w:rsidP="00B02F63">
            <w:pPr>
              <w:jc w:val="left"/>
            </w:pPr>
            <w:r w:rsidRPr="00936D48">
              <w:t xml:space="preserve">British Journal of Surgery </w:t>
            </w:r>
          </w:p>
          <w:p w:rsidR="00B02F63" w:rsidRPr="00E510BA" w:rsidRDefault="00B02F63" w:rsidP="00B02F63">
            <w:pPr>
              <w:jc w:val="left"/>
            </w:pPr>
            <w:r w:rsidRPr="00936D48">
              <w:t>107 (5): 552-559.</w:t>
            </w:r>
          </w:p>
        </w:tc>
        <w:tc>
          <w:tcPr>
            <w:tcW w:w="1134" w:type="dxa"/>
          </w:tcPr>
          <w:p w:rsidR="00B02F63" w:rsidRDefault="00B02F63" w:rsidP="00B02F63">
            <w:pPr>
              <w:jc w:val="left"/>
              <w:cnfStyle w:val="000000000000" w:firstRow="0" w:lastRow="0" w:firstColumn="0" w:lastColumn="0" w:oddVBand="0" w:evenVBand="0" w:oddHBand="0" w:evenHBand="0" w:firstRowFirstColumn="0" w:firstRowLastColumn="0" w:lastRowFirstColumn="0" w:lastRowLastColumn="0"/>
              <w:rPr>
                <w:b/>
              </w:rPr>
            </w:pPr>
            <w:r>
              <w:t>2020</w:t>
            </w:r>
          </w:p>
        </w:tc>
        <w:tc>
          <w:tcPr>
            <w:cnfStyle w:val="000001000000" w:firstRow="0" w:lastRow="0" w:firstColumn="0" w:lastColumn="0" w:oddVBand="0" w:evenVBand="1" w:oddHBand="0" w:evenHBand="0" w:firstRowFirstColumn="0" w:firstRowLastColumn="0" w:lastRowFirstColumn="0" w:lastRowLastColumn="0"/>
            <w:tcW w:w="3183" w:type="dxa"/>
          </w:tcPr>
          <w:p w:rsidR="00B02F63" w:rsidRDefault="00B02F63" w:rsidP="00B02F63">
            <w:pPr>
              <w:jc w:val="left"/>
              <w:rPr>
                <w:b/>
              </w:rPr>
            </w:pPr>
            <w:r w:rsidRPr="00936D48">
              <w:t>EuroSurg Collaborative. Safety of hospital discharge before return of bowel function after elective colorectal surgery.</w:t>
            </w:r>
          </w:p>
        </w:tc>
        <w:tc>
          <w:tcPr>
            <w:tcW w:w="1777" w:type="dxa"/>
          </w:tcPr>
          <w:p w:rsidR="00B02F63" w:rsidRPr="006A4C37" w:rsidRDefault="00B02F63" w:rsidP="00B02F63">
            <w:pPr>
              <w:jc w:val="left"/>
              <w:cnfStyle w:val="000000000000" w:firstRow="0" w:lastRow="0" w:firstColumn="0" w:lastColumn="0" w:oddVBand="0" w:evenVBand="0" w:oddHBand="0" w:evenHBand="0" w:firstRowFirstColumn="0" w:firstRowLastColumn="0" w:lastRowFirstColumn="0" w:lastRowLastColumn="0"/>
            </w:pPr>
            <w:r w:rsidRPr="006A4C37">
              <w:t>Forero-Torres</w:t>
            </w:r>
          </w:p>
        </w:tc>
      </w:tr>
      <w:tr w:rsidR="00B02F63" w:rsidRPr="00CF61A0" w:rsidTr="00B02F63">
        <w:trPr>
          <w:trHeight w:val="328"/>
        </w:trPr>
        <w:tc>
          <w:tcPr>
            <w:cnfStyle w:val="001000000000" w:firstRow="0" w:lastRow="0" w:firstColumn="1" w:lastColumn="0" w:oddVBand="0" w:evenVBand="0" w:oddHBand="0" w:evenHBand="0" w:firstRowFirstColumn="0" w:firstRowLastColumn="0" w:lastRowFirstColumn="0" w:lastRowLastColumn="0"/>
            <w:tcW w:w="1843" w:type="dxa"/>
          </w:tcPr>
          <w:p w:rsidR="00B02F63" w:rsidRDefault="00B02F63" w:rsidP="00B02F63">
            <w:pPr>
              <w:jc w:val="left"/>
            </w:pPr>
            <w:r w:rsidRPr="00936D48">
              <w:t>Colorectal Disease</w:t>
            </w:r>
          </w:p>
          <w:p w:rsidR="00B02F63" w:rsidRDefault="00B02F63" w:rsidP="00B02F63">
            <w:pPr>
              <w:jc w:val="left"/>
            </w:pPr>
            <w:r w:rsidRPr="00936D48">
              <w:t>PMID: 32324943 DOI:</w:t>
            </w:r>
          </w:p>
          <w:p w:rsidR="00B02F63" w:rsidRDefault="00B02F63" w:rsidP="00B02F63">
            <w:pPr>
              <w:jc w:val="left"/>
              <w:rPr>
                <w:b/>
              </w:rPr>
            </w:pPr>
            <w:r w:rsidRPr="00936D48">
              <w:t xml:space="preserve"> 10.1111/codi.15086.</w:t>
            </w:r>
          </w:p>
        </w:tc>
        <w:tc>
          <w:tcPr>
            <w:tcW w:w="1134" w:type="dxa"/>
          </w:tcPr>
          <w:p w:rsidR="00B02F63" w:rsidRDefault="00B02F63" w:rsidP="00B02F63">
            <w:pPr>
              <w:jc w:val="left"/>
              <w:cnfStyle w:val="000000000000" w:firstRow="0" w:lastRow="0" w:firstColumn="0" w:lastColumn="0" w:oddVBand="0" w:evenVBand="0" w:oddHBand="0" w:evenHBand="0" w:firstRowFirstColumn="0" w:firstRowLastColumn="0" w:lastRowFirstColumn="0" w:lastRowLastColumn="0"/>
              <w:rPr>
                <w:b/>
              </w:rPr>
            </w:pPr>
            <w:r w:rsidRPr="00936D48">
              <w:t>23 de abril 2020</w:t>
            </w:r>
          </w:p>
        </w:tc>
        <w:tc>
          <w:tcPr>
            <w:cnfStyle w:val="000001000000" w:firstRow="0" w:lastRow="0" w:firstColumn="0" w:lastColumn="0" w:oddVBand="0" w:evenVBand="1" w:oddHBand="0" w:evenHBand="0" w:firstRowFirstColumn="0" w:firstRowLastColumn="0" w:lastRowFirstColumn="0" w:lastRowLastColumn="0"/>
            <w:tcW w:w="3183" w:type="dxa"/>
          </w:tcPr>
          <w:p w:rsidR="00B02F63" w:rsidRDefault="00B02F63" w:rsidP="00B02F63">
            <w:pPr>
              <w:jc w:val="left"/>
              <w:rPr>
                <w:b/>
              </w:rPr>
            </w:pPr>
            <w:r w:rsidRPr="00936D48">
              <w:t>How to Manage Smoke Evacuation and Filter Pneumoperitoneum During Laparoscopy to Minimize Potential Viral Spread: Different Methods From SoMe.</w:t>
            </w:r>
          </w:p>
        </w:tc>
        <w:tc>
          <w:tcPr>
            <w:tcW w:w="1777" w:type="dxa"/>
          </w:tcPr>
          <w:p w:rsidR="00B02F63" w:rsidRDefault="00B02F63" w:rsidP="00B02F63">
            <w:pPr>
              <w:jc w:val="left"/>
              <w:cnfStyle w:val="000000000000" w:firstRow="0" w:lastRow="0" w:firstColumn="0" w:lastColumn="0" w:oddVBand="0" w:evenVBand="0" w:oddHBand="0" w:evenHBand="0" w:firstRowFirstColumn="0" w:firstRowLastColumn="0" w:lastRowFirstColumn="0" w:lastRowLastColumn="0"/>
              <w:rPr>
                <w:b/>
              </w:rPr>
            </w:pPr>
            <w:r w:rsidRPr="00E510BA">
              <w:t>Servicio de Cirugía</w:t>
            </w:r>
            <w:r>
              <w:t xml:space="preserve"> General</w:t>
            </w:r>
          </w:p>
        </w:tc>
      </w:tr>
      <w:tr w:rsidR="00B02F63" w:rsidRPr="00CF61A0" w:rsidTr="00B02F63">
        <w:trPr>
          <w:trHeight w:val="328"/>
        </w:trPr>
        <w:tc>
          <w:tcPr>
            <w:cnfStyle w:val="001000000000" w:firstRow="0" w:lastRow="0" w:firstColumn="1" w:lastColumn="0" w:oddVBand="0" w:evenVBand="0" w:oddHBand="0" w:evenHBand="0" w:firstRowFirstColumn="0" w:firstRowLastColumn="0" w:lastRowFirstColumn="0" w:lastRowLastColumn="0"/>
            <w:tcW w:w="1843" w:type="dxa"/>
          </w:tcPr>
          <w:p w:rsidR="00B02F63" w:rsidRDefault="00B02F63" w:rsidP="00B02F63">
            <w:pPr>
              <w:jc w:val="left"/>
            </w:pPr>
            <w:r w:rsidRPr="00E510BA">
              <w:t>The Lancet</w:t>
            </w:r>
          </w:p>
          <w:p w:rsidR="00B02F63" w:rsidRDefault="00B02F63" w:rsidP="00B02F63">
            <w:pPr>
              <w:jc w:val="left"/>
              <w:rPr>
                <w:b/>
              </w:rPr>
            </w:pPr>
          </w:p>
        </w:tc>
        <w:tc>
          <w:tcPr>
            <w:tcW w:w="1134" w:type="dxa"/>
          </w:tcPr>
          <w:p w:rsidR="00B02F63" w:rsidRDefault="00B02F63" w:rsidP="00B02F63">
            <w:pPr>
              <w:jc w:val="left"/>
              <w:cnfStyle w:val="000000000000" w:firstRow="0" w:lastRow="0" w:firstColumn="0" w:lastColumn="0" w:oddVBand="0" w:evenVBand="0" w:oddHBand="0" w:evenHBand="0" w:firstRowFirstColumn="0" w:firstRowLastColumn="0" w:lastRowFirstColumn="0" w:lastRowLastColumn="0"/>
              <w:rPr>
                <w:b/>
              </w:rPr>
            </w:pPr>
            <w:r w:rsidRPr="00E510BA">
              <w:t>29 de mayo de 2020</w:t>
            </w:r>
          </w:p>
        </w:tc>
        <w:tc>
          <w:tcPr>
            <w:cnfStyle w:val="000001000000" w:firstRow="0" w:lastRow="0" w:firstColumn="0" w:lastColumn="0" w:oddVBand="0" w:evenVBand="1" w:oddHBand="0" w:evenHBand="0" w:firstRowFirstColumn="0" w:firstRowLastColumn="0" w:lastRowFirstColumn="0" w:lastRowLastColumn="0"/>
            <w:tcW w:w="3183" w:type="dxa"/>
          </w:tcPr>
          <w:p w:rsidR="00B02F63" w:rsidRDefault="00B02F63" w:rsidP="00B02F63">
            <w:pPr>
              <w:jc w:val="left"/>
              <w:rPr>
                <w:b/>
              </w:rPr>
            </w:pPr>
            <w:r w:rsidRPr="00E510BA">
              <w:t xml:space="preserve">EuroSurg Collaborative. Mortality and pulmonary complications in patients undergoing surgery with perioperative SARS-CoV-2 </w:t>
            </w:r>
            <w:r w:rsidRPr="00E510BA">
              <w:lastRenderedPageBreak/>
              <w:t>infection: an international cohort study.</w:t>
            </w:r>
          </w:p>
        </w:tc>
        <w:tc>
          <w:tcPr>
            <w:tcW w:w="1777" w:type="dxa"/>
          </w:tcPr>
          <w:p w:rsidR="00B02F63" w:rsidRDefault="00B02F63" w:rsidP="00B02F63">
            <w:pPr>
              <w:jc w:val="left"/>
              <w:cnfStyle w:val="000000000000" w:firstRow="0" w:lastRow="0" w:firstColumn="0" w:lastColumn="0" w:oddVBand="0" w:evenVBand="0" w:oddHBand="0" w:evenHBand="0" w:firstRowFirstColumn="0" w:firstRowLastColumn="0" w:lastRowFirstColumn="0" w:lastRowLastColumn="0"/>
              <w:rPr>
                <w:b/>
              </w:rPr>
            </w:pPr>
            <w:r w:rsidRPr="00E510BA">
              <w:lastRenderedPageBreak/>
              <w:t>Servicio de Cirugía</w:t>
            </w:r>
            <w:r>
              <w:t xml:space="preserve"> General</w:t>
            </w:r>
          </w:p>
        </w:tc>
      </w:tr>
      <w:tr w:rsidR="00B02F63" w:rsidRPr="00CF61A0" w:rsidTr="00B02F63">
        <w:trPr>
          <w:trHeight w:val="328"/>
        </w:trPr>
        <w:tc>
          <w:tcPr>
            <w:cnfStyle w:val="001000000000" w:firstRow="0" w:lastRow="0" w:firstColumn="1" w:lastColumn="0" w:oddVBand="0" w:evenVBand="0" w:oddHBand="0" w:evenHBand="0" w:firstRowFirstColumn="0" w:firstRowLastColumn="0" w:lastRowFirstColumn="0" w:lastRowLastColumn="0"/>
            <w:tcW w:w="1843" w:type="dxa"/>
          </w:tcPr>
          <w:p w:rsidR="00B02F63" w:rsidRDefault="00B02F63" w:rsidP="00B02F63">
            <w:pPr>
              <w:jc w:val="left"/>
            </w:pPr>
            <w:r w:rsidRPr="00E510BA">
              <w:t>Journal of Clinical Oncology</w:t>
            </w:r>
          </w:p>
          <w:p w:rsidR="00B02F63" w:rsidRDefault="00B02F63" w:rsidP="00B02F63">
            <w:pPr>
              <w:jc w:val="left"/>
              <w:rPr>
                <w:b/>
              </w:rPr>
            </w:pPr>
          </w:p>
        </w:tc>
        <w:tc>
          <w:tcPr>
            <w:tcW w:w="1134" w:type="dxa"/>
          </w:tcPr>
          <w:p w:rsidR="00B02F63" w:rsidRDefault="00B02F63" w:rsidP="00B02F63">
            <w:pPr>
              <w:jc w:val="left"/>
              <w:cnfStyle w:val="000000000000" w:firstRow="0" w:lastRow="0" w:firstColumn="0" w:lastColumn="0" w:oddVBand="0" w:evenVBand="0" w:oddHBand="0" w:evenHBand="0" w:firstRowFirstColumn="0" w:firstRowLastColumn="0" w:lastRowFirstColumn="0" w:lastRowLastColumn="0"/>
              <w:rPr>
                <w:b/>
              </w:rPr>
            </w:pPr>
            <w:r w:rsidRPr="00E510BA">
              <w:t>6 de octubre de 2020.</w:t>
            </w:r>
          </w:p>
        </w:tc>
        <w:tc>
          <w:tcPr>
            <w:cnfStyle w:val="000001000000" w:firstRow="0" w:lastRow="0" w:firstColumn="0" w:lastColumn="0" w:oddVBand="0" w:evenVBand="1" w:oddHBand="0" w:evenHBand="0" w:firstRowFirstColumn="0" w:firstRowLastColumn="0" w:lastRowFirstColumn="0" w:lastRowLastColumn="0"/>
            <w:tcW w:w="3183" w:type="dxa"/>
          </w:tcPr>
          <w:p w:rsidR="00B02F63" w:rsidRDefault="00B02F63" w:rsidP="00B02F63">
            <w:pPr>
              <w:jc w:val="left"/>
              <w:rPr>
                <w:b/>
              </w:rPr>
            </w:pPr>
            <w:r w:rsidRPr="00E510BA">
              <w:t>Elective cancer surgery in COVI-19. Free surgical pathways during the SARS-CoV-2 pandemic: an international, multi center, comparative cohort study.</w:t>
            </w:r>
          </w:p>
        </w:tc>
        <w:tc>
          <w:tcPr>
            <w:tcW w:w="1777" w:type="dxa"/>
          </w:tcPr>
          <w:p w:rsidR="00B02F63" w:rsidRDefault="00B02F63" w:rsidP="00B02F63">
            <w:pPr>
              <w:jc w:val="left"/>
              <w:cnfStyle w:val="000000000000" w:firstRow="0" w:lastRow="0" w:firstColumn="0" w:lastColumn="0" w:oddVBand="0" w:evenVBand="0" w:oddHBand="0" w:evenHBand="0" w:firstRowFirstColumn="0" w:firstRowLastColumn="0" w:lastRowFirstColumn="0" w:lastRowLastColumn="0"/>
              <w:rPr>
                <w:b/>
              </w:rPr>
            </w:pPr>
            <w:r w:rsidRPr="00E510BA">
              <w:t>Servicio de Cirugía</w:t>
            </w:r>
            <w:r>
              <w:t xml:space="preserve"> General</w:t>
            </w:r>
          </w:p>
        </w:tc>
      </w:tr>
      <w:tr w:rsidR="00B02F63" w:rsidRPr="00CF61A0" w:rsidTr="00B02F63">
        <w:trPr>
          <w:trHeight w:val="328"/>
        </w:trPr>
        <w:tc>
          <w:tcPr>
            <w:cnfStyle w:val="001000000000" w:firstRow="0" w:lastRow="0" w:firstColumn="1" w:lastColumn="0" w:oddVBand="0" w:evenVBand="0" w:oddHBand="0" w:evenHBand="0" w:firstRowFirstColumn="0" w:firstRowLastColumn="0" w:lastRowFirstColumn="0" w:lastRowLastColumn="0"/>
            <w:tcW w:w="1843" w:type="dxa"/>
          </w:tcPr>
          <w:p w:rsidR="00B02F63" w:rsidRDefault="00B02F63" w:rsidP="00B02F63">
            <w:pPr>
              <w:jc w:val="left"/>
            </w:pPr>
            <w:r w:rsidRPr="00936D48">
              <w:t xml:space="preserve">British Journal of Surgery </w:t>
            </w:r>
          </w:p>
          <w:p w:rsidR="00B02F63" w:rsidRPr="00D47DF0" w:rsidRDefault="00B02F63" w:rsidP="00B02F63">
            <w:pPr>
              <w:jc w:val="left"/>
            </w:pPr>
            <w:r w:rsidRPr="00D47DF0">
              <w:t>(Art aceptado. Pendiente publicación)</w:t>
            </w:r>
          </w:p>
        </w:tc>
        <w:tc>
          <w:tcPr>
            <w:tcW w:w="1134" w:type="dxa"/>
          </w:tcPr>
          <w:p w:rsidR="00B02F63" w:rsidRDefault="00B02F63" w:rsidP="00B02F63">
            <w:pPr>
              <w:jc w:val="left"/>
              <w:cnfStyle w:val="000000000000" w:firstRow="0" w:lastRow="0" w:firstColumn="0" w:lastColumn="0" w:oddVBand="0" w:evenVBand="0" w:oddHBand="0" w:evenHBand="0" w:firstRowFirstColumn="0" w:firstRowLastColumn="0" w:lastRowFirstColumn="0" w:lastRowLastColumn="0"/>
              <w:rPr>
                <w:b/>
              </w:rPr>
            </w:pPr>
          </w:p>
        </w:tc>
        <w:tc>
          <w:tcPr>
            <w:cnfStyle w:val="000001000000" w:firstRow="0" w:lastRow="0" w:firstColumn="0" w:lastColumn="0" w:oddVBand="0" w:evenVBand="1" w:oddHBand="0" w:evenHBand="0" w:firstRowFirstColumn="0" w:firstRowLastColumn="0" w:lastRowFirstColumn="0" w:lastRowLastColumn="0"/>
            <w:tcW w:w="3183" w:type="dxa"/>
          </w:tcPr>
          <w:p w:rsidR="00B02F63" w:rsidRDefault="00B02F63" w:rsidP="00B02F63">
            <w:pPr>
              <w:jc w:val="left"/>
              <w:rPr>
                <w:b/>
              </w:rPr>
            </w:pPr>
            <w:r w:rsidRPr="00E510BA">
              <w:t>Preoperative nasopharyngeal swab testing and postoperative pulmonary complications in patients undergoing elective surgery during the SARS-CoV-2 pandemic.</w:t>
            </w:r>
          </w:p>
        </w:tc>
        <w:tc>
          <w:tcPr>
            <w:tcW w:w="1777" w:type="dxa"/>
          </w:tcPr>
          <w:p w:rsidR="00B02F63" w:rsidRDefault="00B02F63" w:rsidP="00B02F63">
            <w:pPr>
              <w:jc w:val="left"/>
              <w:cnfStyle w:val="000000000000" w:firstRow="0" w:lastRow="0" w:firstColumn="0" w:lastColumn="0" w:oddVBand="0" w:evenVBand="0" w:oddHBand="0" w:evenHBand="0" w:firstRowFirstColumn="0" w:firstRowLastColumn="0" w:lastRowFirstColumn="0" w:lastRowLastColumn="0"/>
              <w:rPr>
                <w:b/>
              </w:rPr>
            </w:pPr>
            <w:r w:rsidRPr="00E510BA">
              <w:t>Servicio de Cirugía</w:t>
            </w:r>
            <w:r>
              <w:t xml:space="preserve"> General y Aparato Digestivo</w:t>
            </w:r>
          </w:p>
        </w:tc>
      </w:tr>
      <w:tr w:rsidR="00B02F63" w:rsidRPr="00CF61A0" w:rsidTr="00B02F63">
        <w:trPr>
          <w:trHeight w:val="328"/>
        </w:trPr>
        <w:tc>
          <w:tcPr>
            <w:cnfStyle w:val="001000000000" w:firstRow="0" w:lastRow="0" w:firstColumn="1" w:lastColumn="0" w:oddVBand="0" w:evenVBand="0" w:oddHBand="0" w:evenHBand="0" w:firstRowFirstColumn="0" w:firstRowLastColumn="0" w:lastRowFirstColumn="0" w:lastRowLastColumn="0"/>
            <w:tcW w:w="7937" w:type="dxa"/>
            <w:gridSpan w:val="4"/>
            <w:shd w:val="clear" w:color="auto" w:fill="DAEEF3" w:themeFill="accent5" w:themeFillTint="33"/>
          </w:tcPr>
          <w:p w:rsidR="00B02F63" w:rsidRDefault="00B02F63" w:rsidP="00B02F63">
            <w:pPr>
              <w:jc w:val="center"/>
              <w:rPr>
                <w:b/>
              </w:rPr>
            </w:pPr>
            <w:r>
              <w:rPr>
                <w:b/>
              </w:rPr>
              <w:t>FISIOTERAPIA Y TERAPIA OCUPACIONAL</w:t>
            </w:r>
          </w:p>
        </w:tc>
      </w:tr>
      <w:tr w:rsidR="00B02F63" w:rsidRPr="00CF61A0" w:rsidTr="00B02F63">
        <w:trPr>
          <w:trHeight w:val="328"/>
        </w:trPr>
        <w:tc>
          <w:tcPr>
            <w:cnfStyle w:val="001000000000" w:firstRow="0" w:lastRow="0" w:firstColumn="1" w:lastColumn="0" w:oddVBand="0" w:evenVBand="0" w:oddHBand="0" w:evenHBand="0" w:firstRowFirstColumn="0" w:firstRowLastColumn="0" w:lastRowFirstColumn="0" w:lastRowLastColumn="0"/>
            <w:tcW w:w="1843" w:type="dxa"/>
          </w:tcPr>
          <w:p w:rsidR="00B02F63" w:rsidRDefault="00B02F63" w:rsidP="00B02F63">
            <w:pPr>
              <w:jc w:val="left"/>
            </w:pPr>
            <w:r w:rsidRPr="001F45E5">
              <w:t>Díptico</w:t>
            </w:r>
          </w:p>
          <w:p w:rsidR="00B02F63" w:rsidRPr="001F45E5" w:rsidRDefault="00B02F63" w:rsidP="00B02F63">
            <w:pPr>
              <w:jc w:val="left"/>
            </w:pPr>
            <w:r>
              <w:t>(Carácter interno)</w:t>
            </w:r>
          </w:p>
        </w:tc>
        <w:tc>
          <w:tcPr>
            <w:tcW w:w="1134" w:type="dxa"/>
          </w:tcPr>
          <w:p w:rsidR="00B02F63" w:rsidRPr="001F45E5" w:rsidRDefault="00B02F63" w:rsidP="00B02F63">
            <w:pPr>
              <w:jc w:val="left"/>
              <w:cnfStyle w:val="000000000000" w:firstRow="0" w:lastRow="0" w:firstColumn="0" w:lastColumn="0" w:oddVBand="0" w:evenVBand="0" w:oddHBand="0" w:evenHBand="0" w:firstRowFirstColumn="0" w:firstRowLastColumn="0" w:lastRowFirstColumn="0" w:lastRowLastColumn="0"/>
            </w:pPr>
            <w:r>
              <w:t>2020</w:t>
            </w:r>
          </w:p>
        </w:tc>
        <w:tc>
          <w:tcPr>
            <w:cnfStyle w:val="000001000000" w:firstRow="0" w:lastRow="0" w:firstColumn="0" w:lastColumn="0" w:oddVBand="0" w:evenVBand="1" w:oddHBand="0" w:evenHBand="0" w:firstRowFirstColumn="0" w:firstRowLastColumn="0" w:lastRowFirstColumn="0" w:lastRowLastColumn="0"/>
            <w:tcW w:w="3183" w:type="dxa"/>
          </w:tcPr>
          <w:p w:rsidR="00B02F63" w:rsidRPr="001F45E5" w:rsidRDefault="00B02F63" w:rsidP="00B02F63">
            <w:pPr>
              <w:jc w:val="left"/>
            </w:pPr>
            <w:r>
              <w:t>Fisioterapia para pacientes autónomos ingresados por COVID-19 en aislamiento</w:t>
            </w:r>
          </w:p>
        </w:tc>
        <w:tc>
          <w:tcPr>
            <w:tcW w:w="1777" w:type="dxa"/>
          </w:tcPr>
          <w:p w:rsidR="00B02F63" w:rsidRPr="001F45E5" w:rsidRDefault="00B02F63" w:rsidP="00B02F63">
            <w:pPr>
              <w:jc w:val="left"/>
              <w:cnfStyle w:val="000000000000" w:firstRow="0" w:lastRow="0" w:firstColumn="0" w:lastColumn="0" w:oddVBand="0" w:evenVBand="0" w:oddHBand="0" w:evenHBand="0" w:firstRowFirstColumn="0" w:firstRowLastColumn="0" w:lastRowFirstColumn="0" w:lastRowLastColumn="0"/>
            </w:pPr>
            <w:r>
              <w:t>Fisioterapia</w:t>
            </w:r>
          </w:p>
        </w:tc>
      </w:tr>
      <w:tr w:rsidR="00B02F63" w:rsidRPr="00CF61A0" w:rsidTr="00B02F63">
        <w:trPr>
          <w:trHeight w:val="328"/>
        </w:trPr>
        <w:tc>
          <w:tcPr>
            <w:cnfStyle w:val="001000000000" w:firstRow="0" w:lastRow="0" w:firstColumn="1" w:lastColumn="0" w:oddVBand="0" w:evenVBand="0" w:oddHBand="0" w:evenHBand="0" w:firstRowFirstColumn="0" w:firstRowLastColumn="0" w:lastRowFirstColumn="0" w:lastRowLastColumn="0"/>
            <w:tcW w:w="1843" w:type="dxa"/>
          </w:tcPr>
          <w:p w:rsidR="00B02F63" w:rsidRDefault="00B02F63" w:rsidP="00B02F63">
            <w:pPr>
              <w:jc w:val="left"/>
            </w:pPr>
            <w:r>
              <w:t>Video</w:t>
            </w:r>
          </w:p>
          <w:p w:rsidR="00B02F63" w:rsidRPr="001F45E5" w:rsidRDefault="00B02F63" w:rsidP="00B02F63">
            <w:pPr>
              <w:jc w:val="left"/>
            </w:pPr>
            <w:r>
              <w:t>(Carácter interno)</w:t>
            </w:r>
          </w:p>
        </w:tc>
        <w:tc>
          <w:tcPr>
            <w:tcW w:w="1134" w:type="dxa"/>
          </w:tcPr>
          <w:p w:rsidR="00B02F63" w:rsidRPr="001F45E5" w:rsidRDefault="00B02F63" w:rsidP="00B02F63">
            <w:pPr>
              <w:jc w:val="left"/>
              <w:cnfStyle w:val="000000000000" w:firstRow="0" w:lastRow="0" w:firstColumn="0" w:lastColumn="0" w:oddVBand="0" w:evenVBand="0" w:oddHBand="0" w:evenHBand="0" w:firstRowFirstColumn="0" w:firstRowLastColumn="0" w:lastRowFirstColumn="0" w:lastRowLastColumn="0"/>
            </w:pPr>
            <w:r>
              <w:t>2020</w:t>
            </w:r>
          </w:p>
        </w:tc>
        <w:tc>
          <w:tcPr>
            <w:cnfStyle w:val="000001000000" w:firstRow="0" w:lastRow="0" w:firstColumn="0" w:lastColumn="0" w:oddVBand="0" w:evenVBand="1" w:oddHBand="0" w:evenHBand="0" w:firstRowFirstColumn="0" w:firstRowLastColumn="0" w:lastRowFirstColumn="0" w:lastRowLastColumn="0"/>
            <w:tcW w:w="3183" w:type="dxa"/>
            <w:vAlign w:val="top"/>
          </w:tcPr>
          <w:p w:rsidR="00B02F63" w:rsidRPr="002C26D9" w:rsidRDefault="00B02F63" w:rsidP="00B02F63">
            <w:pPr>
              <w:jc w:val="left"/>
              <w:rPr>
                <w:rFonts w:ascii="Calibri" w:hAnsi="Calibri" w:cs="Arial"/>
                <w:color w:val="000080"/>
                <w:sz w:val="22"/>
                <w:szCs w:val="22"/>
              </w:rPr>
            </w:pPr>
            <w:r w:rsidRPr="001F45E5">
              <w:t>Fisioterapia para pacientes autónomos ingresados por COVID</w:t>
            </w:r>
            <w:r>
              <w:t>,</w:t>
            </w:r>
            <w:r w:rsidRPr="001F45E5">
              <w:t xml:space="preserve">  para su proyección en las habitaciones de los pacientes ingresados</w:t>
            </w:r>
            <w:r>
              <w:t>.</w:t>
            </w:r>
          </w:p>
        </w:tc>
        <w:tc>
          <w:tcPr>
            <w:tcW w:w="1777" w:type="dxa"/>
          </w:tcPr>
          <w:p w:rsidR="00B02F63" w:rsidRPr="001F45E5" w:rsidRDefault="00B02F63" w:rsidP="00B02F63">
            <w:pPr>
              <w:jc w:val="left"/>
              <w:cnfStyle w:val="000000000000" w:firstRow="0" w:lastRow="0" w:firstColumn="0" w:lastColumn="0" w:oddVBand="0" w:evenVBand="0" w:oddHBand="0" w:evenHBand="0" w:firstRowFirstColumn="0" w:firstRowLastColumn="0" w:lastRowFirstColumn="0" w:lastRowLastColumn="0"/>
            </w:pPr>
            <w:r>
              <w:t xml:space="preserve">Fisioterapia </w:t>
            </w:r>
          </w:p>
        </w:tc>
      </w:tr>
      <w:tr w:rsidR="00B02F63" w:rsidRPr="00CF61A0" w:rsidTr="00B02F63">
        <w:trPr>
          <w:trHeight w:val="328"/>
        </w:trPr>
        <w:tc>
          <w:tcPr>
            <w:cnfStyle w:val="001000000000" w:firstRow="0" w:lastRow="0" w:firstColumn="1" w:lastColumn="0" w:oddVBand="0" w:evenVBand="0" w:oddHBand="0" w:evenHBand="0" w:firstRowFirstColumn="0" w:firstRowLastColumn="0" w:lastRowFirstColumn="0" w:lastRowLastColumn="0"/>
            <w:tcW w:w="1843" w:type="dxa"/>
          </w:tcPr>
          <w:p w:rsidR="00B02F63" w:rsidRPr="001F45E5" w:rsidRDefault="00B02F63" w:rsidP="00B02F63">
            <w:pPr>
              <w:jc w:val="left"/>
            </w:pPr>
            <w:r>
              <w:t>Video</w:t>
            </w:r>
          </w:p>
        </w:tc>
        <w:tc>
          <w:tcPr>
            <w:tcW w:w="1134" w:type="dxa"/>
          </w:tcPr>
          <w:p w:rsidR="00B02F63" w:rsidRPr="001F45E5" w:rsidRDefault="00B02F63" w:rsidP="00B02F63">
            <w:pPr>
              <w:jc w:val="left"/>
              <w:cnfStyle w:val="000000000000" w:firstRow="0" w:lastRow="0" w:firstColumn="0" w:lastColumn="0" w:oddVBand="0" w:evenVBand="0" w:oddHBand="0" w:evenHBand="0" w:firstRowFirstColumn="0" w:firstRowLastColumn="0" w:lastRowFirstColumn="0" w:lastRowLastColumn="0"/>
            </w:pPr>
            <w:r>
              <w:t>10/2020</w:t>
            </w:r>
          </w:p>
        </w:tc>
        <w:tc>
          <w:tcPr>
            <w:cnfStyle w:val="000001000000" w:firstRow="0" w:lastRow="0" w:firstColumn="0" w:lastColumn="0" w:oddVBand="0" w:evenVBand="1" w:oddHBand="0" w:evenHBand="0" w:firstRowFirstColumn="0" w:firstRowLastColumn="0" w:lastRowFirstColumn="0" w:lastRowLastColumn="0"/>
            <w:tcW w:w="3183" w:type="dxa"/>
          </w:tcPr>
          <w:p w:rsidR="00B02F63" w:rsidRPr="001F45E5" w:rsidRDefault="00B02F63" w:rsidP="00B02F63">
            <w:pPr>
              <w:jc w:val="left"/>
            </w:pPr>
            <w:r>
              <w:t>V</w:t>
            </w:r>
            <w:r w:rsidRPr="001F45E5">
              <w:t>ideo de presentación de la Terapia Ocupacional para la</w:t>
            </w:r>
            <w:r>
              <w:t xml:space="preserve"> </w:t>
            </w:r>
            <w:r w:rsidRPr="001F45E5">
              <w:t>Carrera de Terapia Ocupacional de la Universidad del Desarrollo de Santiago de Chile</w:t>
            </w:r>
            <w:r>
              <w:t>.</w:t>
            </w:r>
          </w:p>
        </w:tc>
        <w:tc>
          <w:tcPr>
            <w:tcW w:w="1777" w:type="dxa"/>
          </w:tcPr>
          <w:p w:rsidR="00B02F63" w:rsidRPr="001F45E5" w:rsidRDefault="00B02F63" w:rsidP="00B02F63">
            <w:pPr>
              <w:jc w:val="left"/>
              <w:cnfStyle w:val="000000000000" w:firstRow="0" w:lastRow="0" w:firstColumn="0" w:lastColumn="0" w:oddVBand="0" w:evenVBand="0" w:oddHBand="0" w:evenHBand="0" w:firstRowFirstColumn="0" w:firstRowLastColumn="0" w:lastRowFirstColumn="0" w:lastRowLastColumn="0"/>
            </w:pPr>
            <w:r>
              <w:t>Fisioterapia</w:t>
            </w:r>
          </w:p>
        </w:tc>
      </w:tr>
      <w:tr w:rsidR="00B02F63" w:rsidRPr="00CF61A0" w:rsidTr="00B02F63">
        <w:trPr>
          <w:trHeight w:val="328"/>
        </w:trPr>
        <w:tc>
          <w:tcPr>
            <w:cnfStyle w:val="001000000000" w:firstRow="0" w:lastRow="0" w:firstColumn="1" w:lastColumn="0" w:oddVBand="0" w:evenVBand="0" w:oddHBand="0" w:evenHBand="0" w:firstRowFirstColumn="0" w:firstRowLastColumn="0" w:lastRowFirstColumn="0" w:lastRowLastColumn="0"/>
            <w:tcW w:w="7937" w:type="dxa"/>
            <w:gridSpan w:val="4"/>
            <w:shd w:val="clear" w:color="auto" w:fill="DAEEF3" w:themeFill="accent5" w:themeFillTint="33"/>
          </w:tcPr>
          <w:p w:rsidR="00B02F63" w:rsidRDefault="00B02F63" w:rsidP="00B02F63">
            <w:pPr>
              <w:jc w:val="center"/>
              <w:rPr>
                <w:b/>
              </w:rPr>
            </w:pPr>
            <w:r>
              <w:rPr>
                <w:b/>
              </w:rPr>
              <w:t>NEUROLOGÍA</w:t>
            </w:r>
          </w:p>
        </w:tc>
      </w:tr>
      <w:tr w:rsidR="00B02F63" w:rsidRPr="009E7227" w:rsidTr="00D61D2D">
        <w:trPr>
          <w:trHeight w:val="382"/>
        </w:trPr>
        <w:tc>
          <w:tcPr>
            <w:cnfStyle w:val="001000000000" w:firstRow="0" w:lastRow="0" w:firstColumn="1" w:lastColumn="0" w:oddVBand="0" w:evenVBand="0" w:oddHBand="0" w:evenHBand="0" w:firstRowFirstColumn="0" w:firstRowLastColumn="0" w:lastRowFirstColumn="0" w:lastRowLastColumn="0"/>
            <w:tcW w:w="1843" w:type="dxa"/>
          </w:tcPr>
          <w:p w:rsidR="00B02F63" w:rsidRPr="00924716" w:rsidRDefault="00B02F63" w:rsidP="00B02F63">
            <w:r>
              <w:t>Physician’s Weekly</w:t>
            </w:r>
          </w:p>
        </w:tc>
        <w:tc>
          <w:tcPr>
            <w:tcW w:w="1134" w:type="dxa"/>
          </w:tcPr>
          <w:p w:rsidR="00B02F63" w:rsidRPr="00924716" w:rsidRDefault="00B02F63" w:rsidP="00B02F63">
            <w:pPr>
              <w:cnfStyle w:val="000000000000" w:firstRow="0" w:lastRow="0" w:firstColumn="0" w:lastColumn="0" w:oddVBand="0" w:evenVBand="0" w:oddHBand="0" w:evenHBand="0" w:firstRowFirstColumn="0" w:firstRowLastColumn="0" w:lastRowFirstColumn="0" w:lastRowLastColumn="0"/>
            </w:pPr>
            <w:r>
              <w:t>26/10/2020</w:t>
            </w:r>
          </w:p>
        </w:tc>
        <w:tc>
          <w:tcPr>
            <w:cnfStyle w:val="000001000000" w:firstRow="0" w:lastRow="0" w:firstColumn="0" w:lastColumn="0" w:oddVBand="0" w:evenVBand="1" w:oddHBand="0" w:evenHBand="0" w:firstRowFirstColumn="0" w:firstRowLastColumn="0" w:lastRowFirstColumn="0" w:lastRowLastColumn="0"/>
            <w:tcW w:w="3183" w:type="dxa"/>
          </w:tcPr>
          <w:p w:rsidR="00B02F63" w:rsidRPr="00924716" w:rsidRDefault="00B02F63" w:rsidP="00B02F63">
            <w:r>
              <w:t>Biological fluid levels of iron and iron-related proteins in Parkinson’s disease: review ans meta-analysis</w:t>
            </w:r>
          </w:p>
        </w:tc>
        <w:tc>
          <w:tcPr>
            <w:tcW w:w="1777" w:type="dxa"/>
          </w:tcPr>
          <w:p w:rsidR="00B02F63" w:rsidRPr="00924716" w:rsidRDefault="00B02F63" w:rsidP="00D61D2D">
            <w:pPr>
              <w:cnfStyle w:val="000000000000" w:firstRow="0" w:lastRow="0" w:firstColumn="0" w:lastColumn="0" w:oddVBand="0" w:evenVBand="0" w:oddHBand="0" w:evenHBand="0" w:firstRowFirstColumn="0" w:firstRowLastColumn="0" w:lastRowFirstColumn="0" w:lastRowLastColumn="0"/>
            </w:pPr>
            <w:r>
              <w:t>Félix Javier Jiménez-Jiménez, Hortensia Alonso-Navarro el col.  Sección de Neurología</w:t>
            </w:r>
          </w:p>
        </w:tc>
      </w:tr>
      <w:tr w:rsidR="00B02F63" w:rsidRPr="009E7227" w:rsidTr="00B02F63">
        <w:trPr>
          <w:trHeight w:val="307"/>
        </w:trPr>
        <w:tc>
          <w:tcPr>
            <w:cnfStyle w:val="001000000000" w:firstRow="0" w:lastRow="0" w:firstColumn="1" w:lastColumn="0" w:oddVBand="0" w:evenVBand="0" w:oddHBand="0" w:evenHBand="0" w:firstRowFirstColumn="0" w:firstRowLastColumn="0" w:lastRowFirstColumn="0" w:lastRowLastColumn="0"/>
            <w:tcW w:w="7937" w:type="dxa"/>
            <w:gridSpan w:val="4"/>
            <w:shd w:val="clear" w:color="auto" w:fill="DAEEF3" w:themeFill="accent5" w:themeFillTint="33"/>
          </w:tcPr>
          <w:p w:rsidR="00B02F63" w:rsidRPr="004430FC" w:rsidRDefault="00B02F63" w:rsidP="00B02F63">
            <w:pPr>
              <w:jc w:val="center"/>
              <w:rPr>
                <w:b/>
              </w:rPr>
            </w:pPr>
            <w:r w:rsidRPr="004430FC">
              <w:rPr>
                <w:b/>
              </w:rPr>
              <w:t>PEDIATRÍA</w:t>
            </w:r>
          </w:p>
        </w:tc>
      </w:tr>
      <w:tr w:rsidR="00B02F63" w:rsidRPr="009E7227" w:rsidTr="00B02F63">
        <w:trPr>
          <w:trHeight w:val="3413"/>
        </w:trPr>
        <w:tc>
          <w:tcPr>
            <w:cnfStyle w:val="001000000000" w:firstRow="0" w:lastRow="0" w:firstColumn="1" w:lastColumn="0" w:oddVBand="0" w:evenVBand="0" w:oddHBand="0" w:evenHBand="0" w:firstRowFirstColumn="0" w:firstRowLastColumn="0" w:lastRowFirstColumn="0" w:lastRowLastColumn="0"/>
            <w:tcW w:w="1843" w:type="dxa"/>
          </w:tcPr>
          <w:p w:rsidR="00B02F63" w:rsidRPr="002E3B83" w:rsidRDefault="00B02F63" w:rsidP="00B02F63">
            <w:pPr>
              <w:autoSpaceDE w:val="0"/>
              <w:autoSpaceDN w:val="0"/>
              <w:adjustRightInd w:val="0"/>
              <w:ind w:left="-143"/>
              <w:jc w:val="left"/>
            </w:pPr>
            <w:r>
              <w:lastRenderedPageBreak/>
              <w:t>Revista:</w:t>
            </w:r>
            <w:r w:rsidRPr="002E3B83">
              <w:t xml:space="preserve"> The Pediatric infectious Disease Journal. 39 - 6, pp. 533 - 538. </w:t>
            </w:r>
          </w:p>
          <w:p w:rsidR="00B02F63" w:rsidRPr="00924716" w:rsidRDefault="00B02F63" w:rsidP="00B02F63">
            <w:pPr>
              <w:jc w:val="left"/>
            </w:pPr>
          </w:p>
        </w:tc>
        <w:tc>
          <w:tcPr>
            <w:tcW w:w="1134" w:type="dxa"/>
          </w:tcPr>
          <w:p w:rsidR="00B02F63" w:rsidRPr="00924716" w:rsidRDefault="00B02F63" w:rsidP="00B02F63">
            <w:pPr>
              <w:cnfStyle w:val="000000000000" w:firstRow="0" w:lastRow="0" w:firstColumn="0" w:lastColumn="0" w:oddVBand="0" w:evenVBand="0" w:oddHBand="0" w:evenHBand="0" w:firstRowFirstColumn="0" w:firstRowLastColumn="0" w:lastRowFirstColumn="0" w:lastRowLastColumn="0"/>
            </w:pPr>
            <w:r w:rsidRPr="008073F5">
              <w:t>06/2020</w:t>
            </w:r>
            <w:r w:rsidRPr="002E3B83">
              <w:rPr>
                <w:color w:val="31849B" w:themeColor="accent5" w:themeShade="BF"/>
              </w:rPr>
              <w:t>.</w:t>
            </w:r>
          </w:p>
        </w:tc>
        <w:tc>
          <w:tcPr>
            <w:cnfStyle w:val="000001000000" w:firstRow="0" w:lastRow="0" w:firstColumn="0" w:lastColumn="0" w:oddVBand="0" w:evenVBand="1" w:oddHBand="0" w:evenHBand="0" w:firstRowFirstColumn="0" w:firstRowLastColumn="0" w:lastRowFirstColumn="0" w:lastRowLastColumn="0"/>
            <w:tcW w:w="3183" w:type="dxa"/>
          </w:tcPr>
          <w:p w:rsidR="00B02F63" w:rsidRPr="00924716" w:rsidRDefault="00B02F63" w:rsidP="00B02F63">
            <w:r>
              <w:t xml:space="preserve">Artículo: </w:t>
            </w:r>
            <w:r w:rsidRPr="002E3B83">
              <w:t>Detection of Respiratory Viruses in the Clinical Outcome of Children with Fever and Neutropenia.</w:t>
            </w:r>
          </w:p>
        </w:tc>
        <w:tc>
          <w:tcPr>
            <w:tcW w:w="1777" w:type="dxa"/>
          </w:tcPr>
          <w:p w:rsidR="00B02F63" w:rsidRPr="00924716" w:rsidRDefault="00B02F63" w:rsidP="00B02F63">
            <w:pPr>
              <w:jc w:val="left"/>
              <w:cnfStyle w:val="000000000000" w:firstRow="0" w:lastRow="0" w:firstColumn="0" w:lastColumn="0" w:oddVBand="0" w:evenVBand="0" w:oddHBand="0" w:evenHBand="0" w:firstRowFirstColumn="0" w:firstRowLastColumn="0" w:lastRowFirstColumn="0" w:lastRowLastColumn="0"/>
            </w:pPr>
            <w:r w:rsidRPr="002E3B83">
              <w:t xml:space="preserve">Natalia Cerdeira Barreiro; Begoña Santiago García; Inmaculada Casas; Francisco Pozo; María del Mar Santos Sebastián; María Luisa Navarro Gómez; Cristina Mata; Carmen Garrido Colino; Pilar Catalán; </w:t>
            </w:r>
            <w:r w:rsidRPr="002E3B83">
              <w:rPr>
                <w:b/>
              </w:rPr>
              <w:t>María Belén Hernández Rupérez;</w:t>
            </w:r>
            <w:r w:rsidRPr="002E3B83">
              <w:t xml:space="preserve"> Jorge Huerta; Elena Rincón López; Cristina Beléndez; Marina García Morín; Elena Cela; Teresa Hernández-Sampelayo; Jesús Saavedra Lozano.</w:t>
            </w:r>
          </w:p>
        </w:tc>
      </w:tr>
      <w:tr w:rsidR="00B02F63" w:rsidRPr="009E7227" w:rsidTr="00B02F63">
        <w:trPr>
          <w:trHeight w:val="307"/>
        </w:trPr>
        <w:tc>
          <w:tcPr>
            <w:cnfStyle w:val="001000000000" w:firstRow="0" w:lastRow="0" w:firstColumn="1" w:lastColumn="0" w:oddVBand="0" w:evenVBand="0" w:oddHBand="0" w:evenHBand="0" w:firstRowFirstColumn="0" w:firstRowLastColumn="0" w:lastRowFirstColumn="0" w:lastRowLastColumn="0"/>
            <w:tcW w:w="7937" w:type="dxa"/>
            <w:gridSpan w:val="4"/>
            <w:shd w:val="clear" w:color="auto" w:fill="DAEEF3" w:themeFill="accent5" w:themeFillTint="33"/>
          </w:tcPr>
          <w:p w:rsidR="00B02F63" w:rsidRPr="004430FC" w:rsidRDefault="00B02F63" w:rsidP="00B02F63">
            <w:pPr>
              <w:jc w:val="center"/>
              <w:rPr>
                <w:b/>
              </w:rPr>
            </w:pPr>
            <w:r w:rsidRPr="004430FC">
              <w:rPr>
                <w:b/>
              </w:rPr>
              <w:t>PSIQUIATRÍA</w:t>
            </w:r>
          </w:p>
        </w:tc>
      </w:tr>
      <w:tr w:rsidR="00B02F63" w:rsidRPr="009E7227" w:rsidTr="00B02F63">
        <w:trPr>
          <w:trHeight w:val="1126"/>
        </w:trPr>
        <w:tc>
          <w:tcPr>
            <w:cnfStyle w:val="001000000000" w:firstRow="0" w:lastRow="0" w:firstColumn="1" w:lastColumn="0" w:oddVBand="0" w:evenVBand="0" w:oddHBand="0" w:evenHBand="0" w:firstRowFirstColumn="0" w:firstRowLastColumn="0" w:lastRowFirstColumn="0" w:lastRowLastColumn="0"/>
            <w:tcW w:w="1843" w:type="dxa"/>
          </w:tcPr>
          <w:p w:rsidR="00B02F63" w:rsidRPr="00924716" w:rsidRDefault="00B02F63" w:rsidP="00B02F63">
            <w:r w:rsidRPr="00C824EA">
              <w:t>Revista Cuadernos de Psiquiatría y Psicoterapia del Niño y del Adolescente</w:t>
            </w:r>
          </w:p>
        </w:tc>
        <w:tc>
          <w:tcPr>
            <w:tcW w:w="1134" w:type="dxa"/>
          </w:tcPr>
          <w:p w:rsidR="00B02F63" w:rsidRPr="00924716" w:rsidRDefault="00B02F63" w:rsidP="00B02F63">
            <w:pPr>
              <w:cnfStyle w:val="000000000000" w:firstRow="0" w:lastRow="0" w:firstColumn="0" w:lastColumn="0" w:oddVBand="0" w:evenVBand="0" w:oddHBand="0" w:evenHBand="0" w:firstRowFirstColumn="0" w:firstRowLastColumn="0" w:lastRowFirstColumn="0" w:lastRowLastColumn="0"/>
            </w:pPr>
            <w:r>
              <w:t>2020</w:t>
            </w:r>
          </w:p>
        </w:tc>
        <w:tc>
          <w:tcPr>
            <w:cnfStyle w:val="000001000000" w:firstRow="0" w:lastRow="0" w:firstColumn="0" w:lastColumn="0" w:oddVBand="0" w:evenVBand="1" w:oddHBand="0" w:evenHBand="0" w:firstRowFirstColumn="0" w:firstRowLastColumn="0" w:lastRowFirstColumn="0" w:lastRowLastColumn="0"/>
            <w:tcW w:w="3183" w:type="dxa"/>
          </w:tcPr>
          <w:p w:rsidR="00B02F63" w:rsidRPr="00924716" w:rsidRDefault="00B02F63" w:rsidP="00B02F63">
            <w:r w:rsidRPr="00C824EA">
              <w:t>Comité Editorial de la</w:t>
            </w:r>
            <w:r>
              <w:t xml:space="preserve"> revista</w:t>
            </w:r>
          </w:p>
        </w:tc>
        <w:tc>
          <w:tcPr>
            <w:tcW w:w="1777" w:type="dxa"/>
          </w:tcPr>
          <w:p w:rsidR="00B02F63" w:rsidRPr="00924716" w:rsidRDefault="00B02F63" w:rsidP="00B02F63">
            <w:pPr>
              <w:cnfStyle w:val="000000000000" w:firstRow="0" w:lastRow="0" w:firstColumn="0" w:lastColumn="0" w:oddVBand="0" w:evenVBand="0" w:oddHBand="0" w:evenHBand="0" w:firstRowFirstColumn="0" w:firstRowLastColumn="0" w:lastRowFirstColumn="0" w:lastRowLastColumn="0"/>
            </w:pPr>
            <w:r>
              <w:t>Encarnación Mollejo Aparicio</w:t>
            </w:r>
          </w:p>
        </w:tc>
      </w:tr>
      <w:tr w:rsidR="00B02F63" w:rsidRPr="009E7227" w:rsidTr="00B02F63">
        <w:trPr>
          <w:trHeight w:val="477"/>
        </w:trPr>
        <w:tc>
          <w:tcPr>
            <w:cnfStyle w:val="001000000000" w:firstRow="0" w:lastRow="0" w:firstColumn="1" w:lastColumn="0" w:oddVBand="0" w:evenVBand="0" w:oddHBand="0" w:evenHBand="0" w:firstRowFirstColumn="0" w:firstRowLastColumn="0" w:lastRowFirstColumn="0" w:lastRowLastColumn="0"/>
            <w:tcW w:w="1843" w:type="dxa"/>
          </w:tcPr>
          <w:p w:rsidR="00B02F63" w:rsidRPr="00924716" w:rsidRDefault="00B02F63" w:rsidP="00B02F63">
            <w:r>
              <w:t>Varias revistas</w:t>
            </w:r>
          </w:p>
        </w:tc>
        <w:tc>
          <w:tcPr>
            <w:tcW w:w="1134" w:type="dxa"/>
          </w:tcPr>
          <w:p w:rsidR="00B02F63" w:rsidRPr="00924716" w:rsidRDefault="00B02F63" w:rsidP="00B02F63">
            <w:pPr>
              <w:cnfStyle w:val="000000000000" w:firstRow="0" w:lastRow="0" w:firstColumn="0" w:lastColumn="0" w:oddVBand="0" w:evenVBand="0" w:oddHBand="0" w:evenHBand="0" w:firstRowFirstColumn="0" w:firstRowLastColumn="0" w:lastRowFirstColumn="0" w:lastRowLastColumn="0"/>
            </w:pPr>
            <w:r>
              <w:t>2020</w:t>
            </w:r>
          </w:p>
        </w:tc>
        <w:tc>
          <w:tcPr>
            <w:cnfStyle w:val="000001000000" w:firstRow="0" w:lastRow="0" w:firstColumn="0" w:lastColumn="0" w:oddVBand="0" w:evenVBand="1" w:oddHBand="0" w:evenHBand="0" w:firstRowFirstColumn="0" w:firstRowLastColumn="0" w:lastRowFirstColumn="0" w:lastRowLastColumn="0"/>
            <w:tcW w:w="3183" w:type="dxa"/>
          </w:tcPr>
          <w:p w:rsidR="00B02F63" w:rsidRPr="00924716" w:rsidRDefault="00B02F63" w:rsidP="00B02F63">
            <w:r>
              <w:t>Revisor</w:t>
            </w:r>
          </w:p>
        </w:tc>
        <w:tc>
          <w:tcPr>
            <w:tcW w:w="1777" w:type="dxa"/>
          </w:tcPr>
          <w:p w:rsidR="00B02F63" w:rsidRPr="00924716" w:rsidRDefault="00B02F63" w:rsidP="00B02F63">
            <w:pPr>
              <w:cnfStyle w:val="000000000000" w:firstRow="0" w:lastRow="0" w:firstColumn="0" w:lastColumn="0" w:oddVBand="0" w:evenVBand="0" w:oddHBand="0" w:evenHBand="0" w:firstRowFirstColumn="0" w:firstRowLastColumn="0" w:lastRowFirstColumn="0" w:lastRowLastColumn="0"/>
            </w:pPr>
            <w:r>
              <w:t>Luis Javier Irastorza Egusquiza</w:t>
            </w:r>
          </w:p>
        </w:tc>
      </w:tr>
      <w:tr w:rsidR="00B02F63" w:rsidRPr="009E7227" w:rsidTr="00B02F63">
        <w:trPr>
          <w:trHeight w:val="307"/>
        </w:trPr>
        <w:tc>
          <w:tcPr>
            <w:cnfStyle w:val="001000000000" w:firstRow="0" w:lastRow="0" w:firstColumn="1" w:lastColumn="0" w:oddVBand="0" w:evenVBand="0" w:oddHBand="0" w:evenHBand="0" w:firstRowFirstColumn="0" w:firstRowLastColumn="0" w:lastRowFirstColumn="0" w:lastRowLastColumn="0"/>
            <w:tcW w:w="7937" w:type="dxa"/>
            <w:gridSpan w:val="4"/>
            <w:shd w:val="clear" w:color="auto" w:fill="DAEEF3" w:themeFill="accent5" w:themeFillTint="33"/>
          </w:tcPr>
          <w:p w:rsidR="00B02F63" w:rsidRPr="0003550F" w:rsidRDefault="00B02F63" w:rsidP="00B02F63">
            <w:pPr>
              <w:jc w:val="center"/>
              <w:rPr>
                <w:b/>
              </w:rPr>
            </w:pPr>
            <w:r w:rsidRPr="0003550F">
              <w:rPr>
                <w:b/>
              </w:rPr>
              <w:t>PEDIATRÍA</w:t>
            </w:r>
          </w:p>
        </w:tc>
      </w:tr>
      <w:tr w:rsidR="00B02F63" w:rsidRPr="009E7227" w:rsidTr="00B02F63">
        <w:trPr>
          <w:trHeight w:val="1399"/>
        </w:trPr>
        <w:tc>
          <w:tcPr>
            <w:cnfStyle w:val="001000000000" w:firstRow="0" w:lastRow="0" w:firstColumn="1" w:lastColumn="0" w:oddVBand="0" w:evenVBand="0" w:oddHBand="0" w:evenHBand="0" w:firstRowFirstColumn="0" w:firstRowLastColumn="0" w:lastRowFirstColumn="0" w:lastRowLastColumn="0"/>
            <w:tcW w:w="1843" w:type="dxa"/>
          </w:tcPr>
          <w:p w:rsidR="00B02F63" w:rsidRDefault="00B02F63" w:rsidP="00B02F63">
            <w:pPr>
              <w:autoSpaceDE w:val="0"/>
              <w:autoSpaceDN w:val="0"/>
              <w:adjustRightInd w:val="0"/>
              <w:jc w:val="left"/>
            </w:pPr>
            <w:r>
              <w:t xml:space="preserve">Revista: </w:t>
            </w:r>
            <w:r w:rsidRPr="008073F5">
              <w:t>Enfermedades Infecciosas Microbiología Clínica.</w:t>
            </w:r>
          </w:p>
        </w:tc>
        <w:tc>
          <w:tcPr>
            <w:tcW w:w="1134" w:type="dxa"/>
          </w:tcPr>
          <w:p w:rsidR="00B02F63" w:rsidRPr="0003550F" w:rsidRDefault="00B02F63" w:rsidP="00B02F63">
            <w:pPr>
              <w:cnfStyle w:val="000000000000" w:firstRow="0" w:lastRow="0" w:firstColumn="0" w:lastColumn="0" w:oddVBand="0" w:evenVBand="0" w:oddHBand="0" w:evenHBand="0" w:firstRowFirstColumn="0" w:firstRowLastColumn="0" w:lastRowFirstColumn="0" w:lastRowLastColumn="0"/>
              <w:rPr>
                <w:b/>
                <w:color w:val="31849B" w:themeColor="accent5" w:themeShade="BF"/>
              </w:rPr>
            </w:pPr>
            <w:r w:rsidRPr="00F76E3F">
              <w:t>2020-05/01/2021</w:t>
            </w:r>
          </w:p>
        </w:tc>
        <w:tc>
          <w:tcPr>
            <w:cnfStyle w:val="000001000000" w:firstRow="0" w:lastRow="0" w:firstColumn="0" w:lastColumn="0" w:oddVBand="0" w:evenVBand="1" w:oddHBand="0" w:evenHBand="0" w:firstRowFirstColumn="0" w:firstRowLastColumn="0" w:lastRowFirstColumn="0" w:lastRowLastColumn="0"/>
            <w:tcW w:w="3183" w:type="dxa"/>
          </w:tcPr>
          <w:p w:rsidR="00B02F63" w:rsidRDefault="00B02F63" w:rsidP="00B02F63">
            <w:r w:rsidRPr="008073F5">
              <w:t>Primer brote documentado de artritis séptica por Kingella kingae en una guardería de España.</w:t>
            </w:r>
          </w:p>
          <w:p w:rsidR="00B02F63" w:rsidRPr="008073F5" w:rsidRDefault="00B02F63" w:rsidP="00B02F63">
            <w:r w:rsidRPr="008073F5">
              <w:t>Disponible en Internet en:</w:t>
            </w:r>
            <w:r>
              <w:t xml:space="preserve"> </w:t>
            </w:r>
          </w:p>
          <w:p w:rsidR="00B02F63" w:rsidRDefault="00B02F63" w:rsidP="00B02F63">
            <w:r w:rsidRPr="008073F5">
              <w:t>&lt;https://doi.org/10.1016/j.eimc.2020.11.006&gt;. ISSN 0213-005X</w:t>
            </w:r>
          </w:p>
        </w:tc>
        <w:tc>
          <w:tcPr>
            <w:tcW w:w="1777" w:type="dxa"/>
          </w:tcPr>
          <w:p w:rsidR="00B02F63" w:rsidRDefault="00B02F63" w:rsidP="00B02F63">
            <w:pPr>
              <w:jc w:val="left"/>
              <w:cnfStyle w:val="000000000000" w:firstRow="0" w:lastRow="0" w:firstColumn="0" w:lastColumn="0" w:oddVBand="0" w:evenVBand="0" w:oddHBand="0" w:evenHBand="0" w:firstRowFirstColumn="0" w:firstRowLastColumn="0" w:lastRowFirstColumn="0" w:lastRowLastColumn="0"/>
            </w:pPr>
            <w:r w:rsidRPr="008073F5">
              <w:t>María Belén Hernández Rupérez</w:t>
            </w:r>
            <w:r>
              <w:t>.</w:t>
            </w:r>
          </w:p>
          <w:p w:rsidR="00B02F63" w:rsidRDefault="00B02F63" w:rsidP="00B02F63">
            <w:pPr>
              <w:jc w:val="left"/>
              <w:cnfStyle w:val="000000000000" w:firstRow="0" w:lastRow="0" w:firstColumn="0" w:lastColumn="0" w:oddVBand="0" w:evenVBand="0" w:oddHBand="0" w:evenHBand="0" w:firstRowFirstColumn="0" w:firstRowLastColumn="0" w:lastRowFirstColumn="0" w:lastRowLastColumn="0"/>
            </w:pPr>
            <w:r w:rsidRPr="008073F5">
              <w:t>Grado de contribución: revisor de una publicación a propuesta del editor.</w:t>
            </w:r>
          </w:p>
          <w:p w:rsidR="00D61D2D" w:rsidRDefault="00D61D2D" w:rsidP="00B02F63">
            <w:pPr>
              <w:jc w:val="left"/>
              <w:cnfStyle w:val="000000000000" w:firstRow="0" w:lastRow="0" w:firstColumn="0" w:lastColumn="0" w:oddVBand="0" w:evenVBand="0" w:oddHBand="0" w:evenHBand="0" w:firstRowFirstColumn="0" w:firstRowLastColumn="0" w:lastRowFirstColumn="0" w:lastRowLastColumn="0"/>
            </w:pPr>
          </w:p>
          <w:p w:rsidR="00B02F63" w:rsidRPr="002E3B83" w:rsidRDefault="00B02F63" w:rsidP="00B02F63">
            <w:pPr>
              <w:jc w:val="left"/>
              <w:cnfStyle w:val="000000000000" w:firstRow="0" w:lastRow="0" w:firstColumn="0" w:lastColumn="0" w:oddVBand="0" w:evenVBand="0" w:oddHBand="0" w:evenHBand="0" w:firstRowFirstColumn="0" w:firstRowLastColumn="0" w:lastRowFirstColumn="0" w:lastRowLastColumn="0"/>
            </w:pPr>
          </w:p>
        </w:tc>
      </w:tr>
      <w:tr w:rsidR="00B02F63" w:rsidRPr="009E7227" w:rsidTr="00B02F63">
        <w:trPr>
          <w:trHeight w:val="307"/>
        </w:trPr>
        <w:tc>
          <w:tcPr>
            <w:cnfStyle w:val="001000000000" w:firstRow="0" w:lastRow="0" w:firstColumn="1" w:lastColumn="0" w:oddVBand="0" w:evenVBand="0" w:oddHBand="0" w:evenHBand="0" w:firstRowFirstColumn="0" w:firstRowLastColumn="0" w:lastRowFirstColumn="0" w:lastRowLastColumn="0"/>
            <w:tcW w:w="7937" w:type="dxa"/>
            <w:gridSpan w:val="4"/>
            <w:shd w:val="clear" w:color="auto" w:fill="DAEEF3" w:themeFill="accent5" w:themeFillTint="33"/>
          </w:tcPr>
          <w:p w:rsidR="00B02F63" w:rsidRPr="004430FC" w:rsidRDefault="00B02F63" w:rsidP="00B02F63">
            <w:pPr>
              <w:jc w:val="center"/>
              <w:rPr>
                <w:b/>
              </w:rPr>
            </w:pPr>
            <w:r>
              <w:rPr>
                <w:b/>
              </w:rPr>
              <w:t>UCI</w:t>
            </w:r>
          </w:p>
        </w:tc>
      </w:tr>
      <w:tr w:rsidR="00B02F63" w:rsidRPr="009E7227" w:rsidTr="00B02F63">
        <w:trPr>
          <w:trHeight w:val="1450"/>
        </w:trPr>
        <w:tc>
          <w:tcPr>
            <w:cnfStyle w:val="001000000000" w:firstRow="0" w:lastRow="0" w:firstColumn="1" w:lastColumn="0" w:oddVBand="0" w:evenVBand="0" w:oddHBand="0" w:evenHBand="0" w:firstRowFirstColumn="0" w:firstRowLastColumn="0" w:lastRowFirstColumn="0" w:lastRowLastColumn="0"/>
            <w:tcW w:w="1843" w:type="dxa"/>
          </w:tcPr>
          <w:p w:rsidR="00B02F63" w:rsidRPr="004430FC" w:rsidRDefault="00B02F63" w:rsidP="00B02F63">
            <w:pPr>
              <w:autoSpaceDE w:val="0"/>
              <w:autoSpaceDN w:val="0"/>
              <w:adjustRightInd w:val="0"/>
              <w:jc w:val="left"/>
            </w:pPr>
            <w:r w:rsidRPr="004430FC">
              <w:t>Grupo coordinador de los Servicios de Medicina Intensiva de la Comunidad de Madrid.</w:t>
            </w:r>
          </w:p>
          <w:p w:rsidR="00B02F63" w:rsidRDefault="00B02F63" w:rsidP="00B02F63">
            <w:pPr>
              <w:autoSpaceDE w:val="0"/>
              <w:autoSpaceDN w:val="0"/>
              <w:adjustRightInd w:val="0"/>
              <w:jc w:val="left"/>
            </w:pPr>
          </w:p>
        </w:tc>
        <w:tc>
          <w:tcPr>
            <w:tcW w:w="1134" w:type="dxa"/>
          </w:tcPr>
          <w:p w:rsidR="00B02F63" w:rsidRDefault="00B02F63" w:rsidP="00B02F63">
            <w:pP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3183" w:type="dxa"/>
          </w:tcPr>
          <w:p w:rsidR="00B02F63" w:rsidRPr="008073F5" w:rsidRDefault="00B02F63" w:rsidP="00B02F63">
            <w:r w:rsidRPr="004430FC">
              <w:t>P</w:t>
            </w:r>
            <w:r>
              <w:t xml:space="preserve">rotocolo de actuación ente el paciente con infección por </w:t>
            </w:r>
            <w:r w:rsidRPr="004430FC">
              <w:t xml:space="preserve">SARS-cov2 </w:t>
            </w:r>
            <w:r>
              <w:t xml:space="preserve">en situación crítica de los servicios de Medicina Intensiva de la Comunidad de Madrid </w:t>
            </w:r>
          </w:p>
        </w:tc>
        <w:tc>
          <w:tcPr>
            <w:tcW w:w="1777" w:type="dxa"/>
          </w:tcPr>
          <w:p w:rsidR="00B02F63" w:rsidRPr="008073F5" w:rsidRDefault="00B02F63" w:rsidP="00B02F63">
            <w:pPr>
              <w:jc w:val="left"/>
              <w:cnfStyle w:val="000000000000" w:firstRow="0" w:lastRow="0" w:firstColumn="0" w:lastColumn="0" w:oddVBand="0" w:evenVBand="0" w:oddHBand="0" w:evenHBand="0" w:firstRowFirstColumn="0" w:firstRowLastColumn="0" w:lastRowFirstColumn="0" w:lastRowLastColumn="0"/>
            </w:pPr>
            <w:r>
              <w:t>Ana María de Pablo Hermida</w:t>
            </w:r>
          </w:p>
        </w:tc>
      </w:tr>
      <w:tr w:rsidR="00B02F63" w:rsidRPr="009E7227" w:rsidTr="00B02F63">
        <w:trPr>
          <w:trHeight w:val="3038"/>
        </w:trPr>
        <w:tc>
          <w:tcPr>
            <w:cnfStyle w:val="001000000000" w:firstRow="0" w:lastRow="0" w:firstColumn="1" w:lastColumn="0" w:oddVBand="0" w:evenVBand="0" w:oddHBand="0" w:evenHBand="0" w:firstRowFirstColumn="0" w:firstRowLastColumn="0" w:lastRowFirstColumn="0" w:lastRowLastColumn="0"/>
            <w:tcW w:w="1843" w:type="dxa"/>
          </w:tcPr>
          <w:p w:rsidR="00B02F63" w:rsidRPr="004430FC" w:rsidRDefault="00B02F63" w:rsidP="00B02F63">
            <w:pPr>
              <w:autoSpaceDE w:val="0"/>
              <w:autoSpaceDN w:val="0"/>
              <w:adjustRightInd w:val="0"/>
              <w:jc w:val="left"/>
            </w:pPr>
            <w:r w:rsidRPr="004430FC">
              <w:t>Revista El Dolor 71:10-21; 2019</w:t>
            </w:r>
          </w:p>
          <w:p w:rsidR="00B02F63" w:rsidRPr="004430FC" w:rsidRDefault="00B02F63" w:rsidP="00B02F63">
            <w:pPr>
              <w:autoSpaceDE w:val="0"/>
              <w:autoSpaceDN w:val="0"/>
              <w:adjustRightInd w:val="0"/>
              <w:jc w:val="left"/>
            </w:pPr>
          </w:p>
        </w:tc>
        <w:tc>
          <w:tcPr>
            <w:tcW w:w="1134" w:type="dxa"/>
          </w:tcPr>
          <w:p w:rsidR="00B02F63" w:rsidRDefault="00B02F63" w:rsidP="00B02F63">
            <w:pPr>
              <w:cnfStyle w:val="000000000000" w:firstRow="0" w:lastRow="0" w:firstColumn="0" w:lastColumn="0" w:oddVBand="0" w:evenVBand="0" w:oddHBand="0" w:evenHBand="0" w:firstRowFirstColumn="0" w:firstRowLastColumn="0" w:lastRowFirstColumn="0" w:lastRowLastColumn="0"/>
            </w:pPr>
            <w:r>
              <w:t>2020</w:t>
            </w:r>
          </w:p>
        </w:tc>
        <w:tc>
          <w:tcPr>
            <w:cnfStyle w:val="000001000000" w:firstRow="0" w:lastRow="0" w:firstColumn="0" w:lastColumn="0" w:oddVBand="0" w:evenVBand="1" w:oddHBand="0" w:evenHBand="0" w:firstRowFirstColumn="0" w:firstRowLastColumn="0" w:lastRowFirstColumn="0" w:lastRowLastColumn="0"/>
            <w:tcW w:w="3183" w:type="dxa"/>
          </w:tcPr>
          <w:p w:rsidR="00B02F63" w:rsidRPr="004430FC" w:rsidRDefault="00B02F63" w:rsidP="00B02F63">
            <w:r w:rsidRPr="004430FC">
              <w:t>Manejo clínico y paliativo del sufrimiento en la COVID-19.</w:t>
            </w:r>
          </w:p>
        </w:tc>
        <w:tc>
          <w:tcPr>
            <w:tcW w:w="1777" w:type="dxa"/>
          </w:tcPr>
          <w:p w:rsidR="00B02F63" w:rsidRDefault="00B02F63" w:rsidP="00B02F63">
            <w:pPr>
              <w:jc w:val="left"/>
              <w:cnfStyle w:val="000000000000" w:firstRow="0" w:lastRow="0" w:firstColumn="0" w:lastColumn="0" w:oddVBand="0" w:evenVBand="0" w:oddHBand="0" w:evenHBand="0" w:firstRowFirstColumn="0" w:firstRowLastColumn="0" w:lastRowFirstColumn="0" w:lastRowLastColumn="0"/>
            </w:pPr>
            <w:r w:rsidRPr="004430FC">
              <w:t xml:space="preserve">Astudillo, Wilson; Salinas, Antonio; Brandao, Zemilson; Carmona, Fernando; </w:t>
            </w:r>
            <w:r w:rsidRPr="004430FC">
              <w:rPr>
                <w:b/>
              </w:rPr>
              <w:t>De Pablo, Ana;</w:t>
            </w:r>
            <w:r w:rsidRPr="004430FC">
              <w:t xml:space="preserve"> Piolatti, Andrés; Comba, Jhon; Torres, Luis Miguel; Vázquez, Sebastián;Gutiérrez, Ana; Pérez-García M; Mendinueta, Carmen; Zamora, Alexia; Díaz, Elizabeth; Santamaría, Diego; Fernández, Rodrigo; Grove, Ximena; De la Fuente, Carmen.</w:t>
            </w:r>
          </w:p>
        </w:tc>
      </w:tr>
    </w:tbl>
    <w:p w:rsidR="00B02F63" w:rsidRDefault="00B02F63" w:rsidP="00B02F63"/>
    <w:p w:rsidR="00B02F63" w:rsidRDefault="00B02F63" w:rsidP="00B02F63">
      <w:pPr>
        <w:spacing w:before="0" w:line="240" w:lineRule="auto"/>
        <w:jc w:val="left"/>
        <w:rPr>
          <w:rFonts w:ascii="Montserrat SemiBold" w:hAnsi="Montserrat SemiBold"/>
          <w:caps/>
          <w:noProof/>
          <w:color w:val="48ACC6"/>
          <w:spacing w:val="-6"/>
          <w:sz w:val="24"/>
        </w:rPr>
      </w:pPr>
      <w:r>
        <w:br w:type="page"/>
      </w:r>
    </w:p>
    <w:p w:rsidR="00B02F63" w:rsidRPr="00452757" w:rsidRDefault="00B02F63" w:rsidP="00B02F63">
      <w:pPr>
        <w:pStyle w:val="TITULO-Nivel2"/>
      </w:pPr>
      <w:bookmarkStart w:id="143" w:name="_Toc83809455"/>
      <w:bookmarkStart w:id="144" w:name="_Toc84845302"/>
      <w:r w:rsidRPr="00452757">
        <w:lastRenderedPageBreak/>
        <w:t>Actividad a destacar por servicios</w:t>
      </w:r>
      <w:bookmarkEnd w:id="143"/>
      <w:bookmarkEnd w:id="144"/>
    </w:p>
    <w:p w:rsidR="00B02F63" w:rsidRPr="00FE2D63" w:rsidRDefault="00B02F63" w:rsidP="00B02F63">
      <w:pPr>
        <w:pStyle w:val="TITULO-Nivel3"/>
      </w:pPr>
      <w:r w:rsidRPr="00FE2D63">
        <w:t>Biblioteca</w:t>
      </w:r>
    </w:p>
    <w:tbl>
      <w:tblPr>
        <w:tblStyle w:val="TablaGeneral"/>
        <w:tblW w:w="7230" w:type="dxa"/>
        <w:tblLayout w:type="fixed"/>
        <w:tblLook w:val="0020" w:firstRow="1" w:lastRow="0" w:firstColumn="0" w:lastColumn="0" w:noHBand="0" w:noVBand="0"/>
      </w:tblPr>
      <w:tblGrid>
        <w:gridCol w:w="5529"/>
        <w:gridCol w:w="1701"/>
      </w:tblGrid>
      <w:tr w:rsidR="00B02F63" w:rsidRPr="000F4E25" w:rsidTr="00B02F63">
        <w:trPr>
          <w:cnfStyle w:val="100000000000" w:firstRow="1" w:lastRow="0" w:firstColumn="0" w:lastColumn="0" w:oddVBand="0" w:evenVBand="0" w:oddHBand="0" w:evenHBand="0" w:firstRowFirstColumn="0" w:firstRowLastColumn="0" w:lastRowFirstColumn="0" w:lastRowLastColumn="0"/>
          <w:trHeight w:val="653"/>
        </w:trPr>
        <w:tc>
          <w:tcPr>
            <w:tcW w:w="5529" w:type="dxa"/>
          </w:tcPr>
          <w:p w:rsidR="00B02F63" w:rsidRPr="00623821" w:rsidRDefault="00B02F63" w:rsidP="00B02F63">
            <w:pPr>
              <w:jc w:val="left"/>
              <w:rPr>
                <w:rFonts w:ascii="Montserrat SemiBold" w:hAnsi="Montserrat SemiBold"/>
                <w:b w:val="0"/>
                <w:szCs w:val="18"/>
              </w:rPr>
            </w:pPr>
            <w:r w:rsidRPr="00623821">
              <w:rPr>
                <w:rFonts w:ascii="Montserrat SemiBold" w:hAnsi="Montserrat SemiBold"/>
                <w:b w:val="0"/>
                <w:szCs w:val="18"/>
              </w:rPr>
              <w:t>Actividad Biblioteca Profesional</w:t>
            </w:r>
          </w:p>
        </w:tc>
        <w:tc>
          <w:tcPr>
            <w:cnfStyle w:val="000001000000" w:firstRow="0" w:lastRow="0" w:firstColumn="0" w:lastColumn="0" w:oddVBand="0" w:evenVBand="1" w:oddHBand="0" w:evenHBand="0" w:firstRowFirstColumn="0" w:firstRowLastColumn="0" w:lastRowFirstColumn="0" w:lastRowLastColumn="0"/>
            <w:tcW w:w="1701" w:type="dxa"/>
          </w:tcPr>
          <w:p w:rsidR="00B02F63" w:rsidRPr="00623821" w:rsidRDefault="00B02F63" w:rsidP="00B02F63">
            <w:pPr>
              <w:jc w:val="center"/>
              <w:rPr>
                <w:rFonts w:ascii="Montserrat SemiBold" w:hAnsi="Montserrat SemiBold"/>
                <w:b w:val="0"/>
                <w:szCs w:val="18"/>
              </w:rPr>
            </w:pPr>
            <w:r w:rsidRPr="00623821">
              <w:rPr>
                <w:rFonts w:ascii="Montserrat SemiBold" w:hAnsi="Montserrat SemiBold"/>
                <w:b w:val="0"/>
                <w:szCs w:val="18"/>
              </w:rPr>
              <w:t>Nº Peticiones</w:t>
            </w:r>
          </w:p>
        </w:tc>
      </w:tr>
      <w:tr w:rsidR="00B02F63" w:rsidRPr="000F4E25" w:rsidTr="00B02F63">
        <w:trPr>
          <w:trHeight w:val="567"/>
        </w:trPr>
        <w:tc>
          <w:tcPr>
            <w:tcW w:w="5529" w:type="dxa"/>
          </w:tcPr>
          <w:p w:rsidR="00B02F63" w:rsidRPr="000F4E25" w:rsidRDefault="00B02F63" w:rsidP="00B02F63">
            <w:pPr>
              <w:rPr>
                <w:rFonts w:eastAsiaTheme="minorHAnsi"/>
                <w:sz w:val="18"/>
                <w:szCs w:val="18"/>
                <w:lang w:eastAsia="en-US"/>
              </w:rPr>
            </w:pPr>
            <w:r w:rsidRPr="000F4E25">
              <w:rPr>
                <w:rFonts w:eastAsiaTheme="minorHAnsi"/>
                <w:sz w:val="18"/>
                <w:szCs w:val="18"/>
                <w:lang w:eastAsia="en-US"/>
              </w:rPr>
              <w:t xml:space="preserve">Nº Total de Peticiones tramitadas </w:t>
            </w:r>
          </w:p>
        </w:tc>
        <w:tc>
          <w:tcPr>
            <w:cnfStyle w:val="000001000000" w:firstRow="0" w:lastRow="0" w:firstColumn="0" w:lastColumn="0" w:oddVBand="0" w:evenVBand="1" w:oddHBand="0" w:evenHBand="0" w:firstRowFirstColumn="0" w:firstRowLastColumn="0" w:lastRowFirstColumn="0" w:lastRowLastColumn="0"/>
            <w:tcW w:w="1701" w:type="dxa"/>
          </w:tcPr>
          <w:p w:rsidR="00B02F63" w:rsidRPr="000F4E25" w:rsidRDefault="00B02F63" w:rsidP="00B02F63">
            <w:pPr>
              <w:jc w:val="right"/>
              <w:rPr>
                <w:rFonts w:eastAsiaTheme="minorHAnsi"/>
                <w:sz w:val="18"/>
                <w:szCs w:val="18"/>
                <w:lang w:eastAsia="en-US"/>
              </w:rPr>
            </w:pPr>
            <w:r w:rsidRPr="000F4E25">
              <w:rPr>
                <w:rFonts w:eastAsiaTheme="minorHAnsi"/>
                <w:sz w:val="18"/>
                <w:szCs w:val="18"/>
                <w:lang w:eastAsia="en-US"/>
              </w:rPr>
              <w:t>658</w:t>
            </w:r>
          </w:p>
        </w:tc>
      </w:tr>
      <w:tr w:rsidR="00B02F63" w:rsidRPr="000F4E25" w:rsidTr="00B02F63">
        <w:trPr>
          <w:trHeight w:val="567"/>
        </w:trPr>
        <w:tc>
          <w:tcPr>
            <w:tcW w:w="5529" w:type="dxa"/>
          </w:tcPr>
          <w:p w:rsidR="00B02F63" w:rsidRPr="000F4E25" w:rsidRDefault="00B02F63" w:rsidP="00B02F63">
            <w:pPr>
              <w:rPr>
                <w:rFonts w:eastAsiaTheme="minorHAnsi"/>
                <w:sz w:val="18"/>
                <w:szCs w:val="18"/>
                <w:lang w:eastAsia="en-US"/>
              </w:rPr>
            </w:pPr>
            <w:r w:rsidRPr="000F4E25">
              <w:rPr>
                <w:rFonts w:eastAsiaTheme="minorHAnsi"/>
                <w:sz w:val="18"/>
                <w:szCs w:val="18"/>
                <w:lang w:eastAsia="en-US"/>
              </w:rPr>
              <w:t>Nº Peticiones tramitadas C17</w:t>
            </w:r>
          </w:p>
        </w:tc>
        <w:tc>
          <w:tcPr>
            <w:cnfStyle w:val="000001000000" w:firstRow="0" w:lastRow="0" w:firstColumn="0" w:lastColumn="0" w:oddVBand="0" w:evenVBand="1" w:oddHBand="0" w:evenHBand="0" w:firstRowFirstColumn="0" w:firstRowLastColumn="0" w:lastRowFirstColumn="0" w:lastRowLastColumn="0"/>
            <w:tcW w:w="1701" w:type="dxa"/>
          </w:tcPr>
          <w:p w:rsidR="00B02F63" w:rsidRPr="000F4E25" w:rsidRDefault="00B02F63" w:rsidP="00B02F63">
            <w:pPr>
              <w:jc w:val="right"/>
              <w:rPr>
                <w:rFonts w:eastAsiaTheme="minorHAnsi"/>
                <w:sz w:val="18"/>
                <w:szCs w:val="18"/>
                <w:lang w:eastAsia="en-US"/>
              </w:rPr>
            </w:pPr>
            <w:r w:rsidRPr="000F4E25">
              <w:rPr>
                <w:rFonts w:eastAsiaTheme="minorHAnsi"/>
                <w:sz w:val="18"/>
                <w:szCs w:val="18"/>
                <w:lang w:eastAsia="en-US"/>
              </w:rPr>
              <w:t>423</w:t>
            </w:r>
          </w:p>
        </w:tc>
      </w:tr>
      <w:tr w:rsidR="00B02F63" w:rsidRPr="000F4E25" w:rsidTr="00B02F63">
        <w:trPr>
          <w:trHeight w:val="567"/>
        </w:trPr>
        <w:tc>
          <w:tcPr>
            <w:tcW w:w="5529" w:type="dxa"/>
          </w:tcPr>
          <w:p w:rsidR="00B02F63" w:rsidRPr="000F4E25" w:rsidRDefault="00B02F63" w:rsidP="00B02F63">
            <w:pPr>
              <w:rPr>
                <w:rFonts w:eastAsiaTheme="minorHAnsi"/>
                <w:sz w:val="18"/>
                <w:szCs w:val="18"/>
                <w:lang w:eastAsia="en-US"/>
              </w:rPr>
            </w:pPr>
            <w:r w:rsidRPr="000F4E25">
              <w:rPr>
                <w:rFonts w:eastAsiaTheme="minorHAnsi"/>
                <w:sz w:val="18"/>
                <w:szCs w:val="18"/>
                <w:lang w:eastAsia="en-US"/>
              </w:rPr>
              <w:t>Nº Peticiones internas</w:t>
            </w:r>
          </w:p>
        </w:tc>
        <w:tc>
          <w:tcPr>
            <w:cnfStyle w:val="000001000000" w:firstRow="0" w:lastRow="0" w:firstColumn="0" w:lastColumn="0" w:oddVBand="0" w:evenVBand="1" w:oddHBand="0" w:evenHBand="0" w:firstRowFirstColumn="0" w:firstRowLastColumn="0" w:lastRowFirstColumn="0" w:lastRowLastColumn="0"/>
            <w:tcW w:w="1701" w:type="dxa"/>
          </w:tcPr>
          <w:p w:rsidR="00B02F63" w:rsidRPr="000F4E25" w:rsidRDefault="00B02F63" w:rsidP="00B02F63">
            <w:pPr>
              <w:jc w:val="right"/>
              <w:rPr>
                <w:rFonts w:eastAsiaTheme="minorHAnsi"/>
                <w:sz w:val="18"/>
                <w:szCs w:val="18"/>
                <w:lang w:eastAsia="en-US"/>
              </w:rPr>
            </w:pPr>
            <w:r w:rsidRPr="000F4E25">
              <w:rPr>
                <w:rFonts w:eastAsiaTheme="minorHAnsi"/>
                <w:sz w:val="18"/>
                <w:szCs w:val="18"/>
                <w:lang w:eastAsia="en-US"/>
              </w:rPr>
              <w:t>185</w:t>
            </w:r>
          </w:p>
        </w:tc>
      </w:tr>
      <w:tr w:rsidR="00B02F63" w:rsidRPr="000F4E25" w:rsidTr="00B02F63">
        <w:trPr>
          <w:trHeight w:val="567"/>
        </w:trPr>
        <w:tc>
          <w:tcPr>
            <w:tcW w:w="5529" w:type="dxa"/>
          </w:tcPr>
          <w:p w:rsidR="00B02F63" w:rsidRPr="000F4E25" w:rsidRDefault="00B02F63" w:rsidP="00B02F63">
            <w:pPr>
              <w:rPr>
                <w:rFonts w:eastAsiaTheme="minorHAnsi"/>
                <w:sz w:val="18"/>
                <w:szCs w:val="18"/>
                <w:lang w:eastAsia="en-US"/>
              </w:rPr>
            </w:pPr>
            <w:r w:rsidRPr="000F4E25">
              <w:rPr>
                <w:rFonts w:eastAsiaTheme="minorHAnsi"/>
                <w:sz w:val="18"/>
                <w:szCs w:val="18"/>
                <w:lang w:eastAsia="en-US"/>
              </w:rPr>
              <w:t>Nº Peticiones externas</w:t>
            </w:r>
          </w:p>
        </w:tc>
        <w:tc>
          <w:tcPr>
            <w:cnfStyle w:val="000001000000" w:firstRow="0" w:lastRow="0" w:firstColumn="0" w:lastColumn="0" w:oddVBand="0" w:evenVBand="1" w:oddHBand="0" w:evenHBand="0" w:firstRowFirstColumn="0" w:firstRowLastColumn="0" w:lastRowFirstColumn="0" w:lastRowLastColumn="0"/>
            <w:tcW w:w="1701" w:type="dxa"/>
          </w:tcPr>
          <w:p w:rsidR="00B02F63" w:rsidRPr="000F4E25" w:rsidRDefault="00B02F63" w:rsidP="00B02F63">
            <w:pPr>
              <w:jc w:val="right"/>
              <w:rPr>
                <w:rFonts w:eastAsiaTheme="minorHAnsi"/>
                <w:sz w:val="18"/>
                <w:szCs w:val="18"/>
                <w:lang w:eastAsia="en-US"/>
              </w:rPr>
            </w:pPr>
            <w:r w:rsidRPr="000F4E25">
              <w:rPr>
                <w:rFonts w:eastAsiaTheme="minorHAnsi"/>
                <w:sz w:val="18"/>
                <w:szCs w:val="18"/>
                <w:lang w:eastAsia="en-US"/>
              </w:rPr>
              <w:t>34</w:t>
            </w:r>
          </w:p>
        </w:tc>
      </w:tr>
      <w:tr w:rsidR="00B02F63" w:rsidRPr="000F4E25" w:rsidTr="00B02F63">
        <w:trPr>
          <w:trHeight w:val="567"/>
        </w:trPr>
        <w:tc>
          <w:tcPr>
            <w:tcW w:w="5529" w:type="dxa"/>
          </w:tcPr>
          <w:p w:rsidR="00B02F63" w:rsidRPr="000F4E25" w:rsidRDefault="00B02F63" w:rsidP="00B02F63">
            <w:pPr>
              <w:rPr>
                <w:rFonts w:eastAsiaTheme="minorHAnsi"/>
                <w:sz w:val="18"/>
                <w:szCs w:val="18"/>
                <w:lang w:eastAsia="en-US"/>
              </w:rPr>
            </w:pPr>
            <w:r w:rsidRPr="000F4E25">
              <w:rPr>
                <w:rFonts w:eastAsiaTheme="minorHAnsi"/>
                <w:sz w:val="18"/>
                <w:szCs w:val="18"/>
                <w:lang w:eastAsia="en-US"/>
              </w:rPr>
              <w:t>Nº Peticiones rechazadas</w:t>
            </w:r>
          </w:p>
        </w:tc>
        <w:tc>
          <w:tcPr>
            <w:cnfStyle w:val="000001000000" w:firstRow="0" w:lastRow="0" w:firstColumn="0" w:lastColumn="0" w:oddVBand="0" w:evenVBand="1" w:oddHBand="0" w:evenHBand="0" w:firstRowFirstColumn="0" w:firstRowLastColumn="0" w:lastRowFirstColumn="0" w:lastRowLastColumn="0"/>
            <w:tcW w:w="1701" w:type="dxa"/>
          </w:tcPr>
          <w:p w:rsidR="00B02F63" w:rsidRPr="000F4E25" w:rsidRDefault="00B02F63" w:rsidP="00B02F63">
            <w:pPr>
              <w:jc w:val="right"/>
              <w:rPr>
                <w:rFonts w:eastAsiaTheme="minorHAnsi"/>
                <w:sz w:val="18"/>
                <w:szCs w:val="18"/>
                <w:lang w:eastAsia="en-US"/>
              </w:rPr>
            </w:pPr>
            <w:r w:rsidRPr="000F4E25">
              <w:rPr>
                <w:rFonts w:eastAsiaTheme="minorHAnsi"/>
                <w:sz w:val="18"/>
                <w:szCs w:val="18"/>
                <w:lang w:eastAsia="en-US"/>
              </w:rPr>
              <w:t>23</w:t>
            </w:r>
          </w:p>
        </w:tc>
      </w:tr>
      <w:tr w:rsidR="00B02F63" w:rsidRPr="000F4E25" w:rsidTr="00B02F63">
        <w:trPr>
          <w:trHeight w:val="567"/>
        </w:trPr>
        <w:tc>
          <w:tcPr>
            <w:tcW w:w="5529" w:type="dxa"/>
          </w:tcPr>
          <w:p w:rsidR="00B02F63" w:rsidRPr="000F4E25" w:rsidRDefault="00B02F63" w:rsidP="00B02F63">
            <w:pPr>
              <w:rPr>
                <w:rFonts w:eastAsiaTheme="minorHAnsi"/>
                <w:sz w:val="18"/>
                <w:szCs w:val="18"/>
                <w:lang w:eastAsia="en-US"/>
              </w:rPr>
            </w:pPr>
            <w:r w:rsidRPr="000F4E25">
              <w:rPr>
                <w:rFonts w:eastAsiaTheme="minorHAnsi"/>
                <w:sz w:val="18"/>
                <w:szCs w:val="18"/>
                <w:lang w:eastAsia="en-US"/>
              </w:rPr>
              <w:t>Nº peticiones suministradas directamente</w:t>
            </w:r>
          </w:p>
        </w:tc>
        <w:tc>
          <w:tcPr>
            <w:cnfStyle w:val="000001000000" w:firstRow="0" w:lastRow="0" w:firstColumn="0" w:lastColumn="0" w:oddVBand="0" w:evenVBand="1" w:oddHBand="0" w:evenHBand="0" w:firstRowFirstColumn="0" w:firstRowLastColumn="0" w:lastRowFirstColumn="0" w:lastRowLastColumn="0"/>
            <w:tcW w:w="1701" w:type="dxa"/>
          </w:tcPr>
          <w:p w:rsidR="00B02F63" w:rsidRPr="000F4E25" w:rsidRDefault="00B02F63" w:rsidP="00B02F63">
            <w:pPr>
              <w:jc w:val="right"/>
              <w:rPr>
                <w:rFonts w:eastAsiaTheme="minorHAnsi"/>
                <w:sz w:val="18"/>
                <w:szCs w:val="18"/>
                <w:lang w:eastAsia="en-US"/>
              </w:rPr>
            </w:pPr>
            <w:r w:rsidRPr="000F4E25">
              <w:rPr>
                <w:rFonts w:eastAsiaTheme="minorHAnsi"/>
                <w:sz w:val="18"/>
                <w:szCs w:val="18"/>
                <w:lang w:eastAsia="en-US"/>
              </w:rPr>
              <w:t>300</w:t>
            </w:r>
          </w:p>
        </w:tc>
      </w:tr>
      <w:tr w:rsidR="00B02F63" w:rsidRPr="000F4E25" w:rsidTr="00B02F63">
        <w:trPr>
          <w:trHeight w:val="567"/>
        </w:trPr>
        <w:tc>
          <w:tcPr>
            <w:tcW w:w="5529" w:type="dxa"/>
          </w:tcPr>
          <w:p w:rsidR="00B02F63" w:rsidRPr="000F4E25" w:rsidRDefault="00B02F63" w:rsidP="00B02F63">
            <w:pPr>
              <w:rPr>
                <w:rFonts w:eastAsiaTheme="minorHAnsi"/>
                <w:sz w:val="18"/>
                <w:szCs w:val="18"/>
                <w:lang w:eastAsia="en-US"/>
              </w:rPr>
            </w:pPr>
            <w:r w:rsidRPr="000F4E25">
              <w:rPr>
                <w:rFonts w:eastAsiaTheme="minorHAnsi"/>
                <w:sz w:val="18"/>
                <w:szCs w:val="18"/>
                <w:lang w:eastAsia="en-US"/>
              </w:rPr>
              <w:t xml:space="preserve">Búsquedas bibliográficas*  </w:t>
            </w:r>
          </w:p>
        </w:tc>
        <w:tc>
          <w:tcPr>
            <w:cnfStyle w:val="000001000000" w:firstRow="0" w:lastRow="0" w:firstColumn="0" w:lastColumn="0" w:oddVBand="0" w:evenVBand="1" w:oddHBand="0" w:evenHBand="0" w:firstRowFirstColumn="0" w:firstRowLastColumn="0" w:lastRowFirstColumn="0" w:lastRowLastColumn="0"/>
            <w:tcW w:w="1701" w:type="dxa"/>
          </w:tcPr>
          <w:p w:rsidR="00B02F63" w:rsidRPr="000F4E25" w:rsidRDefault="00B02F63" w:rsidP="00B02F63">
            <w:pPr>
              <w:jc w:val="right"/>
              <w:rPr>
                <w:rFonts w:eastAsiaTheme="minorHAnsi"/>
                <w:sz w:val="18"/>
                <w:szCs w:val="18"/>
                <w:lang w:eastAsia="en-US"/>
              </w:rPr>
            </w:pPr>
            <w:r w:rsidRPr="000F4E25">
              <w:rPr>
                <w:rFonts w:eastAsiaTheme="minorHAnsi"/>
                <w:sz w:val="18"/>
                <w:szCs w:val="18"/>
                <w:lang w:eastAsia="en-US"/>
              </w:rPr>
              <w:t>57</w:t>
            </w:r>
          </w:p>
        </w:tc>
      </w:tr>
      <w:tr w:rsidR="00B02F63" w:rsidRPr="000F4E25" w:rsidTr="00B02F63">
        <w:trPr>
          <w:trHeight w:val="567"/>
        </w:trPr>
        <w:tc>
          <w:tcPr>
            <w:tcW w:w="5529" w:type="dxa"/>
          </w:tcPr>
          <w:p w:rsidR="00B02F63" w:rsidRPr="000F4E25" w:rsidRDefault="00B02F63" w:rsidP="00B02F63">
            <w:pPr>
              <w:rPr>
                <w:rFonts w:eastAsiaTheme="minorHAnsi"/>
                <w:sz w:val="18"/>
                <w:szCs w:val="18"/>
                <w:lang w:eastAsia="en-US"/>
              </w:rPr>
            </w:pPr>
            <w:r w:rsidRPr="000F4E25">
              <w:rPr>
                <w:rFonts w:eastAsiaTheme="minorHAnsi"/>
                <w:sz w:val="18"/>
                <w:szCs w:val="18"/>
                <w:lang w:eastAsia="en-US"/>
              </w:rPr>
              <w:t>Compulsas de artículos electrónicos</w:t>
            </w:r>
          </w:p>
        </w:tc>
        <w:tc>
          <w:tcPr>
            <w:cnfStyle w:val="000001000000" w:firstRow="0" w:lastRow="0" w:firstColumn="0" w:lastColumn="0" w:oddVBand="0" w:evenVBand="1" w:oddHBand="0" w:evenHBand="0" w:firstRowFirstColumn="0" w:firstRowLastColumn="0" w:lastRowFirstColumn="0" w:lastRowLastColumn="0"/>
            <w:tcW w:w="1701" w:type="dxa"/>
          </w:tcPr>
          <w:p w:rsidR="00B02F63" w:rsidRPr="000F4E25" w:rsidRDefault="00B02F63" w:rsidP="00B02F63">
            <w:pPr>
              <w:jc w:val="right"/>
              <w:rPr>
                <w:rFonts w:eastAsiaTheme="minorHAnsi"/>
                <w:sz w:val="18"/>
                <w:szCs w:val="18"/>
                <w:lang w:eastAsia="en-US"/>
              </w:rPr>
            </w:pPr>
            <w:r w:rsidRPr="000F4E25">
              <w:rPr>
                <w:rFonts w:eastAsiaTheme="minorHAnsi"/>
                <w:sz w:val="18"/>
                <w:szCs w:val="18"/>
                <w:lang w:eastAsia="en-US"/>
              </w:rPr>
              <w:t>18</w:t>
            </w:r>
          </w:p>
        </w:tc>
      </w:tr>
      <w:tr w:rsidR="00B02F63" w:rsidRPr="000F4E25" w:rsidTr="00B02F63">
        <w:trPr>
          <w:trHeight w:val="567"/>
        </w:trPr>
        <w:tc>
          <w:tcPr>
            <w:tcW w:w="5529" w:type="dxa"/>
          </w:tcPr>
          <w:p w:rsidR="00B02F63" w:rsidRPr="000F4E25" w:rsidRDefault="00B02F63" w:rsidP="00B02F63">
            <w:pPr>
              <w:rPr>
                <w:rFonts w:eastAsiaTheme="minorHAnsi"/>
                <w:sz w:val="18"/>
                <w:szCs w:val="18"/>
                <w:lang w:eastAsia="en-US"/>
              </w:rPr>
            </w:pPr>
            <w:r w:rsidRPr="000F4E25">
              <w:rPr>
                <w:rFonts w:eastAsiaTheme="minorHAnsi"/>
                <w:sz w:val="18"/>
                <w:szCs w:val="18"/>
                <w:lang w:eastAsia="en-US"/>
              </w:rPr>
              <w:t>Nº citas Asesoría científica **</w:t>
            </w:r>
          </w:p>
        </w:tc>
        <w:tc>
          <w:tcPr>
            <w:cnfStyle w:val="000001000000" w:firstRow="0" w:lastRow="0" w:firstColumn="0" w:lastColumn="0" w:oddVBand="0" w:evenVBand="1" w:oddHBand="0" w:evenHBand="0" w:firstRowFirstColumn="0" w:firstRowLastColumn="0" w:lastRowFirstColumn="0" w:lastRowLastColumn="0"/>
            <w:tcW w:w="1701" w:type="dxa"/>
          </w:tcPr>
          <w:p w:rsidR="00B02F63" w:rsidRPr="000F4E25" w:rsidRDefault="00B02F63" w:rsidP="00B02F63">
            <w:pPr>
              <w:jc w:val="right"/>
              <w:rPr>
                <w:rFonts w:eastAsiaTheme="minorHAnsi"/>
                <w:sz w:val="18"/>
                <w:szCs w:val="18"/>
                <w:lang w:eastAsia="en-US"/>
              </w:rPr>
            </w:pPr>
            <w:r w:rsidRPr="000F4E25">
              <w:rPr>
                <w:rFonts w:eastAsiaTheme="minorHAnsi"/>
                <w:sz w:val="18"/>
                <w:szCs w:val="18"/>
                <w:lang w:eastAsia="en-US"/>
              </w:rPr>
              <w:t>49</w:t>
            </w:r>
          </w:p>
        </w:tc>
      </w:tr>
    </w:tbl>
    <w:p w:rsidR="00B02F63" w:rsidRPr="000F4E25" w:rsidRDefault="00B02F63" w:rsidP="00B02F63">
      <w:pPr>
        <w:rPr>
          <w:rFonts w:ascii="Arial" w:hAnsi="Arial" w:cs="Arial"/>
          <w:sz w:val="18"/>
          <w:szCs w:val="18"/>
        </w:rPr>
      </w:pPr>
    </w:p>
    <w:p w:rsidR="00B02F63" w:rsidRPr="00081B36" w:rsidRDefault="00B02F63" w:rsidP="00B02F63">
      <w:pPr>
        <w:pStyle w:val="Piedetabla"/>
      </w:pPr>
      <w:r w:rsidRPr="00081B36">
        <w:t xml:space="preserve">* La finalidad de las búsquedas han sido: 10% para productividad científica, estudios de investigación; 18% fines asistenciales; 9% para sesiones clínicas, docencia; 58% para realización de protocolos y documentos técnicos internos; 12% para tesis, TFM y TFG; </w:t>
      </w:r>
    </w:p>
    <w:p w:rsidR="00B02F63" w:rsidRPr="00081B36" w:rsidRDefault="00B02F63" w:rsidP="00B02F63">
      <w:pPr>
        <w:pStyle w:val="Piedetabla"/>
      </w:pPr>
    </w:p>
    <w:p w:rsidR="00B02F63" w:rsidRPr="00081B36" w:rsidRDefault="00B02F63" w:rsidP="00B02F63">
      <w:pPr>
        <w:pStyle w:val="Piedetabla"/>
      </w:pPr>
      <w:r w:rsidRPr="00081B36">
        <w:t>** La finalidad de las citas de asesoría científica han sido: petición para solicitud de Acreditación de Unidad Docente de Medicina Internas las publicaciones y proyectos de los últimos 5 años y 2 años respectivamente (2%); cómo encontrar un documento concreto (libro, revista, normativa) 19%; dudas méritos publicaciones, OPE 6%; sobre gestores bibliográficos (Refworks, endnote, zotero) 4%; cómo darse de alta en biblioteca; acceso al catálogo; manejo recursos científicos 25%; dónde puedo publicar mi artículo. Revistas con factor de impacto 14%; dónde puedo publicar mi artículo. Revistas con factor de impacto 14%; presentación de estudios de investigación; cómo hacer un trabajo fin de experto, póster científico, protocolo hospital 14%</w:t>
      </w:r>
    </w:p>
    <w:p w:rsidR="00B02F63" w:rsidRPr="000F4E25" w:rsidRDefault="00B02F63" w:rsidP="00B02F63">
      <w:pPr>
        <w:rPr>
          <w:rFonts w:ascii="Verdana" w:hAnsi="Verdana"/>
          <w:color w:val="7F7F7F" w:themeColor="text1" w:themeTint="80"/>
          <w:sz w:val="18"/>
          <w:szCs w:val="18"/>
        </w:rPr>
      </w:pPr>
    </w:p>
    <w:tbl>
      <w:tblPr>
        <w:tblStyle w:val="TablaGeneral"/>
        <w:tblW w:w="7938" w:type="dxa"/>
        <w:tblLayout w:type="fixed"/>
        <w:tblLook w:val="0020" w:firstRow="1" w:lastRow="0" w:firstColumn="0" w:lastColumn="0" w:noHBand="0" w:noVBand="0"/>
      </w:tblPr>
      <w:tblGrid>
        <w:gridCol w:w="5529"/>
        <w:gridCol w:w="2409"/>
      </w:tblGrid>
      <w:tr w:rsidR="00B02F63" w:rsidRPr="000F4E25" w:rsidTr="00B02F63">
        <w:trPr>
          <w:cnfStyle w:val="100000000000" w:firstRow="1" w:lastRow="0" w:firstColumn="0" w:lastColumn="0" w:oddVBand="0" w:evenVBand="0" w:oddHBand="0" w:evenHBand="0" w:firstRowFirstColumn="0" w:firstRowLastColumn="0" w:lastRowFirstColumn="0" w:lastRowLastColumn="0"/>
          <w:trHeight w:val="653"/>
        </w:trPr>
        <w:tc>
          <w:tcPr>
            <w:tcW w:w="5529" w:type="dxa"/>
          </w:tcPr>
          <w:p w:rsidR="00B02F63" w:rsidRPr="006A4C37" w:rsidRDefault="00B02F63" w:rsidP="00B02F63">
            <w:pPr>
              <w:rPr>
                <w:rFonts w:ascii="Montserrat SemiBold" w:hAnsi="Montserrat SemiBold" w:cs="Arial"/>
                <w:b w:val="0"/>
                <w:sz w:val="18"/>
                <w:szCs w:val="18"/>
              </w:rPr>
            </w:pPr>
            <w:r w:rsidRPr="006A4C37">
              <w:rPr>
                <w:rFonts w:ascii="Montserrat SemiBold" w:hAnsi="Montserrat SemiBold" w:cs="Arial"/>
                <w:b w:val="0"/>
                <w:szCs w:val="18"/>
              </w:rPr>
              <w:t>F</w:t>
            </w:r>
            <w:r w:rsidRPr="006A4C37">
              <w:rPr>
                <w:rFonts w:ascii="Montserrat SemiBold" w:hAnsi="Montserrat SemiBold"/>
                <w:b w:val="0"/>
                <w:szCs w:val="18"/>
              </w:rPr>
              <w:t xml:space="preserve">ormación </w:t>
            </w:r>
          </w:p>
        </w:tc>
        <w:tc>
          <w:tcPr>
            <w:cnfStyle w:val="000001000000" w:firstRow="0" w:lastRow="0" w:firstColumn="0" w:lastColumn="0" w:oddVBand="0" w:evenVBand="1" w:oddHBand="0" w:evenHBand="0" w:firstRowFirstColumn="0" w:firstRowLastColumn="0" w:lastRowFirstColumn="0" w:lastRowLastColumn="0"/>
            <w:tcW w:w="2409" w:type="dxa"/>
          </w:tcPr>
          <w:p w:rsidR="00B02F63" w:rsidRPr="000F4E25" w:rsidRDefault="00B02F63" w:rsidP="00B02F63">
            <w:pPr>
              <w:jc w:val="center"/>
              <w:rPr>
                <w:rFonts w:ascii="Verdana" w:hAnsi="Verdana" w:cs="Arial"/>
                <w:b w:val="0"/>
                <w:sz w:val="18"/>
                <w:szCs w:val="18"/>
              </w:rPr>
            </w:pPr>
          </w:p>
        </w:tc>
      </w:tr>
      <w:tr w:rsidR="00B02F63" w:rsidRPr="000F4E25" w:rsidTr="00B02F63">
        <w:trPr>
          <w:trHeight w:val="567"/>
        </w:trPr>
        <w:tc>
          <w:tcPr>
            <w:tcW w:w="5529" w:type="dxa"/>
          </w:tcPr>
          <w:p w:rsidR="00B02F63" w:rsidRPr="00A52939" w:rsidRDefault="00B02F63" w:rsidP="00B02F63">
            <w:pPr>
              <w:rPr>
                <w:sz w:val="18"/>
                <w:szCs w:val="18"/>
              </w:rPr>
            </w:pPr>
            <w:r w:rsidRPr="00A52939">
              <w:rPr>
                <w:sz w:val="18"/>
                <w:szCs w:val="18"/>
              </w:rPr>
              <w:t>Usuarios formados</w:t>
            </w:r>
          </w:p>
        </w:tc>
        <w:tc>
          <w:tcPr>
            <w:cnfStyle w:val="000001000000" w:firstRow="0" w:lastRow="0" w:firstColumn="0" w:lastColumn="0" w:oddVBand="0" w:evenVBand="1" w:oddHBand="0" w:evenHBand="0" w:firstRowFirstColumn="0" w:firstRowLastColumn="0" w:lastRowFirstColumn="0" w:lastRowLastColumn="0"/>
            <w:tcW w:w="2409" w:type="dxa"/>
          </w:tcPr>
          <w:p w:rsidR="00B02F63" w:rsidRPr="00A52939" w:rsidRDefault="00B02F63" w:rsidP="00B02F63">
            <w:pPr>
              <w:jc w:val="center"/>
              <w:rPr>
                <w:sz w:val="18"/>
                <w:szCs w:val="18"/>
              </w:rPr>
            </w:pPr>
            <w:r w:rsidRPr="00A52939">
              <w:rPr>
                <w:sz w:val="18"/>
                <w:szCs w:val="18"/>
              </w:rPr>
              <w:t>29</w:t>
            </w:r>
          </w:p>
        </w:tc>
      </w:tr>
      <w:tr w:rsidR="00B02F63" w:rsidRPr="000F4E25" w:rsidTr="00B02F63">
        <w:trPr>
          <w:trHeight w:val="567"/>
        </w:trPr>
        <w:tc>
          <w:tcPr>
            <w:tcW w:w="5529" w:type="dxa"/>
          </w:tcPr>
          <w:p w:rsidR="00B02F63" w:rsidRPr="00A52939" w:rsidRDefault="00B02F63" w:rsidP="00B02F63">
            <w:pPr>
              <w:rPr>
                <w:sz w:val="18"/>
                <w:szCs w:val="18"/>
              </w:rPr>
            </w:pPr>
            <w:r w:rsidRPr="00A52939">
              <w:rPr>
                <w:sz w:val="18"/>
                <w:szCs w:val="18"/>
              </w:rPr>
              <w:t xml:space="preserve">Horas de formación </w:t>
            </w:r>
          </w:p>
        </w:tc>
        <w:tc>
          <w:tcPr>
            <w:cnfStyle w:val="000001000000" w:firstRow="0" w:lastRow="0" w:firstColumn="0" w:lastColumn="0" w:oddVBand="0" w:evenVBand="1" w:oddHBand="0" w:evenHBand="0" w:firstRowFirstColumn="0" w:firstRowLastColumn="0" w:lastRowFirstColumn="0" w:lastRowLastColumn="0"/>
            <w:tcW w:w="2409" w:type="dxa"/>
          </w:tcPr>
          <w:p w:rsidR="00B02F63" w:rsidRPr="00A52939" w:rsidRDefault="00B02F63" w:rsidP="00B02F63">
            <w:pPr>
              <w:jc w:val="center"/>
              <w:rPr>
                <w:sz w:val="18"/>
                <w:szCs w:val="18"/>
              </w:rPr>
            </w:pPr>
            <w:r w:rsidRPr="00A52939">
              <w:rPr>
                <w:sz w:val="18"/>
                <w:szCs w:val="18"/>
              </w:rPr>
              <w:t>16</w:t>
            </w:r>
          </w:p>
        </w:tc>
      </w:tr>
      <w:tr w:rsidR="00B02F63" w:rsidRPr="000F4E25" w:rsidTr="00B02F63">
        <w:trPr>
          <w:trHeight w:val="567"/>
        </w:trPr>
        <w:tc>
          <w:tcPr>
            <w:tcW w:w="5529" w:type="dxa"/>
          </w:tcPr>
          <w:p w:rsidR="00B02F63" w:rsidRPr="00A52939" w:rsidRDefault="00B02F63" w:rsidP="00B02F63">
            <w:pPr>
              <w:rPr>
                <w:sz w:val="18"/>
                <w:szCs w:val="18"/>
              </w:rPr>
            </w:pPr>
            <w:r w:rsidRPr="00A52939">
              <w:rPr>
                <w:sz w:val="18"/>
                <w:szCs w:val="18"/>
              </w:rPr>
              <w:t>Nº sesiones/cursos*</w:t>
            </w:r>
          </w:p>
        </w:tc>
        <w:tc>
          <w:tcPr>
            <w:cnfStyle w:val="000001000000" w:firstRow="0" w:lastRow="0" w:firstColumn="0" w:lastColumn="0" w:oddVBand="0" w:evenVBand="1" w:oddHBand="0" w:evenHBand="0" w:firstRowFirstColumn="0" w:firstRowLastColumn="0" w:lastRowFirstColumn="0" w:lastRowLastColumn="0"/>
            <w:tcW w:w="2409" w:type="dxa"/>
          </w:tcPr>
          <w:p w:rsidR="00B02F63" w:rsidRPr="00A52939" w:rsidRDefault="00B02F63" w:rsidP="00B02F63">
            <w:pPr>
              <w:jc w:val="center"/>
              <w:rPr>
                <w:sz w:val="18"/>
                <w:szCs w:val="18"/>
              </w:rPr>
            </w:pPr>
            <w:r w:rsidRPr="00A52939">
              <w:rPr>
                <w:sz w:val="18"/>
                <w:szCs w:val="18"/>
              </w:rPr>
              <w:t>4</w:t>
            </w:r>
          </w:p>
        </w:tc>
      </w:tr>
    </w:tbl>
    <w:p w:rsidR="00B02F63" w:rsidRPr="000F4E25" w:rsidRDefault="00B02F63" w:rsidP="00B02F63">
      <w:pPr>
        <w:rPr>
          <w:rFonts w:ascii="Arial" w:hAnsi="Arial" w:cs="Arial"/>
          <w:sz w:val="18"/>
          <w:szCs w:val="18"/>
        </w:rPr>
      </w:pPr>
    </w:p>
    <w:p w:rsidR="00B02F63" w:rsidRPr="00081B36" w:rsidRDefault="00B02F63" w:rsidP="00B02F63">
      <w:pPr>
        <w:pStyle w:val="Piedetabla"/>
      </w:pPr>
      <w:r w:rsidRPr="000F4E25">
        <w:rPr>
          <w:rFonts w:ascii="Verdana" w:hAnsi="Verdana"/>
          <w:sz w:val="18"/>
          <w:szCs w:val="18"/>
        </w:rPr>
        <w:t>*</w:t>
      </w:r>
      <w:r w:rsidRPr="00081B36">
        <w:t>Se han realizado sesiones de formación sobre novedades de biblioteca, búsqueda de información científica en salud y la gestión de protocolos internos del hospital.</w:t>
      </w:r>
    </w:p>
    <w:p w:rsidR="00B02F63" w:rsidRPr="000F4E25" w:rsidRDefault="00B02F63" w:rsidP="00B02F63">
      <w:pPr>
        <w:rPr>
          <w:rFonts w:eastAsiaTheme="minorHAnsi"/>
          <w:color w:val="7F7F7F" w:themeColor="text1" w:themeTint="80"/>
          <w:sz w:val="18"/>
          <w:szCs w:val="18"/>
          <w:lang w:eastAsia="en-US"/>
        </w:rPr>
      </w:pPr>
    </w:p>
    <w:p w:rsidR="00B02F63" w:rsidRDefault="00B02F63" w:rsidP="00B02F63">
      <w:pPr>
        <w:spacing w:before="0" w:line="240" w:lineRule="auto"/>
        <w:jc w:val="left"/>
        <w:rPr>
          <w:rFonts w:ascii="Arial" w:hAnsi="Arial" w:cs="Arial"/>
          <w:sz w:val="18"/>
          <w:szCs w:val="18"/>
        </w:rPr>
      </w:pPr>
    </w:p>
    <w:tbl>
      <w:tblPr>
        <w:tblStyle w:val="TablaGeneral"/>
        <w:tblW w:w="7938" w:type="dxa"/>
        <w:tblLayout w:type="fixed"/>
        <w:tblLook w:val="0020" w:firstRow="1" w:lastRow="0" w:firstColumn="0" w:lastColumn="0" w:noHBand="0" w:noVBand="0"/>
      </w:tblPr>
      <w:tblGrid>
        <w:gridCol w:w="7938"/>
      </w:tblGrid>
      <w:tr w:rsidR="00B02F63" w:rsidRPr="000F4E25" w:rsidTr="00B02F63">
        <w:trPr>
          <w:cnfStyle w:val="100000000000" w:firstRow="1" w:lastRow="0" w:firstColumn="0" w:lastColumn="0" w:oddVBand="0" w:evenVBand="0" w:oddHBand="0" w:evenHBand="0" w:firstRowFirstColumn="0" w:firstRowLastColumn="0" w:lastRowFirstColumn="0" w:lastRowLastColumn="0"/>
          <w:trHeight w:val="653"/>
        </w:trPr>
        <w:tc>
          <w:tcPr>
            <w:tcW w:w="7938" w:type="dxa"/>
          </w:tcPr>
          <w:p w:rsidR="00B02F63" w:rsidRPr="006A4C37" w:rsidRDefault="00B02F63" w:rsidP="00B02F63">
            <w:pPr>
              <w:rPr>
                <w:rFonts w:ascii="Montserrat SemiBold" w:hAnsi="Montserrat SemiBold"/>
                <w:b w:val="0"/>
                <w:sz w:val="18"/>
                <w:szCs w:val="18"/>
              </w:rPr>
            </w:pPr>
            <w:r w:rsidRPr="006A4C37">
              <w:rPr>
                <w:rFonts w:ascii="Montserrat SemiBold" w:hAnsi="Montserrat SemiBold"/>
                <w:b w:val="0"/>
                <w:szCs w:val="18"/>
              </w:rPr>
              <w:t>Actividades culturales</w:t>
            </w:r>
          </w:p>
        </w:tc>
      </w:tr>
      <w:tr w:rsidR="00B02F63" w:rsidRPr="000F4E25" w:rsidTr="00B02F63">
        <w:trPr>
          <w:trHeight w:val="567"/>
        </w:trPr>
        <w:tc>
          <w:tcPr>
            <w:tcW w:w="7938" w:type="dxa"/>
          </w:tcPr>
          <w:p w:rsidR="00B02F63" w:rsidRPr="00A52939" w:rsidRDefault="00B02F63" w:rsidP="00B02F63">
            <w:pPr>
              <w:rPr>
                <w:rFonts w:eastAsiaTheme="minorHAnsi"/>
                <w:sz w:val="18"/>
              </w:rPr>
            </w:pPr>
            <w:r w:rsidRPr="00A52939">
              <w:rPr>
                <w:rFonts w:eastAsiaTheme="minorHAnsi"/>
                <w:sz w:val="18"/>
              </w:rPr>
              <w:t xml:space="preserve">Día del libro: </w:t>
            </w:r>
          </w:p>
          <w:p w:rsidR="00B02F63" w:rsidRPr="00A52939" w:rsidRDefault="00B02F63" w:rsidP="00B02F63">
            <w:pPr>
              <w:pStyle w:val="Prrafodelista"/>
              <w:numPr>
                <w:ilvl w:val="0"/>
                <w:numId w:val="26"/>
              </w:numPr>
              <w:rPr>
                <w:rFonts w:eastAsiaTheme="minorHAnsi"/>
                <w:sz w:val="18"/>
                <w:szCs w:val="20"/>
              </w:rPr>
            </w:pPr>
            <w:r w:rsidRPr="00A52939">
              <w:rPr>
                <w:rFonts w:eastAsiaTheme="minorHAnsi"/>
                <w:sz w:val="18"/>
                <w:szCs w:val="20"/>
              </w:rPr>
              <w:t>“Historias desde</w:t>
            </w:r>
            <w:r>
              <w:rPr>
                <w:rFonts w:eastAsiaTheme="minorHAnsi"/>
                <w:sz w:val="18"/>
                <w:szCs w:val="20"/>
              </w:rPr>
              <w:t xml:space="preserve"> Su</w:t>
            </w:r>
            <w:r w:rsidRPr="00A52939">
              <w:rPr>
                <w:rFonts w:eastAsiaTheme="minorHAnsi"/>
                <w:sz w:val="18"/>
                <w:szCs w:val="20"/>
              </w:rPr>
              <w:t>reste”: Creación de espacio para que los trabajadores del Hospital contaran sus historias y vivencias sobre esta pandemia.</w:t>
            </w:r>
          </w:p>
          <w:p w:rsidR="00B02F63" w:rsidRPr="00A52939" w:rsidRDefault="00B02F63" w:rsidP="00B02F63">
            <w:pPr>
              <w:pStyle w:val="Prrafodelista"/>
              <w:numPr>
                <w:ilvl w:val="0"/>
                <w:numId w:val="26"/>
              </w:numPr>
              <w:rPr>
                <w:rFonts w:eastAsiaTheme="minorHAnsi"/>
                <w:sz w:val="18"/>
                <w:szCs w:val="20"/>
              </w:rPr>
            </w:pPr>
            <w:r w:rsidRPr="00A52939">
              <w:rPr>
                <w:rFonts w:eastAsiaTheme="minorHAnsi"/>
                <w:sz w:val="18"/>
                <w:szCs w:val="20"/>
              </w:rPr>
              <w:t>Realización de Guía sobre páginas web y bibliotecas virtuales para poder descargarse libros en formato e-book gratuitos para el fomento de la biblioterapia en el hospital durante la pandemia</w:t>
            </w:r>
          </w:p>
          <w:p w:rsidR="00B02F63" w:rsidRPr="00A52939" w:rsidRDefault="00B02F63" w:rsidP="00B02F63">
            <w:pPr>
              <w:jc w:val="left"/>
              <w:rPr>
                <w:rFonts w:ascii="Montserrat SemiBold" w:hAnsi="Montserrat SemiBold"/>
                <w:sz w:val="18"/>
                <w:szCs w:val="18"/>
              </w:rPr>
            </w:pPr>
          </w:p>
        </w:tc>
      </w:tr>
      <w:tr w:rsidR="00B02F63" w:rsidRPr="000F4E25" w:rsidTr="00B02F63">
        <w:trPr>
          <w:trHeight w:val="567"/>
        </w:trPr>
        <w:tc>
          <w:tcPr>
            <w:tcW w:w="7938" w:type="dxa"/>
          </w:tcPr>
          <w:p w:rsidR="00B02F63" w:rsidRPr="00A52939" w:rsidRDefault="00B02F63" w:rsidP="00B02F63">
            <w:pPr>
              <w:rPr>
                <w:rFonts w:eastAsiaTheme="minorHAnsi"/>
                <w:sz w:val="18"/>
              </w:rPr>
            </w:pPr>
            <w:r w:rsidRPr="00A52939">
              <w:rPr>
                <w:rFonts w:eastAsiaTheme="minorHAnsi"/>
                <w:sz w:val="18"/>
              </w:rPr>
              <w:t xml:space="preserve">24 de Octubre “Día de la Biblioteca”: </w:t>
            </w:r>
          </w:p>
        </w:tc>
      </w:tr>
    </w:tbl>
    <w:p w:rsidR="00B02F63" w:rsidRPr="000F4E25" w:rsidRDefault="00B02F63" w:rsidP="00B02F63">
      <w:pPr>
        <w:rPr>
          <w:rFonts w:ascii="Arial" w:hAnsi="Arial" w:cs="Arial"/>
          <w:sz w:val="18"/>
          <w:szCs w:val="18"/>
        </w:rPr>
      </w:pPr>
    </w:p>
    <w:tbl>
      <w:tblPr>
        <w:tblStyle w:val="TablaGeneral"/>
        <w:tblW w:w="7938" w:type="dxa"/>
        <w:tblLayout w:type="fixed"/>
        <w:tblLook w:val="0020" w:firstRow="1" w:lastRow="0" w:firstColumn="0" w:lastColumn="0" w:noHBand="0" w:noVBand="0"/>
      </w:tblPr>
      <w:tblGrid>
        <w:gridCol w:w="7938"/>
      </w:tblGrid>
      <w:tr w:rsidR="00B02F63" w:rsidRPr="000F4E25" w:rsidTr="00B02F63">
        <w:trPr>
          <w:cnfStyle w:val="100000000000" w:firstRow="1" w:lastRow="0" w:firstColumn="0" w:lastColumn="0" w:oddVBand="0" w:evenVBand="0" w:oddHBand="0" w:evenHBand="0" w:firstRowFirstColumn="0" w:firstRowLastColumn="0" w:lastRowFirstColumn="0" w:lastRowLastColumn="0"/>
          <w:trHeight w:val="653"/>
        </w:trPr>
        <w:tc>
          <w:tcPr>
            <w:tcW w:w="7938" w:type="dxa"/>
          </w:tcPr>
          <w:p w:rsidR="00B02F63" w:rsidRPr="000F4E25" w:rsidRDefault="00B02F63" w:rsidP="00B02F63">
            <w:pPr>
              <w:jc w:val="left"/>
              <w:rPr>
                <w:rFonts w:ascii="Montserrat SemiBold" w:hAnsi="Montserrat SemiBold"/>
                <w:b w:val="0"/>
                <w:sz w:val="18"/>
                <w:szCs w:val="18"/>
              </w:rPr>
            </w:pPr>
            <w:r w:rsidRPr="006A4C37">
              <w:rPr>
                <w:rFonts w:ascii="Montserrat SemiBold" w:hAnsi="Montserrat SemiBold"/>
                <w:b w:val="0"/>
                <w:szCs w:val="18"/>
              </w:rPr>
              <w:t>NUEVAS HERRAMIENTAS</w:t>
            </w:r>
          </w:p>
        </w:tc>
      </w:tr>
      <w:tr w:rsidR="00B02F63" w:rsidRPr="000F4E25" w:rsidTr="00B02F63">
        <w:trPr>
          <w:trHeight w:val="567"/>
        </w:trPr>
        <w:tc>
          <w:tcPr>
            <w:tcW w:w="7938" w:type="dxa"/>
          </w:tcPr>
          <w:p w:rsidR="00B02F63" w:rsidRPr="00A52939" w:rsidRDefault="00B02F63" w:rsidP="00B02F63">
            <w:pPr>
              <w:pStyle w:val="Prrafodelista"/>
              <w:numPr>
                <w:ilvl w:val="0"/>
                <w:numId w:val="31"/>
              </w:numPr>
              <w:rPr>
                <w:rFonts w:eastAsiaTheme="minorHAnsi"/>
                <w:sz w:val="18"/>
                <w:szCs w:val="20"/>
              </w:rPr>
            </w:pPr>
            <w:r w:rsidRPr="00A52939">
              <w:rPr>
                <w:rFonts w:eastAsiaTheme="minorHAnsi"/>
                <w:sz w:val="18"/>
                <w:szCs w:val="20"/>
              </w:rPr>
              <w:t>Creación del nuevo servicio de lectura a través de códigos QR dirigidos al paciente.</w:t>
            </w:r>
          </w:p>
          <w:p w:rsidR="00B02F63" w:rsidRPr="00A52939" w:rsidRDefault="00B02F63" w:rsidP="00B02F63">
            <w:pPr>
              <w:pStyle w:val="Prrafodelista"/>
              <w:numPr>
                <w:ilvl w:val="0"/>
                <w:numId w:val="31"/>
              </w:numPr>
              <w:rPr>
                <w:rFonts w:eastAsiaTheme="minorHAnsi"/>
                <w:sz w:val="18"/>
                <w:szCs w:val="20"/>
              </w:rPr>
            </w:pPr>
            <w:r w:rsidRPr="00A52939">
              <w:rPr>
                <w:rFonts w:eastAsiaTheme="minorHAnsi"/>
                <w:sz w:val="18"/>
                <w:szCs w:val="20"/>
              </w:rPr>
              <w:t>Creación de un nuevo apartado de la intranet en la biblioteca sobre información científica general y por especialidades relativa al COVID-19</w:t>
            </w:r>
          </w:p>
          <w:p w:rsidR="00B02F63" w:rsidRPr="000F4E25" w:rsidRDefault="00B02F63" w:rsidP="00B02F63">
            <w:pPr>
              <w:pStyle w:val="Prrafodelista"/>
              <w:rPr>
                <w:rFonts w:ascii="Montserrat SemiBold" w:hAnsi="Montserrat SemiBold"/>
                <w:sz w:val="18"/>
                <w:szCs w:val="18"/>
              </w:rPr>
            </w:pPr>
          </w:p>
        </w:tc>
      </w:tr>
    </w:tbl>
    <w:p w:rsidR="00B02F63" w:rsidRPr="00732E1C" w:rsidRDefault="00B02F63" w:rsidP="00B02F63">
      <w:pPr>
        <w:rPr>
          <w:rFonts w:eastAsiaTheme="minorHAnsi"/>
        </w:rPr>
      </w:pPr>
      <w:r w:rsidRPr="00732E1C">
        <w:rPr>
          <w:rFonts w:eastAsiaTheme="minorHAnsi"/>
        </w:rPr>
        <w:t>Además…</w:t>
      </w:r>
    </w:p>
    <w:p w:rsidR="00B02F63" w:rsidRPr="00732E1C" w:rsidRDefault="00B02F63" w:rsidP="00B02F63">
      <w:pPr>
        <w:pStyle w:val="Prrafodelista"/>
        <w:numPr>
          <w:ilvl w:val="0"/>
          <w:numId w:val="13"/>
        </w:numPr>
      </w:pPr>
      <w:r w:rsidRPr="00732E1C">
        <w:t>Pertenencia al Grupo de Trabajo de Recursos Humanos de BiblioMadSalud</w:t>
      </w:r>
      <w:r>
        <w:t>.</w:t>
      </w:r>
    </w:p>
    <w:p w:rsidR="00B02F63" w:rsidRPr="00732E1C" w:rsidRDefault="00B02F63" w:rsidP="00B02F63">
      <w:pPr>
        <w:pStyle w:val="Prrafodelista"/>
        <w:numPr>
          <w:ilvl w:val="0"/>
          <w:numId w:val="13"/>
        </w:numPr>
      </w:pPr>
      <w:r w:rsidRPr="00732E1C">
        <w:t>Pertenencia al Grupo de Trabajo de Visibilidad de BiblioMadSalud</w:t>
      </w:r>
      <w:r>
        <w:t>.</w:t>
      </w:r>
    </w:p>
    <w:p w:rsidR="00B02F63" w:rsidRPr="00732E1C" w:rsidRDefault="00B02F63" w:rsidP="00B02F63">
      <w:pPr>
        <w:pStyle w:val="Prrafodelista"/>
        <w:numPr>
          <w:ilvl w:val="0"/>
          <w:numId w:val="13"/>
        </w:numPr>
      </w:pPr>
      <w:r w:rsidRPr="00732E1C">
        <w:t>Pertenencia al Grupo de Trabajo de Estructuras de BiblioMadSalud</w:t>
      </w:r>
      <w:r>
        <w:t>.</w:t>
      </w:r>
    </w:p>
    <w:p w:rsidR="00B02F63" w:rsidRPr="00732E1C" w:rsidRDefault="00B02F63" w:rsidP="00B02F63">
      <w:pPr>
        <w:pStyle w:val="Prrafodelista"/>
        <w:numPr>
          <w:ilvl w:val="0"/>
          <w:numId w:val="13"/>
        </w:numPr>
      </w:pPr>
      <w:r w:rsidRPr="00732E1C">
        <w:t xml:space="preserve">COLABORACIÓN PROYECTO NACIONAL “AYUDA BIBLIOTECA” formado por un amplio grupo de bibliotecarios especializados en </w:t>
      </w:r>
      <w:r>
        <w:t>Ciencias de la S</w:t>
      </w:r>
      <w:r w:rsidRPr="00732E1C">
        <w:t>alud como apoyo a los pr</w:t>
      </w:r>
      <w:r>
        <w:t>ofesionales durante la pandemia.</w:t>
      </w:r>
    </w:p>
    <w:p w:rsidR="00DE1F1F" w:rsidRDefault="00DE1F1F" w:rsidP="00DE1F1F">
      <w:pPr>
        <w:pStyle w:val="TITULO-Nivel3"/>
      </w:pPr>
    </w:p>
    <w:p w:rsidR="00623821" w:rsidRDefault="00623821" w:rsidP="00DE1F1F">
      <w:pPr>
        <w:pStyle w:val="TITULO-Nivel3"/>
      </w:pPr>
      <w:r>
        <w:t>Fisioterapia y Terapia Ocupacional</w:t>
      </w:r>
    </w:p>
    <w:p w:rsidR="00623821" w:rsidRPr="00625910" w:rsidRDefault="00623821" w:rsidP="00623821">
      <w:pPr>
        <w:pStyle w:val="Prrafodelista"/>
        <w:numPr>
          <w:ilvl w:val="0"/>
          <w:numId w:val="13"/>
        </w:numPr>
      </w:pPr>
      <w:r w:rsidRPr="00625910">
        <w:t xml:space="preserve">Integración </w:t>
      </w:r>
      <w:r>
        <w:t>de f</w:t>
      </w:r>
      <w:r w:rsidRPr="00625910">
        <w:t>isioterapeuta en el Equipo multidisciplinar de UCI, instaurando tratamiento de fisioterapia precoz en los pacientes de UCI.</w:t>
      </w:r>
    </w:p>
    <w:p w:rsidR="00623821" w:rsidRPr="00625910" w:rsidRDefault="00623821" w:rsidP="00623821">
      <w:pPr>
        <w:pStyle w:val="Prrafodelista"/>
        <w:numPr>
          <w:ilvl w:val="0"/>
          <w:numId w:val="13"/>
        </w:numPr>
      </w:pPr>
      <w:r w:rsidRPr="00625910">
        <w:t>Colaboración con el servicio de Atención al Paciente (marzo y abril)</w:t>
      </w:r>
    </w:p>
    <w:p w:rsidR="00623821" w:rsidRPr="00625910" w:rsidRDefault="00623821" w:rsidP="00623821">
      <w:pPr>
        <w:pStyle w:val="Prrafodelista"/>
        <w:numPr>
          <w:ilvl w:val="0"/>
          <w:numId w:val="13"/>
        </w:numPr>
      </w:pPr>
      <w:r w:rsidRPr="00625910">
        <w:t>Colaboración en la gestión de EPIS y almacenes (marzo y abril)</w:t>
      </w:r>
    </w:p>
    <w:p w:rsidR="00623821" w:rsidRDefault="00623821" w:rsidP="00623821">
      <w:pPr>
        <w:pStyle w:val="Prrafodelista"/>
      </w:pPr>
    </w:p>
    <w:p w:rsidR="00623821" w:rsidRDefault="00623821" w:rsidP="00623821">
      <w:pPr>
        <w:pStyle w:val="TITULO-Nivel3"/>
      </w:pPr>
      <w:r>
        <w:t>Psiquiatría</w:t>
      </w:r>
    </w:p>
    <w:p w:rsidR="00623821" w:rsidRPr="00725185" w:rsidRDefault="00623821" w:rsidP="00623821">
      <w:pPr>
        <w:pStyle w:val="Prrafodelista"/>
        <w:numPr>
          <w:ilvl w:val="0"/>
          <w:numId w:val="13"/>
        </w:numPr>
      </w:pPr>
      <w:r w:rsidRPr="00725185">
        <w:t>Programa de psiquiatría perinatal.</w:t>
      </w:r>
    </w:p>
    <w:p w:rsidR="00623821" w:rsidRPr="00725185" w:rsidRDefault="00623821" w:rsidP="00623821">
      <w:pPr>
        <w:pStyle w:val="Prrafodelista"/>
        <w:numPr>
          <w:ilvl w:val="0"/>
          <w:numId w:val="13"/>
        </w:numPr>
      </w:pPr>
      <w:r w:rsidRPr="00725185">
        <w:t>Coordinación con AP y residencias:</w:t>
      </w:r>
    </w:p>
    <w:p w:rsidR="00623821" w:rsidRPr="00725185" w:rsidRDefault="00623821" w:rsidP="00623821">
      <w:pPr>
        <w:pStyle w:val="Prrafodelista"/>
        <w:numPr>
          <w:ilvl w:val="0"/>
          <w:numId w:val="34"/>
        </w:numPr>
      </w:pPr>
      <w:r w:rsidRPr="00725185">
        <w:lastRenderedPageBreak/>
        <w:t>Psiquiatra consultor con AP de Rivas (</w:t>
      </w:r>
      <w:r>
        <w:t>Margarita</w:t>
      </w:r>
      <w:r w:rsidRPr="00725185">
        <w:t xml:space="preserve"> Vidal).</w:t>
      </w:r>
    </w:p>
    <w:p w:rsidR="00623821" w:rsidRPr="00725185" w:rsidRDefault="00623821" w:rsidP="00623821">
      <w:pPr>
        <w:pStyle w:val="Prrafodelista"/>
        <w:numPr>
          <w:ilvl w:val="0"/>
          <w:numId w:val="34"/>
        </w:numPr>
      </w:pPr>
      <w:r w:rsidRPr="00725185">
        <w:t>Psiquiatr</w:t>
      </w:r>
      <w:r>
        <w:t>a consultor con AP Arganda (Pilar</w:t>
      </w:r>
      <w:r w:rsidRPr="00725185">
        <w:t xml:space="preserve"> Sanz).</w:t>
      </w:r>
    </w:p>
    <w:p w:rsidR="00623821" w:rsidRPr="00725185" w:rsidRDefault="00623821" w:rsidP="00623821">
      <w:pPr>
        <w:pStyle w:val="Prrafodelista"/>
        <w:numPr>
          <w:ilvl w:val="0"/>
          <w:numId w:val="34"/>
        </w:numPr>
      </w:pPr>
      <w:r w:rsidRPr="00725185">
        <w:t>Psiquiatra consultor residencias de personas mayores de Arganda, y de Isla Taray (</w:t>
      </w:r>
      <w:r>
        <w:t>Luis Javier</w:t>
      </w:r>
      <w:r w:rsidRPr="00725185">
        <w:t xml:space="preserve"> Irastorza).</w:t>
      </w:r>
    </w:p>
    <w:p w:rsidR="00623821" w:rsidRPr="00725185" w:rsidRDefault="00623821" w:rsidP="00623821">
      <w:pPr>
        <w:pStyle w:val="Prrafodelista"/>
        <w:numPr>
          <w:ilvl w:val="0"/>
          <w:numId w:val="35"/>
        </w:numPr>
        <w:ind w:left="709"/>
      </w:pPr>
      <w:r w:rsidRPr="00725185">
        <w:t>Grupos de psicoterapia</w:t>
      </w:r>
    </w:p>
    <w:p w:rsidR="00623821" w:rsidRPr="00725185" w:rsidRDefault="00623821" w:rsidP="00623821">
      <w:pPr>
        <w:pStyle w:val="Prrafodelista"/>
        <w:numPr>
          <w:ilvl w:val="0"/>
          <w:numId w:val="36"/>
        </w:numPr>
      </w:pPr>
      <w:r w:rsidRPr="00725185">
        <w:t>Psicoterapia de grupo de pacientes ingresados en el UHB de psiquiatría.</w:t>
      </w:r>
    </w:p>
    <w:p w:rsidR="00623821" w:rsidRPr="00725185" w:rsidRDefault="00623821" w:rsidP="00623821">
      <w:pPr>
        <w:pStyle w:val="Prrafodelista"/>
        <w:numPr>
          <w:ilvl w:val="0"/>
          <w:numId w:val="36"/>
        </w:numPr>
      </w:pPr>
      <w:r w:rsidRPr="00725185">
        <w:t>Psicoterapia de grupo con profesionales del hospital en tiempo de pandemia.</w:t>
      </w:r>
    </w:p>
    <w:p w:rsidR="00623821" w:rsidRPr="00725185" w:rsidRDefault="00623821" w:rsidP="00623821">
      <w:pPr>
        <w:pStyle w:val="Prrafodelista"/>
        <w:numPr>
          <w:ilvl w:val="0"/>
          <w:numId w:val="36"/>
        </w:numPr>
      </w:pPr>
      <w:r w:rsidRPr="00725185">
        <w:t>Grupo de pacientes con T. de personalidad en el CSM de Arganda.</w:t>
      </w:r>
    </w:p>
    <w:p w:rsidR="00623821" w:rsidRDefault="00623821" w:rsidP="00623821">
      <w:pPr>
        <w:pStyle w:val="TITULO-Nivel3"/>
      </w:pPr>
      <w:r>
        <w:t xml:space="preserve"> Urgencias Generales </w:t>
      </w:r>
    </w:p>
    <w:p w:rsidR="00623821" w:rsidRDefault="00623821" w:rsidP="00623821">
      <w:pPr>
        <w:pStyle w:val="Prrafodelista"/>
        <w:numPr>
          <w:ilvl w:val="0"/>
          <w:numId w:val="35"/>
        </w:numPr>
        <w:ind w:left="709"/>
      </w:pPr>
      <w:r>
        <w:t xml:space="preserve">Actualización de protocolos. Revisión del protocolo Atención a los pacientes con ictus en Urgencias del Hospital Universitario del Sureste. Aprobado el 28/12/2020. Responsables: </w:t>
      </w:r>
    </w:p>
    <w:p w:rsidR="00623821" w:rsidRPr="008D06DE" w:rsidRDefault="00623821" w:rsidP="00623821">
      <w:pPr>
        <w:pStyle w:val="Prrafodelista"/>
        <w:numPr>
          <w:ilvl w:val="0"/>
          <w:numId w:val="38"/>
        </w:numPr>
      </w:pPr>
      <w:r w:rsidRPr="008D06DE">
        <w:t>Sixto Isidro Aranda Sánchez, responsable del Servicio de Urgencias.</w:t>
      </w:r>
    </w:p>
    <w:p w:rsidR="00623821" w:rsidRPr="008D06DE" w:rsidRDefault="00623821" w:rsidP="00623821">
      <w:pPr>
        <w:pStyle w:val="Prrafodelista"/>
        <w:numPr>
          <w:ilvl w:val="0"/>
          <w:numId w:val="38"/>
        </w:numPr>
      </w:pPr>
      <w:r w:rsidRPr="008D06DE">
        <w:t>Marta López Chousa, FEA del Servicio de Urgencias.</w:t>
      </w:r>
    </w:p>
    <w:p w:rsidR="00623821" w:rsidRPr="008D06DE" w:rsidRDefault="00623821" w:rsidP="00623821">
      <w:pPr>
        <w:pStyle w:val="Prrafodelista"/>
        <w:numPr>
          <w:ilvl w:val="0"/>
          <w:numId w:val="38"/>
        </w:numPr>
      </w:pPr>
      <w:r w:rsidRPr="008D06DE">
        <w:t>Margarita Arroyo Solera, FEA del Servicio de Neurología.</w:t>
      </w:r>
    </w:p>
    <w:p w:rsidR="00623821" w:rsidRDefault="00623821" w:rsidP="00623821">
      <w:pPr>
        <w:pStyle w:val="Prrafodelista"/>
        <w:numPr>
          <w:ilvl w:val="0"/>
          <w:numId w:val="38"/>
        </w:numPr>
      </w:pPr>
      <w:r w:rsidRPr="008D06DE">
        <w:t>Jesús María Valdueza Sandín, Supervisor de Urgencias.</w:t>
      </w:r>
    </w:p>
    <w:p w:rsidR="00623821" w:rsidRDefault="00623821" w:rsidP="00623821">
      <w:pPr>
        <w:pStyle w:val="Prrafodelista"/>
        <w:ind w:left="1429"/>
      </w:pPr>
    </w:p>
    <w:p w:rsidR="00623821" w:rsidRDefault="00623821" w:rsidP="00623821">
      <w:pPr>
        <w:pStyle w:val="Prrafodelista"/>
        <w:numPr>
          <w:ilvl w:val="0"/>
          <w:numId w:val="35"/>
        </w:numPr>
        <w:ind w:left="709"/>
      </w:pPr>
      <w:r w:rsidRPr="00402128">
        <w:t xml:space="preserve">Todos los facultativos del Servicio de Urgencias son profesores tutores de Estancias Clínicas II, grado de Medicina (6º curso), Universidad Francisco de Vitoria, Madrid. </w:t>
      </w:r>
    </w:p>
    <w:p w:rsidR="00623821" w:rsidRDefault="00623821" w:rsidP="00623821">
      <w:pPr>
        <w:pStyle w:val="Prrafodelista"/>
        <w:ind w:left="709"/>
      </w:pPr>
    </w:p>
    <w:p w:rsidR="00623821" w:rsidRPr="00402128" w:rsidRDefault="00623821" w:rsidP="00623821">
      <w:pPr>
        <w:pStyle w:val="Prrafodelista"/>
        <w:numPr>
          <w:ilvl w:val="0"/>
          <w:numId w:val="35"/>
        </w:numPr>
        <w:ind w:left="709"/>
      </w:pPr>
      <w:r w:rsidRPr="00402128">
        <w:t>P</w:t>
      </w:r>
      <w:r>
        <w:t xml:space="preserve">articipación en protocolos y procedimientos relacionados con la infección </w:t>
      </w:r>
      <w:r w:rsidRPr="00402128">
        <w:t>SARS-CoV-2</w:t>
      </w:r>
    </w:p>
    <w:p w:rsidR="00623821" w:rsidRDefault="00623821" w:rsidP="00623821">
      <w:pPr>
        <w:pStyle w:val="Prrafodelista"/>
        <w:numPr>
          <w:ilvl w:val="0"/>
          <w:numId w:val="39"/>
        </w:numPr>
      </w:pPr>
      <w:r w:rsidRPr="00402128">
        <w:t>Sixto Isidro Aranda Sánchez participación en Estudio ENCOVID (Encuesta Nacional sobre la atención a la COVID-19 en los SUH de España). Junio 2020. Patrocinado por SEMES.</w:t>
      </w:r>
      <w:r>
        <w:t xml:space="preserve"> </w:t>
      </w:r>
    </w:p>
    <w:p w:rsidR="00623821" w:rsidRPr="00402128" w:rsidRDefault="00623821" w:rsidP="00623821">
      <w:pPr>
        <w:pStyle w:val="Prrafodelista"/>
        <w:numPr>
          <w:ilvl w:val="0"/>
          <w:numId w:val="39"/>
        </w:numPr>
      </w:pPr>
      <w:r w:rsidRPr="00402128">
        <w:t>Protocolo de tratamiento en pacientes con infección por SARS-CoV-2.</w:t>
      </w:r>
      <w:r>
        <w:t xml:space="preserve"> </w:t>
      </w:r>
      <w:r w:rsidRPr="00402128">
        <w:t>Elaborado con actualizaciones sucesivas por Servicios de Urgencias, Medicina Interna, Medicina Intensiva y Farmacia.</w:t>
      </w:r>
    </w:p>
    <w:p w:rsidR="00623821" w:rsidRPr="00402128" w:rsidRDefault="00623821" w:rsidP="00623821">
      <w:pPr>
        <w:pStyle w:val="Prrafodelista"/>
        <w:numPr>
          <w:ilvl w:val="0"/>
          <w:numId w:val="39"/>
        </w:numPr>
      </w:pPr>
      <w:r w:rsidRPr="00402128">
        <w:t>Circuito ITC Seguimiento telefónico por parte de Enfermería de pacientes datos de alta en Urgencias y en planta de Medicina Interna con neumonía por SARS-CoV-2.</w:t>
      </w:r>
      <w:r>
        <w:t xml:space="preserve"> </w:t>
      </w:r>
      <w:r w:rsidRPr="00402128">
        <w:t>Elaborado por Servicios de Urgencias, Medicina Interna y Continuidad Asistencial.</w:t>
      </w:r>
    </w:p>
    <w:p w:rsidR="00623821" w:rsidRDefault="00623821" w:rsidP="00623821">
      <w:pPr>
        <w:pStyle w:val="Prrafodelista"/>
        <w:numPr>
          <w:ilvl w:val="0"/>
          <w:numId w:val="39"/>
        </w:numPr>
      </w:pPr>
      <w:r w:rsidRPr="00402128">
        <w:t>Delegación de funciones y elaboración de Guía Clínica para Atención a pacientes asintomáticos que sean contactos estrechos de un caso confirmado de infección por SARS-CoV-2, por personal de Enfermería, con emisión de informe de alta y recomendaciones al alta.</w:t>
      </w:r>
      <w:r>
        <w:t xml:space="preserve"> </w:t>
      </w:r>
      <w:r w:rsidRPr="00402128">
        <w:t xml:space="preserve">Elaborado conjuntamente por </w:t>
      </w:r>
      <w:r w:rsidRPr="00402128">
        <w:lastRenderedPageBreak/>
        <w:t>Dirección de Enfermería, Supervisor de Urgencias y Jefe en funciones de Urgencias.</w:t>
      </w:r>
    </w:p>
    <w:p w:rsidR="00623821" w:rsidRDefault="00623821" w:rsidP="00623821">
      <w:r>
        <w:t>Otras actividades por parte de facultativos del servicio:</w:t>
      </w:r>
    </w:p>
    <w:p w:rsidR="00623821" w:rsidRPr="00DF03C4" w:rsidRDefault="00623821" w:rsidP="00623821">
      <w:pPr>
        <w:pStyle w:val="Prrafodelista"/>
        <w:numPr>
          <w:ilvl w:val="0"/>
          <w:numId w:val="35"/>
        </w:numPr>
        <w:ind w:left="709"/>
      </w:pPr>
      <w:r w:rsidRPr="00DF03C4">
        <w:t>Representante en</w:t>
      </w:r>
      <w:r>
        <w:t xml:space="preserve"> Junta Técnico Asistencial:</w:t>
      </w:r>
      <w:r w:rsidRPr="00DF03C4">
        <w:t xml:space="preserve"> Marta López</w:t>
      </w:r>
      <w:r>
        <w:t>.</w:t>
      </w:r>
    </w:p>
    <w:p w:rsidR="00623821" w:rsidRDefault="00623821" w:rsidP="00623821">
      <w:pPr>
        <w:pStyle w:val="Prrafodelista"/>
        <w:numPr>
          <w:ilvl w:val="0"/>
          <w:numId w:val="35"/>
        </w:numPr>
        <w:ind w:left="709"/>
      </w:pPr>
      <w:r w:rsidRPr="00DF03C4">
        <w:t>Referente de PROA AMBULATORIO: Clara Fernández Gil</w:t>
      </w:r>
      <w:r>
        <w:t>.</w:t>
      </w:r>
    </w:p>
    <w:p w:rsidR="00623821" w:rsidRPr="00623821" w:rsidRDefault="00623821" w:rsidP="00623821">
      <w:pPr>
        <w:pStyle w:val="Prrafodelista"/>
        <w:numPr>
          <w:ilvl w:val="0"/>
          <w:numId w:val="35"/>
        </w:numPr>
        <w:ind w:left="709"/>
        <w:rPr>
          <w:noProof/>
          <w:color w:val="000080"/>
          <w:sz w:val="28"/>
          <w:szCs w:val="28"/>
        </w:rPr>
      </w:pPr>
      <w:r>
        <w:t>Unidad multidisciplinar COVID-19: Marta López.</w:t>
      </w:r>
    </w:p>
    <w:p w:rsidR="00623821" w:rsidRDefault="00623821" w:rsidP="0068118A">
      <w:pPr>
        <w:rPr>
          <w:lang w:val="es-ES_tradnl"/>
        </w:rPr>
      </w:pPr>
    </w:p>
    <w:p w:rsidR="004E2E9A" w:rsidRDefault="004E2E9A">
      <w:pPr>
        <w:spacing w:before="0" w:line="240" w:lineRule="auto"/>
        <w:jc w:val="left"/>
        <w:rPr>
          <w:lang w:val="es-ES_tradnl"/>
        </w:rPr>
      </w:pPr>
      <w:r>
        <w:rPr>
          <w:lang w:val="es-ES_tradnl"/>
        </w:rPr>
        <w:br w:type="page"/>
      </w:r>
    </w:p>
    <w:bookmarkStart w:id="145" w:name="_Toc74228278"/>
    <w:bookmarkStart w:id="146" w:name="_Toc75343975"/>
    <w:bookmarkStart w:id="147" w:name="_Toc318202560"/>
    <w:p w:rsidR="007E42BC" w:rsidRDefault="007D3C97" w:rsidP="0068118A">
      <w:r w:rsidRPr="00B54346">
        <w:rPr>
          <w:noProof/>
        </w:rPr>
        <w:lastRenderedPageBreak/>
        <mc:AlternateContent>
          <mc:Choice Requires="wps">
            <w:drawing>
              <wp:anchor distT="0" distB="0" distL="114300" distR="114300" simplePos="0" relativeHeight="251738112" behindDoc="0" locked="0" layoutInCell="1" allowOverlap="1" wp14:anchorId="70083129" wp14:editId="0552D268">
                <wp:simplePos x="0" y="0"/>
                <wp:positionH relativeFrom="column">
                  <wp:posOffset>2001830</wp:posOffset>
                </wp:positionH>
                <wp:positionV relativeFrom="paragraph">
                  <wp:posOffset>5859751</wp:posOffset>
                </wp:positionV>
                <wp:extent cx="2693670" cy="3144520"/>
                <wp:effectExtent l="0" t="0" r="0" b="0"/>
                <wp:wrapNone/>
                <wp:docPr id="461"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693670" cy="3144520"/>
                        </a:xfrm>
                        <a:prstGeom prst="rect">
                          <a:avLst/>
                        </a:prstGeom>
                        <a:noFill/>
                        <a:ln w="25400" cap="flat" cmpd="sng" algn="ctr">
                          <a:noFill/>
                          <a:prstDash val="solid"/>
                          <a:headEnd/>
                          <a:tailEnd/>
                        </a:ln>
                        <a:effectLst/>
                      </wps:spPr>
                      <wps:txbx>
                        <w:txbxContent>
                          <w:p w:rsidR="00772D7D" w:rsidRDefault="00772D7D" w:rsidP="007E42BC">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Gestión del conocimiento</w:t>
                            </w:r>
                          </w:p>
                          <w:p w:rsidR="00772D7D" w:rsidRDefault="00772D7D" w:rsidP="00773D2F">
                            <w:pPr>
                              <w:pStyle w:val="Indice"/>
                              <w:rPr>
                                <w:sz w:val="28"/>
                              </w:rPr>
                            </w:pPr>
                          </w:p>
                          <w:p w:rsidR="00772D7D" w:rsidRPr="00152381" w:rsidRDefault="00772D7D" w:rsidP="00EA5DEF">
                            <w:pPr>
                              <w:pStyle w:val="Indice"/>
                              <w:jc w:val="right"/>
                              <w:rPr>
                                <w:sz w:val="28"/>
                              </w:rPr>
                            </w:pPr>
                            <w:r w:rsidRPr="00152381">
                              <w:rPr>
                                <w:sz w:val="28"/>
                              </w:rPr>
                              <w:t>Docencia</w:t>
                            </w:r>
                          </w:p>
                          <w:p w:rsidR="00772D7D" w:rsidRDefault="00772D7D" w:rsidP="00063122">
                            <w:pPr>
                              <w:pStyle w:val="Indice"/>
                              <w:jc w:val="right"/>
                              <w:rPr>
                                <w:sz w:val="28"/>
                              </w:rPr>
                            </w:pPr>
                            <w:r w:rsidRPr="00152381">
                              <w:rPr>
                                <w:sz w:val="28"/>
                              </w:rPr>
                              <w:t>Formación continua</w:t>
                            </w:r>
                            <w:r>
                              <w:rPr>
                                <w:sz w:val="28"/>
                              </w:rPr>
                              <w:t>da</w:t>
                            </w:r>
                          </w:p>
                          <w:p w:rsidR="00772D7D" w:rsidRPr="00063122" w:rsidRDefault="00772D7D" w:rsidP="00063122">
                            <w:pPr>
                              <w:pStyle w:val="Indice"/>
                              <w:jc w:val="right"/>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83129" id="_x0000_s1058" type="#_x0000_t202" style="position:absolute;left:0;text-align:left;margin-left:157.6pt;margin-top:461.4pt;width:212.1pt;height:247.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" filled="f" stroked="f" strokeweight="2pt">
                <o:lock v:ext="edit" aspectratio="t"/>
                <v:textbox>
                  <w:txbxContent>
                    <w:p w:rsidR="00772D7D" w:rsidRDefault="00772D7D" w:rsidP="007E42BC">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Gestión del conocimiento</w:t>
                      </w:r>
                    </w:p>
                    <w:p w:rsidR="00772D7D" w:rsidRDefault="00772D7D" w:rsidP="00773D2F">
                      <w:pPr>
                        <w:pStyle w:val="Indice"/>
                        <w:rPr>
                          <w:sz w:val="28"/>
                        </w:rPr>
                      </w:pPr>
                    </w:p>
                    <w:p w:rsidR="00772D7D" w:rsidRPr="00152381" w:rsidRDefault="00772D7D" w:rsidP="00EA5DEF">
                      <w:pPr>
                        <w:pStyle w:val="Indice"/>
                        <w:jc w:val="right"/>
                        <w:rPr>
                          <w:sz w:val="28"/>
                        </w:rPr>
                      </w:pPr>
                      <w:r w:rsidRPr="00152381">
                        <w:rPr>
                          <w:sz w:val="28"/>
                        </w:rPr>
                        <w:t>Docencia</w:t>
                      </w:r>
                    </w:p>
                    <w:p w:rsidR="00772D7D" w:rsidRDefault="00772D7D" w:rsidP="00063122">
                      <w:pPr>
                        <w:pStyle w:val="Indice"/>
                        <w:jc w:val="right"/>
                        <w:rPr>
                          <w:sz w:val="28"/>
                        </w:rPr>
                      </w:pPr>
                      <w:r w:rsidRPr="00152381">
                        <w:rPr>
                          <w:sz w:val="28"/>
                        </w:rPr>
                        <w:t>Formación continua</w:t>
                      </w:r>
                      <w:r>
                        <w:rPr>
                          <w:sz w:val="28"/>
                        </w:rPr>
                        <w:t>da</w:t>
                      </w:r>
                    </w:p>
                    <w:p w:rsidR="00772D7D" w:rsidRPr="00063122" w:rsidRDefault="00772D7D" w:rsidP="00063122">
                      <w:pPr>
                        <w:pStyle w:val="Indice"/>
                        <w:jc w:val="right"/>
                        <w:rPr>
                          <w:sz w:val="28"/>
                        </w:rPr>
                      </w:pPr>
                    </w:p>
                  </w:txbxContent>
                </v:textbox>
              </v:shape>
            </w:pict>
          </mc:Fallback>
        </mc:AlternateContent>
      </w:r>
      <w:r>
        <w:rPr>
          <w:noProof/>
        </w:rPr>
        <w:drawing>
          <wp:anchor distT="0" distB="0" distL="114300" distR="114300" simplePos="0" relativeHeight="251736064" behindDoc="1" locked="0" layoutInCell="1" allowOverlap="1" wp14:anchorId="7E5D67F3" wp14:editId="6069E1FE">
            <wp:simplePos x="0" y="0"/>
            <wp:positionH relativeFrom="page">
              <wp:posOffset>-50800</wp:posOffset>
            </wp:positionH>
            <wp:positionV relativeFrom="paragraph">
              <wp:posOffset>-1013298</wp:posOffset>
            </wp:positionV>
            <wp:extent cx="7607300" cy="10755630"/>
            <wp:effectExtent l="0" t="0" r="0" b="7620"/>
            <wp:wrapNone/>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Seccion0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607300" cy="10755630"/>
                    </a:xfrm>
                    <a:prstGeom prst="rect">
                      <a:avLst/>
                    </a:prstGeom>
                  </pic:spPr>
                </pic:pic>
              </a:graphicData>
            </a:graphic>
            <wp14:sizeRelH relativeFrom="margin">
              <wp14:pctWidth>0</wp14:pctWidth>
            </wp14:sizeRelH>
            <wp14:sizeRelV relativeFrom="margin">
              <wp14:pctHeight>0</wp14:pctHeight>
            </wp14:sizeRelV>
          </wp:anchor>
        </w:drawing>
      </w:r>
      <w:r w:rsidR="007E42BC" w:rsidRPr="007E42BC">
        <w:rPr>
          <w:noProof/>
        </w:rPr>
        <mc:AlternateContent>
          <mc:Choice Requires="wps">
            <w:drawing>
              <wp:anchor distT="0" distB="0" distL="114300" distR="114300" simplePos="0" relativeHeight="251740160" behindDoc="0" locked="0" layoutInCell="1" allowOverlap="1" wp14:anchorId="6AC6422B" wp14:editId="52E557D1">
                <wp:simplePos x="0" y="0"/>
                <wp:positionH relativeFrom="rightMargin">
                  <wp:posOffset>-138430</wp:posOffset>
                </wp:positionH>
                <wp:positionV relativeFrom="paragraph">
                  <wp:posOffset>5634990</wp:posOffset>
                </wp:positionV>
                <wp:extent cx="1212215" cy="2220595"/>
                <wp:effectExtent l="0" t="0" r="0" b="0"/>
                <wp:wrapNone/>
                <wp:docPr id="465"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2220595"/>
                        </a:xfrm>
                        <a:prstGeom prst="rect">
                          <a:avLst/>
                        </a:prstGeom>
                        <a:noFill/>
                        <a:ln w="25400" cap="flat" cmpd="sng" algn="ctr">
                          <a:noFill/>
                          <a:prstDash val="solid"/>
                          <a:headEnd/>
                          <a:tailEnd/>
                        </a:ln>
                        <a:effectLst/>
                      </wps:spPr>
                      <wps:txbx>
                        <w:txbxContent>
                          <w:p w:rsidR="00772D7D" w:rsidRDefault="00772D7D" w:rsidP="007E42BC">
                            <w:pPr>
                              <w:pStyle w:val="Capitulo"/>
                            </w:pPr>
                            <w:r>
                              <w:t>7</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AC6422B" id="_x0000_s1059" type="#_x0000_t202" style="position:absolute;left:0;text-align:left;margin-left:-10.9pt;margin-top:443.7pt;width:95.45pt;height:174.85pt;z-index:251740160;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" filled="f" stroked="f" strokeweight="2pt">
                <o:lock v:ext="edit" aspectratio="t"/>
                <v:textbox>
                  <w:txbxContent>
                    <w:p w:rsidR="00772D7D" w:rsidRDefault="00772D7D" w:rsidP="007E42BC">
                      <w:pPr>
                        <w:pStyle w:val="Capitulo"/>
                      </w:pPr>
                      <w:r>
                        <w:t>7</w:t>
                      </w:r>
                    </w:p>
                  </w:txbxContent>
                </v:textbox>
                <w10:wrap anchorx="margin"/>
              </v:shape>
            </w:pict>
          </mc:Fallback>
        </mc:AlternateContent>
      </w:r>
    </w:p>
    <w:p w:rsidR="00F31D28" w:rsidRPr="009E7227" w:rsidRDefault="00F31D28" w:rsidP="007E42BC">
      <w:pPr>
        <w:pStyle w:val="TITULO-Nivel1"/>
      </w:pPr>
      <w:bookmarkStart w:id="148" w:name="_Toc84845303"/>
      <w:r>
        <w:lastRenderedPageBreak/>
        <w:t>Gestión del Conocimiento</w:t>
      </w:r>
      <w:bookmarkEnd w:id="145"/>
      <w:bookmarkEnd w:id="146"/>
      <w:bookmarkEnd w:id="148"/>
    </w:p>
    <w:p w:rsidR="00F31D28" w:rsidRDefault="00F31D28" w:rsidP="003127C2">
      <w:pPr>
        <w:pStyle w:val="TITULO-Nivel2"/>
      </w:pPr>
      <w:bookmarkStart w:id="149" w:name="_Toc58590404"/>
      <w:bookmarkStart w:id="150" w:name="_Toc74228279"/>
      <w:bookmarkStart w:id="151" w:name="_Toc75343976"/>
      <w:bookmarkStart w:id="152" w:name="_Toc84845304"/>
      <w:bookmarkStart w:id="153" w:name="_Toc353793792"/>
      <w:r>
        <w:t>Docencia</w:t>
      </w:r>
      <w:bookmarkEnd w:id="149"/>
      <w:bookmarkEnd w:id="150"/>
      <w:bookmarkEnd w:id="151"/>
      <w:bookmarkEnd w:id="152"/>
    </w:p>
    <w:p w:rsidR="00F31D28" w:rsidRPr="00614134" w:rsidRDefault="00F31D28" w:rsidP="00AD023D">
      <w:pPr>
        <w:pStyle w:val="TITULO-Nivel3"/>
        <w:rPr>
          <w:rFonts w:ascii="Montserrat Light" w:hAnsi="Montserrat Light"/>
          <w:i/>
          <w:sz w:val="18"/>
          <w:szCs w:val="18"/>
        </w:rPr>
      </w:pPr>
      <w:r w:rsidRPr="00683B76">
        <w:t>Formación Pregrado</w:t>
      </w:r>
    </w:p>
    <w:p w:rsidR="00F31D28" w:rsidRPr="003127C2" w:rsidRDefault="00F31D28" w:rsidP="003127C2">
      <w:pPr>
        <w:pStyle w:val="Ttulo3Memoria"/>
        <w:spacing w:before="0"/>
        <w:rPr>
          <w:sz w:val="14"/>
        </w:rPr>
      </w:pPr>
    </w:p>
    <w:tbl>
      <w:tblPr>
        <w:tblStyle w:val="TablaGeneral"/>
        <w:tblW w:w="7938" w:type="dxa"/>
        <w:tblLook w:val="00E0" w:firstRow="1" w:lastRow="1" w:firstColumn="1" w:lastColumn="0" w:noHBand="0" w:noVBand="0"/>
      </w:tblPr>
      <w:tblGrid>
        <w:gridCol w:w="3435"/>
        <w:gridCol w:w="1810"/>
        <w:gridCol w:w="2693"/>
      </w:tblGrid>
      <w:tr w:rsidR="00F31D28" w:rsidRPr="009E7227" w:rsidTr="003127C2">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435" w:type="dxa"/>
          </w:tcPr>
          <w:p w:rsidR="00F31D28" w:rsidRPr="00B34270" w:rsidRDefault="00F31D28" w:rsidP="00886A7A">
            <w:pPr>
              <w:jc w:val="left"/>
              <w:rPr>
                <w:rFonts w:ascii="Montserrat SemiBold" w:hAnsi="Montserrat SemiBold"/>
                <w:b w:val="0"/>
              </w:rPr>
            </w:pPr>
            <w:r w:rsidRPr="00B34270">
              <w:rPr>
                <w:rFonts w:ascii="Montserrat SemiBold" w:hAnsi="Montserrat SemiBold"/>
                <w:b w:val="0"/>
              </w:rPr>
              <w:t>TITULACIÓN</w:t>
            </w:r>
          </w:p>
        </w:tc>
        <w:tc>
          <w:tcPr>
            <w:tcW w:w="1810" w:type="dxa"/>
          </w:tcPr>
          <w:p w:rsidR="00F31D28" w:rsidRPr="00B34270" w:rsidRDefault="00F31D28" w:rsidP="0068118A">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B34270">
              <w:rPr>
                <w:rFonts w:ascii="Montserrat SemiBold" w:hAnsi="Montserrat SemiBold"/>
                <w:b w:val="0"/>
              </w:rPr>
              <w:t>Nº Alumnos</w:t>
            </w:r>
          </w:p>
        </w:tc>
        <w:tc>
          <w:tcPr>
            <w:cnfStyle w:val="000001000000" w:firstRow="0" w:lastRow="0" w:firstColumn="0" w:lastColumn="0" w:oddVBand="0" w:evenVBand="1" w:oddHBand="0" w:evenHBand="0" w:firstRowFirstColumn="0" w:firstRowLastColumn="0" w:lastRowFirstColumn="0" w:lastRowLastColumn="0"/>
            <w:tcW w:w="2693" w:type="dxa"/>
          </w:tcPr>
          <w:p w:rsidR="00F31D28" w:rsidRPr="00B34270" w:rsidRDefault="00F31D28" w:rsidP="0068118A">
            <w:pPr>
              <w:rPr>
                <w:rFonts w:ascii="Montserrat SemiBold" w:hAnsi="Montserrat SemiBold"/>
                <w:b w:val="0"/>
              </w:rPr>
            </w:pPr>
            <w:r w:rsidRPr="00B34270">
              <w:rPr>
                <w:rFonts w:ascii="Montserrat SemiBold" w:hAnsi="Montserrat SemiBold"/>
                <w:b w:val="0"/>
              </w:rPr>
              <w:t>CENTRO</w:t>
            </w:r>
          </w:p>
        </w:tc>
      </w:tr>
      <w:tr w:rsidR="00AD023D" w:rsidRPr="009E7227" w:rsidTr="003127C2">
        <w:trPr>
          <w:trHeight w:val="270"/>
        </w:trPr>
        <w:tc>
          <w:tcPr>
            <w:cnfStyle w:val="001000000000" w:firstRow="0" w:lastRow="0" w:firstColumn="1" w:lastColumn="0" w:oddVBand="0" w:evenVBand="0" w:oddHBand="0" w:evenHBand="0" w:firstRowFirstColumn="0" w:firstRowLastColumn="0" w:lastRowFirstColumn="0" w:lastRowLastColumn="0"/>
            <w:tcW w:w="3435" w:type="dxa"/>
          </w:tcPr>
          <w:p w:rsidR="00AD023D" w:rsidRPr="002A6F12" w:rsidRDefault="005B448E" w:rsidP="00886A7A">
            <w:pPr>
              <w:jc w:val="left"/>
            </w:pPr>
            <w:r w:rsidRPr="00A85747">
              <w:t>T</w:t>
            </w:r>
            <w:r>
              <w:t xml:space="preserve">écnico en Farmacia y </w:t>
            </w:r>
            <w:r w:rsidR="00AD023D" w:rsidRPr="00A85747">
              <w:t>P</w:t>
            </w:r>
            <w:r>
              <w:t>arafarmacia</w:t>
            </w:r>
          </w:p>
        </w:tc>
        <w:tc>
          <w:tcPr>
            <w:tcW w:w="1810" w:type="dxa"/>
          </w:tcPr>
          <w:p w:rsidR="00AD023D" w:rsidRPr="002A6F12" w:rsidRDefault="00AD023D" w:rsidP="00A52939">
            <w:pPr>
              <w:jc w:val="right"/>
              <w:cnfStyle w:val="000000000000" w:firstRow="0" w:lastRow="0" w:firstColumn="0" w:lastColumn="0" w:oddVBand="0" w:evenVBand="0" w:oddHBand="0" w:evenHBand="0" w:firstRowFirstColumn="0" w:firstRowLastColumn="0" w:lastRowFirstColumn="0" w:lastRowLastColumn="0"/>
            </w:pPr>
            <w:r>
              <w:t>3</w:t>
            </w:r>
          </w:p>
        </w:tc>
        <w:tc>
          <w:tcPr>
            <w:cnfStyle w:val="000001000000" w:firstRow="0" w:lastRow="0" w:firstColumn="0" w:lastColumn="0" w:oddVBand="0" w:evenVBand="1" w:oddHBand="0" w:evenHBand="0" w:firstRowFirstColumn="0" w:firstRowLastColumn="0" w:lastRowFirstColumn="0" w:lastRowLastColumn="0"/>
            <w:tcW w:w="2693" w:type="dxa"/>
          </w:tcPr>
          <w:p w:rsidR="00AD023D" w:rsidRPr="002A6F12" w:rsidRDefault="00AD023D" w:rsidP="005B448E">
            <w:r w:rsidRPr="00A85747">
              <w:t>IES L</w:t>
            </w:r>
            <w:r w:rsidR="005B448E">
              <w:t>a</w:t>
            </w:r>
            <w:r w:rsidRPr="00A85747">
              <w:t xml:space="preserve"> P</w:t>
            </w:r>
            <w:r w:rsidR="005B448E">
              <w:t>oveda</w:t>
            </w:r>
            <w:r>
              <w:t xml:space="preserve"> (A</w:t>
            </w:r>
            <w:r w:rsidR="005B448E">
              <w:t>rganda del Rey</w:t>
            </w:r>
            <w:r>
              <w:t>)</w:t>
            </w:r>
          </w:p>
        </w:tc>
      </w:tr>
      <w:tr w:rsidR="00AD023D" w:rsidRPr="009E7227" w:rsidTr="003127C2">
        <w:trPr>
          <w:trHeight w:val="239"/>
        </w:trPr>
        <w:tc>
          <w:tcPr>
            <w:cnfStyle w:val="001000000000" w:firstRow="0" w:lastRow="0" w:firstColumn="1" w:lastColumn="0" w:oddVBand="0" w:evenVBand="0" w:oddHBand="0" w:evenHBand="0" w:firstRowFirstColumn="0" w:firstRowLastColumn="0" w:lastRowFirstColumn="0" w:lastRowLastColumn="0"/>
            <w:tcW w:w="3435" w:type="dxa"/>
          </w:tcPr>
          <w:p w:rsidR="00AD023D" w:rsidRPr="002A6F12" w:rsidRDefault="00AD023D" w:rsidP="00886A7A">
            <w:pPr>
              <w:jc w:val="left"/>
            </w:pPr>
            <w:r w:rsidRPr="00A85747">
              <w:t>T</w:t>
            </w:r>
            <w:r w:rsidR="005B448E">
              <w:t xml:space="preserve">écnico Anatomía Patológica y </w:t>
            </w:r>
            <w:r w:rsidRPr="00A85747">
              <w:t>C</w:t>
            </w:r>
            <w:r w:rsidR="005B448E">
              <w:t>itodiagnóstico</w:t>
            </w:r>
          </w:p>
        </w:tc>
        <w:tc>
          <w:tcPr>
            <w:tcW w:w="1810" w:type="dxa"/>
          </w:tcPr>
          <w:p w:rsidR="00AD023D" w:rsidRPr="002A6F12" w:rsidRDefault="00AD023D" w:rsidP="00A52939">
            <w:pPr>
              <w:jc w:val="right"/>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2693" w:type="dxa"/>
          </w:tcPr>
          <w:p w:rsidR="00AD023D" w:rsidRPr="002A6F12" w:rsidRDefault="00AD023D" w:rsidP="005B448E">
            <w:r w:rsidRPr="00A85747">
              <w:t>IES A</w:t>
            </w:r>
            <w:r w:rsidR="005B448E">
              <w:t xml:space="preserve">ntonio </w:t>
            </w:r>
            <w:r w:rsidRPr="00A85747">
              <w:t>M</w:t>
            </w:r>
            <w:r w:rsidR="005B448E">
              <w:t>achado</w:t>
            </w:r>
            <w:r>
              <w:t xml:space="preserve"> (</w:t>
            </w:r>
            <w:r w:rsidR="005B448E">
              <w:t>Alcalá</w:t>
            </w:r>
            <w:r>
              <w:t xml:space="preserve"> </w:t>
            </w:r>
            <w:r w:rsidR="005B448E">
              <w:t>de</w:t>
            </w:r>
            <w:r>
              <w:t xml:space="preserve"> H</w:t>
            </w:r>
            <w:r w:rsidR="005B448E">
              <w:t>enares</w:t>
            </w:r>
            <w:r>
              <w:t>)</w:t>
            </w:r>
          </w:p>
        </w:tc>
      </w:tr>
      <w:tr w:rsidR="00AD023D" w:rsidRPr="009E7227" w:rsidTr="003127C2">
        <w:trPr>
          <w:trHeight w:val="251"/>
        </w:trPr>
        <w:tc>
          <w:tcPr>
            <w:cnfStyle w:val="001000000000" w:firstRow="0" w:lastRow="0" w:firstColumn="1" w:lastColumn="0" w:oddVBand="0" w:evenVBand="0" w:oddHBand="0" w:evenHBand="0" w:firstRowFirstColumn="0" w:firstRowLastColumn="0" w:lastRowFirstColumn="0" w:lastRowLastColumn="0"/>
            <w:tcW w:w="3435" w:type="dxa"/>
          </w:tcPr>
          <w:p w:rsidR="00AD023D" w:rsidRPr="002A6F12" w:rsidRDefault="005B448E" w:rsidP="00886A7A">
            <w:pPr>
              <w:jc w:val="left"/>
            </w:pPr>
            <w:r>
              <w:t xml:space="preserve">Documentación Sanitaria </w:t>
            </w:r>
          </w:p>
        </w:tc>
        <w:tc>
          <w:tcPr>
            <w:tcW w:w="1810" w:type="dxa"/>
          </w:tcPr>
          <w:p w:rsidR="00AD023D" w:rsidRPr="002A6F12" w:rsidRDefault="00AD023D" w:rsidP="00A52939">
            <w:pPr>
              <w:jc w:val="right"/>
              <w:cnfStyle w:val="000000000000" w:firstRow="0" w:lastRow="0" w:firstColumn="0" w:lastColumn="0" w:oddVBand="0" w:evenVBand="0" w:oddHBand="0" w:evenHBand="0" w:firstRowFirstColumn="0" w:firstRowLastColumn="0" w:lastRowFirstColumn="0" w:lastRowLastColumn="0"/>
            </w:pPr>
            <w:r>
              <w:t>11</w:t>
            </w:r>
          </w:p>
        </w:tc>
        <w:tc>
          <w:tcPr>
            <w:cnfStyle w:val="000001000000" w:firstRow="0" w:lastRow="0" w:firstColumn="0" w:lastColumn="0" w:oddVBand="0" w:evenVBand="1" w:oddHBand="0" w:evenHBand="0" w:firstRowFirstColumn="0" w:firstRowLastColumn="0" w:lastRowFirstColumn="0" w:lastRowLastColumn="0"/>
            <w:tcW w:w="2693" w:type="dxa"/>
          </w:tcPr>
          <w:p w:rsidR="00AD023D" w:rsidRPr="002A6F12" w:rsidRDefault="00AD023D" w:rsidP="005B448E">
            <w:r w:rsidRPr="00A85747">
              <w:t>C</w:t>
            </w:r>
            <w:r w:rsidR="005B448E">
              <w:t>entro</w:t>
            </w:r>
            <w:r w:rsidRPr="00A85747">
              <w:t xml:space="preserve"> </w:t>
            </w:r>
            <w:r w:rsidR="005B448E">
              <w:t xml:space="preserve">de </w:t>
            </w:r>
            <w:r w:rsidRPr="00A85747">
              <w:t>F.P. E</w:t>
            </w:r>
            <w:r w:rsidR="005B448E">
              <w:t>specífica</w:t>
            </w:r>
            <w:r w:rsidRPr="00A85747">
              <w:t xml:space="preserve"> S</w:t>
            </w:r>
            <w:r w:rsidR="005B448E">
              <w:t>an</w:t>
            </w:r>
            <w:r w:rsidRPr="00A85747">
              <w:t xml:space="preserve"> J</w:t>
            </w:r>
            <w:r w:rsidR="005B448E">
              <w:t>uan</w:t>
            </w:r>
            <w:r w:rsidRPr="00A85747">
              <w:t xml:space="preserve"> </w:t>
            </w:r>
            <w:r w:rsidR="005B448E">
              <w:t>de</w:t>
            </w:r>
            <w:r w:rsidRPr="00A85747">
              <w:t xml:space="preserve"> D</w:t>
            </w:r>
            <w:r w:rsidR="005B448E">
              <w:t>ios</w:t>
            </w:r>
            <w:r w:rsidRPr="00A85747">
              <w:t xml:space="preserve"> (C</w:t>
            </w:r>
            <w:r w:rsidR="005B448E">
              <w:t>iempozuelos</w:t>
            </w:r>
            <w:r w:rsidRPr="00A85747">
              <w:t>)</w:t>
            </w:r>
          </w:p>
        </w:tc>
      </w:tr>
      <w:tr w:rsidR="00AE7B7C" w:rsidRPr="009E7227" w:rsidTr="003127C2">
        <w:trPr>
          <w:trHeight w:val="246"/>
        </w:trPr>
        <w:tc>
          <w:tcPr>
            <w:cnfStyle w:val="001000000000" w:firstRow="0" w:lastRow="0" w:firstColumn="1" w:lastColumn="0" w:oddVBand="0" w:evenVBand="0" w:oddHBand="0" w:evenHBand="0" w:firstRowFirstColumn="0" w:firstRowLastColumn="0" w:lastRowFirstColumn="0" w:lastRowLastColumn="0"/>
            <w:tcW w:w="3435" w:type="dxa"/>
            <w:vMerge w:val="restart"/>
          </w:tcPr>
          <w:p w:rsidR="00AE7B7C" w:rsidRPr="002A6F12" w:rsidRDefault="00AE7B7C" w:rsidP="00886A7A">
            <w:pPr>
              <w:jc w:val="left"/>
            </w:pPr>
            <w:r>
              <w:t>Técnico en Cuidados Auxiliares de Enfermería</w:t>
            </w:r>
          </w:p>
        </w:tc>
        <w:tc>
          <w:tcPr>
            <w:tcW w:w="1810" w:type="dxa"/>
          </w:tcPr>
          <w:p w:rsidR="00AE7B7C" w:rsidRPr="002A6F12" w:rsidRDefault="00AE7B7C" w:rsidP="00A52939">
            <w:pPr>
              <w:jc w:val="right"/>
              <w:cnfStyle w:val="000000000000" w:firstRow="0" w:lastRow="0" w:firstColumn="0" w:lastColumn="0" w:oddVBand="0" w:evenVBand="0" w:oddHBand="0" w:evenHBand="0" w:firstRowFirstColumn="0" w:firstRowLastColumn="0" w:lastRowFirstColumn="0" w:lastRowLastColumn="0"/>
            </w:pPr>
            <w:r>
              <w:t>2</w:t>
            </w:r>
          </w:p>
        </w:tc>
        <w:tc>
          <w:tcPr>
            <w:cnfStyle w:val="000001000000" w:firstRow="0" w:lastRow="0" w:firstColumn="0" w:lastColumn="0" w:oddVBand="0" w:evenVBand="1" w:oddHBand="0" w:evenHBand="0" w:firstRowFirstColumn="0" w:firstRowLastColumn="0" w:lastRowFirstColumn="0" w:lastRowLastColumn="0"/>
            <w:tcW w:w="2693" w:type="dxa"/>
          </w:tcPr>
          <w:p w:rsidR="00AE7B7C" w:rsidRPr="002A6F12" w:rsidRDefault="00AE7B7C" w:rsidP="005B448E">
            <w:r>
              <w:t>Cruz Roja Española  (Madrid)</w:t>
            </w:r>
          </w:p>
        </w:tc>
      </w:tr>
      <w:tr w:rsidR="00AE7B7C" w:rsidRPr="009E7227" w:rsidTr="003127C2">
        <w:trPr>
          <w:trHeight w:val="250"/>
        </w:trPr>
        <w:tc>
          <w:tcPr>
            <w:cnfStyle w:val="001000000000" w:firstRow="0" w:lastRow="0" w:firstColumn="1" w:lastColumn="0" w:oddVBand="0" w:evenVBand="0" w:oddHBand="0" w:evenHBand="0" w:firstRowFirstColumn="0" w:firstRowLastColumn="0" w:lastRowFirstColumn="0" w:lastRowLastColumn="0"/>
            <w:tcW w:w="3435" w:type="dxa"/>
            <w:vMerge/>
          </w:tcPr>
          <w:p w:rsidR="00AE7B7C" w:rsidRPr="002A6F12" w:rsidRDefault="00AE7B7C" w:rsidP="00886A7A">
            <w:pPr>
              <w:jc w:val="left"/>
            </w:pPr>
          </w:p>
        </w:tc>
        <w:tc>
          <w:tcPr>
            <w:tcW w:w="1810" w:type="dxa"/>
          </w:tcPr>
          <w:p w:rsidR="00AE7B7C" w:rsidRPr="002A6F12" w:rsidRDefault="00AE7B7C" w:rsidP="00A52939">
            <w:pPr>
              <w:jc w:val="right"/>
              <w:cnfStyle w:val="000000000000" w:firstRow="0" w:lastRow="0" w:firstColumn="0" w:lastColumn="0" w:oddVBand="0" w:evenVBand="0" w:oddHBand="0" w:evenHBand="0" w:firstRowFirstColumn="0" w:firstRowLastColumn="0" w:lastRowFirstColumn="0" w:lastRowLastColumn="0"/>
            </w:pPr>
            <w:r>
              <w:t>8</w:t>
            </w:r>
          </w:p>
        </w:tc>
        <w:tc>
          <w:tcPr>
            <w:cnfStyle w:val="000001000000" w:firstRow="0" w:lastRow="0" w:firstColumn="0" w:lastColumn="0" w:oddVBand="0" w:evenVBand="1" w:oddHBand="0" w:evenHBand="0" w:firstRowFirstColumn="0" w:firstRowLastColumn="0" w:lastRowFirstColumn="0" w:lastRowLastColumn="0"/>
            <w:tcW w:w="2693" w:type="dxa"/>
          </w:tcPr>
          <w:p w:rsidR="00AE7B7C" w:rsidRPr="002A6F12" w:rsidRDefault="00AE7B7C" w:rsidP="005B448E">
            <w:r>
              <w:t>IES Moratalaz (Madrid)</w:t>
            </w:r>
          </w:p>
        </w:tc>
      </w:tr>
      <w:tr w:rsidR="00AE7B7C" w:rsidRPr="009E7227" w:rsidTr="003127C2">
        <w:trPr>
          <w:trHeight w:val="245"/>
        </w:trPr>
        <w:tc>
          <w:tcPr>
            <w:cnfStyle w:val="001000000000" w:firstRow="0" w:lastRow="0" w:firstColumn="1" w:lastColumn="0" w:oddVBand="0" w:evenVBand="0" w:oddHBand="0" w:evenHBand="0" w:firstRowFirstColumn="0" w:firstRowLastColumn="0" w:lastRowFirstColumn="0" w:lastRowLastColumn="0"/>
            <w:tcW w:w="3435" w:type="dxa"/>
            <w:vMerge/>
          </w:tcPr>
          <w:p w:rsidR="00AE7B7C" w:rsidRPr="002A6F12" w:rsidRDefault="00AE7B7C" w:rsidP="00886A7A">
            <w:pPr>
              <w:jc w:val="left"/>
            </w:pPr>
          </w:p>
        </w:tc>
        <w:tc>
          <w:tcPr>
            <w:tcW w:w="1810" w:type="dxa"/>
          </w:tcPr>
          <w:p w:rsidR="00AE7B7C" w:rsidRPr="002A6F12" w:rsidRDefault="00AE7B7C" w:rsidP="00A52939">
            <w:pPr>
              <w:jc w:val="right"/>
              <w:cnfStyle w:val="000000000000" w:firstRow="0" w:lastRow="0" w:firstColumn="0" w:lastColumn="0" w:oddVBand="0" w:evenVBand="0" w:oddHBand="0" w:evenHBand="0" w:firstRowFirstColumn="0" w:firstRowLastColumn="0" w:lastRowFirstColumn="0" w:lastRowLastColumn="0"/>
            </w:pPr>
            <w:r>
              <w:t>2</w:t>
            </w:r>
          </w:p>
        </w:tc>
        <w:tc>
          <w:tcPr>
            <w:cnfStyle w:val="000001000000" w:firstRow="0" w:lastRow="0" w:firstColumn="0" w:lastColumn="0" w:oddVBand="0" w:evenVBand="1" w:oddHBand="0" w:evenHBand="0" w:firstRowFirstColumn="0" w:firstRowLastColumn="0" w:lastRowFirstColumn="0" w:lastRowLastColumn="0"/>
            <w:tcW w:w="2693" w:type="dxa"/>
          </w:tcPr>
          <w:p w:rsidR="00AE7B7C" w:rsidRPr="002A6F12" w:rsidRDefault="00AE7B7C" w:rsidP="005B448E">
            <w:r>
              <w:t>IES Fuencarral  (Madrid)</w:t>
            </w:r>
          </w:p>
        </w:tc>
      </w:tr>
      <w:tr w:rsidR="00AE7B7C" w:rsidRPr="009E7227" w:rsidTr="003127C2">
        <w:trPr>
          <w:trHeight w:val="249"/>
        </w:trPr>
        <w:tc>
          <w:tcPr>
            <w:cnfStyle w:val="001000000000" w:firstRow="0" w:lastRow="0" w:firstColumn="1" w:lastColumn="0" w:oddVBand="0" w:evenVBand="0" w:oddHBand="0" w:evenHBand="0" w:firstRowFirstColumn="0" w:firstRowLastColumn="0" w:lastRowFirstColumn="0" w:lastRowLastColumn="0"/>
            <w:tcW w:w="3435" w:type="dxa"/>
            <w:vMerge/>
          </w:tcPr>
          <w:p w:rsidR="00AE7B7C" w:rsidRPr="002A6F12" w:rsidRDefault="00AE7B7C" w:rsidP="00886A7A">
            <w:pPr>
              <w:jc w:val="left"/>
            </w:pPr>
          </w:p>
        </w:tc>
        <w:tc>
          <w:tcPr>
            <w:tcW w:w="1810" w:type="dxa"/>
          </w:tcPr>
          <w:p w:rsidR="00AE7B7C" w:rsidRPr="002A6F12" w:rsidRDefault="00AE7B7C" w:rsidP="00A52939">
            <w:pPr>
              <w:jc w:val="right"/>
              <w:cnfStyle w:val="000000000000" w:firstRow="0" w:lastRow="0" w:firstColumn="0" w:lastColumn="0" w:oddVBand="0" w:evenVBand="0" w:oddHBand="0" w:evenHBand="0" w:firstRowFirstColumn="0" w:firstRowLastColumn="0" w:lastRowFirstColumn="0" w:lastRowLastColumn="0"/>
            </w:pPr>
            <w:r>
              <w:t>2</w:t>
            </w:r>
          </w:p>
        </w:tc>
        <w:tc>
          <w:tcPr>
            <w:cnfStyle w:val="000001000000" w:firstRow="0" w:lastRow="0" w:firstColumn="0" w:lastColumn="0" w:oddVBand="0" w:evenVBand="1" w:oddHBand="0" w:evenHBand="0" w:firstRowFirstColumn="0" w:firstRowLastColumn="0" w:lastRowFirstColumn="0" w:lastRowLastColumn="0"/>
            <w:tcW w:w="2693" w:type="dxa"/>
          </w:tcPr>
          <w:p w:rsidR="00AE7B7C" w:rsidRPr="002A6F12" w:rsidRDefault="00AE7B7C" w:rsidP="00AD023D">
            <w:r w:rsidRPr="00A85747">
              <w:t>IES A</w:t>
            </w:r>
            <w:r>
              <w:t xml:space="preserve">ntonio </w:t>
            </w:r>
            <w:r w:rsidRPr="00A85747">
              <w:t>M</w:t>
            </w:r>
            <w:r>
              <w:t>achado (Alcalá de Henares)</w:t>
            </w:r>
          </w:p>
        </w:tc>
      </w:tr>
      <w:tr w:rsidR="00AD023D" w:rsidRPr="009E7227" w:rsidTr="003127C2">
        <w:trPr>
          <w:cnfStyle w:val="010000000000" w:firstRow="0" w:lastRow="1"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435" w:type="dxa"/>
          </w:tcPr>
          <w:p w:rsidR="00AD023D" w:rsidRPr="00EC536F" w:rsidRDefault="00AD023D" w:rsidP="00886A7A">
            <w:pPr>
              <w:jc w:val="left"/>
            </w:pPr>
            <w:r w:rsidRPr="00EC536F">
              <w:t>TOTAL</w:t>
            </w:r>
          </w:p>
        </w:tc>
        <w:tc>
          <w:tcPr>
            <w:tcW w:w="4503" w:type="dxa"/>
            <w:gridSpan w:val="2"/>
          </w:tcPr>
          <w:p w:rsidR="00AD023D" w:rsidRPr="00EC536F" w:rsidRDefault="00AD023D" w:rsidP="00A52939">
            <w:pPr>
              <w:ind w:left="1705" w:hanging="283"/>
              <w:cnfStyle w:val="010000000000" w:firstRow="0" w:lastRow="1" w:firstColumn="0" w:lastColumn="0" w:oddVBand="0" w:evenVBand="0" w:oddHBand="0" w:evenHBand="0" w:firstRowFirstColumn="0" w:firstRowLastColumn="0" w:lastRowFirstColumn="0" w:lastRowLastColumn="0"/>
            </w:pPr>
            <w:r>
              <w:t>29</w:t>
            </w:r>
          </w:p>
        </w:tc>
      </w:tr>
    </w:tbl>
    <w:p w:rsidR="00F31D28" w:rsidRDefault="00F31D28" w:rsidP="003127C2">
      <w:pPr>
        <w:pStyle w:val="TITULO-Nivel3"/>
        <w:spacing w:before="480"/>
      </w:pPr>
      <w:r w:rsidRPr="00683B76">
        <w:t>Formación de Grado</w:t>
      </w:r>
    </w:p>
    <w:p w:rsidR="006A4C37" w:rsidRDefault="006A4C37" w:rsidP="006A4C37">
      <w:pPr>
        <w:pStyle w:val="TITULO-Nivel3"/>
        <w:spacing w:before="0"/>
      </w:pPr>
    </w:p>
    <w:tbl>
      <w:tblPr>
        <w:tblStyle w:val="TablaGeneral"/>
        <w:tblW w:w="7938" w:type="dxa"/>
        <w:tblLayout w:type="fixed"/>
        <w:tblLook w:val="00E0" w:firstRow="1" w:lastRow="1" w:firstColumn="1" w:lastColumn="0" w:noHBand="0" w:noVBand="0"/>
      </w:tblPr>
      <w:tblGrid>
        <w:gridCol w:w="3402"/>
        <w:gridCol w:w="1843"/>
        <w:gridCol w:w="2693"/>
      </w:tblGrid>
      <w:tr w:rsidR="00F31D28" w:rsidRPr="002A6F12" w:rsidTr="003127C2">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402" w:type="dxa"/>
          </w:tcPr>
          <w:p w:rsidR="00F31D28" w:rsidRPr="00B34270" w:rsidRDefault="00F31D28" w:rsidP="0068118A">
            <w:pPr>
              <w:rPr>
                <w:rFonts w:ascii="Montserrat SemiBold" w:hAnsi="Montserrat SemiBold"/>
                <w:b w:val="0"/>
              </w:rPr>
            </w:pPr>
            <w:r w:rsidRPr="00B34270">
              <w:rPr>
                <w:rFonts w:ascii="Montserrat SemiBold" w:hAnsi="Montserrat SemiBold"/>
                <w:b w:val="0"/>
              </w:rPr>
              <w:t>TITULACIÓN</w:t>
            </w:r>
          </w:p>
        </w:tc>
        <w:tc>
          <w:tcPr>
            <w:tcW w:w="1843" w:type="dxa"/>
          </w:tcPr>
          <w:p w:rsidR="00F31D28" w:rsidRPr="00B34270" w:rsidRDefault="00F31D28" w:rsidP="0068118A">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B34270">
              <w:rPr>
                <w:rFonts w:ascii="Montserrat SemiBold" w:hAnsi="Montserrat SemiBold"/>
                <w:b w:val="0"/>
              </w:rPr>
              <w:t>Nº Alumnos</w:t>
            </w:r>
          </w:p>
        </w:tc>
        <w:tc>
          <w:tcPr>
            <w:cnfStyle w:val="000001000000" w:firstRow="0" w:lastRow="0" w:firstColumn="0" w:lastColumn="0" w:oddVBand="0" w:evenVBand="1" w:oddHBand="0" w:evenHBand="0" w:firstRowFirstColumn="0" w:firstRowLastColumn="0" w:lastRowFirstColumn="0" w:lastRowLastColumn="0"/>
            <w:tcW w:w="2693" w:type="dxa"/>
          </w:tcPr>
          <w:p w:rsidR="00F31D28" w:rsidRPr="00B34270" w:rsidRDefault="00F31D28" w:rsidP="0068118A">
            <w:pPr>
              <w:rPr>
                <w:rFonts w:ascii="Montserrat SemiBold" w:hAnsi="Montserrat SemiBold"/>
                <w:b w:val="0"/>
              </w:rPr>
            </w:pPr>
            <w:r w:rsidRPr="00B34270">
              <w:rPr>
                <w:rFonts w:ascii="Montserrat SemiBold" w:hAnsi="Montserrat SemiBold"/>
                <w:b w:val="0"/>
              </w:rPr>
              <w:t>UNIVERSIDAD</w:t>
            </w:r>
          </w:p>
        </w:tc>
      </w:tr>
      <w:tr w:rsidR="00AD023D" w:rsidRPr="002A6F12" w:rsidTr="003127C2">
        <w:trPr>
          <w:trHeight w:val="359"/>
        </w:trPr>
        <w:tc>
          <w:tcPr>
            <w:cnfStyle w:val="001000000000" w:firstRow="0" w:lastRow="0" w:firstColumn="1" w:lastColumn="0" w:oddVBand="0" w:evenVBand="0" w:oddHBand="0" w:evenHBand="0" w:firstRowFirstColumn="0" w:firstRowLastColumn="0" w:lastRowFirstColumn="0" w:lastRowLastColumn="0"/>
            <w:tcW w:w="3402" w:type="dxa"/>
          </w:tcPr>
          <w:p w:rsidR="00AD023D" w:rsidRPr="002A6F12" w:rsidRDefault="00AD023D" w:rsidP="00AD023D">
            <w:r w:rsidRPr="002A6F12">
              <w:t>Medicina</w:t>
            </w:r>
          </w:p>
        </w:tc>
        <w:tc>
          <w:tcPr>
            <w:tcW w:w="1843" w:type="dxa"/>
          </w:tcPr>
          <w:p w:rsidR="00AD023D" w:rsidRPr="002A6F12" w:rsidRDefault="00AD023D" w:rsidP="00AD023D">
            <w:pPr>
              <w:jc w:val="right"/>
              <w:cnfStyle w:val="000000000000" w:firstRow="0" w:lastRow="0" w:firstColumn="0" w:lastColumn="0" w:oddVBand="0" w:evenVBand="0" w:oddHBand="0" w:evenHBand="0" w:firstRowFirstColumn="0" w:firstRowLastColumn="0" w:lastRowFirstColumn="0" w:lastRowLastColumn="0"/>
            </w:pPr>
            <w:r>
              <w:t>57</w:t>
            </w:r>
          </w:p>
        </w:tc>
        <w:tc>
          <w:tcPr>
            <w:cnfStyle w:val="000001000000" w:firstRow="0" w:lastRow="0" w:firstColumn="0" w:lastColumn="0" w:oddVBand="0" w:evenVBand="1" w:oddHBand="0" w:evenHBand="0" w:firstRowFirstColumn="0" w:firstRowLastColumn="0" w:lastRowFirstColumn="0" w:lastRowLastColumn="0"/>
            <w:tcW w:w="2693" w:type="dxa"/>
          </w:tcPr>
          <w:p w:rsidR="00AD023D" w:rsidRPr="002A6F12" w:rsidRDefault="005B448E" w:rsidP="00AD023D">
            <w:r>
              <w:t>Universidad Francisco de Vitoria</w:t>
            </w:r>
          </w:p>
        </w:tc>
      </w:tr>
      <w:tr w:rsidR="00AD023D" w:rsidRPr="002A6F12" w:rsidTr="003127C2">
        <w:trPr>
          <w:trHeight w:val="364"/>
        </w:trPr>
        <w:tc>
          <w:tcPr>
            <w:cnfStyle w:val="001000000000" w:firstRow="0" w:lastRow="0" w:firstColumn="1" w:lastColumn="0" w:oddVBand="0" w:evenVBand="0" w:oddHBand="0" w:evenHBand="0" w:firstRowFirstColumn="0" w:firstRowLastColumn="0" w:lastRowFirstColumn="0" w:lastRowLastColumn="0"/>
            <w:tcW w:w="3402" w:type="dxa"/>
          </w:tcPr>
          <w:p w:rsidR="00AD023D" w:rsidRPr="002A6F12" w:rsidRDefault="00AD023D" w:rsidP="00AD023D">
            <w:r w:rsidRPr="002A6F12">
              <w:t xml:space="preserve">Enfermería </w:t>
            </w:r>
          </w:p>
        </w:tc>
        <w:tc>
          <w:tcPr>
            <w:tcW w:w="1843" w:type="dxa"/>
          </w:tcPr>
          <w:p w:rsidR="00AD023D" w:rsidRPr="002A6F12" w:rsidRDefault="00AD023D" w:rsidP="00AD023D">
            <w:pPr>
              <w:jc w:val="right"/>
              <w:cnfStyle w:val="000000000000" w:firstRow="0" w:lastRow="0" w:firstColumn="0" w:lastColumn="0" w:oddVBand="0" w:evenVBand="0" w:oddHBand="0" w:evenHBand="0" w:firstRowFirstColumn="0" w:firstRowLastColumn="0" w:lastRowFirstColumn="0" w:lastRowLastColumn="0"/>
            </w:pPr>
            <w:r>
              <w:t>40</w:t>
            </w:r>
          </w:p>
        </w:tc>
        <w:tc>
          <w:tcPr>
            <w:cnfStyle w:val="000001000000" w:firstRow="0" w:lastRow="0" w:firstColumn="0" w:lastColumn="0" w:oddVBand="0" w:evenVBand="1" w:oddHBand="0" w:evenHBand="0" w:firstRowFirstColumn="0" w:firstRowLastColumn="0" w:lastRowFirstColumn="0" w:lastRowLastColumn="0"/>
            <w:tcW w:w="2693" w:type="dxa"/>
          </w:tcPr>
          <w:p w:rsidR="00AD023D" w:rsidRPr="002A6F12" w:rsidRDefault="005B448E" w:rsidP="00AD023D">
            <w:r>
              <w:t>Universidad Francisco de Vitoria</w:t>
            </w:r>
          </w:p>
        </w:tc>
      </w:tr>
      <w:tr w:rsidR="00AD023D" w:rsidRPr="002A6F12" w:rsidTr="003127C2">
        <w:trPr>
          <w:trHeight w:val="468"/>
        </w:trPr>
        <w:tc>
          <w:tcPr>
            <w:cnfStyle w:val="001000000000" w:firstRow="0" w:lastRow="0" w:firstColumn="1" w:lastColumn="0" w:oddVBand="0" w:evenVBand="0" w:oddHBand="0" w:evenHBand="0" w:firstRowFirstColumn="0" w:firstRowLastColumn="0" w:lastRowFirstColumn="0" w:lastRowLastColumn="0"/>
            <w:tcW w:w="3402" w:type="dxa"/>
          </w:tcPr>
          <w:p w:rsidR="00AD023D" w:rsidRPr="002A6F12" w:rsidRDefault="00AD023D" w:rsidP="00AD023D">
            <w:r>
              <w:t>Terapia Ocupacional</w:t>
            </w:r>
            <w:r w:rsidRPr="002A6F12">
              <w:tab/>
            </w:r>
          </w:p>
        </w:tc>
        <w:tc>
          <w:tcPr>
            <w:tcW w:w="1843" w:type="dxa"/>
          </w:tcPr>
          <w:p w:rsidR="00AD023D" w:rsidRPr="002A6F12" w:rsidRDefault="00AD023D" w:rsidP="00AD023D">
            <w:pPr>
              <w:jc w:val="right"/>
              <w:cnfStyle w:val="000000000000" w:firstRow="0" w:lastRow="0" w:firstColumn="0" w:lastColumn="0" w:oddVBand="0" w:evenVBand="0" w:oddHBand="0" w:evenHBand="0" w:firstRowFirstColumn="0" w:firstRowLastColumn="0" w:lastRowFirstColumn="0" w:lastRowLastColumn="0"/>
            </w:pPr>
            <w:r>
              <w:t>4</w:t>
            </w:r>
          </w:p>
        </w:tc>
        <w:tc>
          <w:tcPr>
            <w:cnfStyle w:val="000001000000" w:firstRow="0" w:lastRow="0" w:firstColumn="0" w:lastColumn="0" w:oddVBand="0" w:evenVBand="1" w:oddHBand="0" w:evenHBand="0" w:firstRowFirstColumn="0" w:firstRowLastColumn="0" w:lastRowFirstColumn="0" w:lastRowLastColumn="0"/>
            <w:tcW w:w="2693" w:type="dxa"/>
          </w:tcPr>
          <w:p w:rsidR="00AD023D" w:rsidRPr="002A6F12" w:rsidRDefault="005B448E" w:rsidP="00AD023D">
            <w:r w:rsidRPr="00E5519F">
              <w:t>U</w:t>
            </w:r>
            <w:r>
              <w:t xml:space="preserve">niversidad </w:t>
            </w:r>
            <w:r w:rsidRPr="00E5519F">
              <w:t>R</w:t>
            </w:r>
            <w:r>
              <w:t>ey</w:t>
            </w:r>
            <w:r w:rsidRPr="00E5519F">
              <w:t xml:space="preserve"> J</w:t>
            </w:r>
            <w:r>
              <w:t>uan</w:t>
            </w:r>
            <w:r w:rsidRPr="00E5519F">
              <w:t xml:space="preserve"> C</w:t>
            </w:r>
            <w:r>
              <w:t>arlos</w:t>
            </w:r>
          </w:p>
        </w:tc>
      </w:tr>
      <w:tr w:rsidR="00AD023D" w:rsidRPr="002A6F12" w:rsidTr="003127C2">
        <w:trPr>
          <w:trHeight w:val="376"/>
        </w:trPr>
        <w:tc>
          <w:tcPr>
            <w:cnfStyle w:val="001000000000" w:firstRow="0" w:lastRow="0" w:firstColumn="1" w:lastColumn="0" w:oddVBand="0" w:evenVBand="0" w:oddHBand="0" w:evenHBand="0" w:firstRowFirstColumn="0" w:firstRowLastColumn="0" w:lastRowFirstColumn="0" w:lastRowLastColumn="0"/>
            <w:tcW w:w="3402" w:type="dxa"/>
          </w:tcPr>
          <w:p w:rsidR="00AD023D" w:rsidRPr="002A6F12" w:rsidRDefault="00AD023D" w:rsidP="00AD023D">
            <w:r>
              <w:t>Psicología</w:t>
            </w:r>
          </w:p>
        </w:tc>
        <w:tc>
          <w:tcPr>
            <w:tcW w:w="1843" w:type="dxa"/>
          </w:tcPr>
          <w:p w:rsidR="00AD023D" w:rsidRPr="002A6F12" w:rsidRDefault="00AD023D" w:rsidP="00AD023D">
            <w:pPr>
              <w:jc w:val="right"/>
              <w:cnfStyle w:val="000000000000" w:firstRow="0" w:lastRow="0" w:firstColumn="0" w:lastColumn="0" w:oddVBand="0" w:evenVBand="0" w:oddHBand="0" w:evenHBand="0" w:firstRowFirstColumn="0" w:firstRowLastColumn="0" w:lastRowFirstColumn="0" w:lastRowLastColumn="0"/>
            </w:pPr>
            <w:r>
              <w:t>11</w:t>
            </w:r>
          </w:p>
        </w:tc>
        <w:tc>
          <w:tcPr>
            <w:cnfStyle w:val="000001000000" w:firstRow="0" w:lastRow="0" w:firstColumn="0" w:lastColumn="0" w:oddVBand="0" w:evenVBand="1" w:oddHBand="0" w:evenHBand="0" w:firstRowFirstColumn="0" w:firstRowLastColumn="0" w:lastRowFirstColumn="0" w:lastRowLastColumn="0"/>
            <w:tcW w:w="2693" w:type="dxa"/>
          </w:tcPr>
          <w:p w:rsidR="00AD023D" w:rsidRPr="002A6F12" w:rsidRDefault="005B448E" w:rsidP="00AD023D">
            <w:r w:rsidRPr="00E5519F">
              <w:t>U</w:t>
            </w:r>
            <w:r>
              <w:t xml:space="preserve">niversidad </w:t>
            </w:r>
            <w:r w:rsidRPr="00E5519F">
              <w:t>R</w:t>
            </w:r>
            <w:r>
              <w:t>ey</w:t>
            </w:r>
            <w:r w:rsidRPr="00E5519F">
              <w:t xml:space="preserve"> J</w:t>
            </w:r>
            <w:r>
              <w:t>uan</w:t>
            </w:r>
            <w:r w:rsidRPr="00E5519F">
              <w:t xml:space="preserve"> C</w:t>
            </w:r>
            <w:r>
              <w:t>arlos</w:t>
            </w:r>
          </w:p>
        </w:tc>
      </w:tr>
      <w:tr w:rsidR="00AD023D" w:rsidRPr="00EC536F" w:rsidTr="003127C2">
        <w:trPr>
          <w:cnfStyle w:val="010000000000" w:firstRow="0" w:lastRow="1"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402" w:type="dxa"/>
          </w:tcPr>
          <w:p w:rsidR="00AD023D" w:rsidRPr="00EC536F" w:rsidRDefault="00AD023D" w:rsidP="00AD023D">
            <w:r w:rsidRPr="00EC536F">
              <w:t>TOTAL</w:t>
            </w:r>
          </w:p>
        </w:tc>
        <w:tc>
          <w:tcPr>
            <w:tcW w:w="4536" w:type="dxa"/>
            <w:gridSpan w:val="2"/>
          </w:tcPr>
          <w:p w:rsidR="00AD023D" w:rsidRPr="00EC536F" w:rsidRDefault="00AD023D" w:rsidP="00A52939">
            <w:pPr>
              <w:ind w:left="1452" w:hanging="34"/>
              <w:cnfStyle w:val="010000000000" w:firstRow="0" w:lastRow="1" w:firstColumn="0" w:lastColumn="0" w:oddVBand="0" w:evenVBand="0" w:oddHBand="0" w:evenHBand="0" w:firstRowFirstColumn="0" w:firstRowLastColumn="0" w:lastRowFirstColumn="0" w:lastRowLastColumn="0"/>
            </w:pPr>
            <w:r>
              <w:t>112</w:t>
            </w:r>
          </w:p>
        </w:tc>
      </w:tr>
    </w:tbl>
    <w:p w:rsidR="00F31D28" w:rsidRDefault="00F31D28" w:rsidP="0068118A">
      <w:pPr>
        <w:pStyle w:val="Ttulo3Memoria"/>
      </w:pPr>
    </w:p>
    <w:p w:rsidR="00F31D28" w:rsidRPr="00E3656F" w:rsidRDefault="00F31D28" w:rsidP="00E3656F">
      <w:pPr>
        <w:pStyle w:val="TITULO-Nivel3"/>
      </w:pPr>
      <w:r w:rsidRPr="00E3656F">
        <w:t>Formación Posgrado</w:t>
      </w:r>
    </w:p>
    <w:p w:rsidR="00F31D28" w:rsidRDefault="00F31D28" w:rsidP="006A4C37">
      <w:pPr>
        <w:pStyle w:val="Ttulo3Memoria"/>
        <w:spacing w:before="0"/>
      </w:pPr>
    </w:p>
    <w:tbl>
      <w:tblPr>
        <w:tblStyle w:val="TablaGeneral"/>
        <w:tblW w:w="7886" w:type="dxa"/>
        <w:tblLayout w:type="fixed"/>
        <w:tblLook w:val="00E0" w:firstRow="1" w:lastRow="1" w:firstColumn="1" w:lastColumn="0" w:noHBand="0" w:noVBand="0"/>
      </w:tblPr>
      <w:tblGrid>
        <w:gridCol w:w="3178"/>
        <w:gridCol w:w="1412"/>
        <w:gridCol w:w="3296"/>
      </w:tblGrid>
      <w:tr w:rsidR="00F31D28" w:rsidRPr="00E3656F" w:rsidTr="00B5233F">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178" w:type="dxa"/>
          </w:tcPr>
          <w:p w:rsidR="00F31D28" w:rsidRPr="00E3656F" w:rsidRDefault="00F31D28" w:rsidP="0068118A">
            <w:pPr>
              <w:rPr>
                <w:rFonts w:ascii="Montserrat SemiBold" w:hAnsi="Montserrat SemiBold"/>
                <w:b w:val="0"/>
              </w:rPr>
            </w:pPr>
            <w:r w:rsidRPr="00E3656F">
              <w:rPr>
                <w:rFonts w:ascii="Montserrat SemiBold" w:hAnsi="Montserrat SemiBold"/>
                <w:b w:val="0"/>
              </w:rPr>
              <w:t>Máster</w:t>
            </w:r>
          </w:p>
        </w:tc>
        <w:tc>
          <w:tcPr>
            <w:tcW w:w="1412" w:type="dxa"/>
          </w:tcPr>
          <w:p w:rsidR="00F31D28" w:rsidRPr="00E3656F" w:rsidRDefault="00F31D28" w:rsidP="00B5233F">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E3656F">
              <w:rPr>
                <w:rFonts w:ascii="Montserrat SemiBold" w:hAnsi="Montserrat SemiBold"/>
                <w:b w:val="0"/>
              </w:rPr>
              <w:t>Nº Alumnos</w:t>
            </w:r>
          </w:p>
        </w:tc>
        <w:tc>
          <w:tcPr>
            <w:cnfStyle w:val="000001000000" w:firstRow="0" w:lastRow="0" w:firstColumn="0" w:lastColumn="0" w:oddVBand="0" w:evenVBand="1" w:oddHBand="0" w:evenHBand="0" w:firstRowFirstColumn="0" w:firstRowLastColumn="0" w:lastRowFirstColumn="0" w:lastRowLastColumn="0"/>
            <w:tcW w:w="3295" w:type="dxa"/>
          </w:tcPr>
          <w:p w:rsidR="00F31D28" w:rsidRPr="00E3656F" w:rsidRDefault="00F31D28" w:rsidP="00B5233F">
            <w:pPr>
              <w:jc w:val="center"/>
              <w:rPr>
                <w:rFonts w:ascii="Montserrat SemiBold" w:hAnsi="Montserrat SemiBold"/>
                <w:b w:val="0"/>
              </w:rPr>
            </w:pPr>
            <w:r w:rsidRPr="00E3656F">
              <w:rPr>
                <w:rFonts w:ascii="Montserrat SemiBold" w:hAnsi="Montserrat SemiBold"/>
                <w:b w:val="0"/>
              </w:rPr>
              <w:t>UNIVERSIDAD</w:t>
            </w:r>
          </w:p>
        </w:tc>
      </w:tr>
      <w:tr w:rsidR="00AD023D" w:rsidRPr="009E7227" w:rsidTr="00B5233F">
        <w:trPr>
          <w:trHeight w:val="227"/>
        </w:trPr>
        <w:tc>
          <w:tcPr>
            <w:cnfStyle w:val="001000000000" w:firstRow="0" w:lastRow="0" w:firstColumn="1" w:lastColumn="0" w:oddVBand="0" w:evenVBand="0" w:oddHBand="0" w:evenHBand="0" w:firstRowFirstColumn="0" w:firstRowLastColumn="0" w:lastRowFirstColumn="0" w:lastRowLastColumn="0"/>
            <w:tcW w:w="3178" w:type="dxa"/>
          </w:tcPr>
          <w:p w:rsidR="00AD023D" w:rsidRPr="002A6F12" w:rsidRDefault="00AD023D" w:rsidP="005B448E">
            <w:r w:rsidRPr="00E5519F">
              <w:t>M</w:t>
            </w:r>
            <w:r w:rsidR="005B448E">
              <w:t>áster en Psicología General Sanitaria</w:t>
            </w:r>
            <w:r w:rsidRPr="00E5519F">
              <w:t xml:space="preserve"> </w:t>
            </w:r>
          </w:p>
        </w:tc>
        <w:tc>
          <w:tcPr>
            <w:tcW w:w="1412" w:type="dxa"/>
          </w:tcPr>
          <w:p w:rsidR="00AD023D" w:rsidRPr="002A6F12" w:rsidRDefault="00AD023D" w:rsidP="00AD023D">
            <w:pPr>
              <w:jc w:val="right"/>
              <w:cnfStyle w:val="000000000000" w:firstRow="0" w:lastRow="0" w:firstColumn="0" w:lastColumn="0" w:oddVBand="0" w:evenVBand="0" w:oddHBand="0" w:evenHBand="0" w:firstRowFirstColumn="0" w:firstRowLastColumn="0" w:lastRowFirstColumn="0" w:lastRowLastColumn="0"/>
            </w:pPr>
            <w:r>
              <w:t>2</w:t>
            </w:r>
          </w:p>
        </w:tc>
        <w:tc>
          <w:tcPr>
            <w:cnfStyle w:val="000001000000" w:firstRow="0" w:lastRow="0" w:firstColumn="0" w:lastColumn="0" w:oddVBand="0" w:evenVBand="1" w:oddHBand="0" w:evenHBand="0" w:firstRowFirstColumn="0" w:firstRowLastColumn="0" w:lastRowFirstColumn="0" w:lastRowLastColumn="0"/>
            <w:tcW w:w="3295" w:type="dxa"/>
          </w:tcPr>
          <w:p w:rsidR="00AD023D" w:rsidRPr="002A6F12" w:rsidRDefault="00AD023D" w:rsidP="005B448E">
            <w:r w:rsidRPr="00E5519F">
              <w:t>U</w:t>
            </w:r>
            <w:r w:rsidR="005B448E">
              <w:t xml:space="preserve">niversidad </w:t>
            </w:r>
            <w:r w:rsidRPr="00E5519F">
              <w:t>R</w:t>
            </w:r>
            <w:r w:rsidR="005B448E">
              <w:t>ey</w:t>
            </w:r>
            <w:r w:rsidRPr="00E5519F">
              <w:t xml:space="preserve"> J</w:t>
            </w:r>
            <w:r w:rsidR="005B448E">
              <w:t>uan</w:t>
            </w:r>
            <w:r w:rsidRPr="00E5519F">
              <w:t xml:space="preserve"> C</w:t>
            </w:r>
            <w:r w:rsidR="005B448E">
              <w:t>arlos</w:t>
            </w:r>
          </w:p>
        </w:tc>
      </w:tr>
      <w:tr w:rsidR="00AD023D" w:rsidRPr="009E7227" w:rsidTr="00B5233F">
        <w:trPr>
          <w:cnfStyle w:val="010000000000" w:firstRow="0" w:lastRow="1"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78" w:type="dxa"/>
          </w:tcPr>
          <w:p w:rsidR="00AD023D" w:rsidRPr="000978B6" w:rsidRDefault="00AD023D" w:rsidP="00AD023D">
            <w:r w:rsidRPr="000978B6">
              <w:t>TOTAL</w:t>
            </w:r>
          </w:p>
        </w:tc>
        <w:tc>
          <w:tcPr>
            <w:tcW w:w="4708" w:type="dxa"/>
            <w:gridSpan w:val="2"/>
          </w:tcPr>
          <w:p w:rsidR="00AD023D" w:rsidRPr="002A6F12" w:rsidRDefault="00AD023D" w:rsidP="00AD023D">
            <w:pPr>
              <w:cnfStyle w:val="010000000000" w:firstRow="0" w:lastRow="1" w:firstColumn="0" w:lastColumn="0" w:oddVBand="0" w:evenVBand="0" w:oddHBand="0" w:evenHBand="0" w:firstRowFirstColumn="0" w:firstRowLastColumn="0" w:lastRowFirstColumn="0" w:lastRowLastColumn="0"/>
            </w:pPr>
            <w:r>
              <w:t>2</w:t>
            </w:r>
          </w:p>
        </w:tc>
      </w:tr>
    </w:tbl>
    <w:p w:rsidR="00F31D28" w:rsidRDefault="00F31D28" w:rsidP="0068118A">
      <w:pPr>
        <w:pStyle w:val="Ttulo3Memoria"/>
      </w:pPr>
    </w:p>
    <w:p w:rsidR="00F845F7" w:rsidRDefault="00F845F7" w:rsidP="00AD023D">
      <w:pPr>
        <w:pStyle w:val="TITULO-Nivel3"/>
      </w:pPr>
    </w:p>
    <w:p w:rsidR="00AD023D" w:rsidRDefault="00AD023D" w:rsidP="00AD023D">
      <w:pPr>
        <w:pStyle w:val="TITULO-Nivel3"/>
      </w:pPr>
      <w:r w:rsidRPr="00683B76">
        <w:t>Formación de Especialistas</w:t>
      </w:r>
    </w:p>
    <w:p w:rsidR="00F31D28" w:rsidRPr="009E7227" w:rsidRDefault="00F31D28" w:rsidP="00B5233F">
      <w:pPr>
        <w:pStyle w:val="Nombredetabla"/>
      </w:pPr>
      <w:r>
        <w:t xml:space="preserve">Rotaciones Externas y </w:t>
      </w:r>
      <w:r w:rsidRPr="009E7227">
        <w:t>Estancias formativas</w:t>
      </w:r>
      <w:r>
        <w:t xml:space="preserve">  </w:t>
      </w:r>
    </w:p>
    <w:tbl>
      <w:tblPr>
        <w:tblStyle w:val="TablaGeneral"/>
        <w:tblW w:w="7938" w:type="dxa"/>
        <w:tblLook w:val="00A0" w:firstRow="1" w:lastRow="0" w:firstColumn="1" w:lastColumn="0" w:noHBand="0" w:noVBand="0"/>
      </w:tblPr>
      <w:tblGrid>
        <w:gridCol w:w="5812"/>
        <w:gridCol w:w="2126"/>
      </w:tblGrid>
      <w:tr w:rsidR="00F31D28" w:rsidRPr="009E7227" w:rsidTr="004B3C95">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812" w:type="dxa"/>
          </w:tcPr>
          <w:p w:rsidR="00F31D28" w:rsidRPr="009E7227" w:rsidRDefault="00F31D28" w:rsidP="0068118A"/>
        </w:tc>
        <w:tc>
          <w:tcPr>
            <w:tcW w:w="2126" w:type="dxa"/>
          </w:tcPr>
          <w:p w:rsidR="00F31D28" w:rsidRPr="009E7227" w:rsidRDefault="00F31D28" w:rsidP="00C93860">
            <w:pPr>
              <w:jc w:val="center"/>
              <w:cnfStyle w:val="100000000000" w:firstRow="1" w:lastRow="0" w:firstColumn="0" w:lastColumn="0" w:oddVBand="0" w:evenVBand="0" w:oddHBand="0" w:evenHBand="0" w:firstRowFirstColumn="0" w:firstRowLastColumn="0" w:lastRowFirstColumn="0" w:lastRowLastColumn="0"/>
            </w:pPr>
            <w:r w:rsidRPr="009E7227">
              <w:t>Número</w:t>
            </w:r>
          </w:p>
        </w:tc>
      </w:tr>
      <w:tr w:rsidR="00874026" w:rsidRPr="009E7227" w:rsidTr="004B3C95">
        <w:trPr>
          <w:trHeight w:val="284"/>
        </w:trPr>
        <w:tc>
          <w:tcPr>
            <w:cnfStyle w:val="001000000000" w:firstRow="0" w:lastRow="0" w:firstColumn="1" w:lastColumn="0" w:oddVBand="0" w:evenVBand="0" w:oddHBand="0" w:evenHBand="0" w:firstRowFirstColumn="0" w:firstRowLastColumn="0" w:lastRowFirstColumn="0" w:lastRowLastColumn="0"/>
            <w:tcW w:w="5812" w:type="dxa"/>
          </w:tcPr>
          <w:p w:rsidR="00874026" w:rsidRPr="002A6F12" w:rsidRDefault="00874026" w:rsidP="00874026">
            <w:r w:rsidRPr="002A6F12">
              <w:t>Residentes rotantes de otros Centros</w:t>
            </w:r>
            <w:r>
              <w:t>*</w:t>
            </w:r>
          </w:p>
        </w:tc>
        <w:tc>
          <w:tcPr>
            <w:tcW w:w="2126" w:type="dxa"/>
          </w:tcPr>
          <w:p w:rsidR="00874026" w:rsidRPr="002A6F12" w:rsidRDefault="00874026" w:rsidP="00874026">
            <w:pPr>
              <w:jc w:val="right"/>
              <w:cnfStyle w:val="000000000000" w:firstRow="0" w:lastRow="0" w:firstColumn="0" w:lastColumn="0" w:oddVBand="0" w:evenVBand="0" w:oddHBand="0" w:evenHBand="0" w:firstRowFirstColumn="0" w:firstRowLastColumn="0" w:lastRowFirstColumn="0" w:lastRowLastColumn="0"/>
            </w:pPr>
            <w:r>
              <w:t>15</w:t>
            </w:r>
          </w:p>
        </w:tc>
      </w:tr>
      <w:tr w:rsidR="00874026" w:rsidRPr="009E7227" w:rsidTr="004B3C95">
        <w:trPr>
          <w:trHeight w:val="284"/>
        </w:trPr>
        <w:tc>
          <w:tcPr>
            <w:cnfStyle w:val="001000000000" w:firstRow="0" w:lastRow="0" w:firstColumn="1" w:lastColumn="0" w:oddVBand="0" w:evenVBand="0" w:oddHBand="0" w:evenHBand="0" w:firstRowFirstColumn="0" w:firstRowLastColumn="0" w:lastRowFirstColumn="0" w:lastRowLastColumn="0"/>
            <w:tcW w:w="5812" w:type="dxa"/>
          </w:tcPr>
          <w:p w:rsidR="00874026" w:rsidRPr="002A6F12" w:rsidRDefault="00874026" w:rsidP="00874026">
            <w:r>
              <w:t>Estancias formativas de otros Centros</w:t>
            </w:r>
          </w:p>
        </w:tc>
        <w:tc>
          <w:tcPr>
            <w:tcW w:w="2126" w:type="dxa"/>
          </w:tcPr>
          <w:p w:rsidR="00874026" w:rsidRPr="002A6F12" w:rsidRDefault="00874026" w:rsidP="00874026">
            <w:pPr>
              <w:jc w:val="right"/>
              <w:cnfStyle w:val="000000000000" w:firstRow="0" w:lastRow="0" w:firstColumn="0" w:lastColumn="0" w:oddVBand="0" w:evenVBand="0" w:oddHBand="0" w:evenHBand="0" w:firstRowFirstColumn="0" w:firstRowLastColumn="0" w:lastRowFirstColumn="0" w:lastRowLastColumn="0"/>
            </w:pPr>
            <w:r>
              <w:t>1</w:t>
            </w:r>
          </w:p>
        </w:tc>
      </w:tr>
      <w:tr w:rsidR="00874026" w:rsidRPr="009E7227" w:rsidTr="004B3C95">
        <w:trPr>
          <w:trHeight w:val="284"/>
        </w:trPr>
        <w:tc>
          <w:tcPr>
            <w:cnfStyle w:val="001000000000" w:firstRow="0" w:lastRow="0" w:firstColumn="1" w:lastColumn="0" w:oddVBand="0" w:evenVBand="0" w:oddHBand="0" w:evenHBand="0" w:firstRowFirstColumn="0" w:firstRowLastColumn="0" w:lastRowFirstColumn="0" w:lastRowLastColumn="0"/>
            <w:tcW w:w="5812" w:type="dxa"/>
          </w:tcPr>
          <w:p w:rsidR="00874026" w:rsidRPr="002A6F12" w:rsidRDefault="00874026" w:rsidP="00874026">
            <w:r w:rsidRPr="002A6F12">
              <w:t>TOTAL</w:t>
            </w:r>
          </w:p>
        </w:tc>
        <w:tc>
          <w:tcPr>
            <w:tcW w:w="2126" w:type="dxa"/>
          </w:tcPr>
          <w:p w:rsidR="00874026" w:rsidRPr="002A6F12" w:rsidRDefault="00874026" w:rsidP="00874026">
            <w:pPr>
              <w:jc w:val="right"/>
              <w:cnfStyle w:val="000000000000" w:firstRow="0" w:lastRow="0" w:firstColumn="0" w:lastColumn="0" w:oddVBand="0" w:evenVBand="0" w:oddHBand="0" w:evenHBand="0" w:firstRowFirstColumn="0" w:firstRowLastColumn="0" w:lastRowFirstColumn="0" w:lastRowLastColumn="0"/>
            </w:pPr>
            <w:r>
              <w:t>16</w:t>
            </w:r>
          </w:p>
        </w:tc>
      </w:tr>
    </w:tbl>
    <w:p w:rsidR="00AE7B7C" w:rsidRDefault="00AE7B7C" w:rsidP="00AD023D">
      <w:pPr>
        <w:pStyle w:val="Piedetabla"/>
      </w:pPr>
    </w:p>
    <w:p w:rsidR="00F31D28" w:rsidRPr="00AE7B7C" w:rsidRDefault="00AD023D" w:rsidP="00AD023D">
      <w:pPr>
        <w:pStyle w:val="Piedetabla"/>
        <w:rPr>
          <w:sz w:val="18"/>
        </w:rPr>
      </w:pPr>
      <w:r w:rsidRPr="00AD023D">
        <w:t>*</w:t>
      </w:r>
      <w:r w:rsidR="00AE7B7C" w:rsidRPr="00AE7B7C">
        <w:rPr>
          <w:sz w:val="18"/>
        </w:rPr>
        <w:t xml:space="preserve">Si bien los residentes pertenecen a otros centros docentes, a continuación aparecen desglosados </w:t>
      </w:r>
      <w:r w:rsidRPr="00AE7B7C">
        <w:rPr>
          <w:sz w:val="18"/>
        </w:rPr>
        <w:t>por especialidad y año.</w:t>
      </w:r>
    </w:p>
    <w:p w:rsidR="00AE7B7C" w:rsidRDefault="00AE7B7C">
      <w:pPr>
        <w:spacing w:before="0" w:line="240" w:lineRule="auto"/>
        <w:jc w:val="left"/>
      </w:pPr>
      <w:bookmarkStart w:id="154" w:name="_Toc74228280"/>
      <w:bookmarkStart w:id="155" w:name="_Toc75343977"/>
      <w:bookmarkEnd w:id="153"/>
    </w:p>
    <w:tbl>
      <w:tblPr>
        <w:tblStyle w:val="TablaGeneral"/>
        <w:tblW w:w="7938" w:type="dxa"/>
        <w:tblLayout w:type="fixed"/>
        <w:tblLook w:val="00E0" w:firstRow="1" w:lastRow="1" w:firstColumn="1" w:lastColumn="0" w:noHBand="0" w:noVBand="0"/>
      </w:tblPr>
      <w:tblGrid>
        <w:gridCol w:w="3544"/>
        <w:gridCol w:w="709"/>
        <w:gridCol w:w="709"/>
        <w:gridCol w:w="708"/>
        <w:gridCol w:w="709"/>
        <w:gridCol w:w="709"/>
        <w:gridCol w:w="850"/>
      </w:tblGrid>
      <w:tr w:rsidR="00AE7B7C" w:rsidRPr="00E3656F" w:rsidTr="006A4C3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AE7B7C" w:rsidRPr="00E3656F" w:rsidRDefault="00AE7B7C" w:rsidP="00C62A3A">
            <w:pPr>
              <w:rPr>
                <w:rFonts w:ascii="Montserrat SemiBold" w:hAnsi="Montserrat SemiBold"/>
                <w:b w:val="0"/>
              </w:rPr>
            </w:pPr>
            <w:r w:rsidRPr="00E3656F">
              <w:rPr>
                <w:rFonts w:ascii="Montserrat SemiBold" w:hAnsi="Montserrat SemiBold"/>
                <w:b w:val="0"/>
              </w:rPr>
              <w:t>ESPECIALIDAD</w:t>
            </w:r>
          </w:p>
        </w:tc>
        <w:tc>
          <w:tcPr>
            <w:tcW w:w="709" w:type="dxa"/>
            <w:noWrap/>
            <w:hideMark/>
          </w:tcPr>
          <w:p w:rsidR="00AE7B7C" w:rsidRPr="00293948" w:rsidRDefault="00AE7B7C" w:rsidP="00C62A3A">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8"/>
              </w:rPr>
            </w:pPr>
            <w:r w:rsidRPr="00293948">
              <w:rPr>
                <w:rFonts w:ascii="Montserrat SemiBold" w:hAnsi="Montserrat SemiBold"/>
                <w:b w:val="0"/>
                <w:sz w:val="18"/>
              </w:rPr>
              <w:t>R 1</w:t>
            </w:r>
          </w:p>
        </w:tc>
        <w:tc>
          <w:tcPr>
            <w:cnfStyle w:val="000001000000" w:firstRow="0" w:lastRow="0" w:firstColumn="0" w:lastColumn="0" w:oddVBand="0" w:evenVBand="1" w:oddHBand="0" w:evenHBand="0" w:firstRowFirstColumn="0" w:firstRowLastColumn="0" w:lastRowFirstColumn="0" w:lastRowLastColumn="0"/>
            <w:tcW w:w="709" w:type="dxa"/>
            <w:noWrap/>
            <w:hideMark/>
          </w:tcPr>
          <w:p w:rsidR="00AE7B7C" w:rsidRPr="00293948" w:rsidRDefault="00AE7B7C" w:rsidP="00C62A3A">
            <w:pPr>
              <w:jc w:val="center"/>
              <w:rPr>
                <w:rFonts w:ascii="Montserrat SemiBold" w:hAnsi="Montserrat SemiBold"/>
                <w:b w:val="0"/>
                <w:sz w:val="18"/>
              </w:rPr>
            </w:pPr>
            <w:r w:rsidRPr="00293948">
              <w:rPr>
                <w:rFonts w:ascii="Montserrat SemiBold" w:hAnsi="Montserrat SemiBold"/>
                <w:b w:val="0"/>
                <w:sz w:val="18"/>
              </w:rPr>
              <w:t>R2</w:t>
            </w:r>
          </w:p>
        </w:tc>
        <w:tc>
          <w:tcPr>
            <w:tcW w:w="708" w:type="dxa"/>
            <w:noWrap/>
            <w:hideMark/>
          </w:tcPr>
          <w:p w:rsidR="00AE7B7C" w:rsidRPr="00293948" w:rsidRDefault="00AE7B7C" w:rsidP="00C62A3A">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8"/>
              </w:rPr>
            </w:pPr>
            <w:r w:rsidRPr="00293948">
              <w:rPr>
                <w:rFonts w:ascii="Montserrat SemiBold" w:hAnsi="Montserrat SemiBold"/>
                <w:b w:val="0"/>
                <w:sz w:val="18"/>
              </w:rPr>
              <w:t>R3</w:t>
            </w:r>
          </w:p>
        </w:tc>
        <w:tc>
          <w:tcPr>
            <w:cnfStyle w:val="000001000000" w:firstRow="0" w:lastRow="0" w:firstColumn="0" w:lastColumn="0" w:oddVBand="0" w:evenVBand="1" w:oddHBand="0" w:evenHBand="0" w:firstRowFirstColumn="0" w:firstRowLastColumn="0" w:lastRowFirstColumn="0" w:lastRowLastColumn="0"/>
            <w:tcW w:w="709" w:type="dxa"/>
            <w:noWrap/>
            <w:hideMark/>
          </w:tcPr>
          <w:p w:rsidR="00AE7B7C" w:rsidRPr="00293948" w:rsidRDefault="00AE7B7C" w:rsidP="00C62A3A">
            <w:pPr>
              <w:jc w:val="center"/>
              <w:rPr>
                <w:rFonts w:ascii="Montserrat SemiBold" w:hAnsi="Montserrat SemiBold"/>
                <w:b w:val="0"/>
                <w:sz w:val="18"/>
              </w:rPr>
            </w:pPr>
            <w:r w:rsidRPr="00293948">
              <w:rPr>
                <w:rFonts w:ascii="Montserrat SemiBold" w:hAnsi="Montserrat SemiBold"/>
                <w:b w:val="0"/>
                <w:sz w:val="18"/>
              </w:rPr>
              <w:t>R4</w:t>
            </w:r>
          </w:p>
        </w:tc>
        <w:tc>
          <w:tcPr>
            <w:tcW w:w="709" w:type="dxa"/>
            <w:noWrap/>
            <w:hideMark/>
          </w:tcPr>
          <w:p w:rsidR="00AE7B7C" w:rsidRPr="00293948" w:rsidRDefault="00AE7B7C" w:rsidP="00C62A3A">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8"/>
              </w:rPr>
            </w:pPr>
            <w:r w:rsidRPr="00293948">
              <w:rPr>
                <w:rFonts w:ascii="Montserrat SemiBold" w:hAnsi="Montserrat SemiBold"/>
                <w:b w:val="0"/>
                <w:sz w:val="18"/>
              </w:rPr>
              <w:t>R5</w:t>
            </w:r>
          </w:p>
        </w:tc>
        <w:tc>
          <w:tcPr>
            <w:cnfStyle w:val="000001000000" w:firstRow="0" w:lastRow="0" w:firstColumn="0" w:lastColumn="0" w:oddVBand="0" w:evenVBand="1" w:oddHBand="0" w:evenHBand="0" w:firstRowFirstColumn="0" w:firstRowLastColumn="0" w:lastRowFirstColumn="0" w:lastRowLastColumn="0"/>
            <w:tcW w:w="850" w:type="dxa"/>
            <w:noWrap/>
            <w:hideMark/>
          </w:tcPr>
          <w:p w:rsidR="00AE7B7C" w:rsidRPr="00293948" w:rsidRDefault="00AE7B7C" w:rsidP="00C62A3A">
            <w:pPr>
              <w:jc w:val="center"/>
              <w:rPr>
                <w:rFonts w:ascii="Montserrat SemiBold" w:hAnsi="Montserrat SemiBold"/>
                <w:b w:val="0"/>
                <w:sz w:val="18"/>
              </w:rPr>
            </w:pPr>
            <w:r w:rsidRPr="00293948">
              <w:rPr>
                <w:rFonts w:ascii="Montserrat SemiBold" w:hAnsi="Montserrat SemiBold"/>
                <w:b w:val="0"/>
                <w:sz w:val="18"/>
              </w:rPr>
              <w:t>TOTAL</w:t>
            </w:r>
          </w:p>
        </w:tc>
      </w:tr>
      <w:tr w:rsidR="00AE7B7C" w:rsidRPr="00103E48" w:rsidTr="006A4C37">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AE7B7C" w:rsidRPr="00B5418F" w:rsidRDefault="00AE7B7C" w:rsidP="00C62A3A">
            <w:pPr>
              <w:jc w:val="left"/>
            </w:pPr>
            <w:r w:rsidRPr="00B5418F">
              <w:t>Aparato Digestivo</w:t>
            </w:r>
          </w:p>
        </w:tc>
        <w:tc>
          <w:tcPr>
            <w:tcW w:w="709" w:type="dxa"/>
            <w:noWrap/>
          </w:tcPr>
          <w:p w:rsidR="00AE7B7C" w:rsidRPr="00B5418F" w:rsidRDefault="00AE7B7C" w:rsidP="00C62A3A">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AE7B7C" w:rsidRPr="00B5418F" w:rsidRDefault="00AE7B7C" w:rsidP="00C62A3A">
            <w:pPr>
              <w:jc w:val="center"/>
            </w:pPr>
            <w:r>
              <w:t>1</w:t>
            </w:r>
          </w:p>
        </w:tc>
        <w:tc>
          <w:tcPr>
            <w:tcW w:w="708" w:type="dxa"/>
            <w:noWrap/>
          </w:tcPr>
          <w:p w:rsidR="00AE7B7C" w:rsidRPr="00B5418F" w:rsidRDefault="00AE7B7C" w:rsidP="00C62A3A">
            <w:pPr>
              <w:jc w:val="center"/>
              <w:cnfStyle w:val="000000000000" w:firstRow="0" w:lastRow="0" w:firstColumn="0" w:lastColumn="0" w:oddVBand="0" w:evenVBand="0" w:oddHBand="0" w:evenHBand="0" w:firstRowFirstColumn="0" w:firstRowLastColumn="0" w:lastRowFirstColumn="0" w:lastRowLastColumn="0"/>
            </w:pPr>
            <w:r>
              <w:t>5</w:t>
            </w:r>
          </w:p>
        </w:tc>
        <w:tc>
          <w:tcPr>
            <w:cnfStyle w:val="000001000000" w:firstRow="0" w:lastRow="0" w:firstColumn="0" w:lastColumn="0" w:oddVBand="0" w:evenVBand="1" w:oddHBand="0" w:evenHBand="0" w:firstRowFirstColumn="0" w:firstRowLastColumn="0" w:lastRowFirstColumn="0" w:lastRowLastColumn="0"/>
            <w:tcW w:w="709" w:type="dxa"/>
            <w:noWrap/>
          </w:tcPr>
          <w:p w:rsidR="00AE7B7C" w:rsidRPr="00B5418F" w:rsidRDefault="00AE7B7C" w:rsidP="00C62A3A">
            <w:pPr>
              <w:jc w:val="center"/>
            </w:pPr>
          </w:p>
        </w:tc>
        <w:tc>
          <w:tcPr>
            <w:tcW w:w="709" w:type="dxa"/>
            <w:noWrap/>
          </w:tcPr>
          <w:p w:rsidR="00AE7B7C" w:rsidRPr="00B5418F" w:rsidRDefault="00AE7B7C" w:rsidP="00C62A3A">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850" w:type="dxa"/>
            <w:noWrap/>
          </w:tcPr>
          <w:p w:rsidR="00AE7B7C" w:rsidRPr="00B5418F" w:rsidRDefault="00AE7B7C" w:rsidP="00C62A3A">
            <w:pPr>
              <w:jc w:val="center"/>
            </w:pPr>
            <w:r>
              <w:t>6</w:t>
            </w:r>
          </w:p>
        </w:tc>
      </w:tr>
      <w:tr w:rsidR="00AE7B7C" w:rsidRPr="00103E48" w:rsidTr="006A4C37">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AE7B7C" w:rsidRPr="00B5418F" w:rsidRDefault="00AE7B7C" w:rsidP="00C62A3A">
            <w:pPr>
              <w:jc w:val="left"/>
            </w:pPr>
            <w:r w:rsidRPr="00B5418F">
              <w:t>Cirugía General Y Aparato Digestivo</w:t>
            </w:r>
          </w:p>
        </w:tc>
        <w:tc>
          <w:tcPr>
            <w:tcW w:w="709" w:type="dxa"/>
            <w:noWrap/>
          </w:tcPr>
          <w:p w:rsidR="00AE7B7C" w:rsidRPr="00B5418F" w:rsidRDefault="00AE7B7C" w:rsidP="00C62A3A">
            <w:pPr>
              <w:jc w:val="center"/>
              <w:cnfStyle w:val="000000000000" w:firstRow="0" w:lastRow="0" w:firstColumn="0" w:lastColumn="0" w:oddVBand="0" w:evenVBand="0" w:oddHBand="0" w:evenHBand="0" w:firstRowFirstColumn="0" w:firstRowLastColumn="0" w:lastRowFirstColumn="0" w:lastRowLastColumn="0"/>
            </w:pPr>
            <w:r>
              <w:t>2</w:t>
            </w:r>
          </w:p>
        </w:tc>
        <w:tc>
          <w:tcPr>
            <w:cnfStyle w:val="000001000000" w:firstRow="0" w:lastRow="0" w:firstColumn="0" w:lastColumn="0" w:oddVBand="0" w:evenVBand="1" w:oddHBand="0" w:evenHBand="0" w:firstRowFirstColumn="0" w:firstRowLastColumn="0" w:lastRowFirstColumn="0" w:lastRowLastColumn="0"/>
            <w:tcW w:w="709" w:type="dxa"/>
            <w:noWrap/>
          </w:tcPr>
          <w:p w:rsidR="00AE7B7C" w:rsidRPr="00B5418F" w:rsidRDefault="00AE7B7C" w:rsidP="00C62A3A">
            <w:pPr>
              <w:jc w:val="center"/>
            </w:pPr>
          </w:p>
        </w:tc>
        <w:tc>
          <w:tcPr>
            <w:tcW w:w="708" w:type="dxa"/>
            <w:noWrap/>
          </w:tcPr>
          <w:p w:rsidR="00AE7B7C" w:rsidRPr="00B5418F" w:rsidRDefault="00AE7B7C" w:rsidP="00C62A3A">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AE7B7C" w:rsidRPr="00B5418F" w:rsidRDefault="00AE7B7C" w:rsidP="00C62A3A">
            <w:pPr>
              <w:jc w:val="center"/>
            </w:pPr>
          </w:p>
        </w:tc>
        <w:tc>
          <w:tcPr>
            <w:tcW w:w="709" w:type="dxa"/>
            <w:noWrap/>
          </w:tcPr>
          <w:p w:rsidR="00AE7B7C" w:rsidRPr="00B5418F" w:rsidRDefault="00AE7B7C" w:rsidP="00C62A3A">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850" w:type="dxa"/>
            <w:noWrap/>
          </w:tcPr>
          <w:p w:rsidR="00AE7B7C" w:rsidRPr="00B5418F" w:rsidRDefault="00AE7B7C" w:rsidP="00C62A3A">
            <w:pPr>
              <w:jc w:val="center"/>
            </w:pPr>
            <w:r>
              <w:t>2</w:t>
            </w:r>
          </w:p>
        </w:tc>
      </w:tr>
      <w:tr w:rsidR="00AE7B7C" w:rsidRPr="00103E48" w:rsidTr="006A4C37">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AE7B7C" w:rsidRPr="00B5418F" w:rsidRDefault="00AE7B7C" w:rsidP="00C62A3A">
            <w:pPr>
              <w:jc w:val="left"/>
            </w:pPr>
            <w:r w:rsidRPr="00B5418F">
              <w:t>Cirugía Oral Y Maxilofacial</w:t>
            </w:r>
          </w:p>
        </w:tc>
        <w:tc>
          <w:tcPr>
            <w:tcW w:w="709" w:type="dxa"/>
            <w:noWrap/>
          </w:tcPr>
          <w:p w:rsidR="00AE7B7C" w:rsidRPr="00B5418F" w:rsidRDefault="00AE7B7C" w:rsidP="00C62A3A">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AE7B7C" w:rsidRPr="00B5418F" w:rsidRDefault="00AE7B7C" w:rsidP="00C62A3A">
            <w:pPr>
              <w:jc w:val="center"/>
            </w:pPr>
          </w:p>
        </w:tc>
        <w:tc>
          <w:tcPr>
            <w:tcW w:w="708" w:type="dxa"/>
            <w:noWrap/>
          </w:tcPr>
          <w:p w:rsidR="00AE7B7C" w:rsidRPr="00B5418F" w:rsidRDefault="00AE7B7C" w:rsidP="00C62A3A">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AE7B7C" w:rsidRPr="00B5418F" w:rsidRDefault="00AE7B7C" w:rsidP="00C62A3A">
            <w:pPr>
              <w:jc w:val="center"/>
            </w:pPr>
          </w:p>
        </w:tc>
        <w:tc>
          <w:tcPr>
            <w:tcW w:w="709" w:type="dxa"/>
            <w:noWrap/>
          </w:tcPr>
          <w:p w:rsidR="00AE7B7C" w:rsidRPr="00B5418F" w:rsidRDefault="00AE7B7C" w:rsidP="00C62A3A">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850" w:type="dxa"/>
            <w:noWrap/>
          </w:tcPr>
          <w:p w:rsidR="00AE7B7C" w:rsidRPr="00B5418F" w:rsidRDefault="00AE7B7C" w:rsidP="00C62A3A">
            <w:pPr>
              <w:jc w:val="center"/>
            </w:pPr>
          </w:p>
        </w:tc>
      </w:tr>
      <w:tr w:rsidR="00AE7B7C" w:rsidRPr="00103E48" w:rsidTr="006A4C37">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AE7B7C" w:rsidRPr="00B5418F" w:rsidRDefault="00AE7B7C" w:rsidP="00C62A3A">
            <w:pPr>
              <w:jc w:val="left"/>
            </w:pPr>
            <w:r w:rsidRPr="00B5418F">
              <w:t>Cirugía Ortopédica Y Traumatología</w:t>
            </w:r>
          </w:p>
        </w:tc>
        <w:tc>
          <w:tcPr>
            <w:tcW w:w="709" w:type="dxa"/>
            <w:noWrap/>
          </w:tcPr>
          <w:p w:rsidR="00AE7B7C" w:rsidRPr="00B5418F" w:rsidRDefault="00AE7B7C" w:rsidP="00C62A3A">
            <w:pPr>
              <w:jc w:val="center"/>
              <w:cnfStyle w:val="000000000000" w:firstRow="0" w:lastRow="0" w:firstColumn="0" w:lastColumn="0" w:oddVBand="0" w:evenVBand="0" w:oddHBand="0" w:evenHBand="0" w:firstRowFirstColumn="0" w:firstRowLastColumn="0" w:lastRowFirstColumn="0" w:lastRowLastColumn="0"/>
            </w:pPr>
            <w:r>
              <w:t>2</w:t>
            </w:r>
          </w:p>
        </w:tc>
        <w:tc>
          <w:tcPr>
            <w:cnfStyle w:val="000001000000" w:firstRow="0" w:lastRow="0" w:firstColumn="0" w:lastColumn="0" w:oddVBand="0" w:evenVBand="1" w:oddHBand="0" w:evenHBand="0" w:firstRowFirstColumn="0" w:firstRowLastColumn="0" w:lastRowFirstColumn="0" w:lastRowLastColumn="0"/>
            <w:tcW w:w="709" w:type="dxa"/>
            <w:noWrap/>
          </w:tcPr>
          <w:p w:rsidR="00AE7B7C" w:rsidRPr="00B5418F" w:rsidRDefault="00AE7B7C" w:rsidP="00C62A3A">
            <w:pPr>
              <w:jc w:val="center"/>
            </w:pPr>
          </w:p>
        </w:tc>
        <w:tc>
          <w:tcPr>
            <w:tcW w:w="708" w:type="dxa"/>
            <w:noWrap/>
          </w:tcPr>
          <w:p w:rsidR="00AE7B7C" w:rsidRPr="00B5418F" w:rsidRDefault="00AE7B7C" w:rsidP="00C62A3A">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AE7B7C" w:rsidRPr="00B5418F" w:rsidRDefault="00AE7B7C" w:rsidP="00C62A3A">
            <w:pPr>
              <w:jc w:val="center"/>
            </w:pPr>
          </w:p>
        </w:tc>
        <w:tc>
          <w:tcPr>
            <w:tcW w:w="709" w:type="dxa"/>
            <w:noWrap/>
          </w:tcPr>
          <w:p w:rsidR="00AE7B7C" w:rsidRPr="00B5418F" w:rsidRDefault="00AE7B7C" w:rsidP="00C62A3A">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850" w:type="dxa"/>
            <w:noWrap/>
          </w:tcPr>
          <w:p w:rsidR="00AE7B7C" w:rsidRPr="00B5418F" w:rsidRDefault="00AE7B7C" w:rsidP="00C62A3A">
            <w:pPr>
              <w:jc w:val="center"/>
            </w:pPr>
            <w:r>
              <w:t>2</w:t>
            </w:r>
          </w:p>
        </w:tc>
      </w:tr>
      <w:tr w:rsidR="00AE7B7C" w:rsidRPr="00103E48" w:rsidTr="006A4C37">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AE7B7C" w:rsidRPr="00B5418F" w:rsidRDefault="00AE7B7C" w:rsidP="00C62A3A">
            <w:pPr>
              <w:jc w:val="left"/>
            </w:pPr>
            <w:r w:rsidRPr="00B5418F">
              <w:t>Psiquiatría</w:t>
            </w:r>
          </w:p>
        </w:tc>
        <w:tc>
          <w:tcPr>
            <w:tcW w:w="709" w:type="dxa"/>
            <w:noWrap/>
          </w:tcPr>
          <w:p w:rsidR="00AE7B7C" w:rsidRPr="00B5418F" w:rsidRDefault="00AE7B7C" w:rsidP="00C62A3A">
            <w:pPr>
              <w:jc w:val="center"/>
              <w:cnfStyle w:val="000000000000" w:firstRow="0" w:lastRow="0" w:firstColumn="0" w:lastColumn="0" w:oddVBand="0" w:evenVBand="0" w:oddHBand="0" w:evenHBand="0" w:firstRowFirstColumn="0" w:firstRowLastColumn="0" w:lastRowFirstColumn="0" w:lastRowLastColumn="0"/>
            </w:pPr>
            <w:r>
              <w:t>2</w:t>
            </w:r>
          </w:p>
        </w:tc>
        <w:tc>
          <w:tcPr>
            <w:cnfStyle w:val="000001000000" w:firstRow="0" w:lastRow="0" w:firstColumn="0" w:lastColumn="0" w:oddVBand="0" w:evenVBand="1" w:oddHBand="0" w:evenHBand="0" w:firstRowFirstColumn="0" w:firstRowLastColumn="0" w:lastRowFirstColumn="0" w:lastRowLastColumn="0"/>
            <w:tcW w:w="709" w:type="dxa"/>
            <w:noWrap/>
          </w:tcPr>
          <w:p w:rsidR="00AE7B7C" w:rsidRPr="00B5418F" w:rsidRDefault="00AE7B7C" w:rsidP="00C62A3A">
            <w:pPr>
              <w:jc w:val="center"/>
            </w:pPr>
            <w:r>
              <w:t>1</w:t>
            </w:r>
          </w:p>
        </w:tc>
        <w:tc>
          <w:tcPr>
            <w:tcW w:w="708" w:type="dxa"/>
            <w:noWrap/>
          </w:tcPr>
          <w:p w:rsidR="00AE7B7C" w:rsidRPr="00B5418F" w:rsidRDefault="00AE7B7C" w:rsidP="00C62A3A">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rsidR="00AE7B7C" w:rsidRPr="00B5418F" w:rsidRDefault="00AE7B7C" w:rsidP="00C62A3A">
            <w:pPr>
              <w:jc w:val="center"/>
            </w:pPr>
          </w:p>
        </w:tc>
        <w:tc>
          <w:tcPr>
            <w:tcW w:w="709" w:type="dxa"/>
            <w:noWrap/>
          </w:tcPr>
          <w:p w:rsidR="00AE7B7C" w:rsidRPr="00B5418F" w:rsidRDefault="00AE7B7C" w:rsidP="00C62A3A">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850" w:type="dxa"/>
            <w:noWrap/>
          </w:tcPr>
          <w:p w:rsidR="00AE7B7C" w:rsidRPr="00B5418F" w:rsidRDefault="00AE7B7C" w:rsidP="00C62A3A">
            <w:pPr>
              <w:jc w:val="center"/>
            </w:pPr>
            <w:r>
              <w:t>4</w:t>
            </w:r>
          </w:p>
        </w:tc>
      </w:tr>
      <w:tr w:rsidR="00AE7B7C" w:rsidRPr="00103E48" w:rsidTr="006A4C37">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AE7B7C" w:rsidRPr="00B5418F" w:rsidRDefault="00AE7B7C" w:rsidP="00C62A3A">
            <w:pPr>
              <w:jc w:val="left"/>
            </w:pPr>
            <w:r w:rsidRPr="00B5418F">
              <w:t>TOTAL</w:t>
            </w:r>
            <w:r>
              <w:t xml:space="preserve"> </w:t>
            </w:r>
          </w:p>
        </w:tc>
        <w:tc>
          <w:tcPr>
            <w:tcW w:w="709" w:type="dxa"/>
            <w:noWrap/>
          </w:tcPr>
          <w:p w:rsidR="00AE7B7C" w:rsidRPr="00B5418F" w:rsidRDefault="00AE7B7C" w:rsidP="00C62A3A">
            <w:pPr>
              <w:jc w:val="center"/>
              <w:cnfStyle w:val="000000000000" w:firstRow="0" w:lastRow="0" w:firstColumn="0" w:lastColumn="0" w:oddVBand="0" w:evenVBand="0" w:oddHBand="0" w:evenHBand="0" w:firstRowFirstColumn="0" w:firstRowLastColumn="0" w:lastRowFirstColumn="0" w:lastRowLastColumn="0"/>
            </w:pPr>
            <w:r>
              <w:t>6</w:t>
            </w:r>
          </w:p>
        </w:tc>
        <w:tc>
          <w:tcPr>
            <w:cnfStyle w:val="000001000000" w:firstRow="0" w:lastRow="0" w:firstColumn="0" w:lastColumn="0" w:oddVBand="0" w:evenVBand="1" w:oddHBand="0" w:evenHBand="0" w:firstRowFirstColumn="0" w:firstRowLastColumn="0" w:lastRowFirstColumn="0" w:lastRowLastColumn="0"/>
            <w:tcW w:w="709" w:type="dxa"/>
            <w:noWrap/>
          </w:tcPr>
          <w:p w:rsidR="00AE7B7C" w:rsidRPr="00B5418F" w:rsidRDefault="00AE7B7C" w:rsidP="00C62A3A">
            <w:pPr>
              <w:jc w:val="center"/>
            </w:pPr>
            <w:r>
              <w:t>2</w:t>
            </w:r>
          </w:p>
        </w:tc>
        <w:tc>
          <w:tcPr>
            <w:tcW w:w="708" w:type="dxa"/>
            <w:noWrap/>
          </w:tcPr>
          <w:p w:rsidR="00AE7B7C" w:rsidRPr="00B5418F" w:rsidRDefault="00AE7B7C" w:rsidP="00C62A3A">
            <w:pPr>
              <w:jc w:val="center"/>
              <w:cnfStyle w:val="000000000000" w:firstRow="0" w:lastRow="0" w:firstColumn="0" w:lastColumn="0" w:oddVBand="0" w:evenVBand="0" w:oddHBand="0" w:evenHBand="0" w:firstRowFirstColumn="0" w:firstRowLastColumn="0" w:lastRowFirstColumn="0" w:lastRowLastColumn="0"/>
            </w:pPr>
            <w:r>
              <w:t>6</w:t>
            </w:r>
          </w:p>
        </w:tc>
        <w:tc>
          <w:tcPr>
            <w:cnfStyle w:val="000001000000" w:firstRow="0" w:lastRow="0" w:firstColumn="0" w:lastColumn="0" w:oddVBand="0" w:evenVBand="1" w:oddHBand="0" w:evenHBand="0" w:firstRowFirstColumn="0" w:firstRowLastColumn="0" w:lastRowFirstColumn="0" w:lastRowLastColumn="0"/>
            <w:tcW w:w="709" w:type="dxa"/>
            <w:noWrap/>
          </w:tcPr>
          <w:p w:rsidR="00AE7B7C" w:rsidRPr="00B5418F" w:rsidRDefault="00AE7B7C" w:rsidP="00C62A3A">
            <w:pPr>
              <w:jc w:val="center"/>
            </w:pPr>
            <w:r>
              <w:t>0</w:t>
            </w:r>
          </w:p>
        </w:tc>
        <w:tc>
          <w:tcPr>
            <w:tcW w:w="709" w:type="dxa"/>
            <w:noWrap/>
          </w:tcPr>
          <w:p w:rsidR="00AE7B7C" w:rsidRPr="00B5418F" w:rsidRDefault="00AE7B7C" w:rsidP="00C62A3A">
            <w:pPr>
              <w:jc w:val="center"/>
              <w:cnfStyle w:val="000000000000" w:firstRow="0" w:lastRow="0" w:firstColumn="0" w:lastColumn="0" w:oddVBand="0" w:evenVBand="0" w:oddHBand="0" w:evenHBand="0" w:firstRowFirstColumn="0" w:firstRowLastColumn="0" w:lastRowFirstColumn="0" w:lastRowLastColumn="0"/>
            </w:pPr>
            <w:r>
              <w:t>0</w:t>
            </w:r>
          </w:p>
        </w:tc>
        <w:tc>
          <w:tcPr>
            <w:cnfStyle w:val="000001000000" w:firstRow="0" w:lastRow="0" w:firstColumn="0" w:lastColumn="0" w:oddVBand="0" w:evenVBand="1" w:oddHBand="0" w:evenHBand="0" w:firstRowFirstColumn="0" w:firstRowLastColumn="0" w:lastRowFirstColumn="0" w:lastRowLastColumn="0"/>
            <w:tcW w:w="850" w:type="dxa"/>
            <w:noWrap/>
          </w:tcPr>
          <w:p w:rsidR="00AE7B7C" w:rsidRPr="00B5418F" w:rsidRDefault="00AE7B7C" w:rsidP="00C62A3A">
            <w:pPr>
              <w:jc w:val="center"/>
            </w:pPr>
            <w:r>
              <w:t>14</w:t>
            </w:r>
          </w:p>
        </w:tc>
      </w:tr>
      <w:tr w:rsidR="00AE7B7C" w:rsidRPr="00E3656F" w:rsidTr="006A4C37">
        <w:trPr>
          <w:trHeight w:val="20"/>
        </w:trPr>
        <w:tc>
          <w:tcPr>
            <w:cnfStyle w:val="001000000000" w:firstRow="0" w:lastRow="0" w:firstColumn="1" w:lastColumn="0" w:oddVBand="0" w:evenVBand="0" w:oddHBand="0" w:evenHBand="0" w:firstRowFirstColumn="0" w:firstRowLastColumn="0" w:lastRowFirstColumn="0" w:lastRowLastColumn="0"/>
            <w:tcW w:w="7938" w:type="dxa"/>
            <w:gridSpan w:val="7"/>
            <w:noWrap/>
          </w:tcPr>
          <w:p w:rsidR="00AE7B7C" w:rsidRPr="00E3656F" w:rsidRDefault="00AE7B7C" w:rsidP="00C62A3A">
            <w:pPr>
              <w:jc w:val="center"/>
              <w:rPr>
                <w:sz w:val="6"/>
              </w:rPr>
            </w:pPr>
          </w:p>
        </w:tc>
      </w:tr>
      <w:tr w:rsidR="00AE7B7C" w:rsidRPr="00103E48" w:rsidTr="00293948">
        <w:trPr>
          <w:trHeight w:val="300"/>
        </w:trPr>
        <w:tc>
          <w:tcPr>
            <w:cnfStyle w:val="001000000000" w:firstRow="0" w:lastRow="0" w:firstColumn="1" w:lastColumn="0" w:oddVBand="0" w:evenVBand="0" w:oddHBand="0" w:evenHBand="0" w:firstRowFirstColumn="0" w:firstRowLastColumn="0" w:lastRowFirstColumn="0" w:lastRowLastColumn="0"/>
            <w:tcW w:w="3544" w:type="dxa"/>
            <w:shd w:val="clear" w:color="auto" w:fill="DAEEF3" w:themeFill="accent5" w:themeFillTint="33"/>
            <w:noWrap/>
          </w:tcPr>
          <w:p w:rsidR="00AE7B7C" w:rsidRPr="003D6049" w:rsidRDefault="00AE7B7C" w:rsidP="00C62A3A">
            <w:pPr>
              <w:jc w:val="left"/>
              <w:rPr>
                <w:rFonts w:ascii="Montserrat SemiBold" w:hAnsi="Montserrat SemiBold"/>
                <w:caps/>
                <w:color w:val="595959" w:themeColor="text1" w:themeTint="A6"/>
                <w:sz w:val="20"/>
              </w:rPr>
            </w:pPr>
            <w:r w:rsidRPr="003D6049">
              <w:rPr>
                <w:rFonts w:ascii="Montserrat SemiBold" w:hAnsi="Montserrat SemiBold"/>
                <w:caps/>
                <w:color w:val="595959" w:themeColor="text1" w:themeTint="A6"/>
                <w:sz w:val="20"/>
              </w:rPr>
              <w:t>ESPECIALIDADES ENFERMERÍA</w:t>
            </w:r>
          </w:p>
        </w:tc>
        <w:tc>
          <w:tcPr>
            <w:tcW w:w="709" w:type="dxa"/>
            <w:shd w:val="clear" w:color="auto" w:fill="DAEEF3" w:themeFill="accent5" w:themeFillTint="33"/>
            <w:noWrap/>
          </w:tcPr>
          <w:p w:rsidR="00AE7B7C" w:rsidRPr="00293948" w:rsidRDefault="00AE7B7C" w:rsidP="00C62A3A">
            <w:pPr>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caps/>
                <w:color w:val="595959" w:themeColor="text1" w:themeTint="A6"/>
                <w:sz w:val="18"/>
              </w:rPr>
            </w:pPr>
            <w:r w:rsidRPr="00293948">
              <w:rPr>
                <w:rFonts w:ascii="Montserrat SemiBold" w:hAnsi="Montserrat SemiBold"/>
                <w:caps/>
                <w:color w:val="595959" w:themeColor="text1" w:themeTint="A6"/>
                <w:sz w:val="18"/>
              </w:rPr>
              <w:t>R1</w:t>
            </w:r>
          </w:p>
        </w:tc>
        <w:tc>
          <w:tcPr>
            <w:cnfStyle w:val="000001000000" w:firstRow="0" w:lastRow="0" w:firstColumn="0" w:lastColumn="0" w:oddVBand="0" w:evenVBand="1" w:oddHBand="0" w:evenHBand="0" w:firstRowFirstColumn="0" w:firstRowLastColumn="0" w:lastRowFirstColumn="0" w:lastRowLastColumn="0"/>
            <w:tcW w:w="709" w:type="dxa"/>
            <w:shd w:val="clear" w:color="auto" w:fill="DAEEF3" w:themeFill="accent5" w:themeFillTint="33"/>
            <w:noWrap/>
          </w:tcPr>
          <w:p w:rsidR="00AE7B7C" w:rsidRPr="00293948" w:rsidRDefault="00AE7B7C" w:rsidP="00C62A3A">
            <w:pPr>
              <w:jc w:val="center"/>
              <w:rPr>
                <w:rFonts w:ascii="Montserrat SemiBold" w:hAnsi="Montserrat SemiBold"/>
                <w:caps/>
                <w:color w:val="595959" w:themeColor="text1" w:themeTint="A6"/>
                <w:sz w:val="18"/>
              </w:rPr>
            </w:pPr>
            <w:r w:rsidRPr="00293948">
              <w:rPr>
                <w:rFonts w:ascii="Montserrat SemiBold" w:hAnsi="Montserrat SemiBold"/>
                <w:caps/>
                <w:color w:val="595959" w:themeColor="text1" w:themeTint="A6"/>
                <w:sz w:val="18"/>
              </w:rPr>
              <w:t>R2</w:t>
            </w:r>
          </w:p>
        </w:tc>
        <w:tc>
          <w:tcPr>
            <w:tcW w:w="708" w:type="dxa"/>
            <w:shd w:val="clear" w:color="auto" w:fill="DAEEF3" w:themeFill="accent5" w:themeFillTint="33"/>
            <w:noWrap/>
          </w:tcPr>
          <w:p w:rsidR="00AE7B7C" w:rsidRPr="00293948" w:rsidRDefault="00AE7B7C" w:rsidP="00C62A3A">
            <w:pPr>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caps/>
                <w:color w:val="595959" w:themeColor="text1" w:themeTint="A6"/>
                <w:sz w:val="18"/>
              </w:rPr>
            </w:pPr>
          </w:p>
        </w:tc>
        <w:tc>
          <w:tcPr>
            <w:cnfStyle w:val="000001000000" w:firstRow="0" w:lastRow="0" w:firstColumn="0" w:lastColumn="0" w:oddVBand="0" w:evenVBand="1" w:oddHBand="0" w:evenHBand="0" w:firstRowFirstColumn="0" w:firstRowLastColumn="0" w:lastRowFirstColumn="0" w:lastRowLastColumn="0"/>
            <w:tcW w:w="709" w:type="dxa"/>
            <w:shd w:val="clear" w:color="auto" w:fill="DAEEF3" w:themeFill="accent5" w:themeFillTint="33"/>
            <w:noWrap/>
          </w:tcPr>
          <w:p w:rsidR="00AE7B7C" w:rsidRPr="00293948" w:rsidRDefault="00AE7B7C" w:rsidP="00C62A3A">
            <w:pPr>
              <w:jc w:val="center"/>
              <w:rPr>
                <w:rFonts w:ascii="Montserrat SemiBold" w:hAnsi="Montserrat SemiBold"/>
                <w:caps/>
                <w:color w:val="595959" w:themeColor="text1" w:themeTint="A6"/>
                <w:sz w:val="18"/>
              </w:rPr>
            </w:pPr>
          </w:p>
        </w:tc>
        <w:tc>
          <w:tcPr>
            <w:tcW w:w="709" w:type="dxa"/>
            <w:shd w:val="clear" w:color="auto" w:fill="DAEEF3" w:themeFill="accent5" w:themeFillTint="33"/>
            <w:noWrap/>
          </w:tcPr>
          <w:p w:rsidR="00AE7B7C" w:rsidRPr="00293948" w:rsidRDefault="00AE7B7C" w:rsidP="00C62A3A">
            <w:pPr>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caps/>
                <w:color w:val="595959" w:themeColor="text1" w:themeTint="A6"/>
                <w:sz w:val="18"/>
              </w:rPr>
            </w:pPr>
          </w:p>
        </w:tc>
        <w:tc>
          <w:tcPr>
            <w:cnfStyle w:val="000001000000" w:firstRow="0" w:lastRow="0" w:firstColumn="0" w:lastColumn="0" w:oddVBand="0" w:evenVBand="1" w:oddHBand="0" w:evenHBand="0" w:firstRowFirstColumn="0" w:firstRowLastColumn="0" w:lastRowFirstColumn="0" w:lastRowLastColumn="0"/>
            <w:tcW w:w="850" w:type="dxa"/>
            <w:shd w:val="clear" w:color="auto" w:fill="DAEEF3" w:themeFill="accent5" w:themeFillTint="33"/>
            <w:noWrap/>
          </w:tcPr>
          <w:p w:rsidR="00AE7B7C" w:rsidRPr="00293948" w:rsidRDefault="00AE7B7C" w:rsidP="00C62A3A">
            <w:pPr>
              <w:jc w:val="center"/>
              <w:rPr>
                <w:rFonts w:ascii="Montserrat SemiBold" w:hAnsi="Montserrat SemiBold"/>
                <w:caps/>
                <w:color w:val="595959" w:themeColor="text1" w:themeTint="A6"/>
                <w:sz w:val="18"/>
              </w:rPr>
            </w:pPr>
            <w:r w:rsidRPr="00293948">
              <w:rPr>
                <w:rFonts w:ascii="Montserrat SemiBold" w:hAnsi="Montserrat SemiBold"/>
                <w:caps/>
                <w:color w:val="595959" w:themeColor="text1" w:themeTint="A6"/>
                <w:sz w:val="18"/>
              </w:rPr>
              <w:t>TOTAL</w:t>
            </w:r>
          </w:p>
        </w:tc>
      </w:tr>
      <w:tr w:rsidR="00AE7B7C" w:rsidRPr="00103E48" w:rsidTr="00293948">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AE7B7C" w:rsidRPr="00B5418F" w:rsidRDefault="00AE7B7C" w:rsidP="00C62A3A">
            <w:pPr>
              <w:jc w:val="left"/>
            </w:pPr>
            <w:r w:rsidRPr="00D71912">
              <w:t>Enf Obstétrico-Ginecológica (Matrona)*</w:t>
            </w:r>
          </w:p>
        </w:tc>
        <w:tc>
          <w:tcPr>
            <w:tcW w:w="709" w:type="dxa"/>
            <w:noWrap/>
          </w:tcPr>
          <w:p w:rsidR="00AE7B7C" w:rsidRPr="00B5418F" w:rsidRDefault="00AE7B7C" w:rsidP="00C62A3A">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AE7B7C" w:rsidRPr="00B5418F" w:rsidRDefault="00AE7B7C" w:rsidP="00C62A3A">
            <w:pPr>
              <w:jc w:val="center"/>
            </w:pPr>
            <w:r>
              <w:t>1</w:t>
            </w:r>
          </w:p>
        </w:tc>
        <w:tc>
          <w:tcPr>
            <w:tcW w:w="708" w:type="dxa"/>
            <w:noWrap/>
          </w:tcPr>
          <w:p w:rsidR="00AE7B7C" w:rsidRPr="00B5418F" w:rsidRDefault="00AE7B7C" w:rsidP="00C62A3A">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AE7B7C" w:rsidRPr="00B5418F" w:rsidRDefault="00AE7B7C" w:rsidP="00C62A3A">
            <w:pPr>
              <w:jc w:val="center"/>
            </w:pPr>
          </w:p>
        </w:tc>
        <w:tc>
          <w:tcPr>
            <w:tcW w:w="709" w:type="dxa"/>
            <w:noWrap/>
          </w:tcPr>
          <w:p w:rsidR="00AE7B7C" w:rsidRPr="00B5418F" w:rsidRDefault="00AE7B7C" w:rsidP="00C62A3A">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850" w:type="dxa"/>
            <w:noWrap/>
          </w:tcPr>
          <w:p w:rsidR="00AE7B7C" w:rsidRPr="00B5418F" w:rsidRDefault="00AE7B7C" w:rsidP="00C62A3A">
            <w:pPr>
              <w:jc w:val="center"/>
            </w:pPr>
            <w:r>
              <w:t>1</w:t>
            </w:r>
          </w:p>
        </w:tc>
      </w:tr>
      <w:tr w:rsidR="00AE7B7C" w:rsidRPr="00103E48" w:rsidTr="00293948">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AE7B7C" w:rsidRPr="00B5418F" w:rsidRDefault="00AE7B7C" w:rsidP="00C62A3A">
            <w:pPr>
              <w:jc w:val="left"/>
            </w:pPr>
            <w:r w:rsidRPr="00B5418F">
              <w:t>TOTAL ENFERMERÍA</w:t>
            </w:r>
          </w:p>
        </w:tc>
        <w:tc>
          <w:tcPr>
            <w:tcW w:w="709" w:type="dxa"/>
            <w:noWrap/>
          </w:tcPr>
          <w:p w:rsidR="00AE7B7C" w:rsidRPr="00B5418F" w:rsidRDefault="00AE7B7C" w:rsidP="00C62A3A">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AE7B7C" w:rsidRPr="00B5418F" w:rsidRDefault="00AE7B7C" w:rsidP="00C62A3A">
            <w:pPr>
              <w:jc w:val="center"/>
            </w:pPr>
            <w:r>
              <w:t>1</w:t>
            </w:r>
          </w:p>
        </w:tc>
        <w:tc>
          <w:tcPr>
            <w:tcW w:w="708" w:type="dxa"/>
            <w:noWrap/>
          </w:tcPr>
          <w:p w:rsidR="00AE7B7C" w:rsidRPr="00B5418F" w:rsidRDefault="00AE7B7C" w:rsidP="00C62A3A">
            <w:pPr>
              <w:jc w:val="center"/>
              <w:cnfStyle w:val="000000000000" w:firstRow="0" w:lastRow="0" w:firstColumn="0" w:lastColumn="0" w:oddVBand="0" w:evenVBand="0" w:oddHBand="0" w:evenHBand="0" w:firstRowFirstColumn="0" w:firstRowLastColumn="0" w:lastRowFirstColumn="0" w:lastRowLastColumn="0"/>
            </w:pPr>
            <w:r>
              <w:t>0</w:t>
            </w:r>
          </w:p>
        </w:tc>
        <w:tc>
          <w:tcPr>
            <w:cnfStyle w:val="000001000000" w:firstRow="0" w:lastRow="0" w:firstColumn="0" w:lastColumn="0" w:oddVBand="0" w:evenVBand="1" w:oddHBand="0" w:evenHBand="0" w:firstRowFirstColumn="0" w:firstRowLastColumn="0" w:lastRowFirstColumn="0" w:lastRowLastColumn="0"/>
            <w:tcW w:w="709" w:type="dxa"/>
            <w:noWrap/>
          </w:tcPr>
          <w:p w:rsidR="00AE7B7C" w:rsidRPr="00B5418F" w:rsidRDefault="00AE7B7C" w:rsidP="00C62A3A">
            <w:pPr>
              <w:jc w:val="center"/>
            </w:pPr>
            <w:r>
              <w:t>0</w:t>
            </w:r>
          </w:p>
        </w:tc>
        <w:tc>
          <w:tcPr>
            <w:tcW w:w="709" w:type="dxa"/>
            <w:noWrap/>
          </w:tcPr>
          <w:p w:rsidR="00AE7B7C" w:rsidRPr="00B5418F" w:rsidRDefault="00AE7B7C" w:rsidP="00C62A3A">
            <w:pPr>
              <w:jc w:val="center"/>
              <w:cnfStyle w:val="000000000000" w:firstRow="0" w:lastRow="0" w:firstColumn="0" w:lastColumn="0" w:oddVBand="0" w:evenVBand="0" w:oddHBand="0" w:evenHBand="0" w:firstRowFirstColumn="0" w:firstRowLastColumn="0" w:lastRowFirstColumn="0" w:lastRowLastColumn="0"/>
            </w:pPr>
            <w:r>
              <w:t>0</w:t>
            </w:r>
          </w:p>
        </w:tc>
        <w:tc>
          <w:tcPr>
            <w:cnfStyle w:val="000001000000" w:firstRow="0" w:lastRow="0" w:firstColumn="0" w:lastColumn="0" w:oddVBand="0" w:evenVBand="1" w:oddHBand="0" w:evenHBand="0" w:firstRowFirstColumn="0" w:firstRowLastColumn="0" w:lastRowFirstColumn="0" w:lastRowLastColumn="0"/>
            <w:tcW w:w="850" w:type="dxa"/>
            <w:noWrap/>
          </w:tcPr>
          <w:p w:rsidR="00AE7B7C" w:rsidRPr="00B5418F" w:rsidRDefault="00AE7B7C" w:rsidP="00C62A3A">
            <w:pPr>
              <w:jc w:val="center"/>
            </w:pPr>
            <w:r>
              <w:t>1</w:t>
            </w:r>
          </w:p>
        </w:tc>
      </w:tr>
      <w:tr w:rsidR="00AE7B7C" w:rsidRPr="00103E48" w:rsidTr="00293948">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AE7B7C" w:rsidRPr="00B5418F" w:rsidRDefault="00AE7B7C" w:rsidP="00C62A3A">
            <w:pPr>
              <w:jc w:val="left"/>
            </w:pPr>
            <w:r w:rsidRPr="00B5418F">
              <w:t>TOTAL RESIDENTES EN FORMACIÓN</w:t>
            </w:r>
          </w:p>
        </w:tc>
        <w:tc>
          <w:tcPr>
            <w:tcW w:w="709" w:type="dxa"/>
            <w:noWrap/>
          </w:tcPr>
          <w:p w:rsidR="00AE7B7C" w:rsidRPr="00B5418F" w:rsidRDefault="00AE7B7C" w:rsidP="00C62A3A">
            <w:pPr>
              <w:jc w:val="center"/>
              <w:cnfStyle w:val="010000000000" w:firstRow="0" w:lastRow="1"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AE7B7C" w:rsidRPr="00B5418F" w:rsidRDefault="00AE7B7C" w:rsidP="00C62A3A">
            <w:pPr>
              <w:jc w:val="center"/>
            </w:pPr>
          </w:p>
        </w:tc>
        <w:tc>
          <w:tcPr>
            <w:tcW w:w="708" w:type="dxa"/>
            <w:noWrap/>
          </w:tcPr>
          <w:p w:rsidR="00AE7B7C" w:rsidRPr="00B5418F" w:rsidRDefault="00AE7B7C" w:rsidP="00C62A3A">
            <w:pPr>
              <w:jc w:val="center"/>
              <w:cnfStyle w:val="010000000000" w:firstRow="0" w:lastRow="1"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AE7B7C" w:rsidRPr="00B5418F" w:rsidRDefault="00AE7B7C" w:rsidP="00C62A3A">
            <w:pPr>
              <w:jc w:val="center"/>
            </w:pPr>
          </w:p>
        </w:tc>
        <w:tc>
          <w:tcPr>
            <w:tcW w:w="709" w:type="dxa"/>
            <w:noWrap/>
          </w:tcPr>
          <w:p w:rsidR="00AE7B7C" w:rsidRPr="00B5418F" w:rsidRDefault="00AE7B7C" w:rsidP="00C62A3A">
            <w:pPr>
              <w:jc w:val="center"/>
              <w:cnfStyle w:val="010000000000" w:firstRow="0" w:lastRow="1"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850" w:type="dxa"/>
            <w:noWrap/>
          </w:tcPr>
          <w:p w:rsidR="00AE7B7C" w:rsidRPr="00B5418F" w:rsidRDefault="00AE7B7C" w:rsidP="00C62A3A">
            <w:pPr>
              <w:jc w:val="center"/>
            </w:pPr>
            <w:r>
              <w:t>15</w:t>
            </w:r>
          </w:p>
        </w:tc>
      </w:tr>
    </w:tbl>
    <w:p w:rsidR="00B5233F" w:rsidRDefault="00B5233F">
      <w:pPr>
        <w:spacing w:before="0" w:line="240" w:lineRule="auto"/>
        <w:jc w:val="left"/>
      </w:pPr>
    </w:p>
    <w:p w:rsidR="00B02F63" w:rsidRDefault="00B02F63">
      <w:pPr>
        <w:spacing w:before="0" w:line="240" w:lineRule="auto"/>
        <w:jc w:val="left"/>
        <w:rPr>
          <w:rFonts w:ascii="Montserrat SemiBold" w:hAnsi="Montserrat SemiBold"/>
          <w:caps/>
          <w:noProof/>
          <w:color w:val="48ACC6"/>
          <w:spacing w:val="-6"/>
          <w:sz w:val="24"/>
        </w:rPr>
      </w:pPr>
      <w:r>
        <w:br w:type="page"/>
      </w:r>
    </w:p>
    <w:p w:rsidR="00874026" w:rsidRDefault="00F31D28" w:rsidP="00874026">
      <w:pPr>
        <w:pStyle w:val="TITULO-Nivel2"/>
        <w:rPr>
          <w:rFonts w:ascii="Montserrat Light" w:hAnsi="Montserrat Light"/>
          <w:i/>
          <w:caps w:val="0"/>
          <w:noProof w:val="0"/>
          <w:color w:val="auto"/>
          <w:spacing w:val="0"/>
          <w:sz w:val="18"/>
          <w:szCs w:val="22"/>
          <w:lang w:val="es"/>
        </w:rPr>
      </w:pPr>
      <w:bookmarkStart w:id="156" w:name="_Toc84845305"/>
      <w:r w:rsidRPr="007E2BE4">
        <w:lastRenderedPageBreak/>
        <w:t>Formación Continuada</w:t>
      </w:r>
      <w:bookmarkEnd w:id="154"/>
      <w:bookmarkEnd w:id="155"/>
      <w:bookmarkEnd w:id="156"/>
    </w:p>
    <w:tbl>
      <w:tblPr>
        <w:tblStyle w:val="TablaGeneral"/>
        <w:tblW w:w="8080" w:type="dxa"/>
        <w:tblLayout w:type="fixed"/>
        <w:tblLook w:val="04A0" w:firstRow="1" w:lastRow="0" w:firstColumn="1" w:lastColumn="0" w:noHBand="0" w:noVBand="1"/>
      </w:tblPr>
      <w:tblGrid>
        <w:gridCol w:w="3402"/>
        <w:gridCol w:w="993"/>
        <w:gridCol w:w="1275"/>
        <w:gridCol w:w="1134"/>
        <w:gridCol w:w="1276"/>
      </w:tblGrid>
      <w:tr w:rsidR="00874026" w:rsidRPr="00B95CE6" w:rsidTr="006A4C37">
        <w:trPr>
          <w:cnfStyle w:val="100000000000" w:firstRow="1" w:lastRow="0" w:firstColumn="0" w:lastColumn="0" w:oddVBand="0" w:evenVBand="0" w:oddHBand="0" w:evenHBand="0" w:firstRowFirstColumn="0" w:firstRowLastColumn="0" w:lastRowFirstColumn="0" w:lastRowLastColumn="0"/>
          <w:cantSplit/>
          <w:trHeight w:val="549"/>
          <w:tblHeader/>
        </w:trPr>
        <w:tc>
          <w:tcPr>
            <w:cnfStyle w:val="001000000000" w:firstRow="0" w:lastRow="0" w:firstColumn="1" w:lastColumn="0" w:oddVBand="0" w:evenVBand="0" w:oddHBand="0" w:evenHBand="0" w:firstRowFirstColumn="0" w:firstRowLastColumn="0" w:lastRowFirstColumn="0" w:lastRowLastColumn="0"/>
            <w:tcW w:w="3402" w:type="dxa"/>
            <w:hideMark/>
          </w:tcPr>
          <w:p w:rsidR="00874026" w:rsidRPr="00B95CE6" w:rsidRDefault="00874026" w:rsidP="005B448E">
            <w:pPr>
              <w:jc w:val="left"/>
              <w:rPr>
                <w:rFonts w:ascii="Montserrat SemiBold" w:hAnsi="Montserrat SemiBold"/>
                <w:b w:val="0"/>
              </w:rPr>
            </w:pPr>
            <w:r w:rsidRPr="00B95CE6">
              <w:rPr>
                <w:rFonts w:ascii="Montserrat SemiBold" w:hAnsi="Montserrat SemiBold"/>
                <w:b w:val="0"/>
              </w:rPr>
              <w:t>NOMBRE CURSO (I)</w:t>
            </w:r>
          </w:p>
        </w:tc>
        <w:tc>
          <w:tcPr>
            <w:tcW w:w="993" w:type="dxa"/>
            <w:hideMark/>
          </w:tcPr>
          <w:p w:rsidR="00874026" w:rsidRPr="006A4C37" w:rsidRDefault="00874026" w:rsidP="006A4C37">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4"/>
              </w:rPr>
            </w:pPr>
            <w:r w:rsidRPr="006A4C37">
              <w:rPr>
                <w:rFonts w:ascii="Montserrat SemiBold" w:hAnsi="Montserrat SemiBold"/>
                <w:b w:val="0"/>
                <w:sz w:val="14"/>
              </w:rPr>
              <w:t>HORAS DURACIÓN</w:t>
            </w:r>
          </w:p>
        </w:tc>
        <w:tc>
          <w:tcPr>
            <w:tcW w:w="1275" w:type="dxa"/>
            <w:hideMark/>
          </w:tcPr>
          <w:p w:rsidR="00874026" w:rsidRPr="006A4C37" w:rsidRDefault="00874026" w:rsidP="006A4C37">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4"/>
              </w:rPr>
            </w:pPr>
            <w:r w:rsidRPr="006A4C37">
              <w:rPr>
                <w:rFonts w:ascii="Montserrat SemiBold" w:hAnsi="Montserrat SemiBold"/>
                <w:b w:val="0"/>
                <w:sz w:val="14"/>
              </w:rPr>
              <w:t>TIPO DE ACTIVIDAD</w:t>
            </w:r>
          </w:p>
        </w:tc>
        <w:tc>
          <w:tcPr>
            <w:tcW w:w="1134" w:type="dxa"/>
            <w:hideMark/>
          </w:tcPr>
          <w:p w:rsidR="00874026" w:rsidRPr="006A4C37" w:rsidRDefault="00874026" w:rsidP="006A4C37">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4"/>
              </w:rPr>
            </w:pPr>
            <w:r w:rsidRPr="006A4C37">
              <w:rPr>
                <w:rFonts w:ascii="Montserrat SemiBold" w:hAnsi="Montserrat SemiBold"/>
                <w:b w:val="0"/>
                <w:sz w:val="14"/>
              </w:rPr>
              <w:t>DIRIGIDO A</w:t>
            </w:r>
          </w:p>
        </w:tc>
        <w:tc>
          <w:tcPr>
            <w:tcW w:w="1276" w:type="dxa"/>
            <w:hideMark/>
          </w:tcPr>
          <w:p w:rsidR="00874026" w:rsidRPr="006A4C37" w:rsidRDefault="00874026" w:rsidP="006A4C37">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4"/>
              </w:rPr>
            </w:pPr>
            <w:r w:rsidRPr="006A4C37">
              <w:rPr>
                <w:rFonts w:ascii="Montserrat SemiBold" w:hAnsi="Montserrat SemiBold"/>
                <w:b w:val="0"/>
                <w:sz w:val="14"/>
              </w:rPr>
              <w:t>Nº asistentes</w:t>
            </w:r>
          </w:p>
        </w:tc>
      </w:tr>
      <w:tr w:rsidR="00874026" w:rsidRPr="0049780B" w:rsidTr="006A4C37">
        <w:trPr>
          <w:trHeight w:val="284"/>
        </w:trPr>
        <w:tc>
          <w:tcPr>
            <w:cnfStyle w:val="001000000000" w:firstRow="0" w:lastRow="0" w:firstColumn="1" w:lastColumn="0" w:oddVBand="0" w:evenVBand="0" w:oddHBand="0" w:evenHBand="0" w:firstRowFirstColumn="0" w:firstRowLastColumn="0" w:lastRowFirstColumn="0" w:lastRowLastColumn="0"/>
            <w:tcW w:w="3402" w:type="dxa"/>
          </w:tcPr>
          <w:p w:rsidR="00874026" w:rsidRPr="0049780B" w:rsidRDefault="00874026" w:rsidP="00315AB6">
            <w:pPr>
              <w:jc w:val="left"/>
            </w:pPr>
            <w:r w:rsidRPr="00405779">
              <w:t>1ª E</w:t>
            </w:r>
            <w:r w:rsidR="00315AB6">
              <w:t>d</w:t>
            </w:r>
            <w:r w:rsidRPr="00405779">
              <w:t>: M</w:t>
            </w:r>
            <w:r w:rsidR="00315AB6">
              <w:t>antenimiento</w:t>
            </w:r>
            <w:r w:rsidRPr="00405779">
              <w:t xml:space="preserve"> </w:t>
            </w:r>
            <w:r w:rsidR="00315AB6">
              <w:t>de catéteres venosos centrales</w:t>
            </w:r>
            <w:r w:rsidRPr="00405779">
              <w:t xml:space="preserve"> (PORT-A-CATH Y PICC )</w:t>
            </w:r>
          </w:p>
        </w:tc>
        <w:tc>
          <w:tcPr>
            <w:tcW w:w="993" w:type="dxa"/>
            <w:noWrap/>
          </w:tcPr>
          <w:p w:rsidR="00874026" w:rsidRPr="0049780B" w:rsidRDefault="00874026" w:rsidP="005B448E">
            <w:pPr>
              <w:jc w:val="right"/>
              <w:cnfStyle w:val="000000000000" w:firstRow="0" w:lastRow="0" w:firstColumn="0" w:lastColumn="0" w:oddVBand="0" w:evenVBand="0" w:oddHBand="0" w:evenHBand="0" w:firstRowFirstColumn="0" w:firstRowLastColumn="0" w:lastRowFirstColumn="0" w:lastRowLastColumn="0"/>
            </w:pPr>
            <w:r>
              <w:t>1 h</w:t>
            </w:r>
          </w:p>
        </w:tc>
        <w:tc>
          <w:tcPr>
            <w:tcW w:w="1275" w:type="dxa"/>
            <w:noWrap/>
          </w:tcPr>
          <w:p w:rsidR="00874026" w:rsidRPr="0049780B" w:rsidRDefault="00874026" w:rsidP="005B448E">
            <w:pPr>
              <w:cnfStyle w:val="000000000000" w:firstRow="0" w:lastRow="0" w:firstColumn="0" w:lastColumn="0" w:oddVBand="0" w:evenVBand="0" w:oddHBand="0" w:evenHBand="0" w:firstRowFirstColumn="0" w:firstRowLastColumn="0" w:lastRowFirstColumn="0" w:lastRowLastColumn="0"/>
            </w:pPr>
            <w:r>
              <w:t>Taller</w:t>
            </w:r>
          </w:p>
        </w:tc>
        <w:tc>
          <w:tcPr>
            <w:tcW w:w="1134" w:type="dxa"/>
            <w:noWrap/>
          </w:tcPr>
          <w:p w:rsidR="00874026" w:rsidRPr="0049780B" w:rsidRDefault="00874026" w:rsidP="005B448E">
            <w:pPr>
              <w:cnfStyle w:val="000000000000" w:firstRow="0" w:lastRow="0" w:firstColumn="0" w:lastColumn="0" w:oddVBand="0" w:evenVBand="0" w:oddHBand="0" w:evenHBand="0" w:firstRowFirstColumn="0" w:firstRowLastColumn="0" w:lastRowFirstColumn="0" w:lastRowLastColumn="0"/>
            </w:pPr>
            <w:r>
              <w:t>EN</w:t>
            </w:r>
          </w:p>
        </w:tc>
        <w:tc>
          <w:tcPr>
            <w:tcW w:w="1276" w:type="dxa"/>
            <w:noWrap/>
          </w:tcPr>
          <w:p w:rsidR="00874026" w:rsidRPr="0049780B" w:rsidRDefault="00874026" w:rsidP="005B448E">
            <w:pPr>
              <w:jc w:val="right"/>
              <w:cnfStyle w:val="000000000000" w:firstRow="0" w:lastRow="0" w:firstColumn="0" w:lastColumn="0" w:oddVBand="0" w:evenVBand="0" w:oddHBand="0" w:evenHBand="0" w:firstRowFirstColumn="0" w:firstRowLastColumn="0" w:lastRowFirstColumn="0" w:lastRowLastColumn="0"/>
            </w:pPr>
            <w:r>
              <w:t>9</w:t>
            </w:r>
          </w:p>
        </w:tc>
      </w:tr>
      <w:tr w:rsidR="00874026" w:rsidRPr="0049780B" w:rsidTr="006A4C37">
        <w:trPr>
          <w:trHeight w:val="284"/>
        </w:trPr>
        <w:tc>
          <w:tcPr>
            <w:cnfStyle w:val="001000000000" w:firstRow="0" w:lastRow="0" w:firstColumn="1" w:lastColumn="0" w:oddVBand="0" w:evenVBand="0" w:oddHBand="0" w:evenHBand="0" w:firstRowFirstColumn="0" w:firstRowLastColumn="0" w:lastRowFirstColumn="0" w:lastRowLastColumn="0"/>
            <w:tcW w:w="3402" w:type="dxa"/>
            <w:vAlign w:val="top"/>
          </w:tcPr>
          <w:p w:rsidR="00874026" w:rsidRDefault="00874026" w:rsidP="00315AB6">
            <w:pPr>
              <w:jc w:val="left"/>
            </w:pPr>
            <w:r>
              <w:t>2</w:t>
            </w:r>
            <w:r w:rsidRPr="00503B04">
              <w:t>ª E</w:t>
            </w:r>
            <w:r w:rsidR="00315AB6">
              <w:t>d</w:t>
            </w:r>
            <w:r w:rsidRPr="00503B04">
              <w:t xml:space="preserve">: </w:t>
            </w:r>
            <w:r w:rsidR="00315AB6" w:rsidRPr="00405779">
              <w:t>M</w:t>
            </w:r>
            <w:r w:rsidR="00315AB6">
              <w:t>antenimiento</w:t>
            </w:r>
            <w:r w:rsidR="00315AB6" w:rsidRPr="00405779">
              <w:t xml:space="preserve"> </w:t>
            </w:r>
            <w:r w:rsidR="00315AB6">
              <w:t>de catéteres venosos centrales</w:t>
            </w:r>
            <w:r w:rsidR="00315AB6" w:rsidRPr="00405779">
              <w:t xml:space="preserve"> (PORT-A-CATH Y PICC )</w:t>
            </w:r>
          </w:p>
        </w:tc>
        <w:tc>
          <w:tcPr>
            <w:tcW w:w="993" w:type="dxa"/>
            <w:noWrap/>
          </w:tcPr>
          <w:p w:rsidR="00874026" w:rsidRPr="0049780B" w:rsidRDefault="00874026" w:rsidP="005B448E">
            <w:pPr>
              <w:jc w:val="right"/>
              <w:cnfStyle w:val="000000000000" w:firstRow="0" w:lastRow="0" w:firstColumn="0" w:lastColumn="0" w:oddVBand="0" w:evenVBand="0" w:oddHBand="0" w:evenHBand="0" w:firstRowFirstColumn="0" w:firstRowLastColumn="0" w:lastRowFirstColumn="0" w:lastRowLastColumn="0"/>
            </w:pPr>
            <w:r>
              <w:t>1 h</w:t>
            </w:r>
          </w:p>
        </w:tc>
        <w:tc>
          <w:tcPr>
            <w:tcW w:w="1275" w:type="dxa"/>
            <w:noWrap/>
          </w:tcPr>
          <w:p w:rsidR="00874026" w:rsidRPr="0049780B" w:rsidRDefault="00874026" w:rsidP="005B448E">
            <w:pPr>
              <w:cnfStyle w:val="000000000000" w:firstRow="0" w:lastRow="0" w:firstColumn="0" w:lastColumn="0" w:oddVBand="0" w:evenVBand="0" w:oddHBand="0" w:evenHBand="0" w:firstRowFirstColumn="0" w:firstRowLastColumn="0" w:lastRowFirstColumn="0" w:lastRowLastColumn="0"/>
            </w:pPr>
            <w:r w:rsidRPr="00405779">
              <w:t>Taller</w:t>
            </w:r>
          </w:p>
        </w:tc>
        <w:tc>
          <w:tcPr>
            <w:tcW w:w="1134" w:type="dxa"/>
            <w:noWrap/>
          </w:tcPr>
          <w:p w:rsidR="00874026" w:rsidRPr="0049780B" w:rsidRDefault="00874026" w:rsidP="005B448E">
            <w:pPr>
              <w:cnfStyle w:val="000000000000" w:firstRow="0" w:lastRow="0" w:firstColumn="0" w:lastColumn="0" w:oddVBand="0" w:evenVBand="0" w:oddHBand="0" w:evenHBand="0" w:firstRowFirstColumn="0" w:firstRowLastColumn="0" w:lastRowFirstColumn="0" w:lastRowLastColumn="0"/>
            </w:pPr>
            <w:r>
              <w:t>EN</w:t>
            </w:r>
          </w:p>
        </w:tc>
        <w:tc>
          <w:tcPr>
            <w:tcW w:w="1276" w:type="dxa"/>
            <w:noWrap/>
          </w:tcPr>
          <w:p w:rsidR="00874026" w:rsidRPr="0049780B" w:rsidRDefault="00874026" w:rsidP="005B448E">
            <w:pPr>
              <w:jc w:val="right"/>
              <w:cnfStyle w:val="000000000000" w:firstRow="0" w:lastRow="0" w:firstColumn="0" w:lastColumn="0" w:oddVBand="0" w:evenVBand="0" w:oddHBand="0" w:evenHBand="0" w:firstRowFirstColumn="0" w:firstRowLastColumn="0" w:lastRowFirstColumn="0" w:lastRowLastColumn="0"/>
            </w:pPr>
            <w:r>
              <w:t>4</w:t>
            </w:r>
          </w:p>
        </w:tc>
      </w:tr>
      <w:tr w:rsidR="00874026" w:rsidRPr="0049780B" w:rsidTr="006A4C37">
        <w:trPr>
          <w:trHeight w:val="284"/>
        </w:trPr>
        <w:tc>
          <w:tcPr>
            <w:cnfStyle w:val="001000000000" w:firstRow="0" w:lastRow="0" w:firstColumn="1" w:lastColumn="0" w:oddVBand="0" w:evenVBand="0" w:oddHBand="0" w:evenHBand="0" w:firstRowFirstColumn="0" w:firstRowLastColumn="0" w:lastRowFirstColumn="0" w:lastRowLastColumn="0"/>
            <w:tcW w:w="3402" w:type="dxa"/>
            <w:vAlign w:val="top"/>
          </w:tcPr>
          <w:p w:rsidR="00874026" w:rsidRDefault="00874026" w:rsidP="00315AB6">
            <w:pPr>
              <w:jc w:val="left"/>
            </w:pPr>
            <w:r>
              <w:t>3</w:t>
            </w:r>
            <w:r w:rsidRPr="00503B04">
              <w:t>ª E</w:t>
            </w:r>
            <w:r w:rsidR="00315AB6">
              <w:t>d</w:t>
            </w:r>
            <w:r w:rsidRPr="00503B04">
              <w:t xml:space="preserve">: </w:t>
            </w:r>
            <w:r w:rsidR="00315AB6" w:rsidRPr="00405779">
              <w:t>M</w:t>
            </w:r>
            <w:r w:rsidR="00315AB6">
              <w:t>antenimiento</w:t>
            </w:r>
            <w:r w:rsidR="00315AB6" w:rsidRPr="00405779">
              <w:t xml:space="preserve"> </w:t>
            </w:r>
            <w:r w:rsidR="00315AB6">
              <w:t>de catéteres venosos centrales</w:t>
            </w:r>
            <w:r w:rsidR="00315AB6" w:rsidRPr="00405779">
              <w:t xml:space="preserve"> (PORT-A-CATH Y PICC )</w:t>
            </w:r>
            <w:r w:rsidRPr="00503B04">
              <w:t>)</w:t>
            </w:r>
          </w:p>
        </w:tc>
        <w:tc>
          <w:tcPr>
            <w:tcW w:w="993" w:type="dxa"/>
            <w:noWrap/>
          </w:tcPr>
          <w:p w:rsidR="00874026" w:rsidRPr="0049780B" w:rsidRDefault="00874026" w:rsidP="005B448E">
            <w:pPr>
              <w:jc w:val="right"/>
              <w:cnfStyle w:val="000000000000" w:firstRow="0" w:lastRow="0" w:firstColumn="0" w:lastColumn="0" w:oddVBand="0" w:evenVBand="0" w:oddHBand="0" w:evenHBand="0" w:firstRowFirstColumn="0" w:firstRowLastColumn="0" w:lastRowFirstColumn="0" w:lastRowLastColumn="0"/>
            </w:pPr>
            <w:r>
              <w:t>1 h</w:t>
            </w:r>
          </w:p>
        </w:tc>
        <w:tc>
          <w:tcPr>
            <w:tcW w:w="1275" w:type="dxa"/>
            <w:noWrap/>
          </w:tcPr>
          <w:p w:rsidR="00874026" w:rsidRPr="0049780B" w:rsidRDefault="00874026" w:rsidP="005B448E">
            <w:pPr>
              <w:cnfStyle w:val="000000000000" w:firstRow="0" w:lastRow="0" w:firstColumn="0" w:lastColumn="0" w:oddVBand="0" w:evenVBand="0" w:oddHBand="0" w:evenHBand="0" w:firstRowFirstColumn="0" w:firstRowLastColumn="0" w:lastRowFirstColumn="0" w:lastRowLastColumn="0"/>
            </w:pPr>
            <w:r w:rsidRPr="00405779">
              <w:t>Taller</w:t>
            </w:r>
          </w:p>
        </w:tc>
        <w:tc>
          <w:tcPr>
            <w:tcW w:w="1134" w:type="dxa"/>
            <w:noWrap/>
          </w:tcPr>
          <w:p w:rsidR="00874026" w:rsidRPr="0049780B" w:rsidRDefault="00874026" w:rsidP="005B448E">
            <w:pPr>
              <w:cnfStyle w:val="000000000000" w:firstRow="0" w:lastRow="0" w:firstColumn="0" w:lastColumn="0" w:oddVBand="0" w:evenVBand="0" w:oddHBand="0" w:evenHBand="0" w:firstRowFirstColumn="0" w:firstRowLastColumn="0" w:lastRowFirstColumn="0" w:lastRowLastColumn="0"/>
            </w:pPr>
            <w:r>
              <w:t>EN</w:t>
            </w:r>
          </w:p>
        </w:tc>
        <w:tc>
          <w:tcPr>
            <w:tcW w:w="1276" w:type="dxa"/>
            <w:noWrap/>
          </w:tcPr>
          <w:p w:rsidR="00874026" w:rsidRPr="0049780B" w:rsidRDefault="00874026" w:rsidP="005B448E">
            <w:pPr>
              <w:jc w:val="right"/>
              <w:cnfStyle w:val="000000000000" w:firstRow="0" w:lastRow="0" w:firstColumn="0" w:lastColumn="0" w:oddVBand="0" w:evenVBand="0" w:oddHBand="0" w:evenHBand="0" w:firstRowFirstColumn="0" w:firstRowLastColumn="0" w:lastRowFirstColumn="0" w:lastRowLastColumn="0"/>
            </w:pPr>
            <w:r>
              <w:t>9</w:t>
            </w:r>
          </w:p>
        </w:tc>
      </w:tr>
      <w:tr w:rsidR="00874026" w:rsidRPr="0049780B" w:rsidTr="006A4C37">
        <w:trPr>
          <w:trHeight w:val="284"/>
        </w:trPr>
        <w:tc>
          <w:tcPr>
            <w:cnfStyle w:val="001000000000" w:firstRow="0" w:lastRow="0" w:firstColumn="1" w:lastColumn="0" w:oddVBand="0" w:evenVBand="0" w:oddHBand="0" w:evenHBand="0" w:firstRowFirstColumn="0" w:firstRowLastColumn="0" w:lastRowFirstColumn="0" w:lastRowLastColumn="0"/>
            <w:tcW w:w="3402" w:type="dxa"/>
            <w:vAlign w:val="top"/>
          </w:tcPr>
          <w:p w:rsidR="00874026" w:rsidRDefault="00874026" w:rsidP="00315AB6">
            <w:pPr>
              <w:jc w:val="left"/>
            </w:pPr>
            <w:r>
              <w:t>4</w:t>
            </w:r>
            <w:r w:rsidRPr="00503B04">
              <w:t>ª E</w:t>
            </w:r>
            <w:r w:rsidR="00315AB6">
              <w:t>d</w:t>
            </w:r>
            <w:r w:rsidRPr="00503B04">
              <w:t xml:space="preserve">: </w:t>
            </w:r>
            <w:r w:rsidR="00315AB6" w:rsidRPr="00405779">
              <w:t>M</w:t>
            </w:r>
            <w:r w:rsidR="00315AB6">
              <w:t>antenimiento</w:t>
            </w:r>
            <w:r w:rsidR="00315AB6" w:rsidRPr="00405779">
              <w:t xml:space="preserve"> </w:t>
            </w:r>
            <w:r w:rsidR="00315AB6">
              <w:t>de catéteres venosos centrales</w:t>
            </w:r>
            <w:r w:rsidR="00315AB6" w:rsidRPr="00405779">
              <w:t xml:space="preserve"> (PORT-A-CATH Y PICC )</w:t>
            </w:r>
          </w:p>
        </w:tc>
        <w:tc>
          <w:tcPr>
            <w:tcW w:w="993" w:type="dxa"/>
            <w:noWrap/>
          </w:tcPr>
          <w:p w:rsidR="00874026" w:rsidRPr="0049780B" w:rsidRDefault="00874026" w:rsidP="005B448E">
            <w:pPr>
              <w:jc w:val="right"/>
              <w:cnfStyle w:val="000000000000" w:firstRow="0" w:lastRow="0" w:firstColumn="0" w:lastColumn="0" w:oddVBand="0" w:evenVBand="0" w:oddHBand="0" w:evenHBand="0" w:firstRowFirstColumn="0" w:firstRowLastColumn="0" w:lastRowFirstColumn="0" w:lastRowLastColumn="0"/>
            </w:pPr>
            <w:r>
              <w:t>1 h</w:t>
            </w:r>
          </w:p>
        </w:tc>
        <w:tc>
          <w:tcPr>
            <w:tcW w:w="1275" w:type="dxa"/>
            <w:noWrap/>
          </w:tcPr>
          <w:p w:rsidR="00874026" w:rsidRPr="0049780B" w:rsidRDefault="00874026" w:rsidP="005B448E">
            <w:pPr>
              <w:cnfStyle w:val="000000000000" w:firstRow="0" w:lastRow="0" w:firstColumn="0" w:lastColumn="0" w:oddVBand="0" w:evenVBand="0" w:oddHBand="0" w:evenHBand="0" w:firstRowFirstColumn="0" w:firstRowLastColumn="0" w:lastRowFirstColumn="0" w:lastRowLastColumn="0"/>
            </w:pPr>
            <w:r w:rsidRPr="00405779">
              <w:t>Taller</w:t>
            </w:r>
          </w:p>
        </w:tc>
        <w:tc>
          <w:tcPr>
            <w:tcW w:w="1134" w:type="dxa"/>
            <w:noWrap/>
          </w:tcPr>
          <w:p w:rsidR="00874026" w:rsidRPr="0049780B" w:rsidRDefault="00874026" w:rsidP="005B448E">
            <w:pPr>
              <w:cnfStyle w:val="000000000000" w:firstRow="0" w:lastRow="0" w:firstColumn="0" w:lastColumn="0" w:oddVBand="0" w:evenVBand="0" w:oddHBand="0" w:evenHBand="0" w:firstRowFirstColumn="0" w:firstRowLastColumn="0" w:lastRowFirstColumn="0" w:lastRowLastColumn="0"/>
            </w:pPr>
            <w:r>
              <w:t>EN</w:t>
            </w:r>
          </w:p>
        </w:tc>
        <w:tc>
          <w:tcPr>
            <w:tcW w:w="1276" w:type="dxa"/>
            <w:noWrap/>
          </w:tcPr>
          <w:p w:rsidR="00874026" w:rsidRPr="0049780B" w:rsidRDefault="00874026" w:rsidP="005B448E">
            <w:pPr>
              <w:jc w:val="right"/>
              <w:cnfStyle w:val="000000000000" w:firstRow="0" w:lastRow="0" w:firstColumn="0" w:lastColumn="0" w:oddVBand="0" w:evenVBand="0" w:oddHBand="0" w:evenHBand="0" w:firstRowFirstColumn="0" w:firstRowLastColumn="0" w:lastRowFirstColumn="0" w:lastRowLastColumn="0"/>
            </w:pPr>
            <w:r>
              <w:t>16</w:t>
            </w:r>
          </w:p>
        </w:tc>
      </w:tr>
      <w:tr w:rsidR="00874026" w:rsidRPr="0049780B" w:rsidTr="006A4C37">
        <w:trPr>
          <w:trHeight w:val="284"/>
        </w:trPr>
        <w:tc>
          <w:tcPr>
            <w:cnfStyle w:val="001000000000" w:firstRow="0" w:lastRow="0" w:firstColumn="1" w:lastColumn="0" w:oddVBand="0" w:evenVBand="0" w:oddHBand="0" w:evenHBand="0" w:firstRowFirstColumn="0" w:firstRowLastColumn="0" w:lastRowFirstColumn="0" w:lastRowLastColumn="0"/>
            <w:tcW w:w="3402" w:type="dxa"/>
            <w:vAlign w:val="top"/>
          </w:tcPr>
          <w:p w:rsidR="00874026" w:rsidRDefault="00874026" w:rsidP="00315AB6">
            <w:pPr>
              <w:jc w:val="left"/>
            </w:pPr>
            <w:r>
              <w:t>5</w:t>
            </w:r>
            <w:r w:rsidRPr="00503B04">
              <w:t>ª E</w:t>
            </w:r>
            <w:r w:rsidR="00315AB6">
              <w:t>d</w:t>
            </w:r>
            <w:r w:rsidRPr="00503B04">
              <w:t xml:space="preserve">: </w:t>
            </w:r>
            <w:r w:rsidR="00315AB6" w:rsidRPr="00405779">
              <w:t>M</w:t>
            </w:r>
            <w:r w:rsidR="00315AB6">
              <w:t>antenimiento</w:t>
            </w:r>
            <w:r w:rsidR="00315AB6" w:rsidRPr="00405779">
              <w:t xml:space="preserve"> </w:t>
            </w:r>
            <w:r w:rsidR="00315AB6">
              <w:t>de catéteres venosos centrales</w:t>
            </w:r>
            <w:r w:rsidR="00315AB6" w:rsidRPr="00405779">
              <w:t xml:space="preserve"> (PORT-A-CATH Y PICC )</w:t>
            </w:r>
          </w:p>
        </w:tc>
        <w:tc>
          <w:tcPr>
            <w:tcW w:w="993" w:type="dxa"/>
            <w:noWrap/>
          </w:tcPr>
          <w:p w:rsidR="00874026" w:rsidRPr="0049780B" w:rsidRDefault="00874026" w:rsidP="005B448E">
            <w:pPr>
              <w:jc w:val="right"/>
              <w:cnfStyle w:val="000000000000" w:firstRow="0" w:lastRow="0" w:firstColumn="0" w:lastColumn="0" w:oddVBand="0" w:evenVBand="0" w:oddHBand="0" w:evenHBand="0" w:firstRowFirstColumn="0" w:firstRowLastColumn="0" w:lastRowFirstColumn="0" w:lastRowLastColumn="0"/>
            </w:pPr>
            <w:r>
              <w:t>1 h</w:t>
            </w:r>
          </w:p>
        </w:tc>
        <w:tc>
          <w:tcPr>
            <w:tcW w:w="1275" w:type="dxa"/>
            <w:noWrap/>
          </w:tcPr>
          <w:p w:rsidR="00874026" w:rsidRPr="0049780B" w:rsidRDefault="00874026" w:rsidP="005B448E">
            <w:pPr>
              <w:cnfStyle w:val="000000000000" w:firstRow="0" w:lastRow="0" w:firstColumn="0" w:lastColumn="0" w:oddVBand="0" w:evenVBand="0" w:oddHBand="0" w:evenHBand="0" w:firstRowFirstColumn="0" w:firstRowLastColumn="0" w:lastRowFirstColumn="0" w:lastRowLastColumn="0"/>
            </w:pPr>
            <w:r w:rsidRPr="00405779">
              <w:t>Taller</w:t>
            </w:r>
          </w:p>
        </w:tc>
        <w:tc>
          <w:tcPr>
            <w:tcW w:w="1134" w:type="dxa"/>
            <w:noWrap/>
          </w:tcPr>
          <w:p w:rsidR="00874026" w:rsidRPr="0049780B" w:rsidRDefault="00874026" w:rsidP="005B448E">
            <w:pPr>
              <w:cnfStyle w:val="000000000000" w:firstRow="0" w:lastRow="0" w:firstColumn="0" w:lastColumn="0" w:oddVBand="0" w:evenVBand="0" w:oddHBand="0" w:evenHBand="0" w:firstRowFirstColumn="0" w:firstRowLastColumn="0" w:lastRowFirstColumn="0" w:lastRowLastColumn="0"/>
            </w:pPr>
            <w:r>
              <w:t>EN</w:t>
            </w:r>
          </w:p>
        </w:tc>
        <w:tc>
          <w:tcPr>
            <w:tcW w:w="1276" w:type="dxa"/>
            <w:noWrap/>
          </w:tcPr>
          <w:p w:rsidR="00874026" w:rsidRPr="0049780B" w:rsidRDefault="00874026" w:rsidP="005B448E">
            <w:pPr>
              <w:jc w:val="right"/>
              <w:cnfStyle w:val="000000000000" w:firstRow="0" w:lastRow="0" w:firstColumn="0" w:lastColumn="0" w:oddVBand="0" w:evenVBand="0" w:oddHBand="0" w:evenHBand="0" w:firstRowFirstColumn="0" w:firstRowLastColumn="0" w:lastRowFirstColumn="0" w:lastRowLastColumn="0"/>
            </w:pPr>
            <w:r>
              <w:t>4</w:t>
            </w:r>
          </w:p>
        </w:tc>
      </w:tr>
      <w:tr w:rsidR="00874026" w:rsidRPr="0049780B" w:rsidTr="006A4C37">
        <w:trPr>
          <w:trHeight w:val="284"/>
        </w:trPr>
        <w:tc>
          <w:tcPr>
            <w:cnfStyle w:val="001000000000" w:firstRow="0" w:lastRow="0" w:firstColumn="1" w:lastColumn="0" w:oddVBand="0" w:evenVBand="0" w:oddHBand="0" w:evenHBand="0" w:firstRowFirstColumn="0" w:firstRowLastColumn="0" w:lastRowFirstColumn="0" w:lastRowLastColumn="0"/>
            <w:tcW w:w="3402" w:type="dxa"/>
            <w:vAlign w:val="top"/>
          </w:tcPr>
          <w:p w:rsidR="00874026" w:rsidRDefault="00874026" w:rsidP="00315AB6">
            <w:pPr>
              <w:jc w:val="left"/>
            </w:pPr>
            <w:r>
              <w:t>6</w:t>
            </w:r>
            <w:r w:rsidRPr="00503B04">
              <w:t>ª E</w:t>
            </w:r>
            <w:r w:rsidR="00315AB6">
              <w:t>d</w:t>
            </w:r>
            <w:r w:rsidRPr="00503B04">
              <w:t xml:space="preserve">: </w:t>
            </w:r>
            <w:r w:rsidR="00315AB6" w:rsidRPr="00405779">
              <w:t>M</w:t>
            </w:r>
            <w:r w:rsidR="00315AB6">
              <w:t>antenimiento</w:t>
            </w:r>
            <w:r w:rsidR="00315AB6" w:rsidRPr="00405779">
              <w:t xml:space="preserve"> </w:t>
            </w:r>
            <w:r w:rsidR="00315AB6">
              <w:t>de catéteres venosos centrales</w:t>
            </w:r>
            <w:r w:rsidR="00315AB6" w:rsidRPr="00405779">
              <w:t xml:space="preserve"> (PORT-A-CATH Y PICC )</w:t>
            </w:r>
          </w:p>
        </w:tc>
        <w:tc>
          <w:tcPr>
            <w:tcW w:w="993" w:type="dxa"/>
            <w:noWrap/>
          </w:tcPr>
          <w:p w:rsidR="00874026" w:rsidRPr="0049780B" w:rsidRDefault="00874026" w:rsidP="005B448E">
            <w:pPr>
              <w:jc w:val="right"/>
              <w:cnfStyle w:val="000000000000" w:firstRow="0" w:lastRow="0" w:firstColumn="0" w:lastColumn="0" w:oddVBand="0" w:evenVBand="0" w:oddHBand="0" w:evenHBand="0" w:firstRowFirstColumn="0" w:firstRowLastColumn="0" w:lastRowFirstColumn="0" w:lastRowLastColumn="0"/>
            </w:pPr>
            <w:r>
              <w:t>1 h</w:t>
            </w:r>
          </w:p>
        </w:tc>
        <w:tc>
          <w:tcPr>
            <w:tcW w:w="1275" w:type="dxa"/>
            <w:noWrap/>
          </w:tcPr>
          <w:p w:rsidR="00874026" w:rsidRPr="0049780B" w:rsidRDefault="00874026" w:rsidP="005B448E">
            <w:pPr>
              <w:cnfStyle w:val="000000000000" w:firstRow="0" w:lastRow="0" w:firstColumn="0" w:lastColumn="0" w:oddVBand="0" w:evenVBand="0" w:oddHBand="0" w:evenHBand="0" w:firstRowFirstColumn="0" w:firstRowLastColumn="0" w:lastRowFirstColumn="0" w:lastRowLastColumn="0"/>
            </w:pPr>
            <w:r w:rsidRPr="00405779">
              <w:t>Taller</w:t>
            </w:r>
          </w:p>
        </w:tc>
        <w:tc>
          <w:tcPr>
            <w:tcW w:w="1134" w:type="dxa"/>
            <w:noWrap/>
          </w:tcPr>
          <w:p w:rsidR="00874026" w:rsidRPr="0049780B" w:rsidRDefault="00874026" w:rsidP="005B448E">
            <w:pPr>
              <w:cnfStyle w:val="000000000000" w:firstRow="0" w:lastRow="0" w:firstColumn="0" w:lastColumn="0" w:oddVBand="0" w:evenVBand="0" w:oddHBand="0" w:evenHBand="0" w:firstRowFirstColumn="0" w:firstRowLastColumn="0" w:lastRowFirstColumn="0" w:lastRowLastColumn="0"/>
            </w:pPr>
            <w:r>
              <w:t>EN</w:t>
            </w:r>
          </w:p>
        </w:tc>
        <w:tc>
          <w:tcPr>
            <w:tcW w:w="1276" w:type="dxa"/>
            <w:noWrap/>
          </w:tcPr>
          <w:p w:rsidR="00874026" w:rsidRPr="0049780B" w:rsidRDefault="00874026" w:rsidP="005B448E">
            <w:pPr>
              <w:jc w:val="right"/>
              <w:cnfStyle w:val="000000000000" w:firstRow="0" w:lastRow="0" w:firstColumn="0" w:lastColumn="0" w:oddVBand="0" w:evenVBand="0" w:oddHBand="0" w:evenHBand="0" w:firstRowFirstColumn="0" w:firstRowLastColumn="0" w:lastRowFirstColumn="0" w:lastRowLastColumn="0"/>
            </w:pPr>
            <w:r>
              <w:t>11</w:t>
            </w:r>
          </w:p>
        </w:tc>
      </w:tr>
      <w:tr w:rsidR="00874026" w:rsidRPr="0049780B" w:rsidTr="006A4C37">
        <w:trPr>
          <w:trHeight w:val="284"/>
        </w:trPr>
        <w:tc>
          <w:tcPr>
            <w:cnfStyle w:val="001000000000" w:firstRow="0" w:lastRow="0" w:firstColumn="1" w:lastColumn="0" w:oddVBand="0" w:evenVBand="0" w:oddHBand="0" w:evenHBand="0" w:firstRowFirstColumn="0" w:firstRowLastColumn="0" w:lastRowFirstColumn="0" w:lastRowLastColumn="0"/>
            <w:tcW w:w="3402" w:type="dxa"/>
            <w:vAlign w:val="top"/>
          </w:tcPr>
          <w:p w:rsidR="00874026" w:rsidRDefault="00874026" w:rsidP="00315AB6">
            <w:pPr>
              <w:jc w:val="left"/>
            </w:pPr>
            <w:r>
              <w:t>7</w:t>
            </w:r>
            <w:r w:rsidRPr="00503B04">
              <w:t>ª E</w:t>
            </w:r>
            <w:r w:rsidR="00315AB6">
              <w:t>d</w:t>
            </w:r>
            <w:r w:rsidRPr="00503B04">
              <w:t xml:space="preserve">: </w:t>
            </w:r>
            <w:r w:rsidR="00315AB6" w:rsidRPr="00405779">
              <w:t>M</w:t>
            </w:r>
            <w:r w:rsidR="00315AB6">
              <w:t>antenimiento</w:t>
            </w:r>
            <w:r w:rsidR="00315AB6" w:rsidRPr="00405779">
              <w:t xml:space="preserve"> </w:t>
            </w:r>
            <w:r w:rsidR="00315AB6">
              <w:t>de catéteres venosos centrales</w:t>
            </w:r>
            <w:r w:rsidR="00315AB6" w:rsidRPr="00405779">
              <w:t xml:space="preserve"> (PORT-A-CATH Y PICC )</w:t>
            </w:r>
          </w:p>
        </w:tc>
        <w:tc>
          <w:tcPr>
            <w:tcW w:w="993" w:type="dxa"/>
            <w:noWrap/>
          </w:tcPr>
          <w:p w:rsidR="00874026" w:rsidRPr="0049780B" w:rsidRDefault="00874026" w:rsidP="005B448E">
            <w:pPr>
              <w:jc w:val="right"/>
              <w:cnfStyle w:val="000000000000" w:firstRow="0" w:lastRow="0" w:firstColumn="0" w:lastColumn="0" w:oddVBand="0" w:evenVBand="0" w:oddHBand="0" w:evenHBand="0" w:firstRowFirstColumn="0" w:firstRowLastColumn="0" w:lastRowFirstColumn="0" w:lastRowLastColumn="0"/>
            </w:pPr>
            <w:r>
              <w:t>1 h</w:t>
            </w:r>
          </w:p>
        </w:tc>
        <w:tc>
          <w:tcPr>
            <w:tcW w:w="1275" w:type="dxa"/>
            <w:noWrap/>
          </w:tcPr>
          <w:p w:rsidR="00874026" w:rsidRPr="0049780B" w:rsidRDefault="00874026" w:rsidP="005B448E">
            <w:pPr>
              <w:cnfStyle w:val="000000000000" w:firstRow="0" w:lastRow="0" w:firstColumn="0" w:lastColumn="0" w:oddVBand="0" w:evenVBand="0" w:oddHBand="0" w:evenHBand="0" w:firstRowFirstColumn="0" w:firstRowLastColumn="0" w:lastRowFirstColumn="0" w:lastRowLastColumn="0"/>
            </w:pPr>
            <w:r w:rsidRPr="00405779">
              <w:t>Taller</w:t>
            </w:r>
          </w:p>
        </w:tc>
        <w:tc>
          <w:tcPr>
            <w:tcW w:w="1134" w:type="dxa"/>
            <w:noWrap/>
          </w:tcPr>
          <w:p w:rsidR="00874026" w:rsidRPr="0049780B" w:rsidRDefault="00874026" w:rsidP="005B448E">
            <w:pPr>
              <w:cnfStyle w:val="000000000000" w:firstRow="0" w:lastRow="0" w:firstColumn="0" w:lastColumn="0" w:oddVBand="0" w:evenVBand="0" w:oddHBand="0" w:evenHBand="0" w:firstRowFirstColumn="0" w:firstRowLastColumn="0" w:lastRowFirstColumn="0" w:lastRowLastColumn="0"/>
            </w:pPr>
            <w:r>
              <w:t>EN</w:t>
            </w:r>
          </w:p>
        </w:tc>
        <w:tc>
          <w:tcPr>
            <w:tcW w:w="1276" w:type="dxa"/>
            <w:noWrap/>
          </w:tcPr>
          <w:p w:rsidR="00874026" w:rsidRPr="0049780B" w:rsidRDefault="00874026" w:rsidP="005B448E">
            <w:pPr>
              <w:jc w:val="right"/>
              <w:cnfStyle w:val="000000000000" w:firstRow="0" w:lastRow="0" w:firstColumn="0" w:lastColumn="0" w:oddVBand="0" w:evenVBand="0" w:oddHBand="0" w:evenHBand="0" w:firstRowFirstColumn="0" w:firstRowLastColumn="0" w:lastRowFirstColumn="0" w:lastRowLastColumn="0"/>
            </w:pPr>
            <w:r>
              <w:t>6</w:t>
            </w:r>
          </w:p>
        </w:tc>
      </w:tr>
      <w:tr w:rsidR="00874026" w:rsidRPr="0049780B" w:rsidTr="006A4C37">
        <w:trPr>
          <w:trHeight w:val="284"/>
        </w:trPr>
        <w:tc>
          <w:tcPr>
            <w:cnfStyle w:val="001000000000" w:firstRow="0" w:lastRow="0" w:firstColumn="1" w:lastColumn="0" w:oddVBand="0" w:evenVBand="0" w:oddHBand="0" w:evenHBand="0" w:firstRowFirstColumn="0" w:firstRowLastColumn="0" w:lastRowFirstColumn="0" w:lastRowLastColumn="0"/>
            <w:tcW w:w="3402" w:type="dxa"/>
          </w:tcPr>
          <w:p w:rsidR="00874026" w:rsidRPr="0049780B" w:rsidRDefault="00874026" w:rsidP="00315AB6">
            <w:pPr>
              <w:jc w:val="left"/>
            </w:pPr>
            <w:r w:rsidRPr="00D71196">
              <w:t>A</w:t>
            </w:r>
            <w:r w:rsidR="00315AB6">
              <w:t xml:space="preserve">ctualización de conocimientos de enfermería en Consultas Externas </w:t>
            </w:r>
            <w:r w:rsidRPr="00D71196">
              <w:t xml:space="preserve"> </w:t>
            </w:r>
          </w:p>
        </w:tc>
        <w:tc>
          <w:tcPr>
            <w:tcW w:w="993" w:type="dxa"/>
            <w:noWrap/>
          </w:tcPr>
          <w:p w:rsidR="00874026" w:rsidRPr="0049780B" w:rsidRDefault="00874026" w:rsidP="005B448E">
            <w:pPr>
              <w:jc w:val="right"/>
              <w:cnfStyle w:val="000000000000" w:firstRow="0" w:lastRow="0" w:firstColumn="0" w:lastColumn="0" w:oddVBand="0" w:evenVBand="0" w:oddHBand="0" w:evenHBand="0" w:firstRowFirstColumn="0" w:firstRowLastColumn="0" w:lastRowFirstColumn="0" w:lastRowLastColumn="0"/>
            </w:pPr>
            <w:r>
              <w:t>14 h</w:t>
            </w:r>
          </w:p>
        </w:tc>
        <w:tc>
          <w:tcPr>
            <w:tcW w:w="1275" w:type="dxa"/>
            <w:noWrap/>
          </w:tcPr>
          <w:p w:rsidR="00874026" w:rsidRPr="0049780B" w:rsidRDefault="00874026" w:rsidP="005B448E">
            <w:pPr>
              <w:cnfStyle w:val="000000000000" w:firstRow="0" w:lastRow="0" w:firstColumn="0" w:lastColumn="0" w:oddVBand="0" w:evenVBand="0" w:oddHBand="0" w:evenHBand="0" w:firstRowFirstColumn="0" w:firstRowLastColumn="0" w:lastRowFirstColumn="0" w:lastRowLastColumn="0"/>
            </w:pPr>
            <w:r>
              <w:t>Curso</w:t>
            </w:r>
          </w:p>
        </w:tc>
        <w:tc>
          <w:tcPr>
            <w:tcW w:w="1134" w:type="dxa"/>
            <w:noWrap/>
          </w:tcPr>
          <w:p w:rsidR="00874026" w:rsidRPr="0049780B" w:rsidRDefault="00874026" w:rsidP="00315AB6">
            <w:pPr>
              <w:cnfStyle w:val="000000000000" w:firstRow="0" w:lastRow="0" w:firstColumn="0" w:lastColumn="0" w:oddVBand="0" w:evenVBand="0" w:oddHBand="0" w:evenHBand="0" w:firstRowFirstColumn="0" w:firstRowLastColumn="0" w:lastRowFirstColumn="0" w:lastRowLastColumn="0"/>
            </w:pPr>
            <w:r>
              <w:t xml:space="preserve">EN, </w:t>
            </w:r>
            <w:r w:rsidR="00315AB6">
              <w:t>AE</w:t>
            </w:r>
          </w:p>
        </w:tc>
        <w:tc>
          <w:tcPr>
            <w:tcW w:w="1276" w:type="dxa"/>
            <w:noWrap/>
          </w:tcPr>
          <w:p w:rsidR="00874026" w:rsidRPr="0049780B" w:rsidRDefault="00874026" w:rsidP="005B448E">
            <w:pPr>
              <w:jc w:val="right"/>
              <w:cnfStyle w:val="000000000000" w:firstRow="0" w:lastRow="0" w:firstColumn="0" w:lastColumn="0" w:oddVBand="0" w:evenVBand="0" w:oddHBand="0" w:evenHBand="0" w:firstRowFirstColumn="0" w:firstRowLastColumn="0" w:lastRowFirstColumn="0" w:lastRowLastColumn="0"/>
            </w:pPr>
            <w:r>
              <w:t>64</w:t>
            </w:r>
          </w:p>
        </w:tc>
      </w:tr>
      <w:tr w:rsidR="00874026" w:rsidRPr="0049780B" w:rsidTr="006A4C37">
        <w:trPr>
          <w:trHeight w:val="284"/>
        </w:trPr>
        <w:tc>
          <w:tcPr>
            <w:cnfStyle w:val="001000000000" w:firstRow="0" w:lastRow="0" w:firstColumn="1" w:lastColumn="0" w:oddVBand="0" w:evenVBand="0" w:oddHBand="0" w:evenHBand="0" w:firstRowFirstColumn="0" w:firstRowLastColumn="0" w:lastRowFirstColumn="0" w:lastRowLastColumn="0"/>
            <w:tcW w:w="3402" w:type="dxa"/>
          </w:tcPr>
          <w:p w:rsidR="00874026" w:rsidRPr="0049780B" w:rsidRDefault="00874026" w:rsidP="00315AB6">
            <w:pPr>
              <w:jc w:val="left"/>
            </w:pPr>
            <w:r w:rsidRPr="00D71196">
              <w:t>P</w:t>
            </w:r>
            <w:r w:rsidR="00315AB6">
              <w:t>uesta al día en cirugía</w:t>
            </w:r>
            <w:r w:rsidRPr="00D71196">
              <w:t xml:space="preserve"> 2020</w:t>
            </w:r>
          </w:p>
        </w:tc>
        <w:tc>
          <w:tcPr>
            <w:tcW w:w="993" w:type="dxa"/>
            <w:noWrap/>
          </w:tcPr>
          <w:p w:rsidR="00874026" w:rsidRPr="00932966" w:rsidRDefault="00874026" w:rsidP="005B448E">
            <w:pPr>
              <w:jc w:val="right"/>
              <w:cnfStyle w:val="000000000000" w:firstRow="0" w:lastRow="0" w:firstColumn="0" w:lastColumn="0" w:oddVBand="0" w:evenVBand="0" w:oddHBand="0" w:evenHBand="0" w:firstRowFirstColumn="0" w:firstRowLastColumn="0" w:lastRowFirstColumn="0" w:lastRowLastColumn="0"/>
              <w:rPr>
                <w:highlight w:val="yellow"/>
              </w:rPr>
            </w:pPr>
            <w:r w:rsidRPr="00945EAA">
              <w:t>16 h</w:t>
            </w:r>
          </w:p>
        </w:tc>
        <w:tc>
          <w:tcPr>
            <w:tcW w:w="1275" w:type="dxa"/>
            <w:noWrap/>
          </w:tcPr>
          <w:p w:rsidR="00874026" w:rsidRPr="00932966" w:rsidRDefault="00874026" w:rsidP="005B448E">
            <w:pPr>
              <w:cnfStyle w:val="000000000000" w:firstRow="0" w:lastRow="0" w:firstColumn="0" w:lastColumn="0" w:oddVBand="0" w:evenVBand="0" w:oddHBand="0" w:evenHBand="0" w:firstRowFirstColumn="0" w:firstRowLastColumn="0" w:lastRowFirstColumn="0" w:lastRowLastColumn="0"/>
              <w:rPr>
                <w:highlight w:val="yellow"/>
              </w:rPr>
            </w:pPr>
            <w:r w:rsidRPr="006E23F7">
              <w:t>Sesión</w:t>
            </w:r>
          </w:p>
        </w:tc>
        <w:tc>
          <w:tcPr>
            <w:tcW w:w="1134" w:type="dxa"/>
            <w:noWrap/>
          </w:tcPr>
          <w:p w:rsidR="00874026" w:rsidRPr="0049780B" w:rsidRDefault="00874026" w:rsidP="005B448E">
            <w:pPr>
              <w:cnfStyle w:val="000000000000" w:firstRow="0" w:lastRow="0" w:firstColumn="0" w:lastColumn="0" w:oddVBand="0" w:evenVBand="0" w:oddHBand="0" w:evenHBand="0" w:firstRowFirstColumn="0" w:firstRowLastColumn="0" w:lastRowFirstColumn="0" w:lastRowLastColumn="0"/>
            </w:pPr>
            <w:r>
              <w:t>ME</w:t>
            </w:r>
          </w:p>
        </w:tc>
        <w:tc>
          <w:tcPr>
            <w:tcW w:w="1276" w:type="dxa"/>
            <w:noWrap/>
          </w:tcPr>
          <w:p w:rsidR="00874026" w:rsidRPr="0049780B" w:rsidRDefault="00874026" w:rsidP="005B448E">
            <w:pPr>
              <w:jc w:val="right"/>
              <w:cnfStyle w:val="000000000000" w:firstRow="0" w:lastRow="0" w:firstColumn="0" w:lastColumn="0" w:oddVBand="0" w:evenVBand="0" w:oddHBand="0" w:evenHBand="0" w:firstRowFirstColumn="0" w:firstRowLastColumn="0" w:lastRowFirstColumn="0" w:lastRowLastColumn="0"/>
            </w:pPr>
            <w:r>
              <w:t>11</w:t>
            </w:r>
          </w:p>
        </w:tc>
      </w:tr>
      <w:tr w:rsidR="00874026" w:rsidRPr="0049780B" w:rsidTr="006A4C37">
        <w:trPr>
          <w:trHeight w:val="284"/>
        </w:trPr>
        <w:tc>
          <w:tcPr>
            <w:cnfStyle w:val="001000000000" w:firstRow="0" w:lastRow="0" w:firstColumn="1" w:lastColumn="0" w:oddVBand="0" w:evenVBand="0" w:oddHBand="0" w:evenHBand="0" w:firstRowFirstColumn="0" w:firstRowLastColumn="0" w:lastRowFirstColumn="0" w:lastRowLastColumn="0"/>
            <w:tcW w:w="3402" w:type="dxa"/>
          </w:tcPr>
          <w:p w:rsidR="00874026" w:rsidRPr="0049780B" w:rsidRDefault="00874026" w:rsidP="00315AB6">
            <w:pPr>
              <w:jc w:val="left"/>
            </w:pPr>
            <w:r w:rsidRPr="00D71196">
              <w:t>1ª</w:t>
            </w:r>
            <w:r>
              <w:t xml:space="preserve"> E</w:t>
            </w:r>
            <w:r w:rsidR="00315AB6">
              <w:t>d</w:t>
            </w:r>
            <w:r>
              <w:t>. A</w:t>
            </w:r>
            <w:r w:rsidR="00315AB6">
              <w:t xml:space="preserve">ctualización de conocimientos en UCI: </w:t>
            </w:r>
            <w:r w:rsidRPr="00D71196">
              <w:t xml:space="preserve">  </w:t>
            </w:r>
            <w:r w:rsidR="00315AB6">
              <w:t>el trabajo del equipo multidisciplinar</w:t>
            </w:r>
          </w:p>
        </w:tc>
        <w:tc>
          <w:tcPr>
            <w:tcW w:w="993" w:type="dxa"/>
            <w:noWrap/>
          </w:tcPr>
          <w:p w:rsidR="00874026" w:rsidRPr="0049780B" w:rsidRDefault="00874026" w:rsidP="005B448E">
            <w:pPr>
              <w:jc w:val="right"/>
              <w:cnfStyle w:val="000000000000" w:firstRow="0" w:lastRow="0" w:firstColumn="0" w:lastColumn="0" w:oddVBand="0" w:evenVBand="0" w:oddHBand="0" w:evenHBand="0" w:firstRowFirstColumn="0" w:firstRowLastColumn="0" w:lastRowFirstColumn="0" w:lastRowLastColumn="0"/>
            </w:pPr>
            <w:r>
              <w:t>12 h</w:t>
            </w:r>
          </w:p>
        </w:tc>
        <w:tc>
          <w:tcPr>
            <w:tcW w:w="1275" w:type="dxa"/>
            <w:noWrap/>
          </w:tcPr>
          <w:p w:rsidR="00874026" w:rsidRPr="0049780B" w:rsidRDefault="00874026" w:rsidP="005B448E">
            <w:pPr>
              <w:cnfStyle w:val="000000000000" w:firstRow="0" w:lastRow="0" w:firstColumn="0" w:lastColumn="0" w:oddVBand="0" w:evenVBand="0" w:oddHBand="0" w:evenHBand="0" w:firstRowFirstColumn="0" w:firstRowLastColumn="0" w:lastRowFirstColumn="0" w:lastRowLastColumn="0"/>
            </w:pPr>
            <w:r>
              <w:t>Curso</w:t>
            </w:r>
          </w:p>
        </w:tc>
        <w:tc>
          <w:tcPr>
            <w:tcW w:w="1134" w:type="dxa"/>
            <w:noWrap/>
          </w:tcPr>
          <w:p w:rsidR="00874026" w:rsidRPr="0049780B" w:rsidRDefault="00874026" w:rsidP="00315AB6">
            <w:pPr>
              <w:cnfStyle w:val="000000000000" w:firstRow="0" w:lastRow="0" w:firstColumn="0" w:lastColumn="0" w:oddVBand="0" w:evenVBand="0" w:oddHBand="0" w:evenHBand="0" w:firstRowFirstColumn="0" w:firstRowLastColumn="0" w:lastRowFirstColumn="0" w:lastRowLastColumn="0"/>
            </w:pPr>
            <w:r>
              <w:t>ME, EN, FI,</w:t>
            </w:r>
            <w:r w:rsidR="00315AB6">
              <w:t xml:space="preserve"> AE</w:t>
            </w:r>
          </w:p>
        </w:tc>
        <w:tc>
          <w:tcPr>
            <w:tcW w:w="1276" w:type="dxa"/>
            <w:noWrap/>
          </w:tcPr>
          <w:p w:rsidR="00874026" w:rsidRPr="0049780B" w:rsidRDefault="00874026" w:rsidP="005B448E">
            <w:pPr>
              <w:jc w:val="right"/>
              <w:cnfStyle w:val="000000000000" w:firstRow="0" w:lastRow="0" w:firstColumn="0" w:lastColumn="0" w:oddVBand="0" w:evenVBand="0" w:oddHBand="0" w:evenHBand="0" w:firstRowFirstColumn="0" w:firstRowLastColumn="0" w:lastRowFirstColumn="0" w:lastRowLastColumn="0"/>
            </w:pPr>
            <w:r>
              <w:t>34</w:t>
            </w:r>
          </w:p>
        </w:tc>
      </w:tr>
      <w:tr w:rsidR="00874026" w:rsidRPr="0049780B" w:rsidTr="006A4C37">
        <w:trPr>
          <w:trHeight w:val="284"/>
        </w:trPr>
        <w:tc>
          <w:tcPr>
            <w:cnfStyle w:val="001000000000" w:firstRow="0" w:lastRow="0" w:firstColumn="1" w:lastColumn="0" w:oddVBand="0" w:evenVBand="0" w:oddHBand="0" w:evenHBand="0" w:firstRowFirstColumn="0" w:firstRowLastColumn="0" w:lastRowFirstColumn="0" w:lastRowLastColumn="0"/>
            <w:tcW w:w="3402" w:type="dxa"/>
          </w:tcPr>
          <w:p w:rsidR="00874026" w:rsidRPr="0049780B" w:rsidRDefault="00874026" w:rsidP="00315AB6">
            <w:pPr>
              <w:jc w:val="left"/>
            </w:pPr>
            <w:r>
              <w:t>2ª E</w:t>
            </w:r>
            <w:r w:rsidR="00315AB6">
              <w:t>d</w:t>
            </w:r>
            <w:r>
              <w:t xml:space="preserve">. </w:t>
            </w:r>
            <w:r w:rsidR="00315AB6">
              <w:t xml:space="preserve">Actualización de conocimientos en UCI: </w:t>
            </w:r>
            <w:r w:rsidR="00315AB6" w:rsidRPr="00D71196">
              <w:t xml:space="preserve">  </w:t>
            </w:r>
            <w:r w:rsidR="00315AB6">
              <w:t>el trabajo del equipo multidisciplinar</w:t>
            </w:r>
          </w:p>
        </w:tc>
        <w:tc>
          <w:tcPr>
            <w:tcW w:w="993" w:type="dxa"/>
            <w:noWrap/>
          </w:tcPr>
          <w:p w:rsidR="00874026" w:rsidRPr="0049780B" w:rsidRDefault="00874026" w:rsidP="005B448E">
            <w:pPr>
              <w:jc w:val="right"/>
              <w:cnfStyle w:val="000000000000" w:firstRow="0" w:lastRow="0" w:firstColumn="0" w:lastColumn="0" w:oddVBand="0" w:evenVBand="0" w:oddHBand="0" w:evenHBand="0" w:firstRowFirstColumn="0" w:firstRowLastColumn="0" w:lastRowFirstColumn="0" w:lastRowLastColumn="0"/>
            </w:pPr>
            <w:r>
              <w:t>12 h</w:t>
            </w:r>
          </w:p>
        </w:tc>
        <w:tc>
          <w:tcPr>
            <w:tcW w:w="1275" w:type="dxa"/>
            <w:noWrap/>
          </w:tcPr>
          <w:p w:rsidR="00874026" w:rsidRPr="0049780B" w:rsidRDefault="00874026" w:rsidP="005B448E">
            <w:pPr>
              <w:cnfStyle w:val="000000000000" w:firstRow="0" w:lastRow="0" w:firstColumn="0" w:lastColumn="0" w:oddVBand="0" w:evenVBand="0" w:oddHBand="0" w:evenHBand="0" w:firstRowFirstColumn="0" w:firstRowLastColumn="0" w:lastRowFirstColumn="0" w:lastRowLastColumn="0"/>
            </w:pPr>
            <w:r>
              <w:t>Curso</w:t>
            </w:r>
          </w:p>
        </w:tc>
        <w:tc>
          <w:tcPr>
            <w:tcW w:w="1134" w:type="dxa"/>
            <w:noWrap/>
          </w:tcPr>
          <w:p w:rsidR="00874026" w:rsidRPr="0049780B" w:rsidRDefault="00874026" w:rsidP="00315AB6">
            <w:pPr>
              <w:cnfStyle w:val="000000000000" w:firstRow="0" w:lastRow="0" w:firstColumn="0" w:lastColumn="0" w:oddVBand="0" w:evenVBand="0" w:oddHBand="0" w:evenHBand="0" w:firstRowFirstColumn="0" w:firstRowLastColumn="0" w:lastRowFirstColumn="0" w:lastRowLastColumn="0"/>
            </w:pPr>
            <w:r w:rsidRPr="008C5B66">
              <w:t xml:space="preserve">ME, EN, FI, </w:t>
            </w:r>
            <w:r w:rsidR="00315AB6">
              <w:t>AE</w:t>
            </w:r>
          </w:p>
        </w:tc>
        <w:tc>
          <w:tcPr>
            <w:tcW w:w="1276" w:type="dxa"/>
            <w:noWrap/>
          </w:tcPr>
          <w:p w:rsidR="00874026" w:rsidRPr="0049780B" w:rsidRDefault="00874026" w:rsidP="005B448E">
            <w:pPr>
              <w:jc w:val="right"/>
              <w:cnfStyle w:val="000000000000" w:firstRow="0" w:lastRow="0" w:firstColumn="0" w:lastColumn="0" w:oddVBand="0" w:evenVBand="0" w:oddHBand="0" w:evenHBand="0" w:firstRowFirstColumn="0" w:firstRowLastColumn="0" w:lastRowFirstColumn="0" w:lastRowLastColumn="0"/>
            </w:pPr>
            <w:r>
              <w:t>19</w:t>
            </w:r>
          </w:p>
        </w:tc>
      </w:tr>
      <w:tr w:rsidR="00874026" w:rsidRPr="0049780B" w:rsidTr="006A4C37">
        <w:trPr>
          <w:trHeight w:val="284"/>
        </w:trPr>
        <w:tc>
          <w:tcPr>
            <w:cnfStyle w:val="001000000000" w:firstRow="0" w:lastRow="0" w:firstColumn="1" w:lastColumn="0" w:oddVBand="0" w:evenVBand="0" w:oddHBand="0" w:evenHBand="0" w:firstRowFirstColumn="0" w:firstRowLastColumn="0" w:lastRowFirstColumn="0" w:lastRowLastColumn="0"/>
            <w:tcW w:w="3402" w:type="dxa"/>
          </w:tcPr>
          <w:p w:rsidR="00874026" w:rsidRPr="0049780B" w:rsidRDefault="00874026" w:rsidP="00315AB6">
            <w:pPr>
              <w:jc w:val="left"/>
            </w:pPr>
            <w:r>
              <w:t>1ª E</w:t>
            </w:r>
            <w:r w:rsidR="00315AB6">
              <w:t>d</w:t>
            </w:r>
            <w:r>
              <w:t xml:space="preserve">. </w:t>
            </w:r>
            <w:r w:rsidR="00315AB6">
              <w:t xml:space="preserve">Actualización de conocimientos en UCI: </w:t>
            </w:r>
            <w:r w:rsidR="00315AB6" w:rsidRPr="00D71196">
              <w:t xml:space="preserve">  </w:t>
            </w:r>
            <w:r w:rsidRPr="00D71196">
              <w:t xml:space="preserve">  </w:t>
            </w:r>
            <w:r w:rsidR="00315AB6">
              <w:t xml:space="preserve">manejo del paciente en PICIS </w:t>
            </w:r>
          </w:p>
        </w:tc>
        <w:tc>
          <w:tcPr>
            <w:tcW w:w="993" w:type="dxa"/>
            <w:noWrap/>
          </w:tcPr>
          <w:p w:rsidR="00874026" w:rsidRPr="0049780B" w:rsidRDefault="00874026" w:rsidP="005B448E">
            <w:pPr>
              <w:jc w:val="right"/>
              <w:cnfStyle w:val="000000000000" w:firstRow="0" w:lastRow="0" w:firstColumn="0" w:lastColumn="0" w:oddVBand="0" w:evenVBand="0" w:oddHBand="0" w:evenHBand="0" w:firstRowFirstColumn="0" w:firstRowLastColumn="0" w:lastRowFirstColumn="0" w:lastRowLastColumn="0"/>
            </w:pPr>
            <w:r>
              <w:t>6 h</w:t>
            </w:r>
          </w:p>
        </w:tc>
        <w:tc>
          <w:tcPr>
            <w:tcW w:w="1275" w:type="dxa"/>
            <w:noWrap/>
          </w:tcPr>
          <w:p w:rsidR="00874026" w:rsidRPr="0049780B" w:rsidRDefault="00874026" w:rsidP="005B448E">
            <w:pPr>
              <w:cnfStyle w:val="000000000000" w:firstRow="0" w:lastRow="0" w:firstColumn="0" w:lastColumn="0" w:oddVBand="0" w:evenVBand="0" w:oddHBand="0" w:evenHBand="0" w:firstRowFirstColumn="0" w:firstRowLastColumn="0" w:lastRowFirstColumn="0" w:lastRowLastColumn="0"/>
            </w:pPr>
            <w:r>
              <w:t>Curso</w:t>
            </w:r>
          </w:p>
        </w:tc>
        <w:tc>
          <w:tcPr>
            <w:tcW w:w="1134" w:type="dxa"/>
            <w:noWrap/>
          </w:tcPr>
          <w:p w:rsidR="00874026" w:rsidRPr="0049780B" w:rsidRDefault="00874026" w:rsidP="00315AB6">
            <w:pPr>
              <w:cnfStyle w:val="000000000000" w:firstRow="0" w:lastRow="0" w:firstColumn="0" w:lastColumn="0" w:oddVBand="0" w:evenVBand="0" w:oddHBand="0" w:evenHBand="0" w:firstRowFirstColumn="0" w:firstRowLastColumn="0" w:lastRowFirstColumn="0" w:lastRowLastColumn="0"/>
            </w:pPr>
            <w:r>
              <w:t xml:space="preserve">EN, </w:t>
            </w:r>
            <w:r w:rsidR="00315AB6">
              <w:t>AE</w:t>
            </w:r>
          </w:p>
        </w:tc>
        <w:tc>
          <w:tcPr>
            <w:tcW w:w="1276" w:type="dxa"/>
            <w:noWrap/>
          </w:tcPr>
          <w:p w:rsidR="00874026" w:rsidRPr="0049780B" w:rsidRDefault="00874026" w:rsidP="005B448E">
            <w:pPr>
              <w:jc w:val="right"/>
              <w:cnfStyle w:val="000000000000" w:firstRow="0" w:lastRow="0" w:firstColumn="0" w:lastColumn="0" w:oddVBand="0" w:evenVBand="0" w:oddHBand="0" w:evenHBand="0" w:firstRowFirstColumn="0" w:firstRowLastColumn="0" w:lastRowFirstColumn="0" w:lastRowLastColumn="0"/>
            </w:pPr>
            <w:r>
              <w:t>35</w:t>
            </w:r>
          </w:p>
        </w:tc>
      </w:tr>
      <w:tr w:rsidR="00315AB6" w:rsidRPr="0049780B" w:rsidTr="006A4C37">
        <w:trPr>
          <w:trHeight w:val="284"/>
        </w:trPr>
        <w:tc>
          <w:tcPr>
            <w:cnfStyle w:val="001000000000" w:firstRow="0" w:lastRow="0" w:firstColumn="1" w:lastColumn="0" w:oddVBand="0" w:evenVBand="0" w:oddHBand="0" w:evenHBand="0" w:firstRowFirstColumn="0" w:firstRowLastColumn="0" w:lastRowFirstColumn="0" w:lastRowLastColumn="0"/>
            <w:tcW w:w="3402" w:type="dxa"/>
          </w:tcPr>
          <w:p w:rsidR="00315AB6" w:rsidRPr="0049780B" w:rsidRDefault="00395363" w:rsidP="00315AB6">
            <w:pPr>
              <w:jc w:val="left"/>
            </w:pPr>
            <w:r>
              <w:t>2</w:t>
            </w:r>
            <w:r w:rsidR="00315AB6">
              <w:t xml:space="preserve">ª Ed. Actualización de conocimientos en UCI: </w:t>
            </w:r>
            <w:r w:rsidR="00315AB6" w:rsidRPr="00D71196">
              <w:t xml:space="preserve">    </w:t>
            </w:r>
            <w:r w:rsidR="00315AB6">
              <w:t xml:space="preserve">manejo del paciente en PICIS </w:t>
            </w:r>
          </w:p>
        </w:tc>
        <w:tc>
          <w:tcPr>
            <w:tcW w:w="993" w:type="dxa"/>
            <w:noWrap/>
          </w:tcPr>
          <w:p w:rsidR="00315AB6" w:rsidRPr="0049780B" w:rsidRDefault="00315AB6" w:rsidP="00315AB6">
            <w:pPr>
              <w:jc w:val="right"/>
              <w:cnfStyle w:val="000000000000" w:firstRow="0" w:lastRow="0" w:firstColumn="0" w:lastColumn="0" w:oddVBand="0" w:evenVBand="0" w:oddHBand="0" w:evenHBand="0" w:firstRowFirstColumn="0" w:firstRowLastColumn="0" w:lastRowFirstColumn="0" w:lastRowLastColumn="0"/>
            </w:pPr>
            <w:r>
              <w:t>6 h</w:t>
            </w:r>
          </w:p>
        </w:tc>
        <w:tc>
          <w:tcPr>
            <w:tcW w:w="1275" w:type="dxa"/>
            <w:noWrap/>
          </w:tcPr>
          <w:p w:rsidR="00315AB6" w:rsidRPr="0049780B" w:rsidRDefault="00315AB6" w:rsidP="00315AB6">
            <w:pPr>
              <w:cnfStyle w:val="000000000000" w:firstRow="0" w:lastRow="0" w:firstColumn="0" w:lastColumn="0" w:oddVBand="0" w:evenVBand="0" w:oddHBand="0" w:evenHBand="0" w:firstRowFirstColumn="0" w:firstRowLastColumn="0" w:lastRowFirstColumn="0" w:lastRowLastColumn="0"/>
            </w:pPr>
            <w:r>
              <w:t>Curso</w:t>
            </w:r>
          </w:p>
        </w:tc>
        <w:tc>
          <w:tcPr>
            <w:tcW w:w="1134" w:type="dxa"/>
            <w:noWrap/>
          </w:tcPr>
          <w:p w:rsidR="00315AB6" w:rsidRPr="0049780B" w:rsidRDefault="00315AB6" w:rsidP="00315AB6">
            <w:pPr>
              <w:cnfStyle w:val="000000000000" w:firstRow="0" w:lastRow="0" w:firstColumn="0" w:lastColumn="0" w:oddVBand="0" w:evenVBand="0" w:oddHBand="0" w:evenHBand="0" w:firstRowFirstColumn="0" w:firstRowLastColumn="0" w:lastRowFirstColumn="0" w:lastRowLastColumn="0"/>
            </w:pPr>
            <w:r>
              <w:t>EN, AE</w:t>
            </w:r>
          </w:p>
        </w:tc>
        <w:tc>
          <w:tcPr>
            <w:tcW w:w="1276" w:type="dxa"/>
            <w:noWrap/>
          </w:tcPr>
          <w:p w:rsidR="00315AB6" w:rsidRPr="0049780B" w:rsidRDefault="00315AB6" w:rsidP="00315AB6">
            <w:pPr>
              <w:jc w:val="right"/>
              <w:cnfStyle w:val="000000000000" w:firstRow="0" w:lastRow="0" w:firstColumn="0" w:lastColumn="0" w:oddVBand="0" w:evenVBand="0" w:oddHBand="0" w:evenHBand="0" w:firstRowFirstColumn="0" w:firstRowLastColumn="0" w:lastRowFirstColumn="0" w:lastRowLastColumn="0"/>
            </w:pPr>
            <w:r>
              <w:t>12</w:t>
            </w:r>
          </w:p>
        </w:tc>
      </w:tr>
      <w:tr w:rsidR="00315AB6" w:rsidRPr="0049780B" w:rsidTr="006A4C37">
        <w:trPr>
          <w:trHeight w:val="284"/>
        </w:trPr>
        <w:tc>
          <w:tcPr>
            <w:cnfStyle w:val="001000000000" w:firstRow="0" w:lastRow="0" w:firstColumn="1" w:lastColumn="0" w:oddVBand="0" w:evenVBand="0" w:oddHBand="0" w:evenHBand="0" w:firstRowFirstColumn="0" w:firstRowLastColumn="0" w:lastRowFirstColumn="0" w:lastRowLastColumn="0"/>
            <w:tcW w:w="3402" w:type="dxa"/>
          </w:tcPr>
          <w:p w:rsidR="00315AB6" w:rsidRPr="0049780B" w:rsidRDefault="00315AB6" w:rsidP="00315AB6">
            <w:pPr>
              <w:jc w:val="left"/>
            </w:pPr>
            <w:r w:rsidRPr="00D71196">
              <w:lastRenderedPageBreak/>
              <w:t>A</w:t>
            </w:r>
            <w:r>
              <w:t xml:space="preserve">ctualización en el tratamiento multiprofesional del enfermo mental </w:t>
            </w:r>
            <w:r w:rsidRPr="00D71196">
              <w:t>19-20</w:t>
            </w:r>
          </w:p>
        </w:tc>
        <w:tc>
          <w:tcPr>
            <w:tcW w:w="993" w:type="dxa"/>
            <w:noWrap/>
          </w:tcPr>
          <w:p w:rsidR="00315AB6" w:rsidRPr="0049780B" w:rsidRDefault="00315AB6" w:rsidP="00315AB6">
            <w:pPr>
              <w:jc w:val="right"/>
              <w:cnfStyle w:val="000000000000" w:firstRow="0" w:lastRow="0" w:firstColumn="0" w:lastColumn="0" w:oddVBand="0" w:evenVBand="0" w:oddHBand="0" w:evenHBand="0" w:firstRowFirstColumn="0" w:firstRowLastColumn="0" w:lastRowFirstColumn="0" w:lastRowLastColumn="0"/>
            </w:pPr>
            <w:r>
              <w:t>43,5 h</w:t>
            </w:r>
          </w:p>
        </w:tc>
        <w:tc>
          <w:tcPr>
            <w:tcW w:w="1275" w:type="dxa"/>
            <w:noWrap/>
          </w:tcPr>
          <w:p w:rsidR="00315AB6" w:rsidRPr="0049780B" w:rsidRDefault="00315AB6" w:rsidP="00315AB6">
            <w:pPr>
              <w:cnfStyle w:val="000000000000" w:firstRow="0" w:lastRow="0" w:firstColumn="0" w:lastColumn="0" w:oddVBand="0" w:evenVBand="0" w:oddHBand="0" w:evenHBand="0" w:firstRowFirstColumn="0" w:firstRowLastColumn="0" w:lastRowFirstColumn="0" w:lastRowLastColumn="0"/>
            </w:pPr>
            <w:r w:rsidRPr="006E23F7">
              <w:t>Sesión</w:t>
            </w:r>
          </w:p>
        </w:tc>
        <w:tc>
          <w:tcPr>
            <w:tcW w:w="1134" w:type="dxa"/>
            <w:noWrap/>
          </w:tcPr>
          <w:p w:rsidR="00315AB6" w:rsidRPr="0049780B" w:rsidRDefault="00315AB6" w:rsidP="00315AB6">
            <w:pPr>
              <w:cnfStyle w:val="000000000000" w:firstRow="0" w:lastRow="0" w:firstColumn="0" w:lastColumn="0" w:oddVBand="0" w:evenVBand="0" w:oddHBand="0" w:evenHBand="0" w:firstRowFirstColumn="0" w:firstRowLastColumn="0" w:lastRowFirstColumn="0" w:lastRowLastColumn="0"/>
            </w:pPr>
            <w:r>
              <w:t>ME, EN, PS, AE</w:t>
            </w:r>
          </w:p>
        </w:tc>
        <w:tc>
          <w:tcPr>
            <w:tcW w:w="1276" w:type="dxa"/>
            <w:noWrap/>
          </w:tcPr>
          <w:p w:rsidR="00315AB6" w:rsidRPr="0049780B" w:rsidRDefault="00315AB6" w:rsidP="00315AB6">
            <w:pPr>
              <w:jc w:val="right"/>
              <w:cnfStyle w:val="000000000000" w:firstRow="0" w:lastRow="0" w:firstColumn="0" w:lastColumn="0" w:oddVBand="0" w:evenVBand="0" w:oddHBand="0" w:evenHBand="0" w:firstRowFirstColumn="0" w:firstRowLastColumn="0" w:lastRowFirstColumn="0" w:lastRowLastColumn="0"/>
            </w:pPr>
            <w:r>
              <w:t>9</w:t>
            </w:r>
          </w:p>
        </w:tc>
      </w:tr>
      <w:tr w:rsidR="00315AB6" w:rsidRPr="0049780B" w:rsidTr="006A4C37">
        <w:trPr>
          <w:trHeight w:val="284"/>
        </w:trPr>
        <w:tc>
          <w:tcPr>
            <w:cnfStyle w:val="001000000000" w:firstRow="0" w:lastRow="0" w:firstColumn="1" w:lastColumn="0" w:oddVBand="0" w:evenVBand="0" w:oddHBand="0" w:evenHBand="0" w:firstRowFirstColumn="0" w:firstRowLastColumn="0" w:lastRowFirstColumn="0" w:lastRowLastColumn="0"/>
            <w:tcW w:w="3402" w:type="dxa"/>
          </w:tcPr>
          <w:p w:rsidR="00315AB6" w:rsidRPr="0049780B" w:rsidRDefault="00315AB6" w:rsidP="00315AB6">
            <w:pPr>
              <w:jc w:val="left"/>
            </w:pPr>
            <w:r w:rsidRPr="00D71196">
              <w:t>A</w:t>
            </w:r>
            <w:r>
              <w:t xml:space="preserve">ctualización en el manejo de la enfermedad tromboembólica venosa en urgencias </w:t>
            </w:r>
          </w:p>
        </w:tc>
        <w:tc>
          <w:tcPr>
            <w:tcW w:w="993" w:type="dxa"/>
            <w:noWrap/>
          </w:tcPr>
          <w:p w:rsidR="00315AB6" w:rsidRPr="0049780B" w:rsidRDefault="00315AB6" w:rsidP="00315AB6">
            <w:pPr>
              <w:jc w:val="right"/>
              <w:cnfStyle w:val="000000000000" w:firstRow="0" w:lastRow="0" w:firstColumn="0" w:lastColumn="0" w:oddVBand="0" w:evenVBand="0" w:oddHBand="0" w:evenHBand="0" w:firstRowFirstColumn="0" w:firstRowLastColumn="0" w:lastRowFirstColumn="0" w:lastRowLastColumn="0"/>
            </w:pPr>
            <w:r>
              <w:t>2 h</w:t>
            </w:r>
          </w:p>
        </w:tc>
        <w:tc>
          <w:tcPr>
            <w:tcW w:w="1275" w:type="dxa"/>
            <w:noWrap/>
          </w:tcPr>
          <w:p w:rsidR="00315AB6" w:rsidRPr="0049780B" w:rsidRDefault="00315AB6" w:rsidP="00315AB6">
            <w:pPr>
              <w:cnfStyle w:val="000000000000" w:firstRow="0" w:lastRow="0" w:firstColumn="0" w:lastColumn="0" w:oddVBand="0" w:evenVBand="0" w:oddHBand="0" w:evenHBand="0" w:firstRowFirstColumn="0" w:firstRowLastColumn="0" w:lastRowFirstColumn="0" w:lastRowLastColumn="0"/>
            </w:pPr>
            <w:r>
              <w:t>Curso</w:t>
            </w:r>
          </w:p>
        </w:tc>
        <w:tc>
          <w:tcPr>
            <w:tcW w:w="1134" w:type="dxa"/>
            <w:noWrap/>
          </w:tcPr>
          <w:p w:rsidR="00315AB6" w:rsidRPr="0049780B" w:rsidRDefault="00315AB6" w:rsidP="00315AB6">
            <w:pPr>
              <w:cnfStyle w:val="000000000000" w:firstRow="0" w:lastRow="0" w:firstColumn="0" w:lastColumn="0" w:oddVBand="0" w:evenVBand="0" w:oddHBand="0" w:evenHBand="0" w:firstRowFirstColumn="0" w:firstRowLastColumn="0" w:lastRowFirstColumn="0" w:lastRowLastColumn="0"/>
            </w:pPr>
            <w:r>
              <w:t>ME</w:t>
            </w:r>
          </w:p>
        </w:tc>
        <w:tc>
          <w:tcPr>
            <w:tcW w:w="1276" w:type="dxa"/>
            <w:noWrap/>
          </w:tcPr>
          <w:p w:rsidR="00315AB6" w:rsidRPr="0049780B" w:rsidRDefault="00315AB6" w:rsidP="00315AB6">
            <w:pPr>
              <w:jc w:val="right"/>
              <w:cnfStyle w:val="000000000000" w:firstRow="0" w:lastRow="0" w:firstColumn="0" w:lastColumn="0" w:oddVBand="0" w:evenVBand="0" w:oddHBand="0" w:evenHBand="0" w:firstRowFirstColumn="0" w:firstRowLastColumn="0" w:lastRowFirstColumn="0" w:lastRowLastColumn="0"/>
            </w:pPr>
            <w:r>
              <w:t>20</w:t>
            </w:r>
          </w:p>
        </w:tc>
      </w:tr>
      <w:tr w:rsidR="00315AB6" w:rsidRPr="0049780B" w:rsidTr="006A4C37">
        <w:trPr>
          <w:trHeight w:val="284"/>
        </w:trPr>
        <w:tc>
          <w:tcPr>
            <w:cnfStyle w:val="001000000000" w:firstRow="0" w:lastRow="0" w:firstColumn="1" w:lastColumn="0" w:oddVBand="0" w:evenVBand="0" w:oddHBand="0" w:evenHBand="0" w:firstRowFirstColumn="0" w:firstRowLastColumn="0" w:lastRowFirstColumn="0" w:lastRowLastColumn="0"/>
            <w:tcW w:w="3402" w:type="dxa"/>
          </w:tcPr>
          <w:p w:rsidR="00315AB6" w:rsidRPr="0049780B" w:rsidRDefault="00315AB6" w:rsidP="00315AB6">
            <w:pPr>
              <w:jc w:val="left"/>
            </w:pPr>
            <w:r>
              <w:t xml:space="preserve">Actualización de los cuidados en hospitalización para </w:t>
            </w:r>
            <w:r w:rsidRPr="00D71196">
              <w:t>TMCAE. A</w:t>
            </w:r>
            <w:r>
              <w:t xml:space="preserve">ctuación con pacientes </w:t>
            </w:r>
            <w:r w:rsidRPr="00D71196">
              <w:t>COVID-19</w:t>
            </w:r>
          </w:p>
        </w:tc>
        <w:tc>
          <w:tcPr>
            <w:tcW w:w="993" w:type="dxa"/>
            <w:noWrap/>
          </w:tcPr>
          <w:p w:rsidR="00315AB6" w:rsidRPr="0049780B" w:rsidRDefault="00315AB6" w:rsidP="00315AB6">
            <w:pPr>
              <w:jc w:val="right"/>
              <w:cnfStyle w:val="000000000000" w:firstRow="0" w:lastRow="0" w:firstColumn="0" w:lastColumn="0" w:oddVBand="0" w:evenVBand="0" w:oddHBand="0" w:evenHBand="0" w:firstRowFirstColumn="0" w:firstRowLastColumn="0" w:lastRowFirstColumn="0" w:lastRowLastColumn="0"/>
            </w:pPr>
            <w:r>
              <w:t>40 h</w:t>
            </w:r>
          </w:p>
        </w:tc>
        <w:tc>
          <w:tcPr>
            <w:tcW w:w="1275" w:type="dxa"/>
            <w:noWrap/>
          </w:tcPr>
          <w:p w:rsidR="00315AB6" w:rsidRPr="0049780B" w:rsidRDefault="00315AB6" w:rsidP="00315AB6">
            <w:pPr>
              <w:cnfStyle w:val="000000000000" w:firstRow="0" w:lastRow="0" w:firstColumn="0" w:lastColumn="0" w:oddVBand="0" w:evenVBand="0" w:oddHBand="0" w:evenHBand="0" w:firstRowFirstColumn="0" w:firstRowLastColumn="0" w:lastRowFirstColumn="0" w:lastRowLastColumn="0"/>
            </w:pPr>
            <w:r>
              <w:t>Curso</w:t>
            </w:r>
          </w:p>
        </w:tc>
        <w:tc>
          <w:tcPr>
            <w:tcW w:w="1134" w:type="dxa"/>
            <w:noWrap/>
          </w:tcPr>
          <w:p w:rsidR="00315AB6" w:rsidRPr="0049780B" w:rsidRDefault="00315AB6" w:rsidP="00315AB6">
            <w:pPr>
              <w:cnfStyle w:val="000000000000" w:firstRow="0" w:lastRow="0" w:firstColumn="0" w:lastColumn="0" w:oddVBand="0" w:evenVBand="0" w:oddHBand="0" w:evenHBand="0" w:firstRowFirstColumn="0" w:firstRowLastColumn="0" w:lastRowFirstColumn="0" w:lastRowLastColumn="0"/>
            </w:pPr>
            <w:r>
              <w:t>AE</w:t>
            </w:r>
          </w:p>
        </w:tc>
        <w:tc>
          <w:tcPr>
            <w:tcW w:w="1276" w:type="dxa"/>
            <w:noWrap/>
          </w:tcPr>
          <w:p w:rsidR="00315AB6" w:rsidRPr="0049780B" w:rsidRDefault="00315AB6" w:rsidP="00315AB6">
            <w:pPr>
              <w:jc w:val="right"/>
              <w:cnfStyle w:val="000000000000" w:firstRow="0" w:lastRow="0" w:firstColumn="0" w:lastColumn="0" w:oddVBand="0" w:evenVBand="0" w:oddHBand="0" w:evenHBand="0" w:firstRowFirstColumn="0" w:firstRowLastColumn="0" w:lastRowFirstColumn="0" w:lastRowLastColumn="0"/>
            </w:pPr>
            <w:r>
              <w:t>40</w:t>
            </w:r>
          </w:p>
        </w:tc>
      </w:tr>
      <w:tr w:rsidR="00315AB6" w:rsidRPr="0049780B" w:rsidTr="006A4C37">
        <w:trPr>
          <w:trHeight w:val="284"/>
        </w:trPr>
        <w:tc>
          <w:tcPr>
            <w:cnfStyle w:val="001000000000" w:firstRow="0" w:lastRow="0" w:firstColumn="1" w:lastColumn="0" w:oddVBand="0" w:evenVBand="0" w:oddHBand="0" w:evenHBand="0" w:firstRowFirstColumn="0" w:firstRowLastColumn="0" w:lastRowFirstColumn="0" w:lastRowLastColumn="0"/>
            <w:tcW w:w="3402" w:type="dxa"/>
          </w:tcPr>
          <w:p w:rsidR="00315AB6" w:rsidRPr="0049780B" w:rsidRDefault="005F225D" w:rsidP="00315AB6">
            <w:pPr>
              <w:jc w:val="left"/>
            </w:pPr>
            <w:r>
              <w:t xml:space="preserve">Prevención y manejo del estrés </w:t>
            </w:r>
          </w:p>
        </w:tc>
        <w:tc>
          <w:tcPr>
            <w:tcW w:w="993" w:type="dxa"/>
            <w:noWrap/>
          </w:tcPr>
          <w:p w:rsidR="00315AB6" w:rsidRPr="0049780B" w:rsidRDefault="00315AB6" w:rsidP="00315AB6">
            <w:pPr>
              <w:jc w:val="right"/>
              <w:cnfStyle w:val="000000000000" w:firstRow="0" w:lastRow="0" w:firstColumn="0" w:lastColumn="0" w:oddVBand="0" w:evenVBand="0" w:oddHBand="0" w:evenHBand="0" w:firstRowFirstColumn="0" w:firstRowLastColumn="0" w:lastRowFirstColumn="0" w:lastRowLastColumn="0"/>
            </w:pPr>
            <w:r>
              <w:t>10 h</w:t>
            </w:r>
          </w:p>
        </w:tc>
        <w:tc>
          <w:tcPr>
            <w:tcW w:w="1275" w:type="dxa"/>
            <w:noWrap/>
          </w:tcPr>
          <w:p w:rsidR="00315AB6" w:rsidRPr="0049780B" w:rsidRDefault="00315AB6" w:rsidP="00315AB6">
            <w:pPr>
              <w:cnfStyle w:val="000000000000" w:firstRow="0" w:lastRow="0" w:firstColumn="0" w:lastColumn="0" w:oddVBand="0" w:evenVBand="0" w:oddHBand="0" w:evenHBand="0" w:firstRowFirstColumn="0" w:firstRowLastColumn="0" w:lastRowFirstColumn="0" w:lastRowLastColumn="0"/>
            </w:pPr>
            <w:r>
              <w:t>Curso</w:t>
            </w:r>
          </w:p>
        </w:tc>
        <w:tc>
          <w:tcPr>
            <w:tcW w:w="1134" w:type="dxa"/>
            <w:noWrap/>
          </w:tcPr>
          <w:p w:rsidR="00315AB6" w:rsidRPr="0049780B" w:rsidRDefault="00315AB6" w:rsidP="005F225D">
            <w:pPr>
              <w:cnfStyle w:val="000000000000" w:firstRow="0" w:lastRow="0" w:firstColumn="0" w:lastColumn="0" w:oddVBand="0" w:evenVBand="0" w:oddHBand="0" w:evenHBand="0" w:firstRowFirstColumn="0" w:firstRowLastColumn="0" w:lastRowFirstColumn="0" w:lastRowLastColumn="0"/>
            </w:pPr>
            <w:r>
              <w:t>M</w:t>
            </w:r>
            <w:r w:rsidR="005F225D">
              <w:t>E, EN, FI, TO, FA, PS, AP, AF, AE</w:t>
            </w:r>
          </w:p>
        </w:tc>
        <w:tc>
          <w:tcPr>
            <w:tcW w:w="1276" w:type="dxa"/>
            <w:noWrap/>
          </w:tcPr>
          <w:p w:rsidR="00315AB6" w:rsidRPr="0049780B" w:rsidRDefault="00315AB6" w:rsidP="00315AB6">
            <w:pPr>
              <w:jc w:val="right"/>
              <w:cnfStyle w:val="000000000000" w:firstRow="0" w:lastRow="0" w:firstColumn="0" w:lastColumn="0" w:oddVBand="0" w:evenVBand="0" w:oddHBand="0" w:evenHBand="0" w:firstRowFirstColumn="0" w:firstRowLastColumn="0" w:lastRowFirstColumn="0" w:lastRowLastColumn="0"/>
            </w:pPr>
            <w:r>
              <w:t>21</w:t>
            </w:r>
          </w:p>
        </w:tc>
      </w:tr>
      <w:tr w:rsidR="00315AB6" w:rsidRPr="0049780B" w:rsidTr="006A4C37">
        <w:trPr>
          <w:trHeight w:val="284"/>
        </w:trPr>
        <w:tc>
          <w:tcPr>
            <w:cnfStyle w:val="001000000000" w:firstRow="0" w:lastRow="0" w:firstColumn="1" w:lastColumn="0" w:oddVBand="0" w:evenVBand="0" w:oddHBand="0" w:evenHBand="0" w:firstRowFirstColumn="0" w:firstRowLastColumn="0" w:lastRowFirstColumn="0" w:lastRowLastColumn="0"/>
            <w:tcW w:w="3402" w:type="dxa"/>
          </w:tcPr>
          <w:p w:rsidR="00315AB6" w:rsidRPr="0049780B" w:rsidRDefault="00315AB6" w:rsidP="005F225D">
            <w:pPr>
              <w:jc w:val="left"/>
            </w:pPr>
            <w:r w:rsidRPr="00D71196">
              <w:t>Ed. 1: COVID-19</w:t>
            </w:r>
            <w:r>
              <w:t>.</w:t>
            </w:r>
            <w:r w:rsidRPr="00D71196">
              <w:t xml:space="preserve"> P</w:t>
            </w:r>
            <w:r w:rsidR="005F225D">
              <w:t>revención, control y manejo de pacientes</w:t>
            </w:r>
            <w:r w:rsidRPr="00D71196">
              <w:t>. A</w:t>
            </w:r>
            <w:r w:rsidR="005F225D">
              <w:t>ctuación de los profesionales sanitarios</w:t>
            </w:r>
          </w:p>
        </w:tc>
        <w:tc>
          <w:tcPr>
            <w:tcW w:w="993" w:type="dxa"/>
            <w:noWrap/>
          </w:tcPr>
          <w:p w:rsidR="00315AB6" w:rsidRPr="0049780B" w:rsidRDefault="00315AB6" w:rsidP="00315AB6">
            <w:pPr>
              <w:jc w:val="right"/>
              <w:cnfStyle w:val="000000000000" w:firstRow="0" w:lastRow="0" w:firstColumn="0" w:lastColumn="0" w:oddVBand="0" w:evenVBand="0" w:oddHBand="0" w:evenHBand="0" w:firstRowFirstColumn="0" w:firstRowLastColumn="0" w:lastRowFirstColumn="0" w:lastRowLastColumn="0"/>
            </w:pPr>
            <w:r>
              <w:t>30 h</w:t>
            </w:r>
          </w:p>
        </w:tc>
        <w:tc>
          <w:tcPr>
            <w:tcW w:w="1275" w:type="dxa"/>
            <w:noWrap/>
          </w:tcPr>
          <w:p w:rsidR="00315AB6" w:rsidRPr="0049780B" w:rsidRDefault="00315AB6" w:rsidP="00315AB6">
            <w:pPr>
              <w:cnfStyle w:val="000000000000" w:firstRow="0" w:lastRow="0" w:firstColumn="0" w:lastColumn="0" w:oddVBand="0" w:evenVBand="0" w:oddHBand="0" w:evenHBand="0" w:firstRowFirstColumn="0" w:firstRowLastColumn="0" w:lastRowFirstColumn="0" w:lastRowLastColumn="0"/>
            </w:pPr>
            <w:r>
              <w:t>Curso</w:t>
            </w:r>
          </w:p>
        </w:tc>
        <w:tc>
          <w:tcPr>
            <w:tcW w:w="1134" w:type="dxa"/>
            <w:noWrap/>
          </w:tcPr>
          <w:p w:rsidR="00315AB6" w:rsidRPr="0049780B" w:rsidRDefault="00315AB6" w:rsidP="005F225D">
            <w:pPr>
              <w:cnfStyle w:val="000000000000" w:firstRow="0" w:lastRow="0" w:firstColumn="0" w:lastColumn="0" w:oddVBand="0" w:evenVBand="0" w:oddHBand="0" w:evenHBand="0" w:firstRowFirstColumn="0" w:firstRowLastColumn="0" w:lastRowFirstColumn="0" w:lastRowLastColumn="0"/>
            </w:pPr>
            <w:r>
              <w:t xml:space="preserve">ME, EN, FI, TO, FA, PS, OP, </w:t>
            </w:r>
            <w:r w:rsidR="005F225D">
              <w:t>AF</w:t>
            </w:r>
            <w:r>
              <w:t xml:space="preserve">, </w:t>
            </w:r>
            <w:r w:rsidR="005F225D">
              <w:t>AE</w:t>
            </w:r>
          </w:p>
        </w:tc>
        <w:tc>
          <w:tcPr>
            <w:tcW w:w="1276" w:type="dxa"/>
            <w:noWrap/>
          </w:tcPr>
          <w:p w:rsidR="00315AB6" w:rsidRPr="0049780B" w:rsidRDefault="00315AB6" w:rsidP="00315AB6">
            <w:pPr>
              <w:jc w:val="right"/>
              <w:cnfStyle w:val="000000000000" w:firstRow="0" w:lastRow="0" w:firstColumn="0" w:lastColumn="0" w:oddVBand="0" w:evenVBand="0" w:oddHBand="0" w:evenHBand="0" w:firstRowFirstColumn="0" w:firstRowLastColumn="0" w:lastRowFirstColumn="0" w:lastRowLastColumn="0"/>
            </w:pPr>
            <w:r>
              <w:t>45</w:t>
            </w:r>
          </w:p>
        </w:tc>
      </w:tr>
      <w:tr w:rsidR="00315AB6" w:rsidRPr="0049780B" w:rsidTr="006A4C37">
        <w:trPr>
          <w:trHeight w:val="284"/>
        </w:trPr>
        <w:tc>
          <w:tcPr>
            <w:cnfStyle w:val="001000000000" w:firstRow="0" w:lastRow="0" w:firstColumn="1" w:lastColumn="0" w:oddVBand="0" w:evenVBand="0" w:oddHBand="0" w:evenHBand="0" w:firstRowFirstColumn="0" w:firstRowLastColumn="0" w:lastRowFirstColumn="0" w:lastRowLastColumn="0"/>
            <w:tcW w:w="3402" w:type="dxa"/>
          </w:tcPr>
          <w:p w:rsidR="00315AB6" w:rsidRPr="00D71196" w:rsidRDefault="00315AB6" w:rsidP="00315AB6">
            <w:pPr>
              <w:jc w:val="left"/>
            </w:pPr>
            <w:r w:rsidRPr="003B60EC">
              <w:t xml:space="preserve">Ed. 2: </w:t>
            </w:r>
            <w:r w:rsidR="005F225D" w:rsidRPr="00D71196">
              <w:t>COVID-19</w:t>
            </w:r>
            <w:r w:rsidR="005F225D">
              <w:t>.</w:t>
            </w:r>
            <w:r w:rsidR="005F225D" w:rsidRPr="00D71196">
              <w:t xml:space="preserve"> P</w:t>
            </w:r>
            <w:r w:rsidR="005F225D">
              <w:t>revención, control y manejo de pacientes</w:t>
            </w:r>
            <w:r w:rsidR="005F225D" w:rsidRPr="00D71196">
              <w:t>. A</w:t>
            </w:r>
            <w:r w:rsidR="005F225D">
              <w:t>ctuación de los profesionales sanitarios</w:t>
            </w:r>
          </w:p>
        </w:tc>
        <w:tc>
          <w:tcPr>
            <w:tcW w:w="993" w:type="dxa"/>
            <w:noWrap/>
          </w:tcPr>
          <w:p w:rsidR="00315AB6" w:rsidRPr="0049780B" w:rsidRDefault="00315AB6" w:rsidP="00315AB6">
            <w:pPr>
              <w:jc w:val="right"/>
              <w:cnfStyle w:val="000000000000" w:firstRow="0" w:lastRow="0" w:firstColumn="0" w:lastColumn="0" w:oddVBand="0" w:evenVBand="0" w:oddHBand="0" w:evenHBand="0" w:firstRowFirstColumn="0" w:firstRowLastColumn="0" w:lastRowFirstColumn="0" w:lastRowLastColumn="0"/>
            </w:pPr>
            <w:r>
              <w:t>30 h</w:t>
            </w:r>
          </w:p>
        </w:tc>
        <w:tc>
          <w:tcPr>
            <w:tcW w:w="1275" w:type="dxa"/>
            <w:noWrap/>
          </w:tcPr>
          <w:p w:rsidR="00315AB6" w:rsidRPr="0049780B" w:rsidRDefault="00315AB6" w:rsidP="00315AB6">
            <w:pPr>
              <w:cnfStyle w:val="000000000000" w:firstRow="0" w:lastRow="0" w:firstColumn="0" w:lastColumn="0" w:oddVBand="0" w:evenVBand="0" w:oddHBand="0" w:evenHBand="0" w:firstRowFirstColumn="0" w:firstRowLastColumn="0" w:lastRowFirstColumn="0" w:lastRowLastColumn="0"/>
            </w:pPr>
            <w:r>
              <w:t>Curso</w:t>
            </w:r>
          </w:p>
        </w:tc>
        <w:tc>
          <w:tcPr>
            <w:tcW w:w="1134" w:type="dxa"/>
            <w:noWrap/>
          </w:tcPr>
          <w:p w:rsidR="00315AB6" w:rsidRPr="0049780B" w:rsidRDefault="005F225D" w:rsidP="005F225D">
            <w:pPr>
              <w:cnfStyle w:val="000000000000" w:firstRow="0" w:lastRow="0" w:firstColumn="0" w:lastColumn="0" w:oddVBand="0" w:evenVBand="0" w:oddHBand="0" w:evenHBand="0" w:firstRowFirstColumn="0" w:firstRowLastColumn="0" w:lastRowFirstColumn="0" w:lastRowLastColumn="0"/>
            </w:pPr>
            <w:r>
              <w:t>ME, EN, FI, TO, FA, PS, OP, AF</w:t>
            </w:r>
            <w:r w:rsidR="00315AB6">
              <w:t xml:space="preserve">, </w:t>
            </w:r>
            <w:r>
              <w:t>AE</w:t>
            </w:r>
          </w:p>
        </w:tc>
        <w:tc>
          <w:tcPr>
            <w:tcW w:w="1276" w:type="dxa"/>
            <w:noWrap/>
          </w:tcPr>
          <w:p w:rsidR="00315AB6" w:rsidRPr="0049780B" w:rsidRDefault="00315AB6" w:rsidP="00315AB6">
            <w:pPr>
              <w:jc w:val="right"/>
              <w:cnfStyle w:val="000000000000" w:firstRow="0" w:lastRow="0" w:firstColumn="0" w:lastColumn="0" w:oddVBand="0" w:evenVBand="0" w:oddHBand="0" w:evenHBand="0" w:firstRowFirstColumn="0" w:firstRowLastColumn="0" w:lastRowFirstColumn="0" w:lastRowLastColumn="0"/>
            </w:pPr>
            <w:r>
              <w:t>44</w:t>
            </w:r>
          </w:p>
        </w:tc>
      </w:tr>
      <w:tr w:rsidR="00315AB6" w:rsidRPr="0049780B" w:rsidTr="006A4C37">
        <w:trPr>
          <w:trHeight w:val="284"/>
        </w:trPr>
        <w:tc>
          <w:tcPr>
            <w:cnfStyle w:val="001000000000" w:firstRow="0" w:lastRow="0" w:firstColumn="1" w:lastColumn="0" w:oddVBand="0" w:evenVBand="0" w:oddHBand="0" w:evenHBand="0" w:firstRowFirstColumn="0" w:firstRowLastColumn="0" w:lastRowFirstColumn="0" w:lastRowLastColumn="0"/>
            <w:tcW w:w="3402" w:type="dxa"/>
          </w:tcPr>
          <w:p w:rsidR="00315AB6" w:rsidRPr="0049780B" w:rsidRDefault="005F225D" w:rsidP="00315AB6">
            <w:pPr>
              <w:jc w:val="left"/>
            </w:pPr>
            <w:r>
              <w:t>Cómo transmitir malas noticias</w:t>
            </w:r>
          </w:p>
        </w:tc>
        <w:tc>
          <w:tcPr>
            <w:tcW w:w="993" w:type="dxa"/>
            <w:noWrap/>
          </w:tcPr>
          <w:p w:rsidR="00315AB6" w:rsidRPr="0049780B" w:rsidRDefault="00315AB6" w:rsidP="00315AB6">
            <w:pPr>
              <w:jc w:val="right"/>
              <w:cnfStyle w:val="000000000000" w:firstRow="0" w:lastRow="0" w:firstColumn="0" w:lastColumn="0" w:oddVBand="0" w:evenVBand="0" w:oddHBand="0" w:evenHBand="0" w:firstRowFirstColumn="0" w:firstRowLastColumn="0" w:lastRowFirstColumn="0" w:lastRowLastColumn="0"/>
            </w:pPr>
            <w:r>
              <w:t>5 h</w:t>
            </w:r>
          </w:p>
        </w:tc>
        <w:tc>
          <w:tcPr>
            <w:tcW w:w="1275" w:type="dxa"/>
            <w:noWrap/>
          </w:tcPr>
          <w:p w:rsidR="00315AB6" w:rsidRPr="0049780B" w:rsidRDefault="00315AB6" w:rsidP="00315AB6">
            <w:pPr>
              <w:cnfStyle w:val="000000000000" w:firstRow="0" w:lastRow="0" w:firstColumn="0" w:lastColumn="0" w:oddVBand="0" w:evenVBand="0" w:oddHBand="0" w:evenHBand="0" w:firstRowFirstColumn="0" w:firstRowLastColumn="0" w:lastRowFirstColumn="0" w:lastRowLastColumn="0"/>
            </w:pPr>
            <w:r>
              <w:t>Curso</w:t>
            </w:r>
          </w:p>
        </w:tc>
        <w:tc>
          <w:tcPr>
            <w:tcW w:w="1134" w:type="dxa"/>
            <w:noWrap/>
          </w:tcPr>
          <w:p w:rsidR="00315AB6" w:rsidRPr="0049780B" w:rsidRDefault="00315AB6" w:rsidP="005F225D">
            <w:pPr>
              <w:cnfStyle w:val="000000000000" w:firstRow="0" w:lastRow="0" w:firstColumn="0" w:lastColumn="0" w:oddVBand="0" w:evenVBand="0" w:oddHBand="0" w:evenHBand="0" w:firstRowFirstColumn="0" w:firstRowLastColumn="0" w:lastRowFirstColumn="0" w:lastRowLastColumn="0"/>
            </w:pPr>
            <w:r>
              <w:t xml:space="preserve">ME, EN, FI, TO, FA,PS, </w:t>
            </w:r>
            <w:r w:rsidR="005F225D">
              <w:t>AE</w:t>
            </w:r>
          </w:p>
        </w:tc>
        <w:tc>
          <w:tcPr>
            <w:tcW w:w="1276" w:type="dxa"/>
            <w:noWrap/>
          </w:tcPr>
          <w:p w:rsidR="00315AB6" w:rsidRPr="0049780B" w:rsidRDefault="00315AB6" w:rsidP="00315AB6">
            <w:pPr>
              <w:jc w:val="right"/>
              <w:cnfStyle w:val="000000000000" w:firstRow="0" w:lastRow="0" w:firstColumn="0" w:lastColumn="0" w:oddVBand="0" w:evenVBand="0" w:oddHBand="0" w:evenHBand="0" w:firstRowFirstColumn="0" w:firstRowLastColumn="0" w:lastRowFirstColumn="0" w:lastRowLastColumn="0"/>
            </w:pPr>
            <w:r>
              <w:t>11</w:t>
            </w:r>
          </w:p>
        </w:tc>
      </w:tr>
      <w:tr w:rsidR="00315AB6" w:rsidRPr="0049780B" w:rsidTr="006A4C37">
        <w:trPr>
          <w:trHeight w:val="284"/>
        </w:trPr>
        <w:tc>
          <w:tcPr>
            <w:cnfStyle w:val="001000000000" w:firstRow="0" w:lastRow="0" w:firstColumn="1" w:lastColumn="0" w:oddVBand="0" w:evenVBand="0" w:oddHBand="0" w:evenHBand="0" w:firstRowFirstColumn="0" w:firstRowLastColumn="0" w:lastRowFirstColumn="0" w:lastRowLastColumn="0"/>
            <w:tcW w:w="3402" w:type="dxa"/>
          </w:tcPr>
          <w:p w:rsidR="00315AB6" w:rsidRPr="0049780B" w:rsidRDefault="00315AB6" w:rsidP="005F225D">
            <w:pPr>
              <w:jc w:val="left"/>
            </w:pPr>
            <w:r w:rsidRPr="00D71196">
              <w:t>S</w:t>
            </w:r>
            <w:r w:rsidR="005F225D">
              <w:t>eguridad del paciente</w:t>
            </w:r>
            <w:r w:rsidRPr="00D71196">
              <w:t>. 1ªE</w:t>
            </w:r>
            <w:r w:rsidR="005F225D">
              <w:t>d</w:t>
            </w:r>
          </w:p>
        </w:tc>
        <w:tc>
          <w:tcPr>
            <w:tcW w:w="993" w:type="dxa"/>
            <w:noWrap/>
          </w:tcPr>
          <w:p w:rsidR="00315AB6" w:rsidRPr="0049780B" w:rsidRDefault="00315AB6" w:rsidP="00315AB6">
            <w:pPr>
              <w:jc w:val="right"/>
              <w:cnfStyle w:val="000000000000" w:firstRow="0" w:lastRow="0" w:firstColumn="0" w:lastColumn="0" w:oddVBand="0" w:evenVBand="0" w:oddHBand="0" w:evenHBand="0" w:firstRowFirstColumn="0" w:firstRowLastColumn="0" w:lastRowFirstColumn="0" w:lastRowLastColumn="0"/>
            </w:pPr>
            <w:r>
              <w:t>40 h</w:t>
            </w:r>
          </w:p>
        </w:tc>
        <w:tc>
          <w:tcPr>
            <w:tcW w:w="1275" w:type="dxa"/>
            <w:noWrap/>
          </w:tcPr>
          <w:p w:rsidR="00315AB6" w:rsidRPr="0049780B" w:rsidRDefault="00315AB6" w:rsidP="00315AB6">
            <w:pPr>
              <w:cnfStyle w:val="000000000000" w:firstRow="0" w:lastRow="0" w:firstColumn="0" w:lastColumn="0" w:oddVBand="0" w:evenVBand="0" w:oddHBand="0" w:evenHBand="0" w:firstRowFirstColumn="0" w:firstRowLastColumn="0" w:lastRowFirstColumn="0" w:lastRowLastColumn="0"/>
            </w:pPr>
            <w:r>
              <w:t>Curso</w:t>
            </w:r>
          </w:p>
        </w:tc>
        <w:tc>
          <w:tcPr>
            <w:tcW w:w="1134" w:type="dxa"/>
            <w:noWrap/>
          </w:tcPr>
          <w:p w:rsidR="00315AB6" w:rsidRPr="0049780B" w:rsidRDefault="00315AB6" w:rsidP="005F225D">
            <w:pPr>
              <w:cnfStyle w:val="000000000000" w:firstRow="0" w:lastRow="0" w:firstColumn="0" w:lastColumn="0" w:oddVBand="0" w:evenVBand="0" w:oddHBand="0" w:evenHBand="0" w:firstRowFirstColumn="0" w:firstRowLastColumn="0" w:lastRowFirstColumn="0" w:lastRowLastColumn="0"/>
            </w:pPr>
            <w:r>
              <w:t xml:space="preserve">ME, EN, FI, TO, FA, OP, PS, </w:t>
            </w:r>
            <w:r w:rsidR="005F225D">
              <w:t>AF, AE</w:t>
            </w:r>
          </w:p>
        </w:tc>
        <w:tc>
          <w:tcPr>
            <w:tcW w:w="1276" w:type="dxa"/>
            <w:noWrap/>
          </w:tcPr>
          <w:p w:rsidR="00315AB6" w:rsidRPr="0049780B" w:rsidRDefault="00315AB6" w:rsidP="00315AB6">
            <w:pPr>
              <w:jc w:val="right"/>
              <w:cnfStyle w:val="000000000000" w:firstRow="0" w:lastRow="0" w:firstColumn="0" w:lastColumn="0" w:oddVBand="0" w:evenVBand="0" w:oddHBand="0" w:evenHBand="0" w:firstRowFirstColumn="0" w:firstRowLastColumn="0" w:lastRowFirstColumn="0" w:lastRowLastColumn="0"/>
            </w:pPr>
            <w:r>
              <w:t>43</w:t>
            </w:r>
          </w:p>
        </w:tc>
      </w:tr>
      <w:tr w:rsidR="00315AB6" w:rsidRPr="0049780B" w:rsidTr="00D61D2D">
        <w:trPr>
          <w:trHeight w:val="1242"/>
        </w:trPr>
        <w:tc>
          <w:tcPr>
            <w:cnfStyle w:val="001000000000" w:firstRow="0" w:lastRow="0" w:firstColumn="1" w:lastColumn="0" w:oddVBand="0" w:evenVBand="0" w:oddHBand="0" w:evenHBand="0" w:firstRowFirstColumn="0" w:firstRowLastColumn="0" w:lastRowFirstColumn="0" w:lastRowLastColumn="0"/>
            <w:tcW w:w="3402" w:type="dxa"/>
          </w:tcPr>
          <w:p w:rsidR="00315AB6" w:rsidRPr="0049780B" w:rsidRDefault="00315AB6" w:rsidP="005F225D">
            <w:pPr>
              <w:jc w:val="left"/>
            </w:pPr>
            <w:r w:rsidRPr="00D71196">
              <w:t>S</w:t>
            </w:r>
            <w:r w:rsidR="005F225D">
              <w:t xml:space="preserve">eguridad del paciente: prácticas seguras para prevenir las infecciones relacionadas con la asistencia sanitaria </w:t>
            </w:r>
          </w:p>
        </w:tc>
        <w:tc>
          <w:tcPr>
            <w:tcW w:w="993" w:type="dxa"/>
            <w:noWrap/>
          </w:tcPr>
          <w:p w:rsidR="00315AB6" w:rsidRDefault="00315AB6" w:rsidP="00315AB6">
            <w:pPr>
              <w:jc w:val="right"/>
              <w:cnfStyle w:val="000000000000" w:firstRow="0" w:lastRow="0" w:firstColumn="0" w:lastColumn="0" w:oddVBand="0" w:evenVBand="0" w:oddHBand="0" w:evenHBand="0" w:firstRowFirstColumn="0" w:firstRowLastColumn="0" w:lastRowFirstColumn="0" w:lastRowLastColumn="0"/>
            </w:pPr>
          </w:p>
          <w:p w:rsidR="00315AB6" w:rsidRDefault="00315AB6" w:rsidP="00315AB6">
            <w:pPr>
              <w:jc w:val="right"/>
              <w:cnfStyle w:val="000000000000" w:firstRow="0" w:lastRow="0" w:firstColumn="0" w:lastColumn="0" w:oddVBand="0" w:evenVBand="0" w:oddHBand="0" w:evenHBand="0" w:firstRowFirstColumn="0" w:firstRowLastColumn="0" w:lastRowFirstColumn="0" w:lastRowLastColumn="0"/>
            </w:pPr>
          </w:p>
          <w:p w:rsidR="00315AB6" w:rsidRDefault="00315AB6" w:rsidP="00315AB6">
            <w:pPr>
              <w:jc w:val="right"/>
              <w:cnfStyle w:val="000000000000" w:firstRow="0" w:lastRow="0" w:firstColumn="0" w:lastColumn="0" w:oddVBand="0" w:evenVBand="0" w:oddHBand="0" w:evenHBand="0" w:firstRowFirstColumn="0" w:firstRowLastColumn="0" w:lastRowFirstColumn="0" w:lastRowLastColumn="0"/>
            </w:pPr>
          </w:p>
          <w:p w:rsidR="00315AB6" w:rsidRPr="0049780B" w:rsidRDefault="00315AB6" w:rsidP="00315AB6">
            <w:pPr>
              <w:jc w:val="right"/>
              <w:cnfStyle w:val="000000000000" w:firstRow="0" w:lastRow="0" w:firstColumn="0" w:lastColumn="0" w:oddVBand="0" w:evenVBand="0" w:oddHBand="0" w:evenHBand="0" w:firstRowFirstColumn="0" w:firstRowLastColumn="0" w:lastRowFirstColumn="0" w:lastRowLastColumn="0"/>
            </w:pPr>
            <w:r>
              <w:t>20 h</w:t>
            </w:r>
          </w:p>
        </w:tc>
        <w:tc>
          <w:tcPr>
            <w:tcW w:w="1275" w:type="dxa"/>
            <w:noWrap/>
          </w:tcPr>
          <w:p w:rsidR="00315AB6" w:rsidRDefault="00315AB6" w:rsidP="00315AB6">
            <w:pPr>
              <w:cnfStyle w:val="000000000000" w:firstRow="0" w:lastRow="0" w:firstColumn="0" w:lastColumn="0" w:oddVBand="0" w:evenVBand="0" w:oddHBand="0" w:evenHBand="0" w:firstRowFirstColumn="0" w:firstRowLastColumn="0" w:lastRowFirstColumn="0" w:lastRowLastColumn="0"/>
            </w:pPr>
          </w:p>
          <w:p w:rsidR="00315AB6" w:rsidRDefault="00315AB6" w:rsidP="00315AB6">
            <w:pPr>
              <w:cnfStyle w:val="000000000000" w:firstRow="0" w:lastRow="0" w:firstColumn="0" w:lastColumn="0" w:oddVBand="0" w:evenVBand="0" w:oddHBand="0" w:evenHBand="0" w:firstRowFirstColumn="0" w:firstRowLastColumn="0" w:lastRowFirstColumn="0" w:lastRowLastColumn="0"/>
            </w:pPr>
          </w:p>
          <w:p w:rsidR="00315AB6" w:rsidRDefault="00315AB6" w:rsidP="00315AB6">
            <w:pPr>
              <w:cnfStyle w:val="000000000000" w:firstRow="0" w:lastRow="0" w:firstColumn="0" w:lastColumn="0" w:oddVBand="0" w:evenVBand="0" w:oddHBand="0" w:evenHBand="0" w:firstRowFirstColumn="0" w:firstRowLastColumn="0" w:lastRowFirstColumn="0" w:lastRowLastColumn="0"/>
            </w:pPr>
          </w:p>
          <w:p w:rsidR="00315AB6" w:rsidRPr="0049780B" w:rsidRDefault="00315AB6" w:rsidP="00315AB6">
            <w:pPr>
              <w:cnfStyle w:val="000000000000" w:firstRow="0" w:lastRow="0" w:firstColumn="0" w:lastColumn="0" w:oddVBand="0" w:evenVBand="0" w:oddHBand="0" w:evenHBand="0" w:firstRowFirstColumn="0" w:firstRowLastColumn="0" w:lastRowFirstColumn="0" w:lastRowLastColumn="0"/>
            </w:pPr>
            <w:r>
              <w:t>Curso</w:t>
            </w:r>
          </w:p>
        </w:tc>
        <w:tc>
          <w:tcPr>
            <w:tcW w:w="1134" w:type="dxa"/>
            <w:noWrap/>
          </w:tcPr>
          <w:p w:rsidR="00315AB6" w:rsidRDefault="00315AB6" w:rsidP="00315AB6">
            <w:pPr>
              <w:cnfStyle w:val="000000000000" w:firstRow="0" w:lastRow="0" w:firstColumn="0" w:lastColumn="0" w:oddVBand="0" w:evenVBand="0" w:oddHBand="0" w:evenHBand="0" w:firstRowFirstColumn="0" w:firstRowLastColumn="0" w:lastRowFirstColumn="0" w:lastRowLastColumn="0"/>
            </w:pPr>
          </w:p>
          <w:p w:rsidR="00315AB6" w:rsidRDefault="00315AB6" w:rsidP="00315AB6">
            <w:pPr>
              <w:cnfStyle w:val="000000000000" w:firstRow="0" w:lastRow="0" w:firstColumn="0" w:lastColumn="0" w:oddVBand="0" w:evenVBand="0" w:oddHBand="0" w:evenHBand="0" w:firstRowFirstColumn="0" w:firstRowLastColumn="0" w:lastRowFirstColumn="0" w:lastRowLastColumn="0"/>
            </w:pPr>
          </w:p>
          <w:p w:rsidR="00315AB6" w:rsidRDefault="00315AB6" w:rsidP="00315AB6">
            <w:pPr>
              <w:cnfStyle w:val="000000000000" w:firstRow="0" w:lastRow="0" w:firstColumn="0" w:lastColumn="0" w:oddVBand="0" w:evenVBand="0" w:oddHBand="0" w:evenHBand="0" w:firstRowFirstColumn="0" w:firstRowLastColumn="0" w:lastRowFirstColumn="0" w:lastRowLastColumn="0"/>
            </w:pPr>
          </w:p>
          <w:p w:rsidR="00315AB6" w:rsidRPr="0049780B" w:rsidRDefault="005F225D" w:rsidP="005F225D">
            <w:pPr>
              <w:cnfStyle w:val="000000000000" w:firstRow="0" w:lastRow="0" w:firstColumn="0" w:lastColumn="0" w:oddVBand="0" w:evenVBand="0" w:oddHBand="0" w:evenHBand="0" w:firstRowFirstColumn="0" w:firstRowLastColumn="0" w:lastRowFirstColumn="0" w:lastRowLastColumn="0"/>
            </w:pPr>
            <w:r>
              <w:t>ME, EN, FI, OP, FA, OP, AF</w:t>
            </w:r>
            <w:r w:rsidR="00315AB6">
              <w:t xml:space="preserve">, </w:t>
            </w:r>
            <w:r>
              <w:t>AE</w:t>
            </w:r>
          </w:p>
        </w:tc>
        <w:tc>
          <w:tcPr>
            <w:tcW w:w="1276" w:type="dxa"/>
            <w:noWrap/>
          </w:tcPr>
          <w:p w:rsidR="00315AB6" w:rsidRDefault="00315AB6" w:rsidP="00315AB6">
            <w:pPr>
              <w:jc w:val="right"/>
              <w:cnfStyle w:val="000000000000" w:firstRow="0" w:lastRow="0" w:firstColumn="0" w:lastColumn="0" w:oddVBand="0" w:evenVBand="0" w:oddHBand="0" w:evenHBand="0" w:firstRowFirstColumn="0" w:firstRowLastColumn="0" w:lastRowFirstColumn="0" w:lastRowLastColumn="0"/>
            </w:pPr>
          </w:p>
          <w:p w:rsidR="00315AB6" w:rsidRDefault="00315AB6" w:rsidP="00315AB6">
            <w:pPr>
              <w:jc w:val="right"/>
              <w:cnfStyle w:val="000000000000" w:firstRow="0" w:lastRow="0" w:firstColumn="0" w:lastColumn="0" w:oddVBand="0" w:evenVBand="0" w:oddHBand="0" w:evenHBand="0" w:firstRowFirstColumn="0" w:firstRowLastColumn="0" w:lastRowFirstColumn="0" w:lastRowLastColumn="0"/>
            </w:pPr>
          </w:p>
          <w:p w:rsidR="00315AB6" w:rsidRDefault="00315AB6" w:rsidP="00315AB6">
            <w:pPr>
              <w:jc w:val="right"/>
              <w:cnfStyle w:val="000000000000" w:firstRow="0" w:lastRow="0" w:firstColumn="0" w:lastColumn="0" w:oddVBand="0" w:evenVBand="0" w:oddHBand="0" w:evenHBand="0" w:firstRowFirstColumn="0" w:firstRowLastColumn="0" w:lastRowFirstColumn="0" w:lastRowLastColumn="0"/>
            </w:pPr>
          </w:p>
          <w:p w:rsidR="00315AB6" w:rsidRPr="0049780B" w:rsidRDefault="00315AB6" w:rsidP="00315AB6">
            <w:pPr>
              <w:jc w:val="right"/>
              <w:cnfStyle w:val="000000000000" w:firstRow="0" w:lastRow="0" w:firstColumn="0" w:lastColumn="0" w:oddVBand="0" w:evenVBand="0" w:oddHBand="0" w:evenHBand="0" w:firstRowFirstColumn="0" w:firstRowLastColumn="0" w:lastRowFirstColumn="0" w:lastRowLastColumn="0"/>
            </w:pPr>
            <w:r>
              <w:t>40</w:t>
            </w:r>
          </w:p>
        </w:tc>
      </w:tr>
      <w:tr w:rsidR="00315AB6" w:rsidRPr="0049780B" w:rsidTr="006A4C37">
        <w:trPr>
          <w:trHeight w:val="284"/>
        </w:trPr>
        <w:tc>
          <w:tcPr>
            <w:cnfStyle w:val="001000000000" w:firstRow="0" w:lastRow="0" w:firstColumn="1" w:lastColumn="0" w:oddVBand="0" w:evenVBand="0" w:oddHBand="0" w:evenHBand="0" w:firstRowFirstColumn="0" w:firstRowLastColumn="0" w:lastRowFirstColumn="0" w:lastRowLastColumn="0"/>
            <w:tcW w:w="3402" w:type="dxa"/>
            <w:vAlign w:val="top"/>
          </w:tcPr>
          <w:p w:rsidR="00315AB6" w:rsidRDefault="00315AB6" w:rsidP="005F225D">
            <w:pPr>
              <w:jc w:val="left"/>
            </w:pPr>
            <w:r w:rsidRPr="00EA184C">
              <w:t>A</w:t>
            </w:r>
            <w:r w:rsidR="005F225D">
              <w:t xml:space="preserve">tención al paciente crítico en la Unidad de Urgencias del </w:t>
            </w:r>
            <w:r w:rsidRPr="00EA184C">
              <w:t>HUS</w:t>
            </w:r>
            <w:r>
              <w:t xml:space="preserve">. </w:t>
            </w:r>
            <w:r w:rsidRPr="00EA184C">
              <w:t>E</w:t>
            </w:r>
            <w:r w:rsidR="005F225D">
              <w:t>d</w:t>
            </w:r>
            <w:r w:rsidRPr="00EA184C">
              <w:t>.</w:t>
            </w:r>
            <w:r w:rsidR="005F225D">
              <w:t xml:space="preserve"> </w:t>
            </w:r>
            <w:r w:rsidRPr="00EA184C">
              <w:t>01</w:t>
            </w:r>
          </w:p>
        </w:tc>
        <w:tc>
          <w:tcPr>
            <w:tcW w:w="993" w:type="dxa"/>
            <w:noWrap/>
          </w:tcPr>
          <w:p w:rsidR="00315AB6" w:rsidRPr="0049780B" w:rsidRDefault="00315AB6" w:rsidP="00315AB6">
            <w:pPr>
              <w:jc w:val="right"/>
              <w:cnfStyle w:val="000000000000" w:firstRow="0" w:lastRow="0" w:firstColumn="0" w:lastColumn="0" w:oddVBand="0" w:evenVBand="0" w:oddHBand="0" w:evenHBand="0" w:firstRowFirstColumn="0" w:firstRowLastColumn="0" w:lastRowFirstColumn="0" w:lastRowLastColumn="0"/>
            </w:pPr>
            <w:r>
              <w:t>5 h</w:t>
            </w:r>
          </w:p>
        </w:tc>
        <w:tc>
          <w:tcPr>
            <w:tcW w:w="1275" w:type="dxa"/>
            <w:noWrap/>
          </w:tcPr>
          <w:p w:rsidR="00315AB6" w:rsidRPr="0049780B" w:rsidRDefault="00315AB6" w:rsidP="00315AB6">
            <w:pPr>
              <w:cnfStyle w:val="000000000000" w:firstRow="0" w:lastRow="0" w:firstColumn="0" w:lastColumn="0" w:oddVBand="0" w:evenVBand="0" w:oddHBand="0" w:evenHBand="0" w:firstRowFirstColumn="0" w:firstRowLastColumn="0" w:lastRowFirstColumn="0" w:lastRowLastColumn="0"/>
            </w:pPr>
            <w:r>
              <w:t>Curso</w:t>
            </w:r>
          </w:p>
        </w:tc>
        <w:tc>
          <w:tcPr>
            <w:tcW w:w="1134" w:type="dxa"/>
            <w:noWrap/>
          </w:tcPr>
          <w:p w:rsidR="00315AB6" w:rsidRPr="0049780B" w:rsidRDefault="00315AB6" w:rsidP="005F225D">
            <w:pPr>
              <w:cnfStyle w:val="000000000000" w:firstRow="0" w:lastRow="0" w:firstColumn="0" w:lastColumn="0" w:oddVBand="0" w:evenVBand="0" w:oddHBand="0" w:evenHBand="0" w:firstRowFirstColumn="0" w:firstRowLastColumn="0" w:lastRowFirstColumn="0" w:lastRowLastColumn="0"/>
            </w:pPr>
            <w:r>
              <w:t xml:space="preserve">EN, </w:t>
            </w:r>
            <w:r w:rsidR="005F225D">
              <w:t>AE</w:t>
            </w:r>
          </w:p>
        </w:tc>
        <w:tc>
          <w:tcPr>
            <w:tcW w:w="1276" w:type="dxa"/>
            <w:noWrap/>
          </w:tcPr>
          <w:p w:rsidR="00315AB6" w:rsidRPr="0049780B" w:rsidRDefault="00315AB6" w:rsidP="00315AB6">
            <w:pPr>
              <w:jc w:val="right"/>
              <w:cnfStyle w:val="000000000000" w:firstRow="0" w:lastRow="0" w:firstColumn="0" w:lastColumn="0" w:oddVBand="0" w:evenVBand="0" w:oddHBand="0" w:evenHBand="0" w:firstRowFirstColumn="0" w:firstRowLastColumn="0" w:lastRowFirstColumn="0" w:lastRowLastColumn="0"/>
            </w:pPr>
            <w:r>
              <w:t>23</w:t>
            </w:r>
          </w:p>
        </w:tc>
      </w:tr>
      <w:tr w:rsidR="00315AB6" w:rsidRPr="0049780B" w:rsidTr="006A4C37">
        <w:trPr>
          <w:trHeight w:val="284"/>
        </w:trPr>
        <w:tc>
          <w:tcPr>
            <w:cnfStyle w:val="001000000000" w:firstRow="0" w:lastRow="0" w:firstColumn="1" w:lastColumn="0" w:oddVBand="0" w:evenVBand="0" w:oddHBand="0" w:evenHBand="0" w:firstRowFirstColumn="0" w:firstRowLastColumn="0" w:lastRowFirstColumn="0" w:lastRowLastColumn="0"/>
            <w:tcW w:w="3402" w:type="dxa"/>
            <w:vAlign w:val="top"/>
          </w:tcPr>
          <w:p w:rsidR="00315AB6" w:rsidRDefault="005F225D" w:rsidP="005F225D">
            <w:pPr>
              <w:jc w:val="left"/>
            </w:pPr>
            <w:r w:rsidRPr="00EA184C">
              <w:t>A</w:t>
            </w:r>
            <w:r>
              <w:t xml:space="preserve">tención al paciente crítico en la Unidad de Urgencias del </w:t>
            </w:r>
            <w:r w:rsidRPr="00EA184C">
              <w:t>HUS</w:t>
            </w:r>
            <w:r>
              <w:t>.</w:t>
            </w:r>
            <w:r w:rsidR="00315AB6">
              <w:t xml:space="preserve"> </w:t>
            </w:r>
            <w:r w:rsidR="00315AB6" w:rsidRPr="00EA184C">
              <w:t>E</w:t>
            </w:r>
            <w:r>
              <w:t>d</w:t>
            </w:r>
            <w:r w:rsidR="00315AB6" w:rsidRPr="00EA184C">
              <w:t>.</w:t>
            </w:r>
            <w:r>
              <w:t xml:space="preserve"> </w:t>
            </w:r>
            <w:r w:rsidR="00315AB6" w:rsidRPr="00EA184C">
              <w:t>0</w:t>
            </w:r>
            <w:r w:rsidR="00315AB6">
              <w:t>2</w:t>
            </w:r>
          </w:p>
        </w:tc>
        <w:tc>
          <w:tcPr>
            <w:tcW w:w="993" w:type="dxa"/>
            <w:noWrap/>
          </w:tcPr>
          <w:p w:rsidR="00315AB6" w:rsidRPr="0049780B" w:rsidRDefault="00315AB6" w:rsidP="00315AB6">
            <w:pPr>
              <w:jc w:val="right"/>
              <w:cnfStyle w:val="000000000000" w:firstRow="0" w:lastRow="0" w:firstColumn="0" w:lastColumn="0" w:oddVBand="0" w:evenVBand="0" w:oddHBand="0" w:evenHBand="0" w:firstRowFirstColumn="0" w:firstRowLastColumn="0" w:lastRowFirstColumn="0" w:lastRowLastColumn="0"/>
            </w:pPr>
            <w:r>
              <w:t>5 h</w:t>
            </w:r>
          </w:p>
        </w:tc>
        <w:tc>
          <w:tcPr>
            <w:tcW w:w="1275" w:type="dxa"/>
            <w:noWrap/>
          </w:tcPr>
          <w:p w:rsidR="00315AB6" w:rsidRPr="0049780B" w:rsidRDefault="00315AB6" w:rsidP="00315AB6">
            <w:pPr>
              <w:cnfStyle w:val="000000000000" w:firstRow="0" w:lastRow="0" w:firstColumn="0" w:lastColumn="0" w:oddVBand="0" w:evenVBand="0" w:oddHBand="0" w:evenHBand="0" w:firstRowFirstColumn="0" w:firstRowLastColumn="0" w:lastRowFirstColumn="0" w:lastRowLastColumn="0"/>
            </w:pPr>
            <w:r>
              <w:t>Curso</w:t>
            </w:r>
          </w:p>
        </w:tc>
        <w:tc>
          <w:tcPr>
            <w:tcW w:w="1134" w:type="dxa"/>
            <w:noWrap/>
          </w:tcPr>
          <w:p w:rsidR="00315AB6" w:rsidRPr="0049780B" w:rsidRDefault="00315AB6" w:rsidP="005F225D">
            <w:pPr>
              <w:cnfStyle w:val="000000000000" w:firstRow="0" w:lastRow="0" w:firstColumn="0" w:lastColumn="0" w:oddVBand="0" w:evenVBand="0" w:oddHBand="0" w:evenHBand="0" w:firstRowFirstColumn="0" w:firstRowLastColumn="0" w:lastRowFirstColumn="0" w:lastRowLastColumn="0"/>
            </w:pPr>
            <w:r>
              <w:t xml:space="preserve">EN, </w:t>
            </w:r>
            <w:r w:rsidR="005F225D">
              <w:t>AE</w:t>
            </w:r>
          </w:p>
        </w:tc>
        <w:tc>
          <w:tcPr>
            <w:tcW w:w="1276" w:type="dxa"/>
            <w:noWrap/>
          </w:tcPr>
          <w:p w:rsidR="00315AB6" w:rsidRPr="0049780B" w:rsidRDefault="00315AB6" w:rsidP="00315AB6">
            <w:pPr>
              <w:jc w:val="right"/>
              <w:cnfStyle w:val="000000000000" w:firstRow="0" w:lastRow="0" w:firstColumn="0" w:lastColumn="0" w:oddVBand="0" w:evenVBand="0" w:oddHBand="0" w:evenHBand="0" w:firstRowFirstColumn="0" w:firstRowLastColumn="0" w:lastRowFirstColumn="0" w:lastRowLastColumn="0"/>
            </w:pPr>
            <w:r>
              <w:t>22</w:t>
            </w:r>
          </w:p>
        </w:tc>
      </w:tr>
      <w:tr w:rsidR="00315AB6" w:rsidRPr="0049780B" w:rsidTr="006A4C37">
        <w:trPr>
          <w:trHeight w:val="284"/>
        </w:trPr>
        <w:tc>
          <w:tcPr>
            <w:cnfStyle w:val="001000000000" w:firstRow="0" w:lastRow="0" w:firstColumn="1" w:lastColumn="0" w:oddVBand="0" w:evenVBand="0" w:oddHBand="0" w:evenHBand="0" w:firstRowFirstColumn="0" w:firstRowLastColumn="0" w:lastRowFirstColumn="0" w:lastRowLastColumn="0"/>
            <w:tcW w:w="3402" w:type="dxa"/>
            <w:vAlign w:val="top"/>
          </w:tcPr>
          <w:p w:rsidR="00315AB6" w:rsidRDefault="005F225D" w:rsidP="005F225D">
            <w:pPr>
              <w:jc w:val="left"/>
            </w:pPr>
            <w:r w:rsidRPr="00EA184C">
              <w:t>A</w:t>
            </w:r>
            <w:r>
              <w:t xml:space="preserve">tención al paciente crítico en la Unidad de Urgencias del </w:t>
            </w:r>
            <w:r w:rsidRPr="00EA184C">
              <w:t>HUS</w:t>
            </w:r>
            <w:r>
              <w:t xml:space="preserve">. </w:t>
            </w:r>
            <w:r w:rsidR="00315AB6" w:rsidRPr="00EA184C">
              <w:t>E</w:t>
            </w:r>
            <w:r>
              <w:t>d</w:t>
            </w:r>
            <w:r w:rsidR="00315AB6" w:rsidRPr="00EA184C">
              <w:t>.</w:t>
            </w:r>
            <w:r>
              <w:t xml:space="preserve"> </w:t>
            </w:r>
            <w:r w:rsidR="00315AB6" w:rsidRPr="00EA184C">
              <w:t>0</w:t>
            </w:r>
            <w:r w:rsidR="00315AB6">
              <w:t>3</w:t>
            </w:r>
          </w:p>
        </w:tc>
        <w:tc>
          <w:tcPr>
            <w:tcW w:w="993" w:type="dxa"/>
            <w:noWrap/>
          </w:tcPr>
          <w:p w:rsidR="00315AB6" w:rsidRPr="0049780B" w:rsidRDefault="00315AB6" w:rsidP="00315AB6">
            <w:pPr>
              <w:jc w:val="right"/>
              <w:cnfStyle w:val="000000000000" w:firstRow="0" w:lastRow="0" w:firstColumn="0" w:lastColumn="0" w:oddVBand="0" w:evenVBand="0" w:oddHBand="0" w:evenHBand="0" w:firstRowFirstColumn="0" w:firstRowLastColumn="0" w:lastRowFirstColumn="0" w:lastRowLastColumn="0"/>
            </w:pPr>
            <w:r>
              <w:t>5 h</w:t>
            </w:r>
          </w:p>
        </w:tc>
        <w:tc>
          <w:tcPr>
            <w:tcW w:w="1275" w:type="dxa"/>
            <w:noWrap/>
          </w:tcPr>
          <w:p w:rsidR="00315AB6" w:rsidRPr="0049780B" w:rsidRDefault="00315AB6" w:rsidP="00315AB6">
            <w:pPr>
              <w:cnfStyle w:val="000000000000" w:firstRow="0" w:lastRow="0" w:firstColumn="0" w:lastColumn="0" w:oddVBand="0" w:evenVBand="0" w:oddHBand="0" w:evenHBand="0" w:firstRowFirstColumn="0" w:firstRowLastColumn="0" w:lastRowFirstColumn="0" w:lastRowLastColumn="0"/>
            </w:pPr>
            <w:r>
              <w:t>Curso</w:t>
            </w:r>
          </w:p>
        </w:tc>
        <w:tc>
          <w:tcPr>
            <w:tcW w:w="1134" w:type="dxa"/>
            <w:noWrap/>
          </w:tcPr>
          <w:p w:rsidR="00315AB6" w:rsidRPr="0049780B" w:rsidRDefault="00315AB6" w:rsidP="005F225D">
            <w:pPr>
              <w:cnfStyle w:val="000000000000" w:firstRow="0" w:lastRow="0" w:firstColumn="0" w:lastColumn="0" w:oddVBand="0" w:evenVBand="0" w:oddHBand="0" w:evenHBand="0" w:firstRowFirstColumn="0" w:firstRowLastColumn="0" w:lastRowFirstColumn="0" w:lastRowLastColumn="0"/>
            </w:pPr>
            <w:r>
              <w:t xml:space="preserve">EN, </w:t>
            </w:r>
            <w:r w:rsidR="005F225D">
              <w:t>AE</w:t>
            </w:r>
          </w:p>
        </w:tc>
        <w:tc>
          <w:tcPr>
            <w:tcW w:w="1276" w:type="dxa"/>
            <w:noWrap/>
          </w:tcPr>
          <w:p w:rsidR="00315AB6" w:rsidRPr="0049780B" w:rsidRDefault="00315AB6" w:rsidP="00315AB6">
            <w:pPr>
              <w:jc w:val="right"/>
              <w:cnfStyle w:val="000000000000" w:firstRow="0" w:lastRow="0" w:firstColumn="0" w:lastColumn="0" w:oddVBand="0" w:evenVBand="0" w:oddHBand="0" w:evenHBand="0" w:firstRowFirstColumn="0" w:firstRowLastColumn="0" w:lastRowFirstColumn="0" w:lastRowLastColumn="0"/>
            </w:pPr>
            <w:r>
              <w:t>17</w:t>
            </w:r>
          </w:p>
        </w:tc>
      </w:tr>
      <w:tr w:rsidR="00315AB6" w:rsidRPr="0049780B" w:rsidTr="006A4C37">
        <w:trPr>
          <w:trHeight w:val="284"/>
        </w:trPr>
        <w:tc>
          <w:tcPr>
            <w:cnfStyle w:val="001000000000" w:firstRow="0" w:lastRow="0" w:firstColumn="1" w:lastColumn="0" w:oddVBand="0" w:evenVBand="0" w:oddHBand="0" w:evenHBand="0" w:firstRowFirstColumn="0" w:firstRowLastColumn="0" w:lastRowFirstColumn="0" w:lastRowLastColumn="0"/>
            <w:tcW w:w="3402" w:type="dxa"/>
            <w:vAlign w:val="top"/>
          </w:tcPr>
          <w:p w:rsidR="00315AB6" w:rsidRDefault="005F225D" w:rsidP="005F225D">
            <w:pPr>
              <w:jc w:val="left"/>
            </w:pPr>
            <w:r w:rsidRPr="00EA184C">
              <w:lastRenderedPageBreak/>
              <w:t>A</w:t>
            </w:r>
            <w:r>
              <w:t xml:space="preserve">tención al paciente crítico en la Unidad de Urgencias del </w:t>
            </w:r>
            <w:r w:rsidRPr="00EA184C">
              <w:t>HUS</w:t>
            </w:r>
            <w:r>
              <w:t>.</w:t>
            </w:r>
            <w:r w:rsidR="00315AB6">
              <w:t xml:space="preserve"> </w:t>
            </w:r>
            <w:r w:rsidR="00315AB6" w:rsidRPr="00EA184C">
              <w:t>E</w:t>
            </w:r>
            <w:r>
              <w:t>d</w:t>
            </w:r>
            <w:r w:rsidR="00315AB6" w:rsidRPr="00EA184C">
              <w:t>.</w:t>
            </w:r>
            <w:r>
              <w:t xml:space="preserve"> </w:t>
            </w:r>
            <w:r w:rsidR="00315AB6" w:rsidRPr="00EA184C">
              <w:t>0</w:t>
            </w:r>
            <w:r w:rsidR="00315AB6">
              <w:t>4</w:t>
            </w:r>
          </w:p>
        </w:tc>
        <w:tc>
          <w:tcPr>
            <w:tcW w:w="993" w:type="dxa"/>
            <w:noWrap/>
          </w:tcPr>
          <w:p w:rsidR="00315AB6" w:rsidRPr="0049780B" w:rsidRDefault="00315AB6" w:rsidP="00315AB6">
            <w:pPr>
              <w:jc w:val="right"/>
              <w:cnfStyle w:val="000000000000" w:firstRow="0" w:lastRow="0" w:firstColumn="0" w:lastColumn="0" w:oddVBand="0" w:evenVBand="0" w:oddHBand="0" w:evenHBand="0" w:firstRowFirstColumn="0" w:firstRowLastColumn="0" w:lastRowFirstColumn="0" w:lastRowLastColumn="0"/>
            </w:pPr>
            <w:r>
              <w:t>5 h</w:t>
            </w:r>
          </w:p>
        </w:tc>
        <w:tc>
          <w:tcPr>
            <w:tcW w:w="1275" w:type="dxa"/>
            <w:noWrap/>
          </w:tcPr>
          <w:p w:rsidR="00315AB6" w:rsidRPr="0049780B" w:rsidRDefault="00315AB6" w:rsidP="00315AB6">
            <w:pPr>
              <w:cnfStyle w:val="000000000000" w:firstRow="0" w:lastRow="0" w:firstColumn="0" w:lastColumn="0" w:oddVBand="0" w:evenVBand="0" w:oddHBand="0" w:evenHBand="0" w:firstRowFirstColumn="0" w:firstRowLastColumn="0" w:lastRowFirstColumn="0" w:lastRowLastColumn="0"/>
            </w:pPr>
            <w:r>
              <w:t xml:space="preserve"> Curso</w:t>
            </w:r>
          </w:p>
        </w:tc>
        <w:tc>
          <w:tcPr>
            <w:tcW w:w="1134" w:type="dxa"/>
            <w:noWrap/>
          </w:tcPr>
          <w:p w:rsidR="00315AB6" w:rsidRPr="0049780B" w:rsidRDefault="00315AB6" w:rsidP="005F225D">
            <w:pPr>
              <w:cnfStyle w:val="000000000000" w:firstRow="0" w:lastRow="0" w:firstColumn="0" w:lastColumn="0" w:oddVBand="0" w:evenVBand="0" w:oddHBand="0" w:evenHBand="0" w:firstRowFirstColumn="0" w:firstRowLastColumn="0" w:lastRowFirstColumn="0" w:lastRowLastColumn="0"/>
            </w:pPr>
            <w:r>
              <w:t xml:space="preserve">EN, </w:t>
            </w:r>
            <w:r w:rsidR="005F225D">
              <w:t>AE</w:t>
            </w:r>
          </w:p>
        </w:tc>
        <w:tc>
          <w:tcPr>
            <w:tcW w:w="1276" w:type="dxa"/>
            <w:noWrap/>
          </w:tcPr>
          <w:p w:rsidR="00315AB6" w:rsidRPr="0049780B" w:rsidRDefault="00315AB6" w:rsidP="00315AB6">
            <w:pPr>
              <w:jc w:val="right"/>
              <w:cnfStyle w:val="000000000000" w:firstRow="0" w:lastRow="0" w:firstColumn="0" w:lastColumn="0" w:oddVBand="0" w:evenVBand="0" w:oddHBand="0" w:evenHBand="0" w:firstRowFirstColumn="0" w:firstRowLastColumn="0" w:lastRowFirstColumn="0" w:lastRowLastColumn="0"/>
            </w:pPr>
            <w:r>
              <w:t>20</w:t>
            </w:r>
          </w:p>
        </w:tc>
      </w:tr>
    </w:tbl>
    <w:p w:rsidR="006A4C37" w:rsidRDefault="006A4C37">
      <w:pPr>
        <w:spacing w:before="0" w:line="240" w:lineRule="auto"/>
        <w:jc w:val="left"/>
      </w:pPr>
    </w:p>
    <w:p w:rsidR="003B4526" w:rsidRDefault="003B4526">
      <w:pPr>
        <w:spacing w:before="0" w:line="240" w:lineRule="auto"/>
        <w:jc w:val="left"/>
        <w:rPr>
          <w:rFonts w:ascii="Montserrat SemiBold" w:hAnsi="Montserrat SemiBold"/>
          <w:caps/>
          <w:noProof/>
          <w:color w:val="7F7F7F" w:themeColor="text1" w:themeTint="80"/>
        </w:rPr>
      </w:pPr>
    </w:p>
    <w:p w:rsidR="00F31D28" w:rsidRDefault="00B22EF9" w:rsidP="00B22EF9">
      <w:pPr>
        <w:pStyle w:val="Nombredetabla"/>
      </w:pPr>
      <w:r w:rsidRPr="004B6B81">
        <w:t>SESIONES CLÍNICAS</w:t>
      </w:r>
    </w:p>
    <w:tbl>
      <w:tblPr>
        <w:tblStyle w:val="TablaGeneral"/>
        <w:tblW w:w="8176" w:type="dxa"/>
        <w:tblLayout w:type="fixed"/>
        <w:tblLook w:val="0020" w:firstRow="1" w:lastRow="0" w:firstColumn="0" w:lastColumn="0" w:noHBand="0" w:noVBand="0"/>
      </w:tblPr>
      <w:tblGrid>
        <w:gridCol w:w="1194"/>
        <w:gridCol w:w="3460"/>
        <w:gridCol w:w="2516"/>
        <w:gridCol w:w="1006"/>
      </w:tblGrid>
      <w:tr w:rsidR="00DC24D0" w:rsidRPr="0049780B" w:rsidTr="00A52939">
        <w:trPr>
          <w:cnfStyle w:val="100000000000" w:firstRow="1" w:lastRow="0" w:firstColumn="0" w:lastColumn="0" w:oddVBand="0" w:evenVBand="0" w:oddHBand="0" w:evenHBand="0" w:firstRowFirstColumn="0" w:firstRowLastColumn="0" w:lastRowFirstColumn="0" w:lastRowLastColumn="0"/>
          <w:trHeight w:val="385"/>
        </w:trPr>
        <w:tc>
          <w:tcPr>
            <w:tcW w:w="1194" w:type="dxa"/>
          </w:tcPr>
          <w:p w:rsidR="00DC24D0" w:rsidRPr="00B34270" w:rsidRDefault="00DC24D0" w:rsidP="0068118A">
            <w:pPr>
              <w:rPr>
                <w:rFonts w:ascii="Montserrat SemiBold" w:hAnsi="Montserrat SemiBold"/>
              </w:rPr>
            </w:pPr>
            <w:r w:rsidRPr="00B34270">
              <w:rPr>
                <w:rFonts w:ascii="Montserrat SemiBold" w:hAnsi="Montserrat SemiBold"/>
              </w:rPr>
              <w:t>FECHA</w:t>
            </w:r>
          </w:p>
        </w:tc>
        <w:tc>
          <w:tcPr>
            <w:cnfStyle w:val="000001000000" w:firstRow="0" w:lastRow="0" w:firstColumn="0" w:lastColumn="0" w:oddVBand="0" w:evenVBand="1" w:oddHBand="0" w:evenHBand="0" w:firstRowFirstColumn="0" w:firstRowLastColumn="0" w:lastRowFirstColumn="0" w:lastRowLastColumn="0"/>
            <w:tcW w:w="3460" w:type="dxa"/>
          </w:tcPr>
          <w:p w:rsidR="00DC24D0" w:rsidRPr="00B34270" w:rsidRDefault="00DC24D0" w:rsidP="0068118A">
            <w:pPr>
              <w:rPr>
                <w:rFonts w:ascii="Montserrat SemiBold" w:hAnsi="Montserrat SemiBold"/>
              </w:rPr>
            </w:pPr>
            <w:r w:rsidRPr="00B34270">
              <w:rPr>
                <w:rFonts w:ascii="Montserrat SemiBold" w:hAnsi="Montserrat SemiBold"/>
              </w:rPr>
              <w:t>TEMA</w:t>
            </w:r>
          </w:p>
        </w:tc>
        <w:tc>
          <w:tcPr>
            <w:tcW w:w="2515" w:type="dxa"/>
          </w:tcPr>
          <w:p w:rsidR="00DC24D0" w:rsidRPr="00B34270" w:rsidRDefault="00DC24D0" w:rsidP="0068118A">
            <w:pPr>
              <w:cnfStyle w:val="100000000000" w:firstRow="1" w:lastRow="0" w:firstColumn="0" w:lastColumn="0" w:oddVBand="0" w:evenVBand="0" w:oddHBand="0" w:evenHBand="0" w:firstRowFirstColumn="0" w:firstRowLastColumn="0" w:lastRowFirstColumn="0" w:lastRowLastColumn="0"/>
              <w:rPr>
                <w:rFonts w:ascii="Montserrat SemiBold" w:hAnsi="Montserrat SemiBold"/>
              </w:rPr>
            </w:pPr>
            <w:r w:rsidRPr="00B34270">
              <w:rPr>
                <w:rFonts w:ascii="Montserrat SemiBold" w:hAnsi="Montserrat SemiBold"/>
              </w:rPr>
              <w:t>SERVICIO/SECCIÓN</w:t>
            </w:r>
          </w:p>
        </w:tc>
        <w:tc>
          <w:tcPr>
            <w:cnfStyle w:val="000001000000" w:firstRow="0" w:lastRow="0" w:firstColumn="0" w:lastColumn="0" w:oddVBand="0" w:evenVBand="1" w:oddHBand="0" w:evenHBand="0" w:firstRowFirstColumn="0" w:firstRowLastColumn="0" w:lastRowFirstColumn="0" w:lastRowLastColumn="0"/>
            <w:tcW w:w="1006" w:type="dxa"/>
          </w:tcPr>
          <w:p w:rsidR="00DC24D0" w:rsidRPr="00B34270" w:rsidRDefault="00DC24D0" w:rsidP="0068118A">
            <w:pPr>
              <w:rPr>
                <w:rFonts w:ascii="Montserrat SemiBold" w:hAnsi="Montserrat SemiBold"/>
              </w:rPr>
            </w:pPr>
            <w:r>
              <w:rPr>
                <w:rFonts w:ascii="Montserrat SemiBold" w:hAnsi="Montserrat SemiBold"/>
              </w:rPr>
              <w:t>ASISTENTES</w:t>
            </w:r>
          </w:p>
        </w:tc>
      </w:tr>
      <w:tr w:rsidR="00DC24D0" w:rsidRPr="0049780B" w:rsidTr="00A52939">
        <w:trPr>
          <w:trHeight w:val="257"/>
        </w:trPr>
        <w:tc>
          <w:tcPr>
            <w:tcW w:w="7170" w:type="dxa"/>
            <w:gridSpan w:val="3"/>
          </w:tcPr>
          <w:p w:rsidR="00DC24D0" w:rsidRPr="00FE53D7" w:rsidRDefault="00DC24D0" w:rsidP="0068118A">
            <w:pPr>
              <w:rPr>
                <w:b/>
              </w:rPr>
            </w:pPr>
            <w:r w:rsidRPr="00FE53D7">
              <w:rPr>
                <w:b/>
              </w:rPr>
              <w:t>GENERALES</w:t>
            </w:r>
          </w:p>
        </w:tc>
        <w:tc>
          <w:tcPr>
            <w:cnfStyle w:val="000001000000" w:firstRow="0" w:lastRow="0" w:firstColumn="0" w:lastColumn="0" w:oddVBand="0" w:evenVBand="1" w:oddHBand="0" w:evenHBand="0" w:firstRowFirstColumn="0" w:firstRowLastColumn="0" w:lastRowFirstColumn="0" w:lastRowLastColumn="0"/>
            <w:tcW w:w="1006" w:type="dxa"/>
          </w:tcPr>
          <w:p w:rsidR="00DC24D0" w:rsidRPr="004B6B81" w:rsidRDefault="00DC24D0" w:rsidP="0068118A"/>
        </w:tc>
      </w:tr>
      <w:tr w:rsidR="00DC24D0" w:rsidRPr="0049780B" w:rsidTr="00A52939">
        <w:trPr>
          <w:trHeight w:val="553"/>
        </w:trPr>
        <w:tc>
          <w:tcPr>
            <w:tcW w:w="1194" w:type="dxa"/>
          </w:tcPr>
          <w:p w:rsidR="00DC24D0" w:rsidRPr="004B6B81" w:rsidRDefault="00DC24D0" w:rsidP="0068118A">
            <w:r>
              <w:t>17/01/2020</w:t>
            </w:r>
          </w:p>
        </w:tc>
        <w:tc>
          <w:tcPr>
            <w:cnfStyle w:val="000001000000" w:firstRow="0" w:lastRow="0" w:firstColumn="0" w:lastColumn="0" w:oddVBand="0" w:evenVBand="1" w:oddHBand="0" w:evenHBand="0" w:firstRowFirstColumn="0" w:firstRowLastColumn="0" w:lastRowFirstColumn="0" w:lastRowLastColumn="0"/>
            <w:tcW w:w="3460" w:type="dxa"/>
          </w:tcPr>
          <w:p w:rsidR="00DC24D0" w:rsidRPr="004B6B81" w:rsidRDefault="00DC24D0" w:rsidP="0068118A">
            <w:r>
              <w:t>Continuidad asistencial. Nuevas formas de asistencia.</w:t>
            </w:r>
          </w:p>
        </w:tc>
        <w:tc>
          <w:tcPr>
            <w:tcW w:w="2515" w:type="dxa"/>
          </w:tcPr>
          <w:p w:rsidR="00DC24D0" w:rsidRPr="004B6B81" w:rsidRDefault="00DC24D0" w:rsidP="0068118A">
            <w:pPr>
              <w:cnfStyle w:val="000000000000" w:firstRow="0" w:lastRow="0" w:firstColumn="0" w:lastColumn="0" w:oddVBand="0" w:evenVBand="0" w:oddHBand="0" w:evenHBand="0" w:firstRowFirstColumn="0" w:firstRowLastColumn="0" w:lastRowFirstColumn="0" w:lastRowLastColumn="0"/>
            </w:pPr>
            <w:r>
              <w:t>Continuidad Asistencial</w:t>
            </w:r>
          </w:p>
        </w:tc>
        <w:tc>
          <w:tcPr>
            <w:cnfStyle w:val="000001000000" w:firstRow="0" w:lastRow="0" w:firstColumn="0" w:lastColumn="0" w:oddVBand="0" w:evenVBand="1" w:oddHBand="0" w:evenHBand="0" w:firstRowFirstColumn="0" w:firstRowLastColumn="0" w:lastRowFirstColumn="0" w:lastRowLastColumn="0"/>
            <w:tcW w:w="1006" w:type="dxa"/>
          </w:tcPr>
          <w:p w:rsidR="00DC24D0" w:rsidRDefault="00DC24D0" w:rsidP="00DC24D0">
            <w:pPr>
              <w:jc w:val="right"/>
            </w:pPr>
            <w:r>
              <w:t>38</w:t>
            </w:r>
          </w:p>
        </w:tc>
      </w:tr>
      <w:tr w:rsidR="00DC24D0" w:rsidRPr="0049780B" w:rsidTr="00A52939">
        <w:trPr>
          <w:trHeight w:val="539"/>
        </w:trPr>
        <w:tc>
          <w:tcPr>
            <w:tcW w:w="1194" w:type="dxa"/>
          </w:tcPr>
          <w:p w:rsidR="00DC24D0" w:rsidRPr="004B6B81" w:rsidRDefault="00DC24D0" w:rsidP="0068118A">
            <w:r>
              <w:t>24/01/2020</w:t>
            </w:r>
          </w:p>
        </w:tc>
        <w:tc>
          <w:tcPr>
            <w:cnfStyle w:val="000001000000" w:firstRow="0" w:lastRow="0" w:firstColumn="0" w:lastColumn="0" w:oddVBand="0" w:evenVBand="1" w:oddHBand="0" w:evenHBand="0" w:firstRowFirstColumn="0" w:firstRowLastColumn="0" w:lastRowFirstColumn="0" w:lastRowLastColumn="0"/>
            <w:tcW w:w="3460" w:type="dxa"/>
          </w:tcPr>
          <w:p w:rsidR="00DC24D0" w:rsidRPr="004B6B81" w:rsidRDefault="00DC24D0" w:rsidP="0068118A">
            <w:r>
              <w:t>La interconsulta médica: problemas y soluciones</w:t>
            </w:r>
          </w:p>
        </w:tc>
        <w:tc>
          <w:tcPr>
            <w:tcW w:w="2515" w:type="dxa"/>
          </w:tcPr>
          <w:p w:rsidR="00DC24D0" w:rsidRPr="004B6B81" w:rsidRDefault="00DC24D0" w:rsidP="0068118A">
            <w:pPr>
              <w:cnfStyle w:val="000000000000" w:firstRow="0" w:lastRow="0" w:firstColumn="0" w:lastColumn="0" w:oddVBand="0" w:evenVBand="0" w:oddHBand="0" w:evenHBand="0" w:firstRowFirstColumn="0" w:firstRowLastColumn="0" w:lastRowFirstColumn="0" w:lastRowLastColumn="0"/>
              <w:rPr>
                <w:lang w:val="pt-BR"/>
              </w:rPr>
            </w:pPr>
            <w:r>
              <w:rPr>
                <w:lang w:val="pt-BR"/>
              </w:rPr>
              <w:t>Medicina Interna</w:t>
            </w:r>
          </w:p>
        </w:tc>
        <w:tc>
          <w:tcPr>
            <w:cnfStyle w:val="000001000000" w:firstRow="0" w:lastRow="0" w:firstColumn="0" w:lastColumn="0" w:oddVBand="0" w:evenVBand="1" w:oddHBand="0" w:evenHBand="0" w:firstRowFirstColumn="0" w:firstRowLastColumn="0" w:lastRowFirstColumn="0" w:lastRowLastColumn="0"/>
            <w:tcW w:w="1006" w:type="dxa"/>
          </w:tcPr>
          <w:p w:rsidR="00DC24D0" w:rsidRPr="004B6B81" w:rsidRDefault="00DC24D0" w:rsidP="00DC24D0">
            <w:pPr>
              <w:jc w:val="right"/>
              <w:rPr>
                <w:lang w:val="pt-BR"/>
              </w:rPr>
            </w:pPr>
            <w:r>
              <w:rPr>
                <w:lang w:val="pt-BR"/>
              </w:rPr>
              <w:t>43</w:t>
            </w:r>
          </w:p>
        </w:tc>
      </w:tr>
      <w:tr w:rsidR="00DC24D0" w:rsidRPr="0049780B" w:rsidTr="00A52939">
        <w:trPr>
          <w:trHeight w:val="539"/>
        </w:trPr>
        <w:tc>
          <w:tcPr>
            <w:tcW w:w="1194" w:type="dxa"/>
          </w:tcPr>
          <w:p w:rsidR="00DC24D0" w:rsidRPr="004B6B81" w:rsidRDefault="00DB4BE1" w:rsidP="0068118A">
            <w:pPr>
              <w:rPr>
                <w:lang w:val="pt-BR"/>
              </w:rPr>
            </w:pPr>
            <w:r>
              <w:rPr>
                <w:lang w:val="pt-BR"/>
              </w:rPr>
              <w:t>31/01/2020</w:t>
            </w:r>
          </w:p>
        </w:tc>
        <w:tc>
          <w:tcPr>
            <w:cnfStyle w:val="000001000000" w:firstRow="0" w:lastRow="0" w:firstColumn="0" w:lastColumn="0" w:oddVBand="0" w:evenVBand="1" w:oddHBand="0" w:evenHBand="0" w:firstRowFirstColumn="0" w:firstRowLastColumn="0" w:lastRowFirstColumn="0" w:lastRowLastColumn="0"/>
            <w:tcW w:w="3460" w:type="dxa"/>
          </w:tcPr>
          <w:p w:rsidR="00DC24D0" w:rsidRPr="004B6B81" w:rsidRDefault="00DB4BE1" w:rsidP="0068118A">
            <w:r>
              <w:t>Cuidados paliativos en nuestro centro: la visión del oncólogo</w:t>
            </w:r>
          </w:p>
        </w:tc>
        <w:tc>
          <w:tcPr>
            <w:tcW w:w="2515" w:type="dxa"/>
          </w:tcPr>
          <w:p w:rsidR="00DC24D0" w:rsidRPr="004B6B81" w:rsidRDefault="00DB4BE1" w:rsidP="0068118A">
            <w:pPr>
              <w:cnfStyle w:val="000000000000" w:firstRow="0" w:lastRow="0" w:firstColumn="0" w:lastColumn="0" w:oddVBand="0" w:evenVBand="0" w:oddHBand="0" w:evenHBand="0" w:firstRowFirstColumn="0" w:firstRowLastColumn="0" w:lastRowFirstColumn="0" w:lastRowLastColumn="0"/>
            </w:pPr>
            <w:r>
              <w:t>Oncología</w:t>
            </w:r>
          </w:p>
        </w:tc>
        <w:tc>
          <w:tcPr>
            <w:cnfStyle w:val="000001000000" w:firstRow="0" w:lastRow="0" w:firstColumn="0" w:lastColumn="0" w:oddVBand="0" w:evenVBand="1" w:oddHBand="0" w:evenHBand="0" w:firstRowFirstColumn="0" w:firstRowLastColumn="0" w:lastRowFirstColumn="0" w:lastRowLastColumn="0"/>
            <w:tcW w:w="1006" w:type="dxa"/>
          </w:tcPr>
          <w:p w:rsidR="00DC24D0" w:rsidRPr="004B6B81" w:rsidRDefault="00DB4BE1" w:rsidP="00DC24D0">
            <w:pPr>
              <w:jc w:val="right"/>
            </w:pPr>
            <w:r>
              <w:t>45</w:t>
            </w:r>
          </w:p>
        </w:tc>
      </w:tr>
      <w:tr w:rsidR="00DC24D0" w:rsidRPr="0049780B" w:rsidTr="00A52939">
        <w:trPr>
          <w:trHeight w:val="539"/>
        </w:trPr>
        <w:tc>
          <w:tcPr>
            <w:tcW w:w="1194" w:type="dxa"/>
          </w:tcPr>
          <w:p w:rsidR="00DC24D0" w:rsidRPr="004B6B81" w:rsidRDefault="00DB4BE1" w:rsidP="0068118A">
            <w:r>
              <w:t>07/02/2020</w:t>
            </w:r>
          </w:p>
        </w:tc>
        <w:tc>
          <w:tcPr>
            <w:cnfStyle w:val="000001000000" w:firstRow="0" w:lastRow="0" w:firstColumn="0" w:lastColumn="0" w:oddVBand="0" w:evenVBand="1" w:oddHBand="0" w:evenHBand="0" w:firstRowFirstColumn="0" w:firstRowLastColumn="0" w:lastRowFirstColumn="0" w:lastRowLastColumn="0"/>
            <w:tcW w:w="3460" w:type="dxa"/>
          </w:tcPr>
          <w:p w:rsidR="00DC24D0" w:rsidRPr="004B6B81" w:rsidRDefault="00DB4BE1" w:rsidP="0068118A">
            <w:r>
              <w:t>El menor de un mes que acuda a urgencias. Motivos de consulta e ingreso</w:t>
            </w:r>
          </w:p>
        </w:tc>
        <w:tc>
          <w:tcPr>
            <w:tcW w:w="2515" w:type="dxa"/>
          </w:tcPr>
          <w:p w:rsidR="00DC24D0" w:rsidRPr="004B6B81" w:rsidRDefault="00DB4BE1" w:rsidP="0068118A">
            <w:pPr>
              <w:cnfStyle w:val="000000000000" w:firstRow="0" w:lastRow="0" w:firstColumn="0" w:lastColumn="0" w:oddVBand="0" w:evenVBand="0" w:oddHBand="0" w:evenHBand="0" w:firstRowFirstColumn="0" w:firstRowLastColumn="0" w:lastRowFirstColumn="0" w:lastRowLastColumn="0"/>
            </w:pPr>
            <w:r>
              <w:t>Pediatría</w:t>
            </w:r>
          </w:p>
        </w:tc>
        <w:tc>
          <w:tcPr>
            <w:cnfStyle w:val="000001000000" w:firstRow="0" w:lastRow="0" w:firstColumn="0" w:lastColumn="0" w:oddVBand="0" w:evenVBand="1" w:oddHBand="0" w:evenHBand="0" w:firstRowFirstColumn="0" w:firstRowLastColumn="0" w:lastRowFirstColumn="0" w:lastRowLastColumn="0"/>
            <w:tcW w:w="1006" w:type="dxa"/>
          </w:tcPr>
          <w:p w:rsidR="00DC24D0" w:rsidRPr="004B6B81" w:rsidRDefault="00DB4BE1" w:rsidP="00DC24D0">
            <w:pPr>
              <w:jc w:val="right"/>
            </w:pPr>
            <w:r>
              <w:t>45</w:t>
            </w:r>
          </w:p>
        </w:tc>
      </w:tr>
      <w:tr w:rsidR="00DC24D0" w:rsidRPr="0049780B" w:rsidTr="00A52939">
        <w:trPr>
          <w:trHeight w:val="340"/>
        </w:trPr>
        <w:tc>
          <w:tcPr>
            <w:tcW w:w="1194" w:type="dxa"/>
          </w:tcPr>
          <w:p w:rsidR="00DC24D0" w:rsidRPr="004B6B81" w:rsidRDefault="00DB4BE1" w:rsidP="0068118A">
            <w:r>
              <w:t>14/02/2020</w:t>
            </w:r>
          </w:p>
        </w:tc>
        <w:tc>
          <w:tcPr>
            <w:cnfStyle w:val="000001000000" w:firstRow="0" w:lastRow="0" w:firstColumn="0" w:lastColumn="0" w:oddVBand="0" w:evenVBand="1" w:oddHBand="0" w:evenHBand="0" w:firstRowFirstColumn="0" w:firstRowLastColumn="0" w:lastRowFirstColumn="0" w:lastRowLastColumn="0"/>
            <w:tcW w:w="3460" w:type="dxa"/>
          </w:tcPr>
          <w:p w:rsidR="00DC24D0" w:rsidRPr="004B6B81" w:rsidRDefault="00DB4BE1" w:rsidP="0068118A">
            <w:r>
              <w:t>Valoración clínica de las imágenes ováricas</w:t>
            </w:r>
          </w:p>
        </w:tc>
        <w:tc>
          <w:tcPr>
            <w:tcW w:w="2515" w:type="dxa"/>
          </w:tcPr>
          <w:p w:rsidR="00DC24D0" w:rsidRPr="004B6B81" w:rsidRDefault="00DB4BE1" w:rsidP="0068118A">
            <w:pPr>
              <w:cnfStyle w:val="000000000000" w:firstRow="0" w:lastRow="0" w:firstColumn="0" w:lastColumn="0" w:oddVBand="0" w:evenVBand="0" w:oddHBand="0" w:evenHBand="0" w:firstRowFirstColumn="0" w:firstRowLastColumn="0" w:lastRowFirstColumn="0" w:lastRowLastColumn="0"/>
            </w:pPr>
            <w:r>
              <w:t>Obstetricia y Ginecología</w:t>
            </w:r>
          </w:p>
        </w:tc>
        <w:tc>
          <w:tcPr>
            <w:cnfStyle w:val="000001000000" w:firstRow="0" w:lastRow="0" w:firstColumn="0" w:lastColumn="0" w:oddVBand="0" w:evenVBand="1" w:oddHBand="0" w:evenHBand="0" w:firstRowFirstColumn="0" w:firstRowLastColumn="0" w:lastRowFirstColumn="0" w:lastRowLastColumn="0"/>
            <w:tcW w:w="1006" w:type="dxa"/>
          </w:tcPr>
          <w:p w:rsidR="00DC24D0" w:rsidRPr="004B6B81" w:rsidRDefault="00DB4BE1" w:rsidP="00DC24D0">
            <w:pPr>
              <w:jc w:val="right"/>
            </w:pPr>
            <w:r>
              <w:t>34</w:t>
            </w:r>
          </w:p>
        </w:tc>
      </w:tr>
      <w:tr w:rsidR="00DC24D0" w:rsidRPr="0049780B" w:rsidTr="00A52939">
        <w:trPr>
          <w:trHeight w:val="326"/>
        </w:trPr>
        <w:tc>
          <w:tcPr>
            <w:tcW w:w="1194" w:type="dxa"/>
          </w:tcPr>
          <w:p w:rsidR="00DC24D0" w:rsidRPr="004B6B81" w:rsidRDefault="00DB4BE1" w:rsidP="0068118A">
            <w:r>
              <w:t>21/02/2020</w:t>
            </w:r>
          </w:p>
        </w:tc>
        <w:tc>
          <w:tcPr>
            <w:cnfStyle w:val="000001000000" w:firstRow="0" w:lastRow="0" w:firstColumn="0" w:lastColumn="0" w:oddVBand="0" w:evenVBand="1" w:oddHBand="0" w:evenHBand="0" w:firstRowFirstColumn="0" w:firstRowLastColumn="0" w:lastRowFirstColumn="0" w:lastRowLastColumn="0"/>
            <w:tcW w:w="3460" w:type="dxa"/>
          </w:tcPr>
          <w:p w:rsidR="00DC24D0" w:rsidRPr="004B6B81" w:rsidRDefault="00DB4BE1" w:rsidP="0068118A">
            <w:r>
              <w:t>Manejo terapéutico del dolor</w:t>
            </w:r>
          </w:p>
        </w:tc>
        <w:tc>
          <w:tcPr>
            <w:tcW w:w="2515" w:type="dxa"/>
          </w:tcPr>
          <w:p w:rsidR="00DC24D0" w:rsidRPr="004B6B81" w:rsidRDefault="00DB4BE1" w:rsidP="0068118A">
            <w:pPr>
              <w:cnfStyle w:val="000000000000" w:firstRow="0" w:lastRow="0" w:firstColumn="0" w:lastColumn="0" w:oddVBand="0" w:evenVBand="0" w:oddHBand="0" w:evenHBand="0" w:firstRowFirstColumn="0" w:firstRowLastColumn="0" w:lastRowFirstColumn="0" w:lastRowLastColumn="0"/>
            </w:pPr>
            <w:r>
              <w:t>Neurología</w:t>
            </w:r>
          </w:p>
        </w:tc>
        <w:tc>
          <w:tcPr>
            <w:cnfStyle w:val="000001000000" w:firstRow="0" w:lastRow="0" w:firstColumn="0" w:lastColumn="0" w:oddVBand="0" w:evenVBand="1" w:oddHBand="0" w:evenHBand="0" w:firstRowFirstColumn="0" w:firstRowLastColumn="0" w:lastRowFirstColumn="0" w:lastRowLastColumn="0"/>
            <w:tcW w:w="1006" w:type="dxa"/>
          </w:tcPr>
          <w:p w:rsidR="00DC24D0" w:rsidRPr="004B6B81" w:rsidRDefault="00DB4BE1" w:rsidP="00DC24D0">
            <w:pPr>
              <w:jc w:val="right"/>
            </w:pPr>
            <w:r>
              <w:t>20</w:t>
            </w:r>
          </w:p>
        </w:tc>
      </w:tr>
      <w:tr w:rsidR="00DC24D0" w:rsidRPr="0049780B" w:rsidTr="00A52939">
        <w:trPr>
          <w:trHeight w:val="539"/>
        </w:trPr>
        <w:tc>
          <w:tcPr>
            <w:tcW w:w="1194" w:type="dxa"/>
          </w:tcPr>
          <w:p w:rsidR="00DC24D0" w:rsidRPr="004B6B81" w:rsidRDefault="00DB4BE1" w:rsidP="0068118A">
            <w:pPr>
              <w:rPr>
                <w:lang w:val="fr-FR"/>
              </w:rPr>
            </w:pPr>
            <w:r>
              <w:rPr>
                <w:lang w:val="fr-FR"/>
              </w:rPr>
              <w:t>28/02/2020</w:t>
            </w:r>
          </w:p>
        </w:tc>
        <w:tc>
          <w:tcPr>
            <w:cnfStyle w:val="000001000000" w:firstRow="0" w:lastRow="0" w:firstColumn="0" w:lastColumn="0" w:oddVBand="0" w:evenVBand="1" w:oddHBand="0" w:evenHBand="0" w:firstRowFirstColumn="0" w:firstRowLastColumn="0" w:lastRowFirstColumn="0" w:lastRowLastColumn="0"/>
            <w:tcW w:w="3460" w:type="dxa"/>
          </w:tcPr>
          <w:p w:rsidR="00DC24D0" w:rsidRPr="004B6B81" w:rsidRDefault="00DB4BE1" w:rsidP="0068118A">
            <w:r>
              <w:t>Cirugía oncoplástica y reconstructiva de mama</w:t>
            </w:r>
          </w:p>
        </w:tc>
        <w:tc>
          <w:tcPr>
            <w:tcW w:w="2515" w:type="dxa"/>
          </w:tcPr>
          <w:p w:rsidR="00DC24D0" w:rsidRPr="004B6B81" w:rsidRDefault="00DB4BE1" w:rsidP="0068118A">
            <w:pPr>
              <w:cnfStyle w:val="000000000000" w:firstRow="0" w:lastRow="0" w:firstColumn="0" w:lastColumn="0" w:oddVBand="0" w:evenVBand="0" w:oddHBand="0" w:evenHBand="0" w:firstRowFirstColumn="0" w:firstRowLastColumn="0" w:lastRowFirstColumn="0" w:lastRowLastColumn="0"/>
            </w:pPr>
            <w:r>
              <w:t>Cirugía General y Aparato Digestivo</w:t>
            </w:r>
          </w:p>
        </w:tc>
        <w:tc>
          <w:tcPr>
            <w:cnfStyle w:val="000001000000" w:firstRow="0" w:lastRow="0" w:firstColumn="0" w:lastColumn="0" w:oddVBand="0" w:evenVBand="1" w:oddHBand="0" w:evenHBand="0" w:firstRowFirstColumn="0" w:firstRowLastColumn="0" w:lastRowFirstColumn="0" w:lastRowLastColumn="0"/>
            <w:tcW w:w="1006" w:type="dxa"/>
          </w:tcPr>
          <w:p w:rsidR="00DC24D0" w:rsidRPr="004B6B81" w:rsidRDefault="00DB4BE1" w:rsidP="00DC24D0">
            <w:pPr>
              <w:jc w:val="right"/>
            </w:pPr>
            <w:r>
              <w:t>31</w:t>
            </w:r>
          </w:p>
        </w:tc>
      </w:tr>
      <w:tr w:rsidR="00DC24D0" w:rsidRPr="0049780B" w:rsidTr="00A52939">
        <w:trPr>
          <w:trHeight w:val="308"/>
        </w:trPr>
        <w:tc>
          <w:tcPr>
            <w:tcW w:w="7170" w:type="dxa"/>
            <w:gridSpan w:val="3"/>
          </w:tcPr>
          <w:p w:rsidR="00DC24D0" w:rsidRPr="00FE53D7" w:rsidRDefault="00DC24D0" w:rsidP="0068118A">
            <w:pPr>
              <w:rPr>
                <w:b/>
              </w:rPr>
            </w:pPr>
            <w:r w:rsidRPr="00FE53D7">
              <w:rPr>
                <w:b/>
              </w:rPr>
              <w:t>EXTRAORDINARIAS</w:t>
            </w:r>
          </w:p>
        </w:tc>
        <w:tc>
          <w:tcPr>
            <w:cnfStyle w:val="000001000000" w:firstRow="0" w:lastRow="0" w:firstColumn="0" w:lastColumn="0" w:oddVBand="0" w:evenVBand="1" w:oddHBand="0" w:evenHBand="0" w:firstRowFirstColumn="0" w:firstRowLastColumn="0" w:lastRowFirstColumn="0" w:lastRowLastColumn="0"/>
            <w:tcW w:w="1006" w:type="dxa"/>
          </w:tcPr>
          <w:p w:rsidR="00DC24D0" w:rsidRPr="004B6B81" w:rsidRDefault="00DC24D0" w:rsidP="00DC24D0">
            <w:pPr>
              <w:jc w:val="right"/>
            </w:pPr>
          </w:p>
        </w:tc>
      </w:tr>
      <w:tr w:rsidR="005E28A6" w:rsidRPr="0049780B" w:rsidTr="00A52939">
        <w:trPr>
          <w:trHeight w:val="553"/>
        </w:trPr>
        <w:tc>
          <w:tcPr>
            <w:tcW w:w="1194" w:type="dxa"/>
          </w:tcPr>
          <w:p w:rsidR="005E28A6" w:rsidRPr="004B6B81" w:rsidRDefault="005E28A6" w:rsidP="005E28A6">
            <w:r>
              <w:t>06/03/2020</w:t>
            </w:r>
          </w:p>
        </w:tc>
        <w:tc>
          <w:tcPr>
            <w:cnfStyle w:val="000001000000" w:firstRow="0" w:lastRow="0" w:firstColumn="0" w:lastColumn="0" w:oddVBand="0" w:evenVBand="1" w:oddHBand="0" w:evenHBand="0" w:firstRowFirstColumn="0" w:firstRowLastColumn="0" w:lastRowFirstColumn="0" w:lastRowLastColumn="0"/>
            <w:tcW w:w="3460" w:type="dxa"/>
          </w:tcPr>
          <w:p w:rsidR="005E28A6" w:rsidRPr="004B6B81" w:rsidRDefault="00A52939" w:rsidP="005E28A6">
            <w:r>
              <w:t>COVID-19</w:t>
            </w:r>
            <w:r w:rsidR="005E28A6">
              <w:t>: situación actual</w:t>
            </w:r>
          </w:p>
        </w:tc>
        <w:tc>
          <w:tcPr>
            <w:tcW w:w="2515" w:type="dxa"/>
          </w:tcPr>
          <w:p w:rsidR="005E28A6" w:rsidRPr="004B6B81" w:rsidRDefault="005E28A6" w:rsidP="005E28A6">
            <w:pPr>
              <w:cnfStyle w:val="000000000000" w:firstRow="0" w:lastRow="0" w:firstColumn="0" w:lastColumn="0" w:oddVBand="0" w:evenVBand="0" w:oddHBand="0" w:evenHBand="0" w:firstRowFirstColumn="0" w:firstRowLastColumn="0" w:lastRowFirstColumn="0" w:lastRowLastColumn="0"/>
            </w:pPr>
            <w:r>
              <w:t>Medicina Preventiva, Medicina Interna y Salud Laboral</w:t>
            </w:r>
          </w:p>
        </w:tc>
        <w:tc>
          <w:tcPr>
            <w:cnfStyle w:val="000001000000" w:firstRow="0" w:lastRow="0" w:firstColumn="0" w:lastColumn="0" w:oddVBand="0" w:evenVBand="1" w:oddHBand="0" w:evenHBand="0" w:firstRowFirstColumn="0" w:firstRowLastColumn="0" w:lastRowFirstColumn="0" w:lastRowLastColumn="0"/>
            <w:tcW w:w="1006" w:type="dxa"/>
          </w:tcPr>
          <w:p w:rsidR="005E28A6" w:rsidRPr="004B6B81" w:rsidRDefault="005E28A6" w:rsidP="005E28A6">
            <w:pPr>
              <w:jc w:val="right"/>
            </w:pPr>
            <w:r>
              <w:t>125</w:t>
            </w:r>
          </w:p>
        </w:tc>
      </w:tr>
    </w:tbl>
    <w:p w:rsidR="00F31D28" w:rsidRDefault="00F31D28" w:rsidP="0068118A"/>
    <w:p w:rsidR="00063122" w:rsidRDefault="00063122">
      <w:pPr>
        <w:spacing w:before="0" w:line="240" w:lineRule="auto"/>
        <w:jc w:val="left"/>
      </w:pPr>
      <w:r>
        <w:br w:type="page"/>
      </w:r>
    </w:p>
    <w:p w:rsidR="00F31D28" w:rsidRDefault="00886A7A" w:rsidP="0068118A">
      <w:pPr>
        <w:rPr>
          <w:noProof/>
          <w:color w:val="000080"/>
          <w:sz w:val="28"/>
          <w:szCs w:val="28"/>
        </w:rPr>
      </w:pPr>
      <w:r>
        <w:rPr>
          <w:noProof/>
        </w:rPr>
        <w:lastRenderedPageBreak/>
        <w:drawing>
          <wp:anchor distT="0" distB="0" distL="114300" distR="114300" simplePos="0" relativeHeight="251741184" behindDoc="1" locked="0" layoutInCell="1" allowOverlap="1">
            <wp:simplePos x="0" y="0"/>
            <wp:positionH relativeFrom="page">
              <wp:posOffset>-67945</wp:posOffset>
            </wp:positionH>
            <wp:positionV relativeFrom="paragraph">
              <wp:posOffset>-1019648</wp:posOffset>
            </wp:positionV>
            <wp:extent cx="7696200" cy="10881995"/>
            <wp:effectExtent l="0" t="0" r="0" b="0"/>
            <wp:wrapNone/>
            <wp:docPr id="466"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Seccioninvestigacion0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696200" cy="10881995"/>
                    </a:xfrm>
                    <a:prstGeom prst="rect">
                      <a:avLst/>
                    </a:prstGeom>
                  </pic:spPr>
                </pic:pic>
              </a:graphicData>
            </a:graphic>
            <wp14:sizeRelH relativeFrom="margin">
              <wp14:pctWidth>0</wp14:pctWidth>
            </wp14:sizeRelH>
            <wp14:sizeRelV relativeFrom="margin">
              <wp14:pctHeight>0</wp14:pctHeight>
            </wp14:sizeRelV>
          </wp:anchor>
        </w:drawing>
      </w:r>
    </w:p>
    <w:bookmarkStart w:id="157" w:name="_Toc74228281"/>
    <w:bookmarkStart w:id="158" w:name="_Toc75343978"/>
    <w:p w:rsidR="004D5696" w:rsidRDefault="007D3C97" w:rsidP="0068118A">
      <w:r>
        <w:rPr>
          <w:noProof/>
        </w:rPr>
        <mc:AlternateContent>
          <mc:Choice Requires="wps">
            <w:drawing>
              <wp:anchor distT="0" distB="0" distL="114300" distR="114300" simplePos="0" relativeHeight="251750400" behindDoc="0" locked="0" layoutInCell="1" allowOverlap="1">
                <wp:simplePos x="0" y="0"/>
                <wp:positionH relativeFrom="column">
                  <wp:posOffset>4981398</wp:posOffset>
                </wp:positionH>
                <wp:positionV relativeFrom="paragraph">
                  <wp:posOffset>5644308</wp:posOffset>
                </wp:positionV>
                <wp:extent cx="1212215" cy="2220685"/>
                <wp:effectExtent l="0" t="0" r="0" b="0"/>
                <wp:wrapNone/>
                <wp:docPr id="476"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2220685"/>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772D7D" w:rsidRDefault="00772D7D" w:rsidP="00EA4B00">
                            <w:pPr>
                              <w:pStyle w:val="Capitulo"/>
                            </w:pPr>
                            <w:r>
                              <w:t>8</w:t>
                            </w:r>
                          </w:p>
                        </w:txbxContent>
                      </wps:txbx>
                      <wps:bodyPr rot="0" vert="horz" wrap="square" lIns="91440" tIns="45720" rIns="91440" bIns="45720" anchor="t" anchorCtr="0">
                        <a:noAutofit/>
                      </wps:bodyPr>
                    </wps:wsp>
                  </a:graphicData>
                </a:graphic>
              </wp:anchor>
            </w:drawing>
          </mc:Choice>
          <mc:Fallback>
            <w:pict>
              <v:shape id="_x0000_s1060" type="#_x0000_t202" style="position:absolute;left:0;text-align:left;margin-left:392.25pt;margin-top:444.45pt;width:95.45pt;height:174.8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" filled="f" stroked="f" strokeweight="2pt">
                <o:lock v:ext="edit" aspectratio="t"/>
                <v:textbox>
                  <w:txbxContent>
                    <w:p w:rsidR="00772D7D" w:rsidRDefault="00772D7D" w:rsidP="00EA4B00">
                      <w:pPr>
                        <w:pStyle w:val="Capitulo"/>
                      </w:pPr>
                      <w:r>
                        <w:t>8</w:t>
                      </w:r>
                    </w:p>
                  </w:txbxContent>
                </v:textbox>
              </v:shape>
            </w:pict>
          </mc:Fallback>
        </mc:AlternateContent>
      </w:r>
      <w:r w:rsidR="00FB1831">
        <w:rPr>
          <w:noProof/>
        </w:rPr>
        <mc:AlternateContent>
          <mc:Choice Requires="wps">
            <w:drawing>
              <wp:anchor distT="0" distB="0" distL="114300" distR="114300" simplePos="0" relativeHeight="251749376" behindDoc="0" locked="0" layoutInCell="1" allowOverlap="1">
                <wp:simplePos x="0" y="0"/>
                <wp:positionH relativeFrom="column">
                  <wp:posOffset>1300613</wp:posOffset>
                </wp:positionH>
                <wp:positionV relativeFrom="paragraph">
                  <wp:posOffset>5688330</wp:posOffset>
                </wp:positionV>
                <wp:extent cx="3461409" cy="2872378"/>
                <wp:effectExtent l="0" t="0" r="0" b="0"/>
                <wp:wrapNone/>
                <wp:docPr id="474"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61409" cy="2872378"/>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772D7D" w:rsidRDefault="00772D7D" w:rsidP="00EA4B00">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Investigación:</w:t>
                            </w:r>
                          </w:p>
                          <w:p w:rsidR="00772D7D" w:rsidRDefault="00772D7D" w:rsidP="00EA4B00">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I+D+l</w:t>
                            </w:r>
                          </w:p>
                          <w:p w:rsidR="00772D7D" w:rsidRPr="00152381" w:rsidRDefault="00772D7D" w:rsidP="008A371F">
                            <w:pPr>
                              <w:pStyle w:val="Indice"/>
                              <w:jc w:val="right"/>
                              <w:rPr>
                                <w:sz w:val="28"/>
                              </w:rPr>
                            </w:pPr>
                            <w:r w:rsidRPr="00152381">
                              <w:rPr>
                                <w:sz w:val="28"/>
                              </w:rPr>
                              <w:t>Proyectos de investigación</w:t>
                            </w:r>
                          </w:p>
                          <w:p w:rsidR="00772D7D" w:rsidRPr="00152381" w:rsidRDefault="00772D7D" w:rsidP="008A371F">
                            <w:pPr>
                              <w:pStyle w:val="Indice"/>
                              <w:jc w:val="right"/>
                              <w:rPr>
                                <w:sz w:val="28"/>
                              </w:rPr>
                            </w:pPr>
                            <w:r w:rsidRPr="00152381">
                              <w:rPr>
                                <w:sz w:val="28"/>
                              </w:rPr>
                              <w:t>Grupos investigadores</w:t>
                            </w:r>
                          </w:p>
                          <w:p w:rsidR="00772D7D" w:rsidRPr="00152381" w:rsidRDefault="00772D7D" w:rsidP="008A371F">
                            <w:pPr>
                              <w:pStyle w:val="Indice"/>
                              <w:jc w:val="right"/>
                              <w:rPr>
                                <w:sz w:val="28"/>
                              </w:rPr>
                            </w:pPr>
                            <w:r w:rsidRPr="00152381">
                              <w:rPr>
                                <w:sz w:val="28"/>
                              </w:rPr>
                              <w:t>Innovación</w:t>
                            </w:r>
                          </w:p>
                          <w:p w:rsidR="00772D7D" w:rsidRDefault="00772D7D" w:rsidP="008A371F">
                            <w:pPr>
                              <w:pStyle w:val="Indice"/>
                              <w:jc w:val="right"/>
                              <w:rPr>
                                <w:sz w:val="28"/>
                              </w:rPr>
                            </w:pPr>
                            <w:r w:rsidRPr="00152381">
                              <w:rPr>
                                <w:sz w:val="28"/>
                              </w:rPr>
                              <w:t>Publicaciones científicas</w:t>
                            </w:r>
                          </w:p>
                          <w:p w:rsidR="00772D7D" w:rsidRPr="00152381" w:rsidRDefault="00772D7D" w:rsidP="00CB5F78">
                            <w:pPr>
                              <w:pStyle w:val="Indice"/>
                              <w:jc w:val="right"/>
                              <w:rPr>
                                <w:sz w:val="28"/>
                              </w:rPr>
                            </w:pPr>
                            <w:r>
                              <w:rPr>
                                <w:sz w:val="28"/>
                              </w:rPr>
                              <w:t>Actividades de divulgación científica</w:t>
                            </w:r>
                          </w:p>
                          <w:p w:rsidR="00772D7D" w:rsidRPr="00152381" w:rsidRDefault="00772D7D" w:rsidP="008A371F">
                            <w:pPr>
                              <w:pStyle w:val="Indice"/>
                              <w:jc w:val="right"/>
                              <w:rPr>
                                <w:sz w:val="28"/>
                              </w:rPr>
                            </w:pPr>
                          </w:p>
                          <w:p w:rsidR="00772D7D" w:rsidRPr="00CF6779" w:rsidRDefault="00772D7D" w:rsidP="00773D2F">
                            <w:pPr>
                              <w:pStyle w:val="Indic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102.4pt;margin-top:447.9pt;width:272.55pt;height:226.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" filled="f" stroked="f" strokeweight="2pt">
                <o:lock v:ext="edit" aspectratio="t"/>
                <v:textbox>
                  <w:txbxContent>
                    <w:p w:rsidR="00772D7D" w:rsidRDefault="00772D7D" w:rsidP="00EA4B00">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Investigación:</w:t>
                      </w:r>
                    </w:p>
                    <w:p w:rsidR="00772D7D" w:rsidRDefault="00772D7D" w:rsidP="00EA4B00">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I+D+l</w:t>
                      </w:r>
                    </w:p>
                    <w:p w:rsidR="00772D7D" w:rsidRPr="00152381" w:rsidRDefault="00772D7D" w:rsidP="008A371F">
                      <w:pPr>
                        <w:pStyle w:val="Indice"/>
                        <w:jc w:val="right"/>
                        <w:rPr>
                          <w:sz w:val="28"/>
                        </w:rPr>
                      </w:pPr>
                      <w:r w:rsidRPr="00152381">
                        <w:rPr>
                          <w:sz w:val="28"/>
                        </w:rPr>
                        <w:t>Proyectos de investigación</w:t>
                      </w:r>
                    </w:p>
                    <w:p w:rsidR="00772D7D" w:rsidRPr="00152381" w:rsidRDefault="00772D7D" w:rsidP="008A371F">
                      <w:pPr>
                        <w:pStyle w:val="Indice"/>
                        <w:jc w:val="right"/>
                        <w:rPr>
                          <w:sz w:val="28"/>
                        </w:rPr>
                      </w:pPr>
                      <w:r w:rsidRPr="00152381">
                        <w:rPr>
                          <w:sz w:val="28"/>
                        </w:rPr>
                        <w:t>Grupos investigadores</w:t>
                      </w:r>
                    </w:p>
                    <w:p w:rsidR="00772D7D" w:rsidRPr="00152381" w:rsidRDefault="00772D7D" w:rsidP="008A371F">
                      <w:pPr>
                        <w:pStyle w:val="Indice"/>
                        <w:jc w:val="right"/>
                        <w:rPr>
                          <w:sz w:val="28"/>
                        </w:rPr>
                      </w:pPr>
                      <w:r w:rsidRPr="00152381">
                        <w:rPr>
                          <w:sz w:val="28"/>
                        </w:rPr>
                        <w:t>Innovación</w:t>
                      </w:r>
                    </w:p>
                    <w:p w:rsidR="00772D7D" w:rsidRDefault="00772D7D" w:rsidP="008A371F">
                      <w:pPr>
                        <w:pStyle w:val="Indice"/>
                        <w:jc w:val="right"/>
                        <w:rPr>
                          <w:sz w:val="28"/>
                        </w:rPr>
                      </w:pPr>
                      <w:r w:rsidRPr="00152381">
                        <w:rPr>
                          <w:sz w:val="28"/>
                        </w:rPr>
                        <w:t>Publicaciones científicas</w:t>
                      </w:r>
                    </w:p>
                    <w:p w:rsidR="00772D7D" w:rsidRPr="00152381" w:rsidRDefault="00772D7D" w:rsidP="00CB5F78">
                      <w:pPr>
                        <w:pStyle w:val="Indice"/>
                        <w:jc w:val="right"/>
                        <w:rPr>
                          <w:sz w:val="28"/>
                        </w:rPr>
                      </w:pPr>
                      <w:r>
                        <w:rPr>
                          <w:sz w:val="28"/>
                        </w:rPr>
                        <w:t>Actividades de divulgación científica</w:t>
                      </w:r>
                    </w:p>
                    <w:p w:rsidR="00772D7D" w:rsidRPr="00152381" w:rsidRDefault="00772D7D" w:rsidP="008A371F">
                      <w:pPr>
                        <w:pStyle w:val="Indice"/>
                        <w:jc w:val="right"/>
                        <w:rPr>
                          <w:sz w:val="28"/>
                        </w:rPr>
                      </w:pPr>
                    </w:p>
                    <w:p w:rsidR="00772D7D" w:rsidRPr="00CF6779" w:rsidRDefault="00772D7D" w:rsidP="00773D2F">
                      <w:pPr>
                        <w:pStyle w:val="Indice"/>
                      </w:pPr>
                    </w:p>
                  </w:txbxContent>
                </v:textbox>
              </v:shape>
            </w:pict>
          </mc:Fallback>
        </mc:AlternateContent>
      </w:r>
    </w:p>
    <w:p w:rsidR="00F31D28" w:rsidRPr="009E7227" w:rsidRDefault="00F31D28" w:rsidP="004D5696">
      <w:pPr>
        <w:pStyle w:val="TITULO-Nivel1"/>
      </w:pPr>
      <w:bookmarkStart w:id="159" w:name="_Toc84845306"/>
      <w:r w:rsidRPr="009E7227">
        <w:lastRenderedPageBreak/>
        <w:t>Investigación</w:t>
      </w:r>
      <w:r>
        <w:t>: I+D+i</w:t>
      </w:r>
      <w:bookmarkEnd w:id="157"/>
      <w:bookmarkEnd w:id="158"/>
      <w:bookmarkEnd w:id="159"/>
    </w:p>
    <w:p w:rsidR="00F50F81" w:rsidRPr="009E7227" w:rsidRDefault="00F50F81" w:rsidP="00F50F81">
      <w:pPr>
        <w:pStyle w:val="TITULO-Nivel2"/>
      </w:pPr>
      <w:bookmarkStart w:id="160" w:name="_Toc84845307"/>
      <w:bookmarkStart w:id="161" w:name="_Toc74228283"/>
      <w:bookmarkStart w:id="162" w:name="_Toc75343980"/>
      <w:r w:rsidRPr="009E7227">
        <w:t>Pro</w:t>
      </w:r>
      <w:r>
        <w:t>y</w:t>
      </w:r>
      <w:r w:rsidRPr="009E7227">
        <w:t>ectos de investigación</w:t>
      </w:r>
      <w:bookmarkEnd w:id="160"/>
    </w:p>
    <w:tbl>
      <w:tblPr>
        <w:tblStyle w:val="TablaGeneral"/>
        <w:tblW w:w="7938" w:type="dxa"/>
        <w:tblLayout w:type="fixed"/>
        <w:tblLook w:val="0020" w:firstRow="1" w:lastRow="0" w:firstColumn="0" w:lastColumn="0" w:noHBand="0" w:noVBand="0"/>
      </w:tblPr>
      <w:tblGrid>
        <w:gridCol w:w="5529"/>
        <w:gridCol w:w="2409"/>
      </w:tblGrid>
      <w:tr w:rsidR="00F50F81" w:rsidRPr="00E352DB" w:rsidTr="00B5233F">
        <w:trPr>
          <w:cnfStyle w:val="100000000000" w:firstRow="1" w:lastRow="0" w:firstColumn="0" w:lastColumn="0" w:oddVBand="0" w:evenVBand="0" w:oddHBand="0" w:evenHBand="0" w:firstRowFirstColumn="0" w:firstRowLastColumn="0" w:lastRowFirstColumn="0" w:lastRowLastColumn="0"/>
          <w:cantSplit/>
          <w:trHeight w:val="653"/>
          <w:tblHeader/>
        </w:trPr>
        <w:tc>
          <w:tcPr>
            <w:tcW w:w="5529" w:type="dxa"/>
          </w:tcPr>
          <w:p w:rsidR="00F50F81" w:rsidRPr="00E352DB" w:rsidRDefault="00B5233F" w:rsidP="00332CB1">
            <w:pPr>
              <w:jc w:val="left"/>
              <w:rPr>
                <w:rFonts w:ascii="Montserrat SemiBold" w:eastAsiaTheme="minorHAnsi" w:hAnsi="Montserrat SemiBold"/>
                <w:b w:val="0"/>
                <w:color w:val="000000"/>
                <w:sz w:val="18"/>
                <w:lang w:eastAsia="en-US"/>
              </w:rPr>
            </w:pPr>
            <w:r>
              <w:rPr>
                <w:rFonts w:ascii="Montserrat SemiBold" w:hAnsi="Montserrat SemiBold"/>
                <w:b w:val="0"/>
                <w:sz w:val="18"/>
              </w:rPr>
              <w:t xml:space="preserve">Título </w:t>
            </w:r>
          </w:p>
        </w:tc>
        <w:tc>
          <w:tcPr>
            <w:cnfStyle w:val="000001000000" w:firstRow="0" w:lastRow="0" w:firstColumn="0" w:lastColumn="0" w:oddVBand="0" w:evenVBand="1" w:oddHBand="0" w:evenHBand="0" w:firstRowFirstColumn="0" w:firstRowLastColumn="0" w:lastRowFirstColumn="0" w:lastRowLastColumn="0"/>
            <w:tcW w:w="2409" w:type="dxa"/>
          </w:tcPr>
          <w:p w:rsidR="00F50F81" w:rsidRPr="00E352DB" w:rsidRDefault="00F50F81" w:rsidP="00AD154B">
            <w:pPr>
              <w:rPr>
                <w:rFonts w:ascii="Montserrat SemiBold" w:hAnsi="Montserrat SemiBold"/>
                <w:b w:val="0"/>
                <w:sz w:val="18"/>
              </w:rPr>
            </w:pPr>
            <w:r w:rsidRPr="00E352DB">
              <w:rPr>
                <w:rFonts w:ascii="Montserrat SemiBold" w:hAnsi="Montserrat SemiBold"/>
                <w:b w:val="0"/>
                <w:caps w:val="0"/>
                <w:sz w:val="18"/>
              </w:rPr>
              <w:t>Financiador</w:t>
            </w:r>
            <w:r>
              <w:rPr>
                <w:rFonts w:ascii="Montserrat SemiBold" w:hAnsi="Montserrat SemiBold"/>
                <w:b w:val="0"/>
                <w:caps w:val="0"/>
                <w:sz w:val="18"/>
              </w:rPr>
              <w:t xml:space="preserve"> / Promotor</w:t>
            </w:r>
          </w:p>
        </w:tc>
      </w:tr>
      <w:tr w:rsidR="00F50F81" w:rsidRPr="00E352DB" w:rsidTr="00AD154B">
        <w:trPr>
          <w:trHeight w:val="567"/>
        </w:trPr>
        <w:tc>
          <w:tcPr>
            <w:tcW w:w="5529" w:type="dxa"/>
          </w:tcPr>
          <w:p w:rsidR="00F50F81" w:rsidRPr="00A52939" w:rsidRDefault="00F50F81" w:rsidP="00332CB1">
            <w:pPr>
              <w:jc w:val="left"/>
              <w:rPr>
                <w:sz w:val="18"/>
                <w:szCs w:val="18"/>
              </w:rPr>
            </w:pPr>
            <w:r w:rsidRPr="00A52939">
              <w:rPr>
                <w:sz w:val="18"/>
                <w:szCs w:val="18"/>
              </w:rPr>
              <w:t>Estudio prospectivo no intervencional poscomercialización para evaluar los criterios sobre qué renovación del tratamiento con análogos de la LHRH se realiza en pacientes con cáncer de próstata localmente avanzado o metastásico. ESTUDIO ANAREN IPS-TRI-2016-02</w:t>
            </w:r>
          </w:p>
        </w:tc>
        <w:tc>
          <w:tcPr>
            <w:cnfStyle w:val="000001000000" w:firstRow="0" w:lastRow="0" w:firstColumn="0" w:lastColumn="0" w:oddVBand="0" w:evenVBand="1" w:oddHBand="0" w:evenHBand="0" w:firstRowFirstColumn="0" w:firstRowLastColumn="0" w:lastRowFirstColumn="0" w:lastRowLastColumn="0"/>
            <w:tcW w:w="2409" w:type="dxa"/>
          </w:tcPr>
          <w:p w:rsidR="00F50F81" w:rsidRPr="00A52939" w:rsidRDefault="00F50F81" w:rsidP="00AD154B">
            <w:pPr>
              <w:jc w:val="center"/>
              <w:rPr>
                <w:sz w:val="18"/>
                <w:szCs w:val="18"/>
              </w:rPr>
            </w:pPr>
            <w:r w:rsidRPr="00A52939">
              <w:rPr>
                <w:sz w:val="18"/>
                <w:szCs w:val="18"/>
              </w:rPr>
              <w:t>Ipsen Pharma, S. A.</w:t>
            </w:r>
          </w:p>
        </w:tc>
      </w:tr>
      <w:tr w:rsidR="00F50F81" w:rsidRPr="00E352DB" w:rsidTr="00AD154B">
        <w:trPr>
          <w:trHeight w:val="567"/>
        </w:trPr>
        <w:tc>
          <w:tcPr>
            <w:tcW w:w="5529" w:type="dxa"/>
          </w:tcPr>
          <w:p w:rsidR="00F50F81" w:rsidRPr="00A52939" w:rsidRDefault="00F50F81" w:rsidP="00332CB1">
            <w:pPr>
              <w:jc w:val="left"/>
              <w:rPr>
                <w:sz w:val="18"/>
                <w:szCs w:val="18"/>
              </w:rPr>
            </w:pPr>
            <w:r w:rsidRPr="00A52939">
              <w:rPr>
                <w:sz w:val="18"/>
                <w:szCs w:val="18"/>
              </w:rPr>
              <w:t>Detección  de  VPH  en  tejido  amigdalar  sano</w:t>
            </w:r>
          </w:p>
        </w:tc>
        <w:tc>
          <w:tcPr>
            <w:cnfStyle w:val="000001000000" w:firstRow="0" w:lastRow="0" w:firstColumn="0" w:lastColumn="0" w:oddVBand="0" w:evenVBand="1" w:oddHBand="0" w:evenHBand="0" w:firstRowFirstColumn="0" w:firstRowLastColumn="0" w:lastRowFirstColumn="0" w:lastRowLastColumn="0"/>
            <w:tcW w:w="2409" w:type="dxa"/>
          </w:tcPr>
          <w:p w:rsidR="00F50F81" w:rsidRPr="00A52939" w:rsidRDefault="00F50F81" w:rsidP="00AD154B">
            <w:pPr>
              <w:jc w:val="center"/>
              <w:rPr>
                <w:sz w:val="18"/>
                <w:szCs w:val="18"/>
              </w:rPr>
            </w:pPr>
            <w:r w:rsidRPr="00A52939">
              <w:rPr>
                <w:sz w:val="18"/>
                <w:szCs w:val="18"/>
              </w:rPr>
              <w:t>H.U.</w:t>
            </w:r>
            <w:r w:rsidR="005E28A6" w:rsidRPr="00A52939">
              <w:rPr>
                <w:sz w:val="18"/>
                <w:szCs w:val="18"/>
              </w:rPr>
              <w:t xml:space="preserve"> </w:t>
            </w:r>
            <w:r w:rsidRPr="00A52939">
              <w:rPr>
                <w:sz w:val="18"/>
                <w:szCs w:val="18"/>
              </w:rPr>
              <w:t>Infanta Leonor</w:t>
            </w:r>
          </w:p>
        </w:tc>
      </w:tr>
      <w:tr w:rsidR="00F50F81" w:rsidRPr="00E352DB" w:rsidTr="00AD154B">
        <w:trPr>
          <w:trHeight w:val="567"/>
        </w:trPr>
        <w:tc>
          <w:tcPr>
            <w:tcW w:w="5529" w:type="dxa"/>
          </w:tcPr>
          <w:p w:rsidR="00F50F81" w:rsidRPr="00A52939" w:rsidRDefault="00F50F81" w:rsidP="00332CB1">
            <w:pPr>
              <w:jc w:val="left"/>
              <w:rPr>
                <w:rFonts w:cs="Arial"/>
                <w:sz w:val="18"/>
                <w:szCs w:val="18"/>
              </w:rPr>
            </w:pPr>
            <w:r w:rsidRPr="00A52939">
              <w:rPr>
                <w:rFonts w:cs="Arial"/>
                <w:sz w:val="18"/>
                <w:szCs w:val="18"/>
              </w:rPr>
              <w:t>Estudio retrospectivo multicéntrico de práctica clínica habitual en pacientes con psoriasis moderada a grave tratados con Guselkumab. ESTUDIO SPRING</w:t>
            </w:r>
          </w:p>
        </w:tc>
        <w:tc>
          <w:tcPr>
            <w:cnfStyle w:val="000001000000" w:firstRow="0" w:lastRow="0" w:firstColumn="0" w:lastColumn="0" w:oddVBand="0" w:evenVBand="1" w:oddHBand="0" w:evenHBand="0" w:firstRowFirstColumn="0" w:firstRowLastColumn="0" w:lastRowFirstColumn="0" w:lastRowLastColumn="0"/>
            <w:tcW w:w="2409" w:type="dxa"/>
          </w:tcPr>
          <w:p w:rsidR="00F50F81" w:rsidRPr="00A52939" w:rsidRDefault="00F50F81" w:rsidP="00AD154B">
            <w:pPr>
              <w:jc w:val="center"/>
              <w:rPr>
                <w:sz w:val="18"/>
                <w:szCs w:val="18"/>
              </w:rPr>
            </w:pPr>
            <w:r w:rsidRPr="00A52939">
              <w:rPr>
                <w:sz w:val="18"/>
                <w:szCs w:val="18"/>
              </w:rPr>
              <w:t xml:space="preserve">Janssen </w:t>
            </w:r>
          </w:p>
        </w:tc>
      </w:tr>
      <w:tr w:rsidR="00F50F81" w:rsidRPr="00E352DB" w:rsidTr="00AD154B">
        <w:trPr>
          <w:trHeight w:val="567"/>
        </w:trPr>
        <w:tc>
          <w:tcPr>
            <w:tcW w:w="5529" w:type="dxa"/>
          </w:tcPr>
          <w:p w:rsidR="00F50F81" w:rsidRPr="00A52939" w:rsidRDefault="00F50F81" w:rsidP="00332CB1">
            <w:pPr>
              <w:jc w:val="left"/>
              <w:rPr>
                <w:sz w:val="18"/>
                <w:szCs w:val="18"/>
              </w:rPr>
            </w:pPr>
            <w:r w:rsidRPr="00A52939">
              <w:rPr>
                <w:sz w:val="18"/>
                <w:szCs w:val="18"/>
              </w:rPr>
              <w:t>Registro de pacientes con enfermedad del hígado graso no alcohólico (REHGNA)</w:t>
            </w:r>
          </w:p>
        </w:tc>
        <w:tc>
          <w:tcPr>
            <w:cnfStyle w:val="000001000000" w:firstRow="0" w:lastRow="0" w:firstColumn="0" w:lastColumn="0" w:oddVBand="0" w:evenVBand="1" w:oddHBand="0" w:evenHBand="0" w:firstRowFirstColumn="0" w:firstRowLastColumn="0" w:lastRowFirstColumn="0" w:lastRowLastColumn="0"/>
            <w:tcW w:w="2409" w:type="dxa"/>
          </w:tcPr>
          <w:p w:rsidR="00F50F81" w:rsidRPr="00A52939" w:rsidRDefault="00F50F81" w:rsidP="00F50F81">
            <w:pPr>
              <w:jc w:val="center"/>
              <w:rPr>
                <w:sz w:val="18"/>
                <w:szCs w:val="18"/>
              </w:rPr>
            </w:pPr>
            <w:r w:rsidRPr="00A52939">
              <w:rPr>
                <w:sz w:val="18"/>
                <w:szCs w:val="18"/>
              </w:rPr>
              <w:t>Grupo de Riesgo Vascular de la Sociedad Española de Medicina Interna</w:t>
            </w:r>
          </w:p>
        </w:tc>
      </w:tr>
      <w:tr w:rsidR="00F50F81" w:rsidRPr="00E352DB" w:rsidTr="00AD154B">
        <w:trPr>
          <w:trHeight w:val="567"/>
        </w:trPr>
        <w:tc>
          <w:tcPr>
            <w:tcW w:w="5529" w:type="dxa"/>
          </w:tcPr>
          <w:p w:rsidR="00F50F81" w:rsidRPr="00A52939" w:rsidRDefault="00F50F81" w:rsidP="00332CB1">
            <w:pPr>
              <w:jc w:val="left"/>
              <w:rPr>
                <w:sz w:val="18"/>
                <w:szCs w:val="18"/>
              </w:rPr>
            </w:pPr>
            <w:r w:rsidRPr="00A52939">
              <w:rPr>
                <w:sz w:val="18"/>
                <w:szCs w:val="18"/>
              </w:rPr>
              <w:t xml:space="preserve">Prevalencia de  la enfermedad de Fabry en pacientes con angioqueratoma </w:t>
            </w:r>
          </w:p>
        </w:tc>
        <w:tc>
          <w:tcPr>
            <w:cnfStyle w:val="000001000000" w:firstRow="0" w:lastRow="0" w:firstColumn="0" w:lastColumn="0" w:oddVBand="0" w:evenVBand="1" w:oddHBand="0" w:evenHBand="0" w:firstRowFirstColumn="0" w:firstRowLastColumn="0" w:lastRowFirstColumn="0" w:lastRowLastColumn="0"/>
            <w:tcW w:w="2409" w:type="dxa"/>
          </w:tcPr>
          <w:p w:rsidR="00F50F81" w:rsidRPr="00A52939" w:rsidRDefault="00F50F81" w:rsidP="00F50F81">
            <w:pPr>
              <w:jc w:val="center"/>
              <w:rPr>
                <w:sz w:val="18"/>
                <w:szCs w:val="18"/>
              </w:rPr>
            </w:pPr>
            <w:r w:rsidRPr="00A52939">
              <w:rPr>
                <w:sz w:val="18"/>
                <w:szCs w:val="18"/>
              </w:rPr>
              <w:t>Grupo de Trabajo de Enfermedades Minoritarias de la Sociedad Española de Medicina Interna</w:t>
            </w:r>
          </w:p>
        </w:tc>
      </w:tr>
      <w:tr w:rsidR="00F50F81" w:rsidRPr="00E352DB" w:rsidTr="00AD154B">
        <w:trPr>
          <w:trHeight w:val="567"/>
        </w:trPr>
        <w:tc>
          <w:tcPr>
            <w:tcW w:w="5529" w:type="dxa"/>
          </w:tcPr>
          <w:p w:rsidR="00F50F81" w:rsidRPr="00A52939" w:rsidRDefault="005E28A6" w:rsidP="00332CB1">
            <w:pPr>
              <w:jc w:val="left"/>
              <w:rPr>
                <w:sz w:val="18"/>
                <w:szCs w:val="18"/>
              </w:rPr>
            </w:pPr>
            <w:r w:rsidRPr="00A52939">
              <w:rPr>
                <w:sz w:val="18"/>
                <w:szCs w:val="18"/>
              </w:rPr>
              <w:t>Proyecto del R</w:t>
            </w:r>
            <w:r w:rsidR="00F50F81" w:rsidRPr="00A52939">
              <w:rPr>
                <w:sz w:val="18"/>
                <w:szCs w:val="18"/>
              </w:rPr>
              <w:t xml:space="preserve">egistro </w:t>
            </w:r>
            <w:r w:rsidRPr="00A52939">
              <w:rPr>
                <w:sz w:val="18"/>
                <w:szCs w:val="18"/>
              </w:rPr>
              <w:t>N</w:t>
            </w:r>
            <w:r w:rsidR="00F50F81" w:rsidRPr="00A52939">
              <w:rPr>
                <w:sz w:val="18"/>
                <w:szCs w:val="18"/>
              </w:rPr>
              <w:t xml:space="preserve">acional de </w:t>
            </w:r>
            <w:r w:rsidRPr="00A52939">
              <w:rPr>
                <w:sz w:val="18"/>
                <w:szCs w:val="18"/>
              </w:rPr>
              <w:t>F</w:t>
            </w:r>
            <w:r w:rsidR="00F50F81" w:rsidRPr="00A52939">
              <w:rPr>
                <w:sz w:val="18"/>
                <w:szCs w:val="18"/>
              </w:rPr>
              <w:t xml:space="preserve">racturas de </w:t>
            </w:r>
            <w:r w:rsidRPr="00A52939">
              <w:rPr>
                <w:sz w:val="18"/>
                <w:szCs w:val="18"/>
              </w:rPr>
              <w:t>C</w:t>
            </w:r>
            <w:r w:rsidR="00F50F81" w:rsidRPr="00A52939">
              <w:rPr>
                <w:sz w:val="18"/>
                <w:szCs w:val="18"/>
              </w:rPr>
              <w:t xml:space="preserve">adera por </w:t>
            </w:r>
            <w:r w:rsidRPr="00A52939">
              <w:rPr>
                <w:sz w:val="18"/>
                <w:szCs w:val="18"/>
              </w:rPr>
              <w:t>f</w:t>
            </w:r>
            <w:r w:rsidR="00F50F81" w:rsidRPr="00A52939">
              <w:rPr>
                <w:sz w:val="18"/>
                <w:szCs w:val="18"/>
              </w:rPr>
              <w:t>ragilidad en el anciano (RNFC)</w:t>
            </w:r>
          </w:p>
        </w:tc>
        <w:tc>
          <w:tcPr>
            <w:cnfStyle w:val="000001000000" w:firstRow="0" w:lastRow="0" w:firstColumn="0" w:lastColumn="0" w:oddVBand="0" w:evenVBand="1" w:oddHBand="0" w:evenHBand="0" w:firstRowFirstColumn="0" w:firstRowLastColumn="0" w:lastRowFirstColumn="0" w:lastRowLastColumn="0"/>
            <w:tcW w:w="2409" w:type="dxa"/>
          </w:tcPr>
          <w:p w:rsidR="00F50F81" w:rsidRPr="00A52939" w:rsidRDefault="00F50F81" w:rsidP="005E28A6">
            <w:pPr>
              <w:jc w:val="center"/>
              <w:rPr>
                <w:sz w:val="18"/>
                <w:szCs w:val="18"/>
              </w:rPr>
            </w:pPr>
            <w:r w:rsidRPr="00A52939">
              <w:rPr>
                <w:sz w:val="18"/>
                <w:szCs w:val="18"/>
              </w:rPr>
              <w:t>Dra. Pilar Sáez López, Complejo Asistencia</w:t>
            </w:r>
            <w:r w:rsidR="005E28A6" w:rsidRPr="00A52939">
              <w:rPr>
                <w:sz w:val="18"/>
                <w:szCs w:val="18"/>
              </w:rPr>
              <w:t>l</w:t>
            </w:r>
            <w:r w:rsidRPr="00A52939">
              <w:rPr>
                <w:sz w:val="18"/>
                <w:szCs w:val="18"/>
              </w:rPr>
              <w:t xml:space="preserve"> </w:t>
            </w:r>
            <w:r w:rsidR="005E28A6" w:rsidRPr="00A52939">
              <w:rPr>
                <w:sz w:val="18"/>
                <w:szCs w:val="18"/>
              </w:rPr>
              <w:t>d</w:t>
            </w:r>
            <w:r w:rsidRPr="00A52939">
              <w:rPr>
                <w:sz w:val="18"/>
                <w:szCs w:val="18"/>
              </w:rPr>
              <w:t>e Ávila</w:t>
            </w:r>
          </w:p>
        </w:tc>
      </w:tr>
      <w:tr w:rsidR="00F50F81" w:rsidRPr="00E352DB" w:rsidTr="00AD154B">
        <w:trPr>
          <w:trHeight w:val="567"/>
        </w:trPr>
        <w:tc>
          <w:tcPr>
            <w:tcW w:w="5529" w:type="dxa"/>
          </w:tcPr>
          <w:p w:rsidR="00F50F81" w:rsidRPr="00A52939" w:rsidRDefault="00F50F81" w:rsidP="00332CB1">
            <w:pPr>
              <w:jc w:val="left"/>
              <w:rPr>
                <w:sz w:val="18"/>
                <w:szCs w:val="18"/>
              </w:rPr>
            </w:pPr>
            <w:r w:rsidRPr="00A52939">
              <w:rPr>
                <w:sz w:val="18"/>
                <w:szCs w:val="18"/>
              </w:rPr>
              <w:t>Estudio para la medición de la longitud telomérica y actividad telomerasa como biomarcadores de pronóstico asociado al registro regional puesto en marcha para el diagnóstico, s</w:t>
            </w:r>
            <w:r w:rsidR="005E28A6" w:rsidRPr="00A52939">
              <w:rPr>
                <w:sz w:val="18"/>
                <w:szCs w:val="18"/>
              </w:rPr>
              <w:t>eguimiento y tratamiento de la L</w:t>
            </w:r>
            <w:r w:rsidRPr="00A52939">
              <w:rPr>
                <w:sz w:val="18"/>
                <w:szCs w:val="18"/>
              </w:rPr>
              <w:t xml:space="preserve">eucemia </w:t>
            </w:r>
            <w:r w:rsidR="005E28A6" w:rsidRPr="00A52939">
              <w:rPr>
                <w:sz w:val="18"/>
                <w:szCs w:val="18"/>
              </w:rPr>
              <w:t>L</w:t>
            </w:r>
            <w:r w:rsidRPr="00A52939">
              <w:rPr>
                <w:sz w:val="18"/>
                <w:szCs w:val="18"/>
              </w:rPr>
              <w:t xml:space="preserve">infocítica </w:t>
            </w:r>
            <w:r w:rsidR="005E28A6" w:rsidRPr="00A52939">
              <w:rPr>
                <w:sz w:val="18"/>
                <w:szCs w:val="18"/>
              </w:rPr>
              <w:t>C</w:t>
            </w:r>
            <w:r w:rsidRPr="00A52939">
              <w:rPr>
                <w:sz w:val="18"/>
                <w:szCs w:val="18"/>
              </w:rPr>
              <w:t>rónica (LLC)</w:t>
            </w:r>
          </w:p>
        </w:tc>
        <w:tc>
          <w:tcPr>
            <w:cnfStyle w:val="000001000000" w:firstRow="0" w:lastRow="0" w:firstColumn="0" w:lastColumn="0" w:oddVBand="0" w:evenVBand="1" w:oddHBand="0" w:evenHBand="0" w:firstRowFirstColumn="0" w:firstRowLastColumn="0" w:lastRowFirstColumn="0" w:lastRowLastColumn="0"/>
            <w:tcW w:w="2409" w:type="dxa"/>
          </w:tcPr>
          <w:p w:rsidR="00F50F81" w:rsidRPr="00A52939" w:rsidRDefault="00F50F81" w:rsidP="00AD154B">
            <w:pPr>
              <w:jc w:val="center"/>
              <w:rPr>
                <w:sz w:val="18"/>
                <w:szCs w:val="18"/>
              </w:rPr>
            </w:pPr>
            <w:r w:rsidRPr="00A52939">
              <w:rPr>
                <w:sz w:val="18"/>
                <w:szCs w:val="18"/>
              </w:rPr>
              <w:t>Life Length</w:t>
            </w:r>
          </w:p>
        </w:tc>
      </w:tr>
      <w:tr w:rsidR="00F50F81" w:rsidRPr="00E352DB" w:rsidTr="00AD154B">
        <w:trPr>
          <w:trHeight w:val="567"/>
        </w:trPr>
        <w:tc>
          <w:tcPr>
            <w:tcW w:w="5529" w:type="dxa"/>
          </w:tcPr>
          <w:p w:rsidR="00F50F81" w:rsidRPr="00A52939" w:rsidRDefault="00F50F81" w:rsidP="00332CB1">
            <w:pPr>
              <w:jc w:val="left"/>
              <w:rPr>
                <w:sz w:val="18"/>
                <w:szCs w:val="18"/>
              </w:rPr>
            </w:pPr>
            <w:r w:rsidRPr="00A52939">
              <w:rPr>
                <w:sz w:val="18"/>
                <w:szCs w:val="18"/>
              </w:rPr>
              <w:t>Registro regional para evaluar la práctica médica con observación longitudinal para el diagnóstico, seguimiento y tratamiento de la leucemia linfocítica crónica</w:t>
            </w:r>
          </w:p>
        </w:tc>
        <w:tc>
          <w:tcPr>
            <w:cnfStyle w:val="000001000000" w:firstRow="0" w:lastRow="0" w:firstColumn="0" w:lastColumn="0" w:oddVBand="0" w:evenVBand="1" w:oddHBand="0" w:evenHBand="0" w:firstRowFirstColumn="0" w:firstRowLastColumn="0" w:lastRowFirstColumn="0" w:lastRowLastColumn="0"/>
            <w:tcW w:w="2409" w:type="dxa"/>
          </w:tcPr>
          <w:p w:rsidR="00F50F81" w:rsidRPr="00A52939" w:rsidRDefault="00F50F81" w:rsidP="00AD154B">
            <w:pPr>
              <w:jc w:val="center"/>
              <w:rPr>
                <w:sz w:val="18"/>
                <w:szCs w:val="18"/>
              </w:rPr>
            </w:pPr>
            <w:r w:rsidRPr="00A52939">
              <w:rPr>
                <w:sz w:val="18"/>
                <w:szCs w:val="18"/>
              </w:rPr>
              <w:t>H.U. Puerta Del Hierro</w:t>
            </w:r>
          </w:p>
        </w:tc>
      </w:tr>
      <w:tr w:rsidR="00F50F81" w:rsidRPr="00E352DB" w:rsidTr="00AD154B">
        <w:trPr>
          <w:trHeight w:val="567"/>
        </w:trPr>
        <w:tc>
          <w:tcPr>
            <w:tcW w:w="5529" w:type="dxa"/>
          </w:tcPr>
          <w:p w:rsidR="00F50F81" w:rsidRPr="00A52939" w:rsidRDefault="00F50F81" w:rsidP="00332CB1">
            <w:pPr>
              <w:jc w:val="left"/>
              <w:rPr>
                <w:sz w:val="18"/>
                <w:szCs w:val="18"/>
              </w:rPr>
            </w:pPr>
            <w:r w:rsidRPr="00A52939">
              <w:rPr>
                <w:sz w:val="18"/>
                <w:szCs w:val="18"/>
              </w:rPr>
              <w:t>Randomized comparison between the invasive and conservative strategies in elderly frail patients with non-ST elevation myocardial infarction: The MOSCA-FRAIL Clinical Trial</w:t>
            </w:r>
          </w:p>
        </w:tc>
        <w:tc>
          <w:tcPr>
            <w:cnfStyle w:val="000001000000" w:firstRow="0" w:lastRow="0" w:firstColumn="0" w:lastColumn="0" w:oddVBand="0" w:evenVBand="1" w:oddHBand="0" w:evenHBand="0" w:firstRowFirstColumn="0" w:firstRowLastColumn="0" w:lastRowFirstColumn="0" w:lastRowLastColumn="0"/>
            <w:tcW w:w="2409" w:type="dxa"/>
          </w:tcPr>
          <w:p w:rsidR="00F50F81" w:rsidRPr="00A52939" w:rsidRDefault="00F50F81" w:rsidP="00AD154B">
            <w:pPr>
              <w:jc w:val="center"/>
              <w:rPr>
                <w:sz w:val="18"/>
                <w:szCs w:val="18"/>
              </w:rPr>
            </w:pPr>
            <w:r w:rsidRPr="00A52939">
              <w:rPr>
                <w:sz w:val="18"/>
                <w:szCs w:val="18"/>
              </w:rPr>
              <w:t>Hospital Clínico Universitario De Valencia</w:t>
            </w:r>
          </w:p>
        </w:tc>
      </w:tr>
      <w:tr w:rsidR="00F50F81" w:rsidRPr="00E352DB" w:rsidTr="00AD154B">
        <w:trPr>
          <w:trHeight w:val="567"/>
        </w:trPr>
        <w:tc>
          <w:tcPr>
            <w:tcW w:w="5529" w:type="dxa"/>
          </w:tcPr>
          <w:p w:rsidR="00F50F81" w:rsidRPr="00A52939" w:rsidRDefault="00F50F81" w:rsidP="00332CB1">
            <w:pPr>
              <w:jc w:val="left"/>
              <w:rPr>
                <w:sz w:val="18"/>
                <w:szCs w:val="18"/>
              </w:rPr>
            </w:pPr>
            <w:r w:rsidRPr="00A52939">
              <w:rPr>
                <w:sz w:val="18"/>
                <w:szCs w:val="18"/>
              </w:rPr>
              <w:t>Estudio observacional prospectivo para identificar los aspectos clínicos que conducen a la toma de decisiones terapéuticas en pacientes con mielofibrosis</w:t>
            </w:r>
          </w:p>
        </w:tc>
        <w:tc>
          <w:tcPr>
            <w:cnfStyle w:val="000001000000" w:firstRow="0" w:lastRow="0" w:firstColumn="0" w:lastColumn="0" w:oddVBand="0" w:evenVBand="1" w:oddHBand="0" w:evenHBand="0" w:firstRowFirstColumn="0" w:firstRowLastColumn="0" w:lastRowFirstColumn="0" w:lastRowLastColumn="0"/>
            <w:tcW w:w="2409" w:type="dxa"/>
          </w:tcPr>
          <w:p w:rsidR="00F50F81" w:rsidRPr="00A52939" w:rsidRDefault="00F50F81" w:rsidP="005E28A6">
            <w:pPr>
              <w:jc w:val="center"/>
              <w:rPr>
                <w:sz w:val="18"/>
                <w:szCs w:val="18"/>
              </w:rPr>
            </w:pPr>
            <w:r w:rsidRPr="00A52939">
              <w:rPr>
                <w:sz w:val="18"/>
                <w:szCs w:val="18"/>
              </w:rPr>
              <w:t xml:space="preserve">Gemfin-Grupo Español </w:t>
            </w:r>
            <w:r w:rsidR="005E28A6" w:rsidRPr="00A52939">
              <w:rPr>
                <w:sz w:val="18"/>
                <w:szCs w:val="18"/>
              </w:rPr>
              <w:t>d</w:t>
            </w:r>
            <w:r w:rsidRPr="00A52939">
              <w:rPr>
                <w:sz w:val="18"/>
                <w:szCs w:val="18"/>
              </w:rPr>
              <w:t xml:space="preserve">e Enfermedades </w:t>
            </w:r>
            <w:r w:rsidRPr="00A52939">
              <w:rPr>
                <w:sz w:val="18"/>
                <w:szCs w:val="18"/>
              </w:rPr>
              <w:lastRenderedPageBreak/>
              <w:t>Mieloproliferativas Filadelfia Negativas</w:t>
            </w:r>
          </w:p>
        </w:tc>
      </w:tr>
      <w:tr w:rsidR="00F50F81" w:rsidRPr="00E352DB" w:rsidTr="00AD154B">
        <w:trPr>
          <w:trHeight w:val="567"/>
        </w:trPr>
        <w:tc>
          <w:tcPr>
            <w:tcW w:w="5529" w:type="dxa"/>
            <w:vAlign w:val="bottom"/>
          </w:tcPr>
          <w:p w:rsidR="00F50F81" w:rsidRPr="00A52939" w:rsidRDefault="00F50F81" w:rsidP="00332CB1">
            <w:pPr>
              <w:jc w:val="left"/>
              <w:rPr>
                <w:sz w:val="18"/>
                <w:szCs w:val="18"/>
              </w:rPr>
            </w:pPr>
            <w:r w:rsidRPr="00A52939">
              <w:rPr>
                <w:sz w:val="18"/>
                <w:szCs w:val="18"/>
              </w:rPr>
              <w:t>Hemodiálisis incremental como forma de inicio de tratamiento sustitutivo renal.</w:t>
            </w:r>
          </w:p>
        </w:tc>
        <w:tc>
          <w:tcPr>
            <w:cnfStyle w:val="000001000000" w:firstRow="0" w:lastRow="0" w:firstColumn="0" w:lastColumn="0" w:oddVBand="0" w:evenVBand="1" w:oddHBand="0" w:evenHBand="0" w:firstRowFirstColumn="0" w:firstRowLastColumn="0" w:lastRowFirstColumn="0" w:lastRowLastColumn="0"/>
            <w:tcW w:w="2409" w:type="dxa"/>
          </w:tcPr>
          <w:p w:rsidR="00F50F81" w:rsidRPr="00A52939" w:rsidRDefault="005E28A6" w:rsidP="005E28A6">
            <w:pPr>
              <w:jc w:val="center"/>
              <w:rPr>
                <w:sz w:val="18"/>
                <w:szCs w:val="18"/>
              </w:rPr>
            </w:pPr>
            <w:r w:rsidRPr="00A52939">
              <w:rPr>
                <w:sz w:val="18"/>
                <w:szCs w:val="18"/>
              </w:rPr>
              <w:t>Fundació</w:t>
            </w:r>
            <w:r w:rsidR="00F50F81" w:rsidRPr="00A52939">
              <w:rPr>
                <w:sz w:val="18"/>
                <w:szCs w:val="18"/>
              </w:rPr>
              <w:t xml:space="preserve">n </w:t>
            </w:r>
            <w:r w:rsidRPr="00A52939">
              <w:rPr>
                <w:sz w:val="18"/>
                <w:szCs w:val="18"/>
              </w:rPr>
              <w:t>p</w:t>
            </w:r>
            <w:r w:rsidR="00F50F81" w:rsidRPr="00A52939">
              <w:rPr>
                <w:sz w:val="18"/>
                <w:szCs w:val="18"/>
              </w:rPr>
              <w:t xml:space="preserve">ara </w:t>
            </w:r>
            <w:r w:rsidRPr="00A52939">
              <w:rPr>
                <w:sz w:val="18"/>
                <w:szCs w:val="18"/>
              </w:rPr>
              <w:t>l</w:t>
            </w:r>
            <w:r w:rsidR="00F50F81" w:rsidRPr="00A52939">
              <w:rPr>
                <w:sz w:val="18"/>
                <w:szCs w:val="18"/>
              </w:rPr>
              <w:t xml:space="preserve">a Investigación </w:t>
            </w:r>
            <w:r w:rsidRPr="00A52939">
              <w:rPr>
                <w:sz w:val="18"/>
                <w:szCs w:val="18"/>
              </w:rPr>
              <w:t>Biomédica del Hospital Ramón y</w:t>
            </w:r>
            <w:r w:rsidR="00F50F81" w:rsidRPr="00A52939">
              <w:rPr>
                <w:sz w:val="18"/>
                <w:szCs w:val="18"/>
              </w:rPr>
              <w:t xml:space="preserve"> Cajal</w:t>
            </w:r>
          </w:p>
        </w:tc>
      </w:tr>
      <w:tr w:rsidR="00F50F81" w:rsidRPr="00E352DB" w:rsidTr="00AD154B">
        <w:trPr>
          <w:trHeight w:val="567"/>
        </w:trPr>
        <w:tc>
          <w:tcPr>
            <w:tcW w:w="5529" w:type="dxa"/>
            <w:vAlign w:val="bottom"/>
          </w:tcPr>
          <w:p w:rsidR="00F50F81" w:rsidRPr="00A52939" w:rsidRDefault="00F50F81" w:rsidP="00332CB1">
            <w:pPr>
              <w:jc w:val="left"/>
              <w:rPr>
                <w:sz w:val="18"/>
                <w:szCs w:val="18"/>
              </w:rPr>
            </w:pPr>
            <w:r w:rsidRPr="00A52939">
              <w:rPr>
                <w:sz w:val="18"/>
                <w:szCs w:val="18"/>
              </w:rPr>
              <w:t>Validación de un score diagnóstico para la neumonía adquirida en la comunidad en niños (VALS-DANCE)”</w:t>
            </w:r>
          </w:p>
          <w:p w:rsidR="005E28A6" w:rsidRPr="00A52939" w:rsidRDefault="005E28A6" w:rsidP="00332CB1">
            <w:pPr>
              <w:jc w:val="left"/>
              <w:rPr>
                <w:sz w:val="18"/>
                <w:szCs w:val="18"/>
              </w:rPr>
            </w:pPr>
          </w:p>
        </w:tc>
        <w:tc>
          <w:tcPr>
            <w:cnfStyle w:val="000001000000" w:firstRow="0" w:lastRow="0" w:firstColumn="0" w:lastColumn="0" w:oddVBand="0" w:evenVBand="1" w:oddHBand="0" w:evenHBand="0" w:firstRowFirstColumn="0" w:firstRowLastColumn="0" w:lastRowFirstColumn="0" w:lastRowLastColumn="0"/>
            <w:tcW w:w="2409" w:type="dxa"/>
          </w:tcPr>
          <w:p w:rsidR="00F50F81" w:rsidRPr="00A52939" w:rsidRDefault="005E28A6" w:rsidP="005E28A6">
            <w:pPr>
              <w:jc w:val="center"/>
              <w:rPr>
                <w:sz w:val="18"/>
                <w:szCs w:val="18"/>
              </w:rPr>
            </w:pPr>
            <w:r w:rsidRPr="00A52939">
              <w:rPr>
                <w:sz w:val="18"/>
                <w:szCs w:val="18"/>
              </w:rPr>
              <w:t>Fundación</w:t>
            </w:r>
            <w:r w:rsidR="00F50F81" w:rsidRPr="00A52939">
              <w:rPr>
                <w:sz w:val="18"/>
                <w:szCs w:val="18"/>
              </w:rPr>
              <w:t xml:space="preserve"> Doce </w:t>
            </w:r>
            <w:r w:rsidRPr="00A52939">
              <w:rPr>
                <w:sz w:val="18"/>
                <w:szCs w:val="18"/>
              </w:rPr>
              <w:t>d</w:t>
            </w:r>
            <w:r w:rsidR="00F50F81" w:rsidRPr="00A52939">
              <w:rPr>
                <w:sz w:val="18"/>
                <w:szCs w:val="18"/>
              </w:rPr>
              <w:t>e Octubre / H.U. Infanta Sof</w:t>
            </w:r>
            <w:r w:rsidRPr="00A52939">
              <w:rPr>
                <w:sz w:val="18"/>
                <w:szCs w:val="18"/>
              </w:rPr>
              <w:t>í</w:t>
            </w:r>
            <w:r w:rsidR="00F50F81" w:rsidRPr="00A52939">
              <w:rPr>
                <w:sz w:val="18"/>
                <w:szCs w:val="18"/>
              </w:rPr>
              <w:t>a</w:t>
            </w:r>
          </w:p>
        </w:tc>
      </w:tr>
      <w:tr w:rsidR="00F50F81" w:rsidRPr="00E352DB" w:rsidTr="00AD154B">
        <w:trPr>
          <w:trHeight w:val="567"/>
        </w:trPr>
        <w:tc>
          <w:tcPr>
            <w:tcW w:w="5529" w:type="dxa"/>
          </w:tcPr>
          <w:p w:rsidR="00F50F81" w:rsidRPr="00A52939" w:rsidRDefault="00F50F81" w:rsidP="00332CB1">
            <w:pPr>
              <w:jc w:val="left"/>
              <w:rPr>
                <w:sz w:val="18"/>
                <w:szCs w:val="18"/>
              </w:rPr>
            </w:pPr>
            <w:r w:rsidRPr="00A52939">
              <w:rPr>
                <w:sz w:val="18"/>
                <w:szCs w:val="18"/>
              </w:rPr>
              <w:t>Diseño y validación de un modelo predictivo de resultados adversos a corto plazo en los ancianos dados de alta de los servicios de urgencias hospitalarios</w:t>
            </w:r>
          </w:p>
        </w:tc>
        <w:tc>
          <w:tcPr>
            <w:cnfStyle w:val="000001000000" w:firstRow="0" w:lastRow="0" w:firstColumn="0" w:lastColumn="0" w:oddVBand="0" w:evenVBand="1" w:oddHBand="0" w:evenHBand="0" w:firstRowFirstColumn="0" w:firstRowLastColumn="0" w:lastRowFirstColumn="0" w:lastRowLastColumn="0"/>
            <w:tcW w:w="2409" w:type="dxa"/>
          </w:tcPr>
          <w:p w:rsidR="00F50F81" w:rsidRPr="00A52939" w:rsidRDefault="00F50F81" w:rsidP="00AD154B">
            <w:pPr>
              <w:jc w:val="center"/>
              <w:rPr>
                <w:sz w:val="18"/>
                <w:szCs w:val="18"/>
              </w:rPr>
            </w:pPr>
            <w:r w:rsidRPr="00A52939">
              <w:rPr>
                <w:sz w:val="18"/>
                <w:szCs w:val="18"/>
              </w:rPr>
              <w:t>Semes- Madrid</w:t>
            </w:r>
          </w:p>
        </w:tc>
      </w:tr>
      <w:tr w:rsidR="00F50F81" w:rsidRPr="00E352DB" w:rsidTr="00AD154B">
        <w:trPr>
          <w:trHeight w:val="567"/>
        </w:trPr>
        <w:tc>
          <w:tcPr>
            <w:tcW w:w="5529" w:type="dxa"/>
          </w:tcPr>
          <w:p w:rsidR="00F50F81" w:rsidRPr="00A52939" w:rsidRDefault="00F50F81" w:rsidP="00332CB1">
            <w:pPr>
              <w:jc w:val="left"/>
              <w:rPr>
                <w:sz w:val="18"/>
                <w:szCs w:val="18"/>
              </w:rPr>
            </w:pPr>
            <w:r w:rsidRPr="00A52939">
              <w:rPr>
                <w:sz w:val="18"/>
                <w:szCs w:val="18"/>
              </w:rPr>
              <w:t>Studies on the physiopathology of Immune Thrombocytopenia (ITP) based on antibody platelet receptor target and development of direct diagnostic methods / Estudio de la fisiopatología de Púrpura Trombocitopénica Inmune (PTI) según diana de autoanticuerpos plaquetarios y desarrollo de técnicas de diagnóstico directo</w:t>
            </w:r>
          </w:p>
        </w:tc>
        <w:tc>
          <w:tcPr>
            <w:cnfStyle w:val="000001000000" w:firstRow="0" w:lastRow="0" w:firstColumn="0" w:lastColumn="0" w:oddVBand="0" w:evenVBand="1" w:oddHBand="0" w:evenHBand="0" w:firstRowFirstColumn="0" w:firstRowLastColumn="0" w:lastRowFirstColumn="0" w:lastRowLastColumn="0"/>
            <w:tcW w:w="2409" w:type="dxa"/>
          </w:tcPr>
          <w:p w:rsidR="00F50F81" w:rsidRPr="00A52939" w:rsidRDefault="00F50F81" w:rsidP="005E28A6">
            <w:pPr>
              <w:jc w:val="center"/>
              <w:rPr>
                <w:sz w:val="18"/>
                <w:szCs w:val="18"/>
              </w:rPr>
            </w:pPr>
            <w:r w:rsidRPr="00A52939">
              <w:rPr>
                <w:sz w:val="18"/>
                <w:szCs w:val="18"/>
              </w:rPr>
              <w:t xml:space="preserve">Instituto </w:t>
            </w:r>
            <w:r w:rsidR="005E28A6" w:rsidRPr="00A52939">
              <w:rPr>
                <w:sz w:val="18"/>
                <w:szCs w:val="18"/>
              </w:rPr>
              <w:t>d</w:t>
            </w:r>
            <w:r w:rsidRPr="00A52939">
              <w:rPr>
                <w:sz w:val="18"/>
                <w:szCs w:val="18"/>
              </w:rPr>
              <w:t xml:space="preserve">e Investigación </w:t>
            </w:r>
            <w:r w:rsidR="005E28A6" w:rsidRPr="00A52939">
              <w:rPr>
                <w:sz w:val="18"/>
                <w:szCs w:val="18"/>
              </w:rPr>
              <w:t>d</w:t>
            </w:r>
            <w:r w:rsidRPr="00A52939">
              <w:rPr>
                <w:sz w:val="18"/>
                <w:szCs w:val="18"/>
              </w:rPr>
              <w:t xml:space="preserve">el Principado </w:t>
            </w:r>
            <w:r w:rsidR="005E28A6" w:rsidRPr="00A52939">
              <w:rPr>
                <w:sz w:val="18"/>
                <w:szCs w:val="18"/>
              </w:rPr>
              <w:t>d</w:t>
            </w:r>
            <w:r w:rsidRPr="00A52939">
              <w:rPr>
                <w:sz w:val="18"/>
                <w:szCs w:val="18"/>
              </w:rPr>
              <w:t>e Asturias (Ispa) – Finba</w:t>
            </w:r>
          </w:p>
        </w:tc>
      </w:tr>
      <w:tr w:rsidR="00F50F81" w:rsidRPr="00E352DB" w:rsidTr="00AD154B">
        <w:trPr>
          <w:trHeight w:val="567"/>
        </w:trPr>
        <w:tc>
          <w:tcPr>
            <w:tcW w:w="5529" w:type="dxa"/>
            <w:vAlign w:val="bottom"/>
          </w:tcPr>
          <w:p w:rsidR="005E28A6" w:rsidRPr="00A52939" w:rsidRDefault="00F50F81" w:rsidP="00332CB1">
            <w:pPr>
              <w:jc w:val="left"/>
              <w:rPr>
                <w:sz w:val="18"/>
                <w:szCs w:val="18"/>
              </w:rPr>
            </w:pPr>
            <w:r w:rsidRPr="00A52939">
              <w:rPr>
                <w:sz w:val="18"/>
                <w:szCs w:val="18"/>
              </w:rPr>
              <w:t>Registro RIBRON. Registro Español Informatizado de pacientes con Bronquiectasias</w:t>
            </w:r>
          </w:p>
          <w:p w:rsidR="005E28A6" w:rsidRPr="00A52939" w:rsidRDefault="005E28A6" w:rsidP="00332CB1">
            <w:pPr>
              <w:jc w:val="left"/>
              <w:rPr>
                <w:sz w:val="18"/>
                <w:szCs w:val="18"/>
              </w:rPr>
            </w:pPr>
          </w:p>
        </w:tc>
        <w:tc>
          <w:tcPr>
            <w:cnfStyle w:val="000001000000" w:firstRow="0" w:lastRow="0" w:firstColumn="0" w:lastColumn="0" w:oddVBand="0" w:evenVBand="1" w:oddHBand="0" w:evenHBand="0" w:firstRowFirstColumn="0" w:firstRowLastColumn="0" w:lastRowFirstColumn="0" w:lastRowLastColumn="0"/>
            <w:tcW w:w="2409" w:type="dxa"/>
          </w:tcPr>
          <w:p w:rsidR="00F50F81" w:rsidRPr="00A52939" w:rsidRDefault="00F50F81" w:rsidP="005E28A6">
            <w:pPr>
              <w:jc w:val="center"/>
              <w:rPr>
                <w:sz w:val="18"/>
                <w:szCs w:val="18"/>
              </w:rPr>
            </w:pPr>
            <w:r w:rsidRPr="00A52939">
              <w:rPr>
                <w:sz w:val="18"/>
                <w:szCs w:val="18"/>
              </w:rPr>
              <w:t xml:space="preserve">Sociedad Española </w:t>
            </w:r>
            <w:r w:rsidR="005E28A6" w:rsidRPr="00A52939">
              <w:rPr>
                <w:sz w:val="18"/>
                <w:szCs w:val="18"/>
              </w:rPr>
              <w:t>d</w:t>
            </w:r>
            <w:r w:rsidRPr="00A52939">
              <w:rPr>
                <w:sz w:val="18"/>
                <w:szCs w:val="18"/>
              </w:rPr>
              <w:t xml:space="preserve">e </w:t>
            </w:r>
            <w:r w:rsidR="005E28A6" w:rsidRPr="00A52939">
              <w:rPr>
                <w:sz w:val="18"/>
                <w:szCs w:val="18"/>
              </w:rPr>
              <w:t>Neumología</w:t>
            </w:r>
            <w:r w:rsidRPr="00A52939">
              <w:rPr>
                <w:sz w:val="18"/>
                <w:szCs w:val="18"/>
              </w:rPr>
              <w:t xml:space="preserve"> </w:t>
            </w:r>
            <w:r w:rsidR="005E28A6" w:rsidRPr="00A52939">
              <w:rPr>
                <w:sz w:val="18"/>
                <w:szCs w:val="18"/>
              </w:rPr>
              <w:t>y</w:t>
            </w:r>
            <w:r w:rsidRPr="00A52939">
              <w:rPr>
                <w:sz w:val="18"/>
                <w:szCs w:val="18"/>
              </w:rPr>
              <w:t xml:space="preserve"> Cirugía </w:t>
            </w:r>
            <w:r w:rsidR="005E28A6" w:rsidRPr="00A52939">
              <w:rPr>
                <w:sz w:val="18"/>
                <w:szCs w:val="18"/>
              </w:rPr>
              <w:t>Torácica</w:t>
            </w:r>
            <w:r w:rsidRPr="00A52939">
              <w:rPr>
                <w:sz w:val="18"/>
                <w:szCs w:val="18"/>
              </w:rPr>
              <w:t xml:space="preserve"> </w:t>
            </w:r>
            <w:r w:rsidR="005E28A6" w:rsidRPr="00A52939">
              <w:rPr>
                <w:sz w:val="18"/>
                <w:szCs w:val="18"/>
              </w:rPr>
              <w:t>(SEPAR)</w:t>
            </w:r>
          </w:p>
        </w:tc>
      </w:tr>
      <w:tr w:rsidR="00F50F81" w:rsidRPr="00E352DB" w:rsidTr="00AD154B">
        <w:trPr>
          <w:trHeight w:val="567"/>
        </w:trPr>
        <w:tc>
          <w:tcPr>
            <w:tcW w:w="5529" w:type="dxa"/>
          </w:tcPr>
          <w:p w:rsidR="00F50F81" w:rsidRPr="00A52939" w:rsidRDefault="00F50F81" w:rsidP="00332CB1">
            <w:pPr>
              <w:jc w:val="left"/>
              <w:rPr>
                <w:sz w:val="18"/>
                <w:szCs w:val="18"/>
              </w:rPr>
            </w:pPr>
            <w:r w:rsidRPr="00A52939">
              <w:rPr>
                <w:sz w:val="18"/>
                <w:szCs w:val="18"/>
              </w:rPr>
              <w:t>Modificación en la calidad de vida, evaluada mediante el cuestionario S-FAQLQ-PF, tras provocación oral controlada en una población pediátrica alérgica a alimentos.</w:t>
            </w:r>
          </w:p>
        </w:tc>
        <w:tc>
          <w:tcPr>
            <w:cnfStyle w:val="000001000000" w:firstRow="0" w:lastRow="0" w:firstColumn="0" w:lastColumn="0" w:oddVBand="0" w:evenVBand="1" w:oddHBand="0" w:evenHBand="0" w:firstRowFirstColumn="0" w:firstRowLastColumn="0" w:lastRowFirstColumn="0" w:lastRowLastColumn="0"/>
            <w:tcW w:w="2409" w:type="dxa"/>
          </w:tcPr>
          <w:p w:rsidR="00F50F81" w:rsidRPr="00A52939" w:rsidRDefault="00F50F81" w:rsidP="005E28A6">
            <w:pPr>
              <w:jc w:val="center"/>
              <w:rPr>
                <w:sz w:val="18"/>
                <w:szCs w:val="18"/>
              </w:rPr>
            </w:pPr>
            <w:r w:rsidRPr="00A52939">
              <w:rPr>
                <w:sz w:val="18"/>
                <w:szCs w:val="18"/>
              </w:rPr>
              <w:t xml:space="preserve">Hospital Universitario </w:t>
            </w:r>
            <w:r w:rsidR="005E28A6" w:rsidRPr="00A52939">
              <w:rPr>
                <w:sz w:val="18"/>
                <w:szCs w:val="18"/>
              </w:rPr>
              <w:t>d</w:t>
            </w:r>
            <w:r w:rsidRPr="00A52939">
              <w:rPr>
                <w:sz w:val="18"/>
                <w:szCs w:val="18"/>
              </w:rPr>
              <w:t>el Sureste</w:t>
            </w:r>
          </w:p>
        </w:tc>
      </w:tr>
      <w:tr w:rsidR="00F50F81" w:rsidRPr="00E352DB" w:rsidTr="00AD154B">
        <w:trPr>
          <w:trHeight w:val="567"/>
        </w:trPr>
        <w:tc>
          <w:tcPr>
            <w:tcW w:w="5529" w:type="dxa"/>
          </w:tcPr>
          <w:p w:rsidR="00F50F81" w:rsidRPr="00A52939" w:rsidRDefault="00F50F81" w:rsidP="00332CB1">
            <w:pPr>
              <w:jc w:val="left"/>
              <w:rPr>
                <w:sz w:val="18"/>
                <w:szCs w:val="18"/>
              </w:rPr>
            </w:pPr>
            <w:r w:rsidRPr="00A52939">
              <w:rPr>
                <w:sz w:val="18"/>
                <w:szCs w:val="18"/>
              </w:rPr>
              <w:t>Estudio epidemiológico observacional descriptivo sobre la valoración geriátrica en pacientes con enfermedades hematológicas</w:t>
            </w:r>
          </w:p>
          <w:p w:rsidR="005E28A6" w:rsidRPr="00A52939" w:rsidRDefault="005E28A6" w:rsidP="00332CB1">
            <w:pPr>
              <w:jc w:val="left"/>
              <w:rPr>
                <w:sz w:val="18"/>
                <w:szCs w:val="18"/>
              </w:rPr>
            </w:pPr>
          </w:p>
          <w:p w:rsidR="005E28A6" w:rsidRPr="00A52939" w:rsidRDefault="005E28A6" w:rsidP="00332CB1">
            <w:pPr>
              <w:jc w:val="left"/>
              <w:rPr>
                <w:sz w:val="18"/>
                <w:szCs w:val="18"/>
              </w:rPr>
            </w:pPr>
          </w:p>
        </w:tc>
        <w:tc>
          <w:tcPr>
            <w:cnfStyle w:val="000001000000" w:firstRow="0" w:lastRow="0" w:firstColumn="0" w:lastColumn="0" w:oddVBand="0" w:evenVBand="1" w:oddHBand="0" w:evenHBand="0" w:firstRowFirstColumn="0" w:firstRowLastColumn="0" w:lastRowFirstColumn="0" w:lastRowLastColumn="0"/>
            <w:tcW w:w="2409" w:type="dxa"/>
          </w:tcPr>
          <w:p w:rsidR="00F50F81" w:rsidRPr="00A52939" w:rsidRDefault="005E28A6" w:rsidP="005E28A6">
            <w:pPr>
              <w:jc w:val="center"/>
              <w:rPr>
                <w:sz w:val="18"/>
                <w:szCs w:val="18"/>
              </w:rPr>
            </w:pPr>
            <w:r w:rsidRPr="00A52939">
              <w:rPr>
                <w:sz w:val="18"/>
                <w:szCs w:val="18"/>
              </w:rPr>
              <w:t>Grupo Español d</w:t>
            </w:r>
            <w:r w:rsidR="00F50F81" w:rsidRPr="00A52939">
              <w:rPr>
                <w:sz w:val="18"/>
                <w:szCs w:val="18"/>
              </w:rPr>
              <w:t>e Hematogeriatría (G</w:t>
            </w:r>
            <w:r w:rsidRPr="00A52939">
              <w:rPr>
                <w:sz w:val="18"/>
                <w:szCs w:val="18"/>
              </w:rPr>
              <w:t>EHEG</w:t>
            </w:r>
            <w:r w:rsidR="00F50F81" w:rsidRPr="00A52939">
              <w:rPr>
                <w:sz w:val="18"/>
                <w:szCs w:val="18"/>
              </w:rPr>
              <w:t xml:space="preserve">) </w:t>
            </w:r>
            <w:r w:rsidRPr="00A52939">
              <w:rPr>
                <w:sz w:val="18"/>
                <w:szCs w:val="18"/>
              </w:rPr>
              <w:t>de l</w:t>
            </w:r>
            <w:r w:rsidR="00F50F81" w:rsidRPr="00A52939">
              <w:rPr>
                <w:sz w:val="18"/>
                <w:szCs w:val="18"/>
              </w:rPr>
              <w:t xml:space="preserve">a Sociedad Española </w:t>
            </w:r>
            <w:r w:rsidRPr="00A52939">
              <w:rPr>
                <w:sz w:val="18"/>
                <w:szCs w:val="18"/>
              </w:rPr>
              <w:t>d</w:t>
            </w:r>
            <w:r w:rsidR="00F50F81" w:rsidRPr="00A52939">
              <w:rPr>
                <w:sz w:val="18"/>
                <w:szCs w:val="18"/>
              </w:rPr>
              <w:t xml:space="preserve">e Hematología </w:t>
            </w:r>
            <w:r w:rsidRPr="00A52939">
              <w:rPr>
                <w:sz w:val="18"/>
                <w:szCs w:val="18"/>
              </w:rPr>
              <w:t>y</w:t>
            </w:r>
            <w:r w:rsidR="00F50F81" w:rsidRPr="00A52939">
              <w:rPr>
                <w:sz w:val="18"/>
                <w:szCs w:val="18"/>
              </w:rPr>
              <w:t xml:space="preserve"> Hemoterapia (S</w:t>
            </w:r>
            <w:r w:rsidRPr="00A52939">
              <w:rPr>
                <w:sz w:val="18"/>
                <w:szCs w:val="18"/>
              </w:rPr>
              <w:t>EHH</w:t>
            </w:r>
            <w:r w:rsidR="00F50F81" w:rsidRPr="00A52939">
              <w:rPr>
                <w:sz w:val="18"/>
                <w:szCs w:val="18"/>
              </w:rPr>
              <w:t>)</w:t>
            </w:r>
          </w:p>
        </w:tc>
      </w:tr>
      <w:tr w:rsidR="00F50F81" w:rsidRPr="00E352DB" w:rsidTr="00AD154B">
        <w:trPr>
          <w:trHeight w:val="567"/>
        </w:trPr>
        <w:tc>
          <w:tcPr>
            <w:tcW w:w="5529" w:type="dxa"/>
          </w:tcPr>
          <w:p w:rsidR="00F50F81" w:rsidRPr="00A52939" w:rsidRDefault="00F50F81" w:rsidP="00332CB1">
            <w:pPr>
              <w:jc w:val="left"/>
              <w:rPr>
                <w:sz w:val="18"/>
                <w:szCs w:val="18"/>
              </w:rPr>
            </w:pPr>
            <w:r w:rsidRPr="00A52939">
              <w:rPr>
                <w:sz w:val="18"/>
                <w:szCs w:val="18"/>
              </w:rPr>
              <w:t>Morbilidad y Mortalidad a largo plazo tras la erradicación del VHC en pacientes coinfectados por VIH/VHC con fibrosis hepática avanzada/cirrosis. ESTUDIO MARATHON</w:t>
            </w:r>
          </w:p>
        </w:tc>
        <w:tc>
          <w:tcPr>
            <w:cnfStyle w:val="000001000000" w:firstRow="0" w:lastRow="0" w:firstColumn="0" w:lastColumn="0" w:oddVBand="0" w:evenVBand="1" w:oddHBand="0" w:evenHBand="0" w:firstRowFirstColumn="0" w:firstRowLastColumn="0" w:lastRowFirstColumn="0" w:lastRowLastColumn="0"/>
            <w:tcW w:w="2409" w:type="dxa"/>
          </w:tcPr>
          <w:p w:rsidR="00F50F81" w:rsidRPr="00A52939" w:rsidRDefault="00F50F81" w:rsidP="00AD154B">
            <w:pPr>
              <w:jc w:val="center"/>
              <w:rPr>
                <w:sz w:val="18"/>
                <w:szCs w:val="18"/>
              </w:rPr>
            </w:pPr>
            <w:r w:rsidRPr="00A52939">
              <w:rPr>
                <w:sz w:val="18"/>
                <w:szCs w:val="18"/>
              </w:rPr>
              <w:t>Fundación Seimc-Ge</w:t>
            </w:r>
            <w:r w:rsidR="005E28A6" w:rsidRPr="00A52939">
              <w:rPr>
                <w:sz w:val="18"/>
                <w:szCs w:val="18"/>
              </w:rPr>
              <w:t>SIDA</w:t>
            </w:r>
          </w:p>
          <w:p w:rsidR="00F50F81" w:rsidRPr="00A52939" w:rsidRDefault="00F50F81" w:rsidP="00AD154B">
            <w:pPr>
              <w:jc w:val="center"/>
              <w:rPr>
                <w:sz w:val="18"/>
                <w:szCs w:val="18"/>
              </w:rPr>
            </w:pPr>
          </w:p>
        </w:tc>
      </w:tr>
      <w:tr w:rsidR="00F50F81" w:rsidRPr="00E352DB" w:rsidTr="00AD154B">
        <w:trPr>
          <w:trHeight w:val="567"/>
        </w:trPr>
        <w:tc>
          <w:tcPr>
            <w:tcW w:w="5529" w:type="dxa"/>
          </w:tcPr>
          <w:p w:rsidR="00F50F81" w:rsidRPr="00A52939" w:rsidRDefault="00F50F81" w:rsidP="00332CB1">
            <w:pPr>
              <w:jc w:val="left"/>
              <w:rPr>
                <w:sz w:val="18"/>
                <w:szCs w:val="18"/>
              </w:rPr>
            </w:pPr>
            <w:r w:rsidRPr="00A52939">
              <w:rPr>
                <w:sz w:val="18"/>
                <w:szCs w:val="18"/>
              </w:rPr>
              <w:t>Estudio de satisfacción percibida en pacientes ingresados en unidades de hospitalización breve de la Comunidad de Madrid</w:t>
            </w:r>
          </w:p>
        </w:tc>
        <w:tc>
          <w:tcPr>
            <w:cnfStyle w:val="000001000000" w:firstRow="0" w:lastRow="0" w:firstColumn="0" w:lastColumn="0" w:oddVBand="0" w:evenVBand="1" w:oddHBand="0" w:evenHBand="0" w:firstRowFirstColumn="0" w:firstRowLastColumn="0" w:lastRowFirstColumn="0" w:lastRowLastColumn="0"/>
            <w:tcW w:w="2409" w:type="dxa"/>
          </w:tcPr>
          <w:p w:rsidR="00F50F81" w:rsidRPr="00A52939" w:rsidRDefault="00F50F81" w:rsidP="00AD154B">
            <w:pPr>
              <w:jc w:val="center"/>
              <w:rPr>
                <w:sz w:val="18"/>
                <w:szCs w:val="18"/>
              </w:rPr>
            </w:pPr>
            <w:r w:rsidRPr="00A52939">
              <w:rPr>
                <w:sz w:val="18"/>
                <w:szCs w:val="18"/>
              </w:rPr>
              <w:t>H.</w:t>
            </w:r>
            <w:r w:rsidR="00B965DE" w:rsidRPr="00A52939">
              <w:rPr>
                <w:sz w:val="18"/>
                <w:szCs w:val="18"/>
              </w:rPr>
              <w:t>G.</w:t>
            </w:r>
            <w:r w:rsidRPr="00A52939">
              <w:rPr>
                <w:sz w:val="18"/>
                <w:szCs w:val="18"/>
              </w:rPr>
              <w:t xml:space="preserve">U. Gregorio </w:t>
            </w:r>
            <w:r w:rsidR="00B965DE" w:rsidRPr="00A52939">
              <w:rPr>
                <w:sz w:val="18"/>
                <w:szCs w:val="18"/>
              </w:rPr>
              <w:t>Marañón</w:t>
            </w:r>
            <w:r w:rsidRPr="00A52939">
              <w:rPr>
                <w:sz w:val="18"/>
                <w:szCs w:val="18"/>
              </w:rPr>
              <w:t xml:space="preserve"> Y H.U. Infanta Cristina</w:t>
            </w:r>
          </w:p>
          <w:p w:rsidR="00F50F81" w:rsidRPr="00A52939" w:rsidRDefault="00F50F81" w:rsidP="00AD154B">
            <w:pPr>
              <w:jc w:val="center"/>
              <w:rPr>
                <w:sz w:val="18"/>
                <w:szCs w:val="18"/>
              </w:rPr>
            </w:pPr>
          </w:p>
        </w:tc>
      </w:tr>
      <w:tr w:rsidR="00F50F81" w:rsidRPr="00E352DB" w:rsidTr="00AD154B">
        <w:trPr>
          <w:trHeight w:val="567"/>
        </w:trPr>
        <w:tc>
          <w:tcPr>
            <w:tcW w:w="5529" w:type="dxa"/>
          </w:tcPr>
          <w:p w:rsidR="00F50F81" w:rsidRPr="00A52939" w:rsidRDefault="00F50F81" w:rsidP="00332CB1">
            <w:pPr>
              <w:jc w:val="left"/>
              <w:rPr>
                <w:sz w:val="18"/>
                <w:szCs w:val="18"/>
              </w:rPr>
            </w:pPr>
            <w:r w:rsidRPr="00A52939">
              <w:rPr>
                <w:sz w:val="18"/>
                <w:szCs w:val="18"/>
              </w:rPr>
              <w:lastRenderedPageBreak/>
              <w:t>PICSURESTE</w:t>
            </w:r>
          </w:p>
        </w:tc>
        <w:tc>
          <w:tcPr>
            <w:cnfStyle w:val="000001000000" w:firstRow="0" w:lastRow="0" w:firstColumn="0" w:lastColumn="0" w:oddVBand="0" w:evenVBand="1" w:oddHBand="0" w:evenHBand="0" w:firstRowFirstColumn="0" w:firstRowLastColumn="0" w:lastRowFirstColumn="0" w:lastRowLastColumn="0"/>
            <w:tcW w:w="2409" w:type="dxa"/>
          </w:tcPr>
          <w:p w:rsidR="00F50F81" w:rsidRPr="00A52939" w:rsidRDefault="00F50F81" w:rsidP="00AD154B">
            <w:pPr>
              <w:jc w:val="center"/>
              <w:rPr>
                <w:sz w:val="18"/>
                <w:szCs w:val="18"/>
              </w:rPr>
            </w:pPr>
            <w:r w:rsidRPr="00A52939">
              <w:rPr>
                <w:sz w:val="18"/>
                <w:szCs w:val="18"/>
              </w:rPr>
              <w:t xml:space="preserve">Hospital Universitario </w:t>
            </w:r>
            <w:r w:rsidR="00B965DE" w:rsidRPr="00A52939">
              <w:rPr>
                <w:sz w:val="18"/>
                <w:szCs w:val="18"/>
              </w:rPr>
              <w:t>D</w:t>
            </w:r>
            <w:r w:rsidRPr="00A52939">
              <w:rPr>
                <w:sz w:val="18"/>
                <w:szCs w:val="18"/>
              </w:rPr>
              <w:t>el Sureste</w:t>
            </w:r>
          </w:p>
          <w:p w:rsidR="00F50F81" w:rsidRPr="00A52939" w:rsidRDefault="00F50F81" w:rsidP="00AD154B">
            <w:pPr>
              <w:jc w:val="center"/>
              <w:rPr>
                <w:sz w:val="18"/>
                <w:szCs w:val="18"/>
              </w:rPr>
            </w:pPr>
          </w:p>
        </w:tc>
      </w:tr>
      <w:tr w:rsidR="00F50F81" w:rsidRPr="00E352DB" w:rsidTr="00AD154B">
        <w:trPr>
          <w:trHeight w:val="567"/>
        </w:trPr>
        <w:tc>
          <w:tcPr>
            <w:tcW w:w="5529" w:type="dxa"/>
          </w:tcPr>
          <w:p w:rsidR="00F50F81" w:rsidRPr="00A52939" w:rsidRDefault="00F50F81" w:rsidP="00332CB1">
            <w:pPr>
              <w:jc w:val="left"/>
              <w:rPr>
                <w:sz w:val="18"/>
                <w:szCs w:val="18"/>
              </w:rPr>
            </w:pPr>
            <w:r w:rsidRPr="00A52939">
              <w:rPr>
                <w:sz w:val="18"/>
                <w:szCs w:val="18"/>
              </w:rPr>
              <w:t>Estudio observacional de casos graves de neumonía por el virus (H1N1)v ingresados en Cuidados Intensivos en España (NEUMAGRIP).</w:t>
            </w:r>
          </w:p>
        </w:tc>
        <w:tc>
          <w:tcPr>
            <w:cnfStyle w:val="000001000000" w:firstRow="0" w:lastRow="0" w:firstColumn="0" w:lastColumn="0" w:oddVBand="0" w:evenVBand="1" w:oddHBand="0" w:evenHBand="0" w:firstRowFirstColumn="0" w:firstRowLastColumn="0" w:lastRowFirstColumn="0" w:lastRowLastColumn="0"/>
            <w:tcW w:w="2409" w:type="dxa"/>
          </w:tcPr>
          <w:p w:rsidR="00F50F81" w:rsidRPr="00A52939" w:rsidRDefault="00F50F81" w:rsidP="00AD154B">
            <w:pPr>
              <w:jc w:val="center"/>
              <w:rPr>
                <w:sz w:val="18"/>
                <w:szCs w:val="18"/>
              </w:rPr>
            </w:pPr>
            <w:r w:rsidRPr="00A52939">
              <w:rPr>
                <w:sz w:val="18"/>
                <w:szCs w:val="18"/>
              </w:rPr>
              <w:t>G</w:t>
            </w:r>
            <w:r w:rsidR="00B965DE" w:rsidRPr="00A52939">
              <w:rPr>
                <w:sz w:val="18"/>
                <w:szCs w:val="18"/>
              </w:rPr>
              <w:t>ERGAG. Grupo Español d</w:t>
            </w:r>
            <w:r w:rsidRPr="00A52939">
              <w:rPr>
                <w:sz w:val="18"/>
                <w:szCs w:val="18"/>
              </w:rPr>
              <w:t>e Trabajo Gripe A Grave</w:t>
            </w:r>
            <w:r w:rsidR="00B965DE" w:rsidRPr="00A52939">
              <w:rPr>
                <w:sz w:val="18"/>
                <w:szCs w:val="18"/>
              </w:rPr>
              <w:t>,</w:t>
            </w:r>
            <w:r w:rsidRPr="00A52939">
              <w:rPr>
                <w:sz w:val="18"/>
                <w:szCs w:val="18"/>
              </w:rPr>
              <w:t xml:space="preserve"> </w:t>
            </w:r>
            <w:r w:rsidR="00B965DE" w:rsidRPr="00A52939">
              <w:rPr>
                <w:sz w:val="18"/>
                <w:szCs w:val="18"/>
              </w:rPr>
              <w:t>de SEMICYUC</w:t>
            </w:r>
          </w:p>
          <w:p w:rsidR="00F50F81" w:rsidRPr="00A52939" w:rsidRDefault="00F50F81" w:rsidP="00AD154B">
            <w:pPr>
              <w:jc w:val="center"/>
              <w:rPr>
                <w:sz w:val="18"/>
                <w:szCs w:val="18"/>
              </w:rPr>
            </w:pPr>
          </w:p>
        </w:tc>
      </w:tr>
      <w:tr w:rsidR="00F50F81" w:rsidRPr="00E352DB" w:rsidTr="00AD154B">
        <w:trPr>
          <w:trHeight w:val="567"/>
        </w:trPr>
        <w:tc>
          <w:tcPr>
            <w:tcW w:w="5529" w:type="dxa"/>
            <w:vAlign w:val="bottom"/>
          </w:tcPr>
          <w:p w:rsidR="00F50F81" w:rsidRPr="00A52939" w:rsidRDefault="00F50F81" w:rsidP="00332CB1">
            <w:pPr>
              <w:jc w:val="left"/>
              <w:rPr>
                <w:sz w:val="18"/>
                <w:szCs w:val="18"/>
              </w:rPr>
            </w:pPr>
            <w:r w:rsidRPr="00A52939">
              <w:rPr>
                <w:sz w:val="18"/>
                <w:szCs w:val="18"/>
              </w:rPr>
              <w:t>Estudio multicéntrico, abierto, prospectivo, aleatorizado para explorar la morbimortalidad en pacientes dializados con hemodiálisis extendida en comparación con la hemodiafiltración en línea: (Estudio MoTHER HDx)”</w:t>
            </w:r>
          </w:p>
        </w:tc>
        <w:tc>
          <w:tcPr>
            <w:cnfStyle w:val="000001000000" w:firstRow="0" w:lastRow="0" w:firstColumn="0" w:lastColumn="0" w:oddVBand="0" w:evenVBand="1" w:oddHBand="0" w:evenHBand="0" w:firstRowFirstColumn="0" w:firstRowLastColumn="0" w:lastRowFirstColumn="0" w:lastRowLastColumn="0"/>
            <w:tcW w:w="2409" w:type="dxa"/>
          </w:tcPr>
          <w:p w:rsidR="00F50F81" w:rsidRPr="00A52939" w:rsidRDefault="00F50F81" w:rsidP="00B965DE">
            <w:pPr>
              <w:jc w:val="center"/>
              <w:rPr>
                <w:sz w:val="18"/>
                <w:szCs w:val="18"/>
              </w:rPr>
            </w:pPr>
            <w:r w:rsidRPr="00A52939">
              <w:rPr>
                <w:sz w:val="18"/>
                <w:szCs w:val="18"/>
              </w:rPr>
              <w:t xml:space="preserve">Fundación </w:t>
            </w:r>
            <w:r w:rsidR="00B965DE" w:rsidRPr="00A52939">
              <w:rPr>
                <w:sz w:val="18"/>
                <w:szCs w:val="18"/>
              </w:rPr>
              <w:t>d</w:t>
            </w:r>
            <w:r w:rsidRPr="00A52939">
              <w:rPr>
                <w:sz w:val="18"/>
                <w:szCs w:val="18"/>
              </w:rPr>
              <w:t xml:space="preserve">e </w:t>
            </w:r>
            <w:r w:rsidR="00B965DE" w:rsidRPr="00A52939">
              <w:rPr>
                <w:sz w:val="18"/>
                <w:szCs w:val="18"/>
              </w:rPr>
              <w:t>l</w:t>
            </w:r>
            <w:r w:rsidRPr="00A52939">
              <w:rPr>
                <w:sz w:val="18"/>
                <w:szCs w:val="18"/>
              </w:rPr>
              <w:t xml:space="preserve">a Sociedad Española </w:t>
            </w:r>
            <w:r w:rsidR="00B965DE" w:rsidRPr="00A52939">
              <w:rPr>
                <w:sz w:val="18"/>
                <w:szCs w:val="18"/>
              </w:rPr>
              <w:t>d</w:t>
            </w:r>
            <w:r w:rsidRPr="00A52939">
              <w:rPr>
                <w:sz w:val="18"/>
                <w:szCs w:val="18"/>
              </w:rPr>
              <w:t xml:space="preserve">e </w:t>
            </w:r>
            <w:r w:rsidR="00B965DE" w:rsidRPr="00A52939">
              <w:rPr>
                <w:sz w:val="18"/>
                <w:szCs w:val="18"/>
              </w:rPr>
              <w:t>Nefrología</w:t>
            </w:r>
          </w:p>
        </w:tc>
      </w:tr>
      <w:tr w:rsidR="00F50F81" w:rsidRPr="00E352DB" w:rsidTr="00AD154B">
        <w:trPr>
          <w:trHeight w:val="567"/>
        </w:trPr>
        <w:tc>
          <w:tcPr>
            <w:tcW w:w="5529" w:type="dxa"/>
          </w:tcPr>
          <w:p w:rsidR="00F50F81" w:rsidRPr="00A52939" w:rsidRDefault="00F50F81" w:rsidP="00332CB1">
            <w:pPr>
              <w:jc w:val="left"/>
              <w:rPr>
                <w:sz w:val="18"/>
                <w:szCs w:val="18"/>
              </w:rPr>
            </w:pPr>
            <w:r w:rsidRPr="00A52939">
              <w:rPr>
                <w:sz w:val="18"/>
                <w:szCs w:val="18"/>
              </w:rPr>
              <w:t>D</w:t>
            </w:r>
            <w:r w:rsidR="00B965DE" w:rsidRPr="00A52939">
              <w:rPr>
                <w:sz w:val="18"/>
                <w:szCs w:val="18"/>
              </w:rPr>
              <w:t>aptimi</w:t>
            </w:r>
            <w:r w:rsidRPr="00A52939">
              <w:rPr>
                <w:sz w:val="18"/>
                <w:szCs w:val="18"/>
              </w:rPr>
              <w:t xml:space="preserve">cina: </w:t>
            </w:r>
            <w:r w:rsidR="00B965DE" w:rsidRPr="00A52939">
              <w:rPr>
                <w:sz w:val="18"/>
                <w:szCs w:val="18"/>
              </w:rPr>
              <w:t>estudio</w:t>
            </w:r>
            <w:r w:rsidRPr="00A52939">
              <w:rPr>
                <w:sz w:val="18"/>
                <w:szCs w:val="18"/>
              </w:rPr>
              <w:t xml:space="preserve"> de su uso clínico en España (Estudio DAPTOMISE)</w:t>
            </w:r>
          </w:p>
        </w:tc>
        <w:tc>
          <w:tcPr>
            <w:cnfStyle w:val="000001000000" w:firstRow="0" w:lastRow="0" w:firstColumn="0" w:lastColumn="0" w:oddVBand="0" w:evenVBand="1" w:oddHBand="0" w:evenHBand="0" w:firstRowFirstColumn="0" w:firstRowLastColumn="0" w:lastRowFirstColumn="0" w:lastRowLastColumn="0"/>
            <w:tcW w:w="2409" w:type="dxa"/>
          </w:tcPr>
          <w:p w:rsidR="00F50F81" w:rsidRPr="00A52939" w:rsidRDefault="00F50F81" w:rsidP="00AD154B">
            <w:pPr>
              <w:jc w:val="center"/>
              <w:rPr>
                <w:sz w:val="18"/>
                <w:szCs w:val="18"/>
              </w:rPr>
            </w:pPr>
            <w:r w:rsidRPr="00A52939">
              <w:rPr>
                <w:sz w:val="18"/>
                <w:szCs w:val="18"/>
              </w:rPr>
              <w:t xml:space="preserve">Hospital </w:t>
            </w:r>
            <w:r w:rsidR="00B965DE" w:rsidRPr="00A52939">
              <w:rPr>
                <w:sz w:val="18"/>
                <w:szCs w:val="18"/>
              </w:rPr>
              <w:t xml:space="preserve">General </w:t>
            </w:r>
            <w:r w:rsidRPr="00A52939">
              <w:rPr>
                <w:sz w:val="18"/>
                <w:szCs w:val="18"/>
              </w:rPr>
              <w:t xml:space="preserve">Universitario Gregorio </w:t>
            </w:r>
            <w:r w:rsidR="00B965DE" w:rsidRPr="00A52939">
              <w:rPr>
                <w:sz w:val="18"/>
                <w:szCs w:val="18"/>
              </w:rPr>
              <w:t>Marañón</w:t>
            </w:r>
          </w:p>
        </w:tc>
      </w:tr>
      <w:tr w:rsidR="00F50F81" w:rsidRPr="00E352DB" w:rsidTr="00AD154B">
        <w:trPr>
          <w:trHeight w:val="567"/>
        </w:trPr>
        <w:tc>
          <w:tcPr>
            <w:tcW w:w="5529" w:type="dxa"/>
          </w:tcPr>
          <w:p w:rsidR="00F50F81" w:rsidRPr="00A52939" w:rsidRDefault="00F50F81" w:rsidP="00332CB1">
            <w:pPr>
              <w:jc w:val="left"/>
              <w:rPr>
                <w:sz w:val="18"/>
                <w:szCs w:val="18"/>
              </w:rPr>
            </w:pPr>
            <w:r w:rsidRPr="00A52939">
              <w:rPr>
                <w:sz w:val="18"/>
                <w:szCs w:val="18"/>
              </w:rPr>
              <w:t xml:space="preserve">Big-Data (Real World Data) en Enfermedad Renal Diabética: estudio en tres </w:t>
            </w:r>
            <w:r w:rsidR="00B965DE" w:rsidRPr="00A52939">
              <w:rPr>
                <w:sz w:val="18"/>
                <w:szCs w:val="18"/>
              </w:rPr>
              <w:t>c</w:t>
            </w:r>
            <w:r w:rsidRPr="00A52939">
              <w:rPr>
                <w:sz w:val="18"/>
                <w:szCs w:val="18"/>
              </w:rPr>
              <w:t xml:space="preserve">entros </w:t>
            </w:r>
            <w:r w:rsidR="00B965DE" w:rsidRPr="00A52939">
              <w:rPr>
                <w:sz w:val="18"/>
                <w:szCs w:val="18"/>
              </w:rPr>
              <w:t>h</w:t>
            </w:r>
            <w:r w:rsidRPr="00A52939">
              <w:rPr>
                <w:sz w:val="18"/>
                <w:szCs w:val="18"/>
              </w:rPr>
              <w:t>ospitalarios de la Comunidad de Madrid</w:t>
            </w:r>
          </w:p>
        </w:tc>
        <w:tc>
          <w:tcPr>
            <w:cnfStyle w:val="000001000000" w:firstRow="0" w:lastRow="0" w:firstColumn="0" w:lastColumn="0" w:oddVBand="0" w:evenVBand="1" w:oddHBand="0" w:evenHBand="0" w:firstRowFirstColumn="0" w:firstRowLastColumn="0" w:lastRowFirstColumn="0" w:lastRowLastColumn="0"/>
            <w:tcW w:w="2409" w:type="dxa"/>
          </w:tcPr>
          <w:p w:rsidR="00F50F81" w:rsidRPr="00A52939" w:rsidRDefault="00F50F81" w:rsidP="00AD154B">
            <w:pPr>
              <w:jc w:val="center"/>
              <w:rPr>
                <w:sz w:val="18"/>
                <w:szCs w:val="18"/>
              </w:rPr>
            </w:pPr>
            <w:r w:rsidRPr="00A52939">
              <w:rPr>
                <w:sz w:val="18"/>
                <w:szCs w:val="18"/>
              </w:rPr>
              <w:t xml:space="preserve">Sociedad Madrileña </w:t>
            </w:r>
            <w:r w:rsidR="00B965DE" w:rsidRPr="00A52939">
              <w:rPr>
                <w:sz w:val="18"/>
                <w:szCs w:val="18"/>
              </w:rPr>
              <w:t>Nefrología</w:t>
            </w:r>
          </w:p>
        </w:tc>
      </w:tr>
      <w:tr w:rsidR="00F50F81" w:rsidRPr="00E352DB" w:rsidTr="00AD154B">
        <w:trPr>
          <w:trHeight w:val="567"/>
        </w:trPr>
        <w:tc>
          <w:tcPr>
            <w:tcW w:w="5529" w:type="dxa"/>
          </w:tcPr>
          <w:p w:rsidR="00F50F81" w:rsidRPr="00A52939" w:rsidRDefault="00F50F81" w:rsidP="00332CB1">
            <w:pPr>
              <w:jc w:val="left"/>
              <w:rPr>
                <w:sz w:val="18"/>
                <w:szCs w:val="18"/>
              </w:rPr>
            </w:pPr>
            <w:r w:rsidRPr="00A52939">
              <w:rPr>
                <w:sz w:val="18"/>
                <w:szCs w:val="18"/>
              </w:rPr>
              <w:t>Práctica clínica y factores de riesgo para complicaciones mayores en la intubación traqueal en la unidad de cuidados intensivos: estudio prospectivo multicéntrico</w:t>
            </w:r>
          </w:p>
        </w:tc>
        <w:tc>
          <w:tcPr>
            <w:cnfStyle w:val="000001000000" w:firstRow="0" w:lastRow="0" w:firstColumn="0" w:lastColumn="0" w:oddVBand="0" w:evenVBand="1" w:oddHBand="0" w:evenHBand="0" w:firstRowFirstColumn="0" w:firstRowLastColumn="0" w:lastRowFirstColumn="0" w:lastRowLastColumn="0"/>
            <w:tcW w:w="2409" w:type="dxa"/>
          </w:tcPr>
          <w:p w:rsidR="00F50F81" w:rsidRPr="00A52939" w:rsidRDefault="00B965DE" w:rsidP="00AD154B">
            <w:pPr>
              <w:jc w:val="center"/>
              <w:rPr>
                <w:sz w:val="18"/>
                <w:szCs w:val="18"/>
              </w:rPr>
            </w:pPr>
            <w:r w:rsidRPr="00A52939">
              <w:rPr>
                <w:sz w:val="18"/>
                <w:szCs w:val="18"/>
              </w:rPr>
              <w:t>SEMICYUC</w:t>
            </w:r>
          </w:p>
        </w:tc>
      </w:tr>
      <w:tr w:rsidR="00F50F81" w:rsidRPr="00E352DB" w:rsidTr="00AD154B">
        <w:trPr>
          <w:trHeight w:val="567"/>
        </w:trPr>
        <w:tc>
          <w:tcPr>
            <w:tcW w:w="5529" w:type="dxa"/>
          </w:tcPr>
          <w:p w:rsidR="00F50F81" w:rsidRPr="00A52939" w:rsidRDefault="00F50F81" w:rsidP="00332CB1">
            <w:pPr>
              <w:jc w:val="left"/>
              <w:rPr>
                <w:sz w:val="18"/>
                <w:szCs w:val="18"/>
              </w:rPr>
            </w:pPr>
            <w:r w:rsidRPr="00A52939">
              <w:rPr>
                <w:sz w:val="18"/>
                <w:szCs w:val="18"/>
              </w:rPr>
              <w:t>Valoración de la potencia mecánica transmitida a los pacientes en ventilación mecánica en las unidades de cuidados intensivos: “Mechanical Power Day”</w:t>
            </w:r>
          </w:p>
        </w:tc>
        <w:tc>
          <w:tcPr>
            <w:cnfStyle w:val="000001000000" w:firstRow="0" w:lastRow="0" w:firstColumn="0" w:lastColumn="0" w:oddVBand="0" w:evenVBand="1" w:oddHBand="0" w:evenHBand="0" w:firstRowFirstColumn="0" w:firstRowLastColumn="0" w:lastRowFirstColumn="0" w:lastRowLastColumn="0"/>
            <w:tcW w:w="2409" w:type="dxa"/>
          </w:tcPr>
          <w:p w:rsidR="00F50F81" w:rsidRPr="00A52939" w:rsidRDefault="00F50F81" w:rsidP="00B965DE">
            <w:pPr>
              <w:jc w:val="center"/>
              <w:rPr>
                <w:sz w:val="18"/>
                <w:szCs w:val="18"/>
              </w:rPr>
            </w:pPr>
            <w:r w:rsidRPr="00A52939">
              <w:rPr>
                <w:sz w:val="18"/>
                <w:szCs w:val="18"/>
              </w:rPr>
              <w:t xml:space="preserve">Hospital Universitario Marqués </w:t>
            </w:r>
            <w:r w:rsidR="00B965DE" w:rsidRPr="00A52939">
              <w:rPr>
                <w:sz w:val="18"/>
                <w:szCs w:val="18"/>
              </w:rPr>
              <w:t>d</w:t>
            </w:r>
            <w:r w:rsidRPr="00A52939">
              <w:rPr>
                <w:sz w:val="18"/>
                <w:szCs w:val="18"/>
              </w:rPr>
              <w:t>e Valdecilla</w:t>
            </w:r>
          </w:p>
        </w:tc>
      </w:tr>
      <w:tr w:rsidR="00F50F81" w:rsidRPr="00E352DB" w:rsidTr="00AD154B">
        <w:trPr>
          <w:trHeight w:val="567"/>
        </w:trPr>
        <w:tc>
          <w:tcPr>
            <w:tcW w:w="5529" w:type="dxa"/>
          </w:tcPr>
          <w:p w:rsidR="00F50F81" w:rsidRPr="00A52939" w:rsidRDefault="00F50F81" w:rsidP="00332CB1">
            <w:pPr>
              <w:jc w:val="left"/>
              <w:rPr>
                <w:sz w:val="18"/>
                <w:szCs w:val="18"/>
              </w:rPr>
            </w:pPr>
            <w:r w:rsidRPr="00A52939">
              <w:rPr>
                <w:sz w:val="18"/>
                <w:szCs w:val="18"/>
              </w:rPr>
              <w:t>“2019 Safe-anastomosis Programme in Colorectal Surgery (EAGLE)” / “EAGLE 2019 Programa de anastomosis segura en cirugía colorrectal”</w:t>
            </w:r>
          </w:p>
        </w:tc>
        <w:tc>
          <w:tcPr>
            <w:cnfStyle w:val="000001000000" w:firstRow="0" w:lastRow="0" w:firstColumn="0" w:lastColumn="0" w:oddVBand="0" w:evenVBand="1" w:oddHBand="0" w:evenHBand="0" w:firstRowFirstColumn="0" w:firstRowLastColumn="0" w:lastRowFirstColumn="0" w:lastRowLastColumn="0"/>
            <w:tcW w:w="2409" w:type="dxa"/>
          </w:tcPr>
          <w:p w:rsidR="00F50F81" w:rsidRPr="00A52939" w:rsidRDefault="00F50F81" w:rsidP="00B965DE">
            <w:pPr>
              <w:jc w:val="center"/>
              <w:rPr>
                <w:sz w:val="18"/>
                <w:szCs w:val="18"/>
              </w:rPr>
            </w:pPr>
            <w:r w:rsidRPr="00A52939">
              <w:rPr>
                <w:sz w:val="18"/>
                <w:szCs w:val="18"/>
              </w:rPr>
              <w:t xml:space="preserve">The University Of Birmingham </w:t>
            </w:r>
            <w:r w:rsidR="00B965DE" w:rsidRPr="00A52939">
              <w:rPr>
                <w:sz w:val="18"/>
                <w:szCs w:val="18"/>
              </w:rPr>
              <w:t>y</w:t>
            </w:r>
            <w:r w:rsidRPr="00A52939">
              <w:rPr>
                <w:sz w:val="18"/>
                <w:szCs w:val="18"/>
              </w:rPr>
              <w:t xml:space="preserve"> Asociación Europea </w:t>
            </w:r>
            <w:r w:rsidR="00B965DE" w:rsidRPr="00A52939">
              <w:rPr>
                <w:sz w:val="18"/>
                <w:szCs w:val="18"/>
              </w:rPr>
              <w:t>d</w:t>
            </w:r>
            <w:r w:rsidRPr="00A52939">
              <w:rPr>
                <w:sz w:val="18"/>
                <w:szCs w:val="18"/>
              </w:rPr>
              <w:t>e Coloproctología.</w:t>
            </w:r>
          </w:p>
        </w:tc>
      </w:tr>
      <w:tr w:rsidR="00F50F81" w:rsidRPr="00E352DB" w:rsidTr="00AD154B">
        <w:trPr>
          <w:trHeight w:val="567"/>
        </w:trPr>
        <w:tc>
          <w:tcPr>
            <w:tcW w:w="5529" w:type="dxa"/>
          </w:tcPr>
          <w:p w:rsidR="00F50F81" w:rsidRPr="00A52939" w:rsidRDefault="00F50F81" w:rsidP="00332CB1">
            <w:pPr>
              <w:jc w:val="left"/>
              <w:rPr>
                <w:sz w:val="18"/>
                <w:szCs w:val="18"/>
              </w:rPr>
            </w:pPr>
            <w:r w:rsidRPr="00A52939">
              <w:rPr>
                <w:sz w:val="18"/>
                <w:szCs w:val="18"/>
              </w:rPr>
              <w:t>Registro Nacional de pacientes con Síndrome MDA5</w:t>
            </w:r>
          </w:p>
        </w:tc>
        <w:tc>
          <w:tcPr>
            <w:cnfStyle w:val="000001000000" w:firstRow="0" w:lastRow="0" w:firstColumn="0" w:lastColumn="0" w:oddVBand="0" w:evenVBand="1" w:oddHBand="0" w:evenHBand="0" w:firstRowFirstColumn="0" w:firstRowLastColumn="0" w:lastRowFirstColumn="0" w:lastRowLastColumn="0"/>
            <w:tcW w:w="2409" w:type="dxa"/>
          </w:tcPr>
          <w:p w:rsidR="00F50F81" w:rsidRPr="00A52939" w:rsidRDefault="00B965DE" w:rsidP="00AD154B">
            <w:pPr>
              <w:jc w:val="center"/>
              <w:rPr>
                <w:sz w:val="18"/>
                <w:szCs w:val="18"/>
              </w:rPr>
            </w:pPr>
            <w:r w:rsidRPr="00A52939">
              <w:rPr>
                <w:sz w:val="18"/>
                <w:szCs w:val="18"/>
              </w:rPr>
              <w:t>Grupo d</w:t>
            </w:r>
            <w:r w:rsidR="00F50F81" w:rsidRPr="00A52939">
              <w:rPr>
                <w:sz w:val="18"/>
                <w:szCs w:val="18"/>
              </w:rPr>
              <w:t>e Trabajo Registro Español MDA5 (MEDRA5)</w:t>
            </w:r>
          </w:p>
        </w:tc>
      </w:tr>
      <w:tr w:rsidR="00F50F81" w:rsidRPr="00E352DB" w:rsidTr="00AD154B">
        <w:trPr>
          <w:trHeight w:val="567"/>
        </w:trPr>
        <w:tc>
          <w:tcPr>
            <w:tcW w:w="5529" w:type="dxa"/>
          </w:tcPr>
          <w:p w:rsidR="00F50F81" w:rsidRPr="00A52939" w:rsidRDefault="00F50F81" w:rsidP="00332CB1">
            <w:pPr>
              <w:jc w:val="left"/>
              <w:rPr>
                <w:sz w:val="18"/>
                <w:szCs w:val="18"/>
              </w:rPr>
            </w:pPr>
            <w:r w:rsidRPr="00A52939">
              <w:rPr>
                <w:sz w:val="18"/>
                <w:szCs w:val="18"/>
              </w:rPr>
              <w:t xml:space="preserve">Registro Nacional de incidencias de las </w:t>
            </w:r>
            <w:r w:rsidR="00B965DE" w:rsidRPr="00A52939">
              <w:rPr>
                <w:sz w:val="18"/>
                <w:szCs w:val="18"/>
              </w:rPr>
              <w:t>prótesis</w:t>
            </w:r>
            <w:r w:rsidRPr="00A52939">
              <w:rPr>
                <w:sz w:val="18"/>
                <w:szCs w:val="18"/>
              </w:rPr>
              <w:t xml:space="preserve"> de la aposición luminal tipo AXIOS</w:t>
            </w:r>
          </w:p>
        </w:tc>
        <w:tc>
          <w:tcPr>
            <w:cnfStyle w:val="000001000000" w:firstRow="0" w:lastRow="0" w:firstColumn="0" w:lastColumn="0" w:oddVBand="0" w:evenVBand="1" w:oddHBand="0" w:evenHBand="0" w:firstRowFirstColumn="0" w:firstRowLastColumn="0" w:lastRowFirstColumn="0" w:lastRowLastColumn="0"/>
            <w:tcW w:w="2409" w:type="dxa"/>
          </w:tcPr>
          <w:p w:rsidR="00F50F81" w:rsidRPr="00A52939" w:rsidRDefault="00F50F81" w:rsidP="00AD154B">
            <w:pPr>
              <w:jc w:val="center"/>
              <w:rPr>
                <w:sz w:val="18"/>
                <w:szCs w:val="18"/>
              </w:rPr>
            </w:pPr>
            <w:r w:rsidRPr="00A52939">
              <w:rPr>
                <w:sz w:val="18"/>
                <w:szCs w:val="18"/>
              </w:rPr>
              <w:t>Servicio Aparato Digestivo. Hos</w:t>
            </w:r>
            <w:r w:rsidR="00B965DE" w:rsidRPr="00A52939">
              <w:rPr>
                <w:sz w:val="18"/>
                <w:szCs w:val="18"/>
              </w:rPr>
              <w:t>pital Universitario Rio Ortega d</w:t>
            </w:r>
            <w:r w:rsidRPr="00A52939">
              <w:rPr>
                <w:sz w:val="18"/>
                <w:szCs w:val="18"/>
              </w:rPr>
              <w:t>e Valladolid</w:t>
            </w:r>
          </w:p>
        </w:tc>
      </w:tr>
      <w:tr w:rsidR="00F50F81" w:rsidRPr="00E352DB" w:rsidTr="00AD154B">
        <w:trPr>
          <w:trHeight w:val="567"/>
        </w:trPr>
        <w:tc>
          <w:tcPr>
            <w:tcW w:w="5529" w:type="dxa"/>
          </w:tcPr>
          <w:p w:rsidR="00F50F81" w:rsidRPr="00A52939" w:rsidRDefault="00B965DE" w:rsidP="00332CB1">
            <w:pPr>
              <w:jc w:val="left"/>
              <w:rPr>
                <w:sz w:val="18"/>
                <w:szCs w:val="18"/>
              </w:rPr>
            </w:pPr>
            <w:r w:rsidRPr="00A52939">
              <w:rPr>
                <w:sz w:val="18"/>
                <w:szCs w:val="18"/>
              </w:rPr>
              <w:t>Estudio multicé</w:t>
            </w:r>
            <w:r w:rsidR="00F50F81" w:rsidRPr="00A52939">
              <w:rPr>
                <w:sz w:val="18"/>
                <w:szCs w:val="18"/>
              </w:rPr>
              <w:t>ntrico prospectivo de la resección endoscópica transmural en colon utilizando over-the-scope-clip (OTSC)</w:t>
            </w:r>
          </w:p>
        </w:tc>
        <w:tc>
          <w:tcPr>
            <w:cnfStyle w:val="000001000000" w:firstRow="0" w:lastRow="0" w:firstColumn="0" w:lastColumn="0" w:oddVBand="0" w:evenVBand="1" w:oddHBand="0" w:evenHBand="0" w:firstRowFirstColumn="0" w:firstRowLastColumn="0" w:lastRowFirstColumn="0" w:lastRowLastColumn="0"/>
            <w:tcW w:w="2409" w:type="dxa"/>
          </w:tcPr>
          <w:p w:rsidR="00F50F81" w:rsidRPr="00A52939" w:rsidRDefault="00F50F81" w:rsidP="00AD154B">
            <w:pPr>
              <w:jc w:val="center"/>
              <w:rPr>
                <w:sz w:val="18"/>
                <w:szCs w:val="18"/>
              </w:rPr>
            </w:pPr>
            <w:r w:rsidRPr="00A52939">
              <w:rPr>
                <w:sz w:val="18"/>
                <w:szCs w:val="18"/>
              </w:rPr>
              <w:t>Hospi</w:t>
            </w:r>
            <w:r w:rsidR="00B965DE" w:rsidRPr="00A52939">
              <w:rPr>
                <w:sz w:val="18"/>
                <w:szCs w:val="18"/>
              </w:rPr>
              <w:t>tal Universitario Josep Trueta d</w:t>
            </w:r>
            <w:r w:rsidRPr="00A52939">
              <w:rPr>
                <w:sz w:val="18"/>
                <w:szCs w:val="18"/>
              </w:rPr>
              <w:t>e Girona</w:t>
            </w:r>
          </w:p>
        </w:tc>
      </w:tr>
      <w:tr w:rsidR="00F50F81" w:rsidRPr="00E352DB" w:rsidTr="00AD154B">
        <w:trPr>
          <w:trHeight w:val="567"/>
        </w:trPr>
        <w:tc>
          <w:tcPr>
            <w:tcW w:w="5529" w:type="dxa"/>
          </w:tcPr>
          <w:p w:rsidR="00F50F81" w:rsidRPr="00A52939" w:rsidRDefault="00F50F81" w:rsidP="00332CB1">
            <w:pPr>
              <w:jc w:val="left"/>
              <w:rPr>
                <w:sz w:val="18"/>
                <w:szCs w:val="18"/>
              </w:rPr>
            </w:pPr>
            <w:r w:rsidRPr="00A52939">
              <w:rPr>
                <w:sz w:val="18"/>
                <w:szCs w:val="18"/>
              </w:rPr>
              <w:t>Outcomes of surgery in COVID-19 infection: international cohort study (CovidSurg)</w:t>
            </w:r>
          </w:p>
        </w:tc>
        <w:tc>
          <w:tcPr>
            <w:cnfStyle w:val="000001000000" w:firstRow="0" w:lastRow="0" w:firstColumn="0" w:lastColumn="0" w:oddVBand="0" w:evenVBand="1" w:oddHBand="0" w:evenHBand="0" w:firstRowFirstColumn="0" w:firstRowLastColumn="0" w:lastRowFirstColumn="0" w:lastRowLastColumn="0"/>
            <w:tcW w:w="2409" w:type="dxa"/>
          </w:tcPr>
          <w:p w:rsidR="00F50F81" w:rsidRPr="00A52939" w:rsidRDefault="00F50F81" w:rsidP="00B965DE">
            <w:pPr>
              <w:jc w:val="center"/>
              <w:rPr>
                <w:sz w:val="18"/>
                <w:szCs w:val="18"/>
              </w:rPr>
            </w:pPr>
            <w:r w:rsidRPr="00A52939">
              <w:rPr>
                <w:sz w:val="18"/>
                <w:szCs w:val="18"/>
              </w:rPr>
              <w:t xml:space="preserve">The University </w:t>
            </w:r>
            <w:r w:rsidR="00B965DE" w:rsidRPr="00A52939">
              <w:rPr>
                <w:sz w:val="18"/>
                <w:szCs w:val="18"/>
              </w:rPr>
              <w:t xml:space="preserve">of Birmingham y </w:t>
            </w:r>
            <w:r w:rsidR="00B965DE" w:rsidRPr="00A52939">
              <w:rPr>
                <w:sz w:val="18"/>
                <w:szCs w:val="18"/>
              </w:rPr>
              <w:lastRenderedPageBreak/>
              <w:t>Asociación Europea d</w:t>
            </w:r>
            <w:r w:rsidRPr="00A52939">
              <w:rPr>
                <w:sz w:val="18"/>
                <w:szCs w:val="18"/>
              </w:rPr>
              <w:t>e Coloproctología</w:t>
            </w:r>
          </w:p>
        </w:tc>
      </w:tr>
      <w:tr w:rsidR="00F50F81" w:rsidRPr="00E352DB" w:rsidTr="00AD154B">
        <w:trPr>
          <w:trHeight w:val="567"/>
        </w:trPr>
        <w:tc>
          <w:tcPr>
            <w:tcW w:w="5529" w:type="dxa"/>
          </w:tcPr>
          <w:p w:rsidR="00F50F81" w:rsidRPr="00A52939" w:rsidRDefault="00F50F81" w:rsidP="00332CB1">
            <w:pPr>
              <w:jc w:val="left"/>
              <w:rPr>
                <w:sz w:val="18"/>
                <w:szCs w:val="18"/>
              </w:rPr>
            </w:pPr>
            <w:r w:rsidRPr="00A52939">
              <w:rPr>
                <w:sz w:val="18"/>
                <w:szCs w:val="18"/>
              </w:rPr>
              <w:t>Registro Español de Resultados de Farmacoterapia frente a COVID-19</w:t>
            </w:r>
          </w:p>
        </w:tc>
        <w:tc>
          <w:tcPr>
            <w:cnfStyle w:val="000001000000" w:firstRow="0" w:lastRow="0" w:firstColumn="0" w:lastColumn="0" w:oddVBand="0" w:evenVBand="1" w:oddHBand="0" w:evenHBand="0" w:firstRowFirstColumn="0" w:firstRowLastColumn="0" w:lastRowFirstColumn="0" w:lastRowLastColumn="0"/>
            <w:tcW w:w="2409" w:type="dxa"/>
          </w:tcPr>
          <w:p w:rsidR="00F50F81" w:rsidRPr="00A52939" w:rsidRDefault="00F50F81" w:rsidP="00B965DE">
            <w:pPr>
              <w:jc w:val="center"/>
              <w:rPr>
                <w:sz w:val="18"/>
                <w:szCs w:val="18"/>
              </w:rPr>
            </w:pPr>
            <w:r w:rsidRPr="00A52939">
              <w:rPr>
                <w:sz w:val="18"/>
                <w:szCs w:val="18"/>
              </w:rPr>
              <w:t xml:space="preserve">SEFH (Sociedad Española </w:t>
            </w:r>
            <w:r w:rsidR="00B965DE" w:rsidRPr="00A52939">
              <w:rPr>
                <w:sz w:val="18"/>
                <w:szCs w:val="18"/>
              </w:rPr>
              <w:t>d</w:t>
            </w:r>
            <w:r w:rsidRPr="00A52939">
              <w:rPr>
                <w:sz w:val="18"/>
                <w:szCs w:val="18"/>
              </w:rPr>
              <w:t>e Farmacia Hospitalaria)</w:t>
            </w:r>
          </w:p>
        </w:tc>
      </w:tr>
      <w:tr w:rsidR="00F50F81" w:rsidRPr="00E352DB" w:rsidTr="00AD154B">
        <w:trPr>
          <w:trHeight w:val="567"/>
        </w:trPr>
        <w:tc>
          <w:tcPr>
            <w:tcW w:w="5529" w:type="dxa"/>
          </w:tcPr>
          <w:p w:rsidR="00F50F81" w:rsidRPr="00A52939" w:rsidRDefault="00F50F81" w:rsidP="00332CB1">
            <w:pPr>
              <w:jc w:val="left"/>
              <w:rPr>
                <w:sz w:val="18"/>
                <w:szCs w:val="18"/>
              </w:rPr>
            </w:pPr>
            <w:r w:rsidRPr="00A52939">
              <w:rPr>
                <w:sz w:val="18"/>
                <w:szCs w:val="18"/>
              </w:rPr>
              <w:t>I</w:t>
            </w:r>
            <w:r w:rsidR="00B965DE" w:rsidRPr="00A52939">
              <w:rPr>
                <w:sz w:val="18"/>
                <w:szCs w:val="18"/>
              </w:rPr>
              <w:t>ngresos</w:t>
            </w:r>
            <w:r w:rsidRPr="00A52939">
              <w:rPr>
                <w:sz w:val="18"/>
                <w:szCs w:val="18"/>
              </w:rPr>
              <w:t xml:space="preserve"> </w:t>
            </w:r>
            <w:r w:rsidR="00B965DE" w:rsidRPr="00A52939">
              <w:rPr>
                <w:sz w:val="18"/>
                <w:szCs w:val="18"/>
              </w:rPr>
              <w:t>en</w:t>
            </w:r>
            <w:r w:rsidRPr="00A52939">
              <w:rPr>
                <w:sz w:val="18"/>
                <w:szCs w:val="18"/>
              </w:rPr>
              <w:t xml:space="preserve"> UCI </w:t>
            </w:r>
            <w:r w:rsidR="00B965DE" w:rsidRPr="00A52939">
              <w:rPr>
                <w:sz w:val="18"/>
                <w:szCs w:val="18"/>
              </w:rPr>
              <w:t>por</w:t>
            </w:r>
            <w:r w:rsidRPr="00A52939">
              <w:rPr>
                <w:sz w:val="18"/>
                <w:szCs w:val="18"/>
              </w:rPr>
              <w:t xml:space="preserve"> </w:t>
            </w:r>
            <w:r w:rsidR="00B965DE" w:rsidRPr="00A52939">
              <w:rPr>
                <w:sz w:val="18"/>
                <w:szCs w:val="18"/>
              </w:rPr>
              <w:t>insuficiencia respiratoria</w:t>
            </w:r>
            <w:r w:rsidRPr="00A52939">
              <w:rPr>
                <w:sz w:val="18"/>
                <w:szCs w:val="18"/>
              </w:rPr>
              <w:t xml:space="preserve"> </w:t>
            </w:r>
            <w:r w:rsidR="00B965DE" w:rsidRPr="00A52939">
              <w:rPr>
                <w:sz w:val="18"/>
                <w:szCs w:val="18"/>
              </w:rPr>
              <w:t>durante</w:t>
            </w:r>
            <w:r w:rsidRPr="00A52939">
              <w:rPr>
                <w:sz w:val="18"/>
                <w:szCs w:val="18"/>
              </w:rPr>
              <w:t xml:space="preserve"> </w:t>
            </w:r>
            <w:r w:rsidR="00B965DE" w:rsidRPr="00A52939">
              <w:rPr>
                <w:sz w:val="18"/>
                <w:szCs w:val="18"/>
              </w:rPr>
              <w:t>la</w:t>
            </w:r>
            <w:r w:rsidRPr="00A52939">
              <w:rPr>
                <w:sz w:val="18"/>
                <w:szCs w:val="18"/>
              </w:rPr>
              <w:t xml:space="preserve"> </w:t>
            </w:r>
            <w:r w:rsidR="00B965DE" w:rsidRPr="00A52939">
              <w:rPr>
                <w:sz w:val="18"/>
                <w:szCs w:val="18"/>
              </w:rPr>
              <w:t>pandemia</w:t>
            </w:r>
            <w:r w:rsidRPr="00A52939">
              <w:rPr>
                <w:sz w:val="18"/>
                <w:szCs w:val="18"/>
              </w:rPr>
              <w:t xml:space="preserve"> SARS-CoV-2 </w:t>
            </w:r>
            <w:r w:rsidR="00B965DE" w:rsidRPr="00A52939">
              <w:rPr>
                <w:sz w:val="18"/>
                <w:szCs w:val="18"/>
              </w:rPr>
              <w:t>en la Comunidad de Madrid</w:t>
            </w:r>
          </w:p>
        </w:tc>
        <w:tc>
          <w:tcPr>
            <w:cnfStyle w:val="000001000000" w:firstRow="0" w:lastRow="0" w:firstColumn="0" w:lastColumn="0" w:oddVBand="0" w:evenVBand="1" w:oddHBand="0" w:evenHBand="0" w:firstRowFirstColumn="0" w:firstRowLastColumn="0" w:lastRowFirstColumn="0" w:lastRowLastColumn="0"/>
            <w:tcW w:w="2409" w:type="dxa"/>
          </w:tcPr>
          <w:p w:rsidR="00F50F81" w:rsidRPr="00A52939" w:rsidRDefault="00F50F81" w:rsidP="00AD154B">
            <w:pPr>
              <w:jc w:val="center"/>
              <w:rPr>
                <w:sz w:val="18"/>
                <w:szCs w:val="18"/>
              </w:rPr>
            </w:pPr>
            <w:r w:rsidRPr="00A52939">
              <w:rPr>
                <w:sz w:val="18"/>
                <w:szCs w:val="18"/>
              </w:rPr>
              <w:t>Hospital Clínico San Carlos</w:t>
            </w:r>
          </w:p>
        </w:tc>
      </w:tr>
      <w:tr w:rsidR="00F50F81" w:rsidRPr="00E352DB" w:rsidTr="00AD154B">
        <w:trPr>
          <w:trHeight w:val="567"/>
        </w:trPr>
        <w:tc>
          <w:tcPr>
            <w:tcW w:w="5529" w:type="dxa"/>
          </w:tcPr>
          <w:p w:rsidR="00F50F81" w:rsidRPr="00A52939" w:rsidRDefault="00F50F81" w:rsidP="00332CB1">
            <w:pPr>
              <w:jc w:val="left"/>
              <w:rPr>
                <w:sz w:val="18"/>
                <w:szCs w:val="18"/>
              </w:rPr>
            </w:pPr>
            <w:r w:rsidRPr="00A52939">
              <w:rPr>
                <w:sz w:val="18"/>
                <w:szCs w:val="18"/>
              </w:rPr>
              <w:t>Manejo y evolución de la diverticulitis aguda con gas libre pericólico: estudio observacional multicéntrico (ADiFas)</w:t>
            </w:r>
          </w:p>
        </w:tc>
        <w:tc>
          <w:tcPr>
            <w:cnfStyle w:val="000001000000" w:firstRow="0" w:lastRow="0" w:firstColumn="0" w:lastColumn="0" w:oddVBand="0" w:evenVBand="1" w:oddHBand="0" w:evenHBand="0" w:firstRowFirstColumn="0" w:firstRowLastColumn="0" w:lastRowFirstColumn="0" w:lastRowLastColumn="0"/>
            <w:tcW w:w="2409" w:type="dxa"/>
          </w:tcPr>
          <w:p w:rsidR="00F50F81" w:rsidRPr="00A52939" w:rsidRDefault="00B965DE" w:rsidP="00B965DE">
            <w:pPr>
              <w:jc w:val="center"/>
              <w:rPr>
                <w:sz w:val="18"/>
                <w:szCs w:val="18"/>
              </w:rPr>
            </w:pPr>
            <w:r w:rsidRPr="00A52939">
              <w:rPr>
                <w:sz w:val="18"/>
                <w:szCs w:val="18"/>
              </w:rPr>
              <w:t>Servicio d</w:t>
            </w:r>
            <w:r w:rsidR="00F50F81" w:rsidRPr="00A52939">
              <w:rPr>
                <w:sz w:val="18"/>
                <w:szCs w:val="18"/>
              </w:rPr>
              <w:t xml:space="preserve">e Cirugía General </w:t>
            </w:r>
            <w:r w:rsidRPr="00A52939">
              <w:rPr>
                <w:sz w:val="18"/>
                <w:szCs w:val="18"/>
              </w:rPr>
              <w:t>y</w:t>
            </w:r>
            <w:r w:rsidR="00F50F81" w:rsidRPr="00A52939">
              <w:rPr>
                <w:sz w:val="18"/>
                <w:szCs w:val="18"/>
              </w:rPr>
              <w:t xml:space="preserve"> Ap</w:t>
            </w:r>
            <w:r w:rsidRPr="00A52939">
              <w:rPr>
                <w:sz w:val="18"/>
                <w:szCs w:val="18"/>
              </w:rPr>
              <w:t>to Digestivo, Hospital Central d</w:t>
            </w:r>
            <w:r w:rsidR="00F50F81" w:rsidRPr="00A52939">
              <w:rPr>
                <w:sz w:val="18"/>
                <w:szCs w:val="18"/>
              </w:rPr>
              <w:t xml:space="preserve">e </w:t>
            </w:r>
            <w:r w:rsidRPr="00A52939">
              <w:rPr>
                <w:sz w:val="18"/>
                <w:szCs w:val="18"/>
              </w:rPr>
              <w:t>l</w:t>
            </w:r>
            <w:r w:rsidR="00F50F81" w:rsidRPr="00A52939">
              <w:rPr>
                <w:sz w:val="18"/>
                <w:szCs w:val="18"/>
              </w:rPr>
              <w:t>a Defensa ‘Gómez Ulla’</w:t>
            </w:r>
          </w:p>
        </w:tc>
      </w:tr>
      <w:tr w:rsidR="00F50F81" w:rsidRPr="00E352DB" w:rsidTr="00AD154B">
        <w:trPr>
          <w:trHeight w:val="567"/>
        </w:trPr>
        <w:tc>
          <w:tcPr>
            <w:tcW w:w="5529" w:type="dxa"/>
          </w:tcPr>
          <w:p w:rsidR="00F50F81" w:rsidRPr="00A52939" w:rsidRDefault="00F50F81" w:rsidP="00332CB1">
            <w:pPr>
              <w:jc w:val="left"/>
              <w:rPr>
                <w:sz w:val="18"/>
                <w:szCs w:val="18"/>
              </w:rPr>
            </w:pPr>
            <w:r w:rsidRPr="00A52939">
              <w:rPr>
                <w:sz w:val="18"/>
                <w:szCs w:val="18"/>
              </w:rPr>
              <w:t>TreatmENT of AnastomotiC LeakagE after RECTAL resection (TENTACLE – Rectum)</w:t>
            </w:r>
          </w:p>
        </w:tc>
        <w:tc>
          <w:tcPr>
            <w:cnfStyle w:val="000001000000" w:firstRow="0" w:lastRow="0" w:firstColumn="0" w:lastColumn="0" w:oddVBand="0" w:evenVBand="1" w:oddHBand="0" w:evenHBand="0" w:firstRowFirstColumn="0" w:firstRowLastColumn="0" w:lastRowFirstColumn="0" w:lastRowLastColumn="0"/>
            <w:tcW w:w="2409" w:type="dxa"/>
          </w:tcPr>
          <w:p w:rsidR="00F50F81" w:rsidRPr="00A52939" w:rsidRDefault="00F50F81" w:rsidP="00B965DE">
            <w:pPr>
              <w:jc w:val="center"/>
              <w:rPr>
                <w:sz w:val="18"/>
                <w:szCs w:val="18"/>
              </w:rPr>
            </w:pPr>
            <w:r w:rsidRPr="00A52939">
              <w:rPr>
                <w:sz w:val="18"/>
                <w:szCs w:val="18"/>
              </w:rPr>
              <w:t xml:space="preserve">Hans </w:t>
            </w:r>
            <w:r w:rsidR="00B965DE" w:rsidRPr="00A52939">
              <w:rPr>
                <w:sz w:val="18"/>
                <w:szCs w:val="18"/>
              </w:rPr>
              <w:t>d</w:t>
            </w:r>
            <w:r w:rsidRPr="00A52939">
              <w:rPr>
                <w:sz w:val="18"/>
                <w:szCs w:val="18"/>
              </w:rPr>
              <w:t xml:space="preserve">e Wilt Department </w:t>
            </w:r>
            <w:r w:rsidR="00B965DE" w:rsidRPr="00A52939">
              <w:rPr>
                <w:sz w:val="18"/>
                <w:szCs w:val="18"/>
              </w:rPr>
              <w:t>o</w:t>
            </w:r>
            <w:r w:rsidRPr="00A52939">
              <w:rPr>
                <w:sz w:val="18"/>
                <w:szCs w:val="18"/>
              </w:rPr>
              <w:t>f Surgery Radboudumc</w:t>
            </w:r>
          </w:p>
        </w:tc>
      </w:tr>
      <w:tr w:rsidR="00F50F81" w:rsidRPr="00E352DB" w:rsidTr="00AD154B">
        <w:trPr>
          <w:trHeight w:val="567"/>
        </w:trPr>
        <w:tc>
          <w:tcPr>
            <w:tcW w:w="5529" w:type="dxa"/>
          </w:tcPr>
          <w:p w:rsidR="00F50F81" w:rsidRPr="00A52939" w:rsidRDefault="00F50F81" w:rsidP="00332CB1">
            <w:pPr>
              <w:jc w:val="left"/>
              <w:rPr>
                <w:sz w:val="18"/>
                <w:szCs w:val="18"/>
              </w:rPr>
            </w:pPr>
            <w:r w:rsidRPr="00A52939">
              <w:rPr>
                <w:sz w:val="18"/>
                <w:szCs w:val="18"/>
              </w:rPr>
              <w:t>Epidemiology and determinant of outcomes of hospital acquired Blood Stream Infections in the intensive care. (Eurobact II)</w:t>
            </w:r>
          </w:p>
        </w:tc>
        <w:tc>
          <w:tcPr>
            <w:cnfStyle w:val="000001000000" w:firstRow="0" w:lastRow="0" w:firstColumn="0" w:lastColumn="0" w:oddVBand="0" w:evenVBand="1" w:oddHBand="0" w:evenHBand="0" w:firstRowFirstColumn="0" w:firstRowLastColumn="0" w:lastRowFirstColumn="0" w:lastRowLastColumn="0"/>
            <w:tcW w:w="2409" w:type="dxa"/>
          </w:tcPr>
          <w:p w:rsidR="00F50F81" w:rsidRPr="00A52939" w:rsidRDefault="00F50F81" w:rsidP="00B965DE">
            <w:pPr>
              <w:jc w:val="center"/>
              <w:rPr>
                <w:sz w:val="18"/>
                <w:szCs w:val="18"/>
              </w:rPr>
            </w:pPr>
            <w:r w:rsidRPr="00A52939">
              <w:rPr>
                <w:sz w:val="18"/>
                <w:szCs w:val="18"/>
              </w:rPr>
              <w:t xml:space="preserve">ESICM (European Society </w:t>
            </w:r>
            <w:r w:rsidR="00B965DE" w:rsidRPr="00A52939">
              <w:rPr>
                <w:sz w:val="18"/>
                <w:szCs w:val="18"/>
              </w:rPr>
              <w:t>o</w:t>
            </w:r>
            <w:r w:rsidRPr="00A52939">
              <w:rPr>
                <w:sz w:val="18"/>
                <w:szCs w:val="18"/>
              </w:rPr>
              <w:t>f Intensive Caere Medicine, Infection Section</w:t>
            </w:r>
          </w:p>
        </w:tc>
      </w:tr>
      <w:tr w:rsidR="00F50F81" w:rsidRPr="00E352DB" w:rsidTr="00AD154B">
        <w:trPr>
          <w:trHeight w:val="567"/>
        </w:trPr>
        <w:tc>
          <w:tcPr>
            <w:tcW w:w="5529" w:type="dxa"/>
          </w:tcPr>
          <w:p w:rsidR="00F50F81" w:rsidRPr="00A52939" w:rsidRDefault="00F50F81" w:rsidP="00332CB1">
            <w:pPr>
              <w:jc w:val="left"/>
              <w:rPr>
                <w:sz w:val="18"/>
                <w:szCs w:val="18"/>
              </w:rPr>
            </w:pPr>
            <w:r w:rsidRPr="00A52939">
              <w:rPr>
                <w:sz w:val="18"/>
                <w:szCs w:val="18"/>
              </w:rPr>
              <w:t>“Caracterización de los eventos tromboembólicos venosos en pacientes con COVID-19 en la Comunidad de Madrid: estudio retrospectivo”</w:t>
            </w:r>
          </w:p>
        </w:tc>
        <w:tc>
          <w:tcPr>
            <w:cnfStyle w:val="000001000000" w:firstRow="0" w:lastRow="0" w:firstColumn="0" w:lastColumn="0" w:oddVBand="0" w:evenVBand="1" w:oddHBand="0" w:evenHBand="0" w:firstRowFirstColumn="0" w:firstRowLastColumn="0" w:lastRowFirstColumn="0" w:lastRowLastColumn="0"/>
            <w:tcW w:w="2409" w:type="dxa"/>
          </w:tcPr>
          <w:p w:rsidR="00F50F81" w:rsidRPr="00A52939" w:rsidRDefault="00F50F81" w:rsidP="00570B47">
            <w:pPr>
              <w:jc w:val="center"/>
              <w:rPr>
                <w:sz w:val="18"/>
                <w:szCs w:val="18"/>
              </w:rPr>
            </w:pPr>
            <w:r w:rsidRPr="00A52939">
              <w:rPr>
                <w:sz w:val="18"/>
                <w:szCs w:val="18"/>
              </w:rPr>
              <w:t xml:space="preserve">Asociación Madrileña </w:t>
            </w:r>
            <w:r w:rsidR="00570B47" w:rsidRPr="00A52939">
              <w:rPr>
                <w:sz w:val="18"/>
                <w:szCs w:val="18"/>
              </w:rPr>
              <w:t>d</w:t>
            </w:r>
            <w:r w:rsidRPr="00A52939">
              <w:rPr>
                <w:sz w:val="18"/>
                <w:szCs w:val="18"/>
              </w:rPr>
              <w:t xml:space="preserve">e Hematología </w:t>
            </w:r>
            <w:r w:rsidR="00570B47" w:rsidRPr="00A52939">
              <w:rPr>
                <w:sz w:val="18"/>
                <w:szCs w:val="18"/>
              </w:rPr>
              <w:t>y</w:t>
            </w:r>
            <w:r w:rsidRPr="00A52939">
              <w:rPr>
                <w:sz w:val="18"/>
                <w:szCs w:val="18"/>
              </w:rPr>
              <w:t xml:space="preserve"> Hemoterapia. Grupo </w:t>
            </w:r>
            <w:r w:rsidR="00570B47" w:rsidRPr="00A52939">
              <w:rPr>
                <w:sz w:val="18"/>
                <w:szCs w:val="18"/>
              </w:rPr>
              <w:t>d</w:t>
            </w:r>
            <w:r w:rsidRPr="00A52939">
              <w:rPr>
                <w:sz w:val="18"/>
                <w:szCs w:val="18"/>
              </w:rPr>
              <w:t xml:space="preserve">e Trombosis </w:t>
            </w:r>
            <w:r w:rsidR="00570B47" w:rsidRPr="00A52939">
              <w:rPr>
                <w:sz w:val="18"/>
                <w:szCs w:val="18"/>
              </w:rPr>
              <w:t>y</w:t>
            </w:r>
            <w:r w:rsidRPr="00A52939">
              <w:rPr>
                <w:sz w:val="18"/>
                <w:szCs w:val="18"/>
              </w:rPr>
              <w:t xml:space="preserve"> Hemostasia</w:t>
            </w:r>
          </w:p>
        </w:tc>
      </w:tr>
      <w:tr w:rsidR="00F50F81" w:rsidRPr="00E352DB" w:rsidTr="00AD154B">
        <w:trPr>
          <w:trHeight w:val="567"/>
        </w:trPr>
        <w:tc>
          <w:tcPr>
            <w:tcW w:w="5529" w:type="dxa"/>
          </w:tcPr>
          <w:p w:rsidR="00F50F81" w:rsidRPr="00A52939" w:rsidRDefault="00F50F81" w:rsidP="00332CB1">
            <w:pPr>
              <w:jc w:val="left"/>
              <w:rPr>
                <w:sz w:val="18"/>
                <w:szCs w:val="18"/>
              </w:rPr>
            </w:pPr>
            <w:r w:rsidRPr="00A52939">
              <w:rPr>
                <w:sz w:val="18"/>
                <w:szCs w:val="18"/>
              </w:rPr>
              <w:t>Estudio observacional sobre las publicaciones científicas y sus retractaciones sobre la COVID-19 (PUBLIRET-COV19)</w:t>
            </w:r>
          </w:p>
        </w:tc>
        <w:tc>
          <w:tcPr>
            <w:cnfStyle w:val="000001000000" w:firstRow="0" w:lastRow="0" w:firstColumn="0" w:lastColumn="0" w:oddVBand="0" w:evenVBand="1" w:oddHBand="0" w:evenHBand="0" w:firstRowFirstColumn="0" w:firstRowLastColumn="0" w:lastRowFirstColumn="0" w:lastRowLastColumn="0"/>
            <w:tcW w:w="2409" w:type="dxa"/>
          </w:tcPr>
          <w:p w:rsidR="00F50F81" w:rsidRPr="00A52939" w:rsidRDefault="00F50F81" w:rsidP="00AD154B">
            <w:pPr>
              <w:jc w:val="center"/>
              <w:rPr>
                <w:sz w:val="18"/>
                <w:szCs w:val="18"/>
              </w:rPr>
            </w:pPr>
            <w:r w:rsidRPr="00A52939">
              <w:rPr>
                <w:sz w:val="18"/>
                <w:szCs w:val="18"/>
              </w:rPr>
              <w:t xml:space="preserve">H. U. </w:t>
            </w:r>
            <w:r w:rsidR="00570B47" w:rsidRPr="00A52939">
              <w:rPr>
                <w:sz w:val="18"/>
                <w:szCs w:val="18"/>
              </w:rPr>
              <w:t xml:space="preserve">del </w:t>
            </w:r>
            <w:r w:rsidRPr="00A52939">
              <w:rPr>
                <w:sz w:val="18"/>
                <w:szCs w:val="18"/>
              </w:rPr>
              <w:t>Sureste</w:t>
            </w:r>
          </w:p>
        </w:tc>
      </w:tr>
    </w:tbl>
    <w:p w:rsidR="00063122" w:rsidRDefault="00063122" w:rsidP="00B5233F">
      <w:pPr>
        <w:pStyle w:val="TITULO-Nivel3"/>
      </w:pPr>
    </w:p>
    <w:p w:rsidR="00F845F7" w:rsidRDefault="00F845F7" w:rsidP="004B239D">
      <w:pPr>
        <w:pStyle w:val="TITULO-Nivel2"/>
      </w:pPr>
    </w:p>
    <w:p w:rsidR="00F31D28" w:rsidRPr="00AB1A86" w:rsidRDefault="00F31D28" w:rsidP="004B239D">
      <w:pPr>
        <w:pStyle w:val="TITULO-Nivel2"/>
      </w:pPr>
      <w:bookmarkStart w:id="163" w:name="_Toc84845308"/>
      <w:r w:rsidRPr="00AB1A86">
        <w:t>Grupos Investigadores</w:t>
      </w:r>
      <w:bookmarkEnd w:id="161"/>
      <w:bookmarkEnd w:id="162"/>
      <w:bookmarkEnd w:id="163"/>
    </w:p>
    <w:p w:rsidR="00F845F7" w:rsidRDefault="00F845F7" w:rsidP="00C342AA"/>
    <w:p w:rsidR="0005160B" w:rsidRDefault="00C342AA" w:rsidP="00C342AA">
      <w:r w:rsidRPr="00C342AA">
        <w:t xml:space="preserve">El Hospital Universitario del Sureste junto con el Hospital Universitario Infanta Leonor </w:t>
      </w:r>
      <w:r w:rsidR="000E3F96">
        <w:t>constituyeron en 2019</w:t>
      </w:r>
      <w:r w:rsidRPr="00C342AA">
        <w:t xml:space="preserve"> la Fundación para la Investigación e Innovación Biomédica (FIIB) de los Hospitales Universitarios Infanta Leonor (Vallecas) y Sureste (Arganda del Rey).</w:t>
      </w:r>
      <w:r w:rsidR="000E3F96">
        <w:t xml:space="preserve"> </w:t>
      </w:r>
    </w:p>
    <w:p w:rsidR="00C342AA" w:rsidRPr="00C342AA" w:rsidRDefault="000E3F96" w:rsidP="00C342AA">
      <w:r>
        <w:t>Durante el año 2020, pese a las circunstancias de la pandemia, la Fundación se ha ido consolidando con lo que l</w:t>
      </w:r>
      <w:r w:rsidR="00C342AA" w:rsidRPr="00C342AA">
        <w:t>a investigación en el Hospital Universitario del Sureste es un elemento clave dentro de la institución para el desarrollo del conocimiento científico.</w:t>
      </w:r>
    </w:p>
    <w:p w:rsidR="00C342AA" w:rsidRPr="00C342AA" w:rsidRDefault="00C342AA" w:rsidP="00C342AA">
      <w:r w:rsidRPr="00C342AA">
        <w:lastRenderedPageBreak/>
        <w:t>Su misión principal es promover la investigación científico-técnica, en el área de las Ciencias de la Salud, a través de la gestión de programas y proyectos de investigación biomédica y clínica que contribuyan a la protección y promoción de la salud y al progreso y mejora del Sistema Sanitario de la Comunidad.</w:t>
      </w:r>
    </w:p>
    <w:p w:rsidR="00C342AA" w:rsidRPr="00C342AA" w:rsidRDefault="00C342AA" w:rsidP="00C342AA">
      <w:r w:rsidRPr="00C342AA">
        <w:t>Entre los objetivos del hospital está la de promocionar la realización y desarrollo de programas de investigación y promover la utilización óptima de los recursos puestos al servicio de la investigación, asegurando su eficacia, eficiencia y calidad.</w:t>
      </w:r>
    </w:p>
    <w:p w:rsidR="00F845F7" w:rsidRDefault="00F845F7">
      <w:pPr>
        <w:spacing w:before="0" w:line="240" w:lineRule="auto"/>
        <w:jc w:val="left"/>
        <w:rPr>
          <w:rFonts w:ascii="Montserrat SemiBold" w:hAnsi="Montserrat SemiBold"/>
          <w:caps/>
          <w:noProof/>
          <w:color w:val="48ACC6"/>
          <w:spacing w:val="-6"/>
          <w:sz w:val="24"/>
        </w:rPr>
      </w:pPr>
      <w:r>
        <w:br w:type="page"/>
      </w:r>
    </w:p>
    <w:p w:rsidR="00F31D28" w:rsidRDefault="000448D9" w:rsidP="004B239D">
      <w:pPr>
        <w:pStyle w:val="TITULO-Nivel2"/>
      </w:pPr>
      <w:bookmarkStart w:id="164" w:name="_Toc84845309"/>
      <w:r w:rsidRPr="00AB1A86">
        <w:lastRenderedPageBreak/>
        <w:t>Innovación</w:t>
      </w:r>
      <w:bookmarkEnd w:id="164"/>
    </w:p>
    <w:tbl>
      <w:tblPr>
        <w:tblStyle w:val="TablaGeneral"/>
        <w:tblW w:w="7281" w:type="dxa"/>
        <w:tblLook w:val="04A0" w:firstRow="1" w:lastRow="0" w:firstColumn="1" w:lastColumn="0" w:noHBand="0" w:noVBand="1"/>
      </w:tblPr>
      <w:tblGrid>
        <w:gridCol w:w="7281"/>
      </w:tblGrid>
      <w:tr w:rsidR="009432DA" w:rsidRPr="004B239D" w:rsidTr="009432DA">
        <w:trPr>
          <w:cnfStyle w:val="100000000000" w:firstRow="1" w:lastRow="0" w:firstColumn="0" w:lastColumn="0" w:oddVBand="0" w:evenVBand="0" w:oddHBand="0"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7281" w:type="dxa"/>
          </w:tcPr>
          <w:p w:rsidR="009432DA" w:rsidRPr="008E064E" w:rsidRDefault="009432DA" w:rsidP="009432DA">
            <w:pPr>
              <w:jc w:val="center"/>
              <w:rPr>
                <w:rFonts w:ascii="Montserrat SemiBold" w:hAnsi="Montserrat SemiBold"/>
                <w:b w:val="0"/>
                <w:sz w:val="16"/>
              </w:rPr>
            </w:pPr>
            <w:r w:rsidRPr="008E064E">
              <w:rPr>
                <w:rFonts w:ascii="Montserrat SemiBold" w:hAnsi="Montserrat SemiBold"/>
                <w:b w:val="0"/>
                <w:sz w:val="16"/>
              </w:rPr>
              <w:t>Número de Proyectos de Innovación en curso</w:t>
            </w:r>
          </w:p>
        </w:tc>
      </w:tr>
      <w:tr w:rsidR="009432DA" w:rsidRPr="009E7227" w:rsidTr="009432DA">
        <w:trPr>
          <w:trHeight w:val="438"/>
        </w:trPr>
        <w:tc>
          <w:tcPr>
            <w:cnfStyle w:val="001000000000" w:firstRow="0" w:lastRow="0" w:firstColumn="1" w:lastColumn="0" w:oddVBand="0" w:evenVBand="0" w:oddHBand="0" w:evenHBand="0" w:firstRowFirstColumn="0" w:firstRowLastColumn="0" w:lastRowFirstColumn="0" w:lastRowLastColumn="0"/>
            <w:tcW w:w="7281" w:type="dxa"/>
          </w:tcPr>
          <w:p w:rsidR="009432DA" w:rsidRPr="009E7227" w:rsidRDefault="009432DA" w:rsidP="009432DA">
            <w:pPr>
              <w:jc w:val="center"/>
            </w:pPr>
            <w:r>
              <w:t>3</w:t>
            </w:r>
          </w:p>
        </w:tc>
      </w:tr>
    </w:tbl>
    <w:p w:rsidR="00F845F7" w:rsidRDefault="00F845F7" w:rsidP="004B239D">
      <w:pPr>
        <w:pStyle w:val="Piedetabla"/>
        <w:rPr>
          <w:lang w:val="en-US"/>
        </w:rPr>
      </w:pPr>
    </w:p>
    <w:p w:rsidR="00F845F7" w:rsidRDefault="00F845F7">
      <w:pPr>
        <w:spacing w:before="0" w:line="240" w:lineRule="auto"/>
        <w:jc w:val="left"/>
      </w:pPr>
      <w:bookmarkStart w:id="165" w:name="_Toc74228285"/>
      <w:bookmarkStart w:id="166" w:name="_Toc75343982"/>
    </w:p>
    <w:p w:rsidR="00F845F7" w:rsidRDefault="00F845F7">
      <w:pPr>
        <w:spacing w:before="0" w:line="240" w:lineRule="auto"/>
        <w:jc w:val="left"/>
      </w:pPr>
    </w:p>
    <w:p w:rsidR="00F31D28" w:rsidRDefault="00F31D28" w:rsidP="004B239D">
      <w:pPr>
        <w:pStyle w:val="TITULO-Nivel2"/>
      </w:pPr>
      <w:bookmarkStart w:id="167" w:name="_Toc84845310"/>
      <w:r w:rsidRPr="009E7227">
        <w:t>Publicaciones científicas</w:t>
      </w:r>
      <w:bookmarkEnd w:id="165"/>
      <w:bookmarkEnd w:id="166"/>
      <w:bookmarkEnd w:id="167"/>
      <w:r>
        <w:t xml:space="preserve"> </w:t>
      </w:r>
    </w:p>
    <w:p w:rsidR="00570B47" w:rsidRPr="00294F7D" w:rsidRDefault="00570B47" w:rsidP="004B239D">
      <w:pPr>
        <w:pStyle w:val="Piedetabla"/>
      </w:pPr>
    </w:p>
    <w:tbl>
      <w:tblPr>
        <w:tblStyle w:val="TablaGeneral"/>
        <w:tblW w:w="7730" w:type="dxa"/>
        <w:tblLook w:val="00E0" w:firstRow="1" w:lastRow="1" w:firstColumn="1" w:lastColumn="0" w:noHBand="0" w:noVBand="0"/>
      </w:tblPr>
      <w:tblGrid>
        <w:gridCol w:w="2835"/>
        <w:gridCol w:w="1701"/>
        <w:gridCol w:w="1418"/>
        <w:gridCol w:w="1776"/>
      </w:tblGrid>
      <w:tr w:rsidR="00A52939" w:rsidRPr="004B239D" w:rsidTr="00A5293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tcPr>
          <w:p w:rsidR="00A52939" w:rsidRPr="004B239D" w:rsidRDefault="00A52939" w:rsidP="00AD154B">
            <w:pPr>
              <w:jc w:val="left"/>
              <w:rPr>
                <w:sz w:val="14"/>
              </w:rPr>
            </w:pPr>
            <w:r>
              <w:br w:type="page"/>
            </w:r>
          </w:p>
        </w:tc>
        <w:tc>
          <w:tcPr>
            <w:tcW w:w="1701" w:type="dxa"/>
            <w:noWrap/>
          </w:tcPr>
          <w:p w:rsidR="00A52939" w:rsidRPr="008E064E" w:rsidRDefault="00A52939" w:rsidP="00AD154B">
            <w:pPr>
              <w:jc w:val="lef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6"/>
              </w:rPr>
            </w:pPr>
            <w:r w:rsidRPr="008E064E">
              <w:rPr>
                <w:rFonts w:ascii="Montserrat SemiBold" w:hAnsi="Montserrat SemiBold"/>
                <w:b w:val="0"/>
                <w:sz w:val="16"/>
              </w:rPr>
              <w:t>Número de Publicaciones</w:t>
            </w:r>
          </w:p>
        </w:tc>
        <w:tc>
          <w:tcPr>
            <w:cnfStyle w:val="000001000000" w:firstRow="0" w:lastRow="0" w:firstColumn="0" w:lastColumn="0" w:oddVBand="0" w:evenVBand="1" w:oddHBand="0" w:evenHBand="0" w:firstRowFirstColumn="0" w:firstRowLastColumn="0" w:lastRowFirstColumn="0" w:lastRowLastColumn="0"/>
            <w:tcW w:w="1418" w:type="dxa"/>
            <w:noWrap/>
          </w:tcPr>
          <w:p w:rsidR="00A52939" w:rsidRPr="008E064E" w:rsidRDefault="00A52939" w:rsidP="00AD154B">
            <w:pPr>
              <w:jc w:val="left"/>
              <w:rPr>
                <w:rFonts w:ascii="Montserrat SemiBold" w:hAnsi="Montserrat SemiBold"/>
                <w:b w:val="0"/>
                <w:sz w:val="16"/>
              </w:rPr>
            </w:pPr>
            <w:r w:rsidRPr="008E064E">
              <w:rPr>
                <w:rFonts w:ascii="Montserrat SemiBold" w:hAnsi="Montserrat SemiBold"/>
                <w:b w:val="0"/>
                <w:sz w:val="16"/>
              </w:rPr>
              <w:t>Factor de Impacto</w:t>
            </w:r>
            <w:r>
              <w:rPr>
                <w:rFonts w:ascii="Montserrat SemiBold" w:hAnsi="Montserrat SemiBold"/>
                <w:b w:val="0"/>
                <w:sz w:val="16"/>
              </w:rPr>
              <w:t xml:space="preserve"> %</w:t>
            </w:r>
          </w:p>
        </w:tc>
        <w:tc>
          <w:tcPr>
            <w:tcW w:w="1776" w:type="dxa"/>
            <w:noWrap/>
          </w:tcPr>
          <w:p w:rsidR="00A52939" w:rsidRPr="008E064E" w:rsidRDefault="00A52939" w:rsidP="00AD154B">
            <w:pPr>
              <w:jc w:val="lef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6"/>
              </w:rPr>
            </w:pPr>
            <w:r w:rsidRPr="008E064E">
              <w:rPr>
                <w:rFonts w:ascii="Montserrat SemiBold" w:hAnsi="Montserrat SemiBold"/>
                <w:b w:val="0"/>
                <w:sz w:val="16"/>
              </w:rPr>
              <w:t>Factor de Impacto % Publicaciones Primer Quartil</w:t>
            </w:r>
          </w:p>
        </w:tc>
      </w:tr>
      <w:tr w:rsidR="00A52939" w:rsidRPr="004B239D" w:rsidTr="00A52939">
        <w:trPr>
          <w:trHeight w:val="300"/>
        </w:trPr>
        <w:tc>
          <w:tcPr>
            <w:cnfStyle w:val="001000000000" w:firstRow="0" w:lastRow="0" w:firstColumn="1" w:lastColumn="0" w:oddVBand="0" w:evenVBand="0" w:oddHBand="0" w:evenHBand="0" w:firstRowFirstColumn="0" w:firstRowLastColumn="0" w:lastRowFirstColumn="0" w:lastRowLastColumn="0"/>
            <w:tcW w:w="2835" w:type="dxa"/>
            <w:noWrap/>
          </w:tcPr>
          <w:p w:rsidR="00A52939" w:rsidRPr="00CB5F78" w:rsidRDefault="00A52939" w:rsidP="00AD154B">
            <w:pPr>
              <w:rPr>
                <w:rFonts w:cs="Arial"/>
                <w:sz w:val="16"/>
                <w:szCs w:val="16"/>
              </w:rPr>
            </w:pPr>
            <w:r w:rsidRPr="00CB5F78">
              <w:rPr>
                <w:rFonts w:cs="Arial"/>
                <w:sz w:val="16"/>
                <w:szCs w:val="16"/>
              </w:rPr>
              <w:t>Artículos de revistas</w:t>
            </w:r>
          </w:p>
        </w:tc>
        <w:tc>
          <w:tcPr>
            <w:tcW w:w="1701" w:type="dxa"/>
            <w:noWrap/>
          </w:tcPr>
          <w:p w:rsidR="00A52939" w:rsidRPr="00CB5F78" w:rsidRDefault="00A52939" w:rsidP="00AD154B">
            <w:pPr>
              <w:jc w:val="center"/>
              <w:cnfStyle w:val="000000000000" w:firstRow="0" w:lastRow="0" w:firstColumn="0" w:lastColumn="0" w:oddVBand="0" w:evenVBand="0" w:oddHBand="0" w:evenHBand="0" w:firstRowFirstColumn="0" w:firstRowLastColumn="0" w:lastRowFirstColumn="0" w:lastRowLastColumn="0"/>
              <w:rPr>
                <w:rFonts w:cs="Arial"/>
                <w:szCs w:val="16"/>
              </w:rPr>
            </w:pPr>
            <w:r w:rsidRPr="00CB5F78">
              <w:rPr>
                <w:rFonts w:cs="Arial"/>
                <w:szCs w:val="16"/>
              </w:rPr>
              <w:t>35</w:t>
            </w:r>
          </w:p>
        </w:tc>
        <w:tc>
          <w:tcPr>
            <w:cnfStyle w:val="000001000000" w:firstRow="0" w:lastRow="0" w:firstColumn="0" w:lastColumn="0" w:oddVBand="0" w:evenVBand="1" w:oddHBand="0" w:evenHBand="0" w:firstRowFirstColumn="0" w:firstRowLastColumn="0" w:lastRowFirstColumn="0" w:lastRowLastColumn="0"/>
            <w:tcW w:w="1418" w:type="dxa"/>
            <w:noWrap/>
          </w:tcPr>
          <w:p w:rsidR="00A52939" w:rsidRPr="00CB5F78" w:rsidRDefault="00A52939" w:rsidP="00AD154B">
            <w:pPr>
              <w:jc w:val="center"/>
              <w:rPr>
                <w:szCs w:val="16"/>
              </w:rPr>
            </w:pPr>
            <w:r w:rsidRPr="00CB5F78">
              <w:rPr>
                <w:szCs w:val="16"/>
              </w:rPr>
              <w:t>85,8%</w:t>
            </w:r>
          </w:p>
        </w:tc>
        <w:tc>
          <w:tcPr>
            <w:tcW w:w="1776" w:type="dxa"/>
            <w:noWrap/>
          </w:tcPr>
          <w:p w:rsidR="00A52939" w:rsidRPr="00CB5F78" w:rsidRDefault="00A52939" w:rsidP="00AD154B">
            <w:pPr>
              <w:jc w:val="center"/>
              <w:cnfStyle w:val="000000000000" w:firstRow="0" w:lastRow="0" w:firstColumn="0" w:lastColumn="0" w:oddVBand="0" w:evenVBand="0" w:oddHBand="0" w:evenHBand="0" w:firstRowFirstColumn="0" w:firstRowLastColumn="0" w:lastRowFirstColumn="0" w:lastRowLastColumn="0"/>
              <w:rPr>
                <w:szCs w:val="16"/>
              </w:rPr>
            </w:pPr>
            <w:r w:rsidRPr="00CB5F78">
              <w:rPr>
                <w:szCs w:val="16"/>
              </w:rPr>
              <w:t>53.3%</w:t>
            </w:r>
          </w:p>
        </w:tc>
      </w:tr>
      <w:tr w:rsidR="00A52939" w:rsidRPr="004B239D" w:rsidTr="00A52939">
        <w:trPr>
          <w:trHeight w:val="300"/>
        </w:trPr>
        <w:tc>
          <w:tcPr>
            <w:cnfStyle w:val="001000000000" w:firstRow="0" w:lastRow="0" w:firstColumn="1" w:lastColumn="0" w:oddVBand="0" w:evenVBand="0" w:oddHBand="0" w:evenHBand="0" w:firstRowFirstColumn="0" w:firstRowLastColumn="0" w:lastRowFirstColumn="0" w:lastRowLastColumn="0"/>
            <w:tcW w:w="2835" w:type="dxa"/>
            <w:noWrap/>
          </w:tcPr>
          <w:p w:rsidR="00A52939" w:rsidRPr="00CB5F78" w:rsidRDefault="00A52939" w:rsidP="00AD154B">
            <w:pPr>
              <w:rPr>
                <w:rFonts w:cs="Arial"/>
                <w:sz w:val="16"/>
                <w:szCs w:val="16"/>
              </w:rPr>
            </w:pPr>
            <w:r w:rsidRPr="00CB5F78">
              <w:rPr>
                <w:rFonts w:cs="Arial"/>
                <w:sz w:val="16"/>
                <w:szCs w:val="16"/>
              </w:rPr>
              <w:t>Ponencias, comunicación oral, poster, moderadores de mesa, videoconferencias</w:t>
            </w:r>
          </w:p>
        </w:tc>
        <w:tc>
          <w:tcPr>
            <w:tcW w:w="1701" w:type="dxa"/>
            <w:noWrap/>
          </w:tcPr>
          <w:p w:rsidR="00A52939" w:rsidRPr="00CB5F78" w:rsidRDefault="00A52939" w:rsidP="00AD154B">
            <w:pPr>
              <w:jc w:val="center"/>
              <w:cnfStyle w:val="000000000000" w:firstRow="0" w:lastRow="0" w:firstColumn="0" w:lastColumn="0" w:oddVBand="0" w:evenVBand="0" w:oddHBand="0" w:evenHBand="0" w:firstRowFirstColumn="0" w:firstRowLastColumn="0" w:lastRowFirstColumn="0" w:lastRowLastColumn="0"/>
              <w:rPr>
                <w:rFonts w:cs="Arial"/>
                <w:szCs w:val="16"/>
              </w:rPr>
            </w:pPr>
            <w:r w:rsidRPr="00CB5F78">
              <w:rPr>
                <w:rFonts w:cs="Arial"/>
                <w:szCs w:val="16"/>
              </w:rPr>
              <w:t>19</w:t>
            </w:r>
          </w:p>
        </w:tc>
        <w:tc>
          <w:tcPr>
            <w:cnfStyle w:val="000001000000" w:firstRow="0" w:lastRow="0" w:firstColumn="0" w:lastColumn="0" w:oddVBand="0" w:evenVBand="1" w:oddHBand="0" w:evenHBand="0" w:firstRowFirstColumn="0" w:firstRowLastColumn="0" w:lastRowFirstColumn="0" w:lastRowLastColumn="0"/>
            <w:tcW w:w="1418" w:type="dxa"/>
            <w:noWrap/>
          </w:tcPr>
          <w:p w:rsidR="00A52939" w:rsidRPr="00CB5F78" w:rsidRDefault="00A52939" w:rsidP="00AD154B">
            <w:pPr>
              <w:rPr>
                <w:szCs w:val="16"/>
              </w:rPr>
            </w:pPr>
          </w:p>
        </w:tc>
        <w:tc>
          <w:tcPr>
            <w:tcW w:w="1776" w:type="dxa"/>
            <w:noWrap/>
          </w:tcPr>
          <w:p w:rsidR="00A52939" w:rsidRPr="00CB5F78" w:rsidRDefault="00A52939" w:rsidP="00AD154B">
            <w:pPr>
              <w:cnfStyle w:val="000000000000" w:firstRow="0" w:lastRow="0" w:firstColumn="0" w:lastColumn="0" w:oddVBand="0" w:evenVBand="0" w:oddHBand="0" w:evenHBand="0" w:firstRowFirstColumn="0" w:firstRowLastColumn="0" w:lastRowFirstColumn="0" w:lastRowLastColumn="0"/>
              <w:rPr>
                <w:szCs w:val="16"/>
              </w:rPr>
            </w:pPr>
          </w:p>
        </w:tc>
      </w:tr>
      <w:tr w:rsidR="00A52939" w:rsidRPr="004B239D" w:rsidTr="00A52939">
        <w:trPr>
          <w:trHeight w:val="300"/>
        </w:trPr>
        <w:tc>
          <w:tcPr>
            <w:cnfStyle w:val="001000000000" w:firstRow="0" w:lastRow="0" w:firstColumn="1" w:lastColumn="0" w:oddVBand="0" w:evenVBand="0" w:oddHBand="0" w:evenHBand="0" w:firstRowFirstColumn="0" w:firstRowLastColumn="0" w:lastRowFirstColumn="0" w:lastRowLastColumn="0"/>
            <w:tcW w:w="2835" w:type="dxa"/>
            <w:noWrap/>
          </w:tcPr>
          <w:p w:rsidR="00A52939" w:rsidRPr="00CB5F78" w:rsidRDefault="00A52939" w:rsidP="00AD154B">
            <w:pPr>
              <w:rPr>
                <w:rFonts w:cs="Arial"/>
                <w:sz w:val="16"/>
                <w:szCs w:val="16"/>
              </w:rPr>
            </w:pPr>
            <w:r w:rsidRPr="00CB5F78">
              <w:rPr>
                <w:rFonts w:cs="Arial"/>
                <w:sz w:val="16"/>
                <w:szCs w:val="16"/>
              </w:rPr>
              <w:t>Libros y capítulos de libros</w:t>
            </w:r>
          </w:p>
        </w:tc>
        <w:tc>
          <w:tcPr>
            <w:tcW w:w="1701" w:type="dxa"/>
            <w:noWrap/>
          </w:tcPr>
          <w:p w:rsidR="00A52939" w:rsidRPr="00CB5F78" w:rsidRDefault="00A52939" w:rsidP="00AD154B">
            <w:pPr>
              <w:jc w:val="center"/>
              <w:cnfStyle w:val="000000000000" w:firstRow="0" w:lastRow="0" w:firstColumn="0" w:lastColumn="0" w:oddVBand="0" w:evenVBand="0" w:oddHBand="0" w:evenHBand="0" w:firstRowFirstColumn="0" w:firstRowLastColumn="0" w:lastRowFirstColumn="0" w:lastRowLastColumn="0"/>
              <w:rPr>
                <w:rFonts w:cs="Arial"/>
                <w:szCs w:val="16"/>
              </w:rPr>
            </w:pPr>
            <w:r w:rsidRPr="00CB5F78">
              <w:rPr>
                <w:rFonts w:cs="Arial"/>
                <w:szCs w:val="16"/>
              </w:rPr>
              <w:t>1</w:t>
            </w:r>
          </w:p>
        </w:tc>
        <w:tc>
          <w:tcPr>
            <w:cnfStyle w:val="000001000000" w:firstRow="0" w:lastRow="0" w:firstColumn="0" w:lastColumn="0" w:oddVBand="0" w:evenVBand="1" w:oddHBand="0" w:evenHBand="0" w:firstRowFirstColumn="0" w:firstRowLastColumn="0" w:lastRowFirstColumn="0" w:lastRowLastColumn="0"/>
            <w:tcW w:w="1418" w:type="dxa"/>
            <w:noWrap/>
          </w:tcPr>
          <w:p w:rsidR="00A52939" w:rsidRPr="00CB5F78" w:rsidRDefault="00A52939" w:rsidP="00AD154B">
            <w:pPr>
              <w:rPr>
                <w:szCs w:val="16"/>
              </w:rPr>
            </w:pPr>
          </w:p>
        </w:tc>
        <w:tc>
          <w:tcPr>
            <w:tcW w:w="1776" w:type="dxa"/>
            <w:noWrap/>
          </w:tcPr>
          <w:p w:rsidR="00A52939" w:rsidRPr="00CB5F78" w:rsidRDefault="00A52939" w:rsidP="00AD154B">
            <w:pPr>
              <w:cnfStyle w:val="000000000000" w:firstRow="0" w:lastRow="0" w:firstColumn="0" w:lastColumn="0" w:oddVBand="0" w:evenVBand="0" w:oddHBand="0" w:evenHBand="0" w:firstRowFirstColumn="0" w:firstRowLastColumn="0" w:lastRowFirstColumn="0" w:lastRowLastColumn="0"/>
              <w:rPr>
                <w:szCs w:val="16"/>
              </w:rPr>
            </w:pPr>
          </w:p>
        </w:tc>
      </w:tr>
      <w:tr w:rsidR="00A52939" w:rsidRPr="004B239D" w:rsidTr="00A52939">
        <w:trPr>
          <w:trHeight w:val="300"/>
        </w:trPr>
        <w:tc>
          <w:tcPr>
            <w:cnfStyle w:val="001000000000" w:firstRow="0" w:lastRow="0" w:firstColumn="1" w:lastColumn="0" w:oddVBand="0" w:evenVBand="0" w:oddHBand="0" w:evenHBand="0" w:firstRowFirstColumn="0" w:firstRowLastColumn="0" w:lastRowFirstColumn="0" w:lastRowLastColumn="0"/>
            <w:tcW w:w="2835" w:type="dxa"/>
            <w:noWrap/>
          </w:tcPr>
          <w:p w:rsidR="00A52939" w:rsidRPr="00CB5F78" w:rsidRDefault="00A52939" w:rsidP="00AD154B">
            <w:pPr>
              <w:rPr>
                <w:rFonts w:cs="Arial"/>
                <w:sz w:val="16"/>
                <w:szCs w:val="16"/>
              </w:rPr>
            </w:pPr>
            <w:r w:rsidRPr="00CB5F78">
              <w:rPr>
                <w:rFonts w:cs="Arial"/>
                <w:sz w:val="16"/>
                <w:szCs w:val="16"/>
              </w:rPr>
              <w:t>Participación editorial</w:t>
            </w:r>
          </w:p>
        </w:tc>
        <w:tc>
          <w:tcPr>
            <w:tcW w:w="1701" w:type="dxa"/>
            <w:noWrap/>
          </w:tcPr>
          <w:p w:rsidR="00A52939" w:rsidRPr="00CB5F78" w:rsidRDefault="00A52939" w:rsidP="00AD154B">
            <w:pPr>
              <w:jc w:val="center"/>
              <w:cnfStyle w:val="000000000000" w:firstRow="0" w:lastRow="0" w:firstColumn="0" w:lastColumn="0" w:oddVBand="0" w:evenVBand="0" w:oddHBand="0" w:evenHBand="0" w:firstRowFirstColumn="0" w:firstRowLastColumn="0" w:lastRowFirstColumn="0" w:lastRowLastColumn="0"/>
              <w:rPr>
                <w:rFonts w:cs="Arial"/>
                <w:szCs w:val="16"/>
              </w:rPr>
            </w:pPr>
            <w:r w:rsidRPr="00CB5F78">
              <w:rPr>
                <w:rFonts w:cs="Arial"/>
                <w:szCs w:val="16"/>
              </w:rPr>
              <w:t>4</w:t>
            </w:r>
          </w:p>
        </w:tc>
        <w:tc>
          <w:tcPr>
            <w:cnfStyle w:val="000001000000" w:firstRow="0" w:lastRow="0" w:firstColumn="0" w:lastColumn="0" w:oddVBand="0" w:evenVBand="1" w:oddHBand="0" w:evenHBand="0" w:firstRowFirstColumn="0" w:firstRowLastColumn="0" w:lastRowFirstColumn="0" w:lastRowLastColumn="0"/>
            <w:tcW w:w="1418" w:type="dxa"/>
            <w:noWrap/>
          </w:tcPr>
          <w:p w:rsidR="00A52939" w:rsidRPr="00CB5F78" w:rsidRDefault="00A52939" w:rsidP="00AD154B">
            <w:pPr>
              <w:rPr>
                <w:szCs w:val="16"/>
              </w:rPr>
            </w:pPr>
          </w:p>
        </w:tc>
        <w:tc>
          <w:tcPr>
            <w:tcW w:w="1776" w:type="dxa"/>
            <w:noWrap/>
          </w:tcPr>
          <w:p w:rsidR="00A52939" w:rsidRPr="00CB5F78" w:rsidRDefault="00A52939" w:rsidP="00AD154B">
            <w:pPr>
              <w:cnfStyle w:val="000000000000" w:firstRow="0" w:lastRow="0" w:firstColumn="0" w:lastColumn="0" w:oddVBand="0" w:evenVBand="0" w:oddHBand="0" w:evenHBand="0" w:firstRowFirstColumn="0" w:firstRowLastColumn="0" w:lastRowFirstColumn="0" w:lastRowLastColumn="0"/>
              <w:rPr>
                <w:szCs w:val="16"/>
              </w:rPr>
            </w:pPr>
          </w:p>
        </w:tc>
      </w:tr>
      <w:tr w:rsidR="00A52939" w:rsidRPr="004B239D" w:rsidTr="00A52939">
        <w:trPr>
          <w:trHeight w:val="300"/>
        </w:trPr>
        <w:tc>
          <w:tcPr>
            <w:cnfStyle w:val="001000000000" w:firstRow="0" w:lastRow="0" w:firstColumn="1" w:lastColumn="0" w:oddVBand="0" w:evenVBand="0" w:oddHBand="0" w:evenHBand="0" w:firstRowFirstColumn="0" w:firstRowLastColumn="0" w:lastRowFirstColumn="0" w:lastRowLastColumn="0"/>
            <w:tcW w:w="2835" w:type="dxa"/>
            <w:noWrap/>
          </w:tcPr>
          <w:p w:rsidR="00A52939" w:rsidRPr="00CB5F78" w:rsidRDefault="00A52939" w:rsidP="00AD154B">
            <w:pPr>
              <w:rPr>
                <w:rFonts w:cs="Arial"/>
                <w:sz w:val="16"/>
                <w:szCs w:val="16"/>
              </w:rPr>
            </w:pPr>
            <w:r w:rsidRPr="00CB5F78">
              <w:rPr>
                <w:rFonts w:cs="Arial"/>
                <w:sz w:val="16"/>
                <w:szCs w:val="16"/>
              </w:rPr>
              <w:t>Cartas al Editor / director</w:t>
            </w:r>
          </w:p>
        </w:tc>
        <w:tc>
          <w:tcPr>
            <w:tcW w:w="1701" w:type="dxa"/>
            <w:noWrap/>
          </w:tcPr>
          <w:p w:rsidR="00A52939" w:rsidRPr="00CB5F78" w:rsidRDefault="00A52939" w:rsidP="00AD154B">
            <w:pPr>
              <w:jc w:val="center"/>
              <w:cnfStyle w:val="000000000000" w:firstRow="0" w:lastRow="0" w:firstColumn="0" w:lastColumn="0" w:oddVBand="0" w:evenVBand="0" w:oddHBand="0" w:evenHBand="0" w:firstRowFirstColumn="0" w:firstRowLastColumn="0" w:lastRowFirstColumn="0" w:lastRowLastColumn="0"/>
              <w:rPr>
                <w:rFonts w:cs="Arial"/>
                <w:szCs w:val="16"/>
              </w:rPr>
            </w:pPr>
            <w:r w:rsidRPr="00CB5F78">
              <w:rPr>
                <w:rFonts w:cs="Arial"/>
                <w:szCs w:val="16"/>
              </w:rPr>
              <w:t>1</w:t>
            </w:r>
          </w:p>
        </w:tc>
        <w:tc>
          <w:tcPr>
            <w:cnfStyle w:val="000001000000" w:firstRow="0" w:lastRow="0" w:firstColumn="0" w:lastColumn="0" w:oddVBand="0" w:evenVBand="1" w:oddHBand="0" w:evenHBand="0" w:firstRowFirstColumn="0" w:firstRowLastColumn="0" w:lastRowFirstColumn="0" w:lastRowLastColumn="0"/>
            <w:tcW w:w="1418" w:type="dxa"/>
            <w:noWrap/>
          </w:tcPr>
          <w:p w:rsidR="00A52939" w:rsidRPr="00CB5F78" w:rsidRDefault="00A52939" w:rsidP="00AD154B">
            <w:pPr>
              <w:rPr>
                <w:szCs w:val="16"/>
              </w:rPr>
            </w:pPr>
          </w:p>
        </w:tc>
        <w:tc>
          <w:tcPr>
            <w:tcW w:w="1776" w:type="dxa"/>
            <w:noWrap/>
          </w:tcPr>
          <w:p w:rsidR="00A52939" w:rsidRPr="00CB5F78" w:rsidRDefault="00A52939" w:rsidP="00AD154B">
            <w:pPr>
              <w:cnfStyle w:val="000000000000" w:firstRow="0" w:lastRow="0" w:firstColumn="0" w:lastColumn="0" w:oddVBand="0" w:evenVBand="0" w:oddHBand="0" w:evenHBand="0" w:firstRowFirstColumn="0" w:firstRowLastColumn="0" w:lastRowFirstColumn="0" w:lastRowLastColumn="0"/>
              <w:rPr>
                <w:szCs w:val="16"/>
              </w:rPr>
            </w:pPr>
          </w:p>
        </w:tc>
      </w:tr>
      <w:tr w:rsidR="00A52939" w:rsidRPr="004B239D" w:rsidTr="00A52939">
        <w:trPr>
          <w:trHeight w:val="300"/>
        </w:trPr>
        <w:tc>
          <w:tcPr>
            <w:cnfStyle w:val="001000000000" w:firstRow="0" w:lastRow="0" w:firstColumn="1" w:lastColumn="0" w:oddVBand="0" w:evenVBand="0" w:oddHBand="0" w:evenHBand="0" w:firstRowFirstColumn="0" w:firstRowLastColumn="0" w:lastRowFirstColumn="0" w:lastRowLastColumn="0"/>
            <w:tcW w:w="2835" w:type="dxa"/>
            <w:noWrap/>
          </w:tcPr>
          <w:p w:rsidR="00A52939" w:rsidRPr="00CB5F78" w:rsidRDefault="00A52939" w:rsidP="00AD154B">
            <w:pPr>
              <w:rPr>
                <w:rFonts w:cs="Arial"/>
                <w:sz w:val="16"/>
                <w:szCs w:val="16"/>
              </w:rPr>
            </w:pPr>
            <w:r w:rsidRPr="00CB5F78">
              <w:rPr>
                <w:rFonts w:cs="Arial"/>
                <w:sz w:val="16"/>
                <w:szCs w:val="16"/>
              </w:rPr>
              <w:t>Premios</w:t>
            </w:r>
          </w:p>
        </w:tc>
        <w:tc>
          <w:tcPr>
            <w:tcW w:w="1701" w:type="dxa"/>
            <w:noWrap/>
          </w:tcPr>
          <w:p w:rsidR="00A52939" w:rsidRPr="00CB5F78" w:rsidRDefault="00A52939" w:rsidP="00AD154B">
            <w:pPr>
              <w:jc w:val="center"/>
              <w:cnfStyle w:val="000000000000" w:firstRow="0" w:lastRow="0" w:firstColumn="0" w:lastColumn="0" w:oddVBand="0" w:evenVBand="0" w:oddHBand="0" w:evenHBand="0" w:firstRowFirstColumn="0" w:firstRowLastColumn="0" w:lastRowFirstColumn="0" w:lastRowLastColumn="0"/>
              <w:rPr>
                <w:rFonts w:cs="Arial"/>
                <w:szCs w:val="16"/>
              </w:rPr>
            </w:pPr>
            <w:r w:rsidRPr="00CB5F78">
              <w:rPr>
                <w:rFonts w:cs="Arial"/>
                <w:szCs w:val="16"/>
              </w:rPr>
              <w:t>1</w:t>
            </w:r>
          </w:p>
        </w:tc>
        <w:tc>
          <w:tcPr>
            <w:cnfStyle w:val="000001000000" w:firstRow="0" w:lastRow="0" w:firstColumn="0" w:lastColumn="0" w:oddVBand="0" w:evenVBand="1" w:oddHBand="0" w:evenHBand="0" w:firstRowFirstColumn="0" w:firstRowLastColumn="0" w:lastRowFirstColumn="0" w:lastRowLastColumn="0"/>
            <w:tcW w:w="1418" w:type="dxa"/>
            <w:noWrap/>
          </w:tcPr>
          <w:p w:rsidR="00A52939" w:rsidRPr="00CB5F78" w:rsidRDefault="00A52939" w:rsidP="00AD154B">
            <w:pPr>
              <w:rPr>
                <w:szCs w:val="16"/>
              </w:rPr>
            </w:pPr>
          </w:p>
        </w:tc>
        <w:tc>
          <w:tcPr>
            <w:tcW w:w="1776" w:type="dxa"/>
            <w:noWrap/>
          </w:tcPr>
          <w:p w:rsidR="00A52939" w:rsidRPr="00CB5F78" w:rsidRDefault="00A52939" w:rsidP="00AD154B">
            <w:pPr>
              <w:cnfStyle w:val="000000000000" w:firstRow="0" w:lastRow="0" w:firstColumn="0" w:lastColumn="0" w:oddVBand="0" w:evenVBand="0" w:oddHBand="0" w:evenHBand="0" w:firstRowFirstColumn="0" w:firstRowLastColumn="0" w:lastRowFirstColumn="0" w:lastRowLastColumn="0"/>
              <w:rPr>
                <w:szCs w:val="16"/>
              </w:rPr>
            </w:pPr>
          </w:p>
        </w:tc>
      </w:tr>
      <w:tr w:rsidR="00A52939" w:rsidRPr="004B239D" w:rsidTr="00A52939">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tcPr>
          <w:p w:rsidR="00A52939" w:rsidRPr="00CB5F78" w:rsidRDefault="00A52939" w:rsidP="00AD154B">
            <w:pPr>
              <w:rPr>
                <w:sz w:val="16"/>
                <w:szCs w:val="16"/>
              </w:rPr>
            </w:pPr>
            <w:r w:rsidRPr="00CB5F78">
              <w:rPr>
                <w:sz w:val="16"/>
                <w:szCs w:val="16"/>
              </w:rPr>
              <w:t>Total</w:t>
            </w:r>
          </w:p>
        </w:tc>
        <w:tc>
          <w:tcPr>
            <w:tcW w:w="1701" w:type="dxa"/>
            <w:noWrap/>
          </w:tcPr>
          <w:p w:rsidR="00A52939" w:rsidRPr="00CB5F78" w:rsidRDefault="00A52939" w:rsidP="00C1782D">
            <w:pPr>
              <w:jc w:val="center"/>
              <w:cnfStyle w:val="010000000000" w:firstRow="0" w:lastRow="1" w:firstColumn="0" w:lastColumn="0" w:oddVBand="0" w:evenVBand="0" w:oddHBand="0" w:evenHBand="0" w:firstRowFirstColumn="0" w:firstRowLastColumn="0" w:lastRowFirstColumn="0" w:lastRowLastColumn="0"/>
              <w:rPr>
                <w:sz w:val="16"/>
                <w:szCs w:val="16"/>
              </w:rPr>
            </w:pPr>
            <w:r w:rsidRPr="00CB5F78">
              <w:rPr>
                <w:sz w:val="16"/>
                <w:szCs w:val="16"/>
              </w:rPr>
              <w:t>61</w:t>
            </w:r>
          </w:p>
        </w:tc>
        <w:tc>
          <w:tcPr>
            <w:cnfStyle w:val="000001000000" w:firstRow="0" w:lastRow="0" w:firstColumn="0" w:lastColumn="0" w:oddVBand="0" w:evenVBand="1" w:oddHBand="0" w:evenHBand="0" w:firstRowFirstColumn="0" w:firstRowLastColumn="0" w:lastRowFirstColumn="0" w:lastRowLastColumn="0"/>
            <w:tcW w:w="1418" w:type="dxa"/>
            <w:noWrap/>
          </w:tcPr>
          <w:p w:rsidR="00A52939" w:rsidRPr="00CB5F78" w:rsidRDefault="00A52939" w:rsidP="00AD154B">
            <w:pPr>
              <w:rPr>
                <w:sz w:val="16"/>
                <w:szCs w:val="16"/>
              </w:rPr>
            </w:pPr>
          </w:p>
        </w:tc>
        <w:tc>
          <w:tcPr>
            <w:tcW w:w="1776" w:type="dxa"/>
            <w:noWrap/>
          </w:tcPr>
          <w:p w:rsidR="00A52939" w:rsidRPr="00CB5F78" w:rsidRDefault="00A52939" w:rsidP="00AD154B">
            <w:pPr>
              <w:cnfStyle w:val="010000000000" w:firstRow="0" w:lastRow="1" w:firstColumn="0" w:lastColumn="0" w:oddVBand="0" w:evenVBand="0" w:oddHBand="0" w:evenHBand="0" w:firstRowFirstColumn="0" w:firstRowLastColumn="0" w:lastRowFirstColumn="0" w:lastRowLastColumn="0"/>
              <w:rPr>
                <w:sz w:val="16"/>
                <w:szCs w:val="16"/>
              </w:rPr>
            </w:pPr>
          </w:p>
        </w:tc>
      </w:tr>
    </w:tbl>
    <w:p w:rsidR="00F845F7" w:rsidRDefault="00F845F7" w:rsidP="00F50F81">
      <w:pPr>
        <w:pStyle w:val="Piedetabla"/>
      </w:pPr>
    </w:p>
    <w:p w:rsidR="00F50F81" w:rsidRDefault="00F50F81" w:rsidP="00F50F81">
      <w:pPr>
        <w:pStyle w:val="Piedetabla"/>
      </w:pPr>
      <w:r w:rsidRPr="00294F7D">
        <w:t>(%Q1: cálculo inclu</w:t>
      </w:r>
      <w:r>
        <w:t>y</w:t>
      </w:r>
      <w:r w:rsidRPr="00294F7D">
        <w:t xml:space="preserve">e total Artículos, Revisiones, Cartas, Material Editorial </w:t>
      </w:r>
      <w:r>
        <w:t>y</w:t>
      </w:r>
      <w:r w:rsidRPr="00294F7D">
        <w:t xml:space="preserve"> Guías Clínicas indexadas en JCR)</w:t>
      </w:r>
    </w:p>
    <w:p w:rsidR="00F845F7" w:rsidRDefault="00F845F7" w:rsidP="00F50F81">
      <w:pPr>
        <w:pStyle w:val="Piedetabla"/>
      </w:pPr>
    </w:p>
    <w:p w:rsidR="00F845F7" w:rsidRPr="00294F7D" w:rsidRDefault="00F845F7" w:rsidP="00F50F81">
      <w:pPr>
        <w:pStyle w:val="Piedetabla"/>
      </w:pPr>
    </w:p>
    <w:tbl>
      <w:tblPr>
        <w:tblStyle w:val="TablaGeneral"/>
        <w:tblW w:w="4763" w:type="pct"/>
        <w:tblLayout w:type="fixed"/>
        <w:tblLook w:val="01E0" w:firstRow="1" w:lastRow="1" w:firstColumn="1" w:lastColumn="1" w:noHBand="0" w:noVBand="0"/>
      </w:tblPr>
      <w:tblGrid>
        <w:gridCol w:w="4395"/>
        <w:gridCol w:w="1760"/>
        <w:gridCol w:w="1406"/>
      </w:tblGrid>
      <w:tr w:rsidR="00BD601A" w:rsidRPr="00FF2F87" w:rsidTr="00A52939">
        <w:trPr>
          <w:cnfStyle w:val="100000000000" w:firstRow="1" w:lastRow="0" w:firstColumn="0" w:lastColumn="0" w:oddVBand="0" w:evenVBand="0" w:oddHBand="0" w:evenHBand="0" w:firstRowFirstColumn="0" w:firstRowLastColumn="0" w:lastRowFirstColumn="0" w:lastRowLastColumn="0"/>
          <w:trHeight w:val="581"/>
          <w:tblHeader/>
        </w:trPr>
        <w:tc>
          <w:tcPr>
            <w:cnfStyle w:val="001000000000" w:firstRow="0" w:lastRow="0" w:firstColumn="1" w:lastColumn="0" w:oddVBand="0" w:evenVBand="0" w:oddHBand="0" w:evenHBand="0" w:firstRowFirstColumn="0" w:firstRowLastColumn="0" w:lastRowFirstColumn="0" w:lastRowLastColumn="0"/>
            <w:tcW w:w="2906" w:type="pct"/>
          </w:tcPr>
          <w:p w:rsidR="00BD601A" w:rsidRPr="00FF2F87" w:rsidRDefault="00BD601A" w:rsidP="00AD154B">
            <w:pPr>
              <w:jc w:val="left"/>
              <w:rPr>
                <w:rFonts w:ascii="Montserrat SemiBold" w:hAnsi="Montserrat SemiBold"/>
                <w:b w:val="0"/>
                <w:sz w:val="14"/>
              </w:rPr>
            </w:pPr>
            <w:r w:rsidRPr="00FF2F87">
              <w:rPr>
                <w:rFonts w:ascii="Montserrat SemiBold" w:hAnsi="Montserrat SemiBold"/>
                <w:b w:val="0"/>
                <w:sz w:val="16"/>
              </w:rPr>
              <w:t xml:space="preserve">Publicaciones </w:t>
            </w:r>
            <w:r w:rsidRPr="00FF2F87">
              <w:rPr>
                <w:rFonts w:ascii="Montserrat SemiBold" w:hAnsi="Montserrat SemiBold"/>
                <w:b w:val="0"/>
                <w:sz w:val="16"/>
              </w:rPr>
              <w:br/>
            </w:r>
            <w:r w:rsidRPr="00FF2F87">
              <w:rPr>
                <w:rFonts w:ascii="Montserrat SemiBold" w:hAnsi="Montserrat SemiBold"/>
                <w:b w:val="0"/>
                <w:sz w:val="14"/>
              </w:rPr>
              <w:t>(nombre de la Revista)</w:t>
            </w:r>
          </w:p>
        </w:tc>
        <w:tc>
          <w:tcPr>
            <w:tcW w:w="1164" w:type="pct"/>
          </w:tcPr>
          <w:p w:rsidR="00BD601A" w:rsidRPr="00FF2F87" w:rsidRDefault="00BD601A" w:rsidP="00AD154B">
            <w:pPr>
              <w:jc w:val="lef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2"/>
              </w:rPr>
            </w:pPr>
            <w:r w:rsidRPr="00FF2F87">
              <w:rPr>
                <w:rFonts w:ascii="Montserrat SemiBold" w:hAnsi="Montserrat SemiBold"/>
                <w:b w:val="0"/>
                <w:sz w:val="12"/>
              </w:rPr>
              <w:t xml:space="preserve">Número total de artículos </w:t>
            </w:r>
            <w:r>
              <w:rPr>
                <w:rFonts w:ascii="Montserrat SemiBold" w:hAnsi="Montserrat SemiBold"/>
                <w:b w:val="0"/>
                <w:sz w:val="12"/>
              </w:rPr>
              <w:t>P</w:t>
            </w:r>
            <w:r w:rsidRPr="00FF2F87">
              <w:rPr>
                <w:rFonts w:ascii="Montserrat SemiBold" w:hAnsi="Montserrat SemiBold"/>
                <w:b w:val="0"/>
                <w:sz w:val="12"/>
              </w:rPr>
              <w:t>ublica</w:t>
            </w:r>
            <w:r>
              <w:rPr>
                <w:rFonts w:ascii="Montserrat SemiBold" w:hAnsi="Montserrat SemiBold"/>
                <w:b w:val="0"/>
                <w:sz w:val="12"/>
              </w:rPr>
              <w:t>-</w:t>
            </w:r>
            <w:r w:rsidRPr="00FF2F87">
              <w:rPr>
                <w:rFonts w:ascii="Montserrat SemiBold" w:hAnsi="Montserrat SemiBold"/>
                <w:b w:val="0"/>
                <w:sz w:val="12"/>
              </w:rPr>
              <w:t>dos en la revista</w:t>
            </w:r>
          </w:p>
        </w:tc>
        <w:tc>
          <w:tcPr>
            <w:cnfStyle w:val="000001000000" w:firstRow="0" w:lastRow="0" w:firstColumn="0" w:lastColumn="0" w:oddVBand="0" w:evenVBand="1" w:oddHBand="0" w:evenHBand="0" w:firstRowFirstColumn="0" w:firstRowLastColumn="0" w:lastRowFirstColumn="0" w:lastRowLastColumn="0"/>
            <w:tcW w:w="930" w:type="pct"/>
            <w:vAlign w:val="top"/>
          </w:tcPr>
          <w:p w:rsidR="00BD601A" w:rsidRPr="00FF2F87" w:rsidRDefault="00BD601A" w:rsidP="00AD154B">
            <w:pPr>
              <w:spacing w:line="240" w:lineRule="auto"/>
              <w:jc w:val="left"/>
              <w:rPr>
                <w:rFonts w:ascii="Montserrat SemiBold" w:hAnsi="Montserrat SemiBold"/>
                <w:b w:val="0"/>
                <w:sz w:val="14"/>
              </w:rPr>
            </w:pPr>
            <w:r w:rsidRPr="00FF2F87">
              <w:rPr>
                <w:rFonts w:ascii="Montserrat SemiBold" w:hAnsi="Montserrat SemiBold"/>
                <w:b w:val="0"/>
                <w:sz w:val="12"/>
              </w:rPr>
              <w:t xml:space="preserve">Factor de impacto de </w:t>
            </w:r>
            <w:r w:rsidRPr="00FF2F87">
              <w:rPr>
                <w:rFonts w:ascii="Montserrat SemiBold" w:hAnsi="Montserrat SemiBold"/>
                <w:b w:val="0"/>
                <w:sz w:val="12"/>
              </w:rPr>
              <w:br/>
              <w:t>la revista*</w:t>
            </w:r>
          </w:p>
        </w:tc>
      </w:tr>
      <w:tr w:rsidR="00BD601A" w:rsidRPr="00C31FAA" w:rsidTr="00AD154B">
        <w:trPr>
          <w:trHeight w:val="255"/>
        </w:trPr>
        <w:tc>
          <w:tcPr>
            <w:cnfStyle w:val="001000000000" w:firstRow="0" w:lastRow="0" w:firstColumn="1" w:lastColumn="0" w:oddVBand="0" w:evenVBand="0" w:oddHBand="0" w:evenHBand="0" w:firstRowFirstColumn="0" w:firstRowLastColumn="0" w:lastRowFirstColumn="0" w:lastRowLastColumn="0"/>
            <w:tcW w:w="2906" w:type="pct"/>
            <w:noWrap/>
          </w:tcPr>
          <w:p w:rsidR="00BD601A" w:rsidRPr="00CB5F78" w:rsidRDefault="00BD601A" w:rsidP="00AD154B">
            <w:pPr>
              <w:rPr>
                <w:rFonts w:cs="Arial"/>
                <w:sz w:val="16"/>
              </w:rPr>
            </w:pPr>
            <w:r w:rsidRPr="00CB5F78">
              <w:rPr>
                <w:rFonts w:cs="Arial"/>
                <w:sz w:val="16"/>
              </w:rPr>
              <w:t>Journal of Hematology &amp; Oncology</w:t>
            </w:r>
          </w:p>
        </w:tc>
        <w:tc>
          <w:tcPr>
            <w:tcW w:w="1164" w:type="pct"/>
            <w:noWrap/>
          </w:tcPr>
          <w:p w:rsidR="00BD601A" w:rsidRPr="00CB5F78" w:rsidRDefault="00BD601A" w:rsidP="00AD154B">
            <w:pPr>
              <w:jc w:val="center"/>
              <w:cnfStyle w:val="000000000000" w:firstRow="0" w:lastRow="0" w:firstColumn="0" w:lastColumn="0" w:oddVBand="0" w:evenVBand="0" w:oddHBand="0" w:evenHBand="0" w:firstRowFirstColumn="0" w:firstRowLastColumn="0" w:lastRowFirstColumn="0" w:lastRowLastColumn="0"/>
              <w:rPr>
                <w:rFonts w:cs="Arial"/>
              </w:rPr>
            </w:pPr>
            <w:r w:rsidRPr="00CB5F78">
              <w:rPr>
                <w:rFonts w:cs="Arial"/>
              </w:rPr>
              <w:t>1</w:t>
            </w:r>
          </w:p>
        </w:tc>
        <w:tc>
          <w:tcPr>
            <w:cnfStyle w:val="000001000000" w:firstRow="0" w:lastRow="0" w:firstColumn="0" w:lastColumn="0" w:oddVBand="0" w:evenVBand="1" w:oddHBand="0" w:evenHBand="0" w:firstRowFirstColumn="0" w:firstRowLastColumn="0" w:lastRowFirstColumn="0" w:lastRowLastColumn="0"/>
            <w:tcW w:w="930" w:type="pct"/>
            <w:noWrap/>
            <w:vAlign w:val="bottom"/>
          </w:tcPr>
          <w:p w:rsidR="00BD601A" w:rsidRPr="00CB5F78" w:rsidRDefault="00BD601A" w:rsidP="00AD154B">
            <w:pPr>
              <w:jc w:val="center"/>
              <w:rPr>
                <w:rFonts w:cs="Arial"/>
              </w:rPr>
            </w:pPr>
            <w:r w:rsidRPr="00CB5F78">
              <w:rPr>
                <w:rFonts w:cs="Arial"/>
              </w:rPr>
              <w:t>17.388</w:t>
            </w:r>
          </w:p>
        </w:tc>
      </w:tr>
      <w:tr w:rsidR="00BD601A" w:rsidRPr="00C31FAA" w:rsidTr="00AD154B">
        <w:trPr>
          <w:trHeight w:val="255"/>
        </w:trPr>
        <w:tc>
          <w:tcPr>
            <w:cnfStyle w:val="001000000000" w:firstRow="0" w:lastRow="0" w:firstColumn="1" w:lastColumn="0" w:oddVBand="0" w:evenVBand="0" w:oddHBand="0" w:evenHBand="0" w:firstRowFirstColumn="0" w:firstRowLastColumn="0" w:lastRowFirstColumn="0" w:lastRowLastColumn="0"/>
            <w:tcW w:w="2906" w:type="pct"/>
            <w:noWrap/>
          </w:tcPr>
          <w:p w:rsidR="00BD601A" w:rsidRPr="00CB5F78" w:rsidRDefault="00BD601A" w:rsidP="00AD154B">
            <w:pPr>
              <w:rPr>
                <w:rFonts w:cs="Arial"/>
                <w:sz w:val="16"/>
              </w:rPr>
            </w:pPr>
            <w:r w:rsidRPr="00CB5F78">
              <w:rPr>
                <w:rFonts w:cs="Arial"/>
                <w:sz w:val="16"/>
              </w:rPr>
              <w:t>Sleep Medicine Reviews</w:t>
            </w:r>
          </w:p>
        </w:tc>
        <w:tc>
          <w:tcPr>
            <w:tcW w:w="1164" w:type="pct"/>
            <w:noWrap/>
          </w:tcPr>
          <w:p w:rsidR="00BD601A" w:rsidRPr="00CB5F78" w:rsidRDefault="00BD601A" w:rsidP="00AD154B">
            <w:pPr>
              <w:jc w:val="center"/>
              <w:cnfStyle w:val="000000000000" w:firstRow="0" w:lastRow="0" w:firstColumn="0" w:lastColumn="0" w:oddVBand="0" w:evenVBand="0" w:oddHBand="0" w:evenHBand="0" w:firstRowFirstColumn="0" w:firstRowLastColumn="0" w:lastRowFirstColumn="0" w:lastRowLastColumn="0"/>
              <w:rPr>
                <w:rFonts w:cs="Arial"/>
              </w:rPr>
            </w:pPr>
            <w:r w:rsidRPr="00CB5F78">
              <w:rPr>
                <w:rFonts w:cs="Arial"/>
              </w:rPr>
              <w:t>1</w:t>
            </w:r>
          </w:p>
        </w:tc>
        <w:tc>
          <w:tcPr>
            <w:cnfStyle w:val="000001000000" w:firstRow="0" w:lastRow="0" w:firstColumn="0" w:lastColumn="0" w:oddVBand="0" w:evenVBand="1" w:oddHBand="0" w:evenHBand="0" w:firstRowFirstColumn="0" w:firstRowLastColumn="0" w:lastRowFirstColumn="0" w:lastRowLastColumn="0"/>
            <w:tcW w:w="930" w:type="pct"/>
            <w:noWrap/>
            <w:vAlign w:val="bottom"/>
          </w:tcPr>
          <w:p w:rsidR="00BD601A" w:rsidRPr="00CB5F78" w:rsidRDefault="00BD601A" w:rsidP="00AD154B">
            <w:pPr>
              <w:jc w:val="center"/>
              <w:rPr>
                <w:rFonts w:cs="Arial"/>
              </w:rPr>
            </w:pPr>
            <w:r w:rsidRPr="00CB5F78">
              <w:rPr>
                <w:rFonts w:cs="Arial"/>
              </w:rPr>
              <w:t>11.609</w:t>
            </w:r>
          </w:p>
        </w:tc>
      </w:tr>
      <w:tr w:rsidR="00BD601A" w:rsidRPr="00C31FAA" w:rsidTr="00AD154B">
        <w:trPr>
          <w:trHeight w:val="255"/>
        </w:trPr>
        <w:tc>
          <w:tcPr>
            <w:cnfStyle w:val="001000000000" w:firstRow="0" w:lastRow="0" w:firstColumn="1" w:lastColumn="0" w:oddVBand="0" w:evenVBand="0" w:oddHBand="0" w:evenHBand="0" w:firstRowFirstColumn="0" w:firstRowLastColumn="0" w:lastRowFirstColumn="0" w:lastRowLastColumn="0"/>
            <w:tcW w:w="2906" w:type="pct"/>
            <w:noWrap/>
          </w:tcPr>
          <w:p w:rsidR="00BD601A" w:rsidRPr="00CB5F78" w:rsidRDefault="00C1782D" w:rsidP="00C1782D">
            <w:pPr>
              <w:rPr>
                <w:rFonts w:cs="Arial"/>
                <w:sz w:val="16"/>
              </w:rPr>
            </w:pPr>
            <w:r w:rsidRPr="00CB5F78">
              <w:rPr>
                <w:rFonts w:cs="Arial"/>
                <w:sz w:val="16"/>
              </w:rPr>
              <w:t>British J</w:t>
            </w:r>
            <w:r w:rsidR="00BD601A" w:rsidRPr="00CB5F78">
              <w:rPr>
                <w:rFonts w:cs="Arial"/>
                <w:sz w:val="16"/>
              </w:rPr>
              <w:t xml:space="preserve">ournal of </w:t>
            </w:r>
            <w:r w:rsidRPr="00CB5F78">
              <w:rPr>
                <w:rFonts w:cs="Arial"/>
                <w:sz w:val="16"/>
              </w:rPr>
              <w:t>A</w:t>
            </w:r>
            <w:r w:rsidR="00BD601A" w:rsidRPr="00CB5F78">
              <w:rPr>
                <w:rFonts w:cs="Arial"/>
                <w:sz w:val="16"/>
              </w:rPr>
              <w:t>naesthesia</w:t>
            </w:r>
          </w:p>
        </w:tc>
        <w:tc>
          <w:tcPr>
            <w:tcW w:w="1164" w:type="pct"/>
            <w:noWrap/>
          </w:tcPr>
          <w:p w:rsidR="00BD601A" w:rsidRPr="00CB5F78" w:rsidRDefault="00BD601A" w:rsidP="00AD154B">
            <w:pPr>
              <w:jc w:val="center"/>
              <w:cnfStyle w:val="000000000000" w:firstRow="0" w:lastRow="0" w:firstColumn="0" w:lastColumn="0" w:oddVBand="0" w:evenVBand="0" w:oddHBand="0" w:evenHBand="0" w:firstRowFirstColumn="0" w:firstRowLastColumn="0" w:lastRowFirstColumn="0" w:lastRowLastColumn="0"/>
              <w:rPr>
                <w:rFonts w:cs="Arial"/>
              </w:rPr>
            </w:pPr>
            <w:r w:rsidRPr="00CB5F78">
              <w:rPr>
                <w:rFonts w:cs="Arial"/>
              </w:rPr>
              <w:t>1</w:t>
            </w:r>
          </w:p>
        </w:tc>
        <w:tc>
          <w:tcPr>
            <w:cnfStyle w:val="000001000000" w:firstRow="0" w:lastRow="0" w:firstColumn="0" w:lastColumn="0" w:oddVBand="0" w:evenVBand="1" w:oddHBand="0" w:evenHBand="0" w:firstRowFirstColumn="0" w:firstRowLastColumn="0" w:lastRowFirstColumn="0" w:lastRowLastColumn="0"/>
            <w:tcW w:w="930" w:type="pct"/>
            <w:noWrap/>
            <w:vAlign w:val="bottom"/>
          </w:tcPr>
          <w:p w:rsidR="00BD601A" w:rsidRPr="00CB5F78" w:rsidRDefault="00BD601A" w:rsidP="00AD154B">
            <w:pPr>
              <w:jc w:val="center"/>
              <w:rPr>
                <w:rFonts w:cs="Arial"/>
              </w:rPr>
            </w:pPr>
            <w:r w:rsidRPr="00CB5F78">
              <w:rPr>
                <w:rFonts w:cs="Arial"/>
              </w:rPr>
              <w:t>9.166</w:t>
            </w:r>
          </w:p>
        </w:tc>
      </w:tr>
      <w:tr w:rsidR="00BD601A" w:rsidRPr="00C31FAA" w:rsidTr="00AD154B">
        <w:trPr>
          <w:trHeight w:val="255"/>
        </w:trPr>
        <w:tc>
          <w:tcPr>
            <w:cnfStyle w:val="001000000000" w:firstRow="0" w:lastRow="0" w:firstColumn="1" w:lastColumn="0" w:oddVBand="0" w:evenVBand="0" w:oddHBand="0" w:evenHBand="0" w:firstRowFirstColumn="0" w:firstRowLastColumn="0" w:lastRowFirstColumn="0" w:lastRowLastColumn="0"/>
            <w:tcW w:w="2906" w:type="pct"/>
            <w:noWrap/>
          </w:tcPr>
          <w:p w:rsidR="00BD601A" w:rsidRPr="00CB5F78" w:rsidRDefault="00BD601A" w:rsidP="00AD154B">
            <w:pPr>
              <w:rPr>
                <w:rFonts w:cs="Arial"/>
                <w:sz w:val="16"/>
              </w:rPr>
            </w:pPr>
            <w:r w:rsidRPr="00CB5F78">
              <w:rPr>
                <w:rFonts w:cs="Arial"/>
                <w:sz w:val="16"/>
              </w:rPr>
              <w:t>European Journal of Cancer</w:t>
            </w:r>
          </w:p>
        </w:tc>
        <w:tc>
          <w:tcPr>
            <w:tcW w:w="1164" w:type="pct"/>
            <w:noWrap/>
          </w:tcPr>
          <w:p w:rsidR="00BD601A" w:rsidRPr="00CB5F78" w:rsidRDefault="00BD601A" w:rsidP="00AD154B">
            <w:pPr>
              <w:jc w:val="center"/>
              <w:cnfStyle w:val="000000000000" w:firstRow="0" w:lastRow="0" w:firstColumn="0" w:lastColumn="0" w:oddVBand="0" w:evenVBand="0" w:oddHBand="0" w:evenHBand="0" w:firstRowFirstColumn="0" w:firstRowLastColumn="0" w:lastRowFirstColumn="0" w:lastRowLastColumn="0"/>
              <w:rPr>
                <w:rFonts w:cs="Arial"/>
              </w:rPr>
            </w:pPr>
            <w:r w:rsidRPr="00CB5F78">
              <w:rPr>
                <w:rFonts w:cs="Arial"/>
              </w:rPr>
              <w:t>1</w:t>
            </w:r>
          </w:p>
        </w:tc>
        <w:tc>
          <w:tcPr>
            <w:cnfStyle w:val="000001000000" w:firstRow="0" w:lastRow="0" w:firstColumn="0" w:lastColumn="0" w:oddVBand="0" w:evenVBand="1" w:oddHBand="0" w:evenHBand="0" w:firstRowFirstColumn="0" w:firstRowLastColumn="0" w:lastRowFirstColumn="0" w:lastRowLastColumn="0"/>
            <w:tcW w:w="930" w:type="pct"/>
            <w:noWrap/>
            <w:vAlign w:val="bottom"/>
          </w:tcPr>
          <w:p w:rsidR="00BD601A" w:rsidRPr="00CB5F78" w:rsidRDefault="00BD601A" w:rsidP="00AD154B">
            <w:pPr>
              <w:jc w:val="center"/>
              <w:rPr>
                <w:rFonts w:cs="Arial"/>
              </w:rPr>
            </w:pPr>
            <w:r w:rsidRPr="00CB5F78">
              <w:rPr>
                <w:rFonts w:cs="Arial"/>
              </w:rPr>
              <w:t>9.162</w:t>
            </w:r>
          </w:p>
        </w:tc>
      </w:tr>
      <w:tr w:rsidR="00BD601A" w:rsidRPr="00C31FAA" w:rsidTr="00AD154B">
        <w:trPr>
          <w:trHeight w:val="255"/>
        </w:trPr>
        <w:tc>
          <w:tcPr>
            <w:cnfStyle w:val="001000000000" w:firstRow="0" w:lastRow="0" w:firstColumn="1" w:lastColumn="0" w:oddVBand="0" w:evenVBand="0" w:oddHBand="0" w:evenHBand="0" w:firstRowFirstColumn="0" w:firstRowLastColumn="0" w:lastRowFirstColumn="0" w:lastRowLastColumn="0"/>
            <w:tcW w:w="2906" w:type="pct"/>
            <w:noWrap/>
          </w:tcPr>
          <w:p w:rsidR="00BD601A" w:rsidRPr="00CB5F78" w:rsidRDefault="00BD601A" w:rsidP="00AD154B">
            <w:pPr>
              <w:rPr>
                <w:rFonts w:cs="Arial"/>
                <w:sz w:val="16"/>
              </w:rPr>
            </w:pPr>
            <w:r w:rsidRPr="00CB5F78">
              <w:rPr>
                <w:rFonts w:cs="Arial"/>
                <w:sz w:val="16"/>
              </w:rPr>
              <w:t>Bmc Medicine</w:t>
            </w:r>
          </w:p>
        </w:tc>
        <w:tc>
          <w:tcPr>
            <w:tcW w:w="1164" w:type="pct"/>
            <w:noWrap/>
          </w:tcPr>
          <w:p w:rsidR="00BD601A" w:rsidRPr="00CB5F78" w:rsidRDefault="00BD601A" w:rsidP="00AD154B">
            <w:pPr>
              <w:jc w:val="center"/>
              <w:cnfStyle w:val="000000000000" w:firstRow="0" w:lastRow="0" w:firstColumn="0" w:lastColumn="0" w:oddVBand="0" w:evenVBand="0" w:oddHBand="0" w:evenHBand="0" w:firstRowFirstColumn="0" w:firstRowLastColumn="0" w:lastRowFirstColumn="0" w:lastRowLastColumn="0"/>
              <w:rPr>
                <w:rFonts w:cs="Arial"/>
              </w:rPr>
            </w:pPr>
            <w:r w:rsidRPr="00CB5F78">
              <w:rPr>
                <w:rFonts w:cs="Arial"/>
              </w:rPr>
              <w:t>1</w:t>
            </w:r>
          </w:p>
        </w:tc>
        <w:tc>
          <w:tcPr>
            <w:cnfStyle w:val="000001000000" w:firstRow="0" w:lastRow="0" w:firstColumn="0" w:lastColumn="0" w:oddVBand="0" w:evenVBand="1" w:oddHBand="0" w:evenHBand="0" w:firstRowFirstColumn="0" w:firstRowLastColumn="0" w:lastRowFirstColumn="0" w:lastRowLastColumn="0"/>
            <w:tcW w:w="930" w:type="pct"/>
            <w:noWrap/>
            <w:vAlign w:val="bottom"/>
          </w:tcPr>
          <w:p w:rsidR="00BD601A" w:rsidRPr="00CB5F78" w:rsidRDefault="00BD601A" w:rsidP="00AD154B">
            <w:pPr>
              <w:jc w:val="center"/>
              <w:rPr>
                <w:rFonts w:cs="Arial"/>
              </w:rPr>
            </w:pPr>
            <w:r w:rsidRPr="00CB5F78">
              <w:rPr>
                <w:rFonts w:cs="Arial"/>
              </w:rPr>
              <w:t>8.775</w:t>
            </w:r>
          </w:p>
        </w:tc>
      </w:tr>
      <w:tr w:rsidR="00BD601A" w:rsidRPr="00C31FAA" w:rsidTr="00AD154B">
        <w:trPr>
          <w:trHeight w:val="255"/>
        </w:trPr>
        <w:tc>
          <w:tcPr>
            <w:cnfStyle w:val="001000000000" w:firstRow="0" w:lastRow="0" w:firstColumn="1" w:lastColumn="0" w:oddVBand="0" w:evenVBand="0" w:oddHBand="0" w:evenHBand="0" w:firstRowFirstColumn="0" w:firstRowLastColumn="0" w:lastRowFirstColumn="0" w:lastRowLastColumn="0"/>
            <w:tcW w:w="2906" w:type="pct"/>
            <w:noWrap/>
          </w:tcPr>
          <w:p w:rsidR="00BD601A" w:rsidRPr="00CB5F78" w:rsidRDefault="00BD601A" w:rsidP="00AD154B">
            <w:pPr>
              <w:rPr>
                <w:rFonts w:cs="Arial"/>
                <w:sz w:val="16"/>
              </w:rPr>
            </w:pPr>
            <w:r w:rsidRPr="00CB5F78">
              <w:rPr>
                <w:rFonts w:cs="Arial"/>
                <w:sz w:val="16"/>
              </w:rPr>
              <w:t>Rheumatology</w:t>
            </w:r>
          </w:p>
        </w:tc>
        <w:tc>
          <w:tcPr>
            <w:tcW w:w="1164" w:type="pct"/>
            <w:noWrap/>
          </w:tcPr>
          <w:p w:rsidR="00BD601A" w:rsidRPr="00CB5F78" w:rsidRDefault="00BD601A" w:rsidP="00AD154B">
            <w:pPr>
              <w:jc w:val="center"/>
              <w:cnfStyle w:val="000000000000" w:firstRow="0" w:lastRow="0" w:firstColumn="0" w:lastColumn="0" w:oddVBand="0" w:evenVBand="0" w:oddHBand="0" w:evenHBand="0" w:firstRowFirstColumn="0" w:firstRowLastColumn="0" w:lastRowFirstColumn="0" w:lastRowLastColumn="0"/>
              <w:rPr>
                <w:rFonts w:cs="Arial"/>
              </w:rPr>
            </w:pPr>
            <w:r w:rsidRPr="00CB5F78">
              <w:rPr>
                <w:rFonts w:cs="Arial"/>
              </w:rPr>
              <w:t>1</w:t>
            </w:r>
          </w:p>
        </w:tc>
        <w:tc>
          <w:tcPr>
            <w:cnfStyle w:val="000001000000" w:firstRow="0" w:lastRow="0" w:firstColumn="0" w:lastColumn="0" w:oddVBand="0" w:evenVBand="1" w:oddHBand="0" w:evenHBand="0" w:firstRowFirstColumn="0" w:firstRowLastColumn="0" w:lastRowFirstColumn="0" w:lastRowLastColumn="0"/>
            <w:tcW w:w="930" w:type="pct"/>
            <w:noWrap/>
            <w:vAlign w:val="bottom"/>
          </w:tcPr>
          <w:p w:rsidR="00BD601A" w:rsidRPr="00CB5F78" w:rsidRDefault="00BD601A" w:rsidP="00AD154B">
            <w:pPr>
              <w:jc w:val="center"/>
              <w:rPr>
                <w:rFonts w:cs="Arial"/>
              </w:rPr>
            </w:pPr>
            <w:r w:rsidRPr="00CB5F78">
              <w:rPr>
                <w:rFonts w:cs="Arial"/>
              </w:rPr>
              <w:t>7.580</w:t>
            </w:r>
          </w:p>
        </w:tc>
      </w:tr>
      <w:tr w:rsidR="00BD601A" w:rsidRPr="00C31FAA" w:rsidTr="00AD154B">
        <w:trPr>
          <w:trHeight w:val="255"/>
        </w:trPr>
        <w:tc>
          <w:tcPr>
            <w:cnfStyle w:val="001000000000" w:firstRow="0" w:lastRow="0" w:firstColumn="1" w:lastColumn="0" w:oddVBand="0" w:evenVBand="0" w:oddHBand="0" w:evenHBand="0" w:firstRowFirstColumn="0" w:firstRowLastColumn="0" w:lastRowFirstColumn="0" w:lastRowLastColumn="0"/>
            <w:tcW w:w="2906" w:type="pct"/>
            <w:noWrap/>
          </w:tcPr>
          <w:p w:rsidR="00BD601A" w:rsidRPr="00CB5F78" w:rsidRDefault="00BD601A" w:rsidP="00AD154B">
            <w:pPr>
              <w:rPr>
                <w:rFonts w:cs="Arial"/>
                <w:sz w:val="16"/>
              </w:rPr>
            </w:pPr>
            <w:r w:rsidRPr="00CB5F78">
              <w:rPr>
                <w:rFonts w:cs="Arial"/>
                <w:sz w:val="16"/>
              </w:rPr>
              <w:t>Gastric Cancer</w:t>
            </w:r>
          </w:p>
        </w:tc>
        <w:tc>
          <w:tcPr>
            <w:tcW w:w="1164" w:type="pct"/>
            <w:noWrap/>
          </w:tcPr>
          <w:p w:rsidR="00BD601A" w:rsidRPr="00CB5F78" w:rsidRDefault="00BD601A" w:rsidP="00AD154B">
            <w:pPr>
              <w:jc w:val="center"/>
              <w:cnfStyle w:val="000000000000" w:firstRow="0" w:lastRow="0" w:firstColumn="0" w:lastColumn="0" w:oddVBand="0" w:evenVBand="0" w:oddHBand="0" w:evenHBand="0" w:firstRowFirstColumn="0" w:firstRowLastColumn="0" w:lastRowFirstColumn="0" w:lastRowLastColumn="0"/>
              <w:rPr>
                <w:rFonts w:cs="Arial"/>
              </w:rPr>
            </w:pPr>
            <w:r w:rsidRPr="00CB5F78">
              <w:rPr>
                <w:rFonts w:cs="Arial"/>
              </w:rPr>
              <w:t>1</w:t>
            </w:r>
          </w:p>
        </w:tc>
        <w:tc>
          <w:tcPr>
            <w:cnfStyle w:val="000001000000" w:firstRow="0" w:lastRow="0" w:firstColumn="0" w:lastColumn="0" w:oddVBand="0" w:evenVBand="1" w:oddHBand="0" w:evenHBand="0" w:firstRowFirstColumn="0" w:firstRowLastColumn="0" w:lastRowFirstColumn="0" w:lastRowLastColumn="0"/>
            <w:tcW w:w="930" w:type="pct"/>
            <w:noWrap/>
            <w:vAlign w:val="bottom"/>
          </w:tcPr>
          <w:p w:rsidR="00BD601A" w:rsidRPr="00CB5F78" w:rsidRDefault="00BD601A" w:rsidP="00AD154B">
            <w:pPr>
              <w:jc w:val="center"/>
              <w:rPr>
                <w:rFonts w:cs="Arial"/>
              </w:rPr>
            </w:pPr>
            <w:r w:rsidRPr="00CB5F78">
              <w:rPr>
                <w:rFonts w:cs="Arial"/>
              </w:rPr>
              <w:t>7.370</w:t>
            </w:r>
          </w:p>
        </w:tc>
      </w:tr>
      <w:tr w:rsidR="00BD601A" w:rsidRPr="00C31FAA" w:rsidTr="00AD154B">
        <w:trPr>
          <w:trHeight w:val="255"/>
        </w:trPr>
        <w:tc>
          <w:tcPr>
            <w:cnfStyle w:val="001000000000" w:firstRow="0" w:lastRow="0" w:firstColumn="1" w:lastColumn="0" w:oddVBand="0" w:evenVBand="0" w:oddHBand="0" w:evenHBand="0" w:firstRowFirstColumn="0" w:firstRowLastColumn="0" w:lastRowFirstColumn="0" w:lastRowLastColumn="0"/>
            <w:tcW w:w="2906" w:type="pct"/>
            <w:noWrap/>
          </w:tcPr>
          <w:p w:rsidR="00BD601A" w:rsidRPr="00CB5F78" w:rsidRDefault="00BD601A" w:rsidP="00AD154B">
            <w:pPr>
              <w:rPr>
                <w:rFonts w:cs="Arial"/>
                <w:sz w:val="16"/>
              </w:rPr>
            </w:pPr>
            <w:r w:rsidRPr="00CB5F78">
              <w:rPr>
                <w:rFonts w:cs="Arial"/>
                <w:sz w:val="16"/>
              </w:rPr>
              <w:t>Current Neuropharmacology</w:t>
            </w:r>
          </w:p>
        </w:tc>
        <w:tc>
          <w:tcPr>
            <w:tcW w:w="1164" w:type="pct"/>
            <w:noWrap/>
          </w:tcPr>
          <w:p w:rsidR="00BD601A" w:rsidRPr="00CB5F78" w:rsidRDefault="00BD601A" w:rsidP="00AD154B">
            <w:pPr>
              <w:jc w:val="center"/>
              <w:cnfStyle w:val="000000000000" w:firstRow="0" w:lastRow="0" w:firstColumn="0" w:lastColumn="0" w:oddVBand="0" w:evenVBand="0" w:oddHBand="0" w:evenHBand="0" w:firstRowFirstColumn="0" w:firstRowLastColumn="0" w:lastRowFirstColumn="0" w:lastRowLastColumn="0"/>
              <w:rPr>
                <w:rFonts w:cs="Arial"/>
              </w:rPr>
            </w:pPr>
            <w:r w:rsidRPr="00CB5F78">
              <w:rPr>
                <w:rFonts w:cs="Arial"/>
              </w:rPr>
              <w:t>1</w:t>
            </w:r>
          </w:p>
        </w:tc>
        <w:tc>
          <w:tcPr>
            <w:cnfStyle w:val="000001000000" w:firstRow="0" w:lastRow="0" w:firstColumn="0" w:lastColumn="0" w:oddVBand="0" w:evenVBand="1" w:oddHBand="0" w:evenHBand="0" w:firstRowFirstColumn="0" w:firstRowLastColumn="0" w:lastRowFirstColumn="0" w:lastRowLastColumn="0"/>
            <w:tcW w:w="930" w:type="pct"/>
            <w:noWrap/>
            <w:vAlign w:val="bottom"/>
          </w:tcPr>
          <w:p w:rsidR="00BD601A" w:rsidRPr="00CB5F78" w:rsidRDefault="00BD601A" w:rsidP="00AD154B">
            <w:pPr>
              <w:jc w:val="center"/>
              <w:rPr>
                <w:rFonts w:cs="Arial"/>
              </w:rPr>
            </w:pPr>
            <w:r w:rsidRPr="00CB5F78">
              <w:rPr>
                <w:rFonts w:cs="Arial"/>
              </w:rPr>
              <w:t>7.363</w:t>
            </w:r>
          </w:p>
        </w:tc>
      </w:tr>
      <w:tr w:rsidR="00BD601A" w:rsidRPr="00C31FAA" w:rsidTr="00AD154B">
        <w:trPr>
          <w:trHeight w:val="255"/>
        </w:trPr>
        <w:tc>
          <w:tcPr>
            <w:cnfStyle w:val="001000000000" w:firstRow="0" w:lastRow="0" w:firstColumn="1" w:lastColumn="0" w:oddVBand="0" w:evenVBand="0" w:oddHBand="0" w:evenHBand="0" w:firstRowFirstColumn="0" w:firstRowLastColumn="0" w:lastRowFirstColumn="0" w:lastRowLastColumn="0"/>
            <w:tcW w:w="2906" w:type="pct"/>
            <w:noWrap/>
          </w:tcPr>
          <w:p w:rsidR="00BD601A" w:rsidRPr="00CB5F78" w:rsidRDefault="00BD601A" w:rsidP="00AD154B">
            <w:pPr>
              <w:rPr>
                <w:rFonts w:cs="Arial"/>
                <w:sz w:val="16"/>
              </w:rPr>
            </w:pPr>
            <w:r w:rsidRPr="00CB5F78">
              <w:rPr>
                <w:rFonts w:cs="Arial"/>
                <w:sz w:val="16"/>
              </w:rPr>
              <w:t>Journal of the American College of Surgeons</w:t>
            </w:r>
          </w:p>
        </w:tc>
        <w:tc>
          <w:tcPr>
            <w:tcW w:w="1164" w:type="pct"/>
            <w:noWrap/>
          </w:tcPr>
          <w:p w:rsidR="00BD601A" w:rsidRPr="00CB5F78" w:rsidRDefault="00BD601A" w:rsidP="00AD154B">
            <w:pPr>
              <w:jc w:val="center"/>
              <w:cnfStyle w:val="000000000000" w:firstRow="0" w:lastRow="0" w:firstColumn="0" w:lastColumn="0" w:oddVBand="0" w:evenVBand="0" w:oddHBand="0" w:evenHBand="0" w:firstRowFirstColumn="0" w:firstRowLastColumn="0" w:lastRowFirstColumn="0" w:lastRowLastColumn="0"/>
              <w:rPr>
                <w:rFonts w:cs="Arial"/>
              </w:rPr>
            </w:pPr>
            <w:r w:rsidRPr="00CB5F78">
              <w:rPr>
                <w:rFonts w:cs="Arial"/>
              </w:rPr>
              <w:t>1</w:t>
            </w:r>
          </w:p>
        </w:tc>
        <w:tc>
          <w:tcPr>
            <w:cnfStyle w:val="000001000000" w:firstRow="0" w:lastRow="0" w:firstColumn="0" w:lastColumn="0" w:oddVBand="0" w:evenVBand="1" w:oddHBand="0" w:evenHBand="0" w:firstRowFirstColumn="0" w:firstRowLastColumn="0" w:lastRowFirstColumn="0" w:lastRowLastColumn="0"/>
            <w:tcW w:w="930" w:type="pct"/>
            <w:noWrap/>
            <w:vAlign w:val="bottom"/>
          </w:tcPr>
          <w:p w:rsidR="00BD601A" w:rsidRPr="00CB5F78" w:rsidRDefault="00BD601A" w:rsidP="00AD154B">
            <w:pPr>
              <w:jc w:val="center"/>
              <w:rPr>
                <w:rFonts w:cs="Arial"/>
              </w:rPr>
            </w:pPr>
            <w:r w:rsidRPr="00CB5F78">
              <w:rPr>
                <w:rFonts w:cs="Arial"/>
              </w:rPr>
              <w:t>6.113</w:t>
            </w:r>
          </w:p>
        </w:tc>
      </w:tr>
      <w:tr w:rsidR="00BD601A" w:rsidRPr="00C31FAA" w:rsidTr="00AD154B">
        <w:trPr>
          <w:trHeight w:val="255"/>
        </w:trPr>
        <w:tc>
          <w:tcPr>
            <w:cnfStyle w:val="001000000000" w:firstRow="0" w:lastRow="0" w:firstColumn="1" w:lastColumn="0" w:oddVBand="0" w:evenVBand="0" w:oddHBand="0" w:evenHBand="0" w:firstRowFirstColumn="0" w:firstRowLastColumn="0" w:lastRowFirstColumn="0" w:lastRowLastColumn="0"/>
            <w:tcW w:w="2906" w:type="pct"/>
            <w:noWrap/>
          </w:tcPr>
          <w:p w:rsidR="00BD601A" w:rsidRPr="00CB5F78" w:rsidRDefault="00BD601A" w:rsidP="00AD154B">
            <w:pPr>
              <w:rPr>
                <w:rFonts w:cs="Arial"/>
                <w:sz w:val="16"/>
              </w:rPr>
            </w:pPr>
            <w:r w:rsidRPr="00CB5F78">
              <w:rPr>
                <w:rFonts w:cs="Arial"/>
                <w:sz w:val="16"/>
              </w:rPr>
              <w:t>European Journal of Neurology</w:t>
            </w:r>
          </w:p>
        </w:tc>
        <w:tc>
          <w:tcPr>
            <w:tcW w:w="1164" w:type="pct"/>
            <w:noWrap/>
          </w:tcPr>
          <w:p w:rsidR="00BD601A" w:rsidRPr="00CB5F78" w:rsidRDefault="00BD601A" w:rsidP="00AD154B">
            <w:pPr>
              <w:jc w:val="center"/>
              <w:cnfStyle w:val="000000000000" w:firstRow="0" w:lastRow="0" w:firstColumn="0" w:lastColumn="0" w:oddVBand="0" w:evenVBand="0" w:oddHBand="0" w:evenHBand="0" w:firstRowFirstColumn="0" w:firstRowLastColumn="0" w:lastRowFirstColumn="0" w:lastRowLastColumn="0"/>
              <w:rPr>
                <w:rFonts w:cs="Arial"/>
              </w:rPr>
            </w:pPr>
            <w:r w:rsidRPr="00CB5F78">
              <w:rPr>
                <w:rFonts w:cs="Arial"/>
              </w:rPr>
              <w:t>2</w:t>
            </w:r>
          </w:p>
        </w:tc>
        <w:tc>
          <w:tcPr>
            <w:cnfStyle w:val="000001000000" w:firstRow="0" w:lastRow="0" w:firstColumn="0" w:lastColumn="0" w:oddVBand="0" w:evenVBand="1" w:oddHBand="0" w:evenHBand="0" w:firstRowFirstColumn="0" w:firstRowLastColumn="0" w:lastRowFirstColumn="0" w:lastRowLastColumn="0"/>
            <w:tcW w:w="930" w:type="pct"/>
            <w:noWrap/>
            <w:vAlign w:val="bottom"/>
          </w:tcPr>
          <w:p w:rsidR="00BD601A" w:rsidRPr="00CB5F78" w:rsidRDefault="00BD601A" w:rsidP="00AD154B">
            <w:pPr>
              <w:jc w:val="center"/>
              <w:rPr>
                <w:rFonts w:cs="Arial"/>
              </w:rPr>
            </w:pPr>
            <w:r w:rsidRPr="00CB5F78">
              <w:rPr>
                <w:rFonts w:cs="Arial"/>
              </w:rPr>
              <w:t>6.089</w:t>
            </w:r>
          </w:p>
        </w:tc>
      </w:tr>
      <w:tr w:rsidR="00BD601A" w:rsidRPr="00C31FAA" w:rsidTr="00AD154B">
        <w:trPr>
          <w:trHeight w:val="255"/>
        </w:trPr>
        <w:tc>
          <w:tcPr>
            <w:cnfStyle w:val="001000000000" w:firstRow="0" w:lastRow="0" w:firstColumn="1" w:lastColumn="0" w:oddVBand="0" w:evenVBand="0" w:oddHBand="0" w:evenHBand="0" w:firstRowFirstColumn="0" w:firstRowLastColumn="0" w:lastRowFirstColumn="0" w:lastRowLastColumn="0"/>
            <w:tcW w:w="2906" w:type="pct"/>
            <w:noWrap/>
          </w:tcPr>
          <w:p w:rsidR="00BD601A" w:rsidRPr="00CB5F78" w:rsidRDefault="00BD601A" w:rsidP="00AD154B">
            <w:pPr>
              <w:rPr>
                <w:rFonts w:cs="Arial"/>
                <w:sz w:val="16"/>
              </w:rPr>
            </w:pPr>
            <w:r w:rsidRPr="00CB5F78">
              <w:rPr>
                <w:rFonts w:cs="Arial"/>
                <w:sz w:val="16"/>
              </w:rPr>
              <w:t>Sleep</w:t>
            </w:r>
          </w:p>
        </w:tc>
        <w:tc>
          <w:tcPr>
            <w:tcW w:w="1164" w:type="pct"/>
            <w:noWrap/>
          </w:tcPr>
          <w:p w:rsidR="00BD601A" w:rsidRPr="00CB5F78" w:rsidRDefault="00BD601A" w:rsidP="00AD154B">
            <w:pPr>
              <w:jc w:val="center"/>
              <w:cnfStyle w:val="000000000000" w:firstRow="0" w:lastRow="0" w:firstColumn="0" w:lastColumn="0" w:oddVBand="0" w:evenVBand="0" w:oddHBand="0" w:evenHBand="0" w:firstRowFirstColumn="0" w:firstRowLastColumn="0" w:lastRowFirstColumn="0" w:lastRowLastColumn="0"/>
              <w:rPr>
                <w:rFonts w:cs="Arial"/>
              </w:rPr>
            </w:pPr>
            <w:r w:rsidRPr="00CB5F78">
              <w:rPr>
                <w:rFonts w:cs="Arial"/>
              </w:rPr>
              <w:t>1</w:t>
            </w:r>
          </w:p>
        </w:tc>
        <w:tc>
          <w:tcPr>
            <w:cnfStyle w:val="000001000000" w:firstRow="0" w:lastRow="0" w:firstColumn="0" w:lastColumn="0" w:oddVBand="0" w:evenVBand="1" w:oddHBand="0" w:evenHBand="0" w:firstRowFirstColumn="0" w:firstRowLastColumn="0" w:lastRowFirstColumn="0" w:lastRowLastColumn="0"/>
            <w:tcW w:w="930" w:type="pct"/>
            <w:noWrap/>
            <w:vAlign w:val="bottom"/>
          </w:tcPr>
          <w:p w:rsidR="00BD601A" w:rsidRPr="00CB5F78" w:rsidRDefault="00BD601A" w:rsidP="00AD154B">
            <w:pPr>
              <w:jc w:val="center"/>
              <w:rPr>
                <w:rFonts w:cs="Arial"/>
              </w:rPr>
            </w:pPr>
            <w:r w:rsidRPr="00CB5F78">
              <w:rPr>
                <w:rFonts w:cs="Arial"/>
              </w:rPr>
              <w:t>5.849</w:t>
            </w:r>
          </w:p>
        </w:tc>
      </w:tr>
      <w:tr w:rsidR="00BD601A" w:rsidRPr="00C31FAA" w:rsidTr="00AD154B">
        <w:trPr>
          <w:trHeight w:val="255"/>
        </w:trPr>
        <w:tc>
          <w:tcPr>
            <w:cnfStyle w:val="001000000000" w:firstRow="0" w:lastRow="0" w:firstColumn="1" w:lastColumn="0" w:oddVBand="0" w:evenVBand="0" w:oddHBand="0" w:evenHBand="0" w:firstRowFirstColumn="0" w:firstRowLastColumn="0" w:lastRowFirstColumn="0" w:lastRowLastColumn="0"/>
            <w:tcW w:w="2906" w:type="pct"/>
            <w:noWrap/>
          </w:tcPr>
          <w:p w:rsidR="00BD601A" w:rsidRPr="00CB5F78" w:rsidRDefault="00BD601A" w:rsidP="00AD154B">
            <w:pPr>
              <w:rPr>
                <w:rFonts w:cs="Arial"/>
                <w:sz w:val="16"/>
              </w:rPr>
            </w:pPr>
            <w:r w:rsidRPr="00CB5F78">
              <w:rPr>
                <w:rFonts w:cs="Arial"/>
                <w:sz w:val="16"/>
              </w:rPr>
              <w:t>J Clin Endocrinol Metab</w:t>
            </w:r>
          </w:p>
        </w:tc>
        <w:tc>
          <w:tcPr>
            <w:tcW w:w="1164" w:type="pct"/>
            <w:noWrap/>
          </w:tcPr>
          <w:p w:rsidR="00BD601A" w:rsidRPr="00CB5F78" w:rsidRDefault="00BD601A" w:rsidP="00AD154B">
            <w:pPr>
              <w:jc w:val="center"/>
              <w:cnfStyle w:val="000000000000" w:firstRow="0" w:lastRow="0" w:firstColumn="0" w:lastColumn="0" w:oddVBand="0" w:evenVBand="0" w:oddHBand="0" w:evenHBand="0" w:firstRowFirstColumn="0" w:firstRowLastColumn="0" w:lastRowFirstColumn="0" w:lastRowLastColumn="0"/>
              <w:rPr>
                <w:rFonts w:cs="Arial"/>
              </w:rPr>
            </w:pPr>
            <w:r w:rsidRPr="00CB5F78">
              <w:rPr>
                <w:rFonts w:cs="Arial"/>
              </w:rPr>
              <w:t>1</w:t>
            </w:r>
          </w:p>
        </w:tc>
        <w:tc>
          <w:tcPr>
            <w:cnfStyle w:val="000001000000" w:firstRow="0" w:lastRow="0" w:firstColumn="0" w:lastColumn="0" w:oddVBand="0" w:evenVBand="1" w:oddHBand="0" w:evenHBand="0" w:firstRowFirstColumn="0" w:firstRowLastColumn="0" w:lastRowFirstColumn="0" w:lastRowLastColumn="0"/>
            <w:tcW w:w="930" w:type="pct"/>
            <w:noWrap/>
            <w:vAlign w:val="bottom"/>
          </w:tcPr>
          <w:p w:rsidR="00BD601A" w:rsidRPr="00CB5F78" w:rsidRDefault="00BD601A" w:rsidP="00AD154B">
            <w:pPr>
              <w:jc w:val="center"/>
              <w:rPr>
                <w:rFonts w:cs="Arial"/>
              </w:rPr>
            </w:pPr>
            <w:r w:rsidRPr="00CB5F78">
              <w:rPr>
                <w:rFonts w:cs="Arial"/>
              </w:rPr>
              <w:t>5.799</w:t>
            </w:r>
          </w:p>
        </w:tc>
      </w:tr>
      <w:tr w:rsidR="00BD601A" w:rsidRPr="00C31FAA" w:rsidTr="00AD154B">
        <w:trPr>
          <w:trHeight w:val="255"/>
        </w:trPr>
        <w:tc>
          <w:tcPr>
            <w:cnfStyle w:val="001000000000" w:firstRow="0" w:lastRow="0" w:firstColumn="1" w:lastColumn="0" w:oddVBand="0" w:evenVBand="0" w:oddHBand="0" w:evenHBand="0" w:firstRowFirstColumn="0" w:firstRowLastColumn="0" w:lastRowFirstColumn="0" w:lastRowLastColumn="0"/>
            <w:tcW w:w="2906" w:type="pct"/>
            <w:noWrap/>
          </w:tcPr>
          <w:p w:rsidR="00BD601A" w:rsidRPr="00CB5F78" w:rsidRDefault="00BD601A" w:rsidP="00AD154B">
            <w:pPr>
              <w:rPr>
                <w:rFonts w:cs="Arial"/>
                <w:sz w:val="16"/>
              </w:rPr>
            </w:pPr>
            <w:r w:rsidRPr="00CB5F78">
              <w:rPr>
                <w:rFonts w:cs="Arial"/>
                <w:sz w:val="16"/>
              </w:rPr>
              <w:lastRenderedPageBreak/>
              <w:t>Journal of personalized medicine</w:t>
            </w:r>
          </w:p>
        </w:tc>
        <w:tc>
          <w:tcPr>
            <w:tcW w:w="1164" w:type="pct"/>
            <w:noWrap/>
          </w:tcPr>
          <w:p w:rsidR="00BD601A" w:rsidRPr="00CB5F78" w:rsidRDefault="00BD601A" w:rsidP="00AD154B">
            <w:pPr>
              <w:jc w:val="center"/>
              <w:cnfStyle w:val="000000000000" w:firstRow="0" w:lastRow="0" w:firstColumn="0" w:lastColumn="0" w:oddVBand="0" w:evenVBand="0" w:oddHBand="0" w:evenHBand="0" w:firstRowFirstColumn="0" w:firstRowLastColumn="0" w:lastRowFirstColumn="0" w:lastRowLastColumn="0"/>
              <w:rPr>
                <w:rFonts w:cs="Arial"/>
              </w:rPr>
            </w:pPr>
            <w:r w:rsidRPr="00CB5F78">
              <w:rPr>
                <w:rFonts w:cs="Arial"/>
              </w:rPr>
              <w:t>1</w:t>
            </w:r>
          </w:p>
        </w:tc>
        <w:tc>
          <w:tcPr>
            <w:cnfStyle w:val="000001000000" w:firstRow="0" w:lastRow="0" w:firstColumn="0" w:lastColumn="0" w:oddVBand="0" w:evenVBand="1" w:oddHBand="0" w:evenHBand="0" w:firstRowFirstColumn="0" w:firstRowLastColumn="0" w:lastRowFirstColumn="0" w:lastRowLastColumn="0"/>
            <w:tcW w:w="930" w:type="pct"/>
            <w:noWrap/>
            <w:vAlign w:val="bottom"/>
          </w:tcPr>
          <w:p w:rsidR="00BD601A" w:rsidRPr="00CB5F78" w:rsidRDefault="00BD601A" w:rsidP="00AD154B">
            <w:pPr>
              <w:jc w:val="center"/>
              <w:rPr>
                <w:rFonts w:cs="Arial"/>
              </w:rPr>
            </w:pPr>
            <w:r w:rsidRPr="00CB5F78">
              <w:rPr>
                <w:rFonts w:cs="Arial"/>
              </w:rPr>
              <w:t>4.945</w:t>
            </w:r>
          </w:p>
        </w:tc>
      </w:tr>
      <w:tr w:rsidR="00BD601A" w:rsidRPr="00C31FAA" w:rsidTr="00AD154B">
        <w:trPr>
          <w:trHeight w:val="255"/>
        </w:trPr>
        <w:tc>
          <w:tcPr>
            <w:cnfStyle w:val="001000000000" w:firstRow="0" w:lastRow="0" w:firstColumn="1" w:lastColumn="0" w:oddVBand="0" w:evenVBand="0" w:oddHBand="0" w:evenHBand="0" w:firstRowFirstColumn="0" w:firstRowLastColumn="0" w:lastRowFirstColumn="0" w:lastRowLastColumn="0"/>
            <w:tcW w:w="2906" w:type="pct"/>
            <w:noWrap/>
          </w:tcPr>
          <w:p w:rsidR="00BD601A" w:rsidRPr="00CB5F78" w:rsidRDefault="00BD601A" w:rsidP="00AD154B">
            <w:pPr>
              <w:rPr>
                <w:rFonts w:cs="Arial"/>
                <w:sz w:val="16"/>
              </w:rPr>
            </w:pPr>
            <w:r w:rsidRPr="00CB5F78">
              <w:rPr>
                <w:rFonts w:cs="Arial"/>
                <w:sz w:val="16"/>
              </w:rPr>
              <w:t>Parkinsonism &amp; related disorders</w:t>
            </w:r>
          </w:p>
        </w:tc>
        <w:tc>
          <w:tcPr>
            <w:tcW w:w="1164" w:type="pct"/>
            <w:noWrap/>
          </w:tcPr>
          <w:p w:rsidR="00BD601A" w:rsidRPr="00CB5F78" w:rsidRDefault="00BD601A" w:rsidP="00AD154B">
            <w:pPr>
              <w:jc w:val="center"/>
              <w:cnfStyle w:val="000000000000" w:firstRow="0" w:lastRow="0" w:firstColumn="0" w:lastColumn="0" w:oddVBand="0" w:evenVBand="0" w:oddHBand="0" w:evenHBand="0" w:firstRowFirstColumn="0" w:firstRowLastColumn="0" w:lastRowFirstColumn="0" w:lastRowLastColumn="0"/>
              <w:rPr>
                <w:rFonts w:cs="Arial"/>
              </w:rPr>
            </w:pPr>
            <w:r w:rsidRPr="00CB5F78">
              <w:rPr>
                <w:rFonts w:cs="Arial"/>
              </w:rPr>
              <w:t>1</w:t>
            </w:r>
          </w:p>
        </w:tc>
        <w:tc>
          <w:tcPr>
            <w:cnfStyle w:val="000001000000" w:firstRow="0" w:lastRow="0" w:firstColumn="0" w:lastColumn="0" w:oddVBand="0" w:evenVBand="1" w:oddHBand="0" w:evenHBand="0" w:firstRowFirstColumn="0" w:firstRowLastColumn="0" w:lastRowFirstColumn="0" w:lastRowLastColumn="0"/>
            <w:tcW w:w="930" w:type="pct"/>
            <w:noWrap/>
            <w:vAlign w:val="bottom"/>
          </w:tcPr>
          <w:p w:rsidR="00BD601A" w:rsidRPr="00CB5F78" w:rsidRDefault="00BD601A" w:rsidP="00AD154B">
            <w:pPr>
              <w:jc w:val="center"/>
              <w:rPr>
                <w:rFonts w:cs="Arial"/>
              </w:rPr>
            </w:pPr>
            <w:r w:rsidRPr="00CB5F78">
              <w:rPr>
                <w:rFonts w:cs="Arial"/>
              </w:rPr>
              <w:t>4.891</w:t>
            </w:r>
          </w:p>
        </w:tc>
      </w:tr>
      <w:tr w:rsidR="00BD601A" w:rsidRPr="00C31FAA" w:rsidTr="00AD154B">
        <w:trPr>
          <w:trHeight w:val="255"/>
        </w:trPr>
        <w:tc>
          <w:tcPr>
            <w:cnfStyle w:val="001000000000" w:firstRow="0" w:lastRow="0" w:firstColumn="1" w:lastColumn="0" w:oddVBand="0" w:evenVBand="0" w:oddHBand="0" w:evenHBand="0" w:firstRowFirstColumn="0" w:firstRowLastColumn="0" w:lastRowFirstColumn="0" w:lastRowLastColumn="0"/>
            <w:tcW w:w="2906" w:type="pct"/>
            <w:noWrap/>
          </w:tcPr>
          <w:p w:rsidR="00BD601A" w:rsidRPr="00CB5F78" w:rsidRDefault="00BD601A" w:rsidP="00AD154B">
            <w:pPr>
              <w:rPr>
                <w:rFonts w:cs="Arial"/>
                <w:sz w:val="16"/>
              </w:rPr>
            </w:pPr>
            <w:r w:rsidRPr="00CB5F78">
              <w:rPr>
                <w:rFonts w:cs="Arial"/>
                <w:sz w:val="16"/>
              </w:rPr>
              <w:t>Journal of Neurology</w:t>
            </w:r>
          </w:p>
        </w:tc>
        <w:tc>
          <w:tcPr>
            <w:tcW w:w="1164" w:type="pct"/>
            <w:noWrap/>
          </w:tcPr>
          <w:p w:rsidR="00BD601A" w:rsidRPr="00CB5F78" w:rsidRDefault="00BD601A" w:rsidP="00AD154B">
            <w:pPr>
              <w:jc w:val="center"/>
              <w:cnfStyle w:val="000000000000" w:firstRow="0" w:lastRow="0" w:firstColumn="0" w:lastColumn="0" w:oddVBand="0" w:evenVBand="0" w:oddHBand="0" w:evenHBand="0" w:firstRowFirstColumn="0" w:firstRowLastColumn="0" w:lastRowFirstColumn="0" w:lastRowLastColumn="0"/>
              <w:rPr>
                <w:rFonts w:cs="Arial"/>
              </w:rPr>
            </w:pPr>
            <w:r w:rsidRPr="00CB5F78">
              <w:rPr>
                <w:rFonts w:cs="Arial"/>
              </w:rPr>
              <w:t>1</w:t>
            </w:r>
          </w:p>
        </w:tc>
        <w:tc>
          <w:tcPr>
            <w:cnfStyle w:val="000001000000" w:firstRow="0" w:lastRow="0" w:firstColumn="0" w:lastColumn="0" w:oddVBand="0" w:evenVBand="1" w:oddHBand="0" w:evenHBand="0" w:firstRowFirstColumn="0" w:firstRowLastColumn="0" w:lastRowFirstColumn="0" w:lastRowLastColumn="0"/>
            <w:tcW w:w="930" w:type="pct"/>
            <w:noWrap/>
            <w:vAlign w:val="bottom"/>
          </w:tcPr>
          <w:p w:rsidR="00BD601A" w:rsidRPr="00CB5F78" w:rsidRDefault="00BD601A" w:rsidP="00AD154B">
            <w:pPr>
              <w:jc w:val="center"/>
              <w:rPr>
                <w:rFonts w:cs="Arial"/>
              </w:rPr>
            </w:pPr>
            <w:r w:rsidRPr="00CB5F78">
              <w:rPr>
                <w:rFonts w:cs="Arial"/>
              </w:rPr>
              <w:t>4.849</w:t>
            </w:r>
          </w:p>
        </w:tc>
      </w:tr>
      <w:tr w:rsidR="00BD601A" w:rsidRPr="00C31FAA" w:rsidTr="00AD154B">
        <w:trPr>
          <w:trHeight w:val="255"/>
        </w:trPr>
        <w:tc>
          <w:tcPr>
            <w:cnfStyle w:val="001000000000" w:firstRow="0" w:lastRow="0" w:firstColumn="1" w:lastColumn="0" w:oddVBand="0" w:evenVBand="0" w:oddHBand="0" w:evenHBand="0" w:firstRowFirstColumn="0" w:firstRowLastColumn="0" w:lastRowFirstColumn="0" w:lastRowLastColumn="0"/>
            <w:tcW w:w="2906" w:type="pct"/>
          </w:tcPr>
          <w:p w:rsidR="00BD601A" w:rsidRPr="00CB5F78" w:rsidRDefault="00BD601A" w:rsidP="00AD154B">
            <w:pPr>
              <w:rPr>
                <w:rFonts w:cs="Arial"/>
                <w:sz w:val="16"/>
              </w:rPr>
            </w:pPr>
            <w:r w:rsidRPr="00CB5F78">
              <w:rPr>
                <w:rFonts w:cs="Arial"/>
                <w:sz w:val="16"/>
              </w:rPr>
              <w:t>Clinical Lung Cancer</w:t>
            </w:r>
          </w:p>
        </w:tc>
        <w:tc>
          <w:tcPr>
            <w:tcW w:w="1164" w:type="pct"/>
            <w:noWrap/>
          </w:tcPr>
          <w:p w:rsidR="00BD601A" w:rsidRPr="00CB5F78" w:rsidRDefault="00BD601A" w:rsidP="00AD154B">
            <w:pPr>
              <w:jc w:val="center"/>
              <w:cnfStyle w:val="000000000000" w:firstRow="0" w:lastRow="0" w:firstColumn="0" w:lastColumn="0" w:oddVBand="0" w:evenVBand="0" w:oddHBand="0" w:evenHBand="0" w:firstRowFirstColumn="0" w:firstRowLastColumn="0" w:lastRowFirstColumn="0" w:lastRowLastColumn="0"/>
              <w:rPr>
                <w:rFonts w:cs="Arial"/>
              </w:rPr>
            </w:pPr>
            <w:r w:rsidRPr="00CB5F78">
              <w:rPr>
                <w:rFonts w:cs="Arial"/>
              </w:rPr>
              <w:t>1</w:t>
            </w:r>
          </w:p>
        </w:tc>
        <w:tc>
          <w:tcPr>
            <w:cnfStyle w:val="000001000000" w:firstRow="0" w:lastRow="0" w:firstColumn="0" w:lastColumn="0" w:oddVBand="0" w:evenVBand="1" w:oddHBand="0" w:evenHBand="0" w:firstRowFirstColumn="0" w:firstRowLastColumn="0" w:lastRowFirstColumn="0" w:lastRowLastColumn="0"/>
            <w:tcW w:w="930" w:type="pct"/>
            <w:noWrap/>
            <w:vAlign w:val="bottom"/>
          </w:tcPr>
          <w:p w:rsidR="00BD601A" w:rsidRPr="00CB5F78" w:rsidRDefault="00BD601A" w:rsidP="00AD154B">
            <w:pPr>
              <w:jc w:val="center"/>
              <w:rPr>
                <w:rFonts w:cs="Arial"/>
              </w:rPr>
            </w:pPr>
            <w:r w:rsidRPr="00CB5F78">
              <w:rPr>
                <w:rFonts w:cs="Arial"/>
              </w:rPr>
              <w:t>4.785</w:t>
            </w:r>
          </w:p>
        </w:tc>
      </w:tr>
      <w:tr w:rsidR="00BD601A" w:rsidRPr="00C31FAA" w:rsidTr="00AD154B">
        <w:trPr>
          <w:trHeight w:val="255"/>
        </w:trPr>
        <w:tc>
          <w:tcPr>
            <w:cnfStyle w:val="001000000000" w:firstRow="0" w:lastRow="0" w:firstColumn="1" w:lastColumn="0" w:oddVBand="0" w:evenVBand="0" w:oddHBand="0" w:evenHBand="0" w:firstRowFirstColumn="0" w:firstRowLastColumn="0" w:lastRowFirstColumn="0" w:lastRowLastColumn="0"/>
            <w:tcW w:w="2906" w:type="pct"/>
            <w:noWrap/>
          </w:tcPr>
          <w:p w:rsidR="00BD601A" w:rsidRPr="00CB5F78" w:rsidRDefault="00BD601A" w:rsidP="00AD154B">
            <w:pPr>
              <w:rPr>
                <w:rFonts w:cs="Arial"/>
                <w:sz w:val="16"/>
              </w:rPr>
            </w:pPr>
            <w:r w:rsidRPr="00CB5F78">
              <w:rPr>
                <w:rFonts w:cs="Arial"/>
                <w:sz w:val="16"/>
              </w:rPr>
              <w:t>Current Medicinal Chemistry</w:t>
            </w:r>
          </w:p>
        </w:tc>
        <w:tc>
          <w:tcPr>
            <w:tcW w:w="1164" w:type="pct"/>
            <w:noWrap/>
          </w:tcPr>
          <w:p w:rsidR="00BD601A" w:rsidRPr="00CB5F78" w:rsidRDefault="00BD601A" w:rsidP="00AD154B">
            <w:pPr>
              <w:jc w:val="center"/>
              <w:cnfStyle w:val="000000000000" w:firstRow="0" w:lastRow="0" w:firstColumn="0" w:lastColumn="0" w:oddVBand="0" w:evenVBand="0" w:oddHBand="0" w:evenHBand="0" w:firstRowFirstColumn="0" w:firstRowLastColumn="0" w:lastRowFirstColumn="0" w:lastRowLastColumn="0"/>
              <w:rPr>
                <w:rFonts w:cs="Arial"/>
              </w:rPr>
            </w:pPr>
            <w:r w:rsidRPr="00CB5F78">
              <w:rPr>
                <w:rFonts w:cs="Arial"/>
              </w:rPr>
              <w:t>1</w:t>
            </w:r>
          </w:p>
        </w:tc>
        <w:tc>
          <w:tcPr>
            <w:cnfStyle w:val="000001000000" w:firstRow="0" w:lastRow="0" w:firstColumn="0" w:lastColumn="0" w:oddVBand="0" w:evenVBand="1" w:oddHBand="0" w:evenHBand="0" w:firstRowFirstColumn="0" w:firstRowLastColumn="0" w:lastRowFirstColumn="0" w:lastRowLastColumn="0"/>
            <w:tcW w:w="930" w:type="pct"/>
            <w:noWrap/>
            <w:vAlign w:val="bottom"/>
          </w:tcPr>
          <w:p w:rsidR="00BD601A" w:rsidRPr="00CB5F78" w:rsidRDefault="00BD601A" w:rsidP="00AD154B">
            <w:pPr>
              <w:jc w:val="center"/>
              <w:rPr>
                <w:rFonts w:cs="Arial"/>
              </w:rPr>
            </w:pPr>
            <w:r w:rsidRPr="00CB5F78">
              <w:rPr>
                <w:rFonts w:cs="Arial"/>
              </w:rPr>
              <w:t>4.530</w:t>
            </w:r>
          </w:p>
        </w:tc>
      </w:tr>
      <w:tr w:rsidR="00BD601A" w:rsidRPr="00C31FAA" w:rsidTr="00AD154B">
        <w:trPr>
          <w:trHeight w:val="255"/>
        </w:trPr>
        <w:tc>
          <w:tcPr>
            <w:cnfStyle w:val="001000000000" w:firstRow="0" w:lastRow="0" w:firstColumn="1" w:lastColumn="0" w:oddVBand="0" w:evenVBand="0" w:oddHBand="0" w:evenHBand="0" w:firstRowFirstColumn="0" w:firstRowLastColumn="0" w:lastRowFirstColumn="0" w:lastRowLastColumn="0"/>
            <w:tcW w:w="2906" w:type="pct"/>
            <w:noWrap/>
          </w:tcPr>
          <w:p w:rsidR="00BD601A" w:rsidRPr="00CB5F78" w:rsidRDefault="00BD601A" w:rsidP="00AD154B">
            <w:pPr>
              <w:rPr>
                <w:rFonts w:cs="Arial"/>
                <w:sz w:val="16"/>
              </w:rPr>
            </w:pPr>
            <w:r w:rsidRPr="00CB5F78">
              <w:rPr>
                <w:rFonts w:cs="Arial"/>
                <w:sz w:val="16"/>
              </w:rPr>
              <w:t>Journal of Neural Transmission</w:t>
            </w:r>
          </w:p>
        </w:tc>
        <w:tc>
          <w:tcPr>
            <w:tcW w:w="1164" w:type="pct"/>
            <w:noWrap/>
          </w:tcPr>
          <w:p w:rsidR="00BD601A" w:rsidRPr="00CB5F78" w:rsidRDefault="00BD601A" w:rsidP="00AD154B">
            <w:pPr>
              <w:jc w:val="center"/>
              <w:cnfStyle w:val="000000000000" w:firstRow="0" w:lastRow="0" w:firstColumn="0" w:lastColumn="0" w:oddVBand="0" w:evenVBand="0" w:oddHBand="0" w:evenHBand="0" w:firstRowFirstColumn="0" w:firstRowLastColumn="0" w:lastRowFirstColumn="0" w:lastRowLastColumn="0"/>
              <w:rPr>
                <w:rFonts w:cs="Arial"/>
              </w:rPr>
            </w:pPr>
            <w:r w:rsidRPr="00CB5F78">
              <w:rPr>
                <w:rFonts w:cs="Arial"/>
              </w:rPr>
              <w:t>1</w:t>
            </w:r>
          </w:p>
        </w:tc>
        <w:tc>
          <w:tcPr>
            <w:cnfStyle w:val="000001000000" w:firstRow="0" w:lastRow="0" w:firstColumn="0" w:lastColumn="0" w:oddVBand="0" w:evenVBand="1" w:oddHBand="0" w:evenHBand="0" w:firstRowFirstColumn="0" w:firstRowLastColumn="0" w:lastRowFirstColumn="0" w:lastRowLastColumn="0"/>
            <w:tcW w:w="930" w:type="pct"/>
            <w:noWrap/>
            <w:vAlign w:val="bottom"/>
          </w:tcPr>
          <w:p w:rsidR="00BD601A" w:rsidRPr="00CB5F78" w:rsidRDefault="00BD601A" w:rsidP="00AD154B">
            <w:pPr>
              <w:jc w:val="center"/>
              <w:rPr>
                <w:rFonts w:cs="Arial"/>
              </w:rPr>
            </w:pPr>
            <w:r w:rsidRPr="00CB5F78">
              <w:rPr>
                <w:rFonts w:cs="Arial"/>
              </w:rPr>
              <w:t>3.575</w:t>
            </w:r>
          </w:p>
        </w:tc>
      </w:tr>
      <w:tr w:rsidR="00BD601A" w:rsidRPr="00C31FAA" w:rsidTr="00AD154B">
        <w:trPr>
          <w:trHeight w:val="255"/>
        </w:trPr>
        <w:tc>
          <w:tcPr>
            <w:cnfStyle w:val="001000000000" w:firstRow="0" w:lastRow="0" w:firstColumn="1" w:lastColumn="0" w:oddVBand="0" w:evenVBand="0" w:oddHBand="0" w:evenHBand="0" w:firstRowFirstColumn="0" w:firstRowLastColumn="0" w:lastRowFirstColumn="0" w:lastRowLastColumn="0"/>
            <w:tcW w:w="2906" w:type="pct"/>
            <w:noWrap/>
          </w:tcPr>
          <w:p w:rsidR="00BD601A" w:rsidRPr="00CB5F78" w:rsidRDefault="00BD601A" w:rsidP="00AD154B">
            <w:pPr>
              <w:rPr>
                <w:rFonts w:cs="Arial"/>
                <w:sz w:val="16"/>
              </w:rPr>
            </w:pPr>
            <w:r w:rsidRPr="00CB5F78">
              <w:rPr>
                <w:rFonts w:cs="Arial"/>
                <w:sz w:val="16"/>
              </w:rPr>
              <w:t>Pharmacogenomics Journal</w:t>
            </w:r>
          </w:p>
        </w:tc>
        <w:tc>
          <w:tcPr>
            <w:tcW w:w="1164" w:type="pct"/>
            <w:noWrap/>
          </w:tcPr>
          <w:p w:rsidR="00BD601A" w:rsidRPr="00CB5F78" w:rsidRDefault="00BD601A" w:rsidP="00AD154B">
            <w:pPr>
              <w:jc w:val="center"/>
              <w:cnfStyle w:val="000000000000" w:firstRow="0" w:lastRow="0" w:firstColumn="0" w:lastColumn="0" w:oddVBand="0" w:evenVBand="0" w:oddHBand="0" w:evenHBand="0" w:firstRowFirstColumn="0" w:firstRowLastColumn="0" w:lastRowFirstColumn="0" w:lastRowLastColumn="0"/>
              <w:rPr>
                <w:rFonts w:cs="Arial"/>
              </w:rPr>
            </w:pPr>
            <w:r w:rsidRPr="00CB5F78">
              <w:rPr>
                <w:rFonts w:cs="Arial"/>
              </w:rPr>
              <w:t>1</w:t>
            </w:r>
          </w:p>
        </w:tc>
        <w:tc>
          <w:tcPr>
            <w:cnfStyle w:val="000001000000" w:firstRow="0" w:lastRow="0" w:firstColumn="0" w:lastColumn="0" w:oddVBand="0" w:evenVBand="1" w:oddHBand="0" w:evenHBand="0" w:firstRowFirstColumn="0" w:firstRowLastColumn="0" w:lastRowFirstColumn="0" w:lastRowLastColumn="0"/>
            <w:tcW w:w="930" w:type="pct"/>
            <w:noWrap/>
            <w:vAlign w:val="bottom"/>
          </w:tcPr>
          <w:p w:rsidR="00BD601A" w:rsidRPr="00CB5F78" w:rsidRDefault="00BD601A" w:rsidP="00AD154B">
            <w:pPr>
              <w:jc w:val="center"/>
              <w:rPr>
                <w:rFonts w:cs="Arial"/>
              </w:rPr>
            </w:pPr>
            <w:r w:rsidRPr="00CB5F78">
              <w:rPr>
                <w:rFonts w:cs="Arial"/>
              </w:rPr>
              <w:t>3.550</w:t>
            </w:r>
          </w:p>
        </w:tc>
      </w:tr>
      <w:tr w:rsidR="00BD601A" w:rsidRPr="00C31FAA" w:rsidTr="00AD154B">
        <w:trPr>
          <w:trHeight w:val="255"/>
        </w:trPr>
        <w:tc>
          <w:tcPr>
            <w:cnfStyle w:val="001000000000" w:firstRow="0" w:lastRow="0" w:firstColumn="1" w:lastColumn="0" w:oddVBand="0" w:evenVBand="0" w:oddHBand="0" w:evenHBand="0" w:firstRowFirstColumn="0" w:firstRowLastColumn="0" w:lastRowFirstColumn="0" w:lastRowLastColumn="0"/>
            <w:tcW w:w="2906" w:type="pct"/>
          </w:tcPr>
          <w:p w:rsidR="00BD601A" w:rsidRPr="00CB5F78" w:rsidRDefault="00BD601A" w:rsidP="00AD154B">
            <w:pPr>
              <w:rPr>
                <w:rFonts w:cs="Arial"/>
                <w:sz w:val="16"/>
              </w:rPr>
            </w:pPr>
            <w:r w:rsidRPr="00CB5F78">
              <w:rPr>
                <w:rFonts w:cs="Arial"/>
                <w:sz w:val="16"/>
              </w:rPr>
              <w:t>Clinical &amp; Translational Oncology</w:t>
            </w:r>
          </w:p>
        </w:tc>
        <w:tc>
          <w:tcPr>
            <w:tcW w:w="1164" w:type="pct"/>
            <w:noWrap/>
          </w:tcPr>
          <w:p w:rsidR="00BD601A" w:rsidRPr="00CB5F78" w:rsidRDefault="00BD601A" w:rsidP="00AD154B">
            <w:pPr>
              <w:jc w:val="center"/>
              <w:cnfStyle w:val="000000000000" w:firstRow="0" w:lastRow="0" w:firstColumn="0" w:lastColumn="0" w:oddVBand="0" w:evenVBand="0" w:oddHBand="0" w:evenHBand="0" w:firstRowFirstColumn="0" w:firstRowLastColumn="0" w:lastRowFirstColumn="0" w:lastRowLastColumn="0"/>
              <w:rPr>
                <w:rFonts w:cs="Arial"/>
              </w:rPr>
            </w:pPr>
            <w:r w:rsidRPr="00CB5F78">
              <w:rPr>
                <w:rFonts w:cs="Arial"/>
              </w:rPr>
              <w:t>1</w:t>
            </w:r>
          </w:p>
        </w:tc>
        <w:tc>
          <w:tcPr>
            <w:cnfStyle w:val="000001000000" w:firstRow="0" w:lastRow="0" w:firstColumn="0" w:lastColumn="0" w:oddVBand="0" w:evenVBand="1" w:oddHBand="0" w:evenHBand="0" w:firstRowFirstColumn="0" w:firstRowLastColumn="0" w:lastRowFirstColumn="0" w:lastRowLastColumn="0"/>
            <w:tcW w:w="930" w:type="pct"/>
            <w:noWrap/>
            <w:vAlign w:val="bottom"/>
          </w:tcPr>
          <w:p w:rsidR="00BD601A" w:rsidRPr="00CB5F78" w:rsidRDefault="00BD601A" w:rsidP="00AD154B">
            <w:pPr>
              <w:jc w:val="center"/>
              <w:rPr>
                <w:rFonts w:cs="Arial"/>
              </w:rPr>
            </w:pPr>
            <w:r w:rsidRPr="00CB5F78">
              <w:rPr>
                <w:rFonts w:cs="Arial"/>
              </w:rPr>
              <w:t>3.405</w:t>
            </w:r>
          </w:p>
        </w:tc>
      </w:tr>
      <w:tr w:rsidR="00BD601A" w:rsidRPr="00C31FAA" w:rsidTr="00AD154B">
        <w:trPr>
          <w:trHeight w:val="255"/>
        </w:trPr>
        <w:tc>
          <w:tcPr>
            <w:cnfStyle w:val="001000000000" w:firstRow="0" w:lastRow="0" w:firstColumn="1" w:lastColumn="0" w:oddVBand="0" w:evenVBand="0" w:oddHBand="0" w:evenHBand="0" w:firstRowFirstColumn="0" w:firstRowLastColumn="0" w:lastRowFirstColumn="0" w:lastRowLastColumn="0"/>
            <w:tcW w:w="2906" w:type="pct"/>
            <w:noWrap/>
          </w:tcPr>
          <w:p w:rsidR="00BD601A" w:rsidRPr="00CB5F78" w:rsidRDefault="00BD601A" w:rsidP="00AD154B">
            <w:pPr>
              <w:rPr>
                <w:rFonts w:cs="Arial"/>
                <w:sz w:val="16"/>
              </w:rPr>
            </w:pPr>
            <w:r w:rsidRPr="00CB5F78">
              <w:rPr>
                <w:rFonts w:cs="Arial"/>
                <w:sz w:val="16"/>
              </w:rPr>
              <w:t>Neurosurgical Review</w:t>
            </w:r>
          </w:p>
        </w:tc>
        <w:tc>
          <w:tcPr>
            <w:tcW w:w="1164" w:type="pct"/>
            <w:noWrap/>
          </w:tcPr>
          <w:p w:rsidR="00BD601A" w:rsidRPr="00CB5F78" w:rsidRDefault="00BD601A" w:rsidP="00AD154B">
            <w:pPr>
              <w:jc w:val="center"/>
              <w:cnfStyle w:val="000000000000" w:firstRow="0" w:lastRow="0" w:firstColumn="0" w:lastColumn="0" w:oddVBand="0" w:evenVBand="0" w:oddHBand="0" w:evenHBand="0" w:firstRowFirstColumn="0" w:firstRowLastColumn="0" w:lastRowFirstColumn="0" w:lastRowLastColumn="0"/>
              <w:rPr>
                <w:rFonts w:cs="Arial"/>
              </w:rPr>
            </w:pPr>
            <w:r w:rsidRPr="00CB5F78">
              <w:rPr>
                <w:rFonts w:cs="Arial"/>
              </w:rPr>
              <w:t>1</w:t>
            </w:r>
          </w:p>
        </w:tc>
        <w:tc>
          <w:tcPr>
            <w:cnfStyle w:val="000001000000" w:firstRow="0" w:lastRow="0" w:firstColumn="0" w:lastColumn="0" w:oddVBand="0" w:evenVBand="1" w:oddHBand="0" w:evenHBand="0" w:firstRowFirstColumn="0" w:firstRowLastColumn="0" w:lastRowFirstColumn="0" w:lastRowLastColumn="0"/>
            <w:tcW w:w="930" w:type="pct"/>
            <w:noWrap/>
            <w:vAlign w:val="bottom"/>
          </w:tcPr>
          <w:p w:rsidR="00BD601A" w:rsidRPr="00CB5F78" w:rsidRDefault="00BD601A" w:rsidP="00AD154B">
            <w:pPr>
              <w:jc w:val="center"/>
              <w:rPr>
                <w:rFonts w:cs="Arial"/>
              </w:rPr>
            </w:pPr>
            <w:r w:rsidRPr="00CB5F78">
              <w:rPr>
                <w:rFonts w:cs="Arial"/>
              </w:rPr>
              <w:t>3.042</w:t>
            </w:r>
          </w:p>
        </w:tc>
      </w:tr>
      <w:tr w:rsidR="00BD601A" w:rsidRPr="00C31FAA" w:rsidTr="00AD154B">
        <w:trPr>
          <w:trHeight w:val="255"/>
        </w:trPr>
        <w:tc>
          <w:tcPr>
            <w:cnfStyle w:val="001000000000" w:firstRow="0" w:lastRow="0" w:firstColumn="1" w:lastColumn="0" w:oddVBand="0" w:evenVBand="0" w:oddHBand="0" w:evenHBand="0" w:firstRowFirstColumn="0" w:firstRowLastColumn="0" w:lastRowFirstColumn="0" w:lastRowLastColumn="0"/>
            <w:tcW w:w="2906" w:type="pct"/>
            <w:noWrap/>
          </w:tcPr>
          <w:p w:rsidR="00BD601A" w:rsidRPr="00CB5F78" w:rsidRDefault="00BD601A" w:rsidP="00AD154B">
            <w:pPr>
              <w:rPr>
                <w:rFonts w:cs="Arial"/>
                <w:sz w:val="16"/>
              </w:rPr>
            </w:pPr>
            <w:r w:rsidRPr="00CB5F78">
              <w:rPr>
                <w:rFonts w:cs="Arial"/>
                <w:sz w:val="16"/>
              </w:rPr>
              <w:t>World Journal of Surgical Oncology</w:t>
            </w:r>
          </w:p>
        </w:tc>
        <w:tc>
          <w:tcPr>
            <w:tcW w:w="1164" w:type="pct"/>
            <w:noWrap/>
          </w:tcPr>
          <w:p w:rsidR="00BD601A" w:rsidRPr="00CB5F78" w:rsidRDefault="00BD601A" w:rsidP="00AD154B">
            <w:pPr>
              <w:jc w:val="center"/>
              <w:cnfStyle w:val="000000000000" w:firstRow="0" w:lastRow="0" w:firstColumn="0" w:lastColumn="0" w:oddVBand="0" w:evenVBand="0" w:oddHBand="0" w:evenHBand="0" w:firstRowFirstColumn="0" w:firstRowLastColumn="0" w:lastRowFirstColumn="0" w:lastRowLastColumn="0"/>
              <w:rPr>
                <w:rFonts w:cs="Arial"/>
              </w:rPr>
            </w:pPr>
            <w:r w:rsidRPr="00CB5F78">
              <w:rPr>
                <w:rFonts w:cs="Arial"/>
              </w:rPr>
              <w:t>1</w:t>
            </w:r>
          </w:p>
        </w:tc>
        <w:tc>
          <w:tcPr>
            <w:cnfStyle w:val="000001000000" w:firstRow="0" w:lastRow="0" w:firstColumn="0" w:lastColumn="0" w:oddVBand="0" w:evenVBand="1" w:oddHBand="0" w:evenHBand="0" w:firstRowFirstColumn="0" w:firstRowLastColumn="0" w:lastRowFirstColumn="0" w:lastRowLastColumn="0"/>
            <w:tcW w:w="930" w:type="pct"/>
            <w:noWrap/>
            <w:vAlign w:val="bottom"/>
          </w:tcPr>
          <w:p w:rsidR="00BD601A" w:rsidRPr="00CB5F78" w:rsidRDefault="00BD601A" w:rsidP="00AD154B">
            <w:pPr>
              <w:jc w:val="center"/>
              <w:rPr>
                <w:rFonts w:cs="Arial"/>
              </w:rPr>
            </w:pPr>
            <w:r w:rsidRPr="00CB5F78">
              <w:rPr>
                <w:rFonts w:cs="Arial"/>
              </w:rPr>
              <w:t>2.754</w:t>
            </w:r>
          </w:p>
        </w:tc>
      </w:tr>
      <w:tr w:rsidR="00BD601A" w:rsidRPr="00C31FAA" w:rsidTr="00AD154B">
        <w:trPr>
          <w:trHeight w:val="255"/>
        </w:trPr>
        <w:tc>
          <w:tcPr>
            <w:cnfStyle w:val="001000000000" w:firstRow="0" w:lastRow="0" w:firstColumn="1" w:lastColumn="0" w:oddVBand="0" w:evenVBand="0" w:oddHBand="0" w:evenHBand="0" w:firstRowFirstColumn="0" w:firstRowLastColumn="0" w:lastRowFirstColumn="0" w:lastRowLastColumn="0"/>
            <w:tcW w:w="2906" w:type="pct"/>
            <w:noWrap/>
          </w:tcPr>
          <w:p w:rsidR="00BD601A" w:rsidRPr="00CB5F78" w:rsidRDefault="00BD601A" w:rsidP="00C1782D">
            <w:pPr>
              <w:rPr>
                <w:rFonts w:cs="Arial"/>
                <w:sz w:val="16"/>
              </w:rPr>
            </w:pPr>
            <w:r w:rsidRPr="00CB5F78">
              <w:rPr>
                <w:rFonts w:cs="Arial"/>
                <w:sz w:val="16"/>
              </w:rPr>
              <w:t xml:space="preserve">European </w:t>
            </w:r>
            <w:r w:rsidR="00C1782D" w:rsidRPr="00CB5F78">
              <w:rPr>
                <w:rFonts w:cs="Arial"/>
                <w:sz w:val="16"/>
              </w:rPr>
              <w:t>J</w:t>
            </w:r>
            <w:r w:rsidRPr="00CB5F78">
              <w:rPr>
                <w:rFonts w:cs="Arial"/>
                <w:sz w:val="16"/>
              </w:rPr>
              <w:t xml:space="preserve">ournal of </w:t>
            </w:r>
            <w:r w:rsidR="00C1782D" w:rsidRPr="00CB5F78">
              <w:rPr>
                <w:rFonts w:cs="Arial"/>
                <w:sz w:val="16"/>
              </w:rPr>
              <w:t>G</w:t>
            </w:r>
            <w:r w:rsidRPr="00CB5F78">
              <w:rPr>
                <w:rFonts w:cs="Arial"/>
                <w:sz w:val="16"/>
              </w:rPr>
              <w:t>astroenterology &amp;</w:t>
            </w:r>
            <w:r w:rsidR="00C1782D" w:rsidRPr="00CB5F78">
              <w:rPr>
                <w:rFonts w:cs="Arial"/>
                <w:sz w:val="16"/>
              </w:rPr>
              <w:t xml:space="preserve"> H</w:t>
            </w:r>
            <w:r w:rsidRPr="00CB5F78">
              <w:rPr>
                <w:rFonts w:cs="Arial"/>
                <w:sz w:val="16"/>
              </w:rPr>
              <w:t>epatology</w:t>
            </w:r>
          </w:p>
        </w:tc>
        <w:tc>
          <w:tcPr>
            <w:tcW w:w="1164" w:type="pct"/>
            <w:noWrap/>
          </w:tcPr>
          <w:p w:rsidR="00BD601A" w:rsidRPr="00CB5F78" w:rsidRDefault="00BD601A" w:rsidP="00AD154B">
            <w:pPr>
              <w:jc w:val="center"/>
              <w:cnfStyle w:val="000000000000" w:firstRow="0" w:lastRow="0" w:firstColumn="0" w:lastColumn="0" w:oddVBand="0" w:evenVBand="0" w:oddHBand="0" w:evenHBand="0" w:firstRowFirstColumn="0" w:firstRowLastColumn="0" w:lastRowFirstColumn="0" w:lastRowLastColumn="0"/>
              <w:rPr>
                <w:rFonts w:cs="Arial"/>
              </w:rPr>
            </w:pPr>
            <w:r w:rsidRPr="00CB5F78">
              <w:rPr>
                <w:rFonts w:cs="Arial"/>
              </w:rPr>
              <w:t>1</w:t>
            </w:r>
          </w:p>
        </w:tc>
        <w:tc>
          <w:tcPr>
            <w:cnfStyle w:val="000001000000" w:firstRow="0" w:lastRow="0" w:firstColumn="0" w:lastColumn="0" w:oddVBand="0" w:evenVBand="1" w:oddHBand="0" w:evenHBand="0" w:firstRowFirstColumn="0" w:firstRowLastColumn="0" w:lastRowFirstColumn="0" w:lastRowLastColumn="0"/>
            <w:tcW w:w="930" w:type="pct"/>
            <w:noWrap/>
            <w:vAlign w:val="bottom"/>
          </w:tcPr>
          <w:p w:rsidR="00BD601A" w:rsidRPr="00CB5F78" w:rsidRDefault="00BD601A" w:rsidP="00AD154B">
            <w:pPr>
              <w:jc w:val="center"/>
              <w:rPr>
                <w:rFonts w:cs="Arial"/>
              </w:rPr>
            </w:pPr>
            <w:r w:rsidRPr="00CB5F78">
              <w:rPr>
                <w:rFonts w:cs="Arial"/>
              </w:rPr>
              <w:t>2.566</w:t>
            </w:r>
          </w:p>
        </w:tc>
      </w:tr>
      <w:tr w:rsidR="00BD601A" w:rsidRPr="00C31FAA" w:rsidTr="00AD154B">
        <w:trPr>
          <w:trHeight w:val="255"/>
        </w:trPr>
        <w:tc>
          <w:tcPr>
            <w:cnfStyle w:val="001000000000" w:firstRow="0" w:lastRow="0" w:firstColumn="1" w:lastColumn="0" w:oddVBand="0" w:evenVBand="0" w:oddHBand="0" w:evenHBand="0" w:firstRowFirstColumn="0" w:firstRowLastColumn="0" w:lastRowFirstColumn="0" w:lastRowLastColumn="0"/>
            <w:tcW w:w="2906" w:type="pct"/>
            <w:noWrap/>
          </w:tcPr>
          <w:p w:rsidR="00BD601A" w:rsidRPr="00CB5F78" w:rsidRDefault="00C1782D" w:rsidP="00AD154B">
            <w:pPr>
              <w:rPr>
                <w:rFonts w:cs="Arial"/>
                <w:sz w:val="16"/>
              </w:rPr>
            </w:pPr>
            <w:r w:rsidRPr="00CB5F78">
              <w:rPr>
                <w:rFonts w:cs="Arial"/>
                <w:sz w:val="16"/>
              </w:rPr>
              <w:t>Medicina I</w:t>
            </w:r>
            <w:r w:rsidR="00BD601A" w:rsidRPr="00CB5F78">
              <w:rPr>
                <w:rFonts w:cs="Arial"/>
                <w:sz w:val="16"/>
              </w:rPr>
              <w:t>ntensiva</w:t>
            </w:r>
          </w:p>
        </w:tc>
        <w:tc>
          <w:tcPr>
            <w:tcW w:w="1164" w:type="pct"/>
            <w:noWrap/>
          </w:tcPr>
          <w:p w:rsidR="00BD601A" w:rsidRPr="00CB5F78" w:rsidRDefault="00BD601A" w:rsidP="00AD154B">
            <w:pPr>
              <w:jc w:val="center"/>
              <w:cnfStyle w:val="000000000000" w:firstRow="0" w:lastRow="0" w:firstColumn="0" w:lastColumn="0" w:oddVBand="0" w:evenVBand="0" w:oddHBand="0" w:evenHBand="0" w:firstRowFirstColumn="0" w:firstRowLastColumn="0" w:lastRowFirstColumn="0" w:lastRowLastColumn="0"/>
              <w:rPr>
                <w:rFonts w:cs="Arial"/>
              </w:rPr>
            </w:pPr>
            <w:r w:rsidRPr="00CB5F78">
              <w:rPr>
                <w:rFonts w:cs="Arial"/>
              </w:rPr>
              <w:t>1</w:t>
            </w:r>
          </w:p>
        </w:tc>
        <w:tc>
          <w:tcPr>
            <w:cnfStyle w:val="000001000000" w:firstRow="0" w:lastRow="0" w:firstColumn="0" w:lastColumn="0" w:oddVBand="0" w:evenVBand="1" w:oddHBand="0" w:evenHBand="0" w:firstRowFirstColumn="0" w:firstRowLastColumn="0" w:lastRowFirstColumn="0" w:lastRowLastColumn="0"/>
            <w:tcW w:w="930" w:type="pct"/>
            <w:noWrap/>
            <w:vAlign w:val="bottom"/>
          </w:tcPr>
          <w:p w:rsidR="00BD601A" w:rsidRPr="00CB5F78" w:rsidRDefault="00BD601A" w:rsidP="00AD154B">
            <w:pPr>
              <w:jc w:val="center"/>
              <w:rPr>
                <w:rFonts w:cs="Arial"/>
              </w:rPr>
            </w:pPr>
            <w:r w:rsidRPr="00CB5F78">
              <w:rPr>
                <w:rFonts w:cs="Arial"/>
              </w:rPr>
              <w:t>2.491</w:t>
            </w:r>
          </w:p>
        </w:tc>
      </w:tr>
      <w:tr w:rsidR="00BD601A" w:rsidRPr="00C31FAA" w:rsidTr="00AD154B">
        <w:trPr>
          <w:trHeight w:val="255"/>
        </w:trPr>
        <w:tc>
          <w:tcPr>
            <w:cnfStyle w:val="001000000000" w:firstRow="0" w:lastRow="0" w:firstColumn="1" w:lastColumn="0" w:oddVBand="0" w:evenVBand="0" w:oddHBand="0" w:evenHBand="0" w:firstRowFirstColumn="0" w:firstRowLastColumn="0" w:lastRowFirstColumn="0" w:lastRowLastColumn="0"/>
            <w:tcW w:w="2906" w:type="pct"/>
            <w:noWrap/>
          </w:tcPr>
          <w:p w:rsidR="00BD601A" w:rsidRPr="00CB5F78" w:rsidRDefault="00BD601A" w:rsidP="00AD154B">
            <w:pPr>
              <w:rPr>
                <w:rFonts w:cs="Arial"/>
                <w:sz w:val="16"/>
              </w:rPr>
            </w:pPr>
            <w:r w:rsidRPr="00CB5F78">
              <w:rPr>
                <w:rFonts w:cs="Arial"/>
                <w:sz w:val="16"/>
              </w:rPr>
              <w:t>Journal of Medical Virology</w:t>
            </w:r>
          </w:p>
        </w:tc>
        <w:tc>
          <w:tcPr>
            <w:tcW w:w="1164" w:type="pct"/>
            <w:noWrap/>
          </w:tcPr>
          <w:p w:rsidR="00BD601A" w:rsidRPr="00CB5F78" w:rsidRDefault="00BD601A" w:rsidP="00AD154B">
            <w:pPr>
              <w:jc w:val="center"/>
              <w:cnfStyle w:val="000000000000" w:firstRow="0" w:lastRow="0" w:firstColumn="0" w:lastColumn="0" w:oddVBand="0" w:evenVBand="0" w:oddHBand="0" w:evenHBand="0" w:firstRowFirstColumn="0" w:firstRowLastColumn="0" w:lastRowFirstColumn="0" w:lastRowLastColumn="0"/>
              <w:rPr>
                <w:rFonts w:cs="Arial"/>
              </w:rPr>
            </w:pPr>
            <w:r w:rsidRPr="00CB5F78">
              <w:rPr>
                <w:rFonts w:cs="Arial"/>
              </w:rPr>
              <w:t>1</w:t>
            </w:r>
          </w:p>
        </w:tc>
        <w:tc>
          <w:tcPr>
            <w:cnfStyle w:val="000001000000" w:firstRow="0" w:lastRow="0" w:firstColumn="0" w:lastColumn="0" w:oddVBand="0" w:evenVBand="1" w:oddHBand="0" w:evenHBand="0" w:firstRowFirstColumn="0" w:firstRowLastColumn="0" w:lastRowFirstColumn="0" w:lastRowLastColumn="0"/>
            <w:tcW w:w="930" w:type="pct"/>
            <w:noWrap/>
            <w:vAlign w:val="bottom"/>
          </w:tcPr>
          <w:p w:rsidR="00BD601A" w:rsidRPr="00CB5F78" w:rsidRDefault="00BD601A" w:rsidP="00AD154B">
            <w:pPr>
              <w:jc w:val="center"/>
              <w:rPr>
                <w:rFonts w:cs="Arial"/>
              </w:rPr>
            </w:pPr>
            <w:r w:rsidRPr="00CB5F78">
              <w:rPr>
                <w:rFonts w:cs="Arial"/>
              </w:rPr>
              <w:t>2.327</w:t>
            </w:r>
          </w:p>
        </w:tc>
      </w:tr>
      <w:tr w:rsidR="00BD601A" w:rsidRPr="00C31FAA" w:rsidTr="00AD154B">
        <w:trPr>
          <w:trHeight w:val="255"/>
        </w:trPr>
        <w:tc>
          <w:tcPr>
            <w:cnfStyle w:val="001000000000" w:firstRow="0" w:lastRow="0" w:firstColumn="1" w:lastColumn="0" w:oddVBand="0" w:evenVBand="0" w:oddHBand="0" w:evenHBand="0" w:firstRowFirstColumn="0" w:firstRowLastColumn="0" w:lastRowFirstColumn="0" w:lastRowLastColumn="0"/>
            <w:tcW w:w="2906" w:type="pct"/>
            <w:noWrap/>
          </w:tcPr>
          <w:p w:rsidR="00BD601A" w:rsidRPr="00CB5F78" w:rsidRDefault="00C1782D" w:rsidP="00AD154B">
            <w:pPr>
              <w:rPr>
                <w:rFonts w:cs="Arial"/>
                <w:sz w:val="16"/>
              </w:rPr>
            </w:pPr>
            <w:r w:rsidRPr="00CB5F78">
              <w:rPr>
                <w:rFonts w:cs="Arial"/>
                <w:sz w:val="16"/>
              </w:rPr>
              <w:t>Gastroenterología</w:t>
            </w:r>
            <w:r w:rsidR="00BD601A" w:rsidRPr="00CB5F78">
              <w:rPr>
                <w:rFonts w:cs="Arial"/>
                <w:sz w:val="16"/>
              </w:rPr>
              <w:t xml:space="preserve"> y </w:t>
            </w:r>
            <w:r w:rsidRPr="00CB5F78">
              <w:rPr>
                <w:rFonts w:cs="Arial"/>
                <w:sz w:val="16"/>
              </w:rPr>
              <w:t>hepatología</w:t>
            </w:r>
          </w:p>
        </w:tc>
        <w:tc>
          <w:tcPr>
            <w:tcW w:w="1164" w:type="pct"/>
            <w:noWrap/>
          </w:tcPr>
          <w:p w:rsidR="00BD601A" w:rsidRPr="00CB5F78" w:rsidRDefault="00BD601A" w:rsidP="00AD154B">
            <w:pPr>
              <w:jc w:val="center"/>
              <w:cnfStyle w:val="000000000000" w:firstRow="0" w:lastRow="0" w:firstColumn="0" w:lastColumn="0" w:oddVBand="0" w:evenVBand="0" w:oddHBand="0" w:evenHBand="0" w:firstRowFirstColumn="0" w:firstRowLastColumn="0" w:lastRowFirstColumn="0" w:lastRowLastColumn="0"/>
              <w:rPr>
                <w:rFonts w:cs="Arial"/>
              </w:rPr>
            </w:pPr>
            <w:r w:rsidRPr="00CB5F78">
              <w:rPr>
                <w:rFonts w:cs="Arial"/>
              </w:rPr>
              <w:t>1</w:t>
            </w:r>
          </w:p>
        </w:tc>
        <w:tc>
          <w:tcPr>
            <w:cnfStyle w:val="000001000000" w:firstRow="0" w:lastRow="0" w:firstColumn="0" w:lastColumn="0" w:oddVBand="0" w:evenVBand="1" w:oddHBand="0" w:evenHBand="0" w:firstRowFirstColumn="0" w:firstRowLastColumn="0" w:lastRowFirstColumn="0" w:lastRowLastColumn="0"/>
            <w:tcW w:w="930" w:type="pct"/>
            <w:noWrap/>
            <w:vAlign w:val="bottom"/>
          </w:tcPr>
          <w:p w:rsidR="00BD601A" w:rsidRPr="00CB5F78" w:rsidRDefault="00BD601A" w:rsidP="00AD154B">
            <w:pPr>
              <w:jc w:val="center"/>
              <w:rPr>
                <w:rFonts w:cs="Arial"/>
              </w:rPr>
            </w:pPr>
            <w:r w:rsidRPr="00CB5F78">
              <w:rPr>
                <w:rFonts w:cs="Arial"/>
              </w:rPr>
              <w:t>2.102</w:t>
            </w:r>
          </w:p>
        </w:tc>
      </w:tr>
      <w:tr w:rsidR="00BD601A" w:rsidRPr="00C31FAA" w:rsidTr="00AD154B">
        <w:trPr>
          <w:trHeight w:val="255"/>
        </w:trPr>
        <w:tc>
          <w:tcPr>
            <w:cnfStyle w:val="001000000000" w:firstRow="0" w:lastRow="0" w:firstColumn="1" w:lastColumn="0" w:oddVBand="0" w:evenVBand="0" w:oddHBand="0" w:evenHBand="0" w:firstRowFirstColumn="0" w:firstRowLastColumn="0" w:lastRowFirstColumn="0" w:lastRowLastColumn="0"/>
            <w:tcW w:w="2906" w:type="pct"/>
            <w:noWrap/>
          </w:tcPr>
          <w:p w:rsidR="00BD601A" w:rsidRPr="00CB5F78" w:rsidRDefault="00BD601A" w:rsidP="00AD154B">
            <w:pPr>
              <w:rPr>
                <w:rFonts w:cs="Arial"/>
                <w:sz w:val="16"/>
              </w:rPr>
            </w:pPr>
            <w:r w:rsidRPr="00CB5F78">
              <w:rPr>
                <w:rFonts w:cs="Arial"/>
                <w:sz w:val="16"/>
              </w:rPr>
              <w:t>Cardiology</w:t>
            </w:r>
          </w:p>
        </w:tc>
        <w:tc>
          <w:tcPr>
            <w:tcW w:w="1164" w:type="pct"/>
            <w:noWrap/>
          </w:tcPr>
          <w:p w:rsidR="00BD601A" w:rsidRPr="00CB5F78" w:rsidRDefault="00BD601A" w:rsidP="00AD154B">
            <w:pPr>
              <w:jc w:val="center"/>
              <w:cnfStyle w:val="000000000000" w:firstRow="0" w:lastRow="0" w:firstColumn="0" w:lastColumn="0" w:oddVBand="0" w:evenVBand="0" w:oddHBand="0" w:evenHBand="0" w:firstRowFirstColumn="0" w:firstRowLastColumn="0" w:lastRowFirstColumn="0" w:lastRowLastColumn="0"/>
              <w:rPr>
                <w:rFonts w:cs="Arial"/>
              </w:rPr>
            </w:pPr>
            <w:r w:rsidRPr="00CB5F78">
              <w:rPr>
                <w:rFonts w:cs="Arial"/>
              </w:rPr>
              <w:t>1</w:t>
            </w:r>
          </w:p>
        </w:tc>
        <w:tc>
          <w:tcPr>
            <w:cnfStyle w:val="000001000000" w:firstRow="0" w:lastRow="0" w:firstColumn="0" w:lastColumn="0" w:oddVBand="0" w:evenVBand="1" w:oddHBand="0" w:evenHBand="0" w:firstRowFirstColumn="0" w:firstRowLastColumn="0" w:lastRowFirstColumn="0" w:lastRowLastColumn="0"/>
            <w:tcW w:w="930" w:type="pct"/>
            <w:noWrap/>
            <w:vAlign w:val="bottom"/>
          </w:tcPr>
          <w:p w:rsidR="00BD601A" w:rsidRPr="00CB5F78" w:rsidRDefault="00BD601A" w:rsidP="00AD154B">
            <w:pPr>
              <w:jc w:val="center"/>
              <w:rPr>
                <w:rFonts w:cs="Arial"/>
              </w:rPr>
            </w:pPr>
            <w:r w:rsidRPr="00CB5F78">
              <w:rPr>
                <w:rFonts w:cs="Arial"/>
              </w:rPr>
              <w:t>1.869</w:t>
            </w:r>
          </w:p>
        </w:tc>
      </w:tr>
      <w:tr w:rsidR="00BD601A" w:rsidRPr="00C31FAA" w:rsidTr="00AD154B">
        <w:trPr>
          <w:trHeight w:val="255"/>
        </w:trPr>
        <w:tc>
          <w:tcPr>
            <w:cnfStyle w:val="001000000000" w:firstRow="0" w:lastRow="0" w:firstColumn="1" w:lastColumn="0" w:oddVBand="0" w:evenVBand="0" w:oddHBand="0" w:evenHBand="0" w:firstRowFirstColumn="0" w:firstRowLastColumn="0" w:lastRowFirstColumn="0" w:lastRowLastColumn="0"/>
            <w:tcW w:w="2906" w:type="pct"/>
            <w:noWrap/>
          </w:tcPr>
          <w:p w:rsidR="00BD601A" w:rsidRPr="00CB5F78" w:rsidRDefault="00BD601A" w:rsidP="00AD154B">
            <w:pPr>
              <w:rPr>
                <w:rFonts w:cs="Arial"/>
                <w:sz w:val="16"/>
              </w:rPr>
            </w:pPr>
            <w:r w:rsidRPr="00CB5F78">
              <w:rPr>
                <w:rFonts w:cs="Arial"/>
                <w:sz w:val="16"/>
              </w:rPr>
              <w:t xml:space="preserve">Revista </w:t>
            </w:r>
            <w:r w:rsidR="00C1782D" w:rsidRPr="00CB5F78">
              <w:rPr>
                <w:rFonts w:cs="Arial"/>
                <w:sz w:val="16"/>
              </w:rPr>
              <w:t>Clínica</w:t>
            </w:r>
            <w:r w:rsidRPr="00CB5F78">
              <w:rPr>
                <w:rFonts w:cs="Arial"/>
                <w:sz w:val="16"/>
              </w:rPr>
              <w:t xml:space="preserve"> </w:t>
            </w:r>
            <w:r w:rsidR="00C1782D" w:rsidRPr="00CB5F78">
              <w:rPr>
                <w:rFonts w:cs="Arial"/>
                <w:sz w:val="16"/>
              </w:rPr>
              <w:t>Española</w:t>
            </w:r>
          </w:p>
        </w:tc>
        <w:tc>
          <w:tcPr>
            <w:tcW w:w="1164" w:type="pct"/>
            <w:noWrap/>
          </w:tcPr>
          <w:p w:rsidR="00BD601A" w:rsidRPr="00CB5F78" w:rsidRDefault="00BD601A" w:rsidP="00AD154B">
            <w:pPr>
              <w:jc w:val="center"/>
              <w:cnfStyle w:val="000000000000" w:firstRow="0" w:lastRow="0" w:firstColumn="0" w:lastColumn="0" w:oddVBand="0" w:evenVBand="0" w:oddHBand="0" w:evenHBand="0" w:firstRowFirstColumn="0" w:firstRowLastColumn="0" w:lastRowFirstColumn="0" w:lastRowLastColumn="0"/>
              <w:rPr>
                <w:rFonts w:cs="Arial"/>
              </w:rPr>
            </w:pPr>
            <w:r w:rsidRPr="00CB5F78">
              <w:rPr>
                <w:rFonts w:cs="Arial"/>
              </w:rPr>
              <w:t>1</w:t>
            </w:r>
          </w:p>
        </w:tc>
        <w:tc>
          <w:tcPr>
            <w:cnfStyle w:val="000001000000" w:firstRow="0" w:lastRow="0" w:firstColumn="0" w:lastColumn="0" w:oddVBand="0" w:evenVBand="1" w:oddHBand="0" w:evenHBand="0" w:firstRowFirstColumn="0" w:firstRowLastColumn="0" w:lastRowFirstColumn="0" w:lastRowLastColumn="0"/>
            <w:tcW w:w="930" w:type="pct"/>
            <w:noWrap/>
            <w:vAlign w:val="bottom"/>
          </w:tcPr>
          <w:p w:rsidR="00BD601A" w:rsidRPr="00CB5F78" w:rsidRDefault="00BD601A" w:rsidP="00AD154B">
            <w:pPr>
              <w:jc w:val="center"/>
              <w:rPr>
                <w:rFonts w:cs="Arial"/>
              </w:rPr>
            </w:pPr>
            <w:r w:rsidRPr="00CB5F78">
              <w:rPr>
                <w:rFonts w:cs="Arial"/>
              </w:rPr>
              <w:t>1.556</w:t>
            </w:r>
          </w:p>
        </w:tc>
      </w:tr>
      <w:tr w:rsidR="00BD601A" w:rsidRPr="00C31FAA" w:rsidTr="00AD154B">
        <w:trPr>
          <w:trHeight w:val="255"/>
        </w:trPr>
        <w:tc>
          <w:tcPr>
            <w:cnfStyle w:val="001000000000" w:firstRow="0" w:lastRow="0" w:firstColumn="1" w:lastColumn="0" w:oddVBand="0" w:evenVBand="0" w:oddHBand="0" w:evenHBand="0" w:firstRowFirstColumn="0" w:firstRowLastColumn="0" w:lastRowFirstColumn="0" w:lastRowLastColumn="0"/>
            <w:tcW w:w="2906" w:type="pct"/>
            <w:noWrap/>
          </w:tcPr>
          <w:p w:rsidR="00BD601A" w:rsidRPr="00CB5F78" w:rsidRDefault="00BD601A" w:rsidP="00C1782D">
            <w:pPr>
              <w:rPr>
                <w:rFonts w:cs="Arial"/>
                <w:sz w:val="16"/>
              </w:rPr>
            </w:pPr>
            <w:r w:rsidRPr="00CB5F78">
              <w:rPr>
                <w:rFonts w:cs="Arial"/>
                <w:sz w:val="16"/>
              </w:rPr>
              <w:t xml:space="preserve">Anales </w:t>
            </w:r>
            <w:r w:rsidR="00C1782D" w:rsidRPr="00CB5F78">
              <w:rPr>
                <w:rFonts w:cs="Arial"/>
                <w:sz w:val="16"/>
              </w:rPr>
              <w:t>d</w:t>
            </w:r>
            <w:r w:rsidRPr="00CB5F78">
              <w:rPr>
                <w:rFonts w:cs="Arial"/>
                <w:sz w:val="16"/>
              </w:rPr>
              <w:t xml:space="preserve">e </w:t>
            </w:r>
            <w:r w:rsidR="00C1782D" w:rsidRPr="00CB5F78">
              <w:rPr>
                <w:rFonts w:cs="Arial"/>
                <w:sz w:val="16"/>
              </w:rPr>
              <w:t>Pediatría</w:t>
            </w:r>
          </w:p>
        </w:tc>
        <w:tc>
          <w:tcPr>
            <w:tcW w:w="1164" w:type="pct"/>
            <w:noWrap/>
          </w:tcPr>
          <w:p w:rsidR="00BD601A" w:rsidRPr="00CB5F78" w:rsidRDefault="00BD601A" w:rsidP="00AD154B">
            <w:pPr>
              <w:jc w:val="center"/>
              <w:cnfStyle w:val="000000000000" w:firstRow="0" w:lastRow="0" w:firstColumn="0" w:lastColumn="0" w:oddVBand="0" w:evenVBand="0" w:oddHBand="0" w:evenHBand="0" w:firstRowFirstColumn="0" w:firstRowLastColumn="0" w:lastRowFirstColumn="0" w:lastRowLastColumn="0"/>
              <w:rPr>
                <w:rFonts w:cs="Arial"/>
              </w:rPr>
            </w:pPr>
            <w:r w:rsidRPr="00CB5F78">
              <w:rPr>
                <w:rFonts w:cs="Arial"/>
              </w:rPr>
              <w:t>1</w:t>
            </w:r>
          </w:p>
        </w:tc>
        <w:tc>
          <w:tcPr>
            <w:cnfStyle w:val="000001000000" w:firstRow="0" w:lastRow="0" w:firstColumn="0" w:lastColumn="0" w:oddVBand="0" w:evenVBand="1" w:oddHBand="0" w:evenHBand="0" w:firstRowFirstColumn="0" w:firstRowLastColumn="0" w:lastRowFirstColumn="0" w:lastRowLastColumn="0"/>
            <w:tcW w:w="930" w:type="pct"/>
            <w:noWrap/>
            <w:vAlign w:val="bottom"/>
          </w:tcPr>
          <w:p w:rsidR="00BD601A" w:rsidRPr="00CB5F78" w:rsidRDefault="00BD601A" w:rsidP="00AD154B">
            <w:pPr>
              <w:jc w:val="center"/>
              <w:rPr>
                <w:rFonts w:cs="Arial"/>
              </w:rPr>
            </w:pPr>
            <w:r w:rsidRPr="00CB5F78">
              <w:rPr>
                <w:rFonts w:cs="Arial"/>
              </w:rPr>
              <w:t>1.500</w:t>
            </w:r>
          </w:p>
        </w:tc>
      </w:tr>
      <w:tr w:rsidR="00BD601A" w:rsidRPr="00C31FAA" w:rsidTr="00AD154B">
        <w:trPr>
          <w:trHeight w:val="255"/>
        </w:trPr>
        <w:tc>
          <w:tcPr>
            <w:cnfStyle w:val="001000000000" w:firstRow="0" w:lastRow="0" w:firstColumn="1" w:lastColumn="0" w:oddVBand="0" w:evenVBand="0" w:oddHBand="0" w:evenHBand="0" w:firstRowFirstColumn="0" w:firstRowLastColumn="0" w:lastRowFirstColumn="0" w:lastRowLastColumn="0"/>
            <w:tcW w:w="2906" w:type="pct"/>
            <w:noWrap/>
          </w:tcPr>
          <w:p w:rsidR="00BD601A" w:rsidRPr="00CB5F78" w:rsidRDefault="00BD601A" w:rsidP="00AD154B">
            <w:pPr>
              <w:rPr>
                <w:rFonts w:cs="Arial"/>
                <w:sz w:val="16"/>
              </w:rPr>
            </w:pPr>
            <w:r w:rsidRPr="00CB5F78">
              <w:rPr>
                <w:rFonts w:cs="Arial"/>
                <w:sz w:val="16"/>
              </w:rPr>
              <w:t xml:space="preserve">Acta Anaesthesiologica </w:t>
            </w:r>
            <w:r w:rsidR="00C1782D" w:rsidRPr="00CB5F78">
              <w:rPr>
                <w:rFonts w:cs="Arial"/>
                <w:sz w:val="16"/>
              </w:rPr>
              <w:t>Bélgica</w:t>
            </w:r>
          </w:p>
        </w:tc>
        <w:tc>
          <w:tcPr>
            <w:tcW w:w="1164" w:type="pct"/>
            <w:noWrap/>
          </w:tcPr>
          <w:p w:rsidR="00BD601A" w:rsidRPr="00CB5F78" w:rsidRDefault="00BD601A" w:rsidP="00AD154B">
            <w:pPr>
              <w:jc w:val="center"/>
              <w:cnfStyle w:val="000000000000" w:firstRow="0" w:lastRow="0" w:firstColumn="0" w:lastColumn="0" w:oddVBand="0" w:evenVBand="0" w:oddHBand="0" w:evenHBand="0" w:firstRowFirstColumn="0" w:firstRowLastColumn="0" w:lastRowFirstColumn="0" w:lastRowLastColumn="0"/>
              <w:rPr>
                <w:rFonts w:cs="Arial"/>
              </w:rPr>
            </w:pPr>
            <w:r w:rsidRPr="00CB5F78">
              <w:rPr>
                <w:rFonts w:cs="Arial"/>
              </w:rPr>
              <w:t>1</w:t>
            </w:r>
          </w:p>
        </w:tc>
        <w:tc>
          <w:tcPr>
            <w:cnfStyle w:val="000001000000" w:firstRow="0" w:lastRow="0" w:firstColumn="0" w:lastColumn="0" w:oddVBand="0" w:evenVBand="1" w:oddHBand="0" w:evenHBand="0" w:firstRowFirstColumn="0" w:firstRowLastColumn="0" w:lastRowFirstColumn="0" w:lastRowLastColumn="0"/>
            <w:tcW w:w="930" w:type="pct"/>
            <w:noWrap/>
          </w:tcPr>
          <w:p w:rsidR="00BD601A" w:rsidRPr="00CB5F78" w:rsidRDefault="00BD601A" w:rsidP="00AD154B">
            <w:pPr>
              <w:jc w:val="center"/>
              <w:rPr>
                <w:rFonts w:cs="Arial"/>
              </w:rPr>
            </w:pPr>
            <w:r w:rsidRPr="00CB5F78">
              <w:rPr>
                <w:rFonts w:cs="Arial"/>
              </w:rPr>
              <w:t>0</w:t>
            </w:r>
          </w:p>
        </w:tc>
      </w:tr>
      <w:tr w:rsidR="00BD601A" w:rsidRPr="00B7194E" w:rsidTr="00AD154B">
        <w:trPr>
          <w:trHeight w:val="255"/>
        </w:trPr>
        <w:tc>
          <w:tcPr>
            <w:cnfStyle w:val="001000000000" w:firstRow="0" w:lastRow="0" w:firstColumn="1" w:lastColumn="0" w:oddVBand="0" w:evenVBand="0" w:oddHBand="0" w:evenHBand="0" w:firstRowFirstColumn="0" w:firstRowLastColumn="0" w:lastRowFirstColumn="0" w:lastRowLastColumn="0"/>
            <w:tcW w:w="2906" w:type="pct"/>
            <w:noWrap/>
          </w:tcPr>
          <w:p w:rsidR="00BD601A" w:rsidRPr="00CB5F78" w:rsidRDefault="00C1782D" w:rsidP="00AD154B">
            <w:pPr>
              <w:rPr>
                <w:rFonts w:cs="Arial"/>
                <w:sz w:val="16"/>
              </w:rPr>
            </w:pPr>
            <w:r w:rsidRPr="00CB5F78">
              <w:rPr>
                <w:rFonts w:cs="Arial"/>
                <w:sz w:val="16"/>
              </w:rPr>
              <w:t>Enfermería I</w:t>
            </w:r>
            <w:r w:rsidR="00BD601A" w:rsidRPr="00CB5F78">
              <w:rPr>
                <w:rFonts w:cs="Arial"/>
                <w:sz w:val="16"/>
              </w:rPr>
              <w:t>ntensiva</w:t>
            </w:r>
          </w:p>
        </w:tc>
        <w:tc>
          <w:tcPr>
            <w:tcW w:w="1164" w:type="pct"/>
            <w:noWrap/>
          </w:tcPr>
          <w:p w:rsidR="00BD601A" w:rsidRPr="00CB5F78" w:rsidRDefault="00BD601A" w:rsidP="00AD154B">
            <w:pPr>
              <w:jc w:val="center"/>
              <w:cnfStyle w:val="000000000000" w:firstRow="0" w:lastRow="0" w:firstColumn="0" w:lastColumn="0" w:oddVBand="0" w:evenVBand="0" w:oddHBand="0" w:evenHBand="0" w:firstRowFirstColumn="0" w:firstRowLastColumn="0" w:lastRowFirstColumn="0" w:lastRowLastColumn="0"/>
              <w:rPr>
                <w:rFonts w:cs="Arial"/>
              </w:rPr>
            </w:pPr>
            <w:r w:rsidRPr="00CB5F78">
              <w:rPr>
                <w:rFonts w:cs="Arial"/>
              </w:rPr>
              <w:t>2</w:t>
            </w:r>
          </w:p>
        </w:tc>
        <w:tc>
          <w:tcPr>
            <w:cnfStyle w:val="000001000000" w:firstRow="0" w:lastRow="0" w:firstColumn="0" w:lastColumn="0" w:oddVBand="0" w:evenVBand="1" w:oddHBand="0" w:evenHBand="0" w:firstRowFirstColumn="0" w:firstRowLastColumn="0" w:lastRowFirstColumn="0" w:lastRowLastColumn="0"/>
            <w:tcW w:w="930" w:type="pct"/>
            <w:noWrap/>
          </w:tcPr>
          <w:p w:rsidR="00BD601A" w:rsidRPr="00CB5F78" w:rsidRDefault="00BD601A" w:rsidP="00AD154B">
            <w:pPr>
              <w:jc w:val="center"/>
              <w:rPr>
                <w:rFonts w:cs="Arial"/>
              </w:rPr>
            </w:pPr>
            <w:r w:rsidRPr="00CB5F78">
              <w:rPr>
                <w:rFonts w:cs="Arial"/>
              </w:rPr>
              <w:t>0</w:t>
            </w:r>
          </w:p>
        </w:tc>
      </w:tr>
      <w:tr w:rsidR="00BD601A" w:rsidRPr="00C31FAA" w:rsidTr="00AD154B">
        <w:trPr>
          <w:trHeight w:val="255"/>
        </w:trPr>
        <w:tc>
          <w:tcPr>
            <w:cnfStyle w:val="001000000000" w:firstRow="0" w:lastRow="0" w:firstColumn="1" w:lastColumn="0" w:oddVBand="0" w:evenVBand="0" w:oddHBand="0" w:evenHBand="0" w:firstRowFirstColumn="0" w:firstRowLastColumn="0" w:lastRowFirstColumn="0" w:lastRowLastColumn="0"/>
            <w:tcW w:w="2906" w:type="pct"/>
            <w:noWrap/>
          </w:tcPr>
          <w:p w:rsidR="00BD601A" w:rsidRPr="00CB5F78" w:rsidRDefault="00BD601A" w:rsidP="00AD154B">
            <w:pPr>
              <w:rPr>
                <w:rFonts w:cs="Arial"/>
                <w:sz w:val="16"/>
              </w:rPr>
            </w:pPr>
            <w:r w:rsidRPr="00CB5F78">
              <w:rPr>
                <w:rFonts w:cs="Arial"/>
                <w:sz w:val="16"/>
              </w:rPr>
              <w:t>Progresos de Obstetricia y Ginecología</w:t>
            </w:r>
          </w:p>
        </w:tc>
        <w:tc>
          <w:tcPr>
            <w:tcW w:w="1164" w:type="pct"/>
            <w:noWrap/>
          </w:tcPr>
          <w:p w:rsidR="00BD601A" w:rsidRPr="00CB5F78" w:rsidRDefault="00BD601A" w:rsidP="00AD154B">
            <w:pPr>
              <w:jc w:val="center"/>
              <w:cnfStyle w:val="000000000000" w:firstRow="0" w:lastRow="0" w:firstColumn="0" w:lastColumn="0" w:oddVBand="0" w:evenVBand="0" w:oddHBand="0" w:evenHBand="0" w:firstRowFirstColumn="0" w:firstRowLastColumn="0" w:lastRowFirstColumn="0" w:lastRowLastColumn="0"/>
              <w:rPr>
                <w:rFonts w:cs="Arial"/>
              </w:rPr>
            </w:pPr>
            <w:r w:rsidRPr="00CB5F78">
              <w:rPr>
                <w:rFonts w:cs="Arial"/>
              </w:rPr>
              <w:t>1</w:t>
            </w:r>
          </w:p>
        </w:tc>
        <w:tc>
          <w:tcPr>
            <w:cnfStyle w:val="000001000000" w:firstRow="0" w:lastRow="0" w:firstColumn="0" w:lastColumn="0" w:oddVBand="0" w:evenVBand="1" w:oddHBand="0" w:evenHBand="0" w:firstRowFirstColumn="0" w:firstRowLastColumn="0" w:lastRowFirstColumn="0" w:lastRowLastColumn="0"/>
            <w:tcW w:w="930" w:type="pct"/>
            <w:noWrap/>
          </w:tcPr>
          <w:p w:rsidR="00BD601A" w:rsidRPr="00CB5F78" w:rsidRDefault="00BD601A" w:rsidP="00AD154B">
            <w:pPr>
              <w:jc w:val="center"/>
              <w:rPr>
                <w:rFonts w:cs="Arial"/>
              </w:rPr>
            </w:pPr>
            <w:r w:rsidRPr="00CB5F78">
              <w:rPr>
                <w:rFonts w:cs="Arial"/>
              </w:rPr>
              <w:t>0</w:t>
            </w:r>
          </w:p>
        </w:tc>
      </w:tr>
      <w:tr w:rsidR="00BD601A" w:rsidRPr="00C31FAA" w:rsidTr="00AD154B">
        <w:trPr>
          <w:trHeight w:val="255"/>
        </w:trPr>
        <w:tc>
          <w:tcPr>
            <w:cnfStyle w:val="001000000000" w:firstRow="0" w:lastRow="0" w:firstColumn="1" w:lastColumn="0" w:oddVBand="0" w:evenVBand="0" w:oddHBand="0" w:evenHBand="0" w:firstRowFirstColumn="0" w:firstRowLastColumn="0" w:lastRowFirstColumn="0" w:lastRowLastColumn="0"/>
            <w:tcW w:w="2906" w:type="pct"/>
            <w:noWrap/>
          </w:tcPr>
          <w:p w:rsidR="00BD601A" w:rsidRPr="00CB5F78" w:rsidRDefault="00C1782D" w:rsidP="00AD154B">
            <w:pPr>
              <w:rPr>
                <w:rFonts w:cs="Arial"/>
                <w:sz w:val="16"/>
              </w:rPr>
            </w:pPr>
            <w:r w:rsidRPr="00CB5F78">
              <w:rPr>
                <w:rFonts w:cs="Arial"/>
                <w:sz w:val="16"/>
              </w:rPr>
              <w:t>Reumatología</w:t>
            </w:r>
            <w:r w:rsidR="00BD601A" w:rsidRPr="00CB5F78">
              <w:rPr>
                <w:rFonts w:cs="Arial"/>
                <w:sz w:val="16"/>
              </w:rPr>
              <w:t xml:space="preserve"> </w:t>
            </w:r>
            <w:r w:rsidRPr="00CB5F78">
              <w:rPr>
                <w:rFonts w:cs="Arial"/>
                <w:sz w:val="16"/>
              </w:rPr>
              <w:t>Clínica</w:t>
            </w:r>
          </w:p>
        </w:tc>
        <w:tc>
          <w:tcPr>
            <w:tcW w:w="1164" w:type="pct"/>
            <w:noWrap/>
          </w:tcPr>
          <w:p w:rsidR="00BD601A" w:rsidRPr="00CB5F78" w:rsidRDefault="00BD601A" w:rsidP="00AD154B">
            <w:pPr>
              <w:jc w:val="center"/>
              <w:cnfStyle w:val="000000000000" w:firstRow="0" w:lastRow="0" w:firstColumn="0" w:lastColumn="0" w:oddVBand="0" w:evenVBand="0" w:oddHBand="0" w:evenHBand="0" w:firstRowFirstColumn="0" w:firstRowLastColumn="0" w:lastRowFirstColumn="0" w:lastRowLastColumn="0"/>
              <w:rPr>
                <w:rFonts w:cs="Arial"/>
              </w:rPr>
            </w:pPr>
            <w:r w:rsidRPr="00CB5F78">
              <w:rPr>
                <w:rFonts w:cs="Arial"/>
              </w:rPr>
              <w:t>1</w:t>
            </w:r>
          </w:p>
        </w:tc>
        <w:tc>
          <w:tcPr>
            <w:cnfStyle w:val="000001000000" w:firstRow="0" w:lastRow="0" w:firstColumn="0" w:lastColumn="0" w:oddVBand="0" w:evenVBand="1" w:oddHBand="0" w:evenHBand="0" w:firstRowFirstColumn="0" w:firstRowLastColumn="0" w:lastRowFirstColumn="0" w:lastRowLastColumn="0"/>
            <w:tcW w:w="930" w:type="pct"/>
            <w:noWrap/>
          </w:tcPr>
          <w:p w:rsidR="00BD601A" w:rsidRPr="00CB5F78" w:rsidRDefault="00BD601A" w:rsidP="00AD154B">
            <w:pPr>
              <w:jc w:val="center"/>
              <w:rPr>
                <w:rFonts w:cs="Arial"/>
              </w:rPr>
            </w:pPr>
            <w:r w:rsidRPr="00CB5F78">
              <w:rPr>
                <w:rFonts w:cs="Arial"/>
              </w:rPr>
              <w:t>0</w:t>
            </w:r>
          </w:p>
        </w:tc>
      </w:tr>
      <w:tr w:rsidR="00BD601A" w:rsidRPr="00C31FAA" w:rsidTr="00AD154B">
        <w:trPr>
          <w:trHeight w:val="255"/>
        </w:trPr>
        <w:tc>
          <w:tcPr>
            <w:cnfStyle w:val="001000000000" w:firstRow="0" w:lastRow="0" w:firstColumn="1" w:lastColumn="0" w:oddVBand="0" w:evenVBand="0" w:oddHBand="0" w:evenHBand="0" w:firstRowFirstColumn="0" w:firstRowLastColumn="0" w:lastRowFirstColumn="0" w:lastRowLastColumn="0"/>
            <w:tcW w:w="2906" w:type="pct"/>
            <w:noWrap/>
          </w:tcPr>
          <w:p w:rsidR="00BD601A" w:rsidRPr="00A52939" w:rsidRDefault="00BD601A" w:rsidP="00AD154B"/>
        </w:tc>
        <w:tc>
          <w:tcPr>
            <w:tcW w:w="1164" w:type="pct"/>
            <w:noWrap/>
          </w:tcPr>
          <w:p w:rsidR="00BD601A" w:rsidRPr="00A52939" w:rsidRDefault="00BD601A" w:rsidP="00AD154B">
            <w:pP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30" w:type="pct"/>
            <w:noWrap/>
          </w:tcPr>
          <w:p w:rsidR="00BD601A" w:rsidRPr="00A52939" w:rsidRDefault="00BD601A" w:rsidP="00AD154B"/>
        </w:tc>
      </w:tr>
      <w:tr w:rsidR="00BD601A" w:rsidRPr="00C31FAA" w:rsidTr="00AD154B">
        <w:trPr>
          <w:cnfStyle w:val="010000000000" w:firstRow="0" w:lastRow="1"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06" w:type="pct"/>
            <w:noWrap/>
          </w:tcPr>
          <w:p w:rsidR="00BD601A" w:rsidRPr="00A52939" w:rsidRDefault="00BD601A" w:rsidP="00AD154B">
            <w:r w:rsidRPr="00A52939">
              <w:t>TOTAL</w:t>
            </w:r>
          </w:p>
        </w:tc>
        <w:tc>
          <w:tcPr>
            <w:tcW w:w="1164" w:type="pct"/>
            <w:noWrap/>
          </w:tcPr>
          <w:p w:rsidR="00BD601A" w:rsidRPr="00A52939" w:rsidRDefault="00BD601A" w:rsidP="00AD154B">
            <w:pPr>
              <w:jc w:val="center"/>
              <w:cnfStyle w:val="010000000000" w:firstRow="0" w:lastRow="1" w:firstColumn="0" w:lastColumn="0" w:oddVBand="0" w:evenVBand="0" w:oddHBand="0" w:evenHBand="0" w:firstRowFirstColumn="0" w:firstRowLastColumn="0" w:lastRowFirstColumn="0" w:lastRowLastColumn="0"/>
            </w:pPr>
            <w:r w:rsidRPr="00A52939">
              <w:t>35</w:t>
            </w:r>
          </w:p>
        </w:tc>
        <w:tc>
          <w:tcPr>
            <w:cnfStyle w:val="000001000000" w:firstRow="0" w:lastRow="0" w:firstColumn="0" w:lastColumn="0" w:oddVBand="0" w:evenVBand="1" w:oddHBand="0" w:evenHBand="0" w:firstRowFirstColumn="0" w:firstRowLastColumn="0" w:lastRowFirstColumn="0" w:lastRowLastColumn="0"/>
            <w:tcW w:w="930" w:type="pct"/>
            <w:noWrap/>
          </w:tcPr>
          <w:p w:rsidR="00BD601A" w:rsidRPr="00A52939" w:rsidRDefault="00BD601A" w:rsidP="00AD154B"/>
        </w:tc>
      </w:tr>
    </w:tbl>
    <w:p w:rsidR="00BD601A" w:rsidRDefault="00BD601A" w:rsidP="00BD601A">
      <w:pPr>
        <w:pStyle w:val="Ttulo3Memoria"/>
      </w:pPr>
    </w:p>
    <w:p w:rsidR="00F845F7" w:rsidRDefault="00F845F7">
      <w:pPr>
        <w:spacing w:before="0" w:line="240" w:lineRule="auto"/>
        <w:jc w:val="left"/>
        <w:rPr>
          <w:rFonts w:ascii="Montserrat SemiBold" w:hAnsi="Montserrat SemiBold"/>
          <w:caps/>
          <w:noProof/>
          <w:color w:val="48ACC6"/>
          <w:spacing w:val="-6"/>
          <w:sz w:val="24"/>
        </w:rPr>
      </w:pPr>
      <w:r>
        <w:br w:type="page"/>
      </w:r>
    </w:p>
    <w:p w:rsidR="00F31D28" w:rsidRDefault="00F31D28" w:rsidP="004B239D">
      <w:pPr>
        <w:pStyle w:val="TITULO-Nivel2"/>
      </w:pPr>
      <w:bookmarkStart w:id="168" w:name="_Toc84845311"/>
      <w:r>
        <w:lastRenderedPageBreak/>
        <w:t>Actividades de divulgación científica</w:t>
      </w:r>
      <w:bookmarkEnd w:id="168"/>
    </w:p>
    <w:p w:rsidR="00A02A0A" w:rsidRDefault="008124EB" w:rsidP="00A02A0A">
      <w:pPr>
        <w:spacing w:before="0" w:line="240" w:lineRule="auto"/>
      </w:pPr>
      <w:r>
        <w:t>2020 fue un año atípico en el devenir histórico del Hospital. Mientras que un año normal está cargado de actividades científicas y, por consiguiente, de divulgación de las mismas</w:t>
      </w:r>
      <w:r w:rsidR="00A02A0A">
        <w:t xml:space="preserve">, el año 2020 se centró casi de forma monográfica en la infección por </w:t>
      </w:r>
      <w:r w:rsidR="00A02A0A">
        <w:fldChar w:fldCharType="begin"/>
      </w:r>
      <w:r w:rsidR="00A02A0A">
        <w:instrText xml:space="preserve"> HYPERLINK "https://www.portalfarma.com/Profesionales/campanaspf/Asesoramiento-salud-publica/infeccion-coronavirus-2019-nCoV/Paginas/default.aspx" </w:instrText>
      </w:r>
      <w:r w:rsidR="00A02A0A">
        <w:fldChar w:fldCharType="separate"/>
      </w:r>
      <w:r w:rsidR="00A02A0A" w:rsidRPr="00A02A0A">
        <w:t>SARS-CoV-2 (COVID-19)</w:t>
      </w:r>
      <w:r w:rsidR="00A02A0A">
        <w:t>. De todas formas, cabe destacar los siguientes temas:</w:t>
      </w:r>
    </w:p>
    <w:p w:rsidR="00A02A0A" w:rsidRDefault="00A02A0A" w:rsidP="00A02A0A">
      <w:pPr>
        <w:spacing w:before="0" w:line="240" w:lineRule="auto"/>
      </w:pPr>
    </w:p>
    <w:p w:rsidR="0033555F" w:rsidRDefault="00A02A0A" w:rsidP="00FC1792">
      <w:pPr>
        <w:pStyle w:val="Prrafodelista"/>
        <w:numPr>
          <w:ilvl w:val="0"/>
          <w:numId w:val="13"/>
        </w:numPr>
      </w:pPr>
      <w:r>
        <w:fldChar w:fldCharType="end"/>
      </w:r>
      <w:r w:rsidR="0033555F">
        <w:t xml:space="preserve">Organización y desarrollo de las II Jornadas de Ética Asistencial: ética del cuidado. Febrero de 2020. Organizada por el Grupo Promotor del Comité de Ética Asistencial del Hospital Universitario del Sureste. </w:t>
      </w:r>
    </w:p>
    <w:p w:rsidR="00F31D28" w:rsidRDefault="00A02A0A" w:rsidP="00FC1792">
      <w:pPr>
        <w:pStyle w:val="Prrafodelista"/>
        <w:numPr>
          <w:ilvl w:val="0"/>
          <w:numId w:val="13"/>
        </w:numPr>
      </w:pPr>
      <w:r>
        <w:t xml:space="preserve">Realización de un drenaje biliar guiado por ecoendoscopia que consiste en la comunicación entre el colédoco y el duodeno mediante una prótesis a un paciente con obstrucción biliar de origen maligno no susceptible de </w:t>
      </w:r>
      <w:r w:rsidR="000E3F96">
        <w:t>tratamiento quirúrgico curativo.</w:t>
      </w:r>
    </w:p>
    <w:p w:rsidR="00A850F2" w:rsidRDefault="00A850F2" w:rsidP="00FC1792">
      <w:pPr>
        <w:pStyle w:val="Prrafodelista"/>
        <w:numPr>
          <w:ilvl w:val="0"/>
          <w:numId w:val="13"/>
        </w:numPr>
      </w:pPr>
      <w:r>
        <w:t>Creación de nuevo circuito no quirúrgico para intervenciones oftalmológicas. Se adquirió un arco estéril portátil que permitió la rea</w:t>
      </w:r>
      <w:r w:rsidR="00F07BE9">
        <w:t>lización de tratamientos intraví</w:t>
      </w:r>
      <w:r>
        <w:t xml:space="preserve">treos en el área de Hospital de </w:t>
      </w:r>
      <w:r w:rsidR="000E3F96">
        <w:t>Día y fuera del área quirúrgica.</w:t>
      </w:r>
    </w:p>
    <w:p w:rsidR="00A850F2" w:rsidRDefault="00A850F2" w:rsidP="00FC1792">
      <w:pPr>
        <w:pStyle w:val="Prrafodelista"/>
        <w:numPr>
          <w:ilvl w:val="0"/>
          <w:numId w:val="13"/>
        </w:numPr>
      </w:pPr>
      <w:r>
        <w:t>Organización de las Cuartas Jornadas sobre Cronicidad, un reto a resolver desde el análisis de datos, en colaboración con la Escuela Técnica Superior de Ingeniería de Telecomunicación, Universidad Rey Juan Carlos</w:t>
      </w:r>
      <w:r w:rsidR="003B1533">
        <w:t>.  El Hospital y sus trabajadores pudieron asistir de forma on-line</w:t>
      </w:r>
      <w:r w:rsidR="000E3F96">
        <w:t>.</w:t>
      </w:r>
    </w:p>
    <w:p w:rsidR="003B1533" w:rsidRDefault="003B1533" w:rsidP="00FC1792">
      <w:pPr>
        <w:pStyle w:val="Prrafodelista"/>
        <w:numPr>
          <w:ilvl w:val="0"/>
          <w:numId w:val="13"/>
        </w:numPr>
      </w:pPr>
      <w:r>
        <w:t>Sesión clínica extraordinaria sobre la situación actual de</w:t>
      </w:r>
      <w:r w:rsidR="00B76D61">
        <w:t xml:space="preserve"> </w:t>
      </w:r>
      <w:r>
        <w:t>l</w:t>
      </w:r>
      <w:r w:rsidR="00B76D61">
        <w:t>a</w:t>
      </w:r>
      <w:r>
        <w:t xml:space="preserve"> COVID-19 en la que participaron los servicios de Medicina Preventiva, Medicina Interna y Salud Laboral. Dado el carácter innovador y la importancia del tema contó con la presencia de un total de 125 personas, más otras muchas que se conectaron de forma on-line. </w:t>
      </w:r>
    </w:p>
    <w:p w:rsidR="003B1533" w:rsidRDefault="003B1533" w:rsidP="00FC1792">
      <w:pPr>
        <w:pStyle w:val="Prrafodelista"/>
        <w:numPr>
          <w:ilvl w:val="0"/>
          <w:numId w:val="13"/>
        </w:numPr>
      </w:pPr>
      <w:r>
        <w:t>El servicio de Medicina Interna mantuvo durante todo el año reuniones semanales, presenciales guardando las medidas necesarias y on-line, para mostrar los datos científicos que se iban conociendo sobre la pandemia y las medidas a adoptar en el Hospital Universitario del Sureste.</w:t>
      </w:r>
    </w:p>
    <w:p w:rsidR="003B1533" w:rsidRDefault="003B1533" w:rsidP="003B1533">
      <w:r>
        <w:t>El resto de actividades cient</w:t>
      </w:r>
      <w:r w:rsidR="00B76D61">
        <w:t xml:space="preserve">íficas estuvieron marcadas por </w:t>
      </w:r>
      <w:r>
        <w:t>l</w:t>
      </w:r>
      <w:r w:rsidR="00B76D61">
        <w:t>a</w:t>
      </w:r>
      <w:r>
        <w:t xml:space="preserve"> COVID-19. </w:t>
      </w:r>
      <w:r w:rsidR="002972F0">
        <w:t xml:space="preserve"> La difusión de las mismas se mantuvo de forma on-line y a través de la intranet del Centro. </w:t>
      </w:r>
    </w:p>
    <w:p w:rsidR="00F31D28" w:rsidRDefault="00F31D28" w:rsidP="0068118A">
      <w:pPr>
        <w:pStyle w:val="Ttulo3Memoria"/>
      </w:pPr>
    </w:p>
    <w:p w:rsidR="00F31D28" w:rsidRPr="009E7227" w:rsidRDefault="00F31D28" w:rsidP="0068118A">
      <w:r w:rsidRPr="009E7227">
        <w:br w:type="page"/>
      </w:r>
    </w:p>
    <w:bookmarkStart w:id="169" w:name="_Toc74228286"/>
    <w:bookmarkStart w:id="170" w:name="_Toc75343983"/>
    <w:bookmarkEnd w:id="147"/>
    <w:p w:rsidR="0058510F" w:rsidRDefault="007D3C97" w:rsidP="0068118A">
      <w:r>
        <w:rPr>
          <w:noProof/>
        </w:rPr>
        <w:lastRenderedPageBreak/>
        <mc:AlternateContent>
          <mc:Choice Requires="wps">
            <w:drawing>
              <wp:anchor distT="0" distB="0" distL="114300" distR="114300" simplePos="0" relativeHeight="251753472" behindDoc="0" locked="0" layoutInCell="1" allowOverlap="1">
                <wp:simplePos x="0" y="0"/>
                <wp:positionH relativeFrom="column">
                  <wp:posOffset>1162212</wp:posOffset>
                </wp:positionH>
                <wp:positionV relativeFrom="paragraph">
                  <wp:posOffset>6207037</wp:posOffset>
                </wp:positionV>
                <wp:extent cx="3694339" cy="3144520"/>
                <wp:effectExtent l="0" t="0" r="0" b="0"/>
                <wp:wrapNone/>
                <wp:docPr id="479"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694339" cy="3144520"/>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772D7D" w:rsidRDefault="00772D7D" w:rsidP="00C9245F">
                            <w:pPr>
                              <w:spacing w:before="0" w:line="216" w:lineRule="auto"/>
                              <w:jc w:val="right"/>
                              <w:rPr>
                                <w:rFonts w:ascii="Montserrat ExtraBold" w:hAnsi="Montserrat ExtraBold"/>
                                <w:color w:val="31849B" w:themeColor="accent5" w:themeShade="BF"/>
                                <w:sz w:val="48"/>
                                <w:szCs w:val="48"/>
                              </w:rPr>
                            </w:pPr>
                            <w:r w:rsidRPr="00C9245F">
                              <w:rPr>
                                <w:rFonts w:ascii="Montserrat ExtraBold" w:hAnsi="Montserrat ExtraBold"/>
                                <w:color w:val="31849B" w:themeColor="accent5" w:themeShade="BF"/>
                                <w:sz w:val="48"/>
                                <w:szCs w:val="48"/>
                              </w:rPr>
                              <w:t>Sostenibilidad</w:t>
                            </w:r>
                            <w:r>
                              <w:rPr>
                                <w:rFonts w:ascii="Montserrat ExtraBold" w:hAnsi="Montserrat ExtraBold"/>
                                <w:color w:val="31849B" w:themeColor="accent5" w:themeShade="BF"/>
                                <w:sz w:val="48"/>
                                <w:szCs w:val="48"/>
                              </w:rPr>
                              <w:t xml:space="preserve"> </w:t>
                            </w:r>
                            <w:r w:rsidRPr="00C9245F">
                              <w:rPr>
                                <w:rFonts w:ascii="Montserrat ExtraBold" w:hAnsi="Montserrat ExtraBold"/>
                                <w:color w:val="31849B" w:themeColor="accent5" w:themeShade="BF"/>
                                <w:sz w:val="48"/>
                                <w:szCs w:val="48"/>
                              </w:rPr>
                              <w:t xml:space="preserve">y </w:t>
                            </w:r>
                            <w:r>
                              <w:rPr>
                                <w:rFonts w:ascii="Montserrat ExtraBold" w:hAnsi="Montserrat ExtraBold"/>
                                <w:color w:val="31849B" w:themeColor="accent5" w:themeShade="BF"/>
                                <w:sz w:val="48"/>
                                <w:szCs w:val="48"/>
                              </w:rPr>
                              <w:t>G</w:t>
                            </w:r>
                            <w:r w:rsidRPr="00C9245F">
                              <w:rPr>
                                <w:rFonts w:ascii="Montserrat ExtraBold" w:hAnsi="Montserrat ExtraBold"/>
                                <w:color w:val="31849B" w:themeColor="accent5" w:themeShade="BF"/>
                                <w:sz w:val="48"/>
                                <w:szCs w:val="48"/>
                              </w:rPr>
                              <w:t>estión económica</w:t>
                            </w:r>
                          </w:p>
                          <w:p w:rsidR="00772D7D" w:rsidRDefault="00772D7D" w:rsidP="00C9245F">
                            <w:pPr>
                              <w:spacing w:before="240" w:line="216" w:lineRule="auto"/>
                              <w:jc w:val="right"/>
                              <w:rPr>
                                <w:rFonts w:ascii="Montserrat SemiBold" w:hAnsi="Montserrat SemiBold"/>
                                <w:color w:val="31849B" w:themeColor="accent5" w:themeShade="BF"/>
                                <w:sz w:val="28"/>
                                <w:szCs w:val="28"/>
                              </w:rPr>
                            </w:pPr>
                            <w:r>
                              <w:rPr>
                                <w:rFonts w:ascii="Montserrat SemiBold" w:hAnsi="Montserrat SemiBold"/>
                                <w:color w:val="31849B" w:themeColor="accent5" w:themeShade="BF"/>
                                <w:sz w:val="28"/>
                                <w:szCs w:val="28"/>
                              </w:rPr>
                              <w:t>Gestión Económica</w:t>
                            </w:r>
                          </w:p>
                          <w:p w:rsidR="00772D7D" w:rsidRPr="00CF6779" w:rsidRDefault="00772D7D" w:rsidP="00C9245F">
                            <w:pPr>
                              <w:spacing w:before="0" w:line="216" w:lineRule="auto"/>
                              <w:jc w:val="right"/>
                              <w:rPr>
                                <w:sz w:val="48"/>
                                <w:szCs w:val="28"/>
                              </w:rPr>
                            </w:pPr>
                            <w:r>
                              <w:rPr>
                                <w:rFonts w:ascii="Montserrat SemiBold" w:hAnsi="Montserrat SemiBold"/>
                                <w:color w:val="31849B" w:themeColor="accent5" w:themeShade="BF"/>
                                <w:sz w:val="28"/>
                                <w:szCs w:val="28"/>
                              </w:rPr>
                              <w:t>F</w:t>
                            </w:r>
                            <w:r w:rsidRPr="00C9245F">
                              <w:rPr>
                                <w:rFonts w:ascii="Montserrat SemiBold" w:hAnsi="Montserrat SemiBold"/>
                                <w:color w:val="31849B" w:themeColor="accent5" w:themeShade="BF"/>
                                <w:sz w:val="28"/>
                                <w:szCs w:val="28"/>
                              </w:rPr>
                              <w:t>armacia</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62" type="#_x0000_t202" style="position:absolute;left:0;text-align:left;margin-left:91.5pt;margin-top:488.75pt;width:290.9pt;height:247.6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" filled="f" stroked="f" strokeweight="2pt">
                <o:lock v:ext="edit" aspectratio="t"/>
                <v:textbox>
                  <w:txbxContent>
                    <w:p w:rsidR="00772D7D" w:rsidRDefault="00772D7D" w:rsidP="00C9245F">
                      <w:pPr>
                        <w:spacing w:before="0" w:line="216" w:lineRule="auto"/>
                        <w:jc w:val="right"/>
                        <w:rPr>
                          <w:rFonts w:ascii="Montserrat ExtraBold" w:hAnsi="Montserrat ExtraBold"/>
                          <w:color w:val="31849B" w:themeColor="accent5" w:themeShade="BF"/>
                          <w:sz w:val="48"/>
                          <w:szCs w:val="48"/>
                        </w:rPr>
                      </w:pPr>
                      <w:r w:rsidRPr="00C9245F">
                        <w:rPr>
                          <w:rFonts w:ascii="Montserrat ExtraBold" w:hAnsi="Montserrat ExtraBold"/>
                          <w:color w:val="31849B" w:themeColor="accent5" w:themeShade="BF"/>
                          <w:sz w:val="48"/>
                          <w:szCs w:val="48"/>
                        </w:rPr>
                        <w:t>Sostenibilidad</w:t>
                      </w:r>
                      <w:r>
                        <w:rPr>
                          <w:rFonts w:ascii="Montserrat ExtraBold" w:hAnsi="Montserrat ExtraBold"/>
                          <w:color w:val="31849B" w:themeColor="accent5" w:themeShade="BF"/>
                          <w:sz w:val="48"/>
                          <w:szCs w:val="48"/>
                        </w:rPr>
                        <w:t xml:space="preserve"> </w:t>
                      </w:r>
                      <w:r w:rsidRPr="00C9245F">
                        <w:rPr>
                          <w:rFonts w:ascii="Montserrat ExtraBold" w:hAnsi="Montserrat ExtraBold"/>
                          <w:color w:val="31849B" w:themeColor="accent5" w:themeShade="BF"/>
                          <w:sz w:val="48"/>
                          <w:szCs w:val="48"/>
                        </w:rPr>
                        <w:t xml:space="preserve">y </w:t>
                      </w:r>
                      <w:r>
                        <w:rPr>
                          <w:rFonts w:ascii="Montserrat ExtraBold" w:hAnsi="Montserrat ExtraBold"/>
                          <w:color w:val="31849B" w:themeColor="accent5" w:themeShade="BF"/>
                          <w:sz w:val="48"/>
                          <w:szCs w:val="48"/>
                        </w:rPr>
                        <w:t>G</w:t>
                      </w:r>
                      <w:r w:rsidRPr="00C9245F">
                        <w:rPr>
                          <w:rFonts w:ascii="Montserrat ExtraBold" w:hAnsi="Montserrat ExtraBold"/>
                          <w:color w:val="31849B" w:themeColor="accent5" w:themeShade="BF"/>
                          <w:sz w:val="48"/>
                          <w:szCs w:val="48"/>
                        </w:rPr>
                        <w:t>estión económica</w:t>
                      </w:r>
                    </w:p>
                    <w:p w:rsidR="00772D7D" w:rsidRDefault="00772D7D" w:rsidP="00C9245F">
                      <w:pPr>
                        <w:spacing w:before="240" w:line="216" w:lineRule="auto"/>
                        <w:jc w:val="right"/>
                        <w:rPr>
                          <w:rFonts w:ascii="Montserrat SemiBold" w:hAnsi="Montserrat SemiBold"/>
                          <w:color w:val="31849B" w:themeColor="accent5" w:themeShade="BF"/>
                          <w:sz w:val="28"/>
                          <w:szCs w:val="28"/>
                        </w:rPr>
                      </w:pPr>
                      <w:r>
                        <w:rPr>
                          <w:rFonts w:ascii="Montserrat SemiBold" w:hAnsi="Montserrat SemiBold"/>
                          <w:color w:val="31849B" w:themeColor="accent5" w:themeShade="BF"/>
                          <w:sz w:val="28"/>
                          <w:szCs w:val="28"/>
                        </w:rPr>
                        <w:t>Gestión Económica</w:t>
                      </w:r>
                    </w:p>
                    <w:p w:rsidR="00772D7D" w:rsidRPr="00CF6779" w:rsidRDefault="00772D7D" w:rsidP="00C9245F">
                      <w:pPr>
                        <w:spacing w:before="0" w:line="216" w:lineRule="auto"/>
                        <w:jc w:val="right"/>
                        <w:rPr>
                          <w:sz w:val="48"/>
                          <w:szCs w:val="28"/>
                        </w:rPr>
                      </w:pPr>
                      <w:r>
                        <w:rPr>
                          <w:rFonts w:ascii="Montserrat SemiBold" w:hAnsi="Montserrat SemiBold"/>
                          <w:color w:val="31849B" w:themeColor="accent5" w:themeShade="BF"/>
                          <w:sz w:val="28"/>
                          <w:szCs w:val="28"/>
                        </w:rPr>
                        <w:t>F</w:t>
                      </w:r>
                      <w:r w:rsidRPr="00C9245F">
                        <w:rPr>
                          <w:rFonts w:ascii="Montserrat SemiBold" w:hAnsi="Montserrat SemiBold"/>
                          <w:color w:val="31849B" w:themeColor="accent5" w:themeShade="BF"/>
                          <w:sz w:val="28"/>
                          <w:szCs w:val="28"/>
                        </w:rPr>
                        <w:t>armacia</w:t>
                      </w:r>
                    </w:p>
                  </w:txbxContent>
                </v:textbox>
              </v:shape>
            </w:pict>
          </mc:Fallback>
        </mc:AlternateContent>
      </w:r>
      <w:r w:rsidR="00332CB1">
        <w:rPr>
          <w:noProof/>
        </w:rPr>
        <w:drawing>
          <wp:anchor distT="0" distB="0" distL="114300" distR="114300" simplePos="0" relativeHeight="251742208" behindDoc="1" locked="0" layoutInCell="1" allowOverlap="1">
            <wp:simplePos x="0" y="0"/>
            <wp:positionH relativeFrom="page">
              <wp:posOffset>0</wp:posOffset>
            </wp:positionH>
            <wp:positionV relativeFrom="paragraph">
              <wp:posOffset>-1019620</wp:posOffset>
            </wp:positionV>
            <wp:extent cx="7590155" cy="10732135"/>
            <wp:effectExtent l="0" t="0" r="0" b="0"/>
            <wp:wrapNone/>
            <wp:docPr id="467" name="Imagen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Seccion_Sostenibi.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590155" cy="10732135"/>
                    </a:xfrm>
                    <a:prstGeom prst="rect">
                      <a:avLst/>
                    </a:prstGeom>
                  </pic:spPr>
                </pic:pic>
              </a:graphicData>
            </a:graphic>
            <wp14:sizeRelH relativeFrom="margin">
              <wp14:pctWidth>0</wp14:pctWidth>
            </wp14:sizeRelH>
            <wp14:sizeRelV relativeFrom="margin">
              <wp14:pctHeight>0</wp14:pctHeight>
            </wp14:sizeRelV>
          </wp:anchor>
        </w:drawing>
      </w:r>
      <w:r w:rsidR="002D1188">
        <w:rPr>
          <w:noProof/>
        </w:rPr>
        <mc:AlternateContent>
          <mc:Choice Requires="wps">
            <w:drawing>
              <wp:anchor distT="0" distB="0" distL="114300" distR="114300" simplePos="0" relativeHeight="251754496" behindDoc="0" locked="0" layoutInCell="1" allowOverlap="1">
                <wp:simplePos x="0" y="0"/>
                <wp:positionH relativeFrom="column">
                  <wp:posOffset>4994094</wp:posOffset>
                </wp:positionH>
                <wp:positionV relativeFrom="paragraph">
                  <wp:posOffset>5865404</wp:posOffset>
                </wp:positionV>
                <wp:extent cx="1212215" cy="2220685"/>
                <wp:effectExtent l="0" t="0" r="0" b="0"/>
                <wp:wrapNone/>
                <wp:docPr id="32"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2220685"/>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772D7D" w:rsidRDefault="00772D7D" w:rsidP="00EA4B00">
                            <w:pPr>
                              <w:pStyle w:val="Capitulo"/>
                            </w:pPr>
                            <w:r>
                              <w:t>9</w:t>
                            </w:r>
                          </w:p>
                        </w:txbxContent>
                      </wps:txbx>
                      <wps:bodyPr rot="0" vert="horz" wrap="square" lIns="91440" tIns="45720" rIns="91440" bIns="45720" anchor="t" anchorCtr="0">
                        <a:noAutofit/>
                      </wps:bodyPr>
                    </wps:wsp>
                  </a:graphicData>
                </a:graphic>
              </wp:anchor>
            </w:drawing>
          </mc:Choice>
          <mc:Fallback>
            <w:pict>
              <v:shape id="_x0000_s1063" type="#_x0000_t202" style="position:absolute;left:0;text-align:left;margin-left:393.25pt;margin-top:461.85pt;width:95.45pt;height:174.8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" filled="f" stroked="f" strokeweight="2pt">
                <o:lock v:ext="edit" aspectratio="t"/>
                <v:textbox>
                  <w:txbxContent>
                    <w:p w:rsidR="00772D7D" w:rsidRDefault="00772D7D" w:rsidP="00EA4B00">
                      <w:pPr>
                        <w:pStyle w:val="Capitulo"/>
                      </w:pPr>
                      <w:r>
                        <w:t>9</w:t>
                      </w:r>
                    </w:p>
                  </w:txbxContent>
                </v:textbox>
              </v:shape>
            </w:pict>
          </mc:Fallback>
        </mc:AlternateContent>
      </w:r>
    </w:p>
    <w:p w:rsidR="00F31D28" w:rsidRDefault="00F31D28" w:rsidP="0058510F">
      <w:pPr>
        <w:pStyle w:val="TITULO-Nivel1"/>
      </w:pPr>
      <w:bookmarkStart w:id="171" w:name="_Toc84845312"/>
      <w:r>
        <w:lastRenderedPageBreak/>
        <w:t>Sostenibilidad y gestión económica</w:t>
      </w:r>
      <w:bookmarkEnd w:id="169"/>
      <w:bookmarkEnd w:id="170"/>
      <w:bookmarkEnd w:id="171"/>
      <w:r>
        <w:t xml:space="preserve"> </w:t>
      </w:r>
    </w:p>
    <w:p w:rsidR="00F31D28" w:rsidRDefault="00F31D28" w:rsidP="0068118A">
      <w:pPr>
        <w:pStyle w:val="Titulo2Memoria"/>
        <w:rPr>
          <w:noProof/>
        </w:rPr>
      </w:pPr>
    </w:p>
    <w:p w:rsidR="009045D9" w:rsidRPr="009E7227" w:rsidRDefault="009045D9" w:rsidP="0058510F">
      <w:pPr>
        <w:pStyle w:val="TITULO-Nivel2"/>
      </w:pPr>
      <w:bookmarkStart w:id="172" w:name="_Toc74228287"/>
      <w:bookmarkStart w:id="173" w:name="_Toc75343984"/>
      <w:bookmarkStart w:id="174" w:name="_Toc84845313"/>
      <w:r w:rsidRPr="009E7227">
        <w:t>Gestión económica</w:t>
      </w:r>
      <w:bookmarkEnd w:id="172"/>
      <w:bookmarkEnd w:id="173"/>
      <w:bookmarkEnd w:id="174"/>
    </w:p>
    <w:p w:rsidR="009045D9" w:rsidRDefault="009045D9" w:rsidP="0058510F">
      <w:pPr>
        <w:pStyle w:val="TITULO-Nivel3"/>
        <w:rPr>
          <w:lang w:val="es-ES_tradnl"/>
        </w:rPr>
      </w:pPr>
      <w:r w:rsidRPr="00886FE7">
        <w:rPr>
          <w:lang w:val="es-ES_tradnl"/>
        </w:rPr>
        <w:t>Obligaciones Reconocidas</w:t>
      </w:r>
    </w:p>
    <w:p w:rsidR="009045D9" w:rsidRDefault="009045D9" w:rsidP="0068118A">
      <w:pPr>
        <w:rPr>
          <w:lang w:val="es-ES_tradnl"/>
        </w:rPr>
      </w:pPr>
    </w:p>
    <w:tbl>
      <w:tblPr>
        <w:tblStyle w:val="TablaGeneral"/>
        <w:tblW w:w="4901" w:type="pct"/>
        <w:tblLook w:val="04E0" w:firstRow="1" w:lastRow="1" w:firstColumn="1" w:lastColumn="0" w:noHBand="0" w:noVBand="1"/>
      </w:tblPr>
      <w:tblGrid>
        <w:gridCol w:w="4847"/>
        <w:gridCol w:w="1547"/>
        <w:gridCol w:w="1386"/>
      </w:tblGrid>
      <w:tr w:rsidR="007A1004" w:rsidRPr="00A04B5C" w:rsidTr="00E53A2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6" w:type="pct"/>
            <w:noWrap/>
          </w:tcPr>
          <w:p w:rsidR="007A1004" w:rsidRPr="00A04B5C" w:rsidRDefault="007A1004" w:rsidP="0068118A">
            <w:pPr>
              <w:rPr>
                <w:rFonts w:ascii="Montserrat SemiBold" w:hAnsi="Montserrat SemiBold"/>
                <w:b w:val="0"/>
              </w:rPr>
            </w:pPr>
          </w:p>
        </w:tc>
        <w:tc>
          <w:tcPr>
            <w:tcW w:w="995" w:type="pct"/>
          </w:tcPr>
          <w:p w:rsidR="007A1004" w:rsidRPr="00A04B5C" w:rsidRDefault="007A1004" w:rsidP="0068118A">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A04B5C">
              <w:rPr>
                <w:rFonts w:ascii="Montserrat SemiBold" w:hAnsi="Montserrat SemiBold"/>
                <w:b w:val="0"/>
              </w:rPr>
              <w:t>2019</w:t>
            </w:r>
          </w:p>
        </w:tc>
        <w:tc>
          <w:tcPr>
            <w:tcW w:w="889" w:type="pct"/>
            <w:noWrap/>
          </w:tcPr>
          <w:p w:rsidR="007A1004" w:rsidRPr="00A04B5C" w:rsidRDefault="007A1004" w:rsidP="0068118A">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A04B5C">
              <w:rPr>
                <w:rFonts w:ascii="Montserrat SemiBold" w:hAnsi="Montserrat SemiBold"/>
                <w:b w:val="0"/>
              </w:rPr>
              <w:t>2020</w:t>
            </w:r>
          </w:p>
        </w:tc>
      </w:tr>
      <w:tr w:rsidR="00552416" w:rsidRPr="009E7227" w:rsidTr="00644A28">
        <w:trPr>
          <w:trHeight w:val="300"/>
        </w:trPr>
        <w:tc>
          <w:tcPr>
            <w:cnfStyle w:val="001000000000" w:firstRow="0" w:lastRow="0" w:firstColumn="1" w:lastColumn="0" w:oddVBand="0" w:evenVBand="0" w:oddHBand="0" w:evenHBand="0" w:firstRowFirstColumn="0" w:firstRowLastColumn="0" w:lastRowFirstColumn="0" w:lastRowLastColumn="0"/>
            <w:tcW w:w="3116" w:type="pct"/>
            <w:noWrap/>
            <w:hideMark/>
          </w:tcPr>
          <w:p w:rsidR="00552416" w:rsidRPr="00924716" w:rsidRDefault="00552416" w:rsidP="00552416">
            <w:r w:rsidRPr="00924716">
              <w:t>1. GASTOS DE PERSONAL</w:t>
            </w:r>
          </w:p>
        </w:tc>
        <w:tc>
          <w:tcPr>
            <w:tcW w:w="995" w:type="pct"/>
            <w:vAlign w:val="top"/>
          </w:tcPr>
          <w:p w:rsidR="00552416" w:rsidRPr="00E553C3" w:rsidRDefault="00552416" w:rsidP="00552416">
            <w:pPr>
              <w:jc w:val="right"/>
              <w:cnfStyle w:val="000000000000" w:firstRow="0" w:lastRow="0" w:firstColumn="0" w:lastColumn="0" w:oddVBand="0" w:evenVBand="0" w:oddHBand="0" w:evenHBand="0" w:firstRowFirstColumn="0" w:firstRowLastColumn="0" w:lastRowFirstColumn="0" w:lastRowLastColumn="0"/>
            </w:pPr>
            <w:r w:rsidRPr="00E553C3">
              <w:t>41.151.432,00</w:t>
            </w:r>
          </w:p>
        </w:tc>
        <w:tc>
          <w:tcPr>
            <w:tcW w:w="889" w:type="pct"/>
            <w:noWrap/>
            <w:vAlign w:val="top"/>
          </w:tcPr>
          <w:p w:rsidR="00552416" w:rsidRPr="00F20828" w:rsidRDefault="00552416" w:rsidP="00552416">
            <w:pPr>
              <w:jc w:val="right"/>
              <w:cnfStyle w:val="000000000000" w:firstRow="0" w:lastRow="0" w:firstColumn="0" w:lastColumn="0" w:oddVBand="0" w:evenVBand="0" w:oddHBand="0" w:evenHBand="0" w:firstRowFirstColumn="0" w:firstRowLastColumn="0" w:lastRowFirstColumn="0" w:lastRowLastColumn="0"/>
            </w:pPr>
            <w:r w:rsidRPr="00F20828">
              <w:t>46.150.984,24</w:t>
            </w:r>
          </w:p>
        </w:tc>
      </w:tr>
      <w:tr w:rsidR="00552416" w:rsidRPr="009E7227" w:rsidTr="00DD62BD">
        <w:trPr>
          <w:trHeight w:val="300"/>
        </w:trPr>
        <w:tc>
          <w:tcPr>
            <w:cnfStyle w:val="001000000000" w:firstRow="0" w:lastRow="0" w:firstColumn="1" w:lastColumn="0" w:oddVBand="0" w:evenVBand="0" w:oddHBand="0" w:evenHBand="0" w:firstRowFirstColumn="0" w:firstRowLastColumn="0" w:lastRowFirstColumn="0" w:lastRowLastColumn="0"/>
            <w:tcW w:w="3116" w:type="pct"/>
            <w:noWrap/>
            <w:hideMark/>
          </w:tcPr>
          <w:p w:rsidR="00552416" w:rsidRPr="00924716" w:rsidRDefault="00552416" w:rsidP="00552416">
            <w:r w:rsidRPr="00924716">
              <w:t>2. GASTOS  CORRIENTES  EN BIENES  Y SERVICIOS</w:t>
            </w:r>
          </w:p>
        </w:tc>
        <w:tc>
          <w:tcPr>
            <w:tcW w:w="995" w:type="pct"/>
            <w:vAlign w:val="top"/>
          </w:tcPr>
          <w:p w:rsidR="00552416" w:rsidRPr="00E553C3" w:rsidRDefault="00552416" w:rsidP="00552416">
            <w:pPr>
              <w:jc w:val="right"/>
              <w:cnfStyle w:val="000000000000" w:firstRow="0" w:lastRow="0" w:firstColumn="0" w:lastColumn="0" w:oddVBand="0" w:evenVBand="0" w:oddHBand="0" w:evenHBand="0" w:firstRowFirstColumn="0" w:firstRowLastColumn="0" w:lastRowFirstColumn="0" w:lastRowLastColumn="0"/>
            </w:pPr>
            <w:r w:rsidRPr="00E553C3">
              <w:t>31.785.540,00</w:t>
            </w:r>
          </w:p>
        </w:tc>
        <w:tc>
          <w:tcPr>
            <w:tcW w:w="889" w:type="pct"/>
            <w:noWrap/>
            <w:vAlign w:val="top"/>
          </w:tcPr>
          <w:p w:rsidR="00552416" w:rsidRPr="00F20828" w:rsidRDefault="00552416" w:rsidP="00552416">
            <w:pPr>
              <w:jc w:val="right"/>
              <w:cnfStyle w:val="000000000000" w:firstRow="0" w:lastRow="0" w:firstColumn="0" w:lastColumn="0" w:oddVBand="0" w:evenVBand="0" w:oddHBand="0" w:evenHBand="0" w:firstRowFirstColumn="0" w:firstRowLastColumn="0" w:lastRowFirstColumn="0" w:lastRowLastColumn="0"/>
            </w:pPr>
            <w:r w:rsidRPr="00F20828">
              <w:t>37.073.120,47</w:t>
            </w:r>
          </w:p>
        </w:tc>
      </w:tr>
      <w:tr w:rsidR="00552416" w:rsidRPr="009E7227" w:rsidTr="00DD62BD">
        <w:trPr>
          <w:trHeight w:val="300"/>
        </w:trPr>
        <w:tc>
          <w:tcPr>
            <w:cnfStyle w:val="001000000000" w:firstRow="0" w:lastRow="0" w:firstColumn="1" w:lastColumn="0" w:oddVBand="0" w:evenVBand="0" w:oddHBand="0" w:evenHBand="0" w:firstRowFirstColumn="0" w:firstRowLastColumn="0" w:lastRowFirstColumn="0" w:lastRowLastColumn="0"/>
            <w:tcW w:w="3116" w:type="pct"/>
            <w:noWrap/>
            <w:hideMark/>
          </w:tcPr>
          <w:p w:rsidR="00552416" w:rsidRPr="00924716" w:rsidRDefault="00552416" w:rsidP="00552416">
            <w:r w:rsidRPr="00924716">
              <w:t>6. INVERSIONES REALES</w:t>
            </w:r>
          </w:p>
        </w:tc>
        <w:tc>
          <w:tcPr>
            <w:tcW w:w="995" w:type="pct"/>
            <w:vAlign w:val="top"/>
          </w:tcPr>
          <w:p w:rsidR="00552416" w:rsidRPr="00E553C3" w:rsidRDefault="00552416" w:rsidP="00552416">
            <w:pPr>
              <w:jc w:val="right"/>
              <w:cnfStyle w:val="000000000000" w:firstRow="0" w:lastRow="0" w:firstColumn="0" w:lastColumn="0" w:oddVBand="0" w:evenVBand="0" w:oddHBand="0" w:evenHBand="0" w:firstRowFirstColumn="0" w:firstRowLastColumn="0" w:lastRowFirstColumn="0" w:lastRowLastColumn="0"/>
            </w:pPr>
            <w:r w:rsidRPr="00E553C3">
              <w:t>0,00</w:t>
            </w:r>
          </w:p>
        </w:tc>
        <w:tc>
          <w:tcPr>
            <w:tcW w:w="889" w:type="pct"/>
            <w:noWrap/>
            <w:vAlign w:val="top"/>
          </w:tcPr>
          <w:p w:rsidR="00552416" w:rsidRPr="00F20828" w:rsidRDefault="00552416" w:rsidP="00552416">
            <w:pPr>
              <w:jc w:val="right"/>
              <w:cnfStyle w:val="000000000000" w:firstRow="0" w:lastRow="0" w:firstColumn="0" w:lastColumn="0" w:oddVBand="0" w:evenVBand="0" w:oddHBand="0" w:evenHBand="0" w:firstRowFirstColumn="0" w:firstRowLastColumn="0" w:lastRowFirstColumn="0" w:lastRowLastColumn="0"/>
            </w:pPr>
            <w:r w:rsidRPr="00F20828">
              <w:t>0,00</w:t>
            </w:r>
          </w:p>
        </w:tc>
      </w:tr>
      <w:tr w:rsidR="00552416" w:rsidRPr="009E7227" w:rsidTr="00DD62BD">
        <w:trPr>
          <w:trHeight w:val="300"/>
        </w:trPr>
        <w:tc>
          <w:tcPr>
            <w:cnfStyle w:val="001000000000" w:firstRow="0" w:lastRow="0" w:firstColumn="1" w:lastColumn="0" w:oddVBand="0" w:evenVBand="0" w:oddHBand="0" w:evenHBand="0" w:firstRowFirstColumn="0" w:firstRowLastColumn="0" w:lastRowFirstColumn="0" w:lastRowLastColumn="0"/>
            <w:tcW w:w="3116" w:type="pct"/>
            <w:noWrap/>
            <w:hideMark/>
          </w:tcPr>
          <w:p w:rsidR="00552416" w:rsidRPr="00924716" w:rsidRDefault="00552416" w:rsidP="00552416">
            <w:r w:rsidRPr="00924716">
              <w:t>8. ACTIVOS FINANCIEROS</w:t>
            </w:r>
          </w:p>
        </w:tc>
        <w:tc>
          <w:tcPr>
            <w:tcW w:w="995" w:type="pct"/>
            <w:vAlign w:val="top"/>
          </w:tcPr>
          <w:p w:rsidR="00552416" w:rsidRPr="00E553C3" w:rsidRDefault="00552416" w:rsidP="00552416">
            <w:pPr>
              <w:jc w:val="right"/>
              <w:cnfStyle w:val="000000000000" w:firstRow="0" w:lastRow="0" w:firstColumn="0" w:lastColumn="0" w:oddVBand="0" w:evenVBand="0" w:oddHBand="0" w:evenHBand="0" w:firstRowFirstColumn="0" w:firstRowLastColumn="0" w:lastRowFirstColumn="0" w:lastRowLastColumn="0"/>
            </w:pPr>
            <w:r w:rsidRPr="00E553C3">
              <w:t>132.558,00</w:t>
            </w:r>
          </w:p>
        </w:tc>
        <w:tc>
          <w:tcPr>
            <w:tcW w:w="889" w:type="pct"/>
            <w:noWrap/>
            <w:vAlign w:val="top"/>
          </w:tcPr>
          <w:p w:rsidR="00552416" w:rsidRPr="00F20828" w:rsidRDefault="00552416" w:rsidP="00552416">
            <w:pPr>
              <w:jc w:val="right"/>
              <w:cnfStyle w:val="000000000000" w:firstRow="0" w:lastRow="0" w:firstColumn="0" w:lastColumn="0" w:oddVBand="0" w:evenVBand="0" w:oddHBand="0" w:evenHBand="0" w:firstRowFirstColumn="0" w:firstRowLastColumn="0" w:lastRowFirstColumn="0" w:lastRowLastColumn="0"/>
            </w:pPr>
            <w:r w:rsidRPr="00F20828">
              <w:t>1.888.367,49</w:t>
            </w:r>
          </w:p>
        </w:tc>
      </w:tr>
      <w:tr w:rsidR="00552416" w:rsidRPr="009E7227" w:rsidTr="00DD62BD">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6" w:type="pct"/>
            <w:noWrap/>
            <w:hideMark/>
          </w:tcPr>
          <w:p w:rsidR="00552416" w:rsidRPr="00924716" w:rsidRDefault="00552416" w:rsidP="00552416">
            <w:r w:rsidRPr="00924716">
              <w:t> </w:t>
            </w:r>
            <w:r>
              <w:t>TOTAL</w:t>
            </w:r>
          </w:p>
        </w:tc>
        <w:tc>
          <w:tcPr>
            <w:tcW w:w="995" w:type="pct"/>
            <w:vAlign w:val="top"/>
          </w:tcPr>
          <w:p w:rsidR="00552416" w:rsidRPr="00E553C3" w:rsidRDefault="00552416" w:rsidP="00552416">
            <w:pPr>
              <w:jc w:val="right"/>
              <w:cnfStyle w:val="010000000000" w:firstRow="0" w:lastRow="1" w:firstColumn="0" w:lastColumn="0" w:oddVBand="0" w:evenVBand="0" w:oddHBand="0" w:evenHBand="0" w:firstRowFirstColumn="0" w:firstRowLastColumn="0" w:lastRowFirstColumn="0" w:lastRowLastColumn="0"/>
            </w:pPr>
            <w:r w:rsidRPr="00552416">
              <w:t>73.075.230,00</w:t>
            </w:r>
          </w:p>
        </w:tc>
        <w:tc>
          <w:tcPr>
            <w:tcW w:w="889" w:type="pct"/>
            <w:noWrap/>
            <w:vAlign w:val="top"/>
          </w:tcPr>
          <w:p w:rsidR="00552416" w:rsidRPr="00F20828" w:rsidRDefault="00552416" w:rsidP="00552416">
            <w:pPr>
              <w:jc w:val="right"/>
              <w:cnfStyle w:val="010000000000" w:firstRow="0" w:lastRow="1" w:firstColumn="0" w:lastColumn="0" w:oddVBand="0" w:evenVBand="0" w:oddHBand="0" w:evenHBand="0" w:firstRowFirstColumn="0" w:firstRowLastColumn="0" w:lastRowFirstColumn="0" w:lastRowLastColumn="0"/>
            </w:pPr>
            <w:r w:rsidRPr="00552416">
              <w:t>85.120.572,20</w:t>
            </w:r>
          </w:p>
        </w:tc>
      </w:tr>
    </w:tbl>
    <w:p w:rsidR="00D82E56" w:rsidRDefault="00D82E56" w:rsidP="0068118A"/>
    <w:p w:rsidR="009045D9" w:rsidRDefault="009045D9" w:rsidP="0068118A">
      <w:pPr>
        <w:rPr>
          <w:noProof/>
        </w:rPr>
      </w:pPr>
    </w:p>
    <w:p w:rsidR="009045D9" w:rsidRPr="009E7227" w:rsidRDefault="009045D9" w:rsidP="0068118A"/>
    <w:p w:rsidR="009045D9" w:rsidRDefault="009045D9" w:rsidP="0068118A">
      <w:pPr>
        <w:rPr>
          <w:rFonts w:cs="Arial"/>
          <w:color w:val="000080"/>
          <w:sz w:val="28"/>
          <w:lang w:val="es-ES_tradnl"/>
        </w:rPr>
      </w:pPr>
      <w:bookmarkStart w:id="175" w:name="_Toc248123104"/>
      <w:bookmarkStart w:id="176" w:name="_Toc318202561"/>
      <w:r>
        <w:br w:type="page"/>
      </w:r>
    </w:p>
    <w:p w:rsidR="00AD1DA9" w:rsidRDefault="002647B5" w:rsidP="00822EBA">
      <w:pPr>
        <w:pStyle w:val="TITULO-Nivel2"/>
      </w:pPr>
      <w:bookmarkStart w:id="177" w:name="_Toc75343985"/>
      <w:bookmarkStart w:id="178" w:name="_Toc84845314"/>
      <w:r w:rsidRPr="00E53A28">
        <w:lastRenderedPageBreak/>
        <w:t>Farmacia</w:t>
      </w:r>
      <w:bookmarkEnd w:id="175"/>
      <w:bookmarkEnd w:id="176"/>
      <w:bookmarkEnd w:id="177"/>
      <w:bookmarkEnd w:id="178"/>
    </w:p>
    <w:p w:rsidR="0058510F" w:rsidRDefault="0058510F" w:rsidP="0058510F">
      <w:pPr>
        <w:pStyle w:val="TITULO-Nivel3"/>
      </w:pPr>
    </w:p>
    <w:tbl>
      <w:tblPr>
        <w:tblStyle w:val="TablaGeneral"/>
        <w:tblW w:w="8087" w:type="dxa"/>
        <w:tblLook w:val="04A0" w:firstRow="1" w:lastRow="0" w:firstColumn="1" w:lastColumn="0" w:noHBand="0" w:noVBand="1"/>
      </w:tblPr>
      <w:tblGrid>
        <w:gridCol w:w="4862"/>
        <w:gridCol w:w="1659"/>
        <w:gridCol w:w="1566"/>
      </w:tblGrid>
      <w:tr w:rsidR="00C6039C" w:rsidRPr="009E7227" w:rsidTr="0058510F">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4862" w:type="dxa"/>
            <w:hideMark/>
          </w:tcPr>
          <w:p w:rsidR="00C6039C" w:rsidRPr="008E064E" w:rsidRDefault="00C6039C" w:rsidP="0058510F">
            <w:pPr>
              <w:jc w:val="left"/>
              <w:rPr>
                <w:rFonts w:ascii="Montserrat SemiBold" w:hAnsi="Montserrat SemiBold"/>
                <w:b w:val="0"/>
              </w:rPr>
            </w:pPr>
            <w:r w:rsidRPr="008E064E">
              <w:rPr>
                <w:rFonts w:ascii="Montserrat SemiBold" w:hAnsi="Montserrat SemiBold"/>
                <w:b w:val="0"/>
              </w:rPr>
              <w:t>COMPRAS</w:t>
            </w:r>
          </w:p>
        </w:tc>
        <w:tc>
          <w:tcPr>
            <w:tcW w:w="1659" w:type="dxa"/>
            <w:hideMark/>
          </w:tcPr>
          <w:p w:rsidR="00C6039C" w:rsidRPr="008E064E" w:rsidRDefault="007A1004" w:rsidP="0058510F">
            <w:pPr>
              <w:jc w:val="lef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8E064E">
              <w:rPr>
                <w:rFonts w:ascii="Montserrat SemiBold" w:hAnsi="Montserrat SemiBold"/>
                <w:b w:val="0"/>
              </w:rPr>
              <w:t>AÑO 2020</w:t>
            </w:r>
          </w:p>
        </w:tc>
        <w:tc>
          <w:tcPr>
            <w:tcW w:w="1566" w:type="dxa"/>
            <w:hideMark/>
          </w:tcPr>
          <w:p w:rsidR="00C6039C" w:rsidRPr="008E064E" w:rsidRDefault="007A1004" w:rsidP="0058510F">
            <w:pPr>
              <w:jc w:val="lef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8E064E">
              <w:rPr>
                <w:rFonts w:ascii="Montserrat SemiBold" w:hAnsi="Montserrat SemiBold"/>
                <w:b w:val="0"/>
              </w:rPr>
              <w:t>% INC 2020</w:t>
            </w:r>
            <w:r w:rsidR="000529B9" w:rsidRPr="008E064E">
              <w:rPr>
                <w:rFonts w:ascii="Montserrat SemiBold" w:hAnsi="Montserrat SemiBold"/>
                <w:b w:val="0"/>
              </w:rPr>
              <w:t>/201</w:t>
            </w:r>
            <w:r w:rsidRPr="008E064E">
              <w:rPr>
                <w:rFonts w:ascii="Montserrat SemiBold" w:hAnsi="Montserrat SemiBold"/>
                <w:b w:val="0"/>
              </w:rPr>
              <w:t>9</w:t>
            </w:r>
          </w:p>
        </w:tc>
      </w:tr>
      <w:tr w:rsidR="00552416" w:rsidRPr="009E7227" w:rsidTr="00644A28">
        <w:trPr>
          <w:trHeight w:val="407"/>
        </w:trPr>
        <w:tc>
          <w:tcPr>
            <w:cnfStyle w:val="001000000000" w:firstRow="0" w:lastRow="0" w:firstColumn="1" w:lastColumn="0" w:oddVBand="0" w:evenVBand="0" w:oddHBand="0" w:evenHBand="0" w:firstRowFirstColumn="0" w:firstRowLastColumn="0" w:lastRowFirstColumn="0" w:lastRowLastColumn="0"/>
            <w:tcW w:w="4862" w:type="dxa"/>
            <w:vAlign w:val="top"/>
            <w:hideMark/>
          </w:tcPr>
          <w:p w:rsidR="00552416" w:rsidRPr="000A2A78" w:rsidRDefault="00552416" w:rsidP="00552416">
            <w:r w:rsidRPr="000A2A78">
              <w:t>Total adquisiciones directas</w:t>
            </w:r>
          </w:p>
        </w:tc>
        <w:tc>
          <w:tcPr>
            <w:tcW w:w="1659" w:type="dxa"/>
            <w:vAlign w:val="top"/>
          </w:tcPr>
          <w:p w:rsidR="00552416" w:rsidRPr="000A2A78" w:rsidRDefault="00552416" w:rsidP="00552416">
            <w:pPr>
              <w:jc w:val="right"/>
              <w:cnfStyle w:val="000000000000" w:firstRow="0" w:lastRow="0" w:firstColumn="0" w:lastColumn="0" w:oddVBand="0" w:evenVBand="0" w:oddHBand="0" w:evenHBand="0" w:firstRowFirstColumn="0" w:firstRowLastColumn="0" w:lastRowFirstColumn="0" w:lastRowLastColumn="0"/>
            </w:pPr>
            <w:r w:rsidRPr="000A2A78">
              <w:t xml:space="preserve"> 9.729.583   </w:t>
            </w:r>
          </w:p>
        </w:tc>
        <w:tc>
          <w:tcPr>
            <w:tcW w:w="1566" w:type="dxa"/>
            <w:vAlign w:val="top"/>
          </w:tcPr>
          <w:p w:rsidR="00552416" w:rsidRPr="000A2A78" w:rsidRDefault="00552416" w:rsidP="00552416">
            <w:pPr>
              <w:jc w:val="right"/>
              <w:cnfStyle w:val="000000000000" w:firstRow="0" w:lastRow="0" w:firstColumn="0" w:lastColumn="0" w:oddVBand="0" w:evenVBand="0" w:oddHBand="0" w:evenHBand="0" w:firstRowFirstColumn="0" w:firstRowLastColumn="0" w:lastRowFirstColumn="0" w:lastRowLastColumn="0"/>
            </w:pPr>
            <w:r w:rsidRPr="000A2A78">
              <w:t>7,30%</w:t>
            </w:r>
          </w:p>
        </w:tc>
      </w:tr>
      <w:tr w:rsidR="00552416" w:rsidRPr="009E7227" w:rsidTr="00644A28">
        <w:trPr>
          <w:trHeight w:val="407"/>
        </w:trPr>
        <w:tc>
          <w:tcPr>
            <w:cnfStyle w:val="001000000000" w:firstRow="0" w:lastRow="0" w:firstColumn="1" w:lastColumn="0" w:oddVBand="0" w:evenVBand="0" w:oddHBand="0" w:evenHBand="0" w:firstRowFirstColumn="0" w:firstRowLastColumn="0" w:lastRowFirstColumn="0" w:lastRowLastColumn="0"/>
            <w:tcW w:w="4862" w:type="dxa"/>
            <w:vAlign w:val="top"/>
            <w:hideMark/>
          </w:tcPr>
          <w:p w:rsidR="00552416" w:rsidRPr="000A2A78" w:rsidRDefault="00552416" w:rsidP="00552416">
            <w:r w:rsidRPr="000A2A78">
              <w:t>INMUNOSUPRESORES</w:t>
            </w:r>
          </w:p>
        </w:tc>
        <w:tc>
          <w:tcPr>
            <w:tcW w:w="1659" w:type="dxa"/>
            <w:vAlign w:val="top"/>
          </w:tcPr>
          <w:p w:rsidR="00552416" w:rsidRPr="000A2A78" w:rsidRDefault="00552416" w:rsidP="00552416">
            <w:pPr>
              <w:jc w:val="right"/>
              <w:cnfStyle w:val="000000000000" w:firstRow="0" w:lastRow="0" w:firstColumn="0" w:lastColumn="0" w:oddVBand="0" w:evenVBand="0" w:oddHBand="0" w:evenHBand="0" w:firstRowFirstColumn="0" w:firstRowLastColumn="0" w:lastRowFirstColumn="0" w:lastRowLastColumn="0"/>
            </w:pPr>
            <w:r w:rsidRPr="000A2A78">
              <w:t xml:space="preserve"> 3.069.387   </w:t>
            </w:r>
          </w:p>
        </w:tc>
        <w:tc>
          <w:tcPr>
            <w:tcW w:w="1566" w:type="dxa"/>
            <w:vAlign w:val="top"/>
          </w:tcPr>
          <w:p w:rsidR="00552416" w:rsidRPr="000A2A78" w:rsidRDefault="00552416" w:rsidP="00552416">
            <w:pPr>
              <w:jc w:val="right"/>
              <w:cnfStyle w:val="000000000000" w:firstRow="0" w:lastRow="0" w:firstColumn="0" w:lastColumn="0" w:oddVBand="0" w:evenVBand="0" w:oddHBand="0" w:evenHBand="0" w:firstRowFirstColumn="0" w:firstRowLastColumn="0" w:lastRowFirstColumn="0" w:lastRowLastColumn="0"/>
            </w:pPr>
            <w:r w:rsidRPr="000A2A78">
              <w:t>6,09%</w:t>
            </w:r>
          </w:p>
        </w:tc>
      </w:tr>
      <w:tr w:rsidR="00552416" w:rsidRPr="009E7227" w:rsidTr="00644A28">
        <w:trPr>
          <w:trHeight w:val="407"/>
        </w:trPr>
        <w:tc>
          <w:tcPr>
            <w:cnfStyle w:val="001000000000" w:firstRow="0" w:lastRow="0" w:firstColumn="1" w:lastColumn="0" w:oddVBand="0" w:evenVBand="0" w:oddHBand="0" w:evenHBand="0" w:firstRowFirstColumn="0" w:firstRowLastColumn="0" w:lastRowFirstColumn="0" w:lastRowLastColumn="0"/>
            <w:tcW w:w="4862" w:type="dxa"/>
            <w:vAlign w:val="top"/>
            <w:hideMark/>
          </w:tcPr>
          <w:p w:rsidR="00552416" w:rsidRPr="000A2A78" w:rsidRDefault="00552416" w:rsidP="00552416">
            <w:r w:rsidRPr="000A2A78">
              <w:t>ONCOLOGICOS ANTICUERPOS MONOCLONALES</w:t>
            </w:r>
          </w:p>
        </w:tc>
        <w:tc>
          <w:tcPr>
            <w:tcW w:w="1659" w:type="dxa"/>
            <w:vAlign w:val="top"/>
          </w:tcPr>
          <w:p w:rsidR="00552416" w:rsidRPr="000A2A78" w:rsidRDefault="00552416" w:rsidP="00552416">
            <w:pPr>
              <w:jc w:val="right"/>
              <w:cnfStyle w:val="000000000000" w:firstRow="0" w:lastRow="0" w:firstColumn="0" w:lastColumn="0" w:oddVBand="0" w:evenVBand="0" w:oddHBand="0" w:evenHBand="0" w:firstRowFirstColumn="0" w:firstRowLastColumn="0" w:lastRowFirstColumn="0" w:lastRowLastColumn="0"/>
            </w:pPr>
            <w:r w:rsidRPr="000A2A78">
              <w:t xml:space="preserve"> 1.653.506   </w:t>
            </w:r>
          </w:p>
        </w:tc>
        <w:tc>
          <w:tcPr>
            <w:tcW w:w="1566" w:type="dxa"/>
            <w:vAlign w:val="top"/>
          </w:tcPr>
          <w:p w:rsidR="00552416" w:rsidRPr="000A2A78" w:rsidRDefault="00552416" w:rsidP="00552416">
            <w:pPr>
              <w:jc w:val="right"/>
              <w:cnfStyle w:val="000000000000" w:firstRow="0" w:lastRow="0" w:firstColumn="0" w:lastColumn="0" w:oddVBand="0" w:evenVBand="0" w:oddHBand="0" w:evenHBand="0" w:firstRowFirstColumn="0" w:firstRowLastColumn="0" w:lastRowFirstColumn="0" w:lastRowLastColumn="0"/>
            </w:pPr>
            <w:r w:rsidRPr="000A2A78">
              <w:t>14,95%</w:t>
            </w:r>
          </w:p>
        </w:tc>
      </w:tr>
      <w:tr w:rsidR="00552416" w:rsidRPr="009E7227" w:rsidTr="00644A28">
        <w:trPr>
          <w:trHeight w:val="407"/>
        </w:trPr>
        <w:tc>
          <w:tcPr>
            <w:cnfStyle w:val="001000000000" w:firstRow="0" w:lastRow="0" w:firstColumn="1" w:lastColumn="0" w:oddVBand="0" w:evenVBand="0" w:oddHBand="0" w:evenHBand="0" w:firstRowFirstColumn="0" w:firstRowLastColumn="0" w:lastRowFirstColumn="0" w:lastRowLastColumn="0"/>
            <w:tcW w:w="4862" w:type="dxa"/>
            <w:vAlign w:val="top"/>
            <w:hideMark/>
          </w:tcPr>
          <w:p w:rsidR="00552416" w:rsidRPr="000A2A78" w:rsidRDefault="00552416" w:rsidP="00552416">
            <w:r w:rsidRPr="000A2A78">
              <w:t>ONCOLOGICOS INH. PROTEINKINASA</w:t>
            </w:r>
          </w:p>
        </w:tc>
        <w:tc>
          <w:tcPr>
            <w:tcW w:w="1659" w:type="dxa"/>
            <w:vAlign w:val="top"/>
          </w:tcPr>
          <w:p w:rsidR="00552416" w:rsidRPr="000A2A78" w:rsidRDefault="00552416" w:rsidP="00552416">
            <w:pPr>
              <w:jc w:val="right"/>
              <w:cnfStyle w:val="000000000000" w:firstRow="0" w:lastRow="0" w:firstColumn="0" w:lastColumn="0" w:oddVBand="0" w:evenVBand="0" w:oddHBand="0" w:evenHBand="0" w:firstRowFirstColumn="0" w:firstRowLastColumn="0" w:lastRowFirstColumn="0" w:lastRowLastColumn="0"/>
            </w:pPr>
            <w:r w:rsidRPr="000A2A78">
              <w:t xml:space="preserve"> 955.693   </w:t>
            </w:r>
          </w:p>
        </w:tc>
        <w:tc>
          <w:tcPr>
            <w:tcW w:w="1566" w:type="dxa"/>
            <w:vAlign w:val="top"/>
          </w:tcPr>
          <w:p w:rsidR="00552416" w:rsidRPr="000A2A78" w:rsidRDefault="00552416" w:rsidP="00552416">
            <w:pPr>
              <w:jc w:val="right"/>
              <w:cnfStyle w:val="000000000000" w:firstRow="0" w:lastRow="0" w:firstColumn="0" w:lastColumn="0" w:oddVBand="0" w:evenVBand="0" w:oddHBand="0" w:evenHBand="0" w:firstRowFirstColumn="0" w:firstRowLastColumn="0" w:lastRowFirstColumn="0" w:lastRowLastColumn="0"/>
            </w:pPr>
            <w:r w:rsidRPr="000A2A78">
              <w:t>21,91%</w:t>
            </w:r>
          </w:p>
        </w:tc>
      </w:tr>
      <w:tr w:rsidR="00552416" w:rsidRPr="009E7227" w:rsidTr="00644A28">
        <w:trPr>
          <w:trHeight w:val="407"/>
        </w:trPr>
        <w:tc>
          <w:tcPr>
            <w:cnfStyle w:val="001000000000" w:firstRow="0" w:lastRow="0" w:firstColumn="1" w:lastColumn="0" w:oddVBand="0" w:evenVBand="0" w:oddHBand="0" w:evenHBand="0" w:firstRowFirstColumn="0" w:firstRowLastColumn="0" w:lastRowFirstColumn="0" w:lastRowLastColumn="0"/>
            <w:tcW w:w="4862" w:type="dxa"/>
            <w:vAlign w:val="top"/>
            <w:hideMark/>
          </w:tcPr>
          <w:p w:rsidR="00552416" w:rsidRPr="000A2A78" w:rsidRDefault="00552416" w:rsidP="00552416">
            <w:r w:rsidRPr="000A2A78">
              <w:t>ANTIVIRALES</w:t>
            </w:r>
          </w:p>
        </w:tc>
        <w:tc>
          <w:tcPr>
            <w:tcW w:w="1659" w:type="dxa"/>
            <w:vAlign w:val="top"/>
          </w:tcPr>
          <w:p w:rsidR="00552416" w:rsidRPr="000A2A78" w:rsidRDefault="00552416" w:rsidP="00552416">
            <w:pPr>
              <w:jc w:val="right"/>
              <w:cnfStyle w:val="000000000000" w:firstRow="0" w:lastRow="0" w:firstColumn="0" w:lastColumn="0" w:oddVBand="0" w:evenVBand="0" w:oddHBand="0" w:evenHBand="0" w:firstRowFirstColumn="0" w:firstRowLastColumn="0" w:lastRowFirstColumn="0" w:lastRowLastColumn="0"/>
            </w:pPr>
            <w:r w:rsidRPr="000A2A78">
              <w:t xml:space="preserve"> 767.492   </w:t>
            </w:r>
          </w:p>
        </w:tc>
        <w:tc>
          <w:tcPr>
            <w:tcW w:w="1566" w:type="dxa"/>
            <w:vAlign w:val="top"/>
          </w:tcPr>
          <w:p w:rsidR="00552416" w:rsidRPr="000A2A78" w:rsidRDefault="00552416" w:rsidP="00552416">
            <w:pPr>
              <w:jc w:val="right"/>
              <w:cnfStyle w:val="000000000000" w:firstRow="0" w:lastRow="0" w:firstColumn="0" w:lastColumn="0" w:oddVBand="0" w:evenVBand="0" w:oddHBand="0" w:evenHBand="0" w:firstRowFirstColumn="0" w:firstRowLastColumn="0" w:lastRowFirstColumn="0" w:lastRowLastColumn="0"/>
            </w:pPr>
            <w:r w:rsidRPr="000A2A78">
              <w:t>-8,26%</w:t>
            </w:r>
          </w:p>
        </w:tc>
      </w:tr>
      <w:tr w:rsidR="00552416" w:rsidRPr="009E7227" w:rsidTr="00644A28">
        <w:trPr>
          <w:trHeight w:val="407"/>
        </w:trPr>
        <w:tc>
          <w:tcPr>
            <w:cnfStyle w:val="001000000000" w:firstRow="0" w:lastRow="0" w:firstColumn="1" w:lastColumn="0" w:oddVBand="0" w:evenVBand="0" w:oddHBand="0" w:evenHBand="0" w:firstRowFirstColumn="0" w:firstRowLastColumn="0" w:lastRowFirstColumn="0" w:lastRowLastColumn="0"/>
            <w:tcW w:w="4862" w:type="dxa"/>
            <w:vAlign w:val="top"/>
            <w:hideMark/>
          </w:tcPr>
          <w:p w:rsidR="00552416" w:rsidRPr="000A2A78" w:rsidRDefault="00552416" w:rsidP="00552416">
            <w:r w:rsidRPr="000A2A78">
              <w:t>FARMACOS PARA ASMA Y EPOC</w:t>
            </w:r>
          </w:p>
        </w:tc>
        <w:tc>
          <w:tcPr>
            <w:tcW w:w="1659" w:type="dxa"/>
            <w:vAlign w:val="top"/>
          </w:tcPr>
          <w:p w:rsidR="00552416" w:rsidRPr="000A2A78" w:rsidRDefault="00552416" w:rsidP="00552416">
            <w:pPr>
              <w:jc w:val="right"/>
              <w:cnfStyle w:val="000000000000" w:firstRow="0" w:lastRow="0" w:firstColumn="0" w:lastColumn="0" w:oddVBand="0" w:evenVBand="0" w:oddHBand="0" w:evenHBand="0" w:firstRowFirstColumn="0" w:firstRowLastColumn="0" w:lastRowFirstColumn="0" w:lastRowLastColumn="0"/>
            </w:pPr>
            <w:r w:rsidRPr="000A2A78">
              <w:t xml:space="preserve"> 350.301   </w:t>
            </w:r>
          </w:p>
        </w:tc>
        <w:tc>
          <w:tcPr>
            <w:tcW w:w="1566" w:type="dxa"/>
            <w:vAlign w:val="top"/>
          </w:tcPr>
          <w:p w:rsidR="00552416" w:rsidRDefault="00552416" w:rsidP="00552416">
            <w:pPr>
              <w:jc w:val="right"/>
              <w:cnfStyle w:val="000000000000" w:firstRow="0" w:lastRow="0" w:firstColumn="0" w:lastColumn="0" w:oddVBand="0" w:evenVBand="0" w:oddHBand="0" w:evenHBand="0" w:firstRowFirstColumn="0" w:firstRowLastColumn="0" w:lastRowFirstColumn="0" w:lastRowLastColumn="0"/>
            </w:pPr>
            <w:r w:rsidRPr="000A2A78">
              <w:t>9,35%</w:t>
            </w:r>
          </w:p>
        </w:tc>
      </w:tr>
    </w:tbl>
    <w:p w:rsidR="00F54AA1" w:rsidRPr="009E7227" w:rsidRDefault="00F54AA1" w:rsidP="0068118A"/>
    <w:p w:rsidR="00F54AA1" w:rsidRPr="009E7227" w:rsidRDefault="00F54AA1" w:rsidP="0058510F">
      <w:pPr>
        <w:pStyle w:val="TITULO-Nivel3"/>
      </w:pPr>
      <w:r w:rsidRPr="009E7227">
        <w:t>Indicadores  Farmacoterapéuticos</w:t>
      </w:r>
    </w:p>
    <w:p w:rsidR="000529B9" w:rsidRPr="009E7227" w:rsidRDefault="000529B9" w:rsidP="0068118A">
      <w:pPr>
        <w:pStyle w:val="Ttulo3Memoria"/>
      </w:pPr>
    </w:p>
    <w:tbl>
      <w:tblPr>
        <w:tblStyle w:val="TablaGeneral"/>
        <w:tblW w:w="8080" w:type="dxa"/>
        <w:tblLook w:val="04A0" w:firstRow="1" w:lastRow="0" w:firstColumn="1" w:lastColumn="0" w:noHBand="0" w:noVBand="1"/>
      </w:tblPr>
      <w:tblGrid>
        <w:gridCol w:w="6521"/>
        <w:gridCol w:w="1559"/>
      </w:tblGrid>
      <w:tr w:rsidR="008C45EE" w:rsidRPr="008C45EE" w:rsidTr="0058510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080" w:type="dxa"/>
            <w:gridSpan w:val="2"/>
            <w:hideMark/>
          </w:tcPr>
          <w:p w:rsidR="008C45EE" w:rsidRPr="008E064E" w:rsidRDefault="008C45EE" w:rsidP="0068118A">
            <w:pPr>
              <w:rPr>
                <w:rFonts w:ascii="Montserrat SemiBold" w:hAnsi="Montserrat SemiBold"/>
                <w:b w:val="0"/>
              </w:rPr>
            </w:pPr>
            <w:r w:rsidRPr="008E064E">
              <w:rPr>
                <w:rFonts w:ascii="Montserrat SemiBold" w:hAnsi="Montserrat SemiBold"/>
                <w:b w:val="0"/>
              </w:rPr>
              <w:t>Indicadores de Utilización de Medicamentos</w:t>
            </w:r>
          </w:p>
        </w:tc>
      </w:tr>
      <w:tr w:rsidR="00552416" w:rsidRPr="008C45EE" w:rsidTr="00644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hideMark/>
          </w:tcPr>
          <w:p w:rsidR="00552416" w:rsidRPr="00B05E31" w:rsidRDefault="00552416" w:rsidP="00552416">
            <w:r w:rsidRPr="00B05E31">
              <w:t>Coste tratamiento por paciente adulto VIH</w:t>
            </w:r>
          </w:p>
        </w:tc>
        <w:tc>
          <w:tcPr>
            <w:tcW w:w="1559" w:type="dxa"/>
            <w:vAlign w:val="top"/>
          </w:tcPr>
          <w:p w:rsidR="00552416" w:rsidRPr="00B05E31" w:rsidRDefault="00552416" w:rsidP="00552416">
            <w:pPr>
              <w:jc w:val="right"/>
              <w:cnfStyle w:val="000000000000" w:firstRow="0" w:lastRow="0" w:firstColumn="0" w:lastColumn="0" w:oddVBand="0" w:evenVBand="0" w:oddHBand="0" w:evenHBand="0" w:firstRowFirstColumn="0" w:firstRowLastColumn="0" w:lastRowFirstColumn="0" w:lastRowLastColumn="0"/>
            </w:pPr>
            <w:r w:rsidRPr="00B05E31">
              <w:t>4.754</w:t>
            </w:r>
          </w:p>
        </w:tc>
      </w:tr>
      <w:tr w:rsidR="00552416" w:rsidRPr="008C45EE" w:rsidTr="00644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hideMark/>
          </w:tcPr>
          <w:p w:rsidR="00552416" w:rsidRPr="00B05E31" w:rsidRDefault="00552416" w:rsidP="00552416">
            <w:r w:rsidRPr="00B05E31">
              <w:t>Coste tratamiento por paciente EM (AMB Y EXT)</w:t>
            </w:r>
          </w:p>
        </w:tc>
        <w:tc>
          <w:tcPr>
            <w:tcW w:w="1559" w:type="dxa"/>
            <w:vAlign w:val="top"/>
          </w:tcPr>
          <w:p w:rsidR="00552416" w:rsidRPr="00B05E31" w:rsidRDefault="00552416" w:rsidP="00552416">
            <w:pPr>
              <w:jc w:val="right"/>
              <w:cnfStyle w:val="000000000000" w:firstRow="0" w:lastRow="0" w:firstColumn="0" w:lastColumn="0" w:oddVBand="0" w:evenVBand="0" w:oddHBand="0" w:evenHBand="0" w:firstRowFirstColumn="0" w:firstRowLastColumn="0" w:lastRowFirstColumn="0" w:lastRowLastColumn="0"/>
            </w:pPr>
            <w:r w:rsidRPr="00B05E31">
              <w:t>11.433</w:t>
            </w:r>
          </w:p>
        </w:tc>
      </w:tr>
      <w:tr w:rsidR="00552416" w:rsidRPr="008C45EE" w:rsidTr="00644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hideMark/>
          </w:tcPr>
          <w:p w:rsidR="00552416" w:rsidRPr="00B05E31" w:rsidRDefault="00552416" w:rsidP="00552416">
            <w:r w:rsidRPr="00B05E31">
              <w:t xml:space="preserve">Coste tratamiento biológico y dirigido por paciente en AR y ARIJ </w:t>
            </w:r>
          </w:p>
        </w:tc>
        <w:tc>
          <w:tcPr>
            <w:tcW w:w="1559" w:type="dxa"/>
            <w:vAlign w:val="top"/>
          </w:tcPr>
          <w:p w:rsidR="00552416" w:rsidRPr="00B05E31" w:rsidRDefault="00552416" w:rsidP="00552416">
            <w:pPr>
              <w:jc w:val="right"/>
              <w:cnfStyle w:val="000000000000" w:firstRow="0" w:lastRow="0" w:firstColumn="0" w:lastColumn="0" w:oddVBand="0" w:evenVBand="0" w:oddHBand="0" w:evenHBand="0" w:firstRowFirstColumn="0" w:firstRowLastColumn="0" w:lastRowFirstColumn="0" w:lastRowLastColumn="0"/>
            </w:pPr>
            <w:r w:rsidRPr="00B05E31">
              <w:t>5.066</w:t>
            </w:r>
          </w:p>
        </w:tc>
      </w:tr>
      <w:tr w:rsidR="00552416" w:rsidRPr="008C45EE" w:rsidTr="00644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hideMark/>
          </w:tcPr>
          <w:p w:rsidR="00552416" w:rsidRPr="00B05E31" w:rsidRDefault="00552416" w:rsidP="00552416">
            <w:r w:rsidRPr="00B05E31">
              <w:t>Coste tratamiento biológico por paciente ESART</w:t>
            </w:r>
          </w:p>
        </w:tc>
        <w:tc>
          <w:tcPr>
            <w:tcW w:w="1559" w:type="dxa"/>
            <w:vAlign w:val="top"/>
          </w:tcPr>
          <w:p w:rsidR="00552416" w:rsidRPr="00B05E31" w:rsidRDefault="00552416" w:rsidP="00552416">
            <w:pPr>
              <w:jc w:val="right"/>
              <w:cnfStyle w:val="000000000000" w:firstRow="0" w:lastRow="0" w:firstColumn="0" w:lastColumn="0" w:oddVBand="0" w:evenVBand="0" w:oddHBand="0" w:evenHBand="0" w:firstRowFirstColumn="0" w:firstRowLastColumn="0" w:lastRowFirstColumn="0" w:lastRowLastColumn="0"/>
            </w:pPr>
            <w:r w:rsidRPr="00B05E31">
              <w:t>4.887</w:t>
            </w:r>
          </w:p>
        </w:tc>
      </w:tr>
      <w:tr w:rsidR="00552416" w:rsidRPr="008C45EE" w:rsidTr="00644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hideMark/>
          </w:tcPr>
          <w:p w:rsidR="00552416" w:rsidRPr="00B05E31" w:rsidRDefault="00552416" w:rsidP="00552416">
            <w:r w:rsidRPr="00B05E31">
              <w:t>Coste tratamiento biológico y dirigido por paciente ARPS</w:t>
            </w:r>
          </w:p>
        </w:tc>
        <w:tc>
          <w:tcPr>
            <w:tcW w:w="1559" w:type="dxa"/>
            <w:vAlign w:val="top"/>
          </w:tcPr>
          <w:p w:rsidR="00552416" w:rsidRPr="00B05E31" w:rsidRDefault="00552416" w:rsidP="00552416">
            <w:pPr>
              <w:jc w:val="right"/>
              <w:cnfStyle w:val="000000000000" w:firstRow="0" w:lastRow="0" w:firstColumn="0" w:lastColumn="0" w:oddVBand="0" w:evenVBand="0" w:oddHBand="0" w:evenHBand="0" w:firstRowFirstColumn="0" w:firstRowLastColumn="0" w:lastRowFirstColumn="0" w:lastRowLastColumn="0"/>
            </w:pPr>
            <w:r w:rsidRPr="00B05E31">
              <w:t>5.910</w:t>
            </w:r>
          </w:p>
        </w:tc>
      </w:tr>
      <w:tr w:rsidR="00552416" w:rsidRPr="008C45EE" w:rsidTr="00644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hideMark/>
          </w:tcPr>
          <w:p w:rsidR="00552416" w:rsidRPr="00B05E31" w:rsidRDefault="00552416" w:rsidP="00552416">
            <w:r w:rsidRPr="00B05E31">
              <w:t>Coste tratamiento biológico y dirigido por paciente PSO</w:t>
            </w:r>
          </w:p>
        </w:tc>
        <w:tc>
          <w:tcPr>
            <w:tcW w:w="1559" w:type="dxa"/>
            <w:vAlign w:val="top"/>
          </w:tcPr>
          <w:p w:rsidR="00552416" w:rsidRPr="00B05E31" w:rsidRDefault="00552416" w:rsidP="00552416">
            <w:pPr>
              <w:jc w:val="right"/>
              <w:cnfStyle w:val="000000000000" w:firstRow="0" w:lastRow="0" w:firstColumn="0" w:lastColumn="0" w:oddVBand="0" w:evenVBand="0" w:oddHBand="0" w:evenHBand="0" w:firstRowFirstColumn="0" w:firstRowLastColumn="0" w:lastRowFirstColumn="0" w:lastRowLastColumn="0"/>
            </w:pPr>
            <w:r w:rsidRPr="00B05E31">
              <w:t>6.488</w:t>
            </w:r>
          </w:p>
        </w:tc>
      </w:tr>
      <w:tr w:rsidR="00552416" w:rsidRPr="008C45EE" w:rsidTr="00644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tcPr>
          <w:p w:rsidR="00552416" w:rsidRPr="00B05E31" w:rsidRDefault="00552416" w:rsidP="00552416">
            <w:r w:rsidRPr="00B05E31">
              <w:t>Coste tratamiento biológico por paciente EII</w:t>
            </w:r>
          </w:p>
        </w:tc>
        <w:tc>
          <w:tcPr>
            <w:tcW w:w="1559" w:type="dxa"/>
            <w:vAlign w:val="top"/>
          </w:tcPr>
          <w:p w:rsidR="00552416" w:rsidRDefault="00552416" w:rsidP="00552416">
            <w:pPr>
              <w:jc w:val="right"/>
              <w:cnfStyle w:val="000000000000" w:firstRow="0" w:lastRow="0" w:firstColumn="0" w:lastColumn="0" w:oddVBand="0" w:evenVBand="0" w:oddHBand="0" w:evenHBand="0" w:firstRowFirstColumn="0" w:firstRowLastColumn="0" w:lastRowFirstColumn="0" w:lastRowLastColumn="0"/>
            </w:pPr>
            <w:r w:rsidRPr="00B05E31">
              <w:t>5.025</w:t>
            </w:r>
          </w:p>
        </w:tc>
      </w:tr>
      <w:tr w:rsidR="00E53A28" w:rsidRPr="008C45EE" w:rsidTr="00644A28">
        <w:trPr>
          <w:trHeight w:val="315"/>
        </w:trPr>
        <w:tc>
          <w:tcPr>
            <w:cnfStyle w:val="001000000000" w:firstRow="0" w:lastRow="0" w:firstColumn="1" w:lastColumn="0" w:oddVBand="0" w:evenVBand="0" w:oddHBand="0" w:evenHBand="0" w:firstRowFirstColumn="0" w:firstRowLastColumn="0" w:lastRowFirstColumn="0" w:lastRowLastColumn="0"/>
            <w:tcW w:w="8080" w:type="dxa"/>
            <w:gridSpan w:val="2"/>
            <w:vAlign w:val="top"/>
          </w:tcPr>
          <w:p w:rsidR="00E53A28" w:rsidRPr="006C2070" w:rsidRDefault="00E53A28" w:rsidP="00E53A28"/>
        </w:tc>
      </w:tr>
      <w:tr w:rsidR="00E53A28" w:rsidRPr="008C45EE" w:rsidTr="00644A28">
        <w:trPr>
          <w:trHeight w:val="315"/>
        </w:trPr>
        <w:tc>
          <w:tcPr>
            <w:cnfStyle w:val="001000000000" w:firstRow="0" w:lastRow="0" w:firstColumn="1" w:lastColumn="0" w:oddVBand="0" w:evenVBand="0" w:oddHBand="0" w:evenHBand="0" w:firstRowFirstColumn="0" w:firstRowLastColumn="0" w:lastRowFirstColumn="0" w:lastRowLastColumn="0"/>
            <w:tcW w:w="8080" w:type="dxa"/>
            <w:gridSpan w:val="2"/>
            <w:shd w:val="clear" w:color="auto" w:fill="DAEEF3" w:themeFill="accent5" w:themeFillTint="33"/>
            <w:vAlign w:val="top"/>
            <w:hideMark/>
          </w:tcPr>
          <w:p w:rsidR="00E53A28" w:rsidRPr="008E064E" w:rsidRDefault="00E53A28" w:rsidP="00E53A28">
            <w:pPr>
              <w:rPr>
                <w:rFonts w:ascii="Montserrat SemiBold" w:hAnsi="Montserrat SemiBold"/>
              </w:rPr>
            </w:pPr>
            <w:r w:rsidRPr="008E064E">
              <w:rPr>
                <w:rFonts w:ascii="Montserrat SemiBold" w:hAnsi="Montserrat SemiBold"/>
                <w:caps/>
                <w:color w:val="595959" w:themeColor="text1" w:themeTint="A6"/>
                <w:sz w:val="20"/>
              </w:rPr>
              <w:t>Indicadores de Continuidad Asistencial</w:t>
            </w:r>
          </w:p>
        </w:tc>
      </w:tr>
      <w:tr w:rsidR="00552416" w:rsidRPr="008C45EE" w:rsidTr="00E53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tcPr>
          <w:p w:rsidR="00552416" w:rsidRPr="0078415E" w:rsidRDefault="00552416" w:rsidP="00552416">
            <w:r w:rsidRPr="0078415E">
              <w:t>Pacientes con estatinas de primera elección</w:t>
            </w:r>
          </w:p>
        </w:tc>
        <w:tc>
          <w:tcPr>
            <w:tcW w:w="1559" w:type="dxa"/>
            <w:vAlign w:val="top"/>
          </w:tcPr>
          <w:p w:rsidR="00552416" w:rsidRPr="0078415E" w:rsidRDefault="00552416" w:rsidP="00552416">
            <w:pPr>
              <w:jc w:val="right"/>
              <w:cnfStyle w:val="000000000000" w:firstRow="0" w:lastRow="0" w:firstColumn="0" w:lastColumn="0" w:oddVBand="0" w:evenVBand="0" w:oddHBand="0" w:evenHBand="0" w:firstRowFirstColumn="0" w:firstRowLastColumn="0" w:lastRowFirstColumn="0" w:lastRowLastColumn="0"/>
            </w:pPr>
            <w:r w:rsidRPr="0078415E">
              <w:t>50,64%</w:t>
            </w:r>
          </w:p>
        </w:tc>
      </w:tr>
      <w:tr w:rsidR="00552416" w:rsidRPr="008C45EE" w:rsidTr="00E53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tcPr>
          <w:p w:rsidR="00552416" w:rsidRPr="0078415E" w:rsidRDefault="00552416" w:rsidP="00552416">
            <w:r w:rsidRPr="0078415E">
              <w:t>% DDD Omeprazol/total DDD IBP</w:t>
            </w:r>
          </w:p>
        </w:tc>
        <w:tc>
          <w:tcPr>
            <w:tcW w:w="1559" w:type="dxa"/>
            <w:vAlign w:val="top"/>
          </w:tcPr>
          <w:p w:rsidR="00552416" w:rsidRPr="0078415E" w:rsidRDefault="00552416" w:rsidP="00552416">
            <w:pPr>
              <w:jc w:val="right"/>
              <w:cnfStyle w:val="000000000000" w:firstRow="0" w:lastRow="0" w:firstColumn="0" w:lastColumn="0" w:oddVBand="0" w:evenVBand="0" w:oddHBand="0" w:evenHBand="0" w:firstRowFirstColumn="0" w:firstRowLastColumn="0" w:lastRowFirstColumn="0" w:lastRowLastColumn="0"/>
            </w:pPr>
            <w:r w:rsidRPr="0078415E">
              <w:t>71,08%</w:t>
            </w:r>
          </w:p>
        </w:tc>
      </w:tr>
      <w:tr w:rsidR="00552416" w:rsidRPr="008C45EE" w:rsidTr="00E53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tcPr>
          <w:p w:rsidR="00552416" w:rsidRPr="0078415E" w:rsidRDefault="00552416" w:rsidP="00552416">
            <w:r w:rsidRPr="0078415E">
              <w:t>Prescripción de principios activos con EFG</w:t>
            </w:r>
          </w:p>
        </w:tc>
        <w:tc>
          <w:tcPr>
            <w:tcW w:w="1559" w:type="dxa"/>
            <w:vAlign w:val="top"/>
          </w:tcPr>
          <w:p w:rsidR="00552416" w:rsidRPr="0078415E" w:rsidRDefault="00552416" w:rsidP="00552416">
            <w:pPr>
              <w:jc w:val="right"/>
              <w:cnfStyle w:val="000000000000" w:firstRow="0" w:lastRow="0" w:firstColumn="0" w:lastColumn="0" w:oddVBand="0" w:evenVBand="0" w:oddHBand="0" w:evenHBand="0" w:firstRowFirstColumn="0" w:firstRowLastColumn="0" w:lastRowFirstColumn="0" w:lastRowLastColumn="0"/>
            </w:pPr>
            <w:r w:rsidRPr="0078415E">
              <w:t>60,34%</w:t>
            </w:r>
          </w:p>
        </w:tc>
      </w:tr>
      <w:tr w:rsidR="00552416" w:rsidRPr="008C45EE" w:rsidTr="00E53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tcPr>
          <w:p w:rsidR="00552416" w:rsidRPr="0078415E" w:rsidRDefault="00552416" w:rsidP="00552416">
            <w:r w:rsidRPr="0078415E">
              <w:t>% DDD Secretagogos &lt; 70 años</w:t>
            </w:r>
          </w:p>
        </w:tc>
        <w:tc>
          <w:tcPr>
            <w:tcW w:w="1559" w:type="dxa"/>
            <w:vAlign w:val="top"/>
          </w:tcPr>
          <w:p w:rsidR="00552416" w:rsidRPr="0078415E" w:rsidRDefault="00552416" w:rsidP="00552416">
            <w:pPr>
              <w:jc w:val="right"/>
              <w:cnfStyle w:val="000000000000" w:firstRow="0" w:lastRow="0" w:firstColumn="0" w:lastColumn="0" w:oddVBand="0" w:evenVBand="0" w:oddHBand="0" w:evenHBand="0" w:firstRowFirstColumn="0" w:firstRowLastColumn="0" w:lastRowFirstColumn="0" w:lastRowLastColumn="0"/>
            </w:pPr>
            <w:r w:rsidRPr="0078415E">
              <w:t>3,62%</w:t>
            </w:r>
          </w:p>
        </w:tc>
      </w:tr>
      <w:tr w:rsidR="00552416" w:rsidRPr="008C45EE" w:rsidTr="00644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tcPr>
          <w:p w:rsidR="00552416" w:rsidRPr="0078415E" w:rsidRDefault="00552416" w:rsidP="00552416">
            <w:r w:rsidRPr="0078415E">
              <w:t>Selección eficiente de fármacos SRA</w:t>
            </w:r>
          </w:p>
        </w:tc>
        <w:tc>
          <w:tcPr>
            <w:tcW w:w="1559" w:type="dxa"/>
            <w:vAlign w:val="top"/>
          </w:tcPr>
          <w:p w:rsidR="00552416" w:rsidRDefault="00552416" w:rsidP="00552416">
            <w:pPr>
              <w:jc w:val="right"/>
              <w:cnfStyle w:val="000000000000" w:firstRow="0" w:lastRow="0" w:firstColumn="0" w:lastColumn="0" w:oddVBand="0" w:evenVBand="0" w:oddHBand="0" w:evenHBand="0" w:firstRowFirstColumn="0" w:firstRowLastColumn="0" w:lastRowFirstColumn="0" w:lastRowLastColumn="0"/>
            </w:pPr>
            <w:r w:rsidRPr="0078415E">
              <w:t>91,20%</w:t>
            </w:r>
          </w:p>
        </w:tc>
      </w:tr>
    </w:tbl>
    <w:p w:rsidR="0058510F" w:rsidRDefault="00E53A28" w:rsidP="0058510F">
      <w:pPr>
        <w:pStyle w:val="Piedetabla"/>
      </w:pPr>
      <w:r w:rsidRPr="00E53A28">
        <w:t>EM: esclerosis múltiple; AR: artritis reumatoide; ARIJ: artritis reumatoide idiopática juvenil; ARPS: Artritis psoriásica; PSO: psoriasis; ESART: espondiloartropatías; EII:</w:t>
      </w:r>
      <w:r>
        <w:t xml:space="preserve"> </w:t>
      </w:r>
      <w:r w:rsidRPr="00E53A28">
        <w:t>enfermedad inflamatoria intestinal</w:t>
      </w:r>
      <w:r w:rsidRPr="00E53A28">
        <w:tab/>
      </w:r>
    </w:p>
    <w:p w:rsidR="009045D9" w:rsidRDefault="009045D9" w:rsidP="0068118A">
      <w:r>
        <w:br w:type="page"/>
      </w:r>
    </w:p>
    <w:p w:rsidR="005D0A17" w:rsidRDefault="00332CB1" w:rsidP="0068118A">
      <w:r>
        <w:rPr>
          <w:noProof/>
        </w:rPr>
        <w:lastRenderedPageBreak/>
        <w:drawing>
          <wp:anchor distT="0" distB="0" distL="114300" distR="114300" simplePos="0" relativeHeight="251743232" behindDoc="1" locked="0" layoutInCell="1" allowOverlap="1" wp14:anchorId="2F3B5F1F" wp14:editId="13BCECAD">
            <wp:simplePos x="0" y="0"/>
            <wp:positionH relativeFrom="page">
              <wp:posOffset>0</wp:posOffset>
            </wp:positionH>
            <wp:positionV relativeFrom="paragraph">
              <wp:posOffset>-1021553</wp:posOffset>
            </wp:positionV>
            <wp:extent cx="7684770" cy="10866755"/>
            <wp:effectExtent l="0" t="0" r="0" b="0"/>
            <wp:wrapNone/>
            <wp:docPr id="468"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Seccion1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684770" cy="10866755"/>
                    </a:xfrm>
                    <a:prstGeom prst="rect">
                      <a:avLst/>
                    </a:prstGeom>
                  </pic:spPr>
                </pic:pic>
              </a:graphicData>
            </a:graphic>
            <wp14:sizeRelH relativeFrom="margin">
              <wp14:pctWidth>0</wp14:pctWidth>
            </wp14:sizeRelH>
            <wp14:sizeRelV relativeFrom="margin">
              <wp14:pctHeight>0</wp14:pctHeight>
            </wp14:sizeRelV>
          </wp:anchor>
        </w:drawing>
      </w:r>
    </w:p>
    <w:p w:rsidR="005D0A17" w:rsidRDefault="005D0A17" w:rsidP="0068118A"/>
    <w:p w:rsidR="005D0A17" w:rsidRDefault="005D0A17" w:rsidP="0068118A"/>
    <w:p w:rsidR="005D0A17" w:rsidRDefault="005D0A17" w:rsidP="0068118A"/>
    <w:p w:rsidR="005D0A17" w:rsidRDefault="005D0A17" w:rsidP="0068118A"/>
    <w:p w:rsidR="005D0A17" w:rsidRDefault="005D0A17" w:rsidP="0068118A"/>
    <w:p w:rsidR="005D0A17" w:rsidRDefault="005D0A17" w:rsidP="0068118A"/>
    <w:p w:rsidR="005D0A17" w:rsidRDefault="005D0A17" w:rsidP="0068118A"/>
    <w:p w:rsidR="005D0A17" w:rsidRDefault="005D0A17" w:rsidP="0068118A"/>
    <w:p w:rsidR="005D0A17" w:rsidRDefault="005D0A17" w:rsidP="0068118A"/>
    <w:p w:rsidR="005D0A17" w:rsidRDefault="005D0A17" w:rsidP="0068118A"/>
    <w:p w:rsidR="005D0A17" w:rsidRDefault="005D0A17" w:rsidP="0068118A"/>
    <w:p w:rsidR="005D0A17" w:rsidRDefault="005D0A17" w:rsidP="0068118A"/>
    <w:p w:rsidR="005D0A17" w:rsidRDefault="005D0A17" w:rsidP="0068118A"/>
    <w:p w:rsidR="005D0A17" w:rsidRDefault="005D0A17" w:rsidP="0068118A"/>
    <w:p w:rsidR="005D0A17" w:rsidRDefault="005D0A17" w:rsidP="0068118A"/>
    <w:p w:rsidR="005D0A17" w:rsidRDefault="005D0A17" w:rsidP="0068118A"/>
    <w:p w:rsidR="005D0A17" w:rsidRDefault="005D0A17" w:rsidP="0068118A"/>
    <w:p w:rsidR="005D0A17" w:rsidRDefault="005D0A17" w:rsidP="0068118A"/>
    <w:p w:rsidR="005D0A17" w:rsidRDefault="005D0A17" w:rsidP="0068118A">
      <w:pPr>
        <w:rPr>
          <w:noProof/>
          <w:color w:val="000080"/>
          <w:sz w:val="28"/>
          <w:szCs w:val="28"/>
        </w:rPr>
      </w:pPr>
    </w:p>
    <w:p w:rsidR="005D0A17" w:rsidRDefault="005D0A17" w:rsidP="0068118A">
      <w:pPr>
        <w:rPr>
          <w:noProof/>
          <w:color w:val="000080"/>
          <w:sz w:val="28"/>
          <w:szCs w:val="28"/>
        </w:rPr>
      </w:pPr>
    </w:p>
    <w:p w:rsidR="005D0A17" w:rsidRDefault="005D0A17" w:rsidP="0068118A">
      <w:pPr>
        <w:rPr>
          <w:noProof/>
          <w:color w:val="000080"/>
          <w:sz w:val="28"/>
          <w:szCs w:val="28"/>
        </w:rPr>
      </w:pPr>
    </w:p>
    <w:p w:rsidR="005D0A17" w:rsidRDefault="007D3C97" w:rsidP="0068118A">
      <w:pPr>
        <w:rPr>
          <w:noProof/>
          <w:color w:val="000080"/>
          <w:sz w:val="28"/>
          <w:szCs w:val="28"/>
        </w:rPr>
      </w:pPr>
      <w:r>
        <w:rPr>
          <w:noProof/>
          <w:color w:val="000080"/>
          <w:sz w:val="28"/>
          <w:szCs w:val="28"/>
        </w:rPr>
        <mc:AlternateContent>
          <mc:Choice Requires="wps">
            <w:drawing>
              <wp:anchor distT="0" distB="0" distL="114300" distR="114300" simplePos="0" relativeHeight="251758592" behindDoc="0" locked="0" layoutInCell="1" allowOverlap="1" wp14:anchorId="4ABF9568" wp14:editId="32D3A201">
                <wp:simplePos x="0" y="0"/>
                <wp:positionH relativeFrom="page">
                  <wp:align>right</wp:align>
                </wp:positionH>
                <wp:positionV relativeFrom="paragraph">
                  <wp:posOffset>86995</wp:posOffset>
                </wp:positionV>
                <wp:extent cx="1745615" cy="2220595"/>
                <wp:effectExtent l="0" t="0" r="0" b="0"/>
                <wp:wrapNone/>
                <wp:docPr id="36"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745615" cy="2220595"/>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772D7D" w:rsidRPr="00EA4B00" w:rsidRDefault="00772D7D" w:rsidP="00EA4B00">
                            <w:pPr>
                              <w:pStyle w:val="Capitulo"/>
                              <w:rPr>
                                <w:sz w:val="160"/>
                              </w:rPr>
                            </w:pPr>
                            <w:r w:rsidRPr="00EA4B00">
                              <w:rPr>
                                <w:sz w:val="160"/>
                              </w:rPr>
                              <w:t>10</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ABF9568" id="_x0000_s1064" type="#_x0000_t202" style="position:absolute;left:0;text-align:left;margin-left:86.25pt;margin-top:6.85pt;width:137.45pt;height:174.85pt;z-index:25175859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" filled="f" stroked="f" strokeweight="2pt">
                <o:lock v:ext="edit" aspectratio="t"/>
                <v:textbox>
                  <w:txbxContent>
                    <w:p w:rsidR="00772D7D" w:rsidRPr="00EA4B00" w:rsidRDefault="00772D7D" w:rsidP="00EA4B00">
                      <w:pPr>
                        <w:pStyle w:val="Capitulo"/>
                        <w:rPr>
                          <w:sz w:val="160"/>
                        </w:rPr>
                      </w:pPr>
                      <w:r w:rsidRPr="00EA4B00">
                        <w:rPr>
                          <w:sz w:val="160"/>
                        </w:rPr>
                        <w:t>10</w:t>
                      </w:r>
                    </w:p>
                  </w:txbxContent>
                </v:textbox>
                <w10:wrap anchorx="page"/>
              </v:shape>
            </w:pict>
          </mc:Fallback>
        </mc:AlternateContent>
      </w:r>
      <w:r w:rsidR="00EA4B00">
        <w:rPr>
          <w:noProof/>
          <w:color w:val="000080"/>
          <w:sz w:val="28"/>
          <w:szCs w:val="28"/>
        </w:rPr>
        <mc:AlternateContent>
          <mc:Choice Requires="wps">
            <w:drawing>
              <wp:anchor distT="0" distB="0" distL="114300" distR="114300" simplePos="0" relativeHeight="251757568" behindDoc="0" locked="0" layoutInCell="1" allowOverlap="1" wp14:anchorId="583AF0FD" wp14:editId="683BF2FF">
                <wp:simplePos x="0" y="0"/>
                <wp:positionH relativeFrom="column">
                  <wp:posOffset>1580693</wp:posOffset>
                </wp:positionH>
                <wp:positionV relativeFrom="paragraph">
                  <wp:posOffset>91322</wp:posOffset>
                </wp:positionV>
                <wp:extent cx="3245971" cy="2549562"/>
                <wp:effectExtent l="0" t="0" r="0" b="0"/>
                <wp:wrapNone/>
                <wp:docPr id="35"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245971" cy="2549562"/>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772D7D" w:rsidRPr="00CF6779" w:rsidRDefault="00772D7D" w:rsidP="00AC06BF">
                            <w:pPr>
                              <w:spacing w:before="0" w:line="216" w:lineRule="auto"/>
                              <w:jc w:val="right"/>
                              <w:rPr>
                                <w:sz w:val="28"/>
                              </w:rPr>
                            </w:pPr>
                            <w:r>
                              <w:rPr>
                                <w:rFonts w:ascii="Montserrat ExtraBold" w:hAnsi="Montserrat ExtraBold"/>
                                <w:color w:val="31849B" w:themeColor="accent5" w:themeShade="BF"/>
                                <w:sz w:val="48"/>
                                <w:szCs w:val="48"/>
                              </w:rPr>
                              <w:t>Otras actividades del hospital</w:t>
                            </w:r>
                          </w:p>
                          <w:p w:rsidR="00772D7D" w:rsidRDefault="00772D7D" w:rsidP="00452757">
                            <w:pPr>
                              <w:pStyle w:val="Indice"/>
                              <w:jc w:val="right"/>
                              <w:rPr>
                                <w:sz w:val="28"/>
                              </w:rPr>
                            </w:pPr>
                            <w:r>
                              <w:rPr>
                                <w:sz w:val="28"/>
                              </w:rPr>
                              <w:t>Hitos</w:t>
                            </w:r>
                          </w:p>
                          <w:p w:rsidR="00772D7D" w:rsidRPr="00152381" w:rsidRDefault="00772D7D" w:rsidP="00452757">
                            <w:pPr>
                              <w:pStyle w:val="Indice"/>
                              <w:jc w:val="right"/>
                              <w:rPr>
                                <w:sz w:val="28"/>
                              </w:rPr>
                            </w:pPr>
                            <w:r>
                              <w:rPr>
                                <w:sz w:val="28"/>
                              </w:rPr>
                              <w:t>D</w:t>
                            </w:r>
                            <w:r w:rsidRPr="00152381">
                              <w:rPr>
                                <w:sz w:val="28"/>
                              </w:rPr>
                              <w:t>estacados del Año</w:t>
                            </w:r>
                          </w:p>
                          <w:p w:rsidR="00772D7D" w:rsidRDefault="00772D7D" w:rsidP="00452757">
                            <w:pPr>
                              <w:pStyle w:val="Indice"/>
                              <w:jc w:val="right"/>
                              <w:rPr>
                                <w:sz w:val="28"/>
                              </w:rPr>
                            </w:pPr>
                            <w:r>
                              <w:rPr>
                                <w:sz w:val="28"/>
                              </w:rPr>
                              <w:t>Acciones relevantes</w:t>
                            </w:r>
                          </w:p>
                          <w:p w:rsidR="00772D7D" w:rsidRDefault="00772D7D" w:rsidP="00452757">
                            <w:pPr>
                              <w:pStyle w:val="Indice"/>
                              <w:jc w:val="right"/>
                              <w:rPr>
                                <w:sz w:val="28"/>
                              </w:rPr>
                            </w:pPr>
                            <w:r>
                              <w:rPr>
                                <w:sz w:val="28"/>
                              </w:rPr>
                              <w:t>Todo COVID-19</w:t>
                            </w:r>
                          </w:p>
                          <w:p w:rsidR="00772D7D" w:rsidRDefault="00772D7D" w:rsidP="00452757">
                            <w:pPr>
                              <w:pStyle w:val="Indice"/>
                              <w:jc w:val="right"/>
                              <w:rPr>
                                <w:sz w:val="28"/>
                              </w:rPr>
                            </w:pPr>
                            <w:r>
                              <w:rPr>
                                <w:sz w:val="28"/>
                              </w:rPr>
                              <w:t>Colaboración y Agradecimientos</w:t>
                            </w:r>
                          </w:p>
                          <w:p w:rsidR="00772D7D" w:rsidRPr="00152381" w:rsidRDefault="00772D7D" w:rsidP="00452757">
                            <w:pPr>
                              <w:pStyle w:val="Indice"/>
                              <w:jc w:val="right"/>
                              <w:rPr>
                                <w:sz w:val="96"/>
                                <w:szCs w:val="28"/>
                              </w:rPr>
                            </w:pPr>
                            <w:r>
                              <w:rPr>
                                <w:sz w:val="28"/>
                              </w:rPr>
                              <w:t>Epílogo</w:t>
                            </w:r>
                          </w:p>
                          <w:p w:rsidR="00772D7D" w:rsidRPr="00152381" w:rsidRDefault="00772D7D" w:rsidP="00D546D8">
                            <w:pPr>
                              <w:pStyle w:val="Indice"/>
                              <w:jc w:val="right"/>
                              <w:rPr>
                                <w:sz w:val="96"/>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AF0FD" id="_x0000_s1065" type="#_x0000_t202" style="position:absolute;left:0;text-align:left;margin-left:124.45pt;margin-top:7.2pt;width:255.6pt;height:200.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" filled="f" stroked="f" strokeweight="2pt">
                <o:lock v:ext="edit" aspectratio="t"/>
                <v:textbox>
                  <w:txbxContent>
                    <w:p w:rsidR="00772D7D" w:rsidRPr="00CF6779" w:rsidRDefault="00772D7D" w:rsidP="00AC06BF">
                      <w:pPr>
                        <w:spacing w:before="0" w:line="216" w:lineRule="auto"/>
                        <w:jc w:val="right"/>
                        <w:rPr>
                          <w:sz w:val="28"/>
                        </w:rPr>
                      </w:pPr>
                      <w:r>
                        <w:rPr>
                          <w:rFonts w:ascii="Montserrat ExtraBold" w:hAnsi="Montserrat ExtraBold"/>
                          <w:color w:val="31849B" w:themeColor="accent5" w:themeShade="BF"/>
                          <w:sz w:val="48"/>
                          <w:szCs w:val="48"/>
                        </w:rPr>
                        <w:t>Otras actividades del hospital</w:t>
                      </w:r>
                    </w:p>
                    <w:p w:rsidR="00772D7D" w:rsidRDefault="00772D7D" w:rsidP="00452757">
                      <w:pPr>
                        <w:pStyle w:val="Indice"/>
                        <w:jc w:val="right"/>
                        <w:rPr>
                          <w:sz w:val="28"/>
                        </w:rPr>
                      </w:pPr>
                      <w:r>
                        <w:rPr>
                          <w:sz w:val="28"/>
                        </w:rPr>
                        <w:t>Hitos</w:t>
                      </w:r>
                    </w:p>
                    <w:p w:rsidR="00772D7D" w:rsidRPr="00152381" w:rsidRDefault="00772D7D" w:rsidP="00452757">
                      <w:pPr>
                        <w:pStyle w:val="Indice"/>
                        <w:jc w:val="right"/>
                        <w:rPr>
                          <w:sz w:val="28"/>
                        </w:rPr>
                      </w:pPr>
                      <w:r>
                        <w:rPr>
                          <w:sz w:val="28"/>
                        </w:rPr>
                        <w:t>D</w:t>
                      </w:r>
                      <w:r w:rsidRPr="00152381">
                        <w:rPr>
                          <w:sz w:val="28"/>
                        </w:rPr>
                        <w:t>estacados del Año</w:t>
                      </w:r>
                    </w:p>
                    <w:p w:rsidR="00772D7D" w:rsidRDefault="00772D7D" w:rsidP="00452757">
                      <w:pPr>
                        <w:pStyle w:val="Indice"/>
                        <w:jc w:val="right"/>
                        <w:rPr>
                          <w:sz w:val="28"/>
                        </w:rPr>
                      </w:pPr>
                      <w:r>
                        <w:rPr>
                          <w:sz w:val="28"/>
                        </w:rPr>
                        <w:t>Acciones relevantes</w:t>
                      </w:r>
                    </w:p>
                    <w:p w:rsidR="00772D7D" w:rsidRDefault="00772D7D" w:rsidP="00452757">
                      <w:pPr>
                        <w:pStyle w:val="Indice"/>
                        <w:jc w:val="right"/>
                        <w:rPr>
                          <w:sz w:val="28"/>
                        </w:rPr>
                      </w:pPr>
                      <w:r>
                        <w:rPr>
                          <w:sz w:val="28"/>
                        </w:rPr>
                        <w:t>Todo COVID-19</w:t>
                      </w:r>
                    </w:p>
                    <w:p w:rsidR="00772D7D" w:rsidRDefault="00772D7D" w:rsidP="00452757">
                      <w:pPr>
                        <w:pStyle w:val="Indice"/>
                        <w:jc w:val="right"/>
                        <w:rPr>
                          <w:sz w:val="28"/>
                        </w:rPr>
                      </w:pPr>
                      <w:r>
                        <w:rPr>
                          <w:sz w:val="28"/>
                        </w:rPr>
                        <w:t>Colaboración y Agradecimientos</w:t>
                      </w:r>
                    </w:p>
                    <w:p w:rsidR="00772D7D" w:rsidRPr="00152381" w:rsidRDefault="00772D7D" w:rsidP="00452757">
                      <w:pPr>
                        <w:pStyle w:val="Indice"/>
                        <w:jc w:val="right"/>
                        <w:rPr>
                          <w:sz w:val="96"/>
                          <w:szCs w:val="28"/>
                        </w:rPr>
                      </w:pPr>
                      <w:r>
                        <w:rPr>
                          <w:sz w:val="28"/>
                        </w:rPr>
                        <w:t>Epílogo</w:t>
                      </w:r>
                    </w:p>
                    <w:p w:rsidR="00772D7D" w:rsidRPr="00152381" w:rsidRDefault="00772D7D" w:rsidP="00D546D8">
                      <w:pPr>
                        <w:pStyle w:val="Indice"/>
                        <w:jc w:val="right"/>
                        <w:rPr>
                          <w:sz w:val="96"/>
                          <w:szCs w:val="28"/>
                        </w:rPr>
                      </w:pPr>
                    </w:p>
                  </w:txbxContent>
                </v:textbox>
              </v:shape>
            </w:pict>
          </mc:Fallback>
        </mc:AlternateContent>
      </w:r>
    </w:p>
    <w:p w:rsidR="005D0A17" w:rsidRDefault="005D0A17" w:rsidP="0068118A">
      <w:pPr>
        <w:rPr>
          <w:noProof/>
          <w:color w:val="000080"/>
          <w:sz w:val="28"/>
          <w:szCs w:val="28"/>
        </w:rPr>
      </w:pPr>
    </w:p>
    <w:p w:rsidR="005D0A17" w:rsidRDefault="005D0A17" w:rsidP="0068118A">
      <w:pPr>
        <w:rPr>
          <w:noProof/>
          <w:color w:val="000080"/>
          <w:sz w:val="28"/>
          <w:szCs w:val="28"/>
        </w:rPr>
      </w:pPr>
    </w:p>
    <w:p w:rsidR="005D0A17" w:rsidRDefault="005D0A17" w:rsidP="0068118A">
      <w:pPr>
        <w:rPr>
          <w:noProof/>
          <w:color w:val="000080"/>
          <w:sz w:val="28"/>
          <w:szCs w:val="28"/>
        </w:rPr>
      </w:pPr>
    </w:p>
    <w:p w:rsidR="005D0A17" w:rsidRDefault="005D0A17" w:rsidP="0068118A">
      <w:pPr>
        <w:rPr>
          <w:noProof/>
          <w:color w:val="000080"/>
          <w:sz w:val="28"/>
          <w:szCs w:val="28"/>
        </w:rPr>
      </w:pPr>
    </w:p>
    <w:p w:rsidR="005D0A17" w:rsidRDefault="005D0A17" w:rsidP="0068118A">
      <w:pPr>
        <w:rPr>
          <w:noProof/>
          <w:color w:val="000080"/>
          <w:sz w:val="28"/>
          <w:szCs w:val="28"/>
        </w:rPr>
      </w:pPr>
    </w:p>
    <w:p w:rsidR="005D0A17" w:rsidRDefault="005D0A17" w:rsidP="0068118A">
      <w:pPr>
        <w:rPr>
          <w:noProof/>
          <w:color w:val="000080"/>
          <w:sz w:val="28"/>
          <w:szCs w:val="28"/>
        </w:rPr>
      </w:pPr>
    </w:p>
    <w:p w:rsidR="005D0A17" w:rsidRDefault="005D0A17" w:rsidP="005D0A17">
      <w:pPr>
        <w:pStyle w:val="TITULO-Nivel1"/>
      </w:pPr>
      <w:bookmarkStart w:id="179" w:name="_Toc84845315"/>
      <w:r w:rsidRPr="009E7227">
        <w:lastRenderedPageBreak/>
        <w:t>Otras actividades del Hospital</w:t>
      </w:r>
      <w:bookmarkEnd w:id="179"/>
    </w:p>
    <w:p w:rsidR="00925B80" w:rsidRDefault="00717419" w:rsidP="00FE53D7">
      <w:pPr>
        <w:pStyle w:val="TITULO-Nivel2"/>
        <w:pBdr>
          <w:bottom w:val="single" w:sz="2" w:space="0" w:color="B8CCE4" w:themeColor="accent1" w:themeTint="66"/>
        </w:pBdr>
        <w:rPr>
          <w:szCs w:val="18"/>
        </w:rPr>
      </w:pPr>
      <w:bookmarkStart w:id="180" w:name="_Toc84845316"/>
      <w:bookmarkStart w:id="181" w:name="_Toc18407830"/>
      <w:bookmarkStart w:id="182" w:name="_Toc74228282"/>
      <w:bookmarkStart w:id="183" w:name="_Toc75343979"/>
      <w:r>
        <w:rPr>
          <w:szCs w:val="18"/>
        </w:rPr>
        <w:t>Hitos</w:t>
      </w:r>
      <w:bookmarkEnd w:id="180"/>
      <w:r>
        <w:rPr>
          <w:szCs w:val="18"/>
        </w:rPr>
        <w:t xml:space="preserve"> </w:t>
      </w:r>
    </w:p>
    <w:bookmarkEnd w:id="181"/>
    <w:bookmarkEnd w:id="182"/>
    <w:bookmarkEnd w:id="183"/>
    <w:p w:rsidR="008C7617" w:rsidRDefault="008C7617" w:rsidP="008C7617">
      <w:r>
        <w:t>Según el Diccionario de la RAE hito es, en una de sus acepciones, persona</w:t>
      </w:r>
      <w:r w:rsidRPr="008C7617">
        <w:rPr>
          <w:rFonts w:hint="eastAsia"/>
        </w:rPr>
        <w:t>, </w:t>
      </w:r>
      <w:r>
        <w:t>cosa</w:t>
      </w:r>
      <w:r w:rsidRPr="008C7617">
        <w:rPr>
          <w:rFonts w:hint="eastAsia"/>
        </w:rPr>
        <w:t> </w:t>
      </w:r>
      <w:r>
        <w:t>o</w:t>
      </w:r>
      <w:r w:rsidRPr="008C7617">
        <w:rPr>
          <w:rFonts w:hint="eastAsia"/>
        </w:rPr>
        <w:t> </w:t>
      </w:r>
      <w:r>
        <w:t>hecho</w:t>
      </w:r>
      <w:r w:rsidRPr="008C7617">
        <w:rPr>
          <w:rFonts w:hint="eastAsia"/>
        </w:rPr>
        <w:t> </w:t>
      </w:r>
      <w:r>
        <w:t>clave</w:t>
      </w:r>
      <w:r w:rsidRPr="008C7617">
        <w:rPr>
          <w:rFonts w:hint="eastAsia"/>
        </w:rPr>
        <w:t> </w:t>
      </w:r>
      <w:r>
        <w:t>y</w:t>
      </w:r>
      <w:r w:rsidRPr="008C7617">
        <w:rPr>
          <w:rFonts w:hint="eastAsia"/>
        </w:rPr>
        <w:t> </w:t>
      </w:r>
      <w:r>
        <w:t>fundamental</w:t>
      </w:r>
      <w:r w:rsidRPr="008C7617">
        <w:rPr>
          <w:rFonts w:hint="eastAsia"/>
        </w:rPr>
        <w:t> </w:t>
      </w:r>
      <w:r>
        <w:t>dentro</w:t>
      </w:r>
      <w:r w:rsidRPr="008C7617">
        <w:rPr>
          <w:rFonts w:hint="eastAsia"/>
        </w:rPr>
        <w:t> </w:t>
      </w:r>
      <w:r>
        <w:t>de</w:t>
      </w:r>
      <w:r w:rsidRPr="008C7617">
        <w:rPr>
          <w:rFonts w:hint="eastAsia"/>
        </w:rPr>
        <w:t> </w:t>
      </w:r>
      <w:r>
        <w:t>un</w:t>
      </w:r>
      <w:r w:rsidRPr="008C7617">
        <w:rPr>
          <w:rFonts w:hint="eastAsia"/>
        </w:rPr>
        <w:t> </w:t>
      </w:r>
      <w:r>
        <w:t>ámbito</w:t>
      </w:r>
      <w:r w:rsidRPr="008C7617">
        <w:rPr>
          <w:rFonts w:hint="eastAsia"/>
        </w:rPr>
        <w:t> </w:t>
      </w:r>
      <w:r>
        <w:t>o</w:t>
      </w:r>
      <w:r w:rsidRPr="008C7617">
        <w:rPr>
          <w:rFonts w:hint="eastAsia"/>
        </w:rPr>
        <w:t> </w:t>
      </w:r>
      <w:r>
        <w:t>contexto</w:t>
      </w:r>
      <w:r w:rsidRPr="008C7617">
        <w:rPr>
          <w:rFonts w:hint="eastAsia"/>
        </w:rPr>
        <w:t>.</w:t>
      </w:r>
      <w:r>
        <w:t xml:space="preserve"> </w:t>
      </w:r>
      <w:r w:rsidR="00AB007E">
        <w:t>El mayor hito que durante el año 2020 ha afectado al Hospital Universitario del Sureste es</w:t>
      </w:r>
      <w:r w:rsidR="0005160B">
        <w:t>,</w:t>
      </w:r>
      <w:r w:rsidR="00AB007E">
        <w:t xml:space="preserve"> sin lugar a dudas</w:t>
      </w:r>
      <w:r w:rsidR="0005160B">
        <w:t>,</w:t>
      </w:r>
      <w:r w:rsidR="00AB007E">
        <w:t xml:space="preserve"> el fallecimiento por COVID-19 de Rocío Campos Cantero, nuestra Rocío, Jefe de Sección y </w:t>
      </w:r>
      <w:r w:rsidR="006F1BD9">
        <w:t>R</w:t>
      </w:r>
      <w:r w:rsidR="00AB007E">
        <w:t xml:space="preserve">esponsable del Servicio de Aparato Digestivo. Todos los trabajadores del Centro hemos sufrido su pérdida de forma personal. </w:t>
      </w:r>
    </w:p>
    <w:p w:rsidR="006F1BD9" w:rsidRDefault="006F1BD9" w:rsidP="008C7617">
      <w:r>
        <w:t>Este hecho ha influido considerablemente en el devenir y la trayectoria del Hospital. Ha marcado a fuego a las personas que codo a codo trabajan en el Sureste.</w:t>
      </w:r>
    </w:p>
    <w:p w:rsidR="006F1BD9" w:rsidRPr="006F1BD9" w:rsidRDefault="006F1BD9" w:rsidP="008C7617">
      <w:pPr>
        <w:rPr>
          <w:i/>
          <w:color w:val="31849B" w:themeColor="accent5" w:themeShade="BF"/>
        </w:rPr>
      </w:pPr>
      <w:r w:rsidRPr="006F1BD9">
        <w:rPr>
          <w:bCs/>
          <w:i/>
          <w:color w:val="31849B" w:themeColor="accent5" w:themeShade="BF"/>
        </w:rPr>
        <w:t>"En el Hospital del Sureste, su hospital y el mío,</w:t>
      </w:r>
      <w:r w:rsidRPr="006F1BD9">
        <w:rPr>
          <w:i/>
          <w:color w:val="31849B" w:themeColor="accent5" w:themeShade="BF"/>
        </w:rPr>
        <w:br/>
      </w:r>
      <w:r w:rsidRPr="006F1BD9">
        <w:rPr>
          <w:bCs/>
          <w:i/>
          <w:color w:val="31849B" w:themeColor="accent5" w:themeShade="BF"/>
        </w:rPr>
        <w:t>se nos ha muerto como del rayo Rocío Campos,</w:t>
      </w:r>
      <w:r w:rsidRPr="006F1BD9">
        <w:rPr>
          <w:i/>
          <w:color w:val="31849B" w:themeColor="accent5" w:themeShade="BF"/>
        </w:rPr>
        <w:br/>
      </w:r>
      <w:r w:rsidRPr="006F1BD9">
        <w:rPr>
          <w:bCs/>
          <w:i/>
          <w:color w:val="31849B" w:themeColor="accent5" w:themeShade="BF"/>
        </w:rPr>
        <w:t>con quien tanto quería".</w:t>
      </w:r>
    </w:p>
    <w:p w:rsidR="006F1BD9" w:rsidRDefault="006F1BD9" w:rsidP="008C7617">
      <w:r>
        <w:t>No hay nada más que decir, solo nos queda su recuerdo y las palabras de su equipo de enfermería de endoscopias.</w:t>
      </w:r>
    </w:p>
    <w:p w:rsidR="00AB007E" w:rsidRDefault="00AB007E" w:rsidP="00081B36">
      <w:pPr>
        <w:pStyle w:val="TITULO-Nivel3"/>
      </w:pPr>
    </w:p>
    <w:p w:rsidR="00081B36" w:rsidRDefault="00081B36" w:rsidP="00081B36">
      <w:pPr>
        <w:pStyle w:val="TITULO-Nivel3"/>
      </w:pPr>
      <w:r>
        <w:t>Videoconsulta</w:t>
      </w:r>
    </w:p>
    <w:p w:rsidR="00081B36" w:rsidRDefault="00081B36" w:rsidP="00081B36">
      <w:r>
        <w:t>En enero de 2020, l</w:t>
      </w:r>
      <w:r w:rsidRPr="00717419">
        <w:t xml:space="preserve">a Comunidad de Madrid </w:t>
      </w:r>
      <w:r>
        <w:t>conectó</w:t>
      </w:r>
      <w:r w:rsidRPr="00717419">
        <w:t xml:space="preserve"> el Hospital Universitario del Sureste de Arganda del Rey con la residencia pública de personas mayores de este mismo municipio, mediante la puesta en marcha de una videoconsulta geriátrica. La implantación de este sistema de telemedicina tiene como principal objetivo mejorar la atención a las personas institucionalizadas (las que se encuentran internas en la residencia) y su calidad de vida, evitando desplazamientos innecesarios. El consejero de Sanidad, Enrique Ruiz Escudero, y el de Políticas Sociales, Familias, Igualdad y Natalidad, Alberto Reyero, comproba</w:t>
      </w:r>
      <w:r w:rsidR="0005160B">
        <w:t>ron</w:t>
      </w:r>
      <w:r w:rsidRPr="00717419">
        <w:t xml:space="preserve"> </w:t>
      </w:r>
      <w:r>
        <w:t xml:space="preserve">“in situ” </w:t>
      </w:r>
      <w:r w:rsidRPr="00717419">
        <w:t>el funcionamiento de esta consulta intercentros.</w:t>
      </w:r>
    </w:p>
    <w:p w:rsidR="00081B36" w:rsidRDefault="00081B36" w:rsidP="00081B36">
      <w:pPr>
        <w:pStyle w:val="TITULO-Nivel3"/>
      </w:pPr>
      <w:r>
        <w:t>Drenaje biliar guiado por ecoendoscopia</w:t>
      </w:r>
    </w:p>
    <w:p w:rsidR="00081B36" w:rsidRDefault="00081B36" w:rsidP="00081B36">
      <w:r w:rsidRPr="006B0ABA">
        <w:t xml:space="preserve">El </w:t>
      </w:r>
      <w:r>
        <w:t>Servicio de Aparato Digestivo</w:t>
      </w:r>
      <w:r w:rsidRPr="006B0ABA">
        <w:t xml:space="preserve"> </w:t>
      </w:r>
      <w:r>
        <w:t>r</w:t>
      </w:r>
      <w:r w:rsidRPr="006B0ABA">
        <w:t>ealiz</w:t>
      </w:r>
      <w:r>
        <w:t>ó</w:t>
      </w:r>
      <w:r w:rsidRPr="006B0ABA">
        <w:t xml:space="preserve"> un drenaje biliar guiado por ecoendoscopia, que consiste en la comunicación entre el colédoco y el duodeno mediante una prótesis, a un paciente con obstrucción biliar de origen maligno no susceptible de tratamiento quirúrgico curativo. La intervención, pese a la dificultad del caso, fue un éxito, con lo que el paciente fue dado de alta a las 24 horas. Con esta intervención se logr</w:t>
      </w:r>
      <w:r>
        <w:t>ó</w:t>
      </w:r>
      <w:r w:rsidRPr="006B0ABA">
        <w:t xml:space="preserve"> mejorar su calidad de vida pese al carácter paliativo de su enfermedad.</w:t>
      </w:r>
    </w:p>
    <w:p w:rsidR="005D0A17" w:rsidRDefault="005D0A17" w:rsidP="0068118A">
      <w:pPr>
        <w:rPr>
          <w:noProof/>
          <w:color w:val="000080"/>
          <w:sz w:val="28"/>
          <w:szCs w:val="28"/>
        </w:rPr>
      </w:pPr>
    </w:p>
    <w:p w:rsidR="00DF7B0C" w:rsidRDefault="00DF7B0C" w:rsidP="00DF7B0C">
      <w:pPr>
        <w:pStyle w:val="TITULO-Nivel2"/>
      </w:pPr>
      <w:bookmarkStart w:id="184" w:name="_Toc84845317"/>
      <w:r>
        <w:lastRenderedPageBreak/>
        <w:t>Destacados del Año</w:t>
      </w:r>
      <w:bookmarkEnd w:id="184"/>
    </w:p>
    <w:p w:rsidR="00081B36" w:rsidRDefault="00081B36" w:rsidP="00081B36">
      <w:pPr>
        <w:pStyle w:val="TITULO-Nivel3"/>
      </w:pPr>
      <w:r>
        <w:t>Premio Top 20 Hospitales</w:t>
      </w:r>
    </w:p>
    <w:p w:rsidR="00081B36" w:rsidRPr="005629CD" w:rsidRDefault="00081B36" w:rsidP="00081B36">
      <w:r w:rsidRPr="005629CD">
        <w:t>El Hospital Universitario del Sureste con</w:t>
      </w:r>
      <w:r>
        <w:t>si</w:t>
      </w:r>
      <w:r w:rsidRPr="005629CD">
        <w:t>gu</w:t>
      </w:r>
      <w:r>
        <w:t>ió</w:t>
      </w:r>
      <w:r w:rsidRPr="005629CD">
        <w:t xml:space="preserve"> el premio TOP 20 a la mejor Gestión Hospitalaria Global. El Programa Top 20 evalúa cada año los centros sanitarios de toda España, según su tamaño y su grado de especialización, en función de los indicadores de calidad, funcionamiento y eficiencia. El galardón obtenido por el Hospital Universitario del Sureste se refiere a la Gestión Hospitalaria Global de Hospitales Medianos. </w:t>
      </w:r>
    </w:p>
    <w:p w:rsidR="00081B36" w:rsidRDefault="00081B36" w:rsidP="00081B36">
      <w:r w:rsidRPr="005629CD">
        <w:t xml:space="preserve">En estos premios, otorgados por IQVIA, </w:t>
      </w:r>
      <w:r>
        <w:t>participaron</w:t>
      </w:r>
      <w:r w:rsidRPr="005629CD">
        <w:t xml:space="preserve"> en la edición</w:t>
      </w:r>
      <w:r>
        <w:t xml:space="preserve"> 2020</w:t>
      </w:r>
      <w:r w:rsidRPr="005629CD">
        <w:t xml:space="preserve"> de forma voluntaria un total de 151 Hospitales -102 públicos y 49 privados- pertenecientes a 14 Comunidades Autó</w:t>
      </w:r>
      <w:r>
        <w:t xml:space="preserve">nomas distintas, un </w:t>
      </w:r>
      <w:r w:rsidRPr="005629CD">
        <w:t xml:space="preserve">4% más que en la pasada </w:t>
      </w:r>
      <w:r>
        <w:t>convocatoria</w:t>
      </w:r>
      <w:r w:rsidRPr="005629CD">
        <w:t>.</w:t>
      </w:r>
    </w:p>
    <w:p w:rsidR="000655B3" w:rsidRPr="005629CD" w:rsidRDefault="000655B3" w:rsidP="00081B36"/>
    <w:p w:rsidR="00DF7B0C" w:rsidRDefault="00717419" w:rsidP="00DF7B0C">
      <w:pPr>
        <w:pStyle w:val="TITULO-Nivel2"/>
        <w:pBdr>
          <w:bottom w:val="single" w:sz="2" w:space="0" w:color="B8CCE4" w:themeColor="accent1" w:themeTint="66"/>
        </w:pBdr>
        <w:rPr>
          <w:szCs w:val="18"/>
        </w:rPr>
      </w:pPr>
      <w:bookmarkStart w:id="185" w:name="_Toc84845318"/>
      <w:r>
        <w:rPr>
          <w:szCs w:val="18"/>
        </w:rPr>
        <w:t>Acciones relevantes</w:t>
      </w:r>
      <w:bookmarkEnd w:id="185"/>
    </w:p>
    <w:p w:rsidR="00053EDB" w:rsidRDefault="00053EDB" w:rsidP="00053EDB">
      <w:pPr>
        <w:pStyle w:val="TITULO-Nivel3"/>
      </w:pPr>
      <w:r>
        <w:t>II Jornada de Bioética</w:t>
      </w:r>
    </w:p>
    <w:p w:rsidR="005629CD" w:rsidRDefault="00053EDB" w:rsidP="00053EDB">
      <w:r w:rsidRPr="005629CD">
        <w:t>El Hospital</w:t>
      </w:r>
      <w:r>
        <w:t xml:space="preserve"> organizó las II Jornada de Bioética, organizada por el Grupo Promotor del Comité de Ética Asistencial del Centro. </w:t>
      </w:r>
      <w:r w:rsidRPr="00053EDB">
        <w:t>En la ética del cuidado se realizan acciones encaminadas a dar</w:t>
      </w:r>
      <w:r>
        <w:t xml:space="preserve"> </w:t>
      </w:r>
      <w:r w:rsidRPr="00053EDB">
        <w:t>respuesta a las necesidades básicas que una persona tiene y no</w:t>
      </w:r>
      <w:r>
        <w:t xml:space="preserve"> </w:t>
      </w:r>
      <w:r w:rsidRPr="00053EDB">
        <w:t>puede cubrir por sí sola. Y, en ese proceso, tienen mucha importancia</w:t>
      </w:r>
      <w:r>
        <w:t xml:space="preserve"> </w:t>
      </w:r>
      <w:r w:rsidRPr="00053EDB">
        <w:t>los detalles, las cosas pequeñas, los gestos minúsculos que, en</w:t>
      </w:r>
      <w:r>
        <w:t xml:space="preserve"> </w:t>
      </w:r>
      <w:r w:rsidRPr="00053EDB">
        <w:t>definitiva, son los que hacen amable la vida y la dotan de sentido.</w:t>
      </w:r>
    </w:p>
    <w:p w:rsidR="00053EDB" w:rsidRDefault="00053EDB" w:rsidP="00053EDB">
      <w:r>
        <w:t>Con esta premisa, se constituyeron dos mesas: ética del cuidado; fundamentos y aplicación clínica; y Nuevos retos en el cuidado.</w:t>
      </w:r>
    </w:p>
    <w:p w:rsidR="007D3C97" w:rsidRDefault="007D3C97">
      <w:pPr>
        <w:spacing w:before="0" w:line="240" w:lineRule="auto"/>
        <w:jc w:val="left"/>
        <w:rPr>
          <w:rFonts w:ascii="Montserrat SemiBold" w:hAnsi="Montserrat SemiBold"/>
          <w:noProof/>
          <w:color w:val="48ACC6"/>
          <w:sz w:val="24"/>
        </w:rPr>
      </w:pPr>
      <w:r>
        <w:br w:type="page"/>
      </w:r>
    </w:p>
    <w:p w:rsidR="00081B36" w:rsidRDefault="00081B36" w:rsidP="00081B36">
      <w:pPr>
        <w:pStyle w:val="TITULO-Nivel3"/>
      </w:pPr>
      <w:r>
        <w:lastRenderedPageBreak/>
        <w:t>Incorporación de un arco estéril portátil</w:t>
      </w:r>
    </w:p>
    <w:p w:rsidR="00081B36" w:rsidRDefault="00081B36" w:rsidP="00081B36">
      <w:pPr>
        <w:pStyle w:val="Prrafodelista"/>
        <w:ind w:left="0"/>
      </w:pPr>
      <w:r w:rsidRPr="0047378B">
        <w:t xml:space="preserve">El Hospital del Sureste pone en marcha un nuevo circuito fuera del área quirúrgica para los pacientes que requieren tratamiento mediante inyecciones intravítreas gracias a la incorporación en el Servicio de Oftalmología de un arco estéril portátil. Esta reestructuración permite ofrecer la mejor asistencia sanitaria posible con la mayor seguridad en esta situación tan crítica derivada de la pandemia del Coronavirus. Estamos ante una técnica que supone alrededor del 40% de los procedimientos quirúrgicos del Servicio.  </w:t>
      </w:r>
    </w:p>
    <w:p w:rsidR="00081B36" w:rsidRDefault="00081B36" w:rsidP="00081B36">
      <w:pPr>
        <w:pStyle w:val="Prrafodelista"/>
        <w:ind w:left="0"/>
      </w:pPr>
    </w:p>
    <w:p w:rsidR="006B0ABA" w:rsidRPr="00452757" w:rsidRDefault="00452757" w:rsidP="00452757">
      <w:pPr>
        <w:pStyle w:val="TITULO-Nivel2"/>
      </w:pPr>
      <w:bookmarkStart w:id="186" w:name="_Toc84845319"/>
      <w:r w:rsidRPr="00452757">
        <w:t>Todo COVID-19</w:t>
      </w:r>
      <w:bookmarkEnd w:id="186"/>
      <w:r w:rsidRPr="00452757">
        <w:t xml:space="preserve"> </w:t>
      </w:r>
    </w:p>
    <w:p w:rsidR="003E4DEE" w:rsidRDefault="003E4DEE" w:rsidP="003E4DEE">
      <w:pPr>
        <w:pStyle w:val="TITULO-Nivel3"/>
      </w:pPr>
      <w:r>
        <w:t>Sistema de información COVID-19</w:t>
      </w:r>
      <w:r w:rsidR="00B76D61">
        <w:t xml:space="preserve"> con Atención Primaria</w:t>
      </w:r>
    </w:p>
    <w:p w:rsidR="003E4DEE" w:rsidRDefault="003E4DEE" w:rsidP="003E4DEE">
      <w:pPr>
        <w:pStyle w:val="Prrafodelista"/>
        <w:ind w:left="0"/>
      </w:pPr>
      <w:r w:rsidRPr="003E4DEE">
        <w:t>El Hospital Universitario del Sureste</w:t>
      </w:r>
      <w:r>
        <w:t xml:space="preserve"> </w:t>
      </w:r>
      <w:r w:rsidRPr="003E4DEE">
        <w:t>ampl</w:t>
      </w:r>
      <w:r>
        <w:t>ió</w:t>
      </w:r>
      <w:r w:rsidRPr="003E4DEE">
        <w:t xml:space="preserve"> a toda la Atención Primaria su sistema de información </w:t>
      </w:r>
      <w:r w:rsidR="00B76D61" w:rsidRPr="003E4DEE">
        <w:t>COVID-19</w:t>
      </w:r>
      <w:r w:rsidRPr="003E4DEE">
        <w:t>. Con esta medida el Hospital transmit</w:t>
      </w:r>
      <w:r>
        <w:t>ía</w:t>
      </w:r>
      <w:r w:rsidRPr="003E4DEE">
        <w:t xml:space="preserve"> a los centros de salud de la Comunidad información actualizada, tanto del ámbito de la asistencia como de los resultados de las PCRs de los pacientes que </w:t>
      </w:r>
      <w:r>
        <w:t>eran</w:t>
      </w:r>
      <w:r w:rsidRPr="003E4DEE">
        <w:t xml:space="preserve"> atendidos en este Centro Hospitalario</w:t>
      </w:r>
      <w:r>
        <w:t>, aunque fueran de otras zonas básicas de salud</w:t>
      </w:r>
      <w:r w:rsidRPr="003E4DEE">
        <w:t>.</w:t>
      </w:r>
      <w:r>
        <w:t xml:space="preserve"> De esta forma, se facilitaba la continuidad asistencial de los pacientes al ser el propio Hospital el que transmitía al centro de salud toda la información actualizada del proceso del </w:t>
      </w:r>
      <w:r w:rsidR="005C6CDC">
        <w:t>paciente</w:t>
      </w:r>
      <w:r>
        <w:t>.</w:t>
      </w:r>
    </w:p>
    <w:p w:rsidR="005C6CDC" w:rsidRDefault="005C6CDC" w:rsidP="005C6CDC">
      <w:pPr>
        <w:pStyle w:val="TITULO-Nivel3"/>
      </w:pPr>
      <w:r>
        <w:t>El día a día… COVID-19</w:t>
      </w:r>
    </w:p>
    <w:p w:rsidR="00215D0A" w:rsidRDefault="005C6CDC" w:rsidP="00BD7282">
      <w:pPr>
        <w:pStyle w:val="Prrafodelista"/>
        <w:ind w:left="0"/>
      </w:pPr>
      <w:r w:rsidRPr="00BD7282">
        <w:t>El día a día de este año fue digno de resaltar: supresión de los partos, supresión de cirugía</w:t>
      </w:r>
      <w:r w:rsidR="00BD7282">
        <w:t xml:space="preserve"> y consultas</w:t>
      </w:r>
      <w:r w:rsidRPr="00BD7282">
        <w:t>, adaptación del espacio a la situación COVID-19…</w:t>
      </w:r>
      <w:r w:rsidR="00BD7282">
        <w:t xml:space="preserve"> </w:t>
      </w:r>
      <w:r w:rsidRPr="00BD7282">
        <w:t xml:space="preserve">Si hay una forma de resumir </w:t>
      </w:r>
      <w:r w:rsidR="00BD7282">
        <w:t>este periodo,</w:t>
      </w:r>
      <w:r w:rsidRPr="00BD7282">
        <w:t xml:space="preserve"> hay que </w:t>
      </w:r>
      <w:r w:rsidR="00BD7282">
        <w:t>resaltar</w:t>
      </w:r>
      <w:r w:rsidRPr="00BD7282">
        <w:t xml:space="preserve"> que todo el Centro, todos los servicios</w:t>
      </w:r>
      <w:r w:rsidR="00BD7282">
        <w:t xml:space="preserve"> y </w:t>
      </w:r>
      <w:r w:rsidRPr="00BD7282">
        <w:t xml:space="preserve">todos los </w:t>
      </w:r>
      <w:r w:rsidR="00BD7282" w:rsidRPr="00BD7282">
        <w:t>profesionales</w:t>
      </w:r>
      <w:r w:rsidR="00BD7282">
        <w:t xml:space="preserve"> </w:t>
      </w:r>
      <w:r w:rsidR="00BD7282" w:rsidRPr="00BD7282">
        <w:t>se</w:t>
      </w:r>
      <w:r w:rsidR="00BD7282">
        <w:t xml:space="preserve"> centraron en ayudar a combatir l</w:t>
      </w:r>
      <w:r w:rsidR="00B76D61">
        <w:t>a</w:t>
      </w:r>
      <w:r w:rsidR="00BD7282">
        <w:t xml:space="preserve"> COVID-19. No fueron días muy largos; fueron meses sin turnos en donde todos y cada uno de los trabajadores, todos a una, se lanzaron a contener la pandemia.</w:t>
      </w:r>
    </w:p>
    <w:p w:rsidR="00215D0A" w:rsidRDefault="00215D0A" w:rsidP="00215D0A">
      <w:pPr>
        <w:pStyle w:val="TITULO-Nivel3"/>
      </w:pPr>
      <w:r>
        <w:t>Seguimiento telefónico</w:t>
      </w:r>
    </w:p>
    <w:p w:rsidR="00215D0A" w:rsidRDefault="00215D0A" w:rsidP="00215D0A">
      <w:pPr>
        <w:pStyle w:val="Prrafodelista"/>
        <w:ind w:left="0"/>
      </w:pPr>
      <w:r w:rsidRPr="00215D0A">
        <w:t xml:space="preserve">Como consecuencia de la reorganización que sufrió el edificio por la pandemia COVID-19, el Hospital Universitario del Sureste </w:t>
      </w:r>
      <w:r w:rsidR="00892574">
        <w:t>instauró</w:t>
      </w:r>
      <w:r w:rsidRPr="00215D0A">
        <w:t xml:space="preserve"> un sistema de llamadas telefónicas de seguimiento que permitió dar altas precoces para descongestionar el centro. Con esta medida se consiguió que los pacientes pudieran seguir su convalecencia en la tranquilidad de su hogar manteniendo unas condiciones de seguridad clínica similares a las que tendrían si estuvieran en el hospital. En total, se </w:t>
      </w:r>
      <w:r w:rsidR="00892574">
        <w:t>controlaron</w:t>
      </w:r>
      <w:r w:rsidRPr="00215D0A">
        <w:t xml:space="preserve"> a 325 pacientes de los que solo el 1,53% </w:t>
      </w:r>
      <w:r w:rsidR="00892574">
        <w:t>tuvo</w:t>
      </w:r>
      <w:r w:rsidRPr="00215D0A">
        <w:t xml:space="preserve"> que ser visto físicamente de nuevo por un médico debido a otras patologías. De estos últimos, solo el 0,1% tuvo que reingresar.</w:t>
      </w:r>
    </w:p>
    <w:p w:rsidR="00B76D61" w:rsidRDefault="00B76D61">
      <w:pPr>
        <w:spacing w:before="0" w:line="240" w:lineRule="auto"/>
        <w:jc w:val="left"/>
        <w:rPr>
          <w:rFonts w:ascii="Montserrat SemiBold" w:hAnsi="Montserrat SemiBold"/>
          <w:noProof/>
          <w:color w:val="48ACC6"/>
          <w:sz w:val="24"/>
        </w:rPr>
      </w:pPr>
      <w:r>
        <w:br w:type="page"/>
      </w:r>
    </w:p>
    <w:p w:rsidR="006B0ABA" w:rsidRDefault="006B0ABA" w:rsidP="006B0ABA">
      <w:pPr>
        <w:pStyle w:val="TITULO-Nivel3"/>
      </w:pPr>
      <w:r>
        <w:lastRenderedPageBreak/>
        <w:t xml:space="preserve">Comunicar con la UCI, medida urgente </w:t>
      </w:r>
    </w:p>
    <w:p w:rsidR="006B0ABA" w:rsidRDefault="006B0ABA" w:rsidP="006B0ABA">
      <w:pPr>
        <w:pStyle w:val="Prrafodelista"/>
        <w:ind w:left="0"/>
      </w:pPr>
      <w:r w:rsidRPr="00215D0A">
        <w:t>Una de las consecuencias que ha traído el COVID-19 al servicio de Medicina Intensiva del Hospital Universitario del Sureste es la imposibilidad de que acudan los familiares a la UCI. Teniendo en cuenta que se trata de una medida fundamental que favorece la recuperación de los pacientes, el centro se adapt</w:t>
      </w:r>
      <w:r w:rsidR="00892574">
        <w:t>ó</w:t>
      </w:r>
      <w:r w:rsidRPr="00215D0A">
        <w:t xml:space="preserve"> a las circunstancias y prom</w:t>
      </w:r>
      <w:r w:rsidR="00892574">
        <w:t>ovió</w:t>
      </w:r>
      <w:r w:rsidRPr="00215D0A">
        <w:t xml:space="preserve"> medidas de acercamiento en la distancia. A las videollamadas le sigu</w:t>
      </w:r>
      <w:r w:rsidR="00892574">
        <w:t xml:space="preserve">ió </w:t>
      </w:r>
      <w:r w:rsidRPr="00215D0A">
        <w:t>una cuenta de correo</w:t>
      </w:r>
      <w:r w:rsidR="00892574">
        <w:t xml:space="preserve"> q</w:t>
      </w:r>
      <w:r w:rsidRPr="00215D0A">
        <w:t>ue facilit</w:t>
      </w:r>
      <w:r w:rsidR="00892574">
        <w:t>ó</w:t>
      </w:r>
      <w:r w:rsidRPr="00215D0A">
        <w:t xml:space="preserve"> la relación interpersonal con familia y amigos.</w:t>
      </w:r>
    </w:p>
    <w:p w:rsidR="0047378B" w:rsidRDefault="00892574" w:rsidP="0047378B">
      <w:pPr>
        <w:pStyle w:val="TITULO-Nivel3"/>
      </w:pPr>
      <w:r>
        <w:t>Fisioterapeutas</w:t>
      </w:r>
      <w:r w:rsidR="0047378B">
        <w:t xml:space="preserve"> en UCI</w:t>
      </w:r>
    </w:p>
    <w:p w:rsidR="0047378B" w:rsidRDefault="0047378B" w:rsidP="0047378B">
      <w:pPr>
        <w:pStyle w:val="Prrafodelista"/>
        <w:ind w:left="0"/>
        <w:rPr>
          <w:rFonts w:ascii="Arial" w:hAnsi="Arial" w:cs="Arial"/>
          <w:sz w:val="24"/>
          <w:szCs w:val="24"/>
        </w:rPr>
      </w:pPr>
      <w:r w:rsidRPr="0047378B">
        <w:t>El Hospital Universitario del Sureste incorpor</w:t>
      </w:r>
      <w:r w:rsidR="00892574">
        <w:t>ó</w:t>
      </w:r>
      <w:r w:rsidRPr="0047378B">
        <w:t xml:space="preserve"> fisioterapeutas en el equipo de Cuidados Intensivos con el fin de paliar las secuelas físicas, psicológicas y cognitivas de los pacientes que superan la enfermedad que les ha llevado a la UCI. Se trata de profesionales expertos en el manejo del paciente crítico que, con una intervención precoz, consiguen aumentar la supervivencia, a la vez que reducir la estancia y el tiempo de ventilación mecánica. De lo que se trata es de establecer el tratamiento de fisioterapia en UCI de manera precoz, de forma personalizada y como una parte integrante del tratamiento global del paciente</w:t>
      </w:r>
      <w:r w:rsidRPr="008D5B8A">
        <w:rPr>
          <w:rFonts w:ascii="Arial" w:hAnsi="Arial" w:cs="Arial"/>
          <w:sz w:val="24"/>
          <w:szCs w:val="24"/>
        </w:rPr>
        <w:t>.</w:t>
      </w:r>
    </w:p>
    <w:p w:rsidR="00053EDB" w:rsidRDefault="00053EDB" w:rsidP="00053EDB">
      <w:pPr>
        <w:pStyle w:val="TITULO-Nivel3"/>
      </w:pPr>
      <w:r>
        <w:t>Lectura y audios a través de códigos QR</w:t>
      </w:r>
    </w:p>
    <w:p w:rsidR="006B0ABA" w:rsidRDefault="00053EDB" w:rsidP="00215D0A">
      <w:pPr>
        <w:pStyle w:val="Prrafodelista"/>
        <w:ind w:left="0"/>
      </w:pPr>
      <w:r w:rsidRPr="00053EDB">
        <w:t>La Biblioteca del Hospital Universitario del Sureste p</w:t>
      </w:r>
      <w:r w:rsidR="00892574">
        <w:t>uso</w:t>
      </w:r>
      <w:r w:rsidRPr="00053EDB">
        <w:t xml:space="preserve"> a disposición de los pacientes del hospital un nuevo servicio de lectura y audiolibros a través de códigos QR que posibilitan las lecturas seleccionadas: libros y audiolibros para descargar en tabletas y móviles de los propios pacientes. De esta forma la Biblioteca mantiene un servicio de acceso a libros dentro de un sistema que evita el contagio de enfermedades tales como la </w:t>
      </w:r>
      <w:r w:rsidR="00892574">
        <w:t>COVID</w:t>
      </w:r>
      <w:r w:rsidRPr="00053EDB">
        <w:t xml:space="preserve">-19.  </w:t>
      </w:r>
    </w:p>
    <w:p w:rsidR="00053EDB" w:rsidRDefault="00053EDB" w:rsidP="00053EDB">
      <w:pPr>
        <w:pStyle w:val="TITULO-Nivel3"/>
      </w:pPr>
      <w:r>
        <w:t>Tests masivos</w:t>
      </w:r>
    </w:p>
    <w:p w:rsidR="00053EDB" w:rsidRDefault="00053EDB" w:rsidP="00215D0A">
      <w:pPr>
        <w:pStyle w:val="Prrafodelista"/>
        <w:ind w:left="0"/>
      </w:pPr>
      <w:r w:rsidRPr="00053EDB">
        <w:t xml:space="preserve">El Hospital Universitario del Sureste, del 27 de octubre al 9 de noviembre de forma ininterrumpida, </w:t>
      </w:r>
      <w:r w:rsidR="00892574">
        <w:t>realizó</w:t>
      </w:r>
      <w:r w:rsidRPr="00053EDB">
        <w:t xml:space="preserve"> test antigénicos masivos en las localidades de Arganda del Rey, Morata de Tajuña y Villarejo de Salvanés, pertenecientes al área de influencia del Hospital, así como en Colmenar de Oreja. El equipo de profesionales del Hospital que se </w:t>
      </w:r>
      <w:r w:rsidR="00892574">
        <w:t xml:space="preserve">desplazó </w:t>
      </w:r>
      <w:r w:rsidRPr="00053EDB">
        <w:t>a los lugares señalados efectu</w:t>
      </w:r>
      <w:r w:rsidR="00892574">
        <w:t>ó</w:t>
      </w:r>
      <w:r w:rsidRPr="00053EDB">
        <w:t xml:space="preserve"> cerca de 15.000 test. Esta actuación, puesta en marcha por la Comunidad de Madrid para realizar pruebas de test de antígenos en Zonas Básicas de Salud (ZBS), se enmarca en la estrategia del Gobierno regional para detectar a población asintomática y cortar las cadenas de transmisión en los lugares con mayor incidencia de coronavirus.</w:t>
      </w:r>
    </w:p>
    <w:p w:rsidR="00892574" w:rsidRDefault="00892574">
      <w:pPr>
        <w:spacing w:before="0" w:line="240" w:lineRule="auto"/>
        <w:jc w:val="left"/>
        <w:rPr>
          <w:rFonts w:ascii="Montserrat SemiBold" w:hAnsi="Montserrat SemiBold"/>
          <w:caps/>
          <w:noProof/>
          <w:color w:val="48ACC6"/>
          <w:spacing w:val="-6"/>
          <w:sz w:val="24"/>
          <w:szCs w:val="18"/>
        </w:rPr>
      </w:pPr>
      <w:r>
        <w:rPr>
          <w:szCs w:val="18"/>
        </w:rPr>
        <w:br w:type="page"/>
      </w:r>
    </w:p>
    <w:p w:rsidR="006B0ABA" w:rsidRPr="00452757" w:rsidRDefault="00452757" w:rsidP="00452757">
      <w:pPr>
        <w:pStyle w:val="TITULO-Nivel2"/>
      </w:pPr>
      <w:bookmarkStart w:id="187" w:name="_Toc84845320"/>
      <w:r w:rsidRPr="00452757">
        <w:lastRenderedPageBreak/>
        <w:t>Colaboración y agradecimientos</w:t>
      </w:r>
      <w:bookmarkEnd w:id="187"/>
    </w:p>
    <w:p w:rsidR="00D61D2D" w:rsidRDefault="00D61D2D" w:rsidP="006B0ABA">
      <w:pPr>
        <w:pStyle w:val="TITULO-Nivel3"/>
      </w:pPr>
    </w:p>
    <w:p w:rsidR="006B0ABA" w:rsidRDefault="006B0ABA" w:rsidP="006B0ABA">
      <w:pPr>
        <w:pStyle w:val="TITULO-Nivel3"/>
      </w:pPr>
      <w:r>
        <w:t>Cuando la colaboración funciona…</w:t>
      </w:r>
    </w:p>
    <w:p w:rsidR="006B0ABA" w:rsidRDefault="006B0ABA" w:rsidP="006B0ABA">
      <w:pPr>
        <w:pStyle w:val="Prrafodelista"/>
        <w:ind w:left="0"/>
      </w:pPr>
      <w:r w:rsidRPr="00215D0A">
        <w:t>“Cuando la colaboración funciona” podría ser el lema de la acción emprendida entre el Hospital del Sureste y el Ayuntamiento de Arganda del Rey, con la inestimable colaboración de Asearco, Hoteles AB y otras muchas empresas de la zona. Con la ayuda de todos, el Ayuntamiento y el Hospital, coordinados totalmente, pusieron en marcha una gran sala con 22 camas para el tratamiento de enfermos con COVID-19, en el área de urgencias del Hospital.</w:t>
      </w:r>
    </w:p>
    <w:p w:rsidR="006B0ABA" w:rsidRDefault="006B0ABA" w:rsidP="006B0ABA">
      <w:pPr>
        <w:pStyle w:val="TITULO-Nivel3"/>
      </w:pPr>
      <w:r>
        <w:t>…Y la solidaridad, también</w:t>
      </w:r>
    </w:p>
    <w:p w:rsidR="006B0ABA" w:rsidRDefault="006B0ABA" w:rsidP="000655B3">
      <w:pPr>
        <w:pStyle w:val="Prrafodelista"/>
        <w:ind w:left="0"/>
      </w:pPr>
      <w:r w:rsidRPr="0047378B">
        <w:t xml:space="preserve">Mucha fue la solidaridad mostrada por la población de nuestra zona de influencia y empresas de todo Madrid. Y como consecuencia de ello, y viendo las dificultades que atravesaba la población, por iniciativa del personal del centro, el Hospital Universitario del Sureste organizó una semana de la solidaridad a la que se </w:t>
      </w:r>
      <w:r w:rsidR="00892574">
        <w:t>unieron</w:t>
      </w:r>
      <w:r w:rsidRPr="0047378B">
        <w:t xml:space="preserve"> diversas organizaciones y ciudadanos de la zona. El objetivo no era otro que “devolver” todas las muestras de apoyo recibidas durante el periodo de confinamiento. Para ello se </w:t>
      </w:r>
      <w:r w:rsidR="00892574">
        <w:t>eligieron</w:t>
      </w:r>
      <w:r w:rsidRPr="0047378B">
        <w:t xml:space="preserve"> dos organizaciones como foco de atención: Cruz Roja y Asociación de Apoyo al Pueblo Sirio (AAPS). A ellas se destinaron todo el material recaudado. </w:t>
      </w:r>
    </w:p>
    <w:p w:rsidR="0047378B" w:rsidRPr="0047378B" w:rsidRDefault="00053EDB" w:rsidP="00053EDB">
      <w:pPr>
        <w:pStyle w:val="TITULO-Nivel3"/>
      </w:pPr>
      <w:r>
        <w:t>Muchas gracias</w:t>
      </w:r>
    </w:p>
    <w:p w:rsidR="009610ED" w:rsidRPr="00B61D78" w:rsidRDefault="009610ED" w:rsidP="0073496F">
      <w:pPr>
        <w:spacing w:before="0" w:line="240" w:lineRule="auto"/>
      </w:pPr>
      <w:r w:rsidRPr="00B61D78">
        <w:t>La Guardia Civil de Arganda del Rey entregó al Hospital Universitario del Sureste una placa de agradecimiento por la colaboración que siempre ha existido entre ambas organizaciones. Con esta placa la Benemérita qui</w:t>
      </w:r>
      <w:r w:rsidR="00184E0D" w:rsidRPr="00B61D78">
        <w:t>so</w:t>
      </w:r>
      <w:r w:rsidRPr="00B61D78">
        <w:t xml:space="preserve"> reconocer la estrecha relación que existe con el hospital, sobre todo en circunstancias problemátic</w:t>
      </w:r>
      <w:r w:rsidR="00184E0D" w:rsidRPr="00B61D78">
        <w:t>as como las vividas con el COVID</w:t>
      </w:r>
      <w:r w:rsidRPr="00B61D78">
        <w:t>-19.</w:t>
      </w:r>
    </w:p>
    <w:p w:rsidR="00B61D78" w:rsidRDefault="00B61D78" w:rsidP="009610ED">
      <w:pPr>
        <w:spacing w:before="0" w:line="240" w:lineRule="auto"/>
        <w:rPr>
          <w:szCs w:val="22"/>
        </w:rPr>
      </w:pPr>
    </w:p>
    <w:p w:rsidR="00B61D78" w:rsidRDefault="00B61D78" w:rsidP="0073496F">
      <w:pPr>
        <w:spacing w:before="0" w:line="240" w:lineRule="auto"/>
      </w:pPr>
      <w:r w:rsidRPr="00B61D78">
        <w:t xml:space="preserve">Más entrañable si cabe, fue la pancarta de agradecimiento y de ánimo que realizaron los hijos de guardias civiles de la Casa Cuartel de Arganda. </w:t>
      </w:r>
    </w:p>
    <w:p w:rsidR="00B61D78" w:rsidRDefault="00B61D78" w:rsidP="00B61D78">
      <w:pPr>
        <w:pStyle w:val="Prrafodelista"/>
      </w:pPr>
    </w:p>
    <w:p w:rsidR="00482597" w:rsidRDefault="00B61D78" w:rsidP="0073496F">
      <w:pPr>
        <w:pStyle w:val="Prrafodelista"/>
        <w:spacing w:before="0" w:line="240" w:lineRule="auto"/>
      </w:pPr>
      <w:r>
        <w:t>El Ayuntamiento de Rivas Vaciamadrid</w:t>
      </w:r>
      <w:r w:rsidR="00482597">
        <w:t xml:space="preserve"> realizó un acto homenaje a todos aquellos que se habían significado en la lucha contra el COVID-19. Muestra de ello es el diploma que destaca “la inmensa labor en la salvaguarda de la salud de las vecinas y vecinos ripenses.</w:t>
      </w:r>
    </w:p>
    <w:p w:rsidR="00482597" w:rsidRDefault="00482597" w:rsidP="00482597">
      <w:pPr>
        <w:pStyle w:val="Prrafodelista"/>
      </w:pPr>
    </w:p>
    <w:p w:rsidR="00B61D78" w:rsidRPr="00B61D78" w:rsidRDefault="00B61D78" w:rsidP="00482597">
      <w:pPr>
        <w:pStyle w:val="Prrafodelista"/>
        <w:spacing w:before="0" w:line="240" w:lineRule="auto"/>
      </w:pPr>
      <w:r>
        <w:t xml:space="preserve"> </w:t>
      </w:r>
    </w:p>
    <w:p w:rsidR="00B61D78" w:rsidRDefault="00B61D78" w:rsidP="009610ED">
      <w:pPr>
        <w:spacing w:before="0" w:line="240" w:lineRule="auto"/>
        <w:rPr>
          <w:szCs w:val="22"/>
        </w:rPr>
      </w:pPr>
    </w:p>
    <w:p w:rsidR="00B61D78" w:rsidRDefault="00B61D78" w:rsidP="009610ED">
      <w:pPr>
        <w:spacing w:before="0" w:line="240" w:lineRule="auto"/>
        <w:rPr>
          <w:szCs w:val="22"/>
        </w:rPr>
      </w:pPr>
    </w:p>
    <w:p w:rsidR="00B61D78" w:rsidRDefault="00B61D78" w:rsidP="009610ED">
      <w:pPr>
        <w:spacing w:before="0" w:line="240" w:lineRule="auto"/>
        <w:rPr>
          <w:szCs w:val="22"/>
        </w:rPr>
      </w:pPr>
    </w:p>
    <w:p w:rsidR="00B61D78" w:rsidRPr="009610ED" w:rsidRDefault="00B61D78" w:rsidP="009610ED">
      <w:pPr>
        <w:spacing w:before="0" w:line="240" w:lineRule="auto"/>
        <w:rPr>
          <w:szCs w:val="22"/>
        </w:rPr>
      </w:pPr>
    </w:p>
    <w:p w:rsidR="005D0A17" w:rsidRPr="00717419" w:rsidRDefault="005D0A17" w:rsidP="005C395D"/>
    <w:p w:rsidR="005D0A17" w:rsidRPr="00717419" w:rsidRDefault="005D0A17" w:rsidP="0068118A"/>
    <w:p w:rsidR="005D0A17" w:rsidRPr="00717419" w:rsidRDefault="005D0A17" w:rsidP="0068118A"/>
    <w:p w:rsidR="005D0A17" w:rsidRPr="00717419" w:rsidRDefault="000655B3" w:rsidP="0068118A">
      <w:r>
        <w:t xml:space="preserve">Y muchas gracias a todos aquellos que todas las tardes, a las 20:00 horas, se acercaban </w:t>
      </w:r>
      <w:r w:rsidR="00EF6EDD">
        <w:t>a los alrededores del</w:t>
      </w:r>
      <w:r>
        <w:t xml:space="preserve"> hospital a aplaudir a sus profesionales: </w:t>
      </w:r>
      <w:r w:rsidR="00EF6EDD">
        <w:t xml:space="preserve">bomberos, </w:t>
      </w:r>
      <w:r>
        <w:t>policía local</w:t>
      </w:r>
      <w:r w:rsidR="00EF6EDD">
        <w:t xml:space="preserve"> y protección civil de poblaciones de nuestra zona de influencia, Guardia Civil, población en general… Muchas gracias. </w:t>
      </w:r>
    </w:p>
    <w:p w:rsidR="00081B36" w:rsidRDefault="00081B36">
      <w:pPr>
        <w:spacing w:before="0" w:line="240" w:lineRule="auto"/>
        <w:jc w:val="left"/>
        <w:rPr>
          <w:rFonts w:ascii="Montserrat SemiBold" w:hAnsi="Montserrat SemiBold"/>
          <w:caps/>
          <w:noProof/>
          <w:color w:val="48ACC6"/>
          <w:spacing w:val="-6"/>
          <w:sz w:val="24"/>
          <w:szCs w:val="18"/>
        </w:rPr>
      </w:pPr>
    </w:p>
    <w:p w:rsidR="006B0ABA" w:rsidRPr="00452757" w:rsidRDefault="00452757" w:rsidP="00452757">
      <w:pPr>
        <w:pStyle w:val="TITULO-Nivel2"/>
      </w:pPr>
      <w:bookmarkStart w:id="188" w:name="_Toc84845321"/>
      <w:r w:rsidRPr="00452757">
        <w:t>Epílogo</w:t>
      </w:r>
      <w:bookmarkEnd w:id="188"/>
    </w:p>
    <w:p w:rsidR="00D755A5" w:rsidRDefault="00D755A5" w:rsidP="00D755A5">
      <w:pPr>
        <w:pStyle w:val="TITULO-Nivel3"/>
      </w:pPr>
      <w:r>
        <w:t>En síntesis</w:t>
      </w:r>
    </w:p>
    <w:p w:rsidR="00081B36" w:rsidRDefault="00081B36" w:rsidP="00081B36">
      <w:pPr>
        <w:rPr>
          <w:szCs w:val="22"/>
        </w:rPr>
      </w:pPr>
      <w:r>
        <w:rPr>
          <w:szCs w:val="22"/>
        </w:rPr>
        <w:t xml:space="preserve">Una síntesis de lo que significaron los meses </w:t>
      </w:r>
      <w:r w:rsidR="000909A1">
        <w:rPr>
          <w:szCs w:val="22"/>
        </w:rPr>
        <w:t>a partir del mes de marzo</w:t>
      </w:r>
      <w:r>
        <w:rPr>
          <w:szCs w:val="22"/>
        </w:rPr>
        <w:t xml:space="preserve"> puede ser el homenaje que el Director Gerente, Carlos Sangregorio, realizó a los que pelearon contra el COVID-19, desde donde cada uno pudo hacerlo.  Una memoria para todos los trabajadores del Hospital Universitario del Sureste que preside la vitrina del recuerdo instalada en el HUS.</w:t>
      </w:r>
    </w:p>
    <w:p w:rsidR="000448D9" w:rsidRDefault="000448D9" w:rsidP="000448D9">
      <w:pPr>
        <w:rPr>
          <w:rFonts w:ascii="Calibri" w:hAnsi="Calibri"/>
        </w:rPr>
      </w:pPr>
    </w:p>
    <w:p w:rsidR="000448D9" w:rsidRDefault="000448D9" w:rsidP="000448D9">
      <w:pPr>
        <w:rPr>
          <w:szCs w:val="22"/>
        </w:rPr>
      </w:pPr>
      <w:r w:rsidRPr="00B76D61">
        <w:rPr>
          <w:szCs w:val="22"/>
        </w:rPr>
        <w:t>Sirva esta memoria para reconocer el esfuerzo del conjunto de miembros del hospital que, con una dedicación por los demás a costa de uno mismo y pagando un precio muy alto, tanto han hecho por los pacientes. No olvidaremos el dolor que tantos ciudadanos tuvieron que sufrir y las perdidas prematuras que se produjeron.</w:t>
      </w:r>
    </w:p>
    <w:sectPr w:rsidR="000448D9" w:rsidSect="00BE5500">
      <w:headerReference w:type="first" r:id="rId38"/>
      <w:pgSz w:w="11906" w:h="16838"/>
      <w:pgMar w:top="1418" w:right="2268" w:bottom="1276" w:left="1701" w:header="720" w:footer="26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20BC" w:rsidRDefault="002120BC" w:rsidP="0068118A">
      <w:r>
        <w:separator/>
      </w:r>
    </w:p>
  </w:endnote>
  <w:endnote w:type="continuationSeparator" w:id="0">
    <w:p w:rsidR="002120BC" w:rsidRDefault="002120BC" w:rsidP="00681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Times New Roman"/>
    <w:panose1 w:val="00000500000000000000"/>
    <w:charset w:val="00"/>
    <w:family w:val="modern"/>
    <w:notTrueType/>
    <w:pitch w:val="variable"/>
    <w:sig w:usb0="2000020F" w:usb1="00000003" w:usb2="00000000" w:usb3="00000000" w:csb0="00000197" w:csb1="00000000"/>
  </w:font>
  <w:font w:name="Montserrat Medium">
    <w:panose1 w:val="00000600000000000000"/>
    <w:charset w:val="00"/>
    <w:family w:val="modern"/>
    <w:notTrueType/>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embedRegular r:id="rId1" w:fontKey="{FD0982ED-31EC-45EA-B3A3-8D7234E870AB}"/>
    <w:embedBold r:id="rId2" w:fontKey="{8A585116-DBD6-4A8A-9267-E86AE916437F}"/>
    <w:embedItalic r:id="rId3" w:fontKey="{656ABE18-74B8-440E-ADF7-6A7519316A12}"/>
  </w:font>
  <w:font w:name="Verdana">
    <w:panose1 w:val="020B0604030504040204"/>
    <w:charset w:val="00"/>
    <w:family w:val="swiss"/>
    <w:pitch w:val="variable"/>
    <w:sig w:usb0="A00006FF" w:usb1="4000205B" w:usb2="00000010" w:usb3="00000000" w:csb0="0000019F" w:csb1="00000000"/>
    <w:embedRegular r:id="rId4" w:fontKey="{4BF08219-663B-4DD0-90D3-5861E36D8F67}"/>
    <w:embedBold r:id="rId5" w:fontKey="{7BC2AD8D-236E-4834-9C2A-6AE3B4A24E84}"/>
    <w:embedItalic r:id="rId6" w:fontKey="{B79E8071-E7A9-4E6D-A4F2-413AD105F688}"/>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7" w:fontKey="{70A6FDE7-EBAD-4551-A8EB-AEACC92C4F02}"/>
  </w:font>
  <w:font w:name="Montserrat SemiBold">
    <w:panose1 w:val="00000700000000000000"/>
    <w:charset w:val="00"/>
    <w:family w:val="modern"/>
    <w:notTrueType/>
    <w:pitch w:val="variable"/>
    <w:sig w:usb0="2000020F" w:usb1="00000003" w:usb2="00000000" w:usb3="00000000" w:csb0="00000197" w:csb1="00000000"/>
  </w:font>
  <w:font w:name="Courier">
    <w:panose1 w:val="02070409020205020404"/>
    <w:charset w:val="00"/>
    <w:family w:val="modern"/>
    <w:notTrueType/>
    <w:pitch w:val="fixed"/>
    <w:sig w:usb0="00000003" w:usb1="00000000" w:usb2="00000000" w:usb3="00000000" w:csb0="00000001" w:csb1="00000000"/>
  </w:font>
  <w:font w:name="CG Times">
    <w:panose1 w:val="02020603050405020304"/>
    <w:charset w:val="00"/>
    <w:family w:val="roman"/>
    <w:pitch w:val="variable"/>
    <w:sig w:usb0="00000007" w:usb1="00000000" w:usb2="00000000" w:usb3="00000000" w:csb0="00000093" w:csb1="00000000"/>
  </w:font>
  <w:font w:name="Montserrat ExtraBold">
    <w:panose1 w:val="00000900000000000000"/>
    <w:charset w:val="00"/>
    <w:family w:val="modern"/>
    <w:notTrueType/>
    <w:pitch w:val="variable"/>
    <w:sig w:usb0="2000020F" w:usb1="00000003" w:usb2="00000000" w:usb3="00000000" w:csb0="00000197" w:csb1="00000000"/>
  </w:font>
  <w:font w:name="Helvetica Neue">
    <w:charset w:val="00"/>
    <w:family w:val="auto"/>
    <w:pitch w:val="variable"/>
    <w:sig w:usb0="80000067" w:usb1="00000000" w:usb2="00000000" w:usb3="00000000" w:csb0="00000001" w:csb1="00000000"/>
  </w:font>
  <w:font w:name="Montserrat Light">
    <w:panose1 w:val="00000400000000000000"/>
    <w:charset w:val="00"/>
    <w:family w:val="modern"/>
    <w:notTrueType/>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embedRegular r:id="rId8" w:fontKey="{AE9DD96C-3B03-4E17-B6CB-597451E8A01E}"/>
    <w:embedBold r:id="rId9" w:fontKey="{F75514F2-50C1-477D-8A78-EBE4DD6FF657}"/>
  </w:font>
  <w:font w:name="Consolas">
    <w:panose1 w:val="020B0609020204030204"/>
    <w:charset w:val="00"/>
    <w:family w:val="modern"/>
    <w:pitch w:val="fixed"/>
    <w:sig w:usb0="E00006FF" w:usb1="0000FCFF" w:usb2="00000001" w:usb3="00000000" w:csb0="0000019F" w:csb1="00000000"/>
    <w:embedRegular r:id="rId10" w:fontKey="{25E93456-C52F-420C-A5FB-F62976B20E7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2D7D" w:rsidRDefault="00772D7D" w:rsidP="0068118A">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rsidR="00772D7D" w:rsidRDefault="00772D7D" w:rsidP="0068118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2D7D" w:rsidRDefault="00772D7D" w:rsidP="002D3E15">
    <w:pPr>
      <w:pStyle w:val="Piedepgina"/>
      <w:tabs>
        <w:tab w:val="clear" w:pos="4252"/>
        <w:tab w:val="clear" w:pos="8504"/>
        <w:tab w:val="left" w:pos="5524"/>
      </w:tabs>
    </w:pPr>
    <w:r>
      <w:rPr>
        <w:noProof/>
      </w:rPr>
      <w:drawing>
        <wp:anchor distT="0" distB="0" distL="114300" distR="114300" simplePos="0" relativeHeight="251727872" behindDoc="1" locked="0" layoutInCell="1" allowOverlap="1" wp14:anchorId="2F52C94E" wp14:editId="16016F09">
          <wp:simplePos x="0" y="0"/>
          <wp:positionH relativeFrom="column">
            <wp:posOffset>-847090</wp:posOffset>
          </wp:positionH>
          <wp:positionV relativeFrom="paragraph">
            <wp:posOffset>-190662</wp:posOffset>
          </wp:positionV>
          <wp:extent cx="7669530" cy="1120775"/>
          <wp:effectExtent l="0" t="0" r="7620" b="3175"/>
          <wp:wrapNone/>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e pagin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69530" cy="1120775"/>
                  </a:xfrm>
                  <a:prstGeom prst="rect">
                    <a:avLst/>
                  </a:prstGeom>
                </pic:spPr>
              </pic:pic>
            </a:graphicData>
          </a:graphic>
          <wp14:sizeRelH relativeFrom="margin">
            <wp14:pctWidth>0</wp14:pctWidth>
          </wp14:sizeRelH>
          <wp14:sizeRelV relativeFrom="margin">
            <wp14:pctHeight>0</wp14:pctHeight>
          </wp14:sizeRelV>
        </wp:anchor>
      </w:drawing>
    </w:r>
    <w:r w:rsidRPr="00282B6D">
      <w:rPr>
        <w:noProof/>
      </w:rPr>
      <w:drawing>
        <wp:anchor distT="0" distB="0" distL="114300" distR="114300" simplePos="0" relativeHeight="251682816" behindDoc="0" locked="0" layoutInCell="1" allowOverlap="1" wp14:anchorId="54705638" wp14:editId="74A87A9B">
          <wp:simplePos x="0" y="0"/>
          <wp:positionH relativeFrom="column">
            <wp:posOffset>-744220</wp:posOffset>
          </wp:positionH>
          <wp:positionV relativeFrom="paragraph">
            <wp:posOffset>86995</wp:posOffset>
          </wp:positionV>
          <wp:extent cx="302260" cy="430530"/>
          <wp:effectExtent l="0" t="0" r="2540" b="7620"/>
          <wp:wrapNone/>
          <wp:docPr id="196" name="Imagen 196" descr="logo_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_madri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2260" cy="430530"/>
                  </a:xfrm>
                  <a:prstGeom prst="rect">
                    <a:avLst/>
                  </a:prstGeom>
                  <a:noFill/>
                </pic:spPr>
              </pic:pic>
            </a:graphicData>
          </a:graphic>
        </wp:anchor>
      </w:drawing>
    </w:r>
    <w:r w:rsidRPr="002D3E15">
      <w:rPr>
        <w:noProof/>
        <w:sz w:val="20"/>
        <w:szCs w:val="20"/>
      </w:rPr>
      <mc:AlternateContent>
        <mc:Choice Requires="wps">
          <w:drawing>
            <wp:anchor distT="45720" distB="45720" distL="114300" distR="114300" simplePos="0" relativeHeight="251688960" behindDoc="0" locked="0" layoutInCell="1" allowOverlap="1" wp14:anchorId="7E748B75" wp14:editId="58171125">
              <wp:simplePos x="0" y="0"/>
              <wp:positionH relativeFrom="column">
                <wp:posOffset>2761359</wp:posOffset>
              </wp:positionH>
              <wp:positionV relativeFrom="paragraph">
                <wp:posOffset>156902</wp:posOffset>
              </wp:positionV>
              <wp:extent cx="423080" cy="382137"/>
              <wp:effectExtent l="0" t="0" r="0" b="0"/>
              <wp:wrapNone/>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080" cy="382137"/>
                      </a:xfrm>
                      <a:prstGeom prst="rect">
                        <a:avLst/>
                      </a:prstGeom>
                      <a:noFill/>
                      <a:ln w="9525">
                        <a:noFill/>
                        <a:miter lim="800000"/>
                        <a:headEnd/>
                        <a:tailEnd/>
                      </a:ln>
                    </wps:spPr>
                    <wps:txbx>
                      <w:txbxContent>
                        <w:p w:rsidR="00772D7D" w:rsidRPr="00E57279" w:rsidRDefault="00772D7D" w:rsidP="002D3E15">
                          <w:pPr>
                            <w:pStyle w:val="Piedepgina"/>
                            <w:jc w:val="center"/>
                            <w:rPr>
                              <w:rStyle w:val="Nmerodepgina"/>
                              <w:rFonts w:ascii="Montserrat Light" w:hAnsi="Montserrat Light" w:cs="Arial"/>
                              <w:color w:val="31849B" w:themeColor="accent5" w:themeShade="BF"/>
                              <w:sz w:val="22"/>
                              <w:szCs w:val="20"/>
                            </w:rPr>
                          </w:pPr>
                          <w:r w:rsidRPr="00E57279">
                            <w:rPr>
                              <w:rStyle w:val="Nmerodepgina"/>
                              <w:rFonts w:ascii="Montserrat Light" w:hAnsi="Montserrat Light" w:cs="Arial"/>
                              <w:color w:val="31849B" w:themeColor="accent5" w:themeShade="BF"/>
                              <w:sz w:val="22"/>
                              <w:szCs w:val="20"/>
                            </w:rPr>
                            <w:fldChar w:fldCharType="begin"/>
                          </w:r>
                          <w:r w:rsidRPr="00E57279">
                            <w:rPr>
                              <w:rStyle w:val="Nmerodepgina"/>
                              <w:rFonts w:ascii="Montserrat Light" w:hAnsi="Montserrat Light" w:cs="Arial"/>
                              <w:color w:val="31849B" w:themeColor="accent5" w:themeShade="BF"/>
                              <w:sz w:val="22"/>
                              <w:szCs w:val="20"/>
                            </w:rPr>
                            <w:instrText xml:space="preserve">PAGE  </w:instrText>
                          </w:r>
                          <w:r w:rsidRPr="00E57279">
                            <w:rPr>
                              <w:rStyle w:val="Nmerodepgina"/>
                              <w:rFonts w:ascii="Montserrat Light" w:hAnsi="Montserrat Light" w:cs="Arial"/>
                              <w:color w:val="31849B" w:themeColor="accent5" w:themeShade="BF"/>
                              <w:sz w:val="22"/>
                              <w:szCs w:val="20"/>
                            </w:rPr>
                            <w:fldChar w:fldCharType="separate"/>
                          </w:r>
                          <w:r w:rsidR="00B905AB">
                            <w:rPr>
                              <w:rStyle w:val="Nmerodepgina"/>
                              <w:rFonts w:ascii="Montserrat Light" w:hAnsi="Montserrat Light" w:cs="Arial"/>
                              <w:noProof/>
                              <w:color w:val="31849B" w:themeColor="accent5" w:themeShade="BF"/>
                              <w:sz w:val="22"/>
                              <w:szCs w:val="20"/>
                            </w:rPr>
                            <w:t>118</w:t>
                          </w:r>
                          <w:r w:rsidRPr="00E57279">
                            <w:rPr>
                              <w:rStyle w:val="Nmerodepgina"/>
                              <w:rFonts w:ascii="Montserrat Light" w:hAnsi="Montserrat Light" w:cs="Arial"/>
                              <w:color w:val="31849B" w:themeColor="accent5" w:themeShade="BF"/>
                              <w:sz w:val="22"/>
                              <w:szCs w:val="20"/>
                            </w:rPr>
                            <w:fldChar w:fldCharType="end"/>
                          </w:r>
                        </w:p>
                        <w:p w:rsidR="00772D7D" w:rsidRPr="002D3E15" w:rsidRDefault="00772D7D" w:rsidP="002D3E15">
                          <w:pPr>
                            <w:spacing w:before="60" w:line="200" w:lineRule="exact"/>
                            <w:rPr>
                              <w:rFonts w:ascii="Montserrat SemiBold" w:hAnsi="Montserrat SemiBold"/>
                              <w:b/>
                              <w:color w:val="595959" w:themeColor="text1" w:themeTint="A6"/>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748B75" id="_x0000_t202" coordsize="21600,21600" o:spt="202" path="m,l,21600r21600,l21600,xe">
              <v:stroke joinstyle="miter"/>
              <v:path gradientshapeok="t" o:connecttype="rect"/>
            </v:shapetype>
            <v:shape id="_x0000_s1064" type="#_x0000_t202" style="position:absolute;left:0;text-align:left;margin-left:217.45pt;margin-top:12.35pt;width:33.3pt;height:30.1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" filled="f" stroked="f">
              <v:textbox>
                <w:txbxContent>
                  <w:p w:rsidR="00772D7D" w:rsidRPr="00E57279" w:rsidRDefault="00772D7D" w:rsidP="002D3E15">
                    <w:pPr>
                      <w:pStyle w:val="Piedepgina"/>
                      <w:jc w:val="center"/>
                      <w:rPr>
                        <w:rStyle w:val="Nmerodepgina"/>
                        <w:rFonts w:ascii="Montserrat Light" w:hAnsi="Montserrat Light" w:cs="Arial"/>
                        <w:color w:val="31849B" w:themeColor="accent5" w:themeShade="BF"/>
                        <w:sz w:val="22"/>
                        <w:szCs w:val="20"/>
                      </w:rPr>
                    </w:pPr>
                    <w:r w:rsidRPr="00E57279">
                      <w:rPr>
                        <w:rStyle w:val="Nmerodepgina"/>
                        <w:rFonts w:ascii="Montserrat Light" w:hAnsi="Montserrat Light" w:cs="Arial"/>
                        <w:color w:val="31849B" w:themeColor="accent5" w:themeShade="BF"/>
                        <w:sz w:val="22"/>
                        <w:szCs w:val="20"/>
                      </w:rPr>
                      <w:fldChar w:fldCharType="begin"/>
                    </w:r>
                    <w:r w:rsidRPr="00E57279">
                      <w:rPr>
                        <w:rStyle w:val="Nmerodepgina"/>
                        <w:rFonts w:ascii="Montserrat Light" w:hAnsi="Montserrat Light" w:cs="Arial"/>
                        <w:color w:val="31849B" w:themeColor="accent5" w:themeShade="BF"/>
                        <w:sz w:val="22"/>
                        <w:szCs w:val="20"/>
                      </w:rPr>
                      <w:instrText xml:space="preserve">PAGE  </w:instrText>
                    </w:r>
                    <w:r w:rsidRPr="00E57279">
                      <w:rPr>
                        <w:rStyle w:val="Nmerodepgina"/>
                        <w:rFonts w:ascii="Montserrat Light" w:hAnsi="Montserrat Light" w:cs="Arial"/>
                        <w:color w:val="31849B" w:themeColor="accent5" w:themeShade="BF"/>
                        <w:sz w:val="22"/>
                        <w:szCs w:val="20"/>
                      </w:rPr>
                      <w:fldChar w:fldCharType="separate"/>
                    </w:r>
                    <w:r w:rsidR="00B905AB">
                      <w:rPr>
                        <w:rStyle w:val="Nmerodepgina"/>
                        <w:rFonts w:ascii="Montserrat Light" w:hAnsi="Montserrat Light" w:cs="Arial"/>
                        <w:noProof/>
                        <w:color w:val="31849B" w:themeColor="accent5" w:themeShade="BF"/>
                        <w:sz w:val="22"/>
                        <w:szCs w:val="20"/>
                      </w:rPr>
                      <w:t>118</w:t>
                    </w:r>
                    <w:r w:rsidRPr="00E57279">
                      <w:rPr>
                        <w:rStyle w:val="Nmerodepgina"/>
                        <w:rFonts w:ascii="Montserrat Light" w:hAnsi="Montserrat Light" w:cs="Arial"/>
                        <w:color w:val="31849B" w:themeColor="accent5" w:themeShade="BF"/>
                        <w:sz w:val="22"/>
                        <w:szCs w:val="20"/>
                      </w:rPr>
                      <w:fldChar w:fldCharType="end"/>
                    </w:r>
                  </w:p>
                  <w:p w:rsidR="00772D7D" w:rsidRPr="002D3E15" w:rsidRDefault="00772D7D" w:rsidP="002D3E15">
                    <w:pPr>
                      <w:spacing w:before="60" w:line="200" w:lineRule="exact"/>
                      <w:rPr>
                        <w:rFonts w:ascii="Montserrat SemiBold" w:hAnsi="Montserrat SemiBold"/>
                        <w:b/>
                        <w:color w:val="595959" w:themeColor="text1" w:themeTint="A6"/>
                        <w:sz w:val="24"/>
                      </w:rPr>
                    </w:pPr>
                  </w:p>
                </w:txbxContent>
              </v:textbox>
            </v:shape>
          </w:pict>
        </mc:Fallback>
      </mc:AlternateContent>
    </w:r>
    <w:r>
      <w:tab/>
    </w:r>
  </w:p>
  <w:p w:rsidR="00772D7D" w:rsidRDefault="00772D7D" w:rsidP="002D3E15">
    <w:pPr>
      <w:pStyle w:val="Piedepgina"/>
      <w:tabs>
        <w:tab w:val="clear" w:pos="4252"/>
        <w:tab w:val="clear" w:pos="8504"/>
        <w:tab w:val="left" w:pos="5524"/>
      </w:tabs>
      <w:jc w:val="left"/>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2D7D" w:rsidRPr="00E57279" w:rsidRDefault="00772D7D" w:rsidP="00E57279">
    <w:pPr>
      <w:tabs>
        <w:tab w:val="left" w:pos="5524"/>
      </w:tabs>
      <w:rPr>
        <w:sz w:val="24"/>
        <w:szCs w:val="24"/>
      </w:rPr>
    </w:pPr>
    <w:r w:rsidRPr="00E57279">
      <w:rPr>
        <w:noProof/>
        <w:sz w:val="24"/>
        <w:szCs w:val="24"/>
      </w:rPr>
      <w:drawing>
        <wp:anchor distT="0" distB="0" distL="114300" distR="114300" simplePos="0" relativeHeight="251721728" behindDoc="1" locked="0" layoutInCell="1" allowOverlap="1" wp14:anchorId="4532F0EF" wp14:editId="4E51E4EE">
          <wp:simplePos x="0" y="0"/>
          <wp:positionH relativeFrom="column">
            <wp:posOffset>907415</wp:posOffset>
          </wp:positionH>
          <wp:positionV relativeFrom="paragraph">
            <wp:posOffset>-145753</wp:posOffset>
          </wp:positionV>
          <wp:extent cx="5939790" cy="1024833"/>
          <wp:effectExtent l="0" t="0" r="3810" b="4445"/>
          <wp:wrapNone/>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png"/>
                  <pic:cNvPicPr/>
                </pic:nvPicPr>
                <pic:blipFill>
                  <a:blip r:embed="rId1">
                    <a:extLst>
                      <a:ext uri="{28A0092B-C50C-407E-A947-70E740481C1C}">
                        <a14:useLocalDpi xmlns:a14="http://schemas.microsoft.com/office/drawing/2010/main" val="0"/>
                      </a:ext>
                    </a:extLst>
                  </a:blip>
                  <a:stretch>
                    <a:fillRect/>
                  </a:stretch>
                </pic:blipFill>
                <pic:spPr>
                  <a:xfrm>
                    <a:off x="0" y="0"/>
                    <a:ext cx="5939790" cy="1024833"/>
                  </a:xfrm>
                  <a:prstGeom prst="rect">
                    <a:avLst/>
                  </a:prstGeom>
                </pic:spPr>
              </pic:pic>
            </a:graphicData>
          </a:graphic>
          <wp14:sizeRelH relativeFrom="margin">
            <wp14:pctWidth>0</wp14:pctWidth>
          </wp14:sizeRelH>
          <wp14:sizeRelV relativeFrom="margin">
            <wp14:pctHeight>0</wp14:pctHeight>
          </wp14:sizeRelV>
        </wp:anchor>
      </w:drawing>
    </w:r>
    <w:r w:rsidRPr="00E57279">
      <w:rPr>
        <w:noProof/>
        <w:sz w:val="24"/>
        <w:szCs w:val="24"/>
      </w:rPr>
      <w:drawing>
        <wp:anchor distT="0" distB="0" distL="114300" distR="114300" simplePos="0" relativeHeight="251718656" behindDoc="0" locked="0" layoutInCell="1" allowOverlap="1" wp14:anchorId="46903CB3" wp14:editId="26757B0B">
          <wp:simplePos x="0" y="0"/>
          <wp:positionH relativeFrom="column">
            <wp:posOffset>-550190</wp:posOffset>
          </wp:positionH>
          <wp:positionV relativeFrom="paragraph">
            <wp:posOffset>133688</wp:posOffset>
          </wp:positionV>
          <wp:extent cx="302260" cy="430530"/>
          <wp:effectExtent l="0" t="0" r="2540" b="7620"/>
          <wp:wrapNone/>
          <wp:docPr id="198" name="Imagen 198" descr="logo_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_madri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2260" cy="430530"/>
                  </a:xfrm>
                  <a:prstGeom prst="rect">
                    <a:avLst/>
                  </a:prstGeom>
                  <a:noFill/>
                </pic:spPr>
              </pic:pic>
            </a:graphicData>
          </a:graphic>
        </wp:anchor>
      </w:drawing>
    </w:r>
    <w:r w:rsidRPr="00E57279">
      <w:rPr>
        <w:noProof/>
      </w:rPr>
      <mc:AlternateContent>
        <mc:Choice Requires="wps">
          <w:drawing>
            <wp:anchor distT="45720" distB="45720" distL="114300" distR="114300" simplePos="0" relativeHeight="251720704" behindDoc="0" locked="0" layoutInCell="1" allowOverlap="1" wp14:anchorId="03FE0A93" wp14:editId="43E85802">
              <wp:simplePos x="0" y="0"/>
              <wp:positionH relativeFrom="column">
                <wp:posOffset>2760980</wp:posOffset>
              </wp:positionH>
              <wp:positionV relativeFrom="paragraph">
                <wp:posOffset>225169</wp:posOffset>
              </wp:positionV>
              <wp:extent cx="423080" cy="382137"/>
              <wp:effectExtent l="0" t="0" r="0" b="0"/>
              <wp:wrapNone/>
              <wp:docPr id="4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080" cy="382137"/>
                      </a:xfrm>
                      <a:prstGeom prst="rect">
                        <a:avLst/>
                      </a:prstGeom>
                      <a:noFill/>
                      <a:ln w="9525">
                        <a:noFill/>
                        <a:miter lim="800000"/>
                        <a:headEnd/>
                        <a:tailEnd/>
                      </a:ln>
                    </wps:spPr>
                    <wps:txbx>
                      <w:txbxContent>
                        <w:p w:rsidR="00772D7D" w:rsidRPr="00E57279" w:rsidRDefault="00772D7D" w:rsidP="00E57279">
                          <w:pPr>
                            <w:pStyle w:val="Piedepgina"/>
                            <w:jc w:val="center"/>
                            <w:rPr>
                              <w:rStyle w:val="Nmerodepgina"/>
                              <w:rFonts w:ascii="Montserrat Light" w:hAnsi="Montserrat Light" w:cs="Arial"/>
                              <w:color w:val="31849B" w:themeColor="accent5" w:themeShade="BF"/>
                              <w:sz w:val="22"/>
                              <w:szCs w:val="20"/>
                            </w:rPr>
                          </w:pPr>
                          <w:r w:rsidRPr="00E57279">
                            <w:rPr>
                              <w:rStyle w:val="Nmerodepgina"/>
                              <w:rFonts w:ascii="Montserrat Light" w:hAnsi="Montserrat Light" w:cs="Arial"/>
                              <w:color w:val="31849B" w:themeColor="accent5" w:themeShade="BF"/>
                              <w:sz w:val="22"/>
                              <w:szCs w:val="20"/>
                            </w:rPr>
                            <w:fldChar w:fldCharType="begin"/>
                          </w:r>
                          <w:r w:rsidRPr="00E57279">
                            <w:rPr>
                              <w:rStyle w:val="Nmerodepgina"/>
                              <w:rFonts w:ascii="Montserrat Light" w:hAnsi="Montserrat Light" w:cs="Arial"/>
                              <w:color w:val="31849B" w:themeColor="accent5" w:themeShade="BF"/>
                              <w:sz w:val="22"/>
                              <w:szCs w:val="20"/>
                            </w:rPr>
                            <w:instrText xml:space="preserve">PAGE  </w:instrText>
                          </w:r>
                          <w:r w:rsidRPr="00E57279">
                            <w:rPr>
                              <w:rStyle w:val="Nmerodepgina"/>
                              <w:rFonts w:ascii="Montserrat Light" w:hAnsi="Montserrat Light" w:cs="Arial"/>
                              <w:color w:val="31849B" w:themeColor="accent5" w:themeShade="BF"/>
                              <w:sz w:val="22"/>
                              <w:szCs w:val="20"/>
                            </w:rPr>
                            <w:fldChar w:fldCharType="separate"/>
                          </w:r>
                          <w:r w:rsidR="00B905AB">
                            <w:rPr>
                              <w:rStyle w:val="Nmerodepgina"/>
                              <w:rFonts w:ascii="Montserrat Light" w:hAnsi="Montserrat Light" w:cs="Arial"/>
                              <w:noProof/>
                              <w:color w:val="31849B" w:themeColor="accent5" w:themeShade="BF"/>
                              <w:sz w:val="22"/>
                              <w:szCs w:val="20"/>
                            </w:rPr>
                            <w:t>1</w:t>
                          </w:r>
                          <w:r w:rsidRPr="00E57279">
                            <w:rPr>
                              <w:rStyle w:val="Nmerodepgina"/>
                              <w:rFonts w:ascii="Montserrat Light" w:hAnsi="Montserrat Light" w:cs="Arial"/>
                              <w:color w:val="31849B" w:themeColor="accent5" w:themeShade="BF"/>
                              <w:sz w:val="22"/>
                              <w:szCs w:val="20"/>
                            </w:rPr>
                            <w:fldChar w:fldCharType="end"/>
                          </w:r>
                        </w:p>
                        <w:p w:rsidR="00772D7D" w:rsidRPr="002D3E15" w:rsidRDefault="00772D7D" w:rsidP="00E57279">
                          <w:pPr>
                            <w:spacing w:before="60" w:line="200" w:lineRule="exact"/>
                            <w:rPr>
                              <w:rFonts w:ascii="Montserrat SemiBold" w:hAnsi="Montserrat SemiBold"/>
                              <w:b/>
                              <w:color w:val="595959" w:themeColor="text1" w:themeTint="A6"/>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FE0A93" id="_x0000_t202" coordsize="21600,21600" o:spt="202" path="m,l,21600r21600,l21600,xe">
              <v:stroke joinstyle="miter"/>
              <v:path gradientshapeok="t" o:connecttype="rect"/>
            </v:shapetype>
            <v:shape id="_x0000_s1065" type="#_x0000_t202" style="position:absolute;left:0;text-align:left;margin-left:217.4pt;margin-top:17.75pt;width:33.3pt;height:30.1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" filled="f" stroked="f">
              <v:textbox>
                <w:txbxContent>
                  <w:p w:rsidR="00772D7D" w:rsidRPr="00E57279" w:rsidRDefault="00772D7D" w:rsidP="00E57279">
                    <w:pPr>
                      <w:pStyle w:val="Piedepgina"/>
                      <w:jc w:val="center"/>
                      <w:rPr>
                        <w:rStyle w:val="Nmerodepgina"/>
                        <w:rFonts w:ascii="Montserrat Light" w:hAnsi="Montserrat Light" w:cs="Arial"/>
                        <w:color w:val="31849B" w:themeColor="accent5" w:themeShade="BF"/>
                        <w:sz w:val="22"/>
                        <w:szCs w:val="20"/>
                      </w:rPr>
                    </w:pPr>
                    <w:r w:rsidRPr="00E57279">
                      <w:rPr>
                        <w:rStyle w:val="Nmerodepgina"/>
                        <w:rFonts w:ascii="Montserrat Light" w:hAnsi="Montserrat Light" w:cs="Arial"/>
                        <w:color w:val="31849B" w:themeColor="accent5" w:themeShade="BF"/>
                        <w:sz w:val="22"/>
                        <w:szCs w:val="20"/>
                      </w:rPr>
                      <w:fldChar w:fldCharType="begin"/>
                    </w:r>
                    <w:r w:rsidRPr="00E57279">
                      <w:rPr>
                        <w:rStyle w:val="Nmerodepgina"/>
                        <w:rFonts w:ascii="Montserrat Light" w:hAnsi="Montserrat Light" w:cs="Arial"/>
                        <w:color w:val="31849B" w:themeColor="accent5" w:themeShade="BF"/>
                        <w:sz w:val="22"/>
                        <w:szCs w:val="20"/>
                      </w:rPr>
                      <w:instrText xml:space="preserve">PAGE  </w:instrText>
                    </w:r>
                    <w:r w:rsidRPr="00E57279">
                      <w:rPr>
                        <w:rStyle w:val="Nmerodepgina"/>
                        <w:rFonts w:ascii="Montserrat Light" w:hAnsi="Montserrat Light" w:cs="Arial"/>
                        <w:color w:val="31849B" w:themeColor="accent5" w:themeShade="BF"/>
                        <w:sz w:val="22"/>
                        <w:szCs w:val="20"/>
                      </w:rPr>
                      <w:fldChar w:fldCharType="separate"/>
                    </w:r>
                    <w:r w:rsidR="00B905AB">
                      <w:rPr>
                        <w:rStyle w:val="Nmerodepgina"/>
                        <w:rFonts w:ascii="Montserrat Light" w:hAnsi="Montserrat Light" w:cs="Arial"/>
                        <w:noProof/>
                        <w:color w:val="31849B" w:themeColor="accent5" w:themeShade="BF"/>
                        <w:sz w:val="22"/>
                        <w:szCs w:val="20"/>
                      </w:rPr>
                      <w:t>1</w:t>
                    </w:r>
                    <w:r w:rsidRPr="00E57279">
                      <w:rPr>
                        <w:rStyle w:val="Nmerodepgina"/>
                        <w:rFonts w:ascii="Montserrat Light" w:hAnsi="Montserrat Light" w:cs="Arial"/>
                        <w:color w:val="31849B" w:themeColor="accent5" w:themeShade="BF"/>
                        <w:sz w:val="22"/>
                        <w:szCs w:val="20"/>
                      </w:rPr>
                      <w:fldChar w:fldCharType="end"/>
                    </w:r>
                  </w:p>
                  <w:p w:rsidR="00772D7D" w:rsidRPr="002D3E15" w:rsidRDefault="00772D7D" w:rsidP="00E57279">
                    <w:pPr>
                      <w:spacing w:before="60" w:line="200" w:lineRule="exact"/>
                      <w:rPr>
                        <w:rFonts w:ascii="Montserrat SemiBold" w:hAnsi="Montserrat SemiBold"/>
                        <w:b/>
                        <w:color w:val="595959" w:themeColor="text1" w:themeTint="A6"/>
                        <w:sz w:val="24"/>
                      </w:rPr>
                    </w:pPr>
                  </w:p>
                </w:txbxContent>
              </v:textbox>
            </v:shape>
          </w:pict>
        </mc:Fallback>
      </mc:AlternateContent>
    </w:r>
    <w:r w:rsidRPr="00E57279">
      <w:rPr>
        <w:sz w:val="24"/>
        <w:szCs w:val="24"/>
      </w:rPr>
      <w:tab/>
    </w:r>
  </w:p>
  <w:p w:rsidR="00772D7D" w:rsidRPr="002D3E15" w:rsidRDefault="00772D7D" w:rsidP="002D3E15">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2D7D" w:rsidRPr="00E57279" w:rsidRDefault="00772D7D" w:rsidP="00E57279">
    <w:pPr>
      <w:pStyle w:val="Piedepgina"/>
    </w:pPr>
    <w:r>
      <w:rPr>
        <w:noProof/>
      </w:rPr>
      <w:drawing>
        <wp:anchor distT="0" distB="0" distL="114300" distR="114300" simplePos="0" relativeHeight="251729920" behindDoc="1" locked="0" layoutInCell="1" allowOverlap="1" wp14:anchorId="0E3B5C16" wp14:editId="16486EB1">
          <wp:simplePos x="0" y="0"/>
          <wp:positionH relativeFrom="column">
            <wp:posOffset>-1043940</wp:posOffset>
          </wp:positionH>
          <wp:positionV relativeFrom="paragraph">
            <wp:posOffset>18253</wp:posOffset>
          </wp:positionV>
          <wp:extent cx="7669530" cy="1120775"/>
          <wp:effectExtent l="0" t="0" r="7620" b="3175"/>
          <wp:wrapNone/>
          <wp:docPr id="470" name="Imagen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e pagin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69530" cy="1120775"/>
                  </a:xfrm>
                  <a:prstGeom prst="rect">
                    <a:avLst/>
                  </a:prstGeom>
                </pic:spPr>
              </pic:pic>
            </a:graphicData>
          </a:graphic>
          <wp14:sizeRelH relativeFrom="margin">
            <wp14:pctWidth>0</wp14:pctWidth>
          </wp14:sizeRelH>
          <wp14:sizeRelV relativeFrom="margin">
            <wp14:pctHeight>0</wp14:pctHeight>
          </wp14:sizeRelV>
        </wp:anchor>
      </w:drawing>
    </w:r>
    <w:r w:rsidRPr="00E57279">
      <w:rPr>
        <w:noProof/>
      </w:rPr>
      <w:drawing>
        <wp:anchor distT="0" distB="0" distL="114300" distR="114300" simplePos="0" relativeHeight="251723776" behindDoc="0" locked="0" layoutInCell="1" allowOverlap="1" wp14:anchorId="103983FE" wp14:editId="09896492">
          <wp:simplePos x="0" y="0"/>
          <wp:positionH relativeFrom="column">
            <wp:posOffset>-725805</wp:posOffset>
          </wp:positionH>
          <wp:positionV relativeFrom="paragraph">
            <wp:posOffset>320675</wp:posOffset>
          </wp:positionV>
          <wp:extent cx="302260" cy="430530"/>
          <wp:effectExtent l="0" t="0" r="2540" b="7620"/>
          <wp:wrapNone/>
          <wp:docPr id="472" name="Imagen 472" descr="logo_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_madri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2260" cy="430530"/>
                  </a:xfrm>
                  <a:prstGeom prst="rect">
                    <a:avLst/>
                  </a:prstGeom>
                  <a:noFill/>
                </pic:spPr>
              </pic:pic>
            </a:graphicData>
          </a:graphic>
        </wp:anchor>
      </w:drawing>
    </w:r>
    <w:r w:rsidRPr="00E57279">
      <w:rPr>
        <w:noProof/>
      </w:rPr>
      <mc:AlternateContent>
        <mc:Choice Requires="wps">
          <w:drawing>
            <wp:anchor distT="45720" distB="45720" distL="114300" distR="114300" simplePos="0" relativeHeight="251725824" behindDoc="0" locked="0" layoutInCell="1" allowOverlap="1" wp14:anchorId="76E3D87A" wp14:editId="1DF4BD4E">
              <wp:simplePos x="0" y="0"/>
              <wp:positionH relativeFrom="column">
                <wp:posOffset>2516505</wp:posOffset>
              </wp:positionH>
              <wp:positionV relativeFrom="paragraph">
                <wp:posOffset>331470</wp:posOffset>
              </wp:positionV>
              <wp:extent cx="422910" cy="381635"/>
              <wp:effectExtent l="0" t="0" r="0" b="0"/>
              <wp:wrapNone/>
              <wp:docPr id="4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381635"/>
                      </a:xfrm>
                      <a:prstGeom prst="rect">
                        <a:avLst/>
                      </a:prstGeom>
                      <a:noFill/>
                      <a:ln w="9525">
                        <a:noFill/>
                        <a:miter lim="800000"/>
                        <a:headEnd/>
                        <a:tailEnd/>
                      </a:ln>
                    </wps:spPr>
                    <wps:txbx>
                      <w:txbxContent>
                        <w:p w:rsidR="00772D7D" w:rsidRPr="00E57279" w:rsidRDefault="00772D7D" w:rsidP="00E57279">
                          <w:pPr>
                            <w:pStyle w:val="Piedepgina"/>
                            <w:jc w:val="center"/>
                            <w:rPr>
                              <w:rStyle w:val="Nmerodepgina"/>
                              <w:rFonts w:ascii="Montserrat Light" w:hAnsi="Montserrat Light" w:cs="Arial"/>
                              <w:color w:val="31849B" w:themeColor="accent5" w:themeShade="BF"/>
                              <w:sz w:val="22"/>
                              <w:szCs w:val="20"/>
                            </w:rPr>
                          </w:pPr>
                          <w:r w:rsidRPr="00E57279">
                            <w:rPr>
                              <w:rStyle w:val="Nmerodepgina"/>
                              <w:rFonts w:ascii="Montserrat Light" w:hAnsi="Montserrat Light" w:cs="Arial"/>
                              <w:color w:val="31849B" w:themeColor="accent5" w:themeShade="BF"/>
                              <w:sz w:val="22"/>
                              <w:szCs w:val="20"/>
                            </w:rPr>
                            <w:fldChar w:fldCharType="begin"/>
                          </w:r>
                          <w:r w:rsidRPr="00E57279">
                            <w:rPr>
                              <w:rStyle w:val="Nmerodepgina"/>
                              <w:rFonts w:ascii="Montserrat Light" w:hAnsi="Montserrat Light" w:cs="Arial"/>
                              <w:color w:val="31849B" w:themeColor="accent5" w:themeShade="BF"/>
                              <w:sz w:val="22"/>
                              <w:szCs w:val="20"/>
                            </w:rPr>
                            <w:instrText xml:space="preserve">PAGE  </w:instrText>
                          </w:r>
                          <w:r w:rsidRPr="00E57279">
                            <w:rPr>
                              <w:rStyle w:val="Nmerodepgina"/>
                              <w:rFonts w:ascii="Montserrat Light" w:hAnsi="Montserrat Light" w:cs="Arial"/>
                              <w:color w:val="31849B" w:themeColor="accent5" w:themeShade="BF"/>
                              <w:sz w:val="22"/>
                              <w:szCs w:val="20"/>
                            </w:rPr>
                            <w:fldChar w:fldCharType="separate"/>
                          </w:r>
                          <w:r w:rsidR="00B905AB">
                            <w:rPr>
                              <w:rStyle w:val="Nmerodepgina"/>
                              <w:rFonts w:ascii="Montserrat Light" w:hAnsi="Montserrat Light" w:cs="Arial"/>
                              <w:noProof/>
                              <w:color w:val="31849B" w:themeColor="accent5" w:themeShade="BF"/>
                              <w:sz w:val="22"/>
                              <w:szCs w:val="20"/>
                            </w:rPr>
                            <w:t>19</w:t>
                          </w:r>
                          <w:r w:rsidRPr="00E57279">
                            <w:rPr>
                              <w:rStyle w:val="Nmerodepgina"/>
                              <w:rFonts w:ascii="Montserrat Light" w:hAnsi="Montserrat Light" w:cs="Arial"/>
                              <w:color w:val="31849B" w:themeColor="accent5" w:themeShade="BF"/>
                              <w:sz w:val="22"/>
                              <w:szCs w:val="20"/>
                            </w:rPr>
                            <w:fldChar w:fldCharType="end"/>
                          </w:r>
                        </w:p>
                        <w:p w:rsidR="00772D7D" w:rsidRPr="002D3E15" w:rsidRDefault="00772D7D" w:rsidP="00E57279">
                          <w:pPr>
                            <w:spacing w:before="60" w:line="200" w:lineRule="exact"/>
                            <w:rPr>
                              <w:rFonts w:ascii="Montserrat SemiBold" w:hAnsi="Montserrat SemiBold"/>
                              <w:b/>
                              <w:color w:val="595959" w:themeColor="text1" w:themeTint="A6"/>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E3D87A" id="_x0000_t202" coordsize="21600,21600" o:spt="202" path="m,l,21600r21600,l21600,xe">
              <v:stroke joinstyle="miter"/>
              <v:path gradientshapeok="t" o:connecttype="rect"/>
            </v:shapetype>
            <v:shape id="_x0000_s1066" type="#_x0000_t202" style="position:absolute;left:0;text-align:left;margin-left:198.15pt;margin-top:26.1pt;width:33.3pt;height:30.0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" filled="f" stroked="f">
              <v:textbox>
                <w:txbxContent>
                  <w:p w:rsidR="00772D7D" w:rsidRPr="00E57279" w:rsidRDefault="00772D7D" w:rsidP="00E57279">
                    <w:pPr>
                      <w:pStyle w:val="Piedepgina"/>
                      <w:jc w:val="center"/>
                      <w:rPr>
                        <w:rStyle w:val="Nmerodepgina"/>
                        <w:rFonts w:ascii="Montserrat Light" w:hAnsi="Montserrat Light" w:cs="Arial"/>
                        <w:color w:val="31849B" w:themeColor="accent5" w:themeShade="BF"/>
                        <w:sz w:val="22"/>
                        <w:szCs w:val="20"/>
                      </w:rPr>
                    </w:pPr>
                    <w:r w:rsidRPr="00E57279">
                      <w:rPr>
                        <w:rStyle w:val="Nmerodepgina"/>
                        <w:rFonts w:ascii="Montserrat Light" w:hAnsi="Montserrat Light" w:cs="Arial"/>
                        <w:color w:val="31849B" w:themeColor="accent5" w:themeShade="BF"/>
                        <w:sz w:val="22"/>
                        <w:szCs w:val="20"/>
                      </w:rPr>
                      <w:fldChar w:fldCharType="begin"/>
                    </w:r>
                    <w:r w:rsidRPr="00E57279">
                      <w:rPr>
                        <w:rStyle w:val="Nmerodepgina"/>
                        <w:rFonts w:ascii="Montserrat Light" w:hAnsi="Montserrat Light" w:cs="Arial"/>
                        <w:color w:val="31849B" w:themeColor="accent5" w:themeShade="BF"/>
                        <w:sz w:val="22"/>
                        <w:szCs w:val="20"/>
                      </w:rPr>
                      <w:instrText xml:space="preserve">PAGE  </w:instrText>
                    </w:r>
                    <w:r w:rsidRPr="00E57279">
                      <w:rPr>
                        <w:rStyle w:val="Nmerodepgina"/>
                        <w:rFonts w:ascii="Montserrat Light" w:hAnsi="Montserrat Light" w:cs="Arial"/>
                        <w:color w:val="31849B" w:themeColor="accent5" w:themeShade="BF"/>
                        <w:sz w:val="22"/>
                        <w:szCs w:val="20"/>
                      </w:rPr>
                      <w:fldChar w:fldCharType="separate"/>
                    </w:r>
                    <w:r w:rsidR="00B905AB">
                      <w:rPr>
                        <w:rStyle w:val="Nmerodepgina"/>
                        <w:rFonts w:ascii="Montserrat Light" w:hAnsi="Montserrat Light" w:cs="Arial"/>
                        <w:noProof/>
                        <w:color w:val="31849B" w:themeColor="accent5" w:themeShade="BF"/>
                        <w:sz w:val="22"/>
                        <w:szCs w:val="20"/>
                      </w:rPr>
                      <w:t>19</w:t>
                    </w:r>
                    <w:r w:rsidRPr="00E57279">
                      <w:rPr>
                        <w:rStyle w:val="Nmerodepgina"/>
                        <w:rFonts w:ascii="Montserrat Light" w:hAnsi="Montserrat Light" w:cs="Arial"/>
                        <w:color w:val="31849B" w:themeColor="accent5" w:themeShade="BF"/>
                        <w:sz w:val="22"/>
                        <w:szCs w:val="20"/>
                      </w:rPr>
                      <w:fldChar w:fldCharType="end"/>
                    </w:r>
                  </w:p>
                  <w:p w:rsidR="00772D7D" w:rsidRPr="002D3E15" w:rsidRDefault="00772D7D" w:rsidP="00E57279">
                    <w:pPr>
                      <w:spacing w:before="60" w:line="200" w:lineRule="exact"/>
                      <w:rPr>
                        <w:rFonts w:ascii="Montserrat SemiBold" w:hAnsi="Montserrat SemiBold"/>
                        <w:b/>
                        <w:color w:val="595959" w:themeColor="text1" w:themeTint="A6"/>
                        <w:sz w:val="24"/>
                      </w:rPr>
                    </w:pPr>
                  </w:p>
                </w:txbxContent>
              </v:textbox>
            </v:shape>
          </w:pict>
        </mc:Fallback>
      </mc:AlternateContent>
    </w:r>
  </w:p>
  <w:p w:rsidR="00772D7D" w:rsidRPr="00E57279" w:rsidRDefault="00772D7D" w:rsidP="00E57279">
    <w:pPr>
      <w:pStyle w:val="Piedepgina"/>
    </w:pPr>
    <w:r w:rsidRPr="00E57279">
      <w:tab/>
    </w:r>
  </w:p>
  <w:p w:rsidR="00772D7D" w:rsidRPr="008726CE" w:rsidRDefault="00772D7D" w:rsidP="00E57279">
    <w:pPr>
      <w:pStyle w:val="Piedepgina"/>
      <w:tabs>
        <w:tab w:val="clear" w:pos="4252"/>
        <w:tab w:val="clear" w:pos="8504"/>
        <w:tab w:val="left" w:pos="5524"/>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20BC" w:rsidRDefault="002120BC" w:rsidP="0068118A">
      <w:r>
        <w:separator/>
      </w:r>
    </w:p>
  </w:footnote>
  <w:footnote w:type="continuationSeparator" w:id="0">
    <w:p w:rsidR="002120BC" w:rsidRDefault="002120BC" w:rsidP="0068118A">
      <w:r>
        <w:continuationSeparator/>
      </w:r>
    </w:p>
  </w:footnote>
  <w:footnote w:id="1">
    <w:p w:rsidR="00772D7D" w:rsidRDefault="00772D7D" w:rsidP="006C7D21">
      <w:pPr>
        <w:pStyle w:val="Piedetabla"/>
      </w:pPr>
      <w:r>
        <w:rPr>
          <w:rStyle w:val="Refdenotaalpie"/>
        </w:rPr>
        <w:footnoteRef/>
      </w:r>
      <w:r>
        <w:t xml:space="preserve"> HUS: Hospital Universitario del Sureste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2D7D" w:rsidRPr="001A5663" w:rsidRDefault="00772D7D" w:rsidP="001A5663">
    <w:pPr>
      <w:pStyle w:val="Piedepgina"/>
      <w:pBdr>
        <w:bottom w:val="single" w:sz="2" w:space="1" w:color="B8CCE4" w:themeColor="accent1" w:themeTint="66"/>
      </w:pBdr>
      <w:rPr>
        <w:rFonts w:ascii="Montserrat SemiBold" w:hAnsi="Montserrat SemiBold" w:cs="Arial"/>
        <w:color w:val="7F7F7F" w:themeColor="text1" w:themeTint="80"/>
        <w:sz w:val="18"/>
      </w:rPr>
    </w:pPr>
    <w:r>
      <w:rPr>
        <w:noProof/>
        <w:color w:val="7F7F7F" w:themeColor="text1" w:themeTint="80"/>
        <w:sz w:val="20"/>
      </w:rPr>
      <w:t>Hospital Universitario del Sureste</w:t>
    </w:r>
    <w:r w:rsidRPr="001A5663">
      <w:rPr>
        <w:rFonts w:ascii="Montserrat SemiBold" w:hAnsi="Montserrat SemiBold"/>
        <w:noProof/>
        <w:color w:val="7F7F7F" w:themeColor="text1" w:themeTint="80"/>
        <w:sz w:val="20"/>
      </w:rPr>
      <w:tab/>
    </w:r>
    <w:r w:rsidRPr="001A5663">
      <w:rPr>
        <w:rFonts w:ascii="Montserrat SemiBold" w:hAnsi="Montserrat SemiBold"/>
        <w:noProof/>
        <w:color w:val="7F7F7F" w:themeColor="text1" w:themeTint="80"/>
        <w:sz w:val="20"/>
      </w:rPr>
      <w:tab/>
    </w:r>
    <w:r w:rsidRPr="001A5663">
      <w:rPr>
        <w:rFonts w:ascii="Montserrat SemiBold" w:hAnsi="Montserrat SemiBold" w:cs="Arial"/>
        <w:color w:val="1485BE"/>
        <w:sz w:val="18"/>
      </w:rPr>
      <w:t>Memoria 2020</w:t>
    </w:r>
  </w:p>
  <w:p w:rsidR="00772D7D" w:rsidRPr="001A5663" w:rsidRDefault="00772D7D" w:rsidP="001A566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2D7D" w:rsidRPr="001A5663" w:rsidRDefault="00772D7D" w:rsidP="001A5663">
    <w:pPr>
      <w:pStyle w:val="Piedepgina"/>
      <w:pBdr>
        <w:bottom w:val="single" w:sz="2" w:space="1" w:color="B8CCE4" w:themeColor="accent1" w:themeTint="66"/>
      </w:pBdr>
      <w:rPr>
        <w:rFonts w:ascii="Montserrat SemiBold" w:hAnsi="Montserrat SemiBold" w:cs="Arial"/>
        <w:color w:val="7F7F7F" w:themeColor="text1" w:themeTint="80"/>
        <w:sz w:val="18"/>
      </w:rPr>
    </w:pPr>
    <w:r>
      <w:rPr>
        <w:noProof/>
        <w:color w:val="7F7F7F" w:themeColor="text1" w:themeTint="80"/>
        <w:sz w:val="20"/>
      </w:rPr>
      <w:t>Hospital Universitario del Sureste</w:t>
    </w:r>
    <w:r w:rsidRPr="001A5663">
      <w:rPr>
        <w:rFonts w:ascii="Montserrat SemiBold" w:hAnsi="Montserrat SemiBold"/>
        <w:noProof/>
        <w:color w:val="7F7F7F" w:themeColor="text1" w:themeTint="80"/>
        <w:sz w:val="20"/>
      </w:rPr>
      <w:tab/>
    </w:r>
    <w:r w:rsidRPr="001A5663">
      <w:rPr>
        <w:rFonts w:ascii="Montserrat SemiBold" w:hAnsi="Montserrat SemiBold"/>
        <w:noProof/>
        <w:color w:val="7F7F7F" w:themeColor="text1" w:themeTint="80"/>
        <w:sz w:val="20"/>
      </w:rPr>
      <w:tab/>
    </w:r>
    <w:r w:rsidRPr="001A5663">
      <w:rPr>
        <w:rFonts w:ascii="Montserrat SemiBold" w:hAnsi="Montserrat SemiBold" w:cs="Arial"/>
        <w:color w:val="1485BE"/>
        <w:sz w:val="18"/>
      </w:rPr>
      <w:t>Memoria 2020</w:t>
    </w:r>
  </w:p>
  <w:p w:rsidR="00772D7D" w:rsidRDefault="00772D7D" w:rsidP="0068118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2D7D" w:rsidRPr="001A5663" w:rsidRDefault="00772D7D" w:rsidP="00B34270">
    <w:pPr>
      <w:pStyle w:val="Piedepgina"/>
      <w:pBdr>
        <w:bottom w:val="single" w:sz="2" w:space="1" w:color="B8CCE4" w:themeColor="accent1" w:themeTint="66"/>
      </w:pBdr>
      <w:rPr>
        <w:rFonts w:ascii="Montserrat SemiBold" w:hAnsi="Montserrat SemiBold" w:cs="Arial"/>
        <w:color w:val="7F7F7F" w:themeColor="text1" w:themeTint="80"/>
        <w:sz w:val="18"/>
      </w:rPr>
    </w:pPr>
    <w:r>
      <w:rPr>
        <w:noProof/>
        <w:color w:val="7F7F7F" w:themeColor="text1" w:themeTint="80"/>
        <w:sz w:val="20"/>
      </w:rPr>
      <w:t>Nombre del Hospital</w:t>
    </w:r>
    <w:r w:rsidRPr="001A5663">
      <w:rPr>
        <w:rFonts w:ascii="Montserrat SemiBold" w:hAnsi="Montserrat SemiBold"/>
        <w:noProof/>
        <w:color w:val="7F7F7F" w:themeColor="text1" w:themeTint="80"/>
        <w:sz w:val="20"/>
      </w:rPr>
      <w:tab/>
    </w:r>
    <w:r w:rsidRPr="001A5663">
      <w:rPr>
        <w:rFonts w:ascii="Montserrat SemiBold" w:hAnsi="Montserrat SemiBold"/>
        <w:noProof/>
        <w:color w:val="7F7F7F" w:themeColor="text1" w:themeTint="80"/>
        <w:sz w:val="20"/>
      </w:rPr>
      <w:tab/>
    </w:r>
    <w:r w:rsidRPr="001A5663">
      <w:rPr>
        <w:rFonts w:ascii="Montserrat SemiBold" w:hAnsi="Montserrat SemiBold" w:cs="Arial"/>
        <w:color w:val="1485BE"/>
        <w:sz w:val="18"/>
      </w:rPr>
      <w:t>Memoria 2020</w:t>
    </w:r>
  </w:p>
  <w:p w:rsidR="00772D7D" w:rsidRPr="00B34270" w:rsidRDefault="00772D7D" w:rsidP="00B3427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630440A"/>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E856B8B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434F34E"/>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52C6F796"/>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66B21EDC"/>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A0E060"/>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F724DF6"/>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9F8A51A"/>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90B598"/>
    <w:lvl w:ilvl="0">
      <w:start w:val="1"/>
      <w:numFmt w:val="decimal"/>
      <w:pStyle w:val="Listaconnmeros"/>
      <w:lvlText w:val="%1."/>
      <w:lvlJc w:val="left"/>
      <w:pPr>
        <w:tabs>
          <w:tab w:val="num" w:pos="360"/>
        </w:tabs>
        <w:ind w:left="360" w:hanging="360"/>
      </w:pPr>
    </w:lvl>
  </w:abstractNum>
  <w:abstractNum w:abstractNumId="9" w15:restartNumberingAfterBreak="0">
    <w:nsid w:val="02D60B8D"/>
    <w:multiLevelType w:val="hybridMultilevel"/>
    <w:tmpl w:val="55A29826"/>
    <w:lvl w:ilvl="0" w:tplc="8EFCE9C8">
      <w:start w:val="1"/>
      <w:numFmt w:val="bullet"/>
      <w:pStyle w:val="Normallistas"/>
      <w:lvlText w:val=""/>
      <w:lvlJc w:val="left"/>
      <w:pPr>
        <w:ind w:left="360" w:hanging="360"/>
      </w:pPr>
      <w:rPr>
        <w:rFonts w:ascii="Symbol" w:hAnsi="Symbol" w:hint="default"/>
        <w:strike w:val="0"/>
        <w:dstrike w:val="0"/>
        <w:color w:val="7F7F7F" w:themeColor="text1" w:themeTint="80"/>
        <w:sz w:val="20"/>
        <w:lang w:val="e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04BD66ED"/>
    <w:multiLevelType w:val="hybridMultilevel"/>
    <w:tmpl w:val="9BC6A8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7FD29B4"/>
    <w:multiLevelType w:val="hybridMultilevel"/>
    <w:tmpl w:val="0E1A79C4"/>
    <w:lvl w:ilvl="0" w:tplc="0C0A0003">
      <w:start w:val="1"/>
      <w:numFmt w:val="bullet"/>
      <w:lvlText w:val="o"/>
      <w:lvlJc w:val="left"/>
      <w:pPr>
        <w:ind w:left="1146" w:hanging="360"/>
      </w:pPr>
      <w:rPr>
        <w:rFonts w:ascii="Courier New" w:hAnsi="Courier New" w:cs="Courier New"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2" w15:restartNumberingAfterBreak="0">
    <w:nsid w:val="097A3015"/>
    <w:multiLevelType w:val="hybridMultilevel"/>
    <w:tmpl w:val="B49687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B0272F1"/>
    <w:multiLevelType w:val="hybridMultilevel"/>
    <w:tmpl w:val="9274012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4F22D9A"/>
    <w:multiLevelType w:val="hybridMultilevel"/>
    <w:tmpl w:val="69E0528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6282F11"/>
    <w:multiLevelType w:val="hybridMultilevel"/>
    <w:tmpl w:val="F3BAB4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76D5850"/>
    <w:multiLevelType w:val="hybridMultilevel"/>
    <w:tmpl w:val="87C64B8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15:restartNumberingAfterBreak="0">
    <w:nsid w:val="1D5A3BBB"/>
    <w:multiLevelType w:val="hybridMultilevel"/>
    <w:tmpl w:val="FDD80930"/>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 w15:restartNumberingAfterBreak="0">
    <w:nsid w:val="1D6F6341"/>
    <w:multiLevelType w:val="hybridMultilevel"/>
    <w:tmpl w:val="0EA66220"/>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229B4A83"/>
    <w:multiLevelType w:val="hybridMultilevel"/>
    <w:tmpl w:val="781E79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48A7554"/>
    <w:multiLevelType w:val="hybridMultilevel"/>
    <w:tmpl w:val="BD32A580"/>
    <w:lvl w:ilvl="0" w:tplc="0C0A0003">
      <w:start w:val="1"/>
      <w:numFmt w:val="bullet"/>
      <w:lvlText w:val="o"/>
      <w:lvlJc w:val="left"/>
      <w:pPr>
        <w:ind w:left="1429" w:hanging="360"/>
      </w:pPr>
      <w:rPr>
        <w:rFonts w:ascii="Courier New" w:hAnsi="Courier New" w:cs="Courier New"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1" w15:restartNumberingAfterBreak="0">
    <w:nsid w:val="29B54E44"/>
    <w:multiLevelType w:val="hybridMultilevel"/>
    <w:tmpl w:val="E2DE06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C1F5B89"/>
    <w:multiLevelType w:val="hybridMultilevel"/>
    <w:tmpl w:val="B6926E0A"/>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3" w15:restartNumberingAfterBreak="0">
    <w:nsid w:val="2DDA2E2F"/>
    <w:multiLevelType w:val="hybridMultilevel"/>
    <w:tmpl w:val="EA3478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F9D5ED8"/>
    <w:multiLevelType w:val="hybridMultilevel"/>
    <w:tmpl w:val="9E2EE2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00C68B0"/>
    <w:multiLevelType w:val="hybridMultilevel"/>
    <w:tmpl w:val="0B1CA806"/>
    <w:lvl w:ilvl="0" w:tplc="FF1C8418">
      <w:start w:val="1"/>
      <w:numFmt w:val="bullet"/>
      <w:pStyle w:val="NormalListas2"/>
      <w:lvlText w:val="-"/>
      <w:lvlJc w:val="left"/>
      <w:pPr>
        <w:ind w:left="928" w:hanging="360"/>
      </w:pPr>
      <w:rPr>
        <w:rFonts w:ascii="Montserrat" w:hAnsi="Montserrat" w:hint="default"/>
        <w:b/>
        <w:i w:val="0"/>
        <w:strike w:val="0"/>
        <w:dstrike w:val="0"/>
        <w:color w:val="7F7F7F" w:themeColor="text1" w:themeTint="80"/>
        <w:sz w:val="22"/>
        <w:lang w:val="es"/>
      </w:rPr>
    </w:lvl>
    <w:lvl w:ilvl="1" w:tplc="0C0A0003" w:tentative="1">
      <w:start w:val="1"/>
      <w:numFmt w:val="bullet"/>
      <w:lvlText w:val="o"/>
      <w:lvlJc w:val="left"/>
      <w:pPr>
        <w:ind w:left="1648" w:hanging="360"/>
      </w:pPr>
      <w:rPr>
        <w:rFonts w:ascii="Courier New" w:hAnsi="Courier New" w:cs="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cs="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cs="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26" w15:restartNumberingAfterBreak="0">
    <w:nsid w:val="321A3E2C"/>
    <w:multiLevelType w:val="hybridMultilevel"/>
    <w:tmpl w:val="327C4D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370C02D0"/>
    <w:multiLevelType w:val="hybridMultilevel"/>
    <w:tmpl w:val="4EE415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3C791B8A"/>
    <w:multiLevelType w:val="hybridMultilevel"/>
    <w:tmpl w:val="5A6AFABC"/>
    <w:lvl w:ilvl="0" w:tplc="0C0A0003">
      <w:start w:val="1"/>
      <w:numFmt w:val="bullet"/>
      <w:lvlText w:val="o"/>
      <w:lvlJc w:val="left"/>
      <w:pPr>
        <w:ind w:left="1429" w:hanging="360"/>
      </w:pPr>
      <w:rPr>
        <w:rFonts w:ascii="Courier New" w:hAnsi="Courier New" w:cs="Courier New"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9" w15:restartNumberingAfterBreak="0">
    <w:nsid w:val="3DCF6B37"/>
    <w:multiLevelType w:val="hybridMultilevel"/>
    <w:tmpl w:val="C4B6ED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4CE679D"/>
    <w:multiLevelType w:val="hybridMultilevel"/>
    <w:tmpl w:val="9A622A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7CF0E16"/>
    <w:multiLevelType w:val="hybridMultilevel"/>
    <w:tmpl w:val="1032B9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7FF4EF5"/>
    <w:multiLevelType w:val="hybridMultilevel"/>
    <w:tmpl w:val="945E52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4B467EC9"/>
    <w:multiLevelType w:val="hybridMultilevel"/>
    <w:tmpl w:val="64AC9E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4DE513A1"/>
    <w:multiLevelType w:val="hybridMultilevel"/>
    <w:tmpl w:val="83F024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4F692AE5"/>
    <w:multiLevelType w:val="hybridMultilevel"/>
    <w:tmpl w:val="9A149AF2"/>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6" w15:restartNumberingAfterBreak="0">
    <w:nsid w:val="53BB7264"/>
    <w:multiLevelType w:val="hybridMultilevel"/>
    <w:tmpl w:val="48D0B9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58BF562C"/>
    <w:multiLevelType w:val="hybridMultilevel"/>
    <w:tmpl w:val="9A7AB4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58C07EFB"/>
    <w:multiLevelType w:val="hybridMultilevel"/>
    <w:tmpl w:val="BDB444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5F1F02C6"/>
    <w:multiLevelType w:val="hybridMultilevel"/>
    <w:tmpl w:val="20F4B50A"/>
    <w:lvl w:ilvl="0" w:tplc="0C0A0003">
      <w:start w:val="1"/>
      <w:numFmt w:val="bullet"/>
      <w:lvlText w:val="o"/>
      <w:lvlJc w:val="left"/>
      <w:pPr>
        <w:ind w:left="1146" w:hanging="360"/>
      </w:pPr>
      <w:rPr>
        <w:rFonts w:ascii="Courier New" w:hAnsi="Courier New" w:cs="Courier New"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40" w15:restartNumberingAfterBreak="0">
    <w:nsid w:val="619E3863"/>
    <w:multiLevelType w:val="hybridMultilevel"/>
    <w:tmpl w:val="11D2061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1" w15:restartNumberingAfterBreak="0">
    <w:nsid w:val="6C636FB1"/>
    <w:multiLevelType w:val="hybridMultilevel"/>
    <w:tmpl w:val="5E6CDDE4"/>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2" w15:restartNumberingAfterBreak="0">
    <w:nsid w:val="6CE8589B"/>
    <w:multiLevelType w:val="hybridMultilevel"/>
    <w:tmpl w:val="AD08972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3" w15:restartNumberingAfterBreak="0">
    <w:nsid w:val="7DD52A42"/>
    <w:multiLevelType w:val="hybridMultilevel"/>
    <w:tmpl w:val="DCD4307C"/>
    <w:lvl w:ilvl="0" w:tplc="0C0A0003">
      <w:start w:val="1"/>
      <w:numFmt w:val="bullet"/>
      <w:lvlText w:val="o"/>
      <w:lvlJc w:val="left"/>
      <w:pPr>
        <w:ind w:left="2160" w:hanging="360"/>
      </w:pPr>
      <w:rPr>
        <w:rFonts w:ascii="Courier New" w:hAnsi="Courier New" w:cs="Courier New"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44" w15:restartNumberingAfterBreak="0">
    <w:nsid w:val="7F454272"/>
    <w:multiLevelType w:val="hybridMultilevel"/>
    <w:tmpl w:val="C00632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25"/>
  </w:num>
  <w:num w:numId="3">
    <w:abstractNumId w:val="8"/>
  </w:num>
  <w:num w:numId="4">
    <w:abstractNumId w:val="3"/>
  </w:num>
  <w:num w:numId="5">
    <w:abstractNumId w:val="2"/>
  </w:num>
  <w:num w:numId="6">
    <w:abstractNumId w:val="1"/>
  </w:num>
  <w:num w:numId="7">
    <w:abstractNumId w:val="0"/>
  </w:num>
  <w:num w:numId="8">
    <w:abstractNumId w:val="7"/>
  </w:num>
  <w:num w:numId="9">
    <w:abstractNumId w:val="6"/>
  </w:num>
  <w:num w:numId="10">
    <w:abstractNumId w:val="5"/>
  </w:num>
  <w:num w:numId="11">
    <w:abstractNumId w:val="4"/>
  </w:num>
  <w:num w:numId="12">
    <w:abstractNumId w:val="31"/>
  </w:num>
  <w:num w:numId="13">
    <w:abstractNumId w:val="24"/>
  </w:num>
  <w:num w:numId="14">
    <w:abstractNumId w:val="38"/>
  </w:num>
  <w:num w:numId="15">
    <w:abstractNumId w:val="19"/>
  </w:num>
  <w:num w:numId="16">
    <w:abstractNumId w:val="10"/>
  </w:num>
  <w:num w:numId="17">
    <w:abstractNumId w:val="41"/>
  </w:num>
  <w:num w:numId="18">
    <w:abstractNumId w:val="42"/>
  </w:num>
  <w:num w:numId="19">
    <w:abstractNumId w:val="15"/>
  </w:num>
  <w:num w:numId="20">
    <w:abstractNumId w:val="39"/>
  </w:num>
  <w:num w:numId="21">
    <w:abstractNumId w:val="11"/>
  </w:num>
  <w:num w:numId="22">
    <w:abstractNumId w:val="29"/>
  </w:num>
  <w:num w:numId="23">
    <w:abstractNumId w:val="22"/>
  </w:num>
  <w:num w:numId="24">
    <w:abstractNumId w:val="27"/>
  </w:num>
  <w:num w:numId="25">
    <w:abstractNumId w:val="33"/>
  </w:num>
  <w:num w:numId="26">
    <w:abstractNumId w:val="34"/>
  </w:num>
  <w:num w:numId="27">
    <w:abstractNumId w:val="18"/>
  </w:num>
  <w:num w:numId="28">
    <w:abstractNumId w:val="37"/>
  </w:num>
  <w:num w:numId="29">
    <w:abstractNumId w:val="21"/>
  </w:num>
  <w:num w:numId="30">
    <w:abstractNumId w:val="32"/>
  </w:num>
  <w:num w:numId="31">
    <w:abstractNumId w:val="44"/>
  </w:num>
  <w:num w:numId="32">
    <w:abstractNumId w:val="30"/>
  </w:num>
  <w:num w:numId="33">
    <w:abstractNumId w:val="12"/>
  </w:num>
  <w:num w:numId="34">
    <w:abstractNumId w:val="17"/>
  </w:num>
  <w:num w:numId="35">
    <w:abstractNumId w:val="40"/>
  </w:num>
  <w:num w:numId="36">
    <w:abstractNumId w:val="35"/>
  </w:num>
  <w:num w:numId="37">
    <w:abstractNumId w:val="13"/>
  </w:num>
  <w:num w:numId="38">
    <w:abstractNumId w:val="28"/>
  </w:num>
  <w:num w:numId="39">
    <w:abstractNumId w:val="20"/>
  </w:num>
  <w:num w:numId="40">
    <w:abstractNumId w:val="16"/>
  </w:num>
  <w:num w:numId="41">
    <w:abstractNumId w:val="14"/>
  </w:num>
  <w:num w:numId="42">
    <w:abstractNumId w:val="26"/>
  </w:num>
  <w:num w:numId="43">
    <w:abstractNumId w:val="23"/>
  </w:num>
  <w:num w:numId="44">
    <w:abstractNumId w:val="36"/>
  </w:num>
  <w:num w:numId="45">
    <w:abstractNumId w:val="4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activeWritingStyle w:appName="MSWord" w:lang="pt-BR"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1"/>
  <w:drawingGridVerticalSpacing w:val="181"/>
  <w:displayHorizontalDrawingGridEvery w:val="10"/>
  <w:displayVerticalDrawingGridEvery w:val="0"/>
  <w:doNotUseMarginsForDrawingGridOrigin/>
  <w:drawingGridVerticalOrigin w:val="1985"/>
  <w:noPunctuationKerning/>
  <w:characterSpacingControl w:val="doNotCompress"/>
  <w:hdrShapeDefaults>
    <o:shapedefaults v:ext="edit" spidmax="2049" fill="f" fillcolor="#0c9" stroke="f">
      <v:fill color="#0c9" on="f"/>
      <v:stroke on="f"/>
      <o:colormru v:ext="edit" colors="#900,#06c,#f4f0d4,#f9f7e7,#ff9,#ccecff,#066,#36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6AE2"/>
    <w:rsid w:val="000004B4"/>
    <w:rsid w:val="000019DC"/>
    <w:rsid w:val="00004A08"/>
    <w:rsid w:val="00006C81"/>
    <w:rsid w:val="000072E3"/>
    <w:rsid w:val="00007F5C"/>
    <w:rsid w:val="0001105D"/>
    <w:rsid w:val="000126F6"/>
    <w:rsid w:val="00012D20"/>
    <w:rsid w:val="000131BD"/>
    <w:rsid w:val="00014174"/>
    <w:rsid w:val="000144AA"/>
    <w:rsid w:val="00015895"/>
    <w:rsid w:val="00020684"/>
    <w:rsid w:val="00020AB7"/>
    <w:rsid w:val="000225A4"/>
    <w:rsid w:val="000264D9"/>
    <w:rsid w:val="00026890"/>
    <w:rsid w:val="00027F41"/>
    <w:rsid w:val="000302B3"/>
    <w:rsid w:val="00031464"/>
    <w:rsid w:val="00031478"/>
    <w:rsid w:val="00032D31"/>
    <w:rsid w:val="00033D01"/>
    <w:rsid w:val="00033DEA"/>
    <w:rsid w:val="0003550F"/>
    <w:rsid w:val="00036FC2"/>
    <w:rsid w:val="00037FAB"/>
    <w:rsid w:val="00040783"/>
    <w:rsid w:val="0004212F"/>
    <w:rsid w:val="0004346D"/>
    <w:rsid w:val="00043986"/>
    <w:rsid w:val="000448D9"/>
    <w:rsid w:val="00046FFB"/>
    <w:rsid w:val="000501F6"/>
    <w:rsid w:val="00050E20"/>
    <w:rsid w:val="0005160B"/>
    <w:rsid w:val="000529B9"/>
    <w:rsid w:val="00052E01"/>
    <w:rsid w:val="000536CB"/>
    <w:rsid w:val="00053D9F"/>
    <w:rsid w:val="00053EDB"/>
    <w:rsid w:val="0005587F"/>
    <w:rsid w:val="00055D87"/>
    <w:rsid w:val="0005641A"/>
    <w:rsid w:val="00057388"/>
    <w:rsid w:val="0005776B"/>
    <w:rsid w:val="00057C28"/>
    <w:rsid w:val="00061A61"/>
    <w:rsid w:val="00061C45"/>
    <w:rsid w:val="00063122"/>
    <w:rsid w:val="00063D0E"/>
    <w:rsid w:val="000650D8"/>
    <w:rsid w:val="000655B3"/>
    <w:rsid w:val="00067054"/>
    <w:rsid w:val="000677ED"/>
    <w:rsid w:val="000715F7"/>
    <w:rsid w:val="000723AD"/>
    <w:rsid w:val="00073298"/>
    <w:rsid w:val="0007367D"/>
    <w:rsid w:val="00073AF4"/>
    <w:rsid w:val="000805C3"/>
    <w:rsid w:val="00081B36"/>
    <w:rsid w:val="0008252D"/>
    <w:rsid w:val="000873BE"/>
    <w:rsid w:val="00090690"/>
    <w:rsid w:val="000909A1"/>
    <w:rsid w:val="00090CF8"/>
    <w:rsid w:val="00095605"/>
    <w:rsid w:val="000A00A8"/>
    <w:rsid w:val="000A0221"/>
    <w:rsid w:val="000A1462"/>
    <w:rsid w:val="000A16AF"/>
    <w:rsid w:val="000A394D"/>
    <w:rsid w:val="000A3AC8"/>
    <w:rsid w:val="000A724D"/>
    <w:rsid w:val="000A7F2B"/>
    <w:rsid w:val="000B11A1"/>
    <w:rsid w:val="000B2B37"/>
    <w:rsid w:val="000B494D"/>
    <w:rsid w:val="000B5226"/>
    <w:rsid w:val="000B5283"/>
    <w:rsid w:val="000C0D31"/>
    <w:rsid w:val="000C187D"/>
    <w:rsid w:val="000C1E60"/>
    <w:rsid w:val="000C2968"/>
    <w:rsid w:val="000C2C8F"/>
    <w:rsid w:val="000C4C40"/>
    <w:rsid w:val="000C4DBA"/>
    <w:rsid w:val="000C58B3"/>
    <w:rsid w:val="000C5E29"/>
    <w:rsid w:val="000D0DF6"/>
    <w:rsid w:val="000D0FE9"/>
    <w:rsid w:val="000D1D92"/>
    <w:rsid w:val="000D3D5F"/>
    <w:rsid w:val="000D4FEE"/>
    <w:rsid w:val="000D51DD"/>
    <w:rsid w:val="000D6085"/>
    <w:rsid w:val="000D7950"/>
    <w:rsid w:val="000E09C2"/>
    <w:rsid w:val="000E0F0D"/>
    <w:rsid w:val="000E3F96"/>
    <w:rsid w:val="000E4C28"/>
    <w:rsid w:val="000E4D21"/>
    <w:rsid w:val="000E57B5"/>
    <w:rsid w:val="000E619A"/>
    <w:rsid w:val="000E6EE7"/>
    <w:rsid w:val="000E7BB7"/>
    <w:rsid w:val="000E7C23"/>
    <w:rsid w:val="000E7C93"/>
    <w:rsid w:val="000F0AD1"/>
    <w:rsid w:val="000F5D1B"/>
    <w:rsid w:val="000F6B8B"/>
    <w:rsid w:val="000F790E"/>
    <w:rsid w:val="0010143B"/>
    <w:rsid w:val="00103F81"/>
    <w:rsid w:val="0010434B"/>
    <w:rsid w:val="00104FE4"/>
    <w:rsid w:val="00106A2B"/>
    <w:rsid w:val="00107AB5"/>
    <w:rsid w:val="001101F5"/>
    <w:rsid w:val="001110EC"/>
    <w:rsid w:val="001116FD"/>
    <w:rsid w:val="00111DC1"/>
    <w:rsid w:val="00112238"/>
    <w:rsid w:val="00112EE2"/>
    <w:rsid w:val="00113536"/>
    <w:rsid w:val="00113911"/>
    <w:rsid w:val="00114580"/>
    <w:rsid w:val="00114F53"/>
    <w:rsid w:val="001155CE"/>
    <w:rsid w:val="001156CA"/>
    <w:rsid w:val="0011759C"/>
    <w:rsid w:val="00120872"/>
    <w:rsid w:val="0012536E"/>
    <w:rsid w:val="00126C21"/>
    <w:rsid w:val="00127FEE"/>
    <w:rsid w:val="00130098"/>
    <w:rsid w:val="00130C1E"/>
    <w:rsid w:val="00130DEB"/>
    <w:rsid w:val="00132198"/>
    <w:rsid w:val="001321A5"/>
    <w:rsid w:val="001324A0"/>
    <w:rsid w:val="001343D6"/>
    <w:rsid w:val="001343F9"/>
    <w:rsid w:val="00135589"/>
    <w:rsid w:val="001360AC"/>
    <w:rsid w:val="00136AC7"/>
    <w:rsid w:val="001373FD"/>
    <w:rsid w:val="001414A3"/>
    <w:rsid w:val="00143470"/>
    <w:rsid w:val="00144A75"/>
    <w:rsid w:val="001452B2"/>
    <w:rsid w:val="0014680D"/>
    <w:rsid w:val="00151047"/>
    <w:rsid w:val="00151AF7"/>
    <w:rsid w:val="00152381"/>
    <w:rsid w:val="00152F4E"/>
    <w:rsid w:val="00154B87"/>
    <w:rsid w:val="00156657"/>
    <w:rsid w:val="00156EBC"/>
    <w:rsid w:val="00160009"/>
    <w:rsid w:val="001608C8"/>
    <w:rsid w:val="00161EFA"/>
    <w:rsid w:val="00162936"/>
    <w:rsid w:val="00163F2C"/>
    <w:rsid w:val="00164E7F"/>
    <w:rsid w:val="001676DF"/>
    <w:rsid w:val="00170547"/>
    <w:rsid w:val="00173EF6"/>
    <w:rsid w:val="00173F5F"/>
    <w:rsid w:val="001773EA"/>
    <w:rsid w:val="00181055"/>
    <w:rsid w:val="0018226D"/>
    <w:rsid w:val="00182556"/>
    <w:rsid w:val="00184E0D"/>
    <w:rsid w:val="001917F9"/>
    <w:rsid w:val="00191F48"/>
    <w:rsid w:val="00192F55"/>
    <w:rsid w:val="00194392"/>
    <w:rsid w:val="001947CB"/>
    <w:rsid w:val="00194B61"/>
    <w:rsid w:val="00195555"/>
    <w:rsid w:val="00196E5F"/>
    <w:rsid w:val="001972D0"/>
    <w:rsid w:val="00197682"/>
    <w:rsid w:val="00197794"/>
    <w:rsid w:val="00197EED"/>
    <w:rsid w:val="001A2101"/>
    <w:rsid w:val="001A28D8"/>
    <w:rsid w:val="001A5095"/>
    <w:rsid w:val="001A554D"/>
    <w:rsid w:val="001A5663"/>
    <w:rsid w:val="001A6E49"/>
    <w:rsid w:val="001A79AE"/>
    <w:rsid w:val="001A7F4A"/>
    <w:rsid w:val="001B09AC"/>
    <w:rsid w:val="001B1048"/>
    <w:rsid w:val="001B2592"/>
    <w:rsid w:val="001B288E"/>
    <w:rsid w:val="001B2E80"/>
    <w:rsid w:val="001B3281"/>
    <w:rsid w:val="001B3DB5"/>
    <w:rsid w:val="001B44E0"/>
    <w:rsid w:val="001B5380"/>
    <w:rsid w:val="001B6B41"/>
    <w:rsid w:val="001B75A0"/>
    <w:rsid w:val="001C04A8"/>
    <w:rsid w:val="001C0F74"/>
    <w:rsid w:val="001C16B5"/>
    <w:rsid w:val="001C1DD3"/>
    <w:rsid w:val="001C2BAA"/>
    <w:rsid w:val="001C3407"/>
    <w:rsid w:val="001C3AD0"/>
    <w:rsid w:val="001D0843"/>
    <w:rsid w:val="001D21EF"/>
    <w:rsid w:val="001D3004"/>
    <w:rsid w:val="001D46FB"/>
    <w:rsid w:val="001D49E2"/>
    <w:rsid w:val="001D5141"/>
    <w:rsid w:val="001D6B32"/>
    <w:rsid w:val="001E0B5E"/>
    <w:rsid w:val="001E167A"/>
    <w:rsid w:val="001E25CC"/>
    <w:rsid w:val="001E299E"/>
    <w:rsid w:val="001E32ED"/>
    <w:rsid w:val="001F0BBB"/>
    <w:rsid w:val="001F116F"/>
    <w:rsid w:val="001F13ED"/>
    <w:rsid w:val="001F1531"/>
    <w:rsid w:val="001F196E"/>
    <w:rsid w:val="001F1DE9"/>
    <w:rsid w:val="001F23E1"/>
    <w:rsid w:val="001F2E3A"/>
    <w:rsid w:val="001F3E9E"/>
    <w:rsid w:val="001F45E5"/>
    <w:rsid w:val="00201122"/>
    <w:rsid w:val="002016BC"/>
    <w:rsid w:val="0020171B"/>
    <w:rsid w:val="00201D10"/>
    <w:rsid w:val="002025B8"/>
    <w:rsid w:val="00202A92"/>
    <w:rsid w:val="00202AE1"/>
    <w:rsid w:val="00204FF6"/>
    <w:rsid w:val="00207B5A"/>
    <w:rsid w:val="002120BC"/>
    <w:rsid w:val="002123D8"/>
    <w:rsid w:val="00213924"/>
    <w:rsid w:val="00214BB1"/>
    <w:rsid w:val="00215D0A"/>
    <w:rsid w:val="0022028F"/>
    <w:rsid w:val="00221FFE"/>
    <w:rsid w:val="002252B1"/>
    <w:rsid w:val="002254C8"/>
    <w:rsid w:val="00225F2A"/>
    <w:rsid w:val="00226ECE"/>
    <w:rsid w:val="00230070"/>
    <w:rsid w:val="002306F7"/>
    <w:rsid w:val="00230D6F"/>
    <w:rsid w:val="002311F4"/>
    <w:rsid w:val="00231265"/>
    <w:rsid w:val="0023156B"/>
    <w:rsid w:val="0023165D"/>
    <w:rsid w:val="00231C00"/>
    <w:rsid w:val="0023208A"/>
    <w:rsid w:val="00232B1B"/>
    <w:rsid w:val="0023361D"/>
    <w:rsid w:val="00233FFC"/>
    <w:rsid w:val="0023473E"/>
    <w:rsid w:val="00235269"/>
    <w:rsid w:val="002354DC"/>
    <w:rsid w:val="0023577D"/>
    <w:rsid w:val="00235E7A"/>
    <w:rsid w:val="00240581"/>
    <w:rsid w:val="00240823"/>
    <w:rsid w:val="00240BB7"/>
    <w:rsid w:val="00240E3F"/>
    <w:rsid w:val="00241712"/>
    <w:rsid w:val="00242694"/>
    <w:rsid w:val="00243959"/>
    <w:rsid w:val="0024450D"/>
    <w:rsid w:val="00246906"/>
    <w:rsid w:val="00251342"/>
    <w:rsid w:val="00251A10"/>
    <w:rsid w:val="00253C9E"/>
    <w:rsid w:val="0025489E"/>
    <w:rsid w:val="00254D5D"/>
    <w:rsid w:val="002568D8"/>
    <w:rsid w:val="00257B63"/>
    <w:rsid w:val="002618C7"/>
    <w:rsid w:val="00261B15"/>
    <w:rsid w:val="0026358E"/>
    <w:rsid w:val="002635E8"/>
    <w:rsid w:val="0026390F"/>
    <w:rsid w:val="002647B5"/>
    <w:rsid w:val="00264BFF"/>
    <w:rsid w:val="00264CA8"/>
    <w:rsid w:val="00265132"/>
    <w:rsid w:val="002656F4"/>
    <w:rsid w:val="00265A17"/>
    <w:rsid w:val="00267127"/>
    <w:rsid w:val="002707BE"/>
    <w:rsid w:val="00271984"/>
    <w:rsid w:val="002736D6"/>
    <w:rsid w:val="002745FD"/>
    <w:rsid w:val="00274D60"/>
    <w:rsid w:val="00275380"/>
    <w:rsid w:val="00275D92"/>
    <w:rsid w:val="00276700"/>
    <w:rsid w:val="0027716C"/>
    <w:rsid w:val="002800F4"/>
    <w:rsid w:val="00280640"/>
    <w:rsid w:val="00281F54"/>
    <w:rsid w:val="002821DA"/>
    <w:rsid w:val="00282B6D"/>
    <w:rsid w:val="00282FBF"/>
    <w:rsid w:val="002836DC"/>
    <w:rsid w:val="002853CB"/>
    <w:rsid w:val="00286308"/>
    <w:rsid w:val="002868FF"/>
    <w:rsid w:val="00286C4B"/>
    <w:rsid w:val="002900BD"/>
    <w:rsid w:val="00293948"/>
    <w:rsid w:val="00294F7D"/>
    <w:rsid w:val="002972F0"/>
    <w:rsid w:val="00297802"/>
    <w:rsid w:val="002A0BB6"/>
    <w:rsid w:val="002A31FE"/>
    <w:rsid w:val="002A6F12"/>
    <w:rsid w:val="002A72DD"/>
    <w:rsid w:val="002B1281"/>
    <w:rsid w:val="002B3536"/>
    <w:rsid w:val="002B39B9"/>
    <w:rsid w:val="002B6AD9"/>
    <w:rsid w:val="002B7ED2"/>
    <w:rsid w:val="002B7FFB"/>
    <w:rsid w:val="002C34E5"/>
    <w:rsid w:val="002C34FC"/>
    <w:rsid w:val="002C4848"/>
    <w:rsid w:val="002C6637"/>
    <w:rsid w:val="002D0180"/>
    <w:rsid w:val="002D0506"/>
    <w:rsid w:val="002D05A8"/>
    <w:rsid w:val="002D1188"/>
    <w:rsid w:val="002D177F"/>
    <w:rsid w:val="002D2555"/>
    <w:rsid w:val="002D255A"/>
    <w:rsid w:val="002D29CC"/>
    <w:rsid w:val="002D39AE"/>
    <w:rsid w:val="002D3DE6"/>
    <w:rsid w:val="002D3E15"/>
    <w:rsid w:val="002D4A22"/>
    <w:rsid w:val="002D5CF3"/>
    <w:rsid w:val="002D68E4"/>
    <w:rsid w:val="002D6E93"/>
    <w:rsid w:val="002D74B6"/>
    <w:rsid w:val="002E16F4"/>
    <w:rsid w:val="002E262E"/>
    <w:rsid w:val="002E3480"/>
    <w:rsid w:val="002E34BF"/>
    <w:rsid w:val="002E3B83"/>
    <w:rsid w:val="002E47EC"/>
    <w:rsid w:val="002E7682"/>
    <w:rsid w:val="002F000C"/>
    <w:rsid w:val="002F091A"/>
    <w:rsid w:val="002F0BB2"/>
    <w:rsid w:val="002F1BEC"/>
    <w:rsid w:val="002F2B83"/>
    <w:rsid w:val="002F40B2"/>
    <w:rsid w:val="002F669D"/>
    <w:rsid w:val="0030174D"/>
    <w:rsid w:val="00301891"/>
    <w:rsid w:val="003026AE"/>
    <w:rsid w:val="00302B69"/>
    <w:rsid w:val="003035A1"/>
    <w:rsid w:val="00303865"/>
    <w:rsid w:val="00303C79"/>
    <w:rsid w:val="00305403"/>
    <w:rsid w:val="00305FA4"/>
    <w:rsid w:val="00307110"/>
    <w:rsid w:val="0030723F"/>
    <w:rsid w:val="00307863"/>
    <w:rsid w:val="00312530"/>
    <w:rsid w:val="003127C2"/>
    <w:rsid w:val="0031352C"/>
    <w:rsid w:val="0031361D"/>
    <w:rsid w:val="00313FA4"/>
    <w:rsid w:val="00315167"/>
    <w:rsid w:val="00315AB6"/>
    <w:rsid w:val="00320CA2"/>
    <w:rsid w:val="0032359D"/>
    <w:rsid w:val="003239A9"/>
    <w:rsid w:val="0032545E"/>
    <w:rsid w:val="00327E66"/>
    <w:rsid w:val="0033054E"/>
    <w:rsid w:val="00330D4E"/>
    <w:rsid w:val="0033286B"/>
    <w:rsid w:val="00332CB1"/>
    <w:rsid w:val="00333114"/>
    <w:rsid w:val="0033354E"/>
    <w:rsid w:val="00334092"/>
    <w:rsid w:val="0033555F"/>
    <w:rsid w:val="00337E1B"/>
    <w:rsid w:val="00340FD2"/>
    <w:rsid w:val="0034156F"/>
    <w:rsid w:val="003432FA"/>
    <w:rsid w:val="00343312"/>
    <w:rsid w:val="0034356B"/>
    <w:rsid w:val="00343681"/>
    <w:rsid w:val="003449F8"/>
    <w:rsid w:val="00344BC5"/>
    <w:rsid w:val="00346854"/>
    <w:rsid w:val="00346E7B"/>
    <w:rsid w:val="00346E9B"/>
    <w:rsid w:val="003474A8"/>
    <w:rsid w:val="00347707"/>
    <w:rsid w:val="00347966"/>
    <w:rsid w:val="00350922"/>
    <w:rsid w:val="003519D4"/>
    <w:rsid w:val="00351DED"/>
    <w:rsid w:val="003536AA"/>
    <w:rsid w:val="003539D7"/>
    <w:rsid w:val="00354B93"/>
    <w:rsid w:val="00356AF3"/>
    <w:rsid w:val="00357C01"/>
    <w:rsid w:val="003614E0"/>
    <w:rsid w:val="0036174A"/>
    <w:rsid w:val="00365441"/>
    <w:rsid w:val="003666B2"/>
    <w:rsid w:val="00366788"/>
    <w:rsid w:val="00371427"/>
    <w:rsid w:val="00371668"/>
    <w:rsid w:val="00371ABA"/>
    <w:rsid w:val="00372685"/>
    <w:rsid w:val="00372A21"/>
    <w:rsid w:val="00372EE3"/>
    <w:rsid w:val="003730C9"/>
    <w:rsid w:val="00373619"/>
    <w:rsid w:val="00374270"/>
    <w:rsid w:val="003747AF"/>
    <w:rsid w:val="00375374"/>
    <w:rsid w:val="00375989"/>
    <w:rsid w:val="00376BB6"/>
    <w:rsid w:val="00381104"/>
    <w:rsid w:val="003823F2"/>
    <w:rsid w:val="00383336"/>
    <w:rsid w:val="003873BA"/>
    <w:rsid w:val="003878B5"/>
    <w:rsid w:val="00387BD6"/>
    <w:rsid w:val="003911FA"/>
    <w:rsid w:val="00393E4A"/>
    <w:rsid w:val="00394945"/>
    <w:rsid w:val="00395363"/>
    <w:rsid w:val="00395984"/>
    <w:rsid w:val="003A1582"/>
    <w:rsid w:val="003A1AFC"/>
    <w:rsid w:val="003A208C"/>
    <w:rsid w:val="003A2D24"/>
    <w:rsid w:val="003A5923"/>
    <w:rsid w:val="003A5CE5"/>
    <w:rsid w:val="003A5E21"/>
    <w:rsid w:val="003A606A"/>
    <w:rsid w:val="003B1533"/>
    <w:rsid w:val="003B4526"/>
    <w:rsid w:val="003B46E1"/>
    <w:rsid w:val="003B513B"/>
    <w:rsid w:val="003B5912"/>
    <w:rsid w:val="003B7CE5"/>
    <w:rsid w:val="003B7D37"/>
    <w:rsid w:val="003C1A08"/>
    <w:rsid w:val="003C2F02"/>
    <w:rsid w:val="003C3413"/>
    <w:rsid w:val="003C7B2C"/>
    <w:rsid w:val="003D315E"/>
    <w:rsid w:val="003D3F90"/>
    <w:rsid w:val="003D5486"/>
    <w:rsid w:val="003D56E7"/>
    <w:rsid w:val="003D6049"/>
    <w:rsid w:val="003D6401"/>
    <w:rsid w:val="003E02BE"/>
    <w:rsid w:val="003E1EB6"/>
    <w:rsid w:val="003E3055"/>
    <w:rsid w:val="003E3FE7"/>
    <w:rsid w:val="003E41F3"/>
    <w:rsid w:val="003E4D4E"/>
    <w:rsid w:val="003E4DEE"/>
    <w:rsid w:val="003E5925"/>
    <w:rsid w:val="003E667B"/>
    <w:rsid w:val="003E66C2"/>
    <w:rsid w:val="003E7819"/>
    <w:rsid w:val="003F0A34"/>
    <w:rsid w:val="003F708A"/>
    <w:rsid w:val="00400550"/>
    <w:rsid w:val="00400BAA"/>
    <w:rsid w:val="0040198E"/>
    <w:rsid w:val="00401E8F"/>
    <w:rsid w:val="004020F8"/>
    <w:rsid w:val="00402128"/>
    <w:rsid w:val="00402FD6"/>
    <w:rsid w:val="004075E6"/>
    <w:rsid w:val="00407C0C"/>
    <w:rsid w:val="004105FB"/>
    <w:rsid w:val="00414514"/>
    <w:rsid w:val="004148F4"/>
    <w:rsid w:val="00416FA6"/>
    <w:rsid w:val="00420E7B"/>
    <w:rsid w:val="00421386"/>
    <w:rsid w:val="00425A4F"/>
    <w:rsid w:val="00426193"/>
    <w:rsid w:val="00426643"/>
    <w:rsid w:val="004268C6"/>
    <w:rsid w:val="00426E10"/>
    <w:rsid w:val="004307EE"/>
    <w:rsid w:val="004311BF"/>
    <w:rsid w:val="00434C48"/>
    <w:rsid w:val="00434ECB"/>
    <w:rsid w:val="00436EA6"/>
    <w:rsid w:val="004412EF"/>
    <w:rsid w:val="00442D16"/>
    <w:rsid w:val="004430FC"/>
    <w:rsid w:val="004433D0"/>
    <w:rsid w:val="00443C0C"/>
    <w:rsid w:val="00445CF3"/>
    <w:rsid w:val="00447A6D"/>
    <w:rsid w:val="00450685"/>
    <w:rsid w:val="004509C5"/>
    <w:rsid w:val="00451095"/>
    <w:rsid w:val="00451486"/>
    <w:rsid w:val="00452757"/>
    <w:rsid w:val="00452761"/>
    <w:rsid w:val="00452EE7"/>
    <w:rsid w:val="004535EE"/>
    <w:rsid w:val="004536CA"/>
    <w:rsid w:val="004542B4"/>
    <w:rsid w:val="004568D8"/>
    <w:rsid w:val="00456904"/>
    <w:rsid w:val="004575C7"/>
    <w:rsid w:val="00457A29"/>
    <w:rsid w:val="0046508D"/>
    <w:rsid w:val="004705F8"/>
    <w:rsid w:val="004715BF"/>
    <w:rsid w:val="00472125"/>
    <w:rsid w:val="0047378B"/>
    <w:rsid w:val="00474A83"/>
    <w:rsid w:val="0047654E"/>
    <w:rsid w:val="00476E8F"/>
    <w:rsid w:val="00480111"/>
    <w:rsid w:val="004812F8"/>
    <w:rsid w:val="00482597"/>
    <w:rsid w:val="004839AD"/>
    <w:rsid w:val="00483AC5"/>
    <w:rsid w:val="004841B9"/>
    <w:rsid w:val="0049124C"/>
    <w:rsid w:val="004926AD"/>
    <w:rsid w:val="00493983"/>
    <w:rsid w:val="004A1CD9"/>
    <w:rsid w:val="004A22FA"/>
    <w:rsid w:val="004A26C4"/>
    <w:rsid w:val="004A3D4E"/>
    <w:rsid w:val="004B0E32"/>
    <w:rsid w:val="004B239D"/>
    <w:rsid w:val="004B243E"/>
    <w:rsid w:val="004B2722"/>
    <w:rsid w:val="004B3C95"/>
    <w:rsid w:val="004B3FAC"/>
    <w:rsid w:val="004B5377"/>
    <w:rsid w:val="004B6EF5"/>
    <w:rsid w:val="004C02B3"/>
    <w:rsid w:val="004C5240"/>
    <w:rsid w:val="004C7620"/>
    <w:rsid w:val="004D041D"/>
    <w:rsid w:val="004D195C"/>
    <w:rsid w:val="004D37D8"/>
    <w:rsid w:val="004D5696"/>
    <w:rsid w:val="004D5A5A"/>
    <w:rsid w:val="004D7226"/>
    <w:rsid w:val="004E054C"/>
    <w:rsid w:val="004E11FE"/>
    <w:rsid w:val="004E238D"/>
    <w:rsid w:val="004E2E9A"/>
    <w:rsid w:val="004E4D27"/>
    <w:rsid w:val="004E527E"/>
    <w:rsid w:val="004F2222"/>
    <w:rsid w:val="004F2421"/>
    <w:rsid w:val="004F3293"/>
    <w:rsid w:val="004F343A"/>
    <w:rsid w:val="004F499A"/>
    <w:rsid w:val="004F6D20"/>
    <w:rsid w:val="004F7F30"/>
    <w:rsid w:val="005020C1"/>
    <w:rsid w:val="00502D67"/>
    <w:rsid w:val="00502E24"/>
    <w:rsid w:val="00507056"/>
    <w:rsid w:val="0050712A"/>
    <w:rsid w:val="00507B01"/>
    <w:rsid w:val="005137EC"/>
    <w:rsid w:val="00516274"/>
    <w:rsid w:val="00516785"/>
    <w:rsid w:val="0052079B"/>
    <w:rsid w:val="00522878"/>
    <w:rsid w:val="00522D29"/>
    <w:rsid w:val="005245B7"/>
    <w:rsid w:val="005258C5"/>
    <w:rsid w:val="005308D0"/>
    <w:rsid w:val="00531AD5"/>
    <w:rsid w:val="0053253C"/>
    <w:rsid w:val="005334FD"/>
    <w:rsid w:val="00534499"/>
    <w:rsid w:val="00534659"/>
    <w:rsid w:val="00536C7B"/>
    <w:rsid w:val="00537259"/>
    <w:rsid w:val="00540727"/>
    <w:rsid w:val="0054136E"/>
    <w:rsid w:val="0054137E"/>
    <w:rsid w:val="005413F9"/>
    <w:rsid w:val="00541ABF"/>
    <w:rsid w:val="00543884"/>
    <w:rsid w:val="00546321"/>
    <w:rsid w:val="0054688F"/>
    <w:rsid w:val="00546B61"/>
    <w:rsid w:val="00547952"/>
    <w:rsid w:val="005506E7"/>
    <w:rsid w:val="005507E6"/>
    <w:rsid w:val="00551D8A"/>
    <w:rsid w:val="00552416"/>
    <w:rsid w:val="00553DEC"/>
    <w:rsid w:val="00554C53"/>
    <w:rsid w:val="00554FFC"/>
    <w:rsid w:val="005624BE"/>
    <w:rsid w:val="005629CD"/>
    <w:rsid w:val="00563050"/>
    <w:rsid w:val="00565056"/>
    <w:rsid w:val="0056716B"/>
    <w:rsid w:val="00570B47"/>
    <w:rsid w:val="00571B67"/>
    <w:rsid w:val="00571FEA"/>
    <w:rsid w:val="0057299A"/>
    <w:rsid w:val="00572B07"/>
    <w:rsid w:val="00573888"/>
    <w:rsid w:val="00573A14"/>
    <w:rsid w:val="00573FD6"/>
    <w:rsid w:val="00576177"/>
    <w:rsid w:val="0057617A"/>
    <w:rsid w:val="0057701E"/>
    <w:rsid w:val="0058050C"/>
    <w:rsid w:val="00580F17"/>
    <w:rsid w:val="00581AD2"/>
    <w:rsid w:val="0058419A"/>
    <w:rsid w:val="0058510F"/>
    <w:rsid w:val="00585D7E"/>
    <w:rsid w:val="0059197F"/>
    <w:rsid w:val="00591A7E"/>
    <w:rsid w:val="00591C7B"/>
    <w:rsid w:val="00591C91"/>
    <w:rsid w:val="005952D2"/>
    <w:rsid w:val="00597060"/>
    <w:rsid w:val="0059746B"/>
    <w:rsid w:val="005974CF"/>
    <w:rsid w:val="005A15B1"/>
    <w:rsid w:val="005A4227"/>
    <w:rsid w:val="005A4963"/>
    <w:rsid w:val="005A4A0B"/>
    <w:rsid w:val="005A7915"/>
    <w:rsid w:val="005A7C6A"/>
    <w:rsid w:val="005B02ED"/>
    <w:rsid w:val="005B1372"/>
    <w:rsid w:val="005B393F"/>
    <w:rsid w:val="005B448E"/>
    <w:rsid w:val="005B66C5"/>
    <w:rsid w:val="005C0331"/>
    <w:rsid w:val="005C395D"/>
    <w:rsid w:val="005C6655"/>
    <w:rsid w:val="005C6CDC"/>
    <w:rsid w:val="005C73ED"/>
    <w:rsid w:val="005D03B6"/>
    <w:rsid w:val="005D0A17"/>
    <w:rsid w:val="005D10F5"/>
    <w:rsid w:val="005D19CE"/>
    <w:rsid w:val="005D2CB8"/>
    <w:rsid w:val="005D2F2B"/>
    <w:rsid w:val="005D42E4"/>
    <w:rsid w:val="005D4811"/>
    <w:rsid w:val="005D4AA4"/>
    <w:rsid w:val="005D6043"/>
    <w:rsid w:val="005D6EAE"/>
    <w:rsid w:val="005D73AB"/>
    <w:rsid w:val="005E0244"/>
    <w:rsid w:val="005E078F"/>
    <w:rsid w:val="005E0FB8"/>
    <w:rsid w:val="005E1084"/>
    <w:rsid w:val="005E177D"/>
    <w:rsid w:val="005E28A6"/>
    <w:rsid w:val="005E3BB7"/>
    <w:rsid w:val="005E4CF6"/>
    <w:rsid w:val="005E66DC"/>
    <w:rsid w:val="005F225D"/>
    <w:rsid w:val="005F228E"/>
    <w:rsid w:val="005F2385"/>
    <w:rsid w:val="005F279D"/>
    <w:rsid w:val="005F59DC"/>
    <w:rsid w:val="005F67BE"/>
    <w:rsid w:val="005F6B55"/>
    <w:rsid w:val="005F7B0C"/>
    <w:rsid w:val="00602C35"/>
    <w:rsid w:val="00602E1B"/>
    <w:rsid w:val="00603650"/>
    <w:rsid w:val="00603E73"/>
    <w:rsid w:val="00604671"/>
    <w:rsid w:val="00605F03"/>
    <w:rsid w:val="0060638B"/>
    <w:rsid w:val="006110E2"/>
    <w:rsid w:val="00611A4C"/>
    <w:rsid w:val="006126AA"/>
    <w:rsid w:val="00612BE7"/>
    <w:rsid w:val="00614134"/>
    <w:rsid w:val="00621118"/>
    <w:rsid w:val="00623478"/>
    <w:rsid w:val="00623539"/>
    <w:rsid w:val="00623821"/>
    <w:rsid w:val="00623C13"/>
    <w:rsid w:val="00623C6E"/>
    <w:rsid w:val="00625910"/>
    <w:rsid w:val="00627986"/>
    <w:rsid w:val="00627A89"/>
    <w:rsid w:val="006305AC"/>
    <w:rsid w:val="00630BED"/>
    <w:rsid w:val="00630E75"/>
    <w:rsid w:val="00632D39"/>
    <w:rsid w:val="006332D5"/>
    <w:rsid w:val="00633413"/>
    <w:rsid w:val="00633DAF"/>
    <w:rsid w:val="006344E1"/>
    <w:rsid w:val="00634791"/>
    <w:rsid w:val="006348FC"/>
    <w:rsid w:val="00635774"/>
    <w:rsid w:val="00635B86"/>
    <w:rsid w:val="00637623"/>
    <w:rsid w:val="00640F05"/>
    <w:rsid w:val="00642906"/>
    <w:rsid w:val="006429B1"/>
    <w:rsid w:val="00642E17"/>
    <w:rsid w:val="00644583"/>
    <w:rsid w:val="00644A28"/>
    <w:rsid w:val="00644B11"/>
    <w:rsid w:val="006454D5"/>
    <w:rsid w:val="00646BB5"/>
    <w:rsid w:val="00646BBE"/>
    <w:rsid w:val="0065340E"/>
    <w:rsid w:val="00656E29"/>
    <w:rsid w:val="006573E2"/>
    <w:rsid w:val="0066073F"/>
    <w:rsid w:val="00662977"/>
    <w:rsid w:val="00663408"/>
    <w:rsid w:val="006636B3"/>
    <w:rsid w:val="00665414"/>
    <w:rsid w:val="00670794"/>
    <w:rsid w:val="0067192C"/>
    <w:rsid w:val="00672A2E"/>
    <w:rsid w:val="006749BC"/>
    <w:rsid w:val="00675E2B"/>
    <w:rsid w:val="00675F24"/>
    <w:rsid w:val="00676E0B"/>
    <w:rsid w:val="006770CC"/>
    <w:rsid w:val="00677D77"/>
    <w:rsid w:val="00680536"/>
    <w:rsid w:val="0068118A"/>
    <w:rsid w:val="006819EB"/>
    <w:rsid w:val="00682353"/>
    <w:rsid w:val="00683847"/>
    <w:rsid w:val="0068395A"/>
    <w:rsid w:val="00683F40"/>
    <w:rsid w:val="00686FCB"/>
    <w:rsid w:val="00687DB7"/>
    <w:rsid w:val="00692553"/>
    <w:rsid w:val="006929AA"/>
    <w:rsid w:val="00692E5F"/>
    <w:rsid w:val="0069377D"/>
    <w:rsid w:val="00693F5F"/>
    <w:rsid w:val="00694FDA"/>
    <w:rsid w:val="0069539D"/>
    <w:rsid w:val="00696E88"/>
    <w:rsid w:val="006A06BB"/>
    <w:rsid w:val="006A39F4"/>
    <w:rsid w:val="006A3EFC"/>
    <w:rsid w:val="006A4C37"/>
    <w:rsid w:val="006A55C7"/>
    <w:rsid w:val="006A5E90"/>
    <w:rsid w:val="006A7BAF"/>
    <w:rsid w:val="006B06E2"/>
    <w:rsid w:val="006B0ABA"/>
    <w:rsid w:val="006B5A74"/>
    <w:rsid w:val="006B5B5C"/>
    <w:rsid w:val="006B7B72"/>
    <w:rsid w:val="006B7FE2"/>
    <w:rsid w:val="006C1E98"/>
    <w:rsid w:val="006C31B6"/>
    <w:rsid w:val="006C3438"/>
    <w:rsid w:val="006C4CAE"/>
    <w:rsid w:val="006C4DF9"/>
    <w:rsid w:val="006C4FE8"/>
    <w:rsid w:val="006C5F8A"/>
    <w:rsid w:val="006C779E"/>
    <w:rsid w:val="006C7D21"/>
    <w:rsid w:val="006D043F"/>
    <w:rsid w:val="006D30F4"/>
    <w:rsid w:val="006D381B"/>
    <w:rsid w:val="006D5884"/>
    <w:rsid w:val="006D7B58"/>
    <w:rsid w:val="006E24F1"/>
    <w:rsid w:val="006E31BA"/>
    <w:rsid w:val="006E43AD"/>
    <w:rsid w:val="006E6135"/>
    <w:rsid w:val="006E6348"/>
    <w:rsid w:val="006E6479"/>
    <w:rsid w:val="006F1BD9"/>
    <w:rsid w:val="006F356D"/>
    <w:rsid w:val="006F5390"/>
    <w:rsid w:val="006F6DC3"/>
    <w:rsid w:val="00701BF1"/>
    <w:rsid w:val="007029F9"/>
    <w:rsid w:val="00702D9F"/>
    <w:rsid w:val="00703920"/>
    <w:rsid w:val="00705244"/>
    <w:rsid w:val="00705EE5"/>
    <w:rsid w:val="00711883"/>
    <w:rsid w:val="00711FE4"/>
    <w:rsid w:val="007148ED"/>
    <w:rsid w:val="0071500A"/>
    <w:rsid w:val="007156CE"/>
    <w:rsid w:val="00716072"/>
    <w:rsid w:val="00716A86"/>
    <w:rsid w:val="00717419"/>
    <w:rsid w:val="00721136"/>
    <w:rsid w:val="00721A83"/>
    <w:rsid w:val="00723993"/>
    <w:rsid w:val="00725185"/>
    <w:rsid w:val="007310A7"/>
    <w:rsid w:val="00732E1C"/>
    <w:rsid w:val="0073496F"/>
    <w:rsid w:val="00734DFF"/>
    <w:rsid w:val="00735099"/>
    <w:rsid w:val="00736C14"/>
    <w:rsid w:val="00736D5E"/>
    <w:rsid w:val="00737F8F"/>
    <w:rsid w:val="007402D2"/>
    <w:rsid w:val="00740556"/>
    <w:rsid w:val="00740643"/>
    <w:rsid w:val="00740808"/>
    <w:rsid w:val="0074129B"/>
    <w:rsid w:val="00743094"/>
    <w:rsid w:val="00743518"/>
    <w:rsid w:val="0074356C"/>
    <w:rsid w:val="0074394E"/>
    <w:rsid w:val="00744930"/>
    <w:rsid w:val="007502A1"/>
    <w:rsid w:val="0075123E"/>
    <w:rsid w:val="007519D4"/>
    <w:rsid w:val="00752133"/>
    <w:rsid w:val="00756175"/>
    <w:rsid w:val="007572B4"/>
    <w:rsid w:val="0075765A"/>
    <w:rsid w:val="007602D1"/>
    <w:rsid w:val="0076068D"/>
    <w:rsid w:val="00761678"/>
    <w:rsid w:val="007636CE"/>
    <w:rsid w:val="00763AFA"/>
    <w:rsid w:val="00764E66"/>
    <w:rsid w:val="00767418"/>
    <w:rsid w:val="00770830"/>
    <w:rsid w:val="00771385"/>
    <w:rsid w:val="007716C9"/>
    <w:rsid w:val="00771AFD"/>
    <w:rsid w:val="00772D7D"/>
    <w:rsid w:val="00773D2F"/>
    <w:rsid w:val="00774621"/>
    <w:rsid w:val="00774C87"/>
    <w:rsid w:val="007756A1"/>
    <w:rsid w:val="00777A0C"/>
    <w:rsid w:val="00782D26"/>
    <w:rsid w:val="00783194"/>
    <w:rsid w:val="007833D5"/>
    <w:rsid w:val="00783832"/>
    <w:rsid w:val="0078427A"/>
    <w:rsid w:val="00785CD7"/>
    <w:rsid w:val="00785F4F"/>
    <w:rsid w:val="0078764D"/>
    <w:rsid w:val="007916EC"/>
    <w:rsid w:val="007924A3"/>
    <w:rsid w:val="00793806"/>
    <w:rsid w:val="0079410C"/>
    <w:rsid w:val="00797058"/>
    <w:rsid w:val="007A00AA"/>
    <w:rsid w:val="007A1004"/>
    <w:rsid w:val="007A125E"/>
    <w:rsid w:val="007A1E42"/>
    <w:rsid w:val="007A265B"/>
    <w:rsid w:val="007A2B8C"/>
    <w:rsid w:val="007A300B"/>
    <w:rsid w:val="007A33E2"/>
    <w:rsid w:val="007A4ACA"/>
    <w:rsid w:val="007A58C1"/>
    <w:rsid w:val="007A6071"/>
    <w:rsid w:val="007A64F2"/>
    <w:rsid w:val="007A689B"/>
    <w:rsid w:val="007A7226"/>
    <w:rsid w:val="007B1F39"/>
    <w:rsid w:val="007B218F"/>
    <w:rsid w:val="007B2B61"/>
    <w:rsid w:val="007B400F"/>
    <w:rsid w:val="007B4066"/>
    <w:rsid w:val="007B5322"/>
    <w:rsid w:val="007B5581"/>
    <w:rsid w:val="007B7D45"/>
    <w:rsid w:val="007C1ED2"/>
    <w:rsid w:val="007C30D1"/>
    <w:rsid w:val="007C48A6"/>
    <w:rsid w:val="007C7F5F"/>
    <w:rsid w:val="007D2E03"/>
    <w:rsid w:val="007D2F34"/>
    <w:rsid w:val="007D3C97"/>
    <w:rsid w:val="007D402D"/>
    <w:rsid w:val="007D4F49"/>
    <w:rsid w:val="007D50D4"/>
    <w:rsid w:val="007D6311"/>
    <w:rsid w:val="007E01FD"/>
    <w:rsid w:val="007E0412"/>
    <w:rsid w:val="007E04EB"/>
    <w:rsid w:val="007E1D5D"/>
    <w:rsid w:val="007E2BE4"/>
    <w:rsid w:val="007E42BC"/>
    <w:rsid w:val="007E447C"/>
    <w:rsid w:val="007E4620"/>
    <w:rsid w:val="007E65EB"/>
    <w:rsid w:val="007F0114"/>
    <w:rsid w:val="007F0AD2"/>
    <w:rsid w:val="007F165E"/>
    <w:rsid w:val="007F2359"/>
    <w:rsid w:val="007F26B6"/>
    <w:rsid w:val="007F285C"/>
    <w:rsid w:val="007F29FF"/>
    <w:rsid w:val="007F347E"/>
    <w:rsid w:val="007F37E6"/>
    <w:rsid w:val="007F3D06"/>
    <w:rsid w:val="007F4979"/>
    <w:rsid w:val="007F5606"/>
    <w:rsid w:val="007F5D01"/>
    <w:rsid w:val="007F754B"/>
    <w:rsid w:val="007F7FA6"/>
    <w:rsid w:val="00800181"/>
    <w:rsid w:val="00800B19"/>
    <w:rsid w:val="00801E60"/>
    <w:rsid w:val="008027E5"/>
    <w:rsid w:val="00802CBC"/>
    <w:rsid w:val="008043BC"/>
    <w:rsid w:val="008050B6"/>
    <w:rsid w:val="00805C4E"/>
    <w:rsid w:val="00806060"/>
    <w:rsid w:val="0080630C"/>
    <w:rsid w:val="008073F5"/>
    <w:rsid w:val="0081030B"/>
    <w:rsid w:val="008124EB"/>
    <w:rsid w:val="00812F07"/>
    <w:rsid w:val="008134B7"/>
    <w:rsid w:val="008139E2"/>
    <w:rsid w:val="00813CD6"/>
    <w:rsid w:val="008144F3"/>
    <w:rsid w:val="00815859"/>
    <w:rsid w:val="00820C0A"/>
    <w:rsid w:val="008217AA"/>
    <w:rsid w:val="00822706"/>
    <w:rsid w:val="00822EBA"/>
    <w:rsid w:val="00823415"/>
    <w:rsid w:val="0082351A"/>
    <w:rsid w:val="00823574"/>
    <w:rsid w:val="008235CC"/>
    <w:rsid w:val="00823870"/>
    <w:rsid w:val="008248BA"/>
    <w:rsid w:val="00824FA9"/>
    <w:rsid w:val="00826135"/>
    <w:rsid w:val="00826A5F"/>
    <w:rsid w:val="00840271"/>
    <w:rsid w:val="00840310"/>
    <w:rsid w:val="00842772"/>
    <w:rsid w:val="0084355F"/>
    <w:rsid w:val="00843B57"/>
    <w:rsid w:val="00844CDF"/>
    <w:rsid w:val="0084598F"/>
    <w:rsid w:val="008501D3"/>
    <w:rsid w:val="0085093E"/>
    <w:rsid w:val="00851E97"/>
    <w:rsid w:val="00851F2D"/>
    <w:rsid w:val="008521DE"/>
    <w:rsid w:val="008525AF"/>
    <w:rsid w:val="0085299D"/>
    <w:rsid w:val="00852F9C"/>
    <w:rsid w:val="00854C27"/>
    <w:rsid w:val="00856422"/>
    <w:rsid w:val="0085693E"/>
    <w:rsid w:val="00857139"/>
    <w:rsid w:val="0085724E"/>
    <w:rsid w:val="00857815"/>
    <w:rsid w:val="00860C4C"/>
    <w:rsid w:val="00862080"/>
    <w:rsid w:val="00862A37"/>
    <w:rsid w:val="00865253"/>
    <w:rsid w:val="0086629A"/>
    <w:rsid w:val="00866ADB"/>
    <w:rsid w:val="00867B15"/>
    <w:rsid w:val="00871696"/>
    <w:rsid w:val="008719AE"/>
    <w:rsid w:val="00871F6C"/>
    <w:rsid w:val="008726CE"/>
    <w:rsid w:val="0087273B"/>
    <w:rsid w:val="0087306A"/>
    <w:rsid w:val="00873964"/>
    <w:rsid w:val="00874026"/>
    <w:rsid w:val="00874B08"/>
    <w:rsid w:val="00874B64"/>
    <w:rsid w:val="00876C07"/>
    <w:rsid w:val="00880377"/>
    <w:rsid w:val="00880B64"/>
    <w:rsid w:val="00881C10"/>
    <w:rsid w:val="008839B7"/>
    <w:rsid w:val="0088437C"/>
    <w:rsid w:val="00886A7A"/>
    <w:rsid w:val="00887082"/>
    <w:rsid w:val="00887C8C"/>
    <w:rsid w:val="00887EDA"/>
    <w:rsid w:val="0089119C"/>
    <w:rsid w:val="00892574"/>
    <w:rsid w:val="00896807"/>
    <w:rsid w:val="008A11B3"/>
    <w:rsid w:val="008A15D2"/>
    <w:rsid w:val="008A2164"/>
    <w:rsid w:val="008A23F9"/>
    <w:rsid w:val="008A2649"/>
    <w:rsid w:val="008A2652"/>
    <w:rsid w:val="008A34FF"/>
    <w:rsid w:val="008A371F"/>
    <w:rsid w:val="008A3E37"/>
    <w:rsid w:val="008A40BB"/>
    <w:rsid w:val="008A453E"/>
    <w:rsid w:val="008A626B"/>
    <w:rsid w:val="008A7474"/>
    <w:rsid w:val="008B15AB"/>
    <w:rsid w:val="008B2106"/>
    <w:rsid w:val="008B2CE7"/>
    <w:rsid w:val="008B4926"/>
    <w:rsid w:val="008B5977"/>
    <w:rsid w:val="008B77E8"/>
    <w:rsid w:val="008C07E9"/>
    <w:rsid w:val="008C15E1"/>
    <w:rsid w:val="008C2A21"/>
    <w:rsid w:val="008C2C49"/>
    <w:rsid w:val="008C3486"/>
    <w:rsid w:val="008C45EE"/>
    <w:rsid w:val="008C577D"/>
    <w:rsid w:val="008C583B"/>
    <w:rsid w:val="008C6718"/>
    <w:rsid w:val="008C7617"/>
    <w:rsid w:val="008D06DE"/>
    <w:rsid w:val="008D1F47"/>
    <w:rsid w:val="008D2E84"/>
    <w:rsid w:val="008D3379"/>
    <w:rsid w:val="008D39BE"/>
    <w:rsid w:val="008D3CC3"/>
    <w:rsid w:val="008E064E"/>
    <w:rsid w:val="008E16A3"/>
    <w:rsid w:val="008E16D1"/>
    <w:rsid w:val="008E3A50"/>
    <w:rsid w:val="008E539E"/>
    <w:rsid w:val="008E6F73"/>
    <w:rsid w:val="008E728D"/>
    <w:rsid w:val="008F042E"/>
    <w:rsid w:val="008F0E0E"/>
    <w:rsid w:val="008F2361"/>
    <w:rsid w:val="008F2AF4"/>
    <w:rsid w:val="008F488F"/>
    <w:rsid w:val="008F614A"/>
    <w:rsid w:val="00902714"/>
    <w:rsid w:val="00902B92"/>
    <w:rsid w:val="00902F35"/>
    <w:rsid w:val="009045D9"/>
    <w:rsid w:val="00904991"/>
    <w:rsid w:val="00906A6B"/>
    <w:rsid w:val="00906DB8"/>
    <w:rsid w:val="00907063"/>
    <w:rsid w:val="00907A15"/>
    <w:rsid w:val="00907F37"/>
    <w:rsid w:val="00910184"/>
    <w:rsid w:val="00911FDE"/>
    <w:rsid w:val="00914873"/>
    <w:rsid w:val="00915ED5"/>
    <w:rsid w:val="009176CF"/>
    <w:rsid w:val="00917D06"/>
    <w:rsid w:val="00921008"/>
    <w:rsid w:val="009220EE"/>
    <w:rsid w:val="009237B2"/>
    <w:rsid w:val="00924716"/>
    <w:rsid w:val="00925B80"/>
    <w:rsid w:val="00930147"/>
    <w:rsid w:val="0093452D"/>
    <w:rsid w:val="00934705"/>
    <w:rsid w:val="00935287"/>
    <w:rsid w:val="0093638E"/>
    <w:rsid w:val="00936618"/>
    <w:rsid w:val="00936D48"/>
    <w:rsid w:val="0093719F"/>
    <w:rsid w:val="00937E01"/>
    <w:rsid w:val="00937FB0"/>
    <w:rsid w:val="00940302"/>
    <w:rsid w:val="009408DA"/>
    <w:rsid w:val="00941D26"/>
    <w:rsid w:val="00941D60"/>
    <w:rsid w:val="009432DA"/>
    <w:rsid w:val="00944A7C"/>
    <w:rsid w:val="0094679B"/>
    <w:rsid w:val="00947B9C"/>
    <w:rsid w:val="00950898"/>
    <w:rsid w:val="00954873"/>
    <w:rsid w:val="00956CE8"/>
    <w:rsid w:val="00956E69"/>
    <w:rsid w:val="009610ED"/>
    <w:rsid w:val="0096352A"/>
    <w:rsid w:val="009645D5"/>
    <w:rsid w:val="009646BA"/>
    <w:rsid w:val="00964D18"/>
    <w:rsid w:val="00966F86"/>
    <w:rsid w:val="00967CDA"/>
    <w:rsid w:val="00980375"/>
    <w:rsid w:val="00980521"/>
    <w:rsid w:val="0098383D"/>
    <w:rsid w:val="00984F56"/>
    <w:rsid w:val="0098643E"/>
    <w:rsid w:val="009912F1"/>
    <w:rsid w:val="00992BDA"/>
    <w:rsid w:val="0099564E"/>
    <w:rsid w:val="009961D8"/>
    <w:rsid w:val="0099664F"/>
    <w:rsid w:val="00996D92"/>
    <w:rsid w:val="00997985"/>
    <w:rsid w:val="009A4258"/>
    <w:rsid w:val="009A7065"/>
    <w:rsid w:val="009B1312"/>
    <w:rsid w:val="009B2946"/>
    <w:rsid w:val="009B3D99"/>
    <w:rsid w:val="009B43F7"/>
    <w:rsid w:val="009B4717"/>
    <w:rsid w:val="009C0629"/>
    <w:rsid w:val="009C0B06"/>
    <w:rsid w:val="009C2C63"/>
    <w:rsid w:val="009C3736"/>
    <w:rsid w:val="009C3A2F"/>
    <w:rsid w:val="009C4145"/>
    <w:rsid w:val="009C4E8D"/>
    <w:rsid w:val="009C79F7"/>
    <w:rsid w:val="009D0A86"/>
    <w:rsid w:val="009D0B76"/>
    <w:rsid w:val="009D27B5"/>
    <w:rsid w:val="009D27E2"/>
    <w:rsid w:val="009D3C03"/>
    <w:rsid w:val="009D5523"/>
    <w:rsid w:val="009D70E8"/>
    <w:rsid w:val="009D740C"/>
    <w:rsid w:val="009E014F"/>
    <w:rsid w:val="009E155F"/>
    <w:rsid w:val="009E2325"/>
    <w:rsid w:val="009E27F3"/>
    <w:rsid w:val="009E458D"/>
    <w:rsid w:val="009E4C5A"/>
    <w:rsid w:val="009E7227"/>
    <w:rsid w:val="009E7D6D"/>
    <w:rsid w:val="009F1F39"/>
    <w:rsid w:val="009F2371"/>
    <w:rsid w:val="009F2D9E"/>
    <w:rsid w:val="009F324B"/>
    <w:rsid w:val="009F45F8"/>
    <w:rsid w:val="009F57C3"/>
    <w:rsid w:val="00A02A0A"/>
    <w:rsid w:val="00A02DCD"/>
    <w:rsid w:val="00A033BB"/>
    <w:rsid w:val="00A03EFA"/>
    <w:rsid w:val="00A0482D"/>
    <w:rsid w:val="00A0495C"/>
    <w:rsid w:val="00A04B5C"/>
    <w:rsid w:val="00A04E7A"/>
    <w:rsid w:val="00A054CC"/>
    <w:rsid w:val="00A1005E"/>
    <w:rsid w:val="00A15B81"/>
    <w:rsid w:val="00A20D7A"/>
    <w:rsid w:val="00A21A0D"/>
    <w:rsid w:val="00A21DB7"/>
    <w:rsid w:val="00A2299E"/>
    <w:rsid w:val="00A22CDA"/>
    <w:rsid w:val="00A24B0D"/>
    <w:rsid w:val="00A2536C"/>
    <w:rsid w:val="00A261AF"/>
    <w:rsid w:val="00A26A0D"/>
    <w:rsid w:val="00A2739D"/>
    <w:rsid w:val="00A30F39"/>
    <w:rsid w:val="00A33765"/>
    <w:rsid w:val="00A339C6"/>
    <w:rsid w:val="00A339E1"/>
    <w:rsid w:val="00A3448D"/>
    <w:rsid w:val="00A34680"/>
    <w:rsid w:val="00A354A2"/>
    <w:rsid w:val="00A3671A"/>
    <w:rsid w:val="00A368EF"/>
    <w:rsid w:val="00A36BD3"/>
    <w:rsid w:val="00A370E0"/>
    <w:rsid w:val="00A37983"/>
    <w:rsid w:val="00A4012E"/>
    <w:rsid w:val="00A416AA"/>
    <w:rsid w:val="00A420C2"/>
    <w:rsid w:val="00A44117"/>
    <w:rsid w:val="00A46168"/>
    <w:rsid w:val="00A4668F"/>
    <w:rsid w:val="00A4681D"/>
    <w:rsid w:val="00A47B40"/>
    <w:rsid w:val="00A505DE"/>
    <w:rsid w:val="00A5171A"/>
    <w:rsid w:val="00A51D15"/>
    <w:rsid w:val="00A52939"/>
    <w:rsid w:val="00A5298A"/>
    <w:rsid w:val="00A5736B"/>
    <w:rsid w:val="00A57A8C"/>
    <w:rsid w:val="00A605EC"/>
    <w:rsid w:val="00A67EED"/>
    <w:rsid w:val="00A713EA"/>
    <w:rsid w:val="00A73D05"/>
    <w:rsid w:val="00A75EFA"/>
    <w:rsid w:val="00A7761B"/>
    <w:rsid w:val="00A779C8"/>
    <w:rsid w:val="00A815F5"/>
    <w:rsid w:val="00A83490"/>
    <w:rsid w:val="00A836DB"/>
    <w:rsid w:val="00A83E1F"/>
    <w:rsid w:val="00A84FB4"/>
    <w:rsid w:val="00A850F2"/>
    <w:rsid w:val="00A864BE"/>
    <w:rsid w:val="00A87CC1"/>
    <w:rsid w:val="00A9010E"/>
    <w:rsid w:val="00A90DDF"/>
    <w:rsid w:val="00A9309E"/>
    <w:rsid w:val="00A94ED6"/>
    <w:rsid w:val="00A958C1"/>
    <w:rsid w:val="00A96B78"/>
    <w:rsid w:val="00A97499"/>
    <w:rsid w:val="00AA0D68"/>
    <w:rsid w:val="00AA0E4A"/>
    <w:rsid w:val="00AA3485"/>
    <w:rsid w:val="00AA3558"/>
    <w:rsid w:val="00AA5EB7"/>
    <w:rsid w:val="00AA79D2"/>
    <w:rsid w:val="00AB007E"/>
    <w:rsid w:val="00AB09E7"/>
    <w:rsid w:val="00AB1E4D"/>
    <w:rsid w:val="00AB27E8"/>
    <w:rsid w:val="00AB5302"/>
    <w:rsid w:val="00AB556B"/>
    <w:rsid w:val="00AC06BF"/>
    <w:rsid w:val="00AC0F35"/>
    <w:rsid w:val="00AC16A2"/>
    <w:rsid w:val="00AC323B"/>
    <w:rsid w:val="00AC5ED0"/>
    <w:rsid w:val="00AC61F5"/>
    <w:rsid w:val="00AC6295"/>
    <w:rsid w:val="00AC66A2"/>
    <w:rsid w:val="00AC6987"/>
    <w:rsid w:val="00AC6F7C"/>
    <w:rsid w:val="00AC701E"/>
    <w:rsid w:val="00AC7861"/>
    <w:rsid w:val="00AD023D"/>
    <w:rsid w:val="00AD0A7C"/>
    <w:rsid w:val="00AD154B"/>
    <w:rsid w:val="00AD1624"/>
    <w:rsid w:val="00AD1DA9"/>
    <w:rsid w:val="00AD362F"/>
    <w:rsid w:val="00AD5834"/>
    <w:rsid w:val="00AD6484"/>
    <w:rsid w:val="00AE0B1A"/>
    <w:rsid w:val="00AE186B"/>
    <w:rsid w:val="00AE38F1"/>
    <w:rsid w:val="00AE3ED6"/>
    <w:rsid w:val="00AE4116"/>
    <w:rsid w:val="00AE518C"/>
    <w:rsid w:val="00AE5868"/>
    <w:rsid w:val="00AE72BE"/>
    <w:rsid w:val="00AE7B7C"/>
    <w:rsid w:val="00AF0591"/>
    <w:rsid w:val="00AF07D5"/>
    <w:rsid w:val="00AF0FBF"/>
    <w:rsid w:val="00AF1758"/>
    <w:rsid w:val="00AF18DA"/>
    <w:rsid w:val="00AF350E"/>
    <w:rsid w:val="00AF57FD"/>
    <w:rsid w:val="00AF79DC"/>
    <w:rsid w:val="00AF7B6C"/>
    <w:rsid w:val="00B02F63"/>
    <w:rsid w:val="00B0492D"/>
    <w:rsid w:val="00B051BA"/>
    <w:rsid w:val="00B06CCD"/>
    <w:rsid w:val="00B079E6"/>
    <w:rsid w:val="00B10159"/>
    <w:rsid w:val="00B10ABB"/>
    <w:rsid w:val="00B116D7"/>
    <w:rsid w:val="00B12914"/>
    <w:rsid w:val="00B12CCE"/>
    <w:rsid w:val="00B13707"/>
    <w:rsid w:val="00B145AA"/>
    <w:rsid w:val="00B163F0"/>
    <w:rsid w:val="00B16BBD"/>
    <w:rsid w:val="00B2068C"/>
    <w:rsid w:val="00B20BEA"/>
    <w:rsid w:val="00B228D2"/>
    <w:rsid w:val="00B22EF9"/>
    <w:rsid w:val="00B24EB4"/>
    <w:rsid w:val="00B25A99"/>
    <w:rsid w:val="00B2722A"/>
    <w:rsid w:val="00B3028C"/>
    <w:rsid w:val="00B33AFF"/>
    <w:rsid w:val="00B34270"/>
    <w:rsid w:val="00B349FC"/>
    <w:rsid w:val="00B35105"/>
    <w:rsid w:val="00B35A86"/>
    <w:rsid w:val="00B35B5D"/>
    <w:rsid w:val="00B36388"/>
    <w:rsid w:val="00B372A2"/>
    <w:rsid w:val="00B42C13"/>
    <w:rsid w:val="00B44564"/>
    <w:rsid w:val="00B44569"/>
    <w:rsid w:val="00B445DB"/>
    <w:rsid w:val="00B46410"/>
    <w:rsid w:val="00B46983"/>
    <w:rsid w:val="00B47BA9"/>
    <w:rsid w:val="00B5233F"/>
    <w:rsid w:val="00B5387B"/>
    <w:rsid w:val="00B54346"/>
    <w:rsid w:val="00B551B1"/>
    <w:rsid w:val="00B56093"/>
    <w:rsid w:val="00B56105"/>
    <w:rsid w:val="00B56791"/>
    <w:rsid w:val="00B61D78"/>
    <w:rsid w:val="00B628E5"/>
    <w:rsid w:val="00B62E17"/>
    <w:rsid w:val="00B631C0"/>
    <w:rsid w:val="00B6401E"/>
    <w:rsid w:val="00B6445E"/>
    <w:rsid w:val="00B7015F"/>
    <w:rsid w:val="00B704A1"/>
    <w:rsid w:val="00B76D61"/>
    <w:rsid w:val="00B770BF"/>
    <w:rsid w:val="00B8026E"/>
    <w:rsid w:val="00B8093A"/>
    <w:rsid w:val="00B82698"/>
    <w:rsid w:val="00B83067"/>
    <w:rsid w:val="00B85BB2"/>
    <w:rsid w:val="00B86746"/>
    <w:rsid w:val="00B86939"/>
    <w:rsid w:val="00B905AB"/>
    <w:rsid w:val="00B90670"/>
    <w:rsid w:val="00B919C5"/>
    <w:rsid w:val="00B93C2D"/>
    <w:rsid w:val="00B9418A"/>
    <w:rsid w:val="00B94EDB"/>
    <w:rsid w:val="00B965DE"/>
    <w:rsid w:val="00BA0391"/>
    <w:rsid w:val="00BA2C3F"/>
    <w:rsid w:val="00BA2C4C"/>
    <w:rsid w:val="00BA2D62"/>
    <w:rsid w:val="00BA467F"/>
    <w:rsid w:val="00BA58B2"/>
    <w:rsid w:val="00BA6326"/>
    <w:rsid w:val="00BB1C4D"/>
    <w:rsid w:val="00BB461E"/>
    <w:rsid w:val="00BB5275"/>
    <w:rsid w:val="00BC04D2"/>
    <w:rsid w:val="00BC3F28"/>
    <w:rsid w:val="00BC57B2"/>
    <w:rsid w:val="00BD0299"/>
    <w:rsid w:val="00BD0FA6"/>
    <w:rsid w:val="00BD2A22"/>
    <w:rsid w:val="00BD361A"/>
    <w:rsid w:val="00BD5E82"/>
    <w:rsid w:val="00BD601A"/>
    <w:rsid w:val="00BD7282"/>
    <w:rsid w:val="00BE0622"/>
    <w:rsid w:val="00BE1B25"/>
    <w:rsid w:val="00BE24AB"/>
    <w:rsid w:val="00BE27E3"/>
    <w:rsid w:val="00BE357E"/>
    <w:rsid w:val="00BE3F38"/>
    <w:rsid w:val="00BE5500"/>
    <w:rsid w:val="00BF1214"/>
    <w:rsid w:val="00BF13CE"/>
    <w:rsid w:val="00BF20F1"/>
    <w:rsid w:val="00BF29C5"/>
    <w:rsid w:val="00BF5A18"/>
    <w:rsid w:val="00BF6070"/>
    <w:rsid w:val="00BF6174"/>
    <w:rsid w:val="00BF6629"/>
    <w:rsid w:val="00BF6E77"/>
    <w:rsid w:val="00BF7284"/>
    <w:rsid w:val="00C004BD"/>
    <w:rsid w:val="00C0090C"/>
    <w:rsid w:val="00C02BCA"/>
    <w:rsid w:val="00C03D17"/>
    <w:rsid w:val="00C05395"/>
    <w:rsid w:val="00C05F93"/>
    <w:rsid w:val="00C0671F"/>
    <w:rsid w:val="00C11EC8"/>
    <w:rsid w:val="00C1228F"/>
    <w:rsid w:val="00C129C9"/>
    <w:rsid w:val="00C12CC3"/>
    <w:rsid w:val="00C13DC2"/>
    <w:rsid w:val="00C15029"/>
    <w:rsid w:val="00C15A97"/>
    <w:rsid w:val="00C1636D"/>
    <w:rsid w:val="00C16AFB"/>
    <w:rsid w:val="00C1782D"/>
    <w:rsid w:val="00C179B6"/>
    <w:rsid w:val="00C2033B"/>
    <w:rsid w:val="00C20995"/>
    <w:rsid w:val="00C23801"/>
    <w:rsid w:val="00C30FBD"/>
    <w:rsid w:val="00C314F7"/>
    <w:rsid w:val="00C31696"/>
    <w:rsid w:val="00C32001"/>
    <w:rsid w:val="00C3352E"/>
    <w:rsid w:val="00C342AA"/>
    <w:rsid w:val="00C354DA"/>
    <w:rsid w:val="00C36DCA"/>
    <w:rsid w:val="00C3740F"/>
    <w:rsid w:val="00C37426"/>
    <w:rsid w:val="00C37703"/>
    <w:rsid w:val="00C37C10"/>
    <w:rsid w:val="00C37C1E"/>
    <w:rsid w:val="00C37CE6"/>
    <w:rsid w:val="00C433C1"/>
    <w:rsid w:val="00C44768"/>
    <w:rsid w:val="00C462D5"/>
    <w:rsid w:val="00C46532"/>
    <w:rsid w:val="00C4656C"/>
    <w:rsid w:val="00C46B27"/>
    <w:rsid w:val="00C47619"/>
    <w:rsid w:val="00C50DFF"/>
    <w:rsid w:val="00C530C4"/>
    <w:rsid w:val="00C53E29"/>
    <w:rsid w:val="00C54D98"/>
    <w:rsid w:val="00C55B1F"/>
    <w:rsid w:val="00C565B4"/>
    <w:rsid w:val="00C56DC2"/>
    <w:rsid w:val="00C6039C"/>
    <w:rsid w:val="00C611CB"/>
    <w:rsid w:val="00C61D32"/>
    <w:rsid w:val="00C62A3A"/>
    <w:rsid w:val="00C636E5"/>
    <w:rsid w:val="00C64EE0"/>
    <w:rsid w:val="00C674D1"/>
    <w:rsid w:val="00C676F8"/>
    <w:rsid w:val="00C7095D"/>
    <w:rsid w:val="00C71A57"/>
    <w:rsid w:val="00C7382E"/>
    <w:rsid w:val="00C76143"/>
    <w:rsid w:val="00C76F7D"/>
    <w:rsid w:val="00C77368"/>
    <w:rsid w:val="00C77B5F"/>
    <w:rsid w:val="00C821BE"/>
    <w:rsid w:val="00C824EA"/>
    <w:rsid w:val="00C836C7"/>
    <w:rsid w:val="00C86031"/>
    <w:rsid w:val="00C868CF"/>
    <w:rsid w:val="00C86A5A"/>
    <w:rsid w:val="00C900BA"/>
    <w:rsid w:val="00C9205C"/>
    <w:rsid w:val="00C9245F"/>
    <w:rsid w:val="00C92A13"/>
    <w:rsid w:val="00C92EE4"/>
    <w:rsid w:val="00C93860"/>
    <w:rsid w:val="00C952DB"/>
    <w:rsid w:val="00C968A1"/>
    <w:rsid w:val="00CA0B81"/>
    <w:rsid w:val="00CA0D88"/>
    <w:rsid w:val="00CA1858"/>
    <w:rsid w:val="00CA25DD"/>
    <w:rsid w:val="00CA40E7"/>
    <w:rsid w:val="00CA50A0"/>
    <w:rsid w:val="00CA63B1"/>
    <w:rsid w:val="00CB15AA"/>
    <w:rsid w:val="00CB2435"/>
    <w:rsid w:val="00CB38F4"/>
    <w:rsid w:val="00CB392A"/>
    <w:rsid w:val="00CB3944"/>
    <w:rsid w:val="00CB527A"/>
    <w:rsid w:val="00CB5D2F"/>
    <w:rsid w:val="00CB5F78"/>
    <w:rsid w:val="00CB7BE8"/>
    <w:rsid w:val="00CC01B5"/>
    <w:rsid w:val="00CC51E6"/>
    <w:rsid w:val="00CC61F3"/>
    <w:rsid w:val="00CD21F5"/>
    <w:rsid w:val="00CD2480"/>
    <w:rsid w:val="00CD4E0F"/>
    <w:rsid w:val="00CD4E3E"/>
    <w:rsid w:val="00CD71B5"/>
    <w:rsid w:val="00CD7503"/>
    <w:rsid w:val="00CE031F"/>
    <w:rsid w:val="00CE18DD"/>
    <w:rsid w:val="00CE3CEB"/>
    <w:rsid w:val="00CE4E91"/>
    <w:rsid w:val="00CE5976"/>
    <w:rsid w:val="00CE67C6"/>
    <w:rsid w:val="00CE7509"/>
    <w:rsid w:val="00CE7E4E"/>
    <w:rsid w:val="00CF0376"/>
    <w:rsid w:val="00CF099B"/>
    <w:rsid w:val="00CF0A17"/>
    <w:rsid w:val="00CF0B9F"/>
    <w:rsid w:val="00CF2B87"/>
    <w:rsid w:val="00CF3752"/>
    <w:rsid w:val="00CF61A0"/>
    <w:rsid w:val="00CF6779"/>
    <w:rsid w:val="00CF7F5A"/>
    <w:rsid w:val="00D003AA"/>
    <w:rsid w:val="00D0100A"/>
    <w:rsid w:val="00D03D44"/>
    <w:rsid w:val="00D05AA1"/>
    <w:rsid w:val="00D05EF7"/>
    <w:rsid w:val="00D0764F"/>
    <w:rsid w:val="00D07FF3"/>
    <w:rsid w:val="00D106E5"/>
    <w:rsid w:val="00D12CB5"/>
    <w:rsid w:val="00D13C3E"/>
    <w:rsid w:val="00D167BD"/>
    <w:rsid w:val="00D17244"/>
    <w:rsid w:val="00D1727A"/>
    <w:rsid w:val="00D17D0C"/>
    <w:rsid w:val="00D20840"/>
    <w:rsid w:val="00D24790"/>
    <w:rsid w:val="00D2630C"/>
    <w:rsid w:val="00D269EE"/>
    <w:rsid w:val="00D3021F"/>
    <w:rsid w:val="00D31526"/>
    <w:rsid w:val="00D31938"/>
    <w:rsid w:val="00D3580D"/>
    <w:rsid w:val="00D35900"/>
    <w:rsid w:val="00D36074"/>
    <w:rsid w:val="00D364FD"/>
    <w:rsid w:val="00D3657F"/>
    <w:rsid w:val="00D37CEC"/>
    <w:rsid w:val="00D40AFE"/>
    <w:rsid w:val="00D41134"/>
    <w:rsid w:val="00D4295F"/>
    <w:rsid w:val="00D43F0A"/>
    <w:rsid w:val="00D4482C"/>
    <w:rsid w:val="00D45047"/>
    <w:rsid w:val="00D45887"/>
    <w:rsid w:val="00D46007"/>
    <w:rsid w:val="00D471C6"/>
    <w:rsid w:val="00D47DF0"/>
    <w:rsid w:val="00D50B44"/>
    <w:rsid w:val="00D51C9B"/>
    <w:rsid w:val="00D52573"/>
    <w:rsid w:val="00D52855"/>
    <w:rsid w:val="00D546D8"/>
    <w:rsid w:val="00D5583E"/>
    <w:rsid w:val="00D608B7"/>
    <w:rsid w:val="00D60D46"/>
    <w:rsid w:val="00D61242"/>
    <w:rsid w:val="00D61D2D"/>
    <w:rsid w:val="00D65F21"/>
    <w:rsid w:val="00D71DEC"/>
    <w:rsid w:val="00D72954"/>
    <w:rsid w:val="00D74A04"/>
    <w:rsid w:val="00D755A5"/>
    <w:rsid w:val="00D75EB6"/>
    <w:rsid w:val="00D77135"/>
    <w:rsid w:val="00D7744B"/>
    <w:rsid w:val="00D77A09"/>
    <w:rsid w:val="00D81C14"/>
    <w:rsid w:val="00D82E56"/>
    <w:rsid w:val="00D867D3"/>
    <w:rsid w:val="00D875B1"/>
    <w:rsid w:val="00D91216"/>
    <w:rsid w:val="00D92F2E"/>
    <w:rsid w:val="00D9395D"/>
    <w:rsid w:val="00D943BB"/>
    <w:rsid w:val="00D94674"/>
    <w:rsid w:val="00D9485E"/>
    <w:rsid w:val="00D94922"/>
    <w:rsid w:val="00D95489"/>
    <w:rsid w:val="00D96774"/>
    <w:rsid w:val="00D979FE"/>
    <w:rsid w:val="00DA1E1E"/>
    <w:rsid w:val="00DA3397"/>
    <w:rsid w:val="00DA3DC1"/>
    <w:rsid w:val="00DA4BA0"/>
    <w:rsid w:val="00DA5025"/>
    <w:rsid w:val="00DA7170"/>
    <w:rsid w:val="00DA778C"/>
    <w:rsid w:val="00DB043D"/>
    <w:rsid w:val="00DB14B0"/>
    <w:rsid w:val="00DB1EA1"/>
    <w:rsid w:val="00DB4362"/>
    <w:rsid w:val="00DB43E9"/>
    <w:rsid w:val="00DB46F7"/>
    <w:rsid w:val="00DB4BE1"/>
    <w:rsid w:val="00DB6716"/>
    <w:rsid w:val="00DB694F"/>
    <w:rsid w:val="00DB6F9A"/>
    <w:rsid w:val="00DB6FAC"/>
    <w:rsid w:val="00DC1113"/>
    <w:rsid w:val="00DC210C"/>
    <w:rsid w:val="00DC24D0"/>
    <w:rsid w:val="00DC290D"/>
    <w:rsid w:val="00DC5001"/>
    <w:rsid w:val="00DC567B"/>
    <w:rsid w:val="00DC60D1"/>
    <w:rsid w:val="00DC7B72"/>
    <w:rsid w:val="00DD093C"/>
    <w:rsid w:val="00DD32F3"/>
    <w:rsid w:val="00DD62BD"/>
    <w:rsid w:val="00DD6E88"/>
    <w:rsid w:val="00DD79E8"/>
    <w:rsid w:val="00DD7EC0"/>
    <w:rsid w:val="00DE014F"/>
    <w:rsid w:val="00DE07B5"/>
    <w:rsid w:val="00DE11A3"/>
    <w:rsid w:val="00DE1A3F"/>
    <w:rsid w:val="00DE1F1F"/>
    <w:rsid w:val="00DE3659"/>
    <w:rsid w:val="00DE5309"/>
    <w:rsid w:val="00DE7F3D"/>
    <w:rsid w:val="00DF03C4"/>
    <w:rsid w:val="00DF08B7"/>
    <w:rsid w:val="00DF3249"/>
    <w:rsid w:val="00DF3267"/>
    <w:rsid w:val="00DF3D78"/>
    <w:rsid w:val="00DF5F97"/>
    <w:rsid w:val="00DF7B0C"/>
    <w:rsid w:val="00E008F2"/>
    <w:rsid w:val="00E01218"/>
    <w:rsid w:val="00E01DD8"/>
    <w:rsid w:val="00E0275B"/>
    <w:rsid w:val="00E02E73"/>
    <w:rsid w:val="00E03F17"/>
    <w:rsid w:val="00E065C3"/>
    <w:rsid w:val="00E0769C"/>
    <w:rsid w:val="00E078E8"/>
    <w:rsid w:val="00E07BFF"/>
    <w:rsid w:val="00E1112E"/>
    <w:rsid w:val="00E14AC2"/>
    <w:rsid w:val="00E201B1"/>
    <w:rsid w:val="00E20401"/>
    <w:rsid w:val="00E20745"/>
    <w:rsid w:val="00E20A2C"/>
    <w:rsid w:val="00E2109A"/>
    <w:rsid w:val="00E235D5"/>
    <w:rsid w:val="00E250E5"/>
    <w:rsid w:val="00E274BA"/>
    <w:rsid w:val="00E27EE8"/>
    <w:rsid w:val="00E32BAF"/>
    <w:rsid w:val="00E33191"/>
    <w:rsid w:val="00E3405D"/>
    <w:rsid w:val="00E34A2F"/>
    <w:rsid w:val="00E34E9D"/>
    <w:rsid w:val="00E3515E"/>
    <w:rsid w:val="00E35495"/>
    <w:rsid w:val="00E3656F"/>
    <w:rsid w:val="00E41EBD"/>
    <w:rsid w:val="00E4281D"/>
    <w:rsid w:val="00E43E03"/>
    <w:rsid w:val="00E44602"/>
    <w:rsid w:val="00E446C2"/>
    <w:rsid w:val="00E470F1"/>
    <w:rsid w:val="00E50347"/>
    <w:rsid w:val="00E50BE2"/>
    <w:rsid w:val="00E5105B"/>
    <w:rsid w:val="00E510BA"/>
    <w:rsid w:val="00E53A28"/>
    <w:rsid w:val="00E54D4A"/>
    <w:rsid w:val="00E56BCF"/>
    <w:rsid w:val="00E57279"/>
    <w:rsid w:val="00E609B8"/>
    <w:rsid w:val="00E61517"/>
    <w:rsid w:val="00E61788"/>
    <w:rsid w:val="00E6288D"/>
    <w:rsid w:val="00E62CBA"/>
    <w:rsid w:val="00E63078"/>
    <w:rsid w:val="00E649F3"/>
    <w:rsid w:val="00E65865"/>
    <w:rsid w:val="00E70AE9"/>
    <w:rsid w:val="00E70BB3"/>
    <w:rsid w:val="00E71B57"/>
    <w:rsid w:val="00E72455"/>
    <w:rsid w:val="00E7258F"/>
    <w:rsid w:val="00E72C66"/>
    <w:rsid w:val="00E73455"/>
    <w:rsid w:val="00E812AD"/>
    <w:rsid w:val="00E812D0"/>
    <w:rsid w:val="00E81457"/>
    <w:rsid w:val="00E826A8"/>
    <w:rsid w:val="00E8672A"/>
    <w:rsid w:val="00E878CB"/>
    <w:rsid w:val="00E87BD5"/>
    <w:rsid w:val="00E9104C"/>
    <w:rsid w:val="00E926F1"/>
    <w:rsid w:val="00E956E4"/>
    <w:rsid w:val="00E96AE2"/>
    <w:rsid w:val="00E96BB9"/>
    <w:rsid w:val="00EA02C3"/>
    <w:rsid w:val="00EA2761"/>
    <w:rsid w:val="00EA2836"/>
    <w:rsid w:val="00EA4B00"/>
    <w:rsid w:val="00EA5464"/>
    <w:rsid w:val="00EA59AD"/>
    <w:rsid w:val="00EA5DEF"/>
    <w:rsid w:val="00EA704E"/>
    <w:rsid w:val="00EA7281"/>
    <w:rsid w:val="00EA7445"/>
    <w:rsid w:val="00EB02DC"/>
    <w:rsid w:val="00EB0729"/>
    <w:rsid w:val="00EB1250"/>
    <w:rsid w:val="00EB2402"/>
    <w:rsid w:val="00EB3822"/>
    <w:rsid w:val="00EB498F"/>
    <w:rsid w:val="00EB5908"/>
    <w:rsid w:val="00EB5B77"/>
    <w:rsid w:val="00EC2D61"/>
    <w:rsid w:val="00EC3C02"/>
    <w:rsid w:val="00EC415A"/>
    <w:rsid w:val="00EC4427"/>
    <w:rsid w:val="00EC4E0A"/>
    <w:rsid w:val="00EC536F"/>
    <w:rsid w:val="00EC53E3"/>
    <w:rsid w:val="00ED01C3"/>
    <w:rsid w:val="00ED1676"/>
    <w:rsid w:val="00ED48B7"/>
    <w:rsid w:val="00ED7C6B"/>
    <w:rsid w:val="00EE124A"/>
    <w:rsid w:val="00EE305B"/>
    <w:rsid w:val="00EE4AEA"/>
    <w:rsid w:val="00EE4C63"/>
    <w:rsid w:val="00EF2203"/>
    <w:rsid w:val="00EF255C"/>
    <w:rsid w:val="00EF2B67"/>
    <w:rsid w:val="00EF6EDD"/>
    <w:rsid w:val="00F004AB"/>
    <w:rsid w:val="00F005B3"/>
    <w:rsid w:val="00F0109F"/>
    <w:rsid w:val="00F01FD3"/>
    <w:rsid w:val="00F02931"/>
    <w:rsid w:val="00F05296"/>
    <w:rsid w:val="00F07A33"/>
    <w:rsid w:val="00F07BE9"/>
    <w:rsid w:val="00F10D06"/>
    <w:rsid w:val="00F11710"/>
    <w:rsid w:val="00F1438F"/>
    <w:rsid w:val="00F1559A"/>
    <w:rsid w:val="00F170CA"/>
    <w:rsid w:val="00F21005"/>
    <w:rsid w:val="00F21448"/>
    <w:rsid w:val="00F219EF"/>
    <w:rsid w:val="00F22E30"/>
    <w:rsid w:val="00F230A8"/>
    <w:rsid w:val="00F2349A"/>
    <w:rsid w:val="00F24079"/>
    <w:rsid w:val="00F24AB9"/>
    <w:rsid w:val="00F270A8"/>
    <w:rsid w:val="00F308F1"/>
    <w:rsid w:val="00F30DBB"/>
    <w:rsid w:val="00F31158"/>
    <w:rsid w:val="00F318A0"/>
    <w:rsid w:val="00F31B2A"/>
    <w:rsid w:val="00F31D28"/>
    <w:rsid w:val="00F32627"/>
    <w:rsid w:val="00F34B26"/>
    <w:rsid w:val="00F355C4"/>
    <w:rsid w:val="00F36C01"/>
    <w:rsid w:val="00F4732F"/>
    <w:rsid w:val="00F5077D"/>
    <w:rsid w:val="00F50F81"/>
    <w:rsid w:val="00F50F91"/>
    <w:rsid w:val="00F5145A"/>
    <w:rsid w:val="00F51973"/>
    <w:rsid w:val="00F51ECD"/>
    <w:rsid w:val="00F52186"/>
    <w:rsid w:val="00F54A86"/>
    <w:rsid w:val="00F54AA1"/>
    <w:rsid w:val="00F55715"/>
    <w:rsid w:val="00F55A90"/>
    <w:rsid w:val="00F562FC"/>
    <w:rsid w:val="00F5631A"/>
    <w:rsid w:val="00F576FB"/>
    <w:rsid w:val="00F61D1F"/>
    <w:rsid w:val="00F633EF"/>
    <w:rsid w:val="00F63848"/>
    <w:rsid w:val="00F639E2"/>
    <w:rsid w:val="00F63FBE"/>
    <w:rsid w:val="00F649F4"/>
    <w:rsid w:val="00F65C42"/>
    <w:rsid w:val="00F669C1"/>
    <w:rsid w:val="00F70A27"/>
    <w:rsid w:val="00F71A23"/>
    <w:rsid w:val="00F75DAC"/>
    <w:rsid w:val="00F76284"/>
    <w:rsid w:val="00F76E3F"/>
    <w:rsid w:val="00F77043"/>
    <w:rsid w:val="00F773E8"/>
    <w:rsid w:val="00F8266A"/>
    <w:rsid w:val="00F82D07"/>
    <w:rsid w:val="00F845F7"/>
    <w:rsid w:val="00F847DE"/>
    <w:rsid w:val="00F858DA"/>
    <w:rsid w:val="00F866D5"/>
    <w:rsid w:val="00F86AAA"/>
    <w:rsid w:val="00F901C1"/>
    <w:rsid w:val="00F91963"/>
    <w:rsid w:val="00F965E1"/>
    <w:rsid w:val="00F9666C"/>
    <w:rsid w:val="00F9770D"/>
    <w:rsid w:val="00F978CC"/>
    <w:rsid w:val="00FA031F"/>
    <w:rsid w:val="00FA18F1"/>
    <w:rsid w:val="00FA3A3E"/>
    <w:rsid w:val="00FA3F4B"/>
    <w:rsid w:val="00FA5514"/>
    <w:rsid w:val="00FA5998"/>
    <w:rsid w:val="00FA5BE0"/>
    <w:rsid w:val="00FA693F"/>
    <w:rsid w:val="00FB03DB"/>
    <w:rsid w:val="00FB05EE"/>
    <w:rsid w:val="00FB1831"/>
    <w:rsid w:val="00FB226A"/>
    <w:rsid w:val="00FB277E"/>
    <w:rsid w:val="00FB2C61"/>
    <w:rsid w:val="00FB417A"/>
    <w:rsid w:val="00FB582D"/>
    <w:rsid w:val="00FB7C93"/>
    <w:rsid w:val="00FC0A20"/>
    <w:rsid w:val="00FC1792"/>
    <w:rsid w:val="00FC186D"/>
    <w:rsid w:val="00FC315E"/>
    <w:rsid w:val="00FC41BE"/>
    <w:rsid w:val="00FC4BD8"/>
    <w:rsid w:val="00FC4D7D"/>
    <w:rsid w:val="00FC6B6A"/>
    <w:rsid w:val="00FD0B26"/>
    <w:rsid w:val="00FD11F9"/>
    <w:rsid w:val="00FD1ED8"/>
    <w:rsid w:val="00FD28D8"/>
    <w:rsid w:val="00FD31BA"/>
    <w:rsid w:val="00FD5762"/>
    <w:rsid w:val="00FD601B"/>
    <w:rsid w:val="00FD75C0"/>
    <w:rsid w:val="00FD7905"/>
    <w:rsid w:val="00FE2D63"/>
    <w:rsid w:val="00FE53D7"/>
    <w:rsid w:val="00FE58B8"/>
    <w:rsid w:val="00FE5A38"/>
    <w:rsid w:val="00FE78E7"/>
    <w:rsid w:val="00FF145A"/>
    <w:rsid w:val="00FF1E09"/>
    <w:rsid w:val="00FF2F87"/>
    <w:rsid w:val="00FF3857"/>
    <w:rsid w:val="00FF3D3C"/>
    <w:rsid w:val="00FF53C5"/>
    <w:rsid w:val="00FF65B6"/>
    <w:rsid w:val="00FF6E6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0c9" stroke="f">
      <v:fill color="#0c9" on="f"/>
      <v:stroke on="f"/>
      <o:colormru v:ext="edit" colors="#900,#06c,#f4f0d4,#f9f7e7,#ff9,#ccecff,#066,#36c"/>
    </o:shapedefaults>
    <o:shapelayout v:ext="edit">
      <o:idmap v:ext="edit" data="1"/>
    </o:shapelayout>
  </w:shapeDefaults>
  <w:decimalSymbol w:val=","/>
  <w:listSeparator w:val=";"/>
  <w14:docId w14:val="18597460"/>
  <w15:docId w15:val="{A33883CE-3CD4-4088-BE51-B0E679EBE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233F"/>
    <w:pPr>
      <w:spacing w:before="120" w:line="276" w:lineRule="auto"/>
      <w:jc w:val="both"/>
    </w:pPr>
    <w:rPr>
      <w:rFonts w:ascii="Montserrat Medium" w:hAnsi="Montserrat Medium" w:cs="Calibri"/>
    </w:rPr>
  </w:style>
  <w:style w:type="paragraph" w:styleId="Ttulo1">
    <w:name w:val="heading 1"/>
    <w:basedOn w:val="Normal"/>
    <w:next w:val="Normal"/>
    <w:qFormat/>
    <w:rsid w:val="0012536E"/>
    <w:pPr>
      <w:keepNext/>
      <w:spacing w:line="360" w:lineRule="auto"/>
      <w:outlineLvl w:val="0"/>
    </w:pPr>
    <w:rPr>
      <w:rFonts w:ascii="Verdana" w:hAnsi="Verdana" w:cs="Arial"/>
      <w:b/>
      <w:bCs/>
      <w:color w:val="000080"/>
      <w:sz w:val="32"/>
      <w:lang w:val="es-ES_tradnl"/>
    </w:rPr>
  </w:style>
  <w:style w:type="paragraph" w:styleId="Ttulo2">
    <w:name w:val="heading 2"/>
    <w:basedOn w:val="Normal"/>
    <w:next w:val="Normal"/>
    <w:link w:val="Ttulo2Car"/>
    <w:qFormat/>
    <w:rsid w:val="009E4C5A"/>
    <w:pPr>
      <w:keepNext/>
      <w:spacing w:line="360" w:lineRule="auto"/>
      <w:outlineLvl w:val="1"/>
    </w:pPr>
    <w:rPr>
      <w:rFonts w:ascii="Verdana" w:hAnsi="Verdana" w:cs="Arial"/>
      <w:color w:val="000080"/>
      <w:sz w:val="28"/>
      <w:lang w:val="es-ES_tradnl"/>
    </w:rPr>
  </w:style>
  <w:style w:type="paragraph" w:styleId="Ttulo3">
    <w:name w:val="heading 3"/>
    <w:basedOn w:val="Normal"/>
    <w:next w:val="Normal"/>
    <w:qFormat/>
    <w:rsid w:val="00162936"/>
    <w:pPr>
      <w:keepNext/>
      <w:spacing w:line="360" w:lineRule="auto"/>
      <w:outlineLvl w:val="2"/>
    </w:pPr>
    <w:rPr>
      <w:rFonts w:ascii="Arial" w:hAnsi="Arial" w:cs="Arial"/>
      <w:b/>
      <w:i/>
      <w:color w:val="800000"/>
      <w:sz w:val="24"/>
      <w:lang w:val="es-ES_tradnl"/>
    </w:rPr>
  </w:style>
  <w:style w:type="paragraph" w:styleId="Ttulo4">
    <w:name w:val="heading 4"/>
    <w:basedOn w:val="Normal"/>
    <w:next w:val="Normal"/>
    <w:qFormat/>
    <w:rsid w:val="00EE4C63"/>
    <w:pPr>
      <w:keepNext/>
      <w:spacing w:line="360" w:lineRule="auto"/>
      <w:jc w:val="center"/>
      <w:outlineLvl w:val="3"/>
    </w:pPr>
    <w:rPr>
      <w:rFonts w:ascii="Arial" w:hAnsi="Arial" w:cs="Arial"/>
      <w:sz w:val="24"/>
      <w:lang w:val="es-ES_tradnl"/>
    </w:rPr>
  </w:style>
  <w:style w:type="paragraph" w:styleId="Ttulo5">
    <w:name w:val="heading 5"/>
    <w:basedOn w:val="Normal"/>
    <w:next w:val="Normal"/>
    <w:qFormat/>
    <w:rsid w:val="00EE4C63"/>
    <w:pPr>
      <w:keepNext/>
      <w:spacing w:line="360" w:lineRule="auto"/>
      <w:jc w:val="center"/>
      <w:outlineLvl w:val="4"/>
    </w:pPr>
    <w:rPr>
      <w:rFonts w:ascii="Arial" w:hAnsi="Arial" w:cs="Arial"/>
      <w:b/>
      <w:bCs/>
      <w:sz w:val="24"/>
      <w:lang w:val="es-ES_tradnl"/>
    </w:rPr>
  </w:style>
  <w:style w:type="paragraph" w:styleId="Ttulo6">
    <w:name w:val="heading 6"/>
    <w:basedOn w:val="Normal"/>
    <w:next w:val="Normal"/>
    <w:link w:val="Ttulo6Car"/>
    <w:qFormat/>
    <w:rsid w:val="00EE4C63"/>
    <w:pPr>
      <w:keepNext/>
      <w:spacing w:line="360" w:lineRule="auto"/>
      <w:outlineLvl w:val="5"/>
    </w:pPr>
    <w:rPr>
      <w:rFonts w:ascii="Arial" w:hAnsi="Arial" w:cs="Arial"/>
      <w:b/>
      <w:bCs/>
      <w:sz w:val="24"/>
      <w:lang w:val="es-ES_tradnl"/>
    </w:rPr>
  </w:style>
  <w:style w:type="paragraph" w:styleId="Ttulo7">
    <w:name w:val="heading 7"/>
    <w:basedOn w:val="Normal"/>
    <w:next w:val="Normal"/>
    <w:qFormat/>
    <w:rsid w:val="00EE4C63"/>
    <w:pPr>
      <w:keepNext/>
      <w:jc w:val="center"/>
      <w:outlineLvl w:val="6"/>
    </w:pPr>
    <w:rPr>
      <w:rFonts w:ascii="Arial" w:hAnsi="Arial" w:cs="Arial"/>
      <w:b/>
      <w:bCs/>
      <w:lang w:val="es-ES_tradnl"/>
    </w:rPr>
  </w:style>
  <w:style w:type="paragraph" w:styleId="Ttulo8">
    <w:name w:val="heading 8"/>
    <w:basedOn w:val="Normal"/>
    <w:next w:val="Normal"/>
    <w:qFormat/>
    <w:rsid w:val="00EE4C63"/>
    <w:pPr>
      <w:keepNext/>
      <w:outlineLvl w:val="7"/>
    </w:pPr>
    <w:rPr>
      <w:rFonts w:ascii="Arial" w:hAnsi="Arial" w:cs="Arial"/>
      <w:b/>
      <w:bCs/>
      <w:color w:val="FFFFFF"/>
      <w:lang w:val="es-ES_tradnl"/>
    </w:rPr>
  </w:style>
  <w:style w:type="paragraph" w:styleId="Ttulo9">
    <w:name w:val="heading 9"/>
    <w:basedOn w:val="Normal"/>
    <w:next w:val="Normal"/>
    <w:qFormat/>
    <w:rsid w:val="00EE4C63"/>
    <w:pPr>
      <w:keepNext/>
      <w:jc w:val="center"/>
      <w:outlineLvl w:val="8"/>
    </w:pPr>
    <w:rPr>
      <w:rFonts w:ascii="Arial" w:hAnsi="Arial" w:cs="Ari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sid w:val="009E4C5A"/>
    <w:rPr>
      <w:rFonts w:ascii="Verdana" w:hAnsi="Verdana" w:cs="Arial"/>
      <w:color w:val="000080"/>
      <w:sz w:val="28"/>
      <w:lang w:val="es-ES_tradnl" w:eastAsia="es-ES" w:bidi="ar-SA"/>
    </w:rPr>
  </w:style>
  <w:style w:type="paragraph" w:styleId="NormalWeb">
    <w:name w:val="Normal (Web)"/>
    <w:basedOn w:val="Normal"/>
    <w:uiPriority w:val="99"/>
    <w:rsid w:val="00EE4C63"/>
    <w:pPr>
      <w:spacing w:before="100" w:beforeAutospacing="1" w:after="100" w:afterAutospacing="1"/>
    </w:pPr>
    <w:rPr>
      <w:rFonts w:ascii="Arial Unicode MS" w:eastAsia="Arial Unicode MS" w:hAnsi="Arial Unicode MS" w:cs="Arial Unicode MS"/>
      <w:sz w:val="24"/>
      <w:szCs w:val="24"/>
    </w:rPr>
  </w:style>
  <w:style w:type="paragraph" w:styleId="Textoindependiente">
    <w:name w:val="Body Text"/>
    <w:basedOn w:val="Normal"/>
    <w:link w:val="TextoindependienteCar"/>
    <w:rsid w:val="00EE4C63"/>
    <w:pPr>
      <w:spacing w:line="360" w:lineRule="auto"/>
    </w:pPr>
    <w:rPr>
      <w:rFonts w:ascii="Arial" w:hAnsi="Arial" w:cs="Arial"/>
      <w:sz w:val="24"/>
      <w:lang w:val="es-ES_tradnl"/>
    </w:rPr>
  </w:style>
  <w:style w:type="paragraph" w:styleId="Sangradetextonormal">
    <w:name w:val="Body Text Indent"/>
    <w:basedOn w:val="Normal"/>
    <w:link w:val="SangradetextonormalCar"/>
    <w:rsid w:val="00EE4C63"/>
    <w:pPr>
      <w:spacing w:line="360" w:lineRule="auto"/>
      <w:ind w:left="426"/>
    </w:pPr>
    <w:rPr>
      <w:rFonts w:ascii="Arial" w:hAnsi="Arial" w:cs="Arial"/>
      <w:b/>
      <w:bCs/>
      <w:sz w:val="24"/>
      <w:lang w:val="es-ES_tradnl"/>
    </w:rPr>
  </w:style>
  <w:style w:type="paragraph" w:styleId="Sangra2detindependiente">
    <w:name w:val="Body Text Indent 2"/>
    <w:basedOn w:val="Normal"/>
    <w:rsid w:val="00EE4C63"/>
    <w:pPr>
      <w:spacing w:line="360" w:lineRule="auto"/>
      <w:ind w:left="360"/>
    </w:pPr>
    <w:rPr>
      <w:rFonts w:ascii="Arial" w:hAnsi="Arial" w:cs="Arial"/>
      <w:sz w:val="24"/>
      <w:lang w:val="es-ES_tradnl"/>
    </w:rPr>
  </w:style>
  <w:style w:type="paragraph" w:styleId="Sangra3detindependiente">
    <w:name w:val="Body Text Indent 3"/>
    <w:basedOn w:val="Normal"/>
    <w:rsid w:val="00EE4C63"/>
    <w:pPr>
      <w:spacing w:line="360" w:lineRule="auto"/>
      <w:ind w:left="1080"/>
    </w:pPr>
    <w:rPr>
      <w:rFonts w:ascii="Arial" w:hAnsi="Arial" w:cs="Arial"/>
      <w:sz w:val="24"/>
    </w:rPr>
  </w:style>
  <w:style w:type="paragraph" w:styleId="Piedepgina">
    <w:name w:val="footer"/>
    <w:basedOn w:val="Normal"/>
    <w:link w:val="PiedepginaCar"/>
    <w:uiPriority w:val="99"/>
    <w:rsid w:val="00EE4C63"/>
    <w:pPr>
      <w:tabs>
        <w:tab w:val="center" w:pos="4252"/>
        <w:tab w:val="right" w:pos="8504"/>
      </w:tabs>
    </w:pPr>
    <w:rPr>
      <w:sz w:val="24"/>
      <w:szCs w:val="24"/>
    </w:rPr>
  </w:style>
  <w:style w:type="character" w:customStyle="1" w:styleId="PiedepginaCar">
    <w:name w:val="Pie de página Car"/>
    <w:link w:val="Piedepgina"/>
    <w:uiPriority w:val="99"/>
    <w:locked/>
    <w:rsid w:val="009B43F7"/>
    <w:rPr>
      <w:sz w:val="24"/>
      <w:szCs w:val="24"/>
      <w:lang w:val="es-ES" w:eastAsia="es-ES" w:bidi="ar-SA"/>
    </w:rPr>
  </w:style>
  <w:style w:type="character" w:styleId="Nmerodepgina">
    <w:name w:val="page number"/>
    <w:basedOn w:val="Fuentedeprrafopredeter"/>
    <w:rsid w:val="006110E2"/>
  </w:style>
  <w:style w:type="paragraph" w:styleId="Textodeglobo">
    <w:name w:val="Balloon Text"/>
    <w:basedOn w:val="Normal"/>
    <w:link w:val="TextodegloboCar"/>
    <w:uiPriority w:val="99"/>
    <w:semiHidden/>
    <w:rsid w:val="0011759C"/>
    <w:rPr>
      <w:rFonts w:ascii="Tahoma" w:hAnsi="Tahoma" w:cs="Tahoma"/>
      <w:sz w:val="16"/>
      <w:szCs w:val="16"/>
    </w:rPr>
  </w:style>
  <w:style w:type="table" w:styleId="Tablamoderna">
    <w:name w:val="Table Contemporary"/>
    <w:basedOn w:val="Tablanormal"/>
    <w:rsid w:val="00B2722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Encabezado">
    <w:name w:val="header"/>
    <w:basedOn w:val="Normal"/>
    <w:link w:val="EncabezadoCar"/>
    <w:rsid w:val="00874B64"/>
    <w:pPr>
      <w:tabs>
        <w:tab w:val="center" w:pos="4252"/>
        <w:tab w:val="right" w:pos="8504"/>
      </w:tabs>
    </w:pPr>
  </w:style>
  <w:style w:type="paragraph" w:customStyle="1" w:styleId="EstiloTtulo216ptNegritaAzuloscuro">
    <w:name w:val="Estilo Título 2 + 16 pt Negrita Azul oscuro"/>
    <w:basedOn w:val="Ttulo2"/>
    <w:link w:val="EstiloTtulo216ptNegritaAzuloscuroCar"/>
    <w:rsid w:val="0012536E"/>
    <w:rPr>
      <w:b/>
      <w:bCs/>
    </w:rPr>
  </w:style>
  <w:style w:type="character" w:customStyle="1" w:styleId="EstiloTtulo216ptNegritaAzuloscuroCar">
    <w:name w:val="Estilo Título 2 + 16 pt Negrita Azul oscuro Car"/>
    <w:link w:val="EstiloTtulo216ptNegritaAzuloscuro"/>
    <w:rsid w:val="0012536E"/>
    <w:rPr>
      <w:rFonts w:ascii="Verdana" w:hAnsi="Verdana" w:cs="Arial"/>
      <w:b/>
      <w:bCs/>
      <w:color w:val="000080"/>
      <w:sz w:val="28"/>
      <w:lang w:val="es-ES_tradnl" w:eastAsia="es-ES" w:bidi="ar-SA"/>
    </w:rPr>
  </w:style>
  <w:style w:type="paragraph" w:customStyle="1" w:styleId="EstiloTtulo2NegritaAzuloscuro">
    <w:name w:val="Estilo Título 2 + Negrita Azul oscuro"/>
    <w:basedOn w:val="Ttulo2"/>
    <w:link w:val="EstiloTtulo2NegritaAzuloscuroCar"/>
    <w:rsid w:val="00043986"/>
    <w:rPr>
      <w:bCs/>
    </w:rPr>
  </w:style>
  <w:style w:type="character" w:customStyle="1" w:styleId="EstiloTtulo2NegritaAzuloscuroCar">
    <w:name w:val="Estilo Título 2 + Negrita Azul oscuro Car"/>
    <w:link w:val="EstiloTtulo2NegritaAzuloscuro"/>
    <w:rsid w:val="00043986"/>
    <w:rPr>
      <w:rFonts w:ascii="Verdana" w:hAnsi="Verdana" w:cs="Arial"/>
      <w:bCs/>
      <w:color w:val="000080"/>
      <w:sz w:val="28"/>
      <w:lang w:val="es-ES_tradnl" w:eastAsia="es-ES" w:bidi="ar-SA"/>
    </w:rPr>
  </w:style>
  <w:style w:type="paragraph" w:styleId="TDC1">
    <w:name w:val="toc 1"/>
    <w:basedOn w:val="Normal"/>
    <w:next w:val="Normal"/>
    <w:uiPriority w:val="39"/>
    <w:rsid w:val="00537259"/>
    <w:pPr>
      <w:pBdr>
        <w:bottom w:val="single" w:sz="2" w:space="1" w:color="4BACC6"/>
      </w:pBdr>
      <w:spacing w:before="360" w:after="120"/>
      <w:jc w:val="left"/>
    </w:pPr>
    <w:rPr>
      <w:rFonts w:ascii="Montserrat SemiBold" w:hAnsi="Montserrat SemiBold" w:cstheme="minorHAnsi"/>
      <w:b/>
      <w:bCs/>
      <w:caps/>
      <w:color w:val="48ACC6"/>
      <w:sz w:val="18"/>
      <w:szCs w:val="22"/>
    </w:rPr>
  </w:style>
  <w:style w:type="paragraph" w:styleId="TDC2">
    <w:name w:val="toc 2"/>
    <w:basedOn w:val="Normal"/>
    <w:next w:val="Normal"/>
    <w:link w:val="TDC2Car"/>
    <w:uiPriority w:val="39"/>
    <w:rsid w:val="00537259"/>
    <w:pPr>
      <w:spacing w:before="0" w:line="240" w:lineRule="auto"/>
      <w:jc w:val="left"/>
    </w:pPr>
    <w:rPr>
      <w:rFonts w:cstheme="minorHAnsi"/>
      <w:bCs/>
      <w:color w:val="48ACC6"/>
      <w:sz w:val="18"/>
      <w:szCs w:val="22"/>
    </w:rPr>
  </w:style>
  <w:style w:type="character" w:customStyle="1" w:styleId="TDC2Car">
    <w:name w:val="TDC 2 Car"/>
    <w:link w:val="TDC2"/>
    <w:uiPriority w:val="39"/>
    <w:rsid w:val="00537259"/>
    <w:rPr>
      <w:rFonts w:ascii="Montserrat Medium" w:hAnsi="Montserrat Medium" w:cstheme="minorHAnsi"/>
      <w:bCs/>
      <w:color w:val="48ACC6"/>
      <w:sz w:val="18"/>
      <w:szCs w:val="22"/>
    </w:rPr>
  </w:style>
  <w:style w:type="character" w:styleId="Hipervnculo">
    <w:name w:val="Hyperlink"/>
    <w:uiPriority w:val="99"/>
    <w:rsid w:val="0012536E"/>
    <w:rPr>
      <w:color w:val="0000FF"/>
      <w:u w:val="single"/>
    </w:rPr>
  </w:style>
  <w:style w:type="paragraph" w:styleId="Textosinformato">
    <w:name w:val="Plain Text"/>
    <w:basedOn w:val="Normal"/>
    <w:link w:val="TextosinformatoCar"/>
    <w:uiPriority w:val="99"/>
    <w:rsid w:val="00AD1DA9"/>
    <w:rPr>
      <w:rFonts w:ascii="Courier New" w:hAnsi="Courier New" w:cs="Courier New"/>
    </w:rPr>
  </w:style>
  <w:style w:type="character" w:customStyle="1" w:styleId="TextosinformatoCar">
    <w:name w:val="Texto sin formato Car"/>
    <w:basedOn w:val="Fuentedeprrafopredeter"/>
    <w:link w:val="Textosinformato"/>
    <w:uiPriority w:val="99"/>
    <w:rsid w:val="00402FD6"/>
    <w:rPr>
      <w:rFonts w:ascii="Courier New" w:hAnsi="Courier New" w:cs="Courier New"/>
      <w:sz w:val="22"/>
    </w:rPr>
  </w:style>
  <w:style w:type="paragraph" w:styleId="TDC3">
    <w:name w:val="toc 3"/>
    <w:basedOn w:val="Normal"/>
    <w:next w:val="Normal"/>
    <w:autoRedefine/>
    <w:uiPriority w:val="39"/>
    <w:rsid w:val="004F3293"/>
    <w:pPr>
      <w:spacing w:before="0"/>
      <w:jc w:val="left"/>
    </w:pPr>
    <w:rPr>
      <w:rFonts w:asciiTheme="minorHAnsi" w:hAnsiTheme="minorHAnsi" w:cstheme="minorHAnsi"/>
      <w:smallCaps/>
      <w:sz w:val="22"/>
      <w:szCs w:val="22"/>
    </w:rPr>
  </w:style>
  <w:style w:type="paragraph" w:customStyle="1" w:styleId="Remiteabreviado">
    <w:name w:val="Remite abreviado"/>
    <w:basedOn w:val="Normal"/>
    <w:rsid w:val="00AD1DA9"/>
    <w:rPr>
      <w:szCs w:val="24"/>
    </w:rPr>
  </w:style>
  <w:style w:type="paragraph" w:styleId="Textoindependiente2">
    <w:name w:val="Body Text 2"/>
    <w:basedOn w:val="Normal"/>
    <w:link w:val="Textoindependiente2Car"/>
    <w:rsid w:val="00AD1DA9"/>
    <w:pPr>
      <w:spacing w:after="120" w:line="480" w:lineRule="auto"/>
    </w:pPr>
    <w:rPr>
      <w:sz w:val="24"/>
      <w:szCs w:val="24"/>
    </w:rPr>
  </w:style>
  <w:style w:type="character" w:customStyle="1" w:styleId="Textoindependiente2Car">
    <w:name w:val="Texto independiente 2 Car"/>
    <w:link w:val="Textoindependiente2"/>
    <w:semiHidden/>
    <w:rsid w:val="00AD1DA9"/>
    <w:rPr>
      <w:sz w:val="24"/>
      <w:szCs w:val="24"/>
      <w:lang w:val="es-ES" w:eastAsia="es-ES" w:bidi="ar-SA"/>
    </w:rPr>
  </w:style>
  <w:style w:type="paragraph" w:styleId="Textoindependiente3">
    <w:name w:val="Body Text 3"/>
    <w:basedOn w:val="Normal"/>
    <w:link w:val="Textoindependiente3Car"/>
    <w:rsid w:val="00AD1DA9"/>
    <w:pPr>
      <w:spacing w:after="120"/>
    </w:pPr>
    <w:rPr>
      <w:sz w:val="16"/>
      <w:szCs w:val="16"/>
    </w:rPr>
  </w:style>
  <w:style w:type="character" w:customStyle="1" w:styleId="Textoindependiente3Car">
    <w:name w:val="Texto independiente 3 Car"/>
    <w:link w:val="Textoindependiente3"/>
    <w:locked/>
    <w:rsid w:val="001324A0"/>
    <w:rPr>
      <w:rFonts w:ascii="Calibri" w:hAnsi="Calibri"/>
      <w:sz w:val="16"/>
      <w:szCs w:val="16"/>
    </w:rPr>
  </w:style>
  <w:style w:type="paragraph" w:styleId="Textonotapie">
    <w:name w:val="footnote text"/>
    <w:basedOn w:val="Normal"/>
    <w:link w:val="TextonotapieCar"/>
    <w:uiPriority w:val="99"/>
    <w:semiHidden/>
    <w:rsid w:val="00AD1DA9"/>
    <w:pPr>
      <w:widowControl w:val="0"/>
      <w:overflowPunct w:val="0"/>
      <w:autoSpaceDE w:val="0"/>
      <w:autoSpaceDN w:val="0"/>
      <w:adjustRightInd w:val="0"/>
      <w:textAlignment w:val="baseline"/>
    </w:pPr>
    <w:rPr>
      <w:rFonts w:ascii="Courier" w:hAnsi="Courier"/>
    </w:rPr>
  </w:style>
  <w:style w:type="character" w:customStyle="1" w:styleId="TextonotapieCar">
    <w:name w:val="Texto nota pie Car"/>
    <w:basedOn w:val="Fuentedeprrafopredeter"/>
    <w:link w:val="Textonotapie"/>
    <w:uiPriority w:val="99"/>
    <w:semiHidden/>
    <w:rsid w:val="00F82D07"/>
    <w:rPr>
      <w:rFonts w:ascii="Courier" w:hAnsi="Courier"/>
      <w:sz w:val="22"/>
    </w:rPr>
  </w:style>
  <w:style w:type="character" w:styleId="nfasis">
    <w:name w:val="Emphasis"/>
    <w:uiPriority w:val="20"/>
    <w:qFormat/>
    <w:rsid w:val="00AD1DA9"/>
    <w:rPr>
      <w:i/>
      <w:iCs/>
    </w:rPr>
  </w:style>
  <w:style w:type="character" w:styleId="Textoennegrita">
    <w:name w:val="Strong"/>
    <w:uiPriority w:val="22"/>
    <w:qFormat/>
    <w:rsid w:val="00AD1DA9"/>
    <w:rPr>
      <w:b/>
      <w:bCs/>
    </w:rPr>
  </w:style>
  <w:style w:type="paragraph" w:styleId="Ttulo">
    <w:name w:val="Title"/>
    <w:basedOn w:val="Normal"/>
    <w:qFormat/>
    <w:rsid w:val="00AD1DA9"/>
    <w:pPr>
      <w:jc w:val="center"/>
    </w:pPr>
    <w:rPr>
      <w:b/>
      <w:sz w:val="24"/>
    </w:rPr>
  </w:style>
  <w:style w:type="paragraph" w:styleId="Listaconvietas">
    <w:name w:val="List Bullet"/>
    <w:basedOn w:val="Normal"/>
    <w:autoRedefine/>
    <w:rsid w:val="00AD1DA9"/>
    <w:rPr>
      <w:rFonts w:ascii="Tahoma" w:hAnsi="Tahoma"/>
      <w:snapToGrid w:val="0"/>
      <w:sz w:val="24"/>
      <w:szCs w:val="24"/>
      <w:lang w:val="es-ES_tradnl"/>
    </w:rPr>
  </w:style>
  <w:style w:type="paragraph" w:customStyle="1" w:styleId="Ttulodeldocumento">
    <w:name w:val="Título del documento"/>
    <w:basedOn w:val="Normal"/>
    <w:rsid w:val="00AD1DA9"/>
    <w:pPr>
      <w:keepNext/>
      <w:keepLines/>
      <w:spacing w:before="240" w:after="360"/>
    </w:pPr>
    <w:rPr>
      <w:b/>
      <w:kern w:val="28"/>
      <w:sz w:val="36"/>
      <w:lang w:val="en-US"/>
    </w:rPr>
  </w:style>
  <w:style w:type="character" w:customStyle="1" w:styleId="ti">
    <w:name w:val="ti"/>
    <w:basedOn w:val="Fuentedeprrafopredeter"/>
    <w:rsid w:val="00AD1DA9"/>
  </w:style>
  <w:style w:type="paragraph" w:customStyle="1" w:styleId="Estndar">
    <w:name w:val="Estándar"/>
    <w:basedOn w:val="Normal"/>
    <w:rsid w:val="00AD1DA9"/>
    <w:rPr>
      <w:rFonts w:ascii="CG Times" w:hAnsi="CG Times"/>
      <w:noProof/>
    </w:rPr>
  </w:style>
  <w:style w:type="paragraph" w:styleId="Textonotaalfinal">
    <w:name w:val="endnote text"/>
    <w:basedOn w:val="Normal"/>
    <w:semiHidden/>
    <w:rsid w:val="00AD1DA9"/>
  </w:style>
  <w:style w:type="paragraph" w:customStyle="1" w:styleId="Estilo">
    <w:name w:val="Estilo"/>
    <w:basedOn w:val="Normal"/>
    <w:rsid w:val="00AD1DA9"/>
    <w:pPr>
      <w:widowControl w:val="0"/>
      <w:autoSpaceDE w:val="0"/>
      <w:autoSpaceDN w:val="0"/>
      <w:adjustRightInd w:val="0"/>
      <w:ind w:left="720" w:hanging="720"/>
    </w:pPr>
    <w:rPr>
      <w:szCs w:val="24"/>
      <w:lang w:val="en-US"/>
    </w:rPr>
  </w:style>
  <w:style w:type="paragraph" w:customStyle="1" w:styleId="WW-NormalWeb">
    <w:name w:val="WW-Normal (Web)"/>
    <w:basedOn w:val="Normal"/>
    <w:rsid w:val="00AD1DA9"/>
    <w:pPr>
      <w:suppressAutoHyphens/>
      <w:spacing w:before="280" w:after="119"/>
    </w:pPr>
    <w:rPr>
      <w:sz w:val="24"/>
      <w:szCs w:val="24"/>
      <w:lang w:eastAsia="ar-SA"/>
    </w:rPr>
  </w:style>
  <w:style w:type="character" w:customStyle="1" w:styleId="volume">
    <w:name w:val="volume"/>
    <w:basedOn w:val="Fuentedeprrafopredeter"/>
    <w:rsid w:val="00AD1DA9"/>
  </w:style>
  <w:style w:type="character" w:customStyle="1" w:styleId="issue">
    <w:name w:val="issue"/>
    <w:basedOn w:val="Fuentedeprrafopredeter"/>
    <w:rsid w:val="00AD1DA9"/>
  </w:style>
  <w:style w:type="character" w:customStyle="1" w:styleId="pages">
    <w:name w:val="pages"/>
    <w:basedOn w:val="Fuentedeprrafopredeter"/>
    <w:rsid w:val="00AD1DA9"/>
  </w:style>
  <w:style w:type="paragraph" w:customStyle="1" w:styleId="Titulo2Memoria">
    <w:name w:val="Titulo2Memoria"/>
    <w:basedOn w:val="Ttulo2"/>
    <w:link w:val="Titulo2MemoriaCar"/>
    <w:rsid w:val="00B86939"/>
  </w:style>
  <w:style w:type="character" w:customStyle="1" w:styleId="Titulo2MemoriaCar">
    <w:name w:val="Titulo2Memoria Car"/>
    <w:link w:val="Titulo2Memoria"/>
    <w:rsid w:val="00EC415A"/>
    <w:rPr>
      <w:rFonts w:ascii="Verdana" w:hAnsi="Verdana" w:cs="Arial"/>
      <w:color w:val="000080"/>
      <w:sz w:val="28"/>
      <w:lang w:val="es-ES_tradnl" w:eastAsia="es-ES" w:bidi="ar-SA"/>
    </w:rPr>
  </w:style>
  <w:style w:type="paragraph" w:customStyle="1" w:styleId="Ttulo3Memoria">
    <w:name w:val="Título3Memoria"/>
    <w:basedOn w:val="Normal"/>
    <w:link w:val="Ttulo3MemoriaCar"/>
    <w:uiPriority w:val="99"/>
    <w:rsid w:val="009D740C"/>
    <w:rPr>
      <w:rFonts w:ascii="Verdana" w:hAnsi="Verdana" w:cs="Arial"/>
      <w:color w:val="000080"/>
      <w:sz w:val="24"/>
    </w:rPr>
  </w:style>
  <w:style w:type="character" w:customStyle="1" w:styleId="Ttulo3MemoriaCar">
    <w:name w:val="Título3Memoria Car"/>
    <w:link w:val="Ttulo3Memoria"/>
    <w:uiPriority w:val="99"/>
    <w:rsid w:val="009D740C"/>
    <w:rPr>
      <w:rFonts w:ascii="Verdana" w:hAnsi="Verdana" w:cs="Arial"/>
      <w:color w:val="000080"/>
      <w:sz w:val="24"/>
      <w:lang w:val="es-ES" w:eastAsia="es-ES" w:bidi="ar-SA"/>
    </w:rPr>
  </w:style>
  <w:style w:type="paragraph" w:styleId="ndice1">
    <w:name w:val="index 1"/>
    <w:basedOn w:val="Normal"/>
    <w:next w:val="Normal"/>
    <w:autoRedefine/>
    <w:semiHidden/>
    <w:rsid w:val="00046FFB"/>
    <w:pPr>
      <w:ind w:left="200" w:hanging="200"/>
    </w:pPr>
  </w:style>
  <w:style w:type="paragraph" w:customStyle="1" w:styleId="EstiloTitulo2MemoriaNegrita">
    <w:name w:val="Estilo Titulo2Memoria + Negrita"/>
    <w:basedOn w:val="Titulo2Memoria"/>
    <w:link w:val="EstiloTitulo2MemoriaNegritaCar"/>
    <w:autoRedefine/>
    <w:rsid w:val="00BB5275"/>
    <w:rPr>
      <w:bCs/>
    </w:rPr>
  </w:style>
  <w:style w:type="character" w:customStyle="1" w:styleId="EstiloTitulo2MemoriaNegritaCar">
    <w:name w:val="Estilo Titulo2Memoria + Negrita Car"/>
    <w:link w:val="EstiloTitulo2MemoriaNegrita"/>
    <w:rsid w:val="00BB5275"/>
    <w:rPr>
      <w:rFonts w:ascii="Verdana" w:hAnsi="Verdana" w:cs="Arial"/>
      <w:bCs/>
      <w:color w:val="000080"/>
      <w:sz w:val="28"/>
      <w:lang w:val="es-ES_tradnl" w:eastAsia="es-ES" w:bidi="ar-SA"/>
    </w:rPr>
  </w:style>
  <w:style w:type="paragraph" w:styleId="Mapadeldocumento">
    <w:name w:val="Document Map"/>
    <w:basedOn w:val="Normal"/>
    <w:semiHidden/>
    <w:rsid w:val="00736D5E"/>
    <w:pPr>
      <w:shd w:val="clear" w:color="auto" w:fill="000080"/>
    </w:pPr>
    <w:rPr>
      <w:rFonts w:ascii="Tahoma" w:hAnsi="Tahoma" w:cs="Tahoma"/>
    </w:rPr>
  </w:style>
  <w:style w:type="paragraph" w:styleId="Prrafodelista">
    <w:name w:val="List Paragraph"/>
    <w:basedOn w:val="Normal"/>
    <w:link w:val="PrrafodelistaCar"/>
    <w:uiPriority w:val="34"/>
    <w:qFormat/>
    <w:rsid w:val="0050712A"/>
    <w:pPr>
      <w:spacing w:after="200"/>
      <w:ind w:left="720"/>
      <w:contextualSpacing/>
    </w:pPr>
    <w:rPr>
      <w:rFonts w:eastAsia="Calibri"/>
      <w:szCs w:val="22"/>
      <w:lang w:eastAsia="en-US"/>
    </w:rPr>
  </w:style>
  <w:style w:type="paragraph" w:customStyle="1" w:styleId="Default">
    <w:name w:val="Default"/>
    <w:rsid w:val="001324A0"/>
    <w:pPr>
      <w:autoSpaceDE w:val="0"/>
      <w:autoSpaceDN w:val="0"/>
      <w:adjustRightInd w:val="0"/>
    </w:pPr>
    <w:rPr>
      <w:rFonts w:ascii="Verdana" w:eastAsia="Calibri" w:hAnsi="Verdana" w:cs="Verdana"/>
      <w:color w:val="000000"/>
      <w:sz w:val="24"/>
      <w:szCs w:val="24"/>
      <w:lang w:eastAsia="en-US"/>
    </w:rPr>
  </w:style>
  <w:style w:type="table" w:customStyle="1" w:styleId="TableNormal">
    <w:name w:val="Table Normal"/>
    <w:uiPriority w:val="2"/>
    <w:semiHidden/>
    <w:unhideWhenUsed/>
    <w:qFormat/>
    <w:rsid w:val="001D6B3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D6B32"/>
    <w:pPr>
      <w:widowControl w:val="0"/>
    </w:pPr>
    <w:rPr>
      <w:rFonts w:asciiTheme="minorHAnsi" w:eastAsiaTheme="minorHAnsi" w:hAnsiTheme="minorHAnsi" w:cstheme="minorBidi"/>
      <w:szCs w:val="22"/>
      <w:lang w:val="en-US" w:eastAsia="en-US"/>
    </w:rPr>
  </w:style>
  <w:style w:type="character" w:customStyle="1" w:styleId="widget-pane-link">
    <w:name w:val="widget-pane-link"/>
    <w:basedOn w:val="Fuentedeprrafopredeter"/>
    <w:rsid w:val="00AE186B"/>
  </w:style>
  <w:style w:type="table" w:styleId="Tabladecuadrcula5oscura-nfasis1">
    <w:name w:val="Grid Table 5 Dark Accent 1"/>
    <w:basedOn w:val="Tablanormal"/>
    <w:uiPriority w:val="50"/>
    <w:rsid w:val="00F004AB"/>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Refdenotaalpie">
    <w:name w:val="footnote reference"/>
    <w:basedOn w:val="Fuentedeprrafopredeter"/>
    <w:uiPriority w:val="99"/>
    <w:semiHidden/>
    <w:unhideWhenUsed/>
    <w:rsid w:val="00F82D07"/>
    <w:rPr>
      <w:vertAlign w:val="superscript"/>
    </w:rPr>
  </w:style>
  <w:style w:type="paragraph" w:customStyle="1" w:styleId="Tabla01">
    <w:name w:val="Tabla01"/>
    <w:basedOn w:val="Normal"/>
    <w:link w:val="Tabla01Car"/>
    <w:qFormat/>
    <w:rsid w:val="00ED48B7"/>
    <w:rPr>
      <w:rFonts w:asciiTheme="minorHAnsi" w:hAnsiTheme="minorHAnsi" w:cs="Arial"/>
      <w:b/>
      <w:color w:val="FFFFFF" w:themeColor="background1"/>
      <w:szCs w:val="22"/>
      <w:lang w:val="es-ES_tradnl"/>
    </w:rPr>
  </w:style>
  <w:style w:type="paragraph" w:customStyle="1" w:styleId="TITULO-Nivel3">
    <w:name w:val="TITULO-Nivel3"/>
    <w:basedOn w:val="Normal"/>
    <w:link w:val="TITULO-Nivel3Car"/>
    <w:qFormat/>
    <w:rsid w:val="00537259"/>
    <w:rPr>
      <w:rFonts w:ascii="Montserrat SemiBold" w:hAnsi="Montserrat SemiBold"/>
      <w:noProof/>
      <w:color w:val="48ACC6"/>
      <w:sz w:val="24"/>
    </w:rPr>
  </w:style>
  <w:style w:type="character" w:customStyle="1" w:styleId="Tabla01Car">
    <w:name w:val="Tabla01 Car"/>
    <w:basedOn w:val="Fuentedeprrafopredeter"/>
    <w:link w:val="Tabla01"/>
    <w:rsid w:val="00ED48B7"/>
    <w:rPr>
      <w:rFonts w:asciiTheme="minorHAnsi" w:hAnsiTheme="minorHAnsi" w:cs="Arial"/>
      <w:b/>
      <w:color w:val="FFFFFF" w:themeColor="background1"/>
      <w:sz w:val="22"/>
      <w:szCs w:val="22"/>
      <w:lang w:val="es-ES_tradnl"/>
    </w:rPr>
  </w:style>
  <w:style w:type="paragraph" w:customStyle="1" w:styleId="EstiloNivel3InferiorLneacontinuasencillaAutomtico05">
    <w:name w:val="Estilo Nivel3 + Inferior: (Línea continua sencilla Automático  05..."/>
    <w:basedOn w:val="TITULO-Nivel3"/>
    <w:autoRedefine/>
    <w:rsid w:val="00ED48B7"/>
  </w:style>
  <w:style w:type="table" w:customStyle="1" w:styleId="Tablasimple">
    <w:name w:val="Tabla_simple"/>
    <w:basedOn w:val="Tablanormal"/>
    <w:uiPriority w:val="99"/>
    <w:rsid w:val="00FF53C5"/>
    <w:tblPr/>
  </w:style>
  <w:style w:type="table" w:customStyle="1" w:styleId="Tablasimple0">
    <w:name w:val="Tabla simple"/>
    <w:basedOn w:val="Tablanormal"/>
    <w:uiPriority w:val="99"/>
    <w:rsid w:val="00A73D05"/>
    <w:rPr>
      <w:rFonts w:ascii="Montserrat Medium" w:hAnsi="Montserrat Medium"/>
      <w:sz w:val="18"/>
    </w:rPr>
    <w:tblPr>
      <w:tblStyleRowBandSize w:val="1"/>
      <w:tblStyleColBandSize w:val="1"/>
      <w:tblBorders>
        <w:insideH w:val="single" w:sz="4" w:space="0" w:color="B6DDE8" w:themeColor="accent5" w:themeTint="66"/>
      </w:tblBorders>
    </w:tblPr>
    <w:tcPr>
      <w:shd w:val="clear" w:color="auto" w:fill="auto"/>
      <w:vAlign w:val="center"/>
    </w:tcPr>
    <w:tblStylePr w:type="firstRow">
      <w:rPr>
        <w:rFonts w:ascii="Montserrat SemiBold" w:hAnsi="Montserrat SemiBold"/>
        <w:b w:val="0"/>
        <w:color w:val="595959" w:themeColor="text1" w:themeTint="A6"/>
        <w:sz w:val="18"/>
      </w:rPr>
      <w:tblPr/>
      <w:tcPr>
        <w:shd w:val="clear" w:color="auto" w:fill="DAEEF3" w:themeFill="accent5" w:themeFillTint="33"/>
      </w:tcPr>
    </w:tblStylePr>
    <w:tblStylePr w:type="lastRow">
      <w:tblPr/>
      <w:tcPr>
        <w:shd w:val="clear" w:color="auto" w:fill="FDE9D9" w:themeFill="accent6" w:themeFillTint="33"/>
      </w:tcPr>
    </w:tblStylePr>
    <w:tblStylePr w:type="band2Vert">
      <w:tblPr/>
      <w:tcPr>
        <w:shd w:val="clear" w:color="auto" w:fill="F3FBFF"/>
      </w:tcPr>
    </w:tblStylePr>
    <w:tblStylePr w:type="band2Horz">
      <w:tblPr/>
      <w:tcPr>
        <w:shd w:val="clear" w:color="auto" w:fill="FFFFFF" w:themeFill="background1"/>
      </w:tcPr>
    </w:tblStylePr>
  </w:style>
  <w:style w:type="paragraph" w:customStyle="1" w:styleId="TITULO-Nivel1">
    <w:name w:val="TITULO-Nivel1"/>
    <w:basedOn w:val="TITULO-Nivel3"/>
    <w:link w:val="TITULO-Nivel1Car"/>
    <w:qFormat/>
    <w:rsid w:val="00537259"/>
    <w:pPr>
      <w:pageBreakBefore/>
      <w:pBdr>
        <w:bottom w:val="single" w:sz="4" w:space="1" w:color="B8CCE4" w:themeColor="accent1" w:themeTint="66"/>
      </w:pBdr>
      <w:spacing w:after="120"/>
      <w:jc w:val="left"/>
    </w:pPr>
    <w:rPr>
      <w:rFonts w:ascii="Montserrat ExtraBold" w:hAnsi="Montserrat ExtraBold"/>
      <w:caps/>
      <w:spacing w:val="-6"/>
    </w:rPr>
  </w:style>
  <w:style w:type="paragraph" w:customStyle="1" w:styleId="TITULO-Nivel2">
    <w:name w:val="TITULO-Nivel2"/>
    <w:basedOn w:val="TITULO-Nivel1"/>
    <w:link w:val="TITULO-Nivel2Car"/>
    <w:qFormat/>
    <w:rsid w:val="00537259"/>
    <w:pPr>
      <w:pageBreakBefore w:val="0"/>
      <w:pBdr>
        <w:bottom w:val="single" w:sz="2" w:space="1" w:color="B8CCE4" w:themeColor="accent1" w:themeTint="66"/>
      </w:pBdr>
      <w:spacing w:before="240"/>
    </w:pPr>
    <w:rPr>
      <w:rFonts w:ascii="Montserrat SemiBold" w:hAnsi="Montserrat SemiBold"/>
    </w:rPr>
  </w:style>
  <w:style w:type="table" w:customStyle="1" w:styleId="Tablaa">
    <w:name w:val="Tabla_a"/>
    <w:basedOn w:val="Tablasimple"/>
    <w:uiPriority w:val="99"/>
    <w:rsid w:val="0014680D"/>
    <w:rPr>
      <w:rFonts w:ascii="Helvetica Neue" w:hAnsi="Helvetica Neue"/>
      <w:color w:val="595959" w:themeColor="text1" w:themeTint="A6"/>
      <w:sz w:val="18"/>
    </w:rPr>
    <w:tblPr>
      <w:tblInd w:w="113" w:type="dxa"/>
      <w:tblBorders>
        <w:top w:val="single" w:sz="4" w:space="0" w:color="1485BE"/>
        <w:bottom w:val="single" w:sz="4" w:space="0" w:color="1485BE"/>
        <w:insideH w:val="single" w:sz="4" w:space="0" w:color="1485BE"/>
      </w:tblBorders>
    </w:tblPr>
    <w:tcPr>
      <w:shd w:val="clear" w:color="auto" w:fill="FFFFFF" w:themeFill="background1"/>
      <w:vAlign w:val="center"/>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Comentarios">
    <w:name w:val="Comentarios"/>
    <w:basedOn w:val="Normal"/>
    <w:link w:val="ComentariosCar"/>
    <w:qFormat/>
    <w:rsid w:val="0068118A"/>
    <w:pPr>
      <w:widowControl w:val="0"/>
      <w:shd w:val="clear" w:color="auto" w:fill="EEECE1" w:themeFill="background2"/>
      <w:autoSpaceDE w:val="0"/>
      <w:autoSpaceDN w:val="0"/>
      <w:adjustRightInd w:val="0"/>
      <w:spacing w:after="200"/>
    </w:pPr>
    <w:rPr>
      <w:rFonts w:ascii="Montserrat Light" w:hAnsi="Montserrat Light"/>
      <w:i/>
      <w:sz w:val="18"/>
      <w:szCs w:val="22"/>
      <w:lang w:val="es"/>
    </w:rPr>
  </w:style>
  <w:style w:type="paragraph" w:customStyle="1" w:styleId="Titulotabla">
    <w:name w:val="Titulo tabla"/>
    <w:next w:val="Textosinformato"/>
    <w:link w:val="TitulotablaCar"/>
    <w:qFormat/>
    <w:rsid w:val="00F669C1"/>
    <w:pPr>
      <w:pBdr>
        <w:bottom w:val="single" w:sz="4" w:space="1" w:color="92CDDC" w:themeColor="accent5" w:themeTint="99"/>
      </w:pBdr>
      <w:spacing w:after="120"/>
    </w:pPr>
    <w:rPr>
      <w:rFonts w:ascii="Montserrat SemiBold" w:hAnsi="Montserrat SemiBold" w:cs="Arial"/>
      <w:color w:val="1485BE"/>
      <w:sz w:val="24"/>
    </w:rPr>
  </w:style>
  <w:style w:type="character" w:customStyle="1" w:styleId="ComentariosCar">
    <w:name w:val="Comentarios Car"/>
    <w:basedOn w:val="Fuentedeprrafopredeter"/>
    <w:link w:val="Comentarios"/>
    <w:rsid w:val="0068118A"/>
    <w:rPr>
      <w:rFonts w:ascii="Montserrat Light" w:hAnsi="Montserrat Light" w:cs="Calibri"/>
      <w:i/>
      <w:sz w:val="18"/>
      <w:szCs w:val="22"/>
      <w:shd w:val="clear" w:color="auto" w:fill="EEECE1" w:themeFill="background2"/>
      <w:lang w:val="es"/>
    </w:rPr>
  </w:style>
  <w:style w:type="paragraph" w:customStyle="1" w:styleId="Piedetabla">
    <w:name w:val="Pie de tabla"/>
    <w:basedOn w:val="Normal"/>
    <w:link w:val="PiedetablaCar"/>
    <w:qFormat/>
    <w:rsid w:val="00BF20F1"/>
    <w:pPr>
      <w:spacing w:before="0" w:line="240" w:lineRule="auto"/>
    </w:pPr>
    <w:rPr>
      <w:i/>
      <w:color w:val="7F7F7F" w:themeColor="text1" w:themeTint="80"/>
      <w:sz w:val="16"/>
      <w:lang w:val="es-ES_tradnl"/>
    </w:rPr>
  </w:style>
  <w:style w:type="character" w:customStyle="1" w:styleId="TitulotablaCar">
    <w:name w:val="Titulo tabla Car"/>
    <w:basedOn w:val="Ttulo3MemoriaCar"/>
    <w:link w:val="Titulotabla"/>
    <w:rsid w:val="00F669C1"/>
    <w:rPr>
      <w:rFonts w:ascii="Montserrat SemiBold" w:hAnsi="Montserrat SemiBold" w:cs="Arial"/>
      <w:color w:val="1485BE"/>
      <w:sz w:val="24"/>
      <w:lang w:val="es-ES" w:eastAsia="es-ES" w:bidi="ar-SA"/>
    </w:rPr>
  </w:style>
  <w:style w:type="character" w:customStyle="1" w:styleId="PiedetablaCar">
    <w:name w:val="Pie de tabla Car"/>
    <w:basedOn w:val="Fuentedeprrafopredeter"/>
    <w:link w:val="Piedetabla"/>
    <w:rsid w:val="00BF20F1"/>
    <w:rPr>
      <w:rFonts w:ascii="Montserrat Medium" w:hAnsi="Montserrat Medium" w:cs="Calibri"/>
      <w:i/>
      <w:color w:val="7F7F7F" w:themeColor="text1" w:themeTint="80"/>
      <w:sz w:val="16"/>
      <w:lang w:val="es-ES_tradnl"/>
    </w:rPr>
  </w:style>
  <w:style w:type="paragraph" w:customStyle="1" w:styleId="Nivel03confilete">
    <w:name w:val="Nivel03 con filete"/>
    <w:basedOn w:val="TITULO-Nivel2"/>
    <w:link w:val="Nivel03confileteCar"/>
    <w:rsid w:val="00426E10"/>
    <w:pPr>
      <w:pBdr>
        <w:bottom w:val="none" w:sz="0" w:space="0" w:color="auto"/>
      </w:pBdr>
    </w:pPr>
    <w:rPr>
      <w:caps w:val="0"/>
    </w:rPr>
  </w:style>
  <w:style w:type="table" w:customStyle="1" w:styleId="TablaGeneral">
    <w:name w:val="Tabla General"/>
    <w:basedOn w:val="Tablanormal"/>
    <w:uiPriority w:val="99"/>
    <w:rsid w:val="006A39F4"/>
    <w:rPr>
      <w:rFonts w:ascii="Montserrat Medium" w:hAnsi="Montserrat Medium"/>
      <w:color w:val="7F7F7F" w:themeColor="text1" w:themeTint="80"/>
      <w:sz w:val="16"/>
    </w:rPr>
    <w:tblPr>
      <w:tblStyleColBandSize w:val="1"/>
      <w:tblBorders>
        <w:top w:val="single" w:sz="4" w:space="0" w:color="92CDDC" w:themeColor="accent5" w:themeTint="99"/>
        <w:bottom w:val="single" w:sz="2" w:space="0" w:color="92CDDC" w:themeColor="accent5" w:themeTint="99"/>
        <w:insideH w:val="single" w:sz="2" w:space="0" w:color="92CDDC" w:themeColor="accent5" w:themeTint="99"/>
      </w:tblBorders>
    </w:tblPr>
    <w:tcPr>
      <w:vAlign w:val="center"/>
    </w:tcPr>
    <w:tblStylePr w:type="firstRow">
      <w:pPr>
        <w:wordWrap/>
        <w:mirrorIndents w:val="0"/>
        <w:jc w:val="center"/>
        <w:outlineLvl w:val="9"/>
      </w:pPr>
      <w:rPr>
        <w:rFonts w:ascii="Montserrat SemiBold" w:hAnsi="Montserrat SemiBold"/>
        <w:b/>
        <w:caps/>
        <w:smallCaps w:val="0"/>
        <w:color w:val="595959" w:themeColor="text1" w:themeTint="A6"/>
        <w:sz w:val="20"/>
      </w:rPr>
      <w:tblPr/>
      <w:tcPr>
        <w:shd w:val="clear" w:color="auto" w:fill="DAEEF3" w:themeFill="accent5" w:themeFillTint="33"/>
      </w:tcPr>
    </w:tblStylePr>
    <w:tblStylePr w:type="lastRow">
      <w:pPr>
        <w:jc w:val="left"/>
      </w:pPr>
      <w:rPr>
        <w:rFonts w:ascii="Montserrat SemiBold" w:hAnsi="Montserrat SemiBold"/>
        <w:sz w:val="18"/>
      </w:rPr>
      <w:tblPr/>
      <w:tcPr>
        <w:shd w:val="clear" w:color="auto" w:fill="FDE9D9" w:themeFill="accent6" w:themeFillTint="33"/>
      </w:tcPr>
    </w:tblStylePr>
    <w:tblStylePr w:type="firstCol">
      <w:pPr>
        <w:wordWrap/>
        <w:jc w:val="left"/>
      </w:pPr>
      <w:rPr>
        <w:rFonts w:ascii="Montserrat SemiBold" w:hAnsi="Montserrat SemiBold"/>
        <w:color w:val="31849B" w:themeColor="accent5" w:themeShade="BF"/>
        <w:sz w:val="18"/>
      </w:rPr>
    </w:tblStylePr>
    <w:tblStylePr w:type="band2Vert">
      <w:pPr>
        <w:jc w:val="left"/>
      </w:pPr>
      <w:tblPr/>
      <w:tcPr>
        <w:shd w:val="clear" w:color="auto" w:fill="EBF6F9"/>
      </w:tcPr>
    </w:tblStylePr>
  </w:style>
  <w:style w:type="character" w:customStyle="1" w:styleId="TITULO-Nivel3Car">
    <w:name w:val="TITULO-Nivel3 Car"/>
    <w:basedOn w:val="Fuentedeprrafopredeter"/>
    <w:link w:val="TITULO-Nivel3"/>
    <w:rsid w:val="00537259"/>
    <w:rPr>
      <w:rFonts w:ascii="Montserrat SemiBold" w:hAnsi="Montserrat SemiBold" w:cs="Calibri"/>
      <w:noProof/>
      <w:color w:val="48ACC6"/>
      <w:sz w:val="24"/>
    </w:rPr>
  </w:style>
  <w:style w:type="character" w:customStyle="1" w:styleId="TITULO-Nivel1Car">
    <w:name w:val="TITULO-Nivel1 Car"/>
    <w:basedOn w:val="TITULO-Nivel3Car"/>
    <w:link w:val="TITULO-Nivel1"/>
    <w:rsid w:val="00537259"/>
    <w:rPr>
      <w:rFonts w:ascii="Montserrat ExtraBold" w:hAnsi="Montserrat ExtraBold" w:cs="Calibri"/>
      <w:caps/>
      <w:noProof/>
      <w:color w:val="48ACC6"/>
      <w:spacing w:val="-6"/>
      <w:sz w:val="24"/>
    </w:rPr>
  </w:style>
  <w:style w:type="character" w:customStyle="1" w:styleId="TITULO-Nivel2Car">
    <w:name w:val="TITULO-Nivel2 Car"/>
    <w:basedOn w:val="TITULO-Nivel1Car"/>
    <w:link w:val="TITULO-Nivel2"/>
    <w:rsid w:val="00537259"/>
    <w:rPr>
      <w:rFonts w:ascii="Montserrat SemiBold" w:hAnsi="Montserrat SemiBold" w:cs="Calibri"/>
      <w:caps/>
      <w:noProof/>
      <w:color w:val="48ACC6"/>
      <w:spacing w:val="-6"/>
      <w:sz w:val="24"/>
    </w:rPr>
  </w:style>
  <w:style w:type="character" w:customStyle="1" w:styleId="Nivel03confileteCar">
    <w:name w:val="Nivel03 con filete Car"/>
    <w:basedOn w:val="TITULO-Nivel2Car"/>
    <w:link w:val="Nivel03confilete"/>
    <w:rsid w:val="00426E10"/>
    <w:rPr>
      <w:rFonts w:ascii="Montserrat SemiBold" w:hAnsi="Montserrat SemiBold" w:cs="Calibri"/>
      <w:caps w:val="0"/>
      <w:noProof/>
      <w:color w:val="3898B2"/>
      <w:spacing w:val="-6"/>
      <w:sz w:val="24"/>
    </w:rPr>
  </w:style>
  <w:style w:type="character" w:customStyle="1" w:styleId="EncabezadoCar">
    <w:name w:val="Encabezado Car"/>
    <w:basedOn w:val="Fuentedeprrafopredeter"/>
    <w:link w:val="Encabezado"/>
    <w:rsid w:val="00E57279"/>
    <w:rPr>
      <w:rFonts w:ascii="Montserrat Medium" w:hAnsi="Montserrat Medium" w:cs="Calibri"/>
    </w:rPr>
  </w:style>
  <w:style w:type="paragraph" w:customStyle="1" w:styleId="Indice1">
    <w:name w:val="Indice1"/>
    <w:basedOn w:val="Normal"/>
    <w:link w:val="Indice1Car"/>
    <w:qFormat/>
    <w:rsid w:val="000650D8"/>
    <w:pPr>
      <w:pBdr>
        <w:bottom w:val="single" w:sz="2" w:space="1" w:color="B8CCE4" w:themeColor="accent1" w:themeTint="66"/>
      </w:pBdr>
      <w:tabs>
        <w:tab w:val="right" w:pos="7797"/>
      </w:tabs>
      <w:spacing w:before="360" w:after="120" w:line="240" w:lineRule="auto"/>
    </w:pPr>
    <w:rPr>
      <w:rFonts w:ascii="Montserrat SemiBold" w:hAnsi="Montserrat SemiBold"/>
      <w:color w:val="3898B2"/>
      <w:sz w:val="18"/>
    </w:rPr>
  </w:style>
  <w:style w:type="paragraph" w:customStyle="1" w:styleId="Indice">
    <w:name w:val="Indice"/>
    <w:basedOn w:val="Normal"/>
    <w:link w:val="IndiceCar"/>
    <w:qFormat/>
    <w:rsid w:val="00773D2F"/>
    <w:pPr>
      <w:tabs>
        <w:tab w:val="right" w:pos="7797"/>
      </w:tabs>
      <w:spacing w:before="40" w:line="240" w:lineRule="auto"/>
    </w:pPr>
    <w:rPr>
      <w:color w:val="3898B2"/>
      <w:sz w:val="18"/>
    </w:rPr>
  </w:style>
  <w:style w:type="character" w:customStyle="1" w:styleId="Indice1Car">
    <w:name w:val="Indice1 Car"/>
    <w:basedOn w:val="Fuentedeprrafopredeter"/>
    <w:link w:val="Indice1"/>
    <w:rsid w:val="000650D8"/>
    <w:rPr>
      <w:rFonts w:ascii="Montserrat SemiBold" w:hAnsi="Montserrat SemiBold" w:cs="Calibri"/>
      <w:color w:val="3898B2"/>
      <w:sz w:val="18"/>
    </w:rPr>
  </w:style>
  <w:style w:type="paragraph" w:customStyle="1" w:styleId="Capitulo">
    <w:name w:val="Capitulo"/>
    <w:basedOn w:val="Normal"/>
    <w:link w:val="CapituloCar"/>
    <w:qFormat/>
    <w:rsid w:val="000C58B3"/>
    <w:pPr>
      <w:spacing w:before="40"/>
      <w:jc w:val="right"/>
    </w:pPr>
    <w:rPr>
      <w:rFonts w:ascii="Montserrat ExtraBold" w:hAnsi="Montserrat ExtraBold"/>
      <w:color w:val="FFFFFF" w:themeColor="background1"/>
      <w:sz w:val="180"/>
      <w:szCs w:val="180"/>
    </w:rPr>
  </w:style>
  <w:style w:type="character" w:customStyle="1" w:styleId="IndiceCar">
    <w:name w:val="Indice Car"/>
    <w:basedOn w:val="Fuentedeprrafopredeter"/>
    <w:link w:val="Indice"/>
    <w:rsid w:val="00773D2F"/>
    <w:rPr>
      <w:rFonts w:ascii="Montserrat Medium" w:hAnsi="Montserrat Medium" w:cs="Calibri"/>
      <w:color w:val="3898B2"/>
      <w:sz w:val="18"/>
    </w:rPr>
  </w:style>
  <w:style w:type="paragraph" w:customStyle="1" w:styleId="Trescolumnas">
    <w:name w:val="Tres columnas"/>
    <w:basedOn w:val="Normal"/>
    <w:link w:val="TrescolumnasCar"/>
    <w:qFormat/>
    <w:rsid w:val="00192F55"/>
    <w:pPr>
      <w:spacing w:before="240"/>
    </w:pPr>
    <w:rPr>
      <w:rFonts w:ascii="Montserrat SemiBold" w:hAnsi="Montserrat SemiBold"/>
      <w:color w:val="595959" w:themeColor="text1" w:themeTint="A6"/>
    </w:rPr>
  </w:style>
  <w:style w:type="character" w:customStyle="1" w:styleId="CapituloCar">
    <w:name w:val="Capitulo Car"/>
    <w:basedOn w:val="Fuentedeprrafopredeter"/>
    <w:link w:val="Capitulo"/>
    <w:rsid w:val="000C58B3"/>
    <w:rPr>
      <w:rFonts w:ascii="Montserrat ExtraBold" w:hAnsi="Montserrat ExtraBold" w:cs="Calibri"/>
      <w:color w:val="FFFFFF" w:themeColor="background1"/>
      <w:sz w:val="180"/>
      <w:szCs w:val="180"/>
    </w:rPr>
  </w:style>
  <w:style w:type="paragraph" w:customStyle="1" w:styleId="Columnas">
    <w:name w:val="Columnas"/>
    <w:basedOn w:val="Normal"/>
    <w:link w:val="ColumnasCar"/>
    <w:qFormat/>
    <w:rsid w:val="00192F55"/>
    <w:pPr>
      <w:spacing w:before="60"/>
      <w:jc w:val="left"/>
    </w:pPr>
  </w:style>
  <w:style w:type="character" w:customStyle="1" w:styleId="TrescolumnasCar">
    <w:name w:val="Tres columnas Car"/>
    <w:basedOn w:val="Fuentedeprrafopredeter"/>
    <w:link w:val="Trescolumnas"/>
    <w:rsid w:val="00192F55"/>
    <w:rPr>
      <w:rFonts w:ascii="Montserrat SemiBold" w:hAnsi="Montserrat SemiBold" w:cs="Calibri"/>
      <w:color w:val="595959" w:themeColor="text1" w:themeTint="A6"/>
    </w:rPr>
  </w:style>
  <w:style w:type="table" w:styleId="Cuadrculadetablaclara">
    <w:name w:val="Grid Table Light"/>
    <w:basedOn w:val="Tablanormal"/>
    <w:uiPriority w:val="40"/>
    <w:rsid w:val="00192F5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olumnasCar">
    <w:name w:val="Columnas Car"/>
    <w:basedOn w:val="Fuentedeprrafopredeter"/>
    <w:link w:val="Columnas"/>
    <w:rsid w:val="00192F55"/>
    <w:rPr>
      <w:rFonts w:ascii="Montserrat Medium" w:hAnsi="Montserrat Medium" w:cs="Calibri"/>
    </w:rPr>
  </w:style>
  <w:style w:type="table" w:customStyle="1" w:styleId="Tablavariascolumnas">
    <w:name w:val="Tabla varias columnas"/>
    <w:basedOn w:val="Tablasimple0"/>
    <w:uiPriority w:val="99"/>
    <w:rsid w:val="00702D9F"/>
    <w:tblPr>
      <w:tblStyleRowBandSize w:val="3"/>
      <w:tblBorders>
        <w:bottom w:val="single" w:sz="4" w:space="0" w:color="92CDDC" w:themeColor="accent5" w:themeTint="99"/>
        <w:insideH w:val="single" w:sz="4" w:space="0" w:color="92CDDC" w:themeColor="accent5" w:themeTint="99"/>
      </w:tblBorders>
    </w:tblPr>
    <w:tcPr>
      <w:shd w:val="clear" w:color="auto" w:fill="auto"/>
    </w:tcPr>
    <w:tblStylePr w:type="firstRow">
      <w:pPr>
        <w:jc w:val="left"/>
      </w:pPr>
      <w:rPr>
        <w:rFonts w:ascii="Montserrat SemiBold" w:hAnsi="Montserrat SemiBold"/>
        <w:b w:val="0"/>
        <w:color w:val="31849B" w:themeColor="accent5" w:themeShade="BF"/>
        <w:sz w:val="22"/>
      </w:rPr>
      <w:tblPr/>
      <w:tcPr>
        <w:shd w:val="clear" w:color="auto" w:fill="DAEEF3" w:themeFill="accent5" w:themeFillTint="33"/>
      </w:tcPr>
    </w:tblStylePr>
    <w:tblStylePr w:type="lastRow">
      <w:pPr>
        <w:jc w:val="left"/>
      </w:pPr>
      <w:rPr>
        <w:rFonts w:ascii="Montserrat SemiBold" w:hAnsi="Montserrat SemiBold"/>
        <w:sz w:val="18"/>
      </w:rPr>
      <w:tblPr/>
      <w:tcPr>
        <w:tcBorders>
          <w:top w:val="single" w:sz="2" w:space="0" w:color="808080" w:themeColor="background1" w:themeShade="80"/>
          <w:left w:val="nil"/>
          <w:bottom w:val="single" w:sz="2" w:space="0" w:color="808080" w:themeColor="background1" w:themeShade="80"/>
          <w:right w:val="nil"/>
          <w:insideH w:val="nil"/>
          <w:insideV w:val="nil"/>
          <w:tl2br w:val="nil"/>
          <w:tr2bl w:val="nil"/>
        </w:tcBorders>
        <w:shd w:val="clear" w:color="auto" w:fill="FDE9D9" w:themeFill="accent6" w:themeFillTint="33"/>
      </w:tcPr>
    </w:tblStylePr>
    <w:tblStylePr w:type="firstCol">
      <w:rPr>
        <w:rFonts w:ascii="Montserrat SemiBold" w:hAnsi="Montserrat SemiBold"/>
        <w:color w:val="31849B" w:themeColor="accent5" w:themeShade="BF"/>
        <w:sz w:val="18"/>
      </w:rPr>
    </w:tblStylePr>
    <w:tblStylePr w:type="band1Vert">
      <w:pPr>
        <w:jc w:val="left"/>
      </w:pPr>
    </w:tblStylePr>
    <w:tblStylePr w:type="band2Vert">
      <w:tblPr/>
      <w:tcPr>
        <w:shd w:val="clear" w:color="auto" w:fill="F3FBFF"/>
      </w:tcPr>
    </w:tblStylePr>
    <w:tblStylePr w:type="band1Horz">
      <w:pPr>
        <w:jc w:val="left"/>
      </w:pPr>
      <w:rPr>
        <w:color w:val="auto"/>
      </w:rPr>
    </w:tblStylePr>
    <w:tblStylePr w:type="band2Horz">
      <w:tblPr/>
      <w:tcPr>
        <w:shd w:val="clear" w:color="auto" w:fill="FFFFFF" w:themeFill="background1"/>
      </w:tcPr>
    </w:tblStylePr>
  </w:style>
  <w:style w:type="character" w:styleId="Hipervnculovisitado">
    <w:name w:val="FollowedHyperlink"/>
    <w:basedOn w:val="Fuentedeprrafopredeter"/>
    <w:semiHidden/>
    <w:unhideWhenUsed/>
    <w:rsid w:val="00F32627"/>
    <w:rPr>
      <w:color w:val="800080" w:themeColor="followedHyperlink"/>
      <w:u w:val="single"/>
    </w:rPr>
  </w:style>
  <w:style w:type="paragraph" w:customStyle="1" w:styleId="Normallistas">
    <w:name w:val="Normal listas"/>
    <w:basedOn w:val="Prrafodelista"/>
    <w:link w:val="NormallistasCar"/>
    <w:qFormat/>
    <w:rsid w:val="00B16BBD"/>
    <w:pPr>
      <w:numPr>
        <w:numId w:val="1"/>
      </w:numPr>
      <w:spacing w:after="0"/>
      <w:ind w:left="568" w:hanging="284"/>
      <w:contextualSpacing w:val="0"/>
    </w:pPr>
  </w:style>
  <w:style w:type="paragraph" w:customStyle="1" w:styleId="TITULO-Nivel4">
    <w:name w:val="TITULO-Nivel4"/>
    <w:basedOn w:val="Normal"/>
    <w:link w:val="TITULO-Nivel4Car"/>
    <w:qFormat/>
    <w:rsid w:val="00D91216"/>
    <w:rPr>
      <w:b/>
      <w:color w:val="7F7F7F" w:themeColor="text1" w:themeTint="80"/>
    </w:rPr>
  </w:style>
  <w:style w:type="character" w:customStyle="1" w:styleId="PrrafodelistaCar">
    <w:name w:val="Párrafo de lista Car"/>
    <w:basedOn w:val="Fuentedeprrafopredeter"/>
    <w:link w:val="Prrafodelista"/>
    <w:uiPriority w:val="34"/>
    <w:rsid w:val="001A79AE"/>
    <w:rPr>
      <w:rFonts w:ascii="Montserrat Medium" w:eastAsia="Calibri" w:hAnsi="Montserrat Medium" w:cs="Calibri"/>
      <w:szCs w:val="22"/>
      <w:lang w:eastAsia="en-US"/>
    </w:rPr>
  </w:style>
  <w:style w:type="character" w:customStyle="1" w:styleId="NormallistasCar">
    <w:name w:val="Normal listas Car"/>
    <w:basedOn w:val="PrrafodelistaCar"/>
    <w:link w:val="Normallistas"/>
    <w:rsid w:val="00B16BBD"/>
    <w:rPr>
      <w:rFonts w:ascii="Montserrat Medium" w:eastAsia="Calibri" w:hAnsi="Montserrat Medium" w:cs="Calibri"/>
      <w:szCs w:val="22"/>
      <w:lang w:eastAsia="en-US"/>
    </w:rPr>
  </w:style>
  <w:style w:type="character" w:customStyle="1" w:styleId="TITULO-Nivel4Car">
    <w:name w:val="TITULO-Nivel4 Car"/>
    <w:basedOn w:val="Fuentedeprrafopredeter"/>
    <w:link w:val="TITULO-Nivel4"/>
    <w:rsid w:val="00D91216"/>
    <w:rPr>
      <w:rFonts w:ascii="Montserrat Medium" w:hAnsi="Montserrat Medium" w:cs="Calibri"/>
      <w:b/>
      <w:color w:val="7F7F7F" w:themeColor="text1" w:themeTint="80"/>
    </w:rPr>
  </w:style>
  <w:style w:type="character" w:customStyle="1" w:styleId="Ttulo6Car">
    <w:name w:val="Título 6 Car"/>
    <w:basedOn w:val="Fuentedeprrafopredeter"/>
    <w:link w:val="Ttulo6"/>
    <w:rsid w:val="005A7C6A"/>
    <w:rPr>
      <w:rFonts w:ascii="Arial" w:hAnsi="Arial" w:cs="Arial"/>
      <w:b/>
      <w:bCs/>
      <w:sz w:val="24"/>
      <w:lang w:val="es-ES_tradnl"/>
    </w:rPr>
  </w:style>
  <w:style w:type="paragraph" w:customStyle="1" w:styleId="Nombredetabla">
    <w:name w:val="Nombre de tabla"/>
    <w:basedOn w:val="TITULO-Nivel3"/>
    <w:link w:val="NombredetablaCar"/>
    <w:qFormat/>
    <w:rsid w:val="00E2109A"/>
    <w:pPr>
      <w:pBdr>
        <w:bottom w:val="single" w:sz="4" w:space="1" w:color="B6DDE8" w:themeColor="accent5" w:themeTint="66"/>
      </w:pBdr>
      <w:spacing w:after="240"/>
    </w:pPr>
    <w:rPr>
      <w:caps/>
      <w:color w:val="7F7F7F" w:themeColor="text1" w:themeTint="80"/>
      <w:sz w:val="20"/>
    </w:rPr>
  </w:style>
  <w:style w:type="character" w:customStyle="1" w:styleId="NombredetablaCar">
    <w:name w:val="Nombre de tabla Car"/>
    <w:basedOn w:val="TITULO-Nivel3Car"/>
    <w:link w:val="Nombredetabla"/>
    <w:rsid w:val="00E2109A"/>
    <w:rPr>
      <w:rFonts w:ascii="Montserrat SemiBold" w:hAnsi="Montserrat SemiBold" w:cs="Calibri"/>
      <w:caps/>
      <w:noProof/>
      <w:color w:val="7F7F7F" w:themeColor="text1" w:themeTint="80"/>
      <w:sz w:val="24"/>
    </w:rPr>
  </w:style>
  <w:style w:type="paragraph" w:customStyle="1" w:styleId="NormalListas2">
    <w:name w:val="Normal Listas2"/>
    <w:basedOn w:val="Normallistas"/>
    <w:link w:val="NormalListas2Car"/>
    <w:qFormat/>
    <w:rsid w:val="00B3028C"/>
    <w:pPr>
      <w:numPr>
        <w:numId w:val="2"/>
      </w:numPr>
    </w:pPr>
    <w:rPr>
      <w:lang w:val="en-US"/>
    </w:rPr>
  </w:style>
  <w:style w:type="table" w:styleId="Tablaconcuadrcula">
    <w:name w:val="Table Grid"/>
    <w:basedOn w:val="Tablanormal"/>
    <w:uiPriority w:val="39"/>
    <w:rsid w:val="001F13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Listas2Car">
    <w:name w:val="Normal Listas2 Car"/>
    <w:basedOn w:val="NormallistasCar"/>
    <w:link w:val="NormalListas2"/>
    <w:rsid w:val="00BC57B2"/>
    <w:rPr>
      <w:rFonts w:ascii="Montserrat Medium" w:eastAsia="Calibri" w:hAnsi="Montserrat Medium" w:cs="Calibri"/>
      <w:szCs w:val="22"/>
      <w:lang w:val="en-US" w:eastAsia="en-US"/>
    </w:rPr>
  </w:style>
  <w:style w:type="paragraph" w:styleId="Textocomentario">
    <w:name w:val="annotation text"/>
    <w:basedOn w:val="Normal"/>
    <w:link w:val="TextocomentarioCar"/>
    <w:semiHidden/>
    <w:unhideWhenUsed/>
    <w:rsid w:val="00D13C3E"/>
    <w:pPr>
      <w:spacing w:line="240" w:lineRule="auto"/>
    </w:pPr>
  </w:style>
  <w:style w:type="character" w:customStyle="1" w:styleId="TextocomentarioCar">
    <w:name w:val="Texto comentario Car"/>
    <w:basedOn w:val="Fuentedeprrafopredeter"/>
    <w:link w:val="Textocomentario"/>
    <w:semiHidden/>
    <w:rsid w:val="00D13C3E"/>
    <w:rPr>
      <w:rFonts w:ascii="Montserrat Medium" w:hAnsi="Montserrat Medium" w:cs="Calibri"/>
    </w:rPr>
  </w:style>
  <w:style w:type="paragraph" w:styleId="Asuntodelcomentario">
    <w:name w:val="annotation subject"/>
    <w:basedOn w:val="Textocomentario"/>
    <w:next w:val="Textocomentario"/>
    <w:link w:val="AsuntodelcomentarioCar"/>
    <w:semiHidden/>
    <w:unhideWhenUsed/>
    <w:rsid w:val="00D13C3E"/>
    <w:rPr>
      <w:b/>
      <w:bCs/>
    </w:rPr>
  </w:style>
  <w:style w:type="character" w:customStyle="1" w:styleId="AsuntodelcomentarioCar">
    <w:name w:val="Asunto del comentario Car"/>
    <w:basedOn w:val="TextocomentarioCar"/>
    <w:link w:val="Asuntodelcomentario"/>
    <w:semiHidden/>
    <w:rsid w:val="00D13C3E"/>
    <w:rPr>
      <w:rFonts w:ascii="Montserrat Medium" w:hAnsi="Montserrat Medium" w:cs="Calibri"/>
      <w:b/>
      <w:bCs/>
    </w:rPr>
  </w:style>
  <w:style w:type="paragraph" w:styleId="Bibliografa">
    <w:name w:val="Bibliography"/>
    <w:basedOn w:val="Normal"/>
    <w:next w:val="Normal"/>
    <w:uiPriority w:val="37"/>
    <w:semiHidden/>
    <w:unhideWhenUsed/>
    <w:rsid w:val="00D13C3E"/>
  </w:style>
  <w:style w:type="paragraph" w:styleId="Cierre">
    <w:name w:val="Closing"/>
    <w:basedOn w:val="Normal"/>
    <w:link w:val="CierreCar"/>
    <w:semiHidden/>
    <w:unhideWhenUsed/>
    <w:rsid w:val="00D13C3E"/>
    <w:pPr>
      <w:spacing w:before="0" w:line="240" w:lineRule="auto"/>
      <w:ind w:left="4252"/>
    </w:pPr>
  </w:style>
  <w:style w:type="character" w:customStyle="1" w:styleId="CierreCar">
    <w:name w:val="Cierre Car"/>
    <w:basedOn w:val="Fuentedeprrafopredeter"/>
    <w:link w:val="Cierre"/>
    <w:semiHidden/>
    <w:rsid w:val="00D13C3E"/>
    <w:rPr>
      <w:rFonts w:ascii="Montserrat Medium" w:hAnsi="Montserrat Medium" w:cs="Calibri"/>
    </w:rPr>
  </w:style>
  <w:style w:type="paragraph" w:styleId="Cita">
    <w:name w:val="Quote"/>
    <w:basedOn w:val="Normal"/>
    <w:next w:val="Normal"/>
    <w:link w:val="CitaCar"/>
    <w:uiPriority w:val="29"/>
    <w:qFormat/>
    <w:rsid w:val="00D13C3E"/>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D13C3E"/>
    <w:rPr>
      <w:rFonts w:ascii="Montserrat Medium" w:hAnsi="Montserrat Medium" w:cs="Calibri"/>
      <w:i/>
      <w:iCs/>
      <w:color w:val="404040" w:themeColor="text1" w:themeTint="BF"/>
    </w:rPr>
  </w:style>
  <w:style w:type="paragraph" w:styleId="Citadestacada">
    <w:name w:val="Intense Quote"/>
    <w:basedOn w:val="Normal"/>
    <w:next w:val="Normal"/>
    <w:link w:val="CitadestacadaCar"/>
    <w:uiPriority w:val="30"/>
    <w:qFormat/>
    <w:rsid w:val="00D13C3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destacadaCar">
    <w:name w:val="Cita destacada Car"/>
    <w:basedOn w:val="Fuentedeprrafopredeter"/>
    <w:link w:val="Citadestacada"/>
    <w:uiPriority w:val="30"/>
    <w:rsid w:val="00D13C3E"/>
    <w:rPr>
      <w:rFonts w:ascii="Montserrat Medium" w:hAnsi="Montserrat Medium" w:cs="Calibri"/>
      <w:i/>
      <w:iCs/>
      <w:color w:val="4F81BD" w:themeColor="accent1"/>
    </w:rPr>
  </w:style>
  <w:style w:type="paragraph" w:styleId="Continuarlista">
    <w:name w:val="List Continue"/>
    <w:basedOn w:val="Normal"/>
    <w:semiHidden/>
    <w:unhideWhenUsed/>
    <w:rsid w:val="00D13C3E"/>
    <w:pPr>
      <w:spacing w:after="120"/>
      <w:ind w:left="283"/>
      <w:contextualSpacing/>
    </w:pPr>
  </w:style>
  <w:style w:type="paragraph" w:styleId="Continuarlista2">
    <w:name w:val="List Continue 2"/>
    <w:basedOn w:val="Normal"/>
    <w:semiHidden/>
    <w:unhideWhenUsed/>
    <w:rsid w:val="00D13C3E"/>
    <w:pPr>
      <w:spacing w:after="120"/>
      <w:ind w:left="566"/>
      <w:contextualSpacing/>
    </w:pPr>
  </w:style>
  <w:style w:type="paragraph" w:styleId="Continuarlista3">
    <w:name w:val="List Continue 3"/>
    <w:basedOn w:val="Normal"/>
    <w:semiHidden/>
    <w:unhideWhenUsed/>
    <w:rsid w:val="00D13C3E"/>
    <w:pPr>
      <w:spacing w:after="120"/>
      <w:ind w:left="849"/>
      <w:contextualSpacing/>
    </w:pPr>
  </w:style>
  <w:style w:type="paragraph" w:styleId="Continuarlista4">
    <w:name w:val="List Continue 4"/>
    <w:basedOn w:val="Normal"/>
    <w:semiHidden/>
    <w:unhideWhenUsed/>
    <w:rsid w:val="00D13C3E"/>
    <w:pPr>
      <w:spacing w:after="120"/>
      <w:ind w:left="1132"/>
      <w:contextualSpacing/>
    </w:pPr>
  </w:style>
  <w:style w:type="paragraph" w:styleId="Continuarlista5">
    <w:name w:val="List Continue 5"/>
    <w:basedOn w:val="Normal"/>
    <w:semiHidden/>
    <w:unhideWhenUsed/>
    <w:rsid w:val="00D13C3E"/>
    <w:pPr>
      <w:spacing w:after="120"/>
      <w:ind w:left="1415"/>
      <w:contextualSpacing/>
    </w:pPr>
  </w:style>
  <w:style w:type="paragraph" w:styleId="Descripcin">
    <w:name w:val="caption"/>
    <w:basedOn w:val="Normal"/>
    <w:next w:val="Normal"/>
    <w:semiHidden/>
    <w:unhideWhenUsed/>
    <w:qFormat/>
    <w:rsid w:val="00D13C3E"/>
    <w:pPr>
      <w:spacing w:before="0" w:after="200" w:line="240" w:lineRule="auto"/>
    </w:pPr>
    <w:rPr>
      <w:i/>
      <w:iCs/>
      <w:color w:val="1F497D" w:themeColor="text2"/>
      <w:sz w:val="18"/>
      <w:szCs w:val="18"/>
    </w:rPr>
  </w:style>
  <w:style w:type="paragraph" w:styleId="DireccinHTML">
    <w:name w:val="HTML Address"/>
    <w:basedOn w:val="Normal"/>
    <w:link w:val="DireccinHTMLCar"/>
    <w:semiHidden/>
    <w:unhideWhenUsed/>
    <w:rsid w:val="00D13C3E"/>
    <w:pPr>
      <w:spacing w:before="0" w:line="240" w:lineRule="auto"/>
    </w:pPr>
    <w:rPr>
      <w:i/>
      <w:iCs/>
    </w:rPr>
  </w:style>
  <w:style w:type="character" w:customStyle="1" w:styleId="DireccinHTMLCar">
    <w:name w:val="Dirección HTML Car"/>
    <w:basedOn w:val="Fuentedeprrafopredeter"/>
    <w:link w:val="DireccinHTML"/>
    <w:semiHidden/>
    <w:rsid w:val="00D13C3E"/>
    <w:rPr>
      <w:rFonts w:ascii="Montserrat Medium" w:hAnsi="Montserrat Medium" w:cs="Calibri"/>
      <w:i/>
      <w:iCs/>
    </w:rPr>
  </w:style>
  <w:style w:type="paragraph" w:styleId="Direccinsobre">
    <w:name w:val="envelope address"/>
    <w:basedOn w:val="Normal"/>
    <w:semiHidden/>
    <w:unhideWhenUsed/>
    <w:rsid w:val="00D13C3E"/>
    <w:pPr>
      <w:framePr w:w="7920" w:h="1980" w:hRule="exact" w:hSpace="141"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cabezadodelista">
    <w:name w:val="toa heading"/>
    <w:basedOn w:val="Normal"/>
    <w:next w:val="Normal"/>
    <w:semiHidden/>
    <w:unhideWhenUsed/>
    <w:rsid w:val="00D13C3E"/>
    <w:rPr>
      <w:rFonts w:asciiTheme="majorHAnsi" w:eastAsiaTheme="majorEastAsia" w:hAnsiTheme="majorHAnsi" w:cstheme="majorBidi"/>
      <w:b/>
      <w:bCs/>
      <w:sz w:val="24"/>
      <w:szCs w:val="24"/>
    </w:rPr>
  </w:style>
  <w:style w:type="paragraph" w:styleId="Encabezadodemensaje">
    <w:name w:val="Message Header"/>
    <w:basedOn w:val="Normal"/>
    <w:link w:val="EncabezadodemensajeCar"/>
    <w:semiHidden/>
    <w:unhideWhenUsed/>
    <w:rsid w:val="00D13C3E"/>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semiHidden/>
    <w:rsid w:val="00D13C3E"/>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semiHidden/>
    <w:unhideWhenUsed/>
    <w:rsid w:val="00D13C3E"/>
    <w:pPr>
      <w:spacing w:before="0" w:line="240" w:lineRule="auto"/>
    </w:pPr>
  </w:style>
  <w:style w:type="character" w:customStyle="1" w:styleId="EncabezadodenotaCar">
    <w:name w:val="Encabezado de nota Car"/>
    <w:basedOn w:val="Fuentedeprrafopredeter"/>
    <w:link w:val="Encabezadodenota"/>
    <w:semiHidden/>
    <w:rsid w:val="00D13C3E"/>
    <w:rPr>
      <w:rFonts w:ascii="Montserrat Medium" w:hAnsi="Montserrat Medium" w:cs="Calibri"/>
    </w:rPr>
  </w:style>
  <w:style w:type="paragraph" w:styleId="Fecha">
    <w:name w:val="Date"/>
    <w:basedOn w:val="Normal"/>
    <w:next w:val="Normal"/>
    <w:link w:val="FechaCar"/>
    <w:rsid w:val="00D13C3E"/>
  </w:style>
  <w:style w:type="character" w:customStyle="1" w:styleId="FechaCar">
    <w:name w:val="Fecha Car"/>
    <w:basedOn w:val="Fuentedeprrafopredeter"/>
    <w:link w:val="Fecha"/>
    <w:rsid w:val="00D13C3E"/>
    <w:rPr>
      <w:rFonts w:ascii="Montserrat Medium" w:hAnsi="Montserrat Medium" w:cs="Calibri"/>
    </w:rPr>
  </w:style>
  <w:style w:type="paragraph" w:styleId="Firma">
    <w:name w:val="Signature"/>
    <w:basedOn w:val="Normal"/>
    <w:link w:val="FirmaCar"/>
    <w:semiHidden/>
    <w:unhideWhenUsed/>
    <w:rsid w:val="00D13C3E"/>
    <w:pPr>
      <w:spacing w:before="0" w:line="240" w:lineRule="auto"/>
      <w:ind w:left="4252"/>
    </w:pPr>
  </w:style>
  <w:style w:type="character" w:customStyle="1" w:styleId="FirmaCar">
    <w:name w:val="Firma Car"/>
    <w:basedOn w:val="Fuentedeprrafopredeter"/>
    <w:link w:val="Firma"/>
    <w:semiHidden/>
    <w:rsid w:val="00D13C3E"/>
    <w:rPr>
      <w:rFonts w:ascii="Montserrat Medium" w:hAnsi="Montserrat Medium" w:cs="Calibri"/>
    </w:rPr>
  </w:style>
  <w:style w:type="paragraph" w:styleId="Firmadecorreoelectrnico">
    <w:name w:val="E-mail Signature"/>
    <w:basedOn w:val="Normal"/>
    <w:link w:val="FirmadecorreoelectrnicoCar"/>
    <w:semiHidden/>
    <w:unhideWhenUsed/>
    <w:rsid w:val="00D13C3E"/>
    <w:pPr>
      <w:spacing w:before="0" w:line="240" w:lineRule="auto"/>
    </w:pPr>
  </w:style>
  <w:style w:type="character" w:customStyle="1" w:styleId="FirmadecorreoelectrnicoCar">
    <w:name w:val="Firma de correo electrónico Car"/>
    <w:basedOn w:val="Fuentedeprrafopredeter"/>
    <w:link w:val="Firmadecorreoelectrnico"/>
    <w:semiHidden/>
    <w:rsid w:val="00D13C3E"/>
    <w:rPr>
      <w:rFonts w:ascii="Montserrat Medium" w:hAnsi="Montserrat Medium" w:cs="Calibri"/>
    </w:rPr>
  </w:style>
  <w:style w:type="paragraph" w:styleId="HTMLconformatoprevio">
    <w:name w:val="HTML Preformatted"/>
    <w:basedOn w:val="Normal"/>
    <w:link w:val="HTMLconformatoprevioCar"/>
    <w:semiHidden/>
    <w:unhideWhenUsed/>
    <w:rsid w:val="00D13C3E"/>
    <w:pPr>
      <w:spacing w:before="0" w:line="240" w:lineRule="auto"/>
    </w:pPr>
    <w:rPr>
      <w:rFonts w:ascii="Consolas" w:hAnsi="Consolas" w:cs="Consolas"/>
    </w:rPr>
  </w:style>
  <w:style w:type="character" w:customStyle="1" w:styleId="HTMLconformatoprevioCar">
    <w:name w:val="HTML con formato previo Car"/>
    <w:basedOn w:val="Fuentedeprrafopredeter"/>
    <w:link w:val="HTMLconformatoprevio"/>
    <w:semiHidden/>
    <w:rsid w:val="00D13C3E"/>
    <w:rPr>
      <w:rFonts w:ascii="Consolas" w:hAnsi="Consolas" w:cs="Consolas"/>
    </w:rPr>
  </w:style>
  <w:style w:type="paragraph" w:styleId="ndice2">
    <w:name w:val="index 2"/>
    <w:basedOn w:val="Normal"/>
    <w:next w:val="Normal"/>
    <w:autoRedefine/>
    <w:semiHidden/>
    <w:unhideWhenUsed/>
    <w:rsid w:val="00D13C3E"/>
    <w:pPr>
      <w:spacing w:before="0" w:line="240" w:lineRule="auto"/>
      <w:ind w:left="400" w:hanging="200"/>
    </w:pPr>
  </w:style>
  <w:style w:type="paragraph" w:styleId="ndice3">
    <w:name w:val="index 3"/>
    <w:basedOn w:val="Normal"/>
    <w:next w:val="Normal"/>
    <w:autoRedefine/>
    <w:semiHidden/>
    <w:unhideWhenUsed/>
    <w:rsid w:val="00D13C3E"/>
    <w:pPr>
      <w:spacing w:before="0" w:line="240" w:lineRule="auto"/>
      <w:ind w:left="600" w:hanging="200"/>
    </w:pPr>
  </w:style>
  <w:style w:type="paragraph" w:styleId="ndice4">
    <w:name w:val="index 4"/>
    <w:basedOn w:val="Normal"/>
    <w:next w:val="Normal"/>
    <w:autoRedefine/>
    <w:semiHidden/>
    <w:unhideWhenUsed/>
    <w:rsid w:val="00D13C3E"/>
    <w:pPr>
      <w:spacing w:before="0" w:line="240" w:lineRule="auto"/>
      <w:ind w:left="800" w:hanging="200"/>
    </w:pPr>
  </w:style>
  <w:style w:type="paragraph" w:styleId="ndice5">
    <w:name w:val="index 5"/>
    <w:basedOn w:val="Normal"/>
    <w:next w:val="Normal"/>
    <w:autoRedefine/>
    <w:semiHidden/>
    <w:unhideWhenUsed/>
    <w:rsid w:val="00D13C3E"/>
    <w:pPr>
      <w:spacing w:before="0" w:line="240" w:lineRule="auto"/>
      <w:ind w:left="1000" w:hanging="200"/>
    </w:pPr>
  </w:style>
  <w:style w:type="paragraph" w:styleId="ndice6">
    <w:name w:val="index 6"/>
    <w:basedOn w:val="Normal"/>
    <w:next w:val="Normal"/>
    <w:autoRedefine/>
    <w:semiHidden/>
    <w:unhideWhenUsed/>
    <w:rsid w:val="00D13C3E"/>
    <w:pPr>
      <w:spacing w:before="0" w:line="240" w:lineRule="auto"/>
      <w:ind w:left="1200" w:hanging="200"/>
    </w:pPr>
  </w:style>
  <w:style w:type="paragraph" w:styleId="ndice7">
    <w:name w:val="index 7"/>
    <w:basedOn w:val="Normal"/>
    <w:next w:val="Normal"/>
    <w:autoRedefine/>
    <w:semiHidden/>
    <w:unhideWhenUsed/>
    <w:rsid w:val="00D13C3E"/>
    <w:pPr>
      <w:spacing w:before="0" w:line="240" w:lineRule="auto"/>
      <w:ind w:left="1400" w:hanging="200"/>
    </w:pPr>
  </w:style>
  <w:style w:type="paragraph" w:styleId="ndice8">
    <w:name w:val="index 8"/>
    <w:basedOn w:val="Normal"/>
    <w:next w:val="Normal"/>
    <w:autoRedefine/>
    <w:semiHidden/>
    <w:unhideWhenUsed/>
    <w:rsid w:val="00D13C3E"/>
    <w:pPr>
      <w:spacing w:before="0" w:line="240" w:lineRule="auto"/>
      <w:ind w:left="1600" w:hanging="200"/>
    </w:pPr>
  </w:style>
  <w:style w:type="paragraph" w:styleId="ndice9">
    <w:name w:val="index 9"/>
    <w:basedOn w:val="Normal"/>
    <w:next w:val="Normal"/>
    <w:autoRedefine/>
    <w:semiHidden/>
    <w:unhideWhenUsed/>
    <w:rsid w:val="00D13C3E"/>
    <w:pPr>
      <w:spacing w:before="0" w:line="240" w:lineRule="auto"/>
      <w:ind w:left="1800" w:hanging="200"/>
    </w:pPr>
  </w:style>
  <w:style w:type="paragraph" w:styleId="Lista">
    <w:name w:val="List"/>
    <w:basedOn w:val="Normal"/>
    <w:semiHidden/>
    <w:unhideWhenUsed/>
    <w:rsid w:val="00D13C3E"/>
    <w:pPr>
      <w:ind w:left="283" w:hanging="283"/>
      <w:contextualSpacing/>
    </w:pPr>
  </w:style>
  <w:style w:type="paragraph" w:styleId="Lista2">
    <w:name w:val="List 2"/>
    <w:basedOn w:val="Normal"/>
    <w:semiHidden/>
    <w:unhideWhenUsed/>
    <w:rsid w:val="00D13C3E"/>
    <w:pPr>
      <w:ind w:left="566" w:hanging="283"/>
      <w:contextualSpacing/>
    </w:pPr>
  </w:style>
  <w:style w:type="paragraph" w:styleId="Lista3">
    <w:name w:val="List 3"/>
    <w:basedOn w:val="Normal"/>
    <w:semiHidden/>
    <w:unhideWhenUsed/>
    <w:rsid w:val="00D13C3E"/>
    <w:pPr>
      <w:ind w:left="849" w:hanging="283"/>
      <w:contextualSpacing/>
    </w:pPr>
  </w:style>
  <w:style w:type="paragraph" w:styleId="Lista4">
    <w:name w:val="List 4"/>
    <w:basedOn w:val="Normal"/>
    <w:rsid w:val="00D13C3E"/>
    <w:pPr>
      <w:ind w:left="1132" w:hanging="283"/>
      <w:contextualSpacing/>
    </w:pPr>
  </w:style>
  <w:style w:type="paragraph" w:styleId="Lista5">
    <w:name w:val="List 5"/>
    <w:basedOn w:val="Normal"/>
    <w:rsid w:val="00D13C3E"/>
    <w:pPr>
      <w:ind w:left="1415" w:hanging="283"/>
      <w:contextualSpacing/>
    </w:pPr>
  </w:style>
  <w:style w:type="paragraph" w:styleId="Listaconnmeros">
    <w:name w:val="List Number"/>
    <w:basedOn w:val="Normal"/>
    <w:rsid w:val="00D13C3E"/>
    <w:pPr>
      <w:numPr>
        <w:numId w:val="3"/>
      </w:numPr>
      <w:contextualSpacing/>
    </w:pPr>
  </w:style>
  <w:style w:type="paragraph" w:styleId="Listaconnmeros2">
    <w:name w:val="List Number 2"/>
    <w:basedOn w:val="Normal"/>
    <w:semiHidden/>
    <w:unhideWhenUsed/>
    <w:rsid w:val="00D13C3E"/>
    <w:pPr>
      <w:numPr>
        <w:numId w:val="4"/>
      </w:numPr>
      <w:contextualSpacing/>
    </w:pPr>
  </w:style>
  <w:style w:type="paragraph" w:styleId="Listaconnmeros3">
    <w:name w:val="List Number 3"/>
    <w:basedOn w:val="Normal"/>
    <w:semiHidden/>
    <w:unhideWhenUsed/>
    <w:rsid w:val="00D13C3E"/>
    <w:pPr>
      <w:numPr>
        <w:numId w:val="5"/>
      </w:numPr>
      <w:contextualSpacing/>
    </w:pPr>
  </w:style>
  <w:style w:type="paragraph" w:styleId="Listaconnmeros4">
    <w:name w:val="List Number 4"/>
    <w:basedOn w:val="Normal"/>
    <w:semiHidden/>
    <w:unhideWhenUsed/>
    <w:rsid w:val="00D13C3E"/>
    <w:pPr>
      <w:numPr>
        <w:numId w:val="6"/>
      </w:numPr>
      <w:contextualSpacing/>
    </w:pPr>
  </w:style>
  <w:style w:type="paragraph" w:styleId="Listaconnmeros5">
    <w:name w:val="List Number 5"/>
    <w:basedOn w:val="Normal"/>
    <w:semiHidden/>
    <w:unhideWhenUsed/>
    <w:rsid w:val="00D13C3E"/>
    <w:pPr>
      <w:numPr>
        <w:numId w:val="7"/>
      </w:numPr>
      <w:contextualSpacing/>
    </w:pPr>
  </w:style>
  <w:style w:type="paragraph" w:styleId="Listaconvietas2">
    <w:name w:val="List Bullet 2"/>
    <w:basedOn w:val="Normal"/>
    <w:semiHidden/>
    <w:unhideWhenUsed/>
    <w:rsid w:val="00D13C3E"/>
    <w:pPr>
      <w:numPr>
        <w:numId w:val="8"/>
      </w:numPr>
      <w:contextualSpacing/>
    </w:pPr>
  </w:style>
  <w:style w:type="paragraph" w:styleId="Listaconvietas3">
    <w:name w:val="List Bullet 3"/>
    <w:basedOn w:val="Normal"/>
    <w:semiHidden/>
    <w:unhideWhenUsed/>
    <w:rsid w:val="00D13C3E"/>
    <w:pPr>
      <w:numPr>
        <w:numId w:val="9"/>
      </w:numPr>
      <w:contextualSpacing/>
    </w:pPr>
  </w:style>
  <w:style w:type="paragraph" w:styleId="Listaconvietas4">
    <w:name w:val="List Bullet 4"/>
    <w:basedOn w:val="Normal"/>
    <w:semiHidden/>
    <w:unhideWhenUsed/>
    <w:rsid w:val="00D13C3E"/>
    <w:pPr>
      <w:numPr>
        <w:numId w:val="10"/>
      </w:numPr>
      <w:contextualSpacing/>
    </w:pPr>
  </w:style>
  <w:style w:type="paragraph" w:styleId="Listaconvietas5">
    <w:name w:val="List Bullet 5"/>
    <w:basedOn w:val="Normal"/>
    <w:semiHidden/>
    <w:unhideWhenUsed/>
    <w:rsid w:val="00D13C3E"/>
    <w:pPr>
      <w:numPr>
        <w:numId w:val="11"/>
      </w:numPr>
      <w:contextualSpacing/>
    </w:pPr>
  </w:style>
  <w:style w:type="paragraph" w:styleId="Remitedesobre">
    <w:name w:val="envelope return"/>
    <w:basedOn w:val="Normal"/>
    <w:semiHidden/>
    <w:unhideWhenUsed/>
    <w:rsid w:val="00D13C3E"/>
    <w:pPr>
      <w:spacing w:before="0" w:line="240" w:lineRule="auto"/>
    </w:pPr>
    <w:rPr>
      <w:rFonts w:asciiTheme="majorHAnsi" w:eastAsiaTheme="majorEastAsia" w:hAnsiTheme="majorHAnsi" w:cstheme="majorBidi"/>
    </w:rPr>
  </w:style>
  <w:style w:type="paragraph" w:styleId="Saludo">
    <w:name w:val="Salutation"/>
    <w:basedOn w:val="Normal"/>
    <w:next w:val="Normal"/>
    <w:link w:val="SaludoCar"/>
    <w:rsid w:val="00D13C3E"/>
  </w:style>
  <w:style w:type="character" w:customStyle="1" w:styleId="SaludoCar">
    <w:name w:val="Saludo Car"/>
    <w:basedOn w:val="Fuentedeprrafopredeter"/>
    <w:link w:val="Saludo"/>
    <w:rsid w:val="00D13C3E"/>
    <w:rPr>
      <w:rFonts w:ascii="Montserrat Medium" w:hAnsi="Montserrat Medium" w:cs="Calibri"/>
    </w:rPr>
  </w:style>
  <w:style w:type="paragraph" w:styleId="Sangranormal">
    <w:name w:val="Normal Indent"/>
    <w:basedOn w:val="Normal"/>
    <w:semiHidden/>
    <w:unhideWhenUsed/>
    <w:rsid w:val="00D13C3E"/>
    <w:pPr>
      <w:ind w:left="708"/>
    </w:pPr>
  </w:style>
  <w:style w:type="paragraph" w:styleId="Sinespaciado">
    <w:name w:val="No Spacing"/>
    <w:uiPriority w:val="1"/>
    <w:qFormat/>
    <w:rsid w:val="00D13C3E"/>
    <w:pPr>
      <w:jc w:val="both"/>
    </w:pPr>
    <w:rPr>
      <w:rFonts w:ascii="Montserrat Medium" w:hAnsi="Montserrat Medium" w:cs="Calibri"/>
    </w:rPr>
  </w:style>
  <w:style w:type="paragraph" w:styleId="Subttulo">
    <w:name w:val="Subtitle"/>
    <w:basedOn w:val="Normal"/>
    <w:next w:val="Normal"/>
    <w:link w:val="SubttuloCar"/>
    <w:qFormat/>
    <w:rsid w:val="00D13C3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D13C3E"/>
    <w:rPr>
      <w:rFonts w:asciiTheme="minorHAnsi" w:eastAsiaTheme="minorEastAsia" w:hAnsiTheme="minorHAnsi" w:cstheme="minorBidi"/>
      <w:color w:val="5A5A5A" w:themeColor="text1" w:themeTint="A5"/>
      <w:spacing w:val="15"/>
      <w:sz w:val="22"/>
      <w:szCs w:val="22"/>
    </w:rPr>
  </w:style>
  <w:style w:type="paragraph" w:styleId="Tabladeilustraciones">
    <w:name w:val="table of figures"/>
    <w:basedOn w:val="Normal"/>
    <w:next w:val="Normal"/>
    <w:semiHidden/>
    <w:unhideWhenUsed/>
    <w:rsid w:val="00D13C3E"/>
  </w:style>
  <w:style w:type="paragraph" w:styleId="TDC4">
    <w:name w:val="toc 4"/>
    <w:basedOn w:val="Normal"/>
    <w:next w:val="Normal"/>
    <w:autoRedefine/>
    <w:uiPriority w:val="39"/>
    <w:unhideWhenUsed/>
    <w:rsid w:val="00D13C3E"/>
    <w:pPr>
      <w:spacing w:before="0"/>
      <w:jc w:val="left"/>
    </w:pPr>
    <w:rPr>
      <w:rFonts w:asciiTheme="minorHAnsi" w:hAnsiTheme="minorHAnsi" w:cstheme="minorHAnsi"/>
      <w:sz w:val="22"/>
      <w:szCs w:val="22"/>
    </w:rPr>
  </w:style>
  <w:style w:type="paragraph" w:styleId="TDC5">
    <w:name w:val="toc 5"/>
    <w:basedOn w:val="Normal"/>
    <w:next w:val="Normal"/>
    <w:autoRedefine/>
    <w:uiPriority w:val="39"/>
    <w:unhideWhenUsed/>
    <w:rsid w:val="00D13C3E"/>
    <w:pPr>
      <w:spacing w:before="0"/>
      <w:jc w:val="left"/>
    </w:pPr>
    <w:rPr>
      <w:rFonts w:asciiTheme="minorHAnsi" w:hAnsiTheme="minorHAnsi" w:cstheme="minorHAnsi"/>
      <w:sz w:val="22"/>
      <w:szCs w:val="22"/>
    </w:rPr>
  </w:style>
  <w:style w:type="paragraph" w:styleId="TDC6">
    <w:name w:val="toc 6"/>
    <w:basedOn w:val="Normal"/>
    <w:next w:val="Normal"/>
    <w:autoRedefine/>
    <w:uiPriority w:val="39"/>
    <w:unhideWhenUsed/>
    <w:rsid w:val="00D13C3E"/>
    <w:pPr>
      <w:spacing w:before="0"/>
      <w:jc w:val="left"/>
    </w:pPr>
    <w:rPr>
      <w:rFonts w:asciiTheme="minorHAnsi" w:hAnsiTheme="minorHAnsi" w:cstheme="minorHAnsi"/>
      <w:sz w:val="22"/>
      <w:szCs w:val="22"/>
    </w:rPr>
  </w:style>
  <w:style w:type="paragraph" w:styleId="TDC7">
    <w:name w:val="toc 7"/>
    <w:basedOn w:val="Normal"/>
    <w:next w:val="Normal"/>
    <w:autoRedefine/>
    <w:uiPriority w:val="39"/>
    <w:unhideWhenUsed/>
    <w:rsid w:val="00D13C3E"/>
    <w:pPr>
      <w:spacing w:before="0"/>
      <w:jc w:val="left"/>
    </w:pPr>
    <w:rPr>
      <w:rFonts w:asciiTheme="minorHAnsi" w:hAnsiTheme="minorHAnsi" w:cstheme="minorHAnsi"/>
      <w:sz w:val="22"/>
      <w:szCs w:val="22"/>
    </w:rPr>
  </w:style>
  <w:style w:type="paragraph" w:styleId="TDC8">
    <w:name w:val="toc 8"/>
    <w:basedOn w:val="Normal"/>
    <w:next w:val="Normal"/>
    <w:autoRedefine/>
    <w:uiPriority w:val="39"/>
    <w:unhideWhenUsed/>
    <w:rsid w:val="00D13C3E"/>
    <w:pPr>
      <w:spacing w:before="0"/>
      <w:jc w:val="left"/>
    </w:pPr>
    <w:rPr>
      <w:rFonts w:asciiTheme="minorHAnsi" w:hAnsiTheme="minorHAnsi" w:cstheme="minorHAnsi"/>
      <w:sz w:val="22"/>
      <w:szCs w:val="22"/>
    </w:rPr>
  </w:style>
  <w:style w:type="paragraph" w:styleId="TDC9">
    <w:name w:val="toc 9"/>
    <w:basedOn w:val="Normal"/>
    <w:next w:val="Normal"/>
    <w:autoRedefine/>
    <w:uiPriority w:val="39"/>
    <w:unhideWhenUsed/>
    <w:rsid w:val="00D13C3E"/>
    <w:pPr>
      <w:spacing w:before="0"/>
      <w:jc w:val="left"/>
    </w:pPr>
    <w:rPr>
      <w:rFonts w:asciiTheme="minorHAnsi" w:hAnsiTheme="minorHAnsi" w:cstheme="minorHAnsi"/>
      <w:sz w:val="22"/>
      <w:szCs w:val="22"/>
    </w:rPr>
  </w:style>
  <w:style w:type="paragraph" w:styleId="Textoconsangra">
    <w:name w:val="table of authorities"/>
    <w:basedOn w:val="Normal"/>
    <w:next w:val="Normal"/>
    <w:semiHidden/>
    <w:unhideWhenUsed/>
    <w:rsid w:val="00D13C3E"/>
    <w:pPr>
      <w:ind w:left="200" w:hanging="200"/>
    </w:pPr>
  </w:style>
  <w:style w:type="paragraph" w:styleId="Textodebloque">
    <w:name w:val="Block Text"/>
    <w:basedOn w:val="Normal"/>
    <w:semiHidden/>
    <w:unhideWhenUsed/>
    <w:rsid w:val="00D13C3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Textoindependienteprimerasangra">
    <w:name w:val="Body Text First Indent"/>
    <w:basedOn w:val="Textoindependiente"/>
    <w:link w:val="TextoindependienteprimerasangraCar"/>
    <w:rsid w:val="00D13C3E"/>
    <w:pPr>
      <w:spacing w:line="276" w:lineRule="auto"/>
      <w:ind w:firstLine="360"/>
    </w:pPr>
    <w:rPr>
      <w:rFonts w:ascii="Montserrat Medium" w:hAnsi="Montserrat Medium" w:cs="Calibri"/>
      <w:sz w:val="20"/>
      <w:lang w:val="es-ES"/>
    </w:rPr>
  </w:style>
  <w:style w:type="character" w:customStyle="1" w:styleId="TextoindependienteCar">
    <w:name w:val="Texto independiente Car"/>
    <w:basedOn w:val="Fuentedeprrafopredeter"/>
    <w:link w:val="Textoindependiente"/>
    <w:rsid w:val="00D13C3E"/>
    <w:rPr>
      <w:rFonts w:ascii="Arial" w:hAnsi="Arial" w:cs="Arial"/>
      <w:sz w:val="24"/>
      <w:lang w:val="es-ES_tradnl"/>
    </w:rPr>
  </w:style>
  <w:style w:type="character" w:customStyle="1" w:styleId="TextoindependienteprimerasangraCar">
    <w:name w:val="Texto independiente primera sangría Car"/>
    <w:basedOn w:val="TextoindependienteCar"/>
    <w:link w:val="Textoindependienteprimerasangra"/>
    <w:rsid w:val="00D13C3E"/>
    <w:rPr>
      <w:rFonts w:ascii="Montserrat Medium" w:hAnsi="Montserrat Medium" w:cs="Calibri"/>
      <w:sz w:val="24"/>
      <w:lang w:val="es-ES_tradnl"/>
    </w:rPr>
  </w:style>
  <w:style w:type="paragraph" w:styleId="Textoindependienteprimerasangra2">
    <w:name w:val="Body Text First Indent 2"/>
    <w:basedOn w:val="Sangradetextonormal"/>
    <w:link w:val="Textoindependienteprimerasangra2Car"/>
    <w:semiHidden/>
    <w:unhideWhenUsed/>
    <w:rsid w:val="00D13C3E"/>
    <w:pPr>
      <w:spacing w:line="276" w:lineRule="auto"/>
      <w:ind w:left="360" w:firstLine="360"/>
    </w:pPr>
    <w:rPr>
      <w:rFonts w:ascii="Montserrat Medium" w:hAnsi="Montserrat Medium" w:cs="Calibri"/>
      <w:b w:val="0"/>
      <w:bCs w:val="0"/>
      <w:sz w:val="20"/>
      <w:lang w:val="es-ES"/>
    </w:rPr>
  </w:style>
  <w:style w:type="character" w:customStyle="1" w:styleId="SangradetextonormalCar">
    <w:name w:val="Sangría de texto normal Car"/>
    <w:basedOn w:val="Fuentedeprrafopredeter"/>
    <w:link w:val="Sangradetextonormal"/>
    <w:rsid w:val="00D13C3E"/>
    <w:rPr>
      <w:rFonts w:ascii="Arial" w:hAnsi="Arial" w:cs="Arial"/>
      <w:b/>
      <w:bCs/>
      <w:sz w:val="24"/>
      <w:lang w:val="es-ES_tradnl"/>
    </w:rPr>
  </w:style>
  <w:style w:type="character" w:customStyle="1" w:styleId="Textoindependienteprimerasangra2Car">
    <w:name w:val="Texto independiente primera sangría 2 Car"/>
    <w:basedOn w:val="SangradetextonormalCar"/>
    <w:link w:val="Textoindependienteprimerasangra2"/>
    <w:semiHidden/>
    <w:rsid w:val="00D13C3E"/>
    <w:rPr>
      <w:rFonts w:ascii="Montserrat Medium" w:hAnsi="Montserrat Medium" w:cs="Calibri"/>
      <w:b w:val="0"/>
      <w:bCs w:val="0"/>
      <w:sz w:val="24"/>
      <w:lang w:val="es-ES_tradnl"/>
    </w:rPr>
  </w:style>
  <w:style w:type="paragraph" w:styleId="Textomacro">
    <w:name w:val="macro"/>
    <w:link w:val="TextomacroCar"/>
    <w:semiHidden/>
    <w:unhideWhenUsed/>
    <w:rsid w:val="00D13C3E"/>
    <w:pPr>
      <w:tabs>
        <w:tab w:val="left" w:pos="480"/>
        <w:tab w:val="left" w:pos="960"/>
        <w:tab w:val="left" w:pos="1440"/>
        <w:tab w:val="left" w:pos="1920"/>
        <w:tab w:val="left" w:pos="2400"/>
        <w:tab w:val="left" w:pos="2880"/>
        <w:tab w:val="left" w:pos="3360"/>
        <w:tab w:val="left" w:pos="3840"/>
        <w:tab w:val="left" w:pos="4320"/>
      </w:tabs>
      <w:spacing w:before="120" w:line="276" w:lineRule="auto"/>
      <w:jc w:val="both"/>
    </w:pPr>
    <w:rPr>
      <w:rFonts w:ascii="Consolas" w:hAnsi="Consolas" w:cs="Consolas"/>
    </w:rPr>
  </w:style>
  <w:style w:type="character" w:customStyle="1" w:styleId="TextomacroCar">
    <w:name w:val="Texto macro Car"/>
    <w:basedOn w:val="Fuentedeprrafopredeter"/>
    <w:link w:val="Textomacro"/>
    <w:semiHidden/>
    <w:rsid w:val="00D13C3E"/>
    <w:rPr>
      <w:rFonts w:ascii="Consolas" w:hAnsi="Consolas" w:cs="Consolas"/>
    </w:rPr>
  </w:style>
  <w:style w:type="paragraph" w:styleId="Ttulodendice">
    <w:name w:val="index heading"/>
    <w:basedOn w:val="Normal"/>
    <w:next w:val="ndice1"/>
    <w:semiHidden/>
    <w:unhideWhenUsed/>
    <w:rsid w:val="00D13C3E"/>
    <w:rPr>
      <w:rFonts w:asciiTheme="majorHAnsi" w:eastAsiaTheme="majorEastAsia" w:hAnsiTheme="majorHAnsi" w:cstheme="majorBidi"/>
      <w:b/>
      <w:bCs/>
    </w:rPr>
  </w:style>
  <w:style w:type="paragraph" w:styleId="TtuloTDC">
    <w:name w:val="TOC Heading"/>
    <w:basedOn w:val="Ttulo1"/>
    <w:next w:val="Normal"/>
    <w:uiPriority w:val="39"/>
    <w:semiHidden/>
    <w:unhideWhenUsed/>
    <w:qFormat/>
    <w:rsid w:val="00D13C3E"/>
    <w:pPr>
      <w:keepLines/>
      <w:spacing w:before="240" w:line="276" w:lineRule="auto"/>
      <w:outlineLvl w:val="9"/>
    </w:pPr>
    <w:rPr>
      <w:rFonts w:asciiTheme="majorHAnsi" w:eastAsiaTheme="majorEastAsia" w:hAnsiTheme="majorHAnsi" w:cstheme="majorBidi"/>
      <w:b w:val="0"/>
      <w:bCs w:val="0"/>
      <w:color w:val="365F91" w:themeColor="accent1" w:themeShade="BF"/>
      <w:szCs w:val="32"/>
      <w:lang w:val="es-ES"/>
    </w:rPr>
  </w:style>
  <w:style w:type="paragraph" w:customStyle="1" w:styleId="Ttulo1Memoria">
    <w:name w:val="Título1Memoria"/>
    <w:basedOn w:val="TDC2"/>
    <w:link w:val="Ttulo1MemoriaCar"/>
    <w:uiPriority w:val="99"/>
    <w:rsid w:val="005C0331"/>
    <w:pPr>
      <w:tabs>
        <w:tab w:val="right" w:leader="dot" w:pos="8573"/>
        <w:tab w:val="right" w:leader="dot" w:pos="9344"/>
      </w:tabs>
      <w:spacing w:line="360" w:lineRule="auto"/>
    </w:pPr>
    <w:rPr>
      <w:rFonts w:ascii="Verdana" w:hAnsi="Verdana" w:cs="Times New Roman"/>
      <w:b/>
      <w:bCs w:val="0"/>
      <w:noProof/>
      <w:color w:val="000080"/>
      <w:sz w:val="28"/>
      <w:szCs w:val="28"/>
    </w:rPr>
  </w:style>
  <w:style w:type="character" w:customStyle="1" w:styleId="Ttulo1MemoriaCar">
    <w:name w:val="Título1Memoria Car"/>
    <w:link w:val="Ttulo1Memoria"/>
    <w:uiPriority w:val="99"/>
    <w:rsid w:val="005C0331"/>
    <w:rPr>
      <w:rFonts w:ascii="Verdana" w:hAnsi="Verdana"/>
      <w:b/>
      <w:noProof/>
      <w:color w:val="000080"/>
      <w:sz w:val="28"/>
      <w:szCs w:val="28"/>
    </w:rPr>
  </w:style>
  <w:style w:type="character" w:customStyle="1" w:styleId="TextodegloboCar">
    <w:name w:val="Texto de globo Car"/>
    <w:link w:val="Textodeglobo"/>
    <w:uiPriority w:val="99"/>
    <w:semiHidden/>
    <w:locked/>
    <w:rsid w:val="005C0331"/>
    <w:rPr>
      <w:rFonts w:ascii="Tahoma" w:hAnsi="Tahoma" w:cs="Tahoma"/>
      <w:sz w:val="16"/>
      <w:szCs w:val="16"/>
    </w:rPr>
  </w:style>
  <w:style w:type="character" w:customStyle="1" w:styleId="txt07gr31">
    <w:name w:val="txt07gr31"/>
    <w:rsid w:val="003E4DEE"/>
    <w:rPr>
      <w:rFonts w:ascii="Arial" w:hAnsi="Arial" w:cs="Arial" w:hint="default"/>
      <w:color w:val="666666"/>
      <w:sz w:val="17"/>
      <w:szCs w:val="17"/>
    </w:rPr>
  </w:style>
  <w:style w:type="character" w:styleId="Textodelmarcadordeposicin">
    <w:name w:val="Placeholder Text"/>
    <w:basedOn w:val="Fuentedeprrafopredeter"/>
    <w:uiPriority w:val="99"/>
    <w:semiHidden/>
    <w:rsid w:val="00207B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0798">
      <w:bodyDiv w:val="1"/>
      <w:marLeft w:val="0"/>
      <w:marRight w:val="0"/>
      <w:marTop w:val="0"/>
      <w:marBottom w:val="0"/>
      <w:divBdr>
        <w:top w:val="none" w:sz="0" w:space="0" w:color="auto"/>
        <w:left w:val="none" w:sz="0" w:space="0" w:color="auto"/>
        <w:bottom w:val="none" w:sz="0" w:space="0" w:color="auto"/>
        <w:right w:val="none" w:sz="0" w:space="0" w:color="auto"/>
      </w:divBdr>
    </w:div>
    <w:div w:id="16783718">
      <w:bodyDiv w:val="1"/>
      <w:marLeft w:val="0"/>
      <w:marRight w:val="0"/>
      <w:marTop w:val="0"/>
      <w:marBottom w:val="0"/>
      <w:divBdr>
        <w:top w:val="none" w:sz="0" w:space="0" w:color="auto"/>
        <w:left w:val="none" w:sz="0" w:space="0" w:color="auto"/>
        <w:bottom w:val="none" w:sz="0" w:space="0" w:color="auto"/>
        <w:right w:val="none" w:sz="0" w:space="0" w:color="auto"/>
      </w:divBdr>
    </w:div>
    <w:div w:id="60367288">
      <w:bodyDiv w:val="1"/>
      <w:marLeft w:val="0"/>
      <w:marRight w:val="0"/>
      <w:marTop w:val="0"/>
      <w:marBottom w:val="0"/>
      <w:divBdr>
        <w:top w:val="none" w:sz="0" w:space="0" w:color="auto"/>
        <w:left w:val="none" w:sz="0" w:space="0" w:color="auto"/>
        <w:bottom w:val="none" w:sz="0" w:space="0" w:color="auto"/>
        <w:right w:val="none" w:sz="0" w:space="0" w:color="auto"/>
      </w:divBdr>
    </w:div>
    <w:div w:id="65498025">
      <w:bodyDiv w:val="1"/>
      <w:marLeft w:val="0"/>
      <w:marRight w:val="0"/>
      <w:marTop w:val="0"/>
      <w:marBottom w:val="0"/>
      <w:divBdr>
        <w:top w:val="none" w:sz="0" w:space="0" w:color="auto"/>
        <w:left w:val="none" w:sz="0" w:space="0" w:color="auto"/>
        <w:bottom w:val="none" w:sz="0" w:space="0" w:color="auto"/>
        <w:right w:val="none" w:sz="0" w:space="0" w:color="auto"/>
      </w:divBdr>
    </w:div>
    <w:div w:id="78603208">
      <w:bodyDiv w:val="1"/>
      <w:marLeft w:val="0"/>
      <w:marRight w:val="0"/>
      <w:marTop w:val="0"/>
      <w:marBottom w:val="0"/>
      <w:divBdr>
        <w:top w:val="none" w:sz="0" w:space="0" w:color="auto"/>
        <w:left w:val="none" w:sz="0" w:space="0" w:color="auto"/>
        <w:bottom w:val="none" w:sz="0" w:space="0" w:color="auto"/>
        <w:right w:val="none" w:sz="0" w:space="0" w:color="auto"/>
      </w:divBdr>
    </w:div>
    <w:div w:id="93984688">
      <w:bodyDiv w:val="1"/>
      <w:marLeft w:val="0"/>
      <w:marRight w:val="0"/>
      <w:marTop w:val="0"/>
      <w:marBottom w:val="0"/>
      <w:divBdr>
        <w:top w:val="none" w:sz="0" w:space="0" w:color="auto"/>
        <w:left w:val="none" w:sz="0" w:space="0" w:color="auto"/>
        <w:bottom w:val="none" w:sz="0" w:space="0" w:color="auto"/>
        <w:right w:val="none" w:sz="0" w:space="0" w:color="auto"/>
      </w:divBdr>
    </w:div>
    <w:div w:id="96027832">
      <w:bodyDiv w:val="1"/>
      <w:marLeft w:val="0"/>
      <w:marRight w:val="0"/>
      <w:marTop w:val="0"/>
      <w:marBottom w:val="0"/>
      <w:divBdr>
        <w:top w:val="none" w:sz="0" w:space="0" w:color="auto"/>
        <w:left w:val="none" w:sz="0" w:space="0" w:color="auto"/>
        <w:bottom w:val="none" w:sz="0" w:space="0" w:color="auto"/>
        <w:right w:val="none" w:sz="0" w:space="0" w:color="auto"/>
      </w:divBdr>
    </w:div>
    <w:div w:id="110516327">
      <w:bodyDiv w:val="1"/>
      <w:marLeft w:val="0"/>
      <w:marRight w:val="0"/>
      <w:marTop w:val="0"/>
      <w:marBottom w:val="0"/>
      <w:divBdr>
        <w:top w:val="none" w:sz="0" w:space="0" w:color="auto"/>
        <w:left w:val="none" w:sz="0" w:space="0" w:color="auto"/>
        <w:bottom w:val="none" w:sz="0" w:space="0" w:color="auto"/>
        <w:right w:val="none" w:sz="0" w:space="0" w:color="auto"/>
      </w:divBdr>
    </w:div>
    <w:div w:id="120459137">
      <w:bodyDiv w:val="1"/>
      <w:marLeft w:val="0"/>
      <w:marRight w:val="0"/>
      <w:marTop w:val="0"/>
      <w:marBottom w:val="0"/>
      <w:divBdr>
        <w:top w:val="none" w:sz="0" w:space="0" w:color="auto"/>
        <w:left w:val="none" w:sz="0" w:space="0" w:color="auto"/>
        <w:bottom w:val="none" w:sz="0" w:space="0" w:color="auto"/>
        <w:right w:val="none" w:sz="0" w:space="0" w:color="auto"/>
      </w:divBdr>
    </w:div>
    <w:div w:id="126552355">
      <w:bodyDiv w:val="1"/>
      <w:marLeft w:val="0"/>
      <w:marRight w:val="0"/>
      <w:marTop w:val="0"/>
      <w:marBottom w:val="0"/>
      <w:divBdr>
        <w:top w:val="none" w:sz="0" w:space="0" w:color="auto"/>
        <w:left w:val="none" w:sz="0" w:space="0" w:color="auto"/>
        <w:bottom w:val="none" w:sz="0" w:space="0" w:color="auto"/>
        <w:right w:val="none" w:sz="0" w:space="0" w:color="auto"/>
      </w:divBdr>
    </w:div>
    <w:div w:id="136074537">
      <w:bodyDiv w:val="1"/>
      <w:marLeft w:val="0"/>
      <w:marRight w:val="0"/>
      <w:marTop w:val="0"/>
      <w:marBottom w:val="0"/>
      <w:divBdr>
        <w:top w:val="none" w:sz="0" w:space="0" w:color="auto"/>
        <w:left w:val="none" w:sz="0" w:space="0" w:color="auto"/>
        <w:bottom w:val="none" w:sz="0" w:space="0" w:color="auto"/>
        <w:right w:val="none" w:sz="0" w:space="0" w:color="auto"/>
      </w:divBdr>
    </w:div>
    <w:div w:id="152067904">
      <w:bodyDiv w:val="1"/>
      <w:marLeft w:val="0"/>
      <w:marRight w:val="0"/>
      <w:marTop w:val="0"/>
      <w:marBottom w:val="0"/>
      <w:divBdr>
        <w:top w:val="none" w:sz="0" w:space="0" w:color="auto"/>
        <w:left w:val="none" w:sz="0" w:space="0" w:color="auto"/>
        <w:bottom w:val="none" w:sz="0" w:space="0" w:color="auto"/>
        <w:right w:val="none" w:sz="0" w:space="0" w:color="auto"/>
      </w:divBdr>
    </w:div>
    <w:div w:id="161746053">
      <w:bodyDiv w:val="1"/>
      <w:marLeft w:val="0"/>
      <w:marRight w:val="0"/>
      <w:marTop w:val="0"/>
      <w:marBottom w:val="0"/>
      <w:divBdr>
        <w:top w:val="none" w:sz="0" w:space="0" w:color="auto"/>
        <w:left w:val="none" w:sz="0" w:space="0" w:color="auto"/>
        <w:bottom w:val="none" w:sz="0" w:space="0" w:color="auto"/>
        <w:right w:val="none" w:sz="0" w:space="0" w:color="auto"/>
      </w:divBdr>
    </w:div>
    <w:div w:id="166673853">
      <w:bodyDiv w:val="1"/>
      <w:marLeft w:val="0"/>
      <w:marRight w:val="0"/>
      <w:marTop w:val="0"/>
      <w:marBottom w:val="0"/>
      <w:divBdr>
        <w:top w:val="none" w:sz="0" w:space="0" w:color="auto"/>
        <w:left w:val="none" w:sz="0" w:space="0" w:color="auto"/>
        <w:bottom w:val="none" w:sz="0" w:space="0" w:color="auto"/>
        <w:right w:val="none" w:sz="0" w:space="0" w:color="auto"/>
      </w:divBdr>
    </w:div>
    <w:div w:id="169149735">
      <w:bodyDiv w:val="1"/>
      <w:marLeft w:val="0"/>
      <w:marRight w:val="0"/>
      <w:marTop w:val="0"/>
      <w:marBottom w:val="0"/>
      <w:divBdr>
        <w:top w:val="none" w:sz="0" w:space="0" w:color="auto"/>
        <w:left w:val="none" w:sz="0" w:space="0" w:color="auto"/>
        <w:bottom w:val="none" w:sz="0" w:space="0" w:color="auto"/>
        <w:right w:val="none" w:sz="0" w:space="0" w:color="auto"/>
      </w:divBdr>
    </w:div>
    <w:div w:id="176387471">
      <w:bodyDiv w:val="1"/>
      <w:marLeft w:val="0"/>
      <w:marRight w:val="0"/>
      <w:marTop w:val="0"/>
      <w:marBottom w:val="0"/>
      <w:divBdr>
        <w:top w:val="none" w:sz="0" w:space="0" w:color="auto"/>
        <w:left w:val="none" w:sz="0" w:space="0" w:color="auto"/>
        <w:bottom w:val="none" w:sz="0" w:space="0" w:color="auto"/>
        <w:right w:val="none" w:sz="0" w:space="0" w:color="auto"/>
      </w:divBdr>
    </w:div>
    <w:div w:id="200435431">
      <w:bodyDiv w:val="1"/>
      <w:marLeft w:val="0"/>
      <w:marRight w:val="0"/>
      <w:marTop w:val="0"/>
      <w:marBottom w:val="0"/>
      <w:divBdr>
        <w:top w:val="none" w:sz="0" w:space="0" w:color="auto"/>
        <w:left w:val="none" w:sz="0" w:space="0" w:color="auto"/>
        <w:bottom w:val="none" w:sz="0" w:space="0" w:color="auto"/>
        <w:right w:val="none" w:sz="0" w:space="0" w:color="auto"/>
      </w:divBdr>
    </w:div>
    <w:div w:id="229509037">
      <w:bodyDiv w:val="1"/>
      <w:marLeft w:val="0"/>
      <w:marRight w:val="0"/>
      <w:marTop w:val="0"/>
      <w:marBottom w:val="0"/>
      <w:divBdr>
        <w:top w:val="none" w:sz="0" w:space="0" w:color="auto"/>
        <w:left w:val="none" w:sz="0" w:space="0" w:color="auto"/>
        <w:bottom w:val="none" w:sz="0" w:space="0" w:color="auto"/>
        <w:right w:val="none" w:sz="0" w:space="0" w:color="auto"/>
      </w:divBdr>
    </w:div>
    <w:div w:id="229849035">
      <w:bodyDiv w:val="1"/>
      <w:marLeft w:val="0"/>
      <w:marRight w:val="0"/>
      <w:marTop w:val="0"/>
      <w:marBottom w:val="0"/>
      <w:divBdr>
        <w:top w:val="none" w:sz="0" w:space="0" w:color="auto"/>
        <w:left w:val="none" w:sz="0" w:space="0" w:color="auto"/>
        <w:bottom w:val="none" w:sz="0" w:space="0" w:color="auto"/>
        <w:right w:val="none" w:sz="0" w:space="0" w:color="auto"/>
      </w:divBdr>
    </w:div>
    <w:div w:id="235013960">
      <w:bodyDiv w:val="1"/>
      <w:marLeft w:val="0"/>
      <w:marRight w:val="0"/>
      <w:marTop w:val="0"/>
      <w:marBottom w:val="0"/>
      <w:divBdr>
        <w:top w:val="none" w:sz="0" w:space="0" w:color="auto"/>
        <w:left w:val="none" w:sz="0" w:space="0" w:color="auto"/>
        <w:bottom w:val="none" w:sz="0" w:space="0" w:color="auto"/>
        <w:right w:val="none" w:sz="0" w:space="0" w:color="auto"/>
      </w:divBdr>
    </w:div>
    <w:div w:id="236672063">
      <w:bodyDiv w:val="1"/>
      <w:marLeft w:val="0"/>
      <w:marRight w:val="0"/>
      <w:marTop w:val="0"/>
      <w:marBottom w:val="0"/>
      <w:divBdr>
        <w:top w:val="none" w:sz="0" w:space="0" w:color="auto"/>
        <w:left w:val="none" w:sz="0" w:space="0" w:color="auto"/>
        <w:bottom w:val="none" w:sz="0" w:space="0" w:color="auto"/>
        <w:right w:val="none" w:sz="0" w:space="0" w:color="auto"/>
      </w:divBdr>
    </w:div>
    <w:div w:id="256250105">
      <w:bodyDiv w:val="1"/>
      <w:marLeft w:val="0"/>
      <w:marRight w:val="0"/>
      <w:marTop w:val="0"/>
      <w:marBottom w:val="0"/>
      <w:divBdr>
        <w:top w:val="none" w:sz="0" w:space="0" w:color="auto"/>
        <w:left w:val="none" w:sz="0" w:space="0" w:color="auto"/>
        <w:bottom w:val="none" w:sz="0" w:space="0" w:color="auto"/>
        <w:right w:val="none" w:sz="0" w:space="0" w:color="auto"/>
      </w:divBdr>
    </w:div>
    <w:div w:id="266546351">
      <w:bodyDiv w:val="1"/>
      <w:marLeft w:val="0"/>
      <w:marRight w:val="0"/>
      <w:marTop w:val="0"/>
      <w:marBottom w:val="0"/>
      <w:divBdr>
        <w:top w:val="none" w:sz="0" w:space="0" w:color="auto"/>
        <w:left w:val="none" w:sz="0" w:space="0" w:color="auto"/>
        <w:bottom w:val="none" w:sz="0" w:space="0" w:color="auto"/>
        <w:right w:val="none" w:sz="0" w:space="0" w:color="auto"/>
      </w:divBdr>
    </w:div>
    <w:div w:id="271671141">
      <w:bodyDiv w:val="1"/>
      <w:marLeft w:val="0"/>
      <w:marRight w:val="0"/>
      <w:marTop w:val="0"/>
      <w:marBottom w:val="0"/>
      <w:divBdr>
        <w:top w:val="none" w:sz="0" w:space="0" w:color="auto"/>
        <w:left w:val="none" w:sz="0" w:space="0" w:color="auto"/>
        <w:bottom w:val="none" w:sz="0" w:space="0" w:color="auto"/>
        <w:right w:val="none" w:sz="0" w:space="0" w:color="auto"/>
      </w:divBdr>
    </w:div>
    <w:div w:id="282082104">
      <w:bodyDiv w:val="1"/>
      <w:marLeft w:val="0"/>
      <w:marRight w:val="0"/>
      <w:marTop w:val="0"/>
      <w:marBottom w:val="0"/>
      <w:divBdr>
        <w:top w:val="none" w:sz="0" w:space="0" w:color="auto"/>
        <w:left w:val="none" w:sz="0" w:space="0" w:color="auto"/>
        <w:bottom w:val="none" w:sz="0" w:space="0" w:color="auto"/>
        <w:right w:val="none" w:sz="0" w:space="0" w:color="auto"/>
      </w:divBdr>
    </w:div>
    <w:div w:id="299649229">
      <w:bodyDiv w:val="1"/>
      <w:marLeft w:val="0"/>
      <w:marRight w:val="0"/>
      <w:marTop w:val="0"/>
      <w:marBottom w:val="0"/>
      <w:divBdr>
        <w:top w:val="none" w:sz="0" w:space="0" w:color="auto"/>
        <w:left w:val="none" w:sz="0" w:space="0" w:color="auto"/>
        <w:bottom w:val="none" w:sz="0" w:space="0" w:color="auto"/>
        <w:right w:val="none" w:sz="0" w:space="0" w:color="auto"/>
      </w:divBdr>
    </w:div>
    <w:div w:id="309479104">
      <w:bodyDiv w:val="1"/>
      <w:marLeft w:val="0"/>
      <w:marRight w:val="0"/>
      <w:marTop w:val="0"/>
      <w:marBottom w:val="0"/>
      <w:divBdr>
        <w:top w:val="none" w:sz="0" w:space="0" w:color="auto"/>
        <w:left w:val="none" w:sz="0" w:space="0" w:color="auto"/>
        <w:bottom w:val="none" w:sz="0" w:space="0" w:color="auto"/>
        <w:right w:val="none" w:sz="0" w:space="0" w:color="auto"/>
      </w:divBdr>
    </w:div>
    <w:div w:id="313605257">
      <w:bodyDiv w:val="1"/>
      <w:marLeft w:val="0"/>
      <w:marRight w:val="0"/>
      <w:marTop w:val="0"/>
      <w:marBottom w:val="0"/>
      <w:divBdr>
        <w:top w:val="none" w:sz="0" w:space="0" w:color="auto"/>
        <w:left w:val="none" w:sz="0" w:space="0" w:color="auto"/>
        <w:bottom w:val="none" w:sz="0" w:space="0" w:color="auto"/>
        <w:right w:val="none" w:sz="0" w:space="0" w:color="auto"/>
      </w:divBdr>
    </w:div>
    <w:div w:id="321855839">
      <w:bodyDiv w:val="1"/>
      <w:marLeft w:val="0"/>
      <w:marRight w:val="0"/>
      <w:marTop w:val="0"/>
      <w:marBottom w:val="0"/>
      <w:divBdr>
        <w:top w:val="none" w:sz="0" w:space="0" w:color="auto"/>
        <w:left w:val="none" w:sz="0" w:space="0" w:color="auto"/>
        <w:bottom w:val="none" w:sz="0" w:space="0" w:color="auto"/>
        <w:right w:val="none" w:sz="0" w:space="0" w:color="auto"/>
      </w:divBdr>
    </w:div>
    <w:div w:id="325282243">
      <w:bodyDiv w:val="1"/>
      <w:marLeft w:val="0"/>
      <w:marRight w:val="0"/>
      <w:marTop w:val="0"/>
      <w:marBottom w:val="0"/>
      <w:divBdr>
        <w:top w:val="none" w:sz="0" w:space="0" w:color="auto"/>
        <w:left w:val="none" w:sz="0" w:space="0" w:color="auto"/>
        <w:bottom w:val="none" w:sz="0" w:space="0" w:color="auto"/>
        <w:right w:val="none" w:sz="0" w:space="0" w:color="auto"/>
      </w:divBdr>
    </w:div>
    <w:div w:id="353195579">
      <w:bodyDiv w:val="1"/>
      <w:marLeft w:val="0"/>
      <w:marRight w:val="0"/>
      <w:marTop w:val="0"/>
      <w:marBottom w:val="0"/>
      <w:divBdr>
        <w:top w:val="none" w:sz="0" w:space="0" w:color="auto"/>
        <w:left w:val="none" w:sz="0" w:space="0" w:color="auto"/>
        <w:bottom w:val="none" w:sz="0" w:space="0" w:color="auto"/>
        <w:right w:val="none" w:sz="0" w:space="0" w:color="auto"/>
      </w:divBdr>
    </w:div>
    <w:div w:id="373190628">
      <w:bodyDiv w:val="1"/>
      <w:marLeft w:val="0"/>
      <w:marRight w:val="0"/>
      <w:marTop w:val="0"/>
      <w:marBottom w:val="0"/>
      <w:divBdr>
        <w:top w:val="none" w:sz="0" w:space="0" w:color="auto"/>
        <w:left w:val="none" w:sz="0" w:space="0" w:color="auto"/>
        <w:bottom w:val="none" w:sz="0" w:space="0" w:color="auto"/>
        <w:right w:val="none" w:sz="0" w:space="0" w:color="auto"/>
      </w:divBdr>
    </w:div>
    <w:div w:id="373819604">
      <w:bodyDiv w:val="1"/>
      <w:marLeft w:val="0"/>
      <w:marRight w:val="0"/>
      <w:marTop w:val="0"/>
      <w:marBottom w:val="0"/>
      <w:divBdr>
        <w:top w:val="none" w:sz="0" w:space="0" w:color="auto"/>
        <w:left w:val="none" w:sz="0" w:space="0" w:color="auto"/>
        <w:bottom w:val="none" w:sz="0" w:space="0" w:color="auto"/>
        <w:right w:val="none" w:sz="0" w:space="0" w:color="auto"/>
      </w:divBdr>
    </w:div>
    <w:div w:id="377559286">
      <w:bodyDiv w:val="1"/>
      <w:marLeft w:val="0"/>
      <w:marRight w:val="0"/>
      <w:marTop w:val="0"/>
      <w:marBottom w:val="0"/>
      <w:divBdr>
        <w:top w:val="none" w:sz="0" w:space="0" w:color="auto"/>
        <w:left w:val="none" w:sz="0" w:space="0" w:color="auto"/>
        <w:bottom w:val="none" w:sz="0" w:space="0" w:color="auto"/>
        <w:right w:val="none" w:sz="0" w:space="0" w:color="auto"/>
      </w:divBdr>
    </w:div>
    <w:div w:id="388499672">
      <w:bodyDiv w:val="1"/>
      <w:marLeft w:val="0"/>
      <w:marRight w:val="0"/>
      <w:marTop w:val="0"/>
      <w:marBottom w:val="0"/>
      <w:divBdr>
        <w:top w:val="none" w:sz="0" w:space="0" w:color="auto"/>
        <w:left w:val="none" w:sz="0" w:space="0" w:color="auto"/>
        <w:bottom w:val="none" w:sz="0" w:space="0" w:color="auto"/>
        <w:right w:val="none" w:sz="0" w:space="0" w:color="auto"/>
      </w:divBdr>
    </w:div>
    <w:div w:id="399598710">
      <w:bodyDiv w:val="1"/>
      <w:marLeft w:val="0"/>
      <w:marRight w:val="0"/>
      <w:marTop w:val="0"/>
      <w:marBottom w:val="0"/>
      <w:divBdr>
        <w:top w:val="none" w:sz="0" w:space="0" w:color="auto"/>
        <w:left w:val="none" w:sz="0" w:space="0" w:color="auto"/>
        <w:bottom w:val="none" w:sz="0" w:space="0" w:color="auto"/>
        <w:right w:val="none" w:sz="0" w:space="0" w:color="auto"/>
      </w:divBdr>
    </w:div>
    <w:div w:id="423457209">
      <w:bodyDiv w:val="1"/>
      <w:marLeft w:val="0"/>
      <w:marRight w:val="0"/>
      <w:marTop w:val="0"/>
      <w:marBottom w:val="0"/>
      <w:divBdr>
        <w:top w:val="none" w:sz="0" w:space="0" w:color="auto"/>
        <w:left w:val="none" w:sz="0" w:space="0" w:color="auto"/>
        <w:bottom w:val="none" w:sz="0" w:space="0" w:color="auto"/>
        <w:right w:val="none" w:sz="0" w:space="0" w:color="auto"/>
      </w:divBdr>
    </w:div>
    <w:div w:id="428738831">
      <w:bodyDiv w:val="1"/>
      <w:marLeft w:val="0"/>
      <w:marRight w:val="0"/>
      <w:marTop w:val="0"/>
      <w:marBottom w:val="0"/>
      <w:divBdr>
        <w:top w:val="none" w:sz="0" w:space="0" w:color="auto"/>
        <w:left w:val="none" w:sz="0" w:space="0" w:color="auto"/>
        <w:bottom w:val="none" w:sz="0" w:space="0" w:color="auto"/>
        <w:right w:val="none" w:sz="0" w:space="0" w:color="auto"/>
      </w:divBdr>
    </w:div>
    <w:div w:id="436829110">
      <w:bodyDiv w:val="1"/>
      <w:marLeft w:val="0"/>
      <w:marRight w:val="0"/>
      <w:marTop w:val="0"/>
      <w:marBottom w:val="0"/>
      <w:divBdr>
        <w:top w:val="none" w:sz="0" w:space="0" w:color="auto"/>
        <w:left w:val="none" w:sz="0" w:space="0" w:color="auto"/>
        <w:bottom w:val="none" w:sz="0" w:space="0" w:color="auto"/>
        <w:right w:val="none" w:sz="0" w:space="0" w:color="auto"/>
      </w:divBdr>
    </w:div>
    <w:div w:id="442068598">
      <w:bodyDiv w:val="1"/>
      <w:marLeft w:val="0"/>
      <w:marRight w:val="0"/>
      <w:marTop w:val="0"/>
      <w:marBottom w:val="0"/>
      <w:divBdr>
        <w:top w:val="none" w:sz="0" w:space="0" w:color="auto"/>
        <w:left w:val="none" w:sz="0" w:space="0" w:color="auto"/>
        <w:bottom w:val="none" w:sz="0" w:space="0" w:color="auto"/>
        <w:right w:val="none" w:sz="0" w:space="0" w:color="auto"/>
      </w:divBdr>
    </w:div>
    <w:div w:id="444883321">
      <w:bodyDiv w:val="1"/>
      <w:marLeft w:val="0"/>
      <w:marRight w:val="0"/>
      <w:marTop w:val="0"/>
      <w:marBottom w:val="0"/>
      <w:divBdr>
        <w:top w:val="none" w:sz="0" w:space="0" w:color="auto"/>
        <w:left w:val="none" w:sz="0" w:space="0" w:color="auto"/>
        <w:bottom w:val="none" w:sz="0" w:space="0" w:color="auto"/>
        <w:right w:val="none" w:sz="0" w:space="0" w:color="auto"/>
      </w:divBdr>
    </w:div>
    <w:div w:id="460224716">
      <w:bodyDiv w:val="1"/>
      <w:marLeft w:val="0"/>
      <w:marRight w:val="0"/>
      <w:marTop w:val="0"/>
      <w:marBottom w:val="0"/>
      <w:divBdr>
        <w:top w:val="none" w:sz="0" w:space="0" w:color="auto"/>
        <w:left w:val="none" w:sz="0" w:space="0" w:color="auto"/>
        <w:bottom w:val="none" w:sz="0" w:space="0" w:color="auto"/>
        <w:right w:val="none" w:sz="0" w:space="0" w:color="auto"/>
      </w:divBdr>
    </w:div>
    <w:div w:id="473449289">
      <w:bodyDiv w:val="1"/>
      <w:marLeft w:val="0"/>
      <w:marRight w:val="0"/>
      <w:marTop w:val="0"/>
      <w:marBottom w:val="0"/>
      <w:divBdr>
        <w:top w:val="none" w:sz="0" w:space="0" w:color="auto"/>
        <w:left w:val="none" w:sz="0" w:space="0" w:color="auto"/>
        <w:bottom w:val="none" w:sz="0" w:space="0" w:color="auto"/>
        <w:right w:val="none" w:sz="0" w:space="0" w:color="auto"/>
      </w:divBdr>
    </w:div>
    <w:div w:id="513227861">
      <w:bodyDiv w:val="1"/>
      <w:marLeft w:val="0"/>
      <w:marRight w:val="0"/>
      <w:marTop w:val="0"/>
      <w:marBottom w:val="0"/>
      <w:divBdr>
        <w:top w:val="none" w:sz="0" w:space="0" w:color="auto"/>
        <w:left w:val="none" w:sz="0" w:space="0" w:color="auto"/>
        <w:bottom w:val="none" w:sz="0" w:space="0" w:color="auto"/>
        <w:right w:val="none" w:sz="0" w:space="0" w:color="auto"/>
      </w:divBdr>
    </w:div>
    <w:div w:id="518472615">
      <w:bodyDiv w:val="1"/>
      <w:marLeft w:val="0"/>
      <w:marRight w:val="0"/>
      <w:marTop w:val="0"/>
      <w:marBottom w:val="0"/>
      <w:divBdr>
        <w:top w:val="none" w:sz="0" w:space="0" w:color="auto"/>
        <w:left w:val="none" w:sz="0" w:space="0" w:color="auto"/>
        <w:bottom w:val="none" w:sz="0" w:space="0" w:color="auto"/>
        <w:right w:val="none" w:sz="0" w:space="0" w:color="auto"/>
      </w:divBdr>
    </w:div>
    <w:div w:id="544558781">
      <w:bodyDiv w:val="1"/>
      <w:marLeft w:val="0"/>
      <w:marRight w:val="0"/>
      <w:marTop w:val="0"/>
      <w:marBottom w:val="0"/>
      <w:divBdr>
        <w:top w:val="none" w:sz="0" w:space="0" w:color="auto"/>
        <w:left w:val="none" w:sz="0" w:space="0" w:color="auto"/>
        <w:bottom w:val="none" w:sz="0" w:space="0" w:color="auto"/>
        <w:right w:val="none" w:sz="0" w:space="0" w:color="auto"/>
      </w:divBdr>
    </w:div>
    <w:div w:id="555704569">
      <w:bodyDiv w:val="1"/>
      <w:marLeft w:val="0"/>
      <w:marRight w:val="0"/>
      <w:marTop w:val="0"/>
      <w:marBottom w:val="0"/>
      <w:divBdr>
        <w:top w:val="none" w:sz="0" w:space="0" w:color="auto"/>
        <w:left w:val="none" w:sz="0" w:space="0" w:color="auto"/>
        <w:bottom w:val="none" w:sz="0" w:space="0" w:color="auto"/>
        <w:right w:val="none" w:sz="0" w:space="0" w:color="auto"/>
      </w:divBdr>
    </w:div>
    <w:div w:id="560364168">
      <w:bodyDiv w:val="1"/>
      <w:marLeft w:val="0"/>
      <w:marRight w:val="0"/>
      <w:marTop w:val="0"/>
      <w:marBottom w:val="0"/>
      <w:divBdr>
        <w:top w:val="none" w:sz="0" w:space="0" w:color="auto"/>
        <w:left w:val="none" w:sz="0" w:space="0" w:color="auto"/>
        <w:bottom w:val="none" w:sz="0" w:space="0" w:color="auto"/>
        <w:right w:val="none" w:sz="0" w:space="0" w:color="auto"/>
      </w:divBdr>
    </w:div>
    <w:div w:id="578758875">
      <w:bodyDiv w:val="1"/>
      <w:marLeft w:val="0"/>
      <w:marRight w:val="0"/>
      <w:marTop w:val="0"/>
      <w:marBottom w:val="0"/>
      <w:divBdr>
        <w:top w:val="none" w:sz="0" w:space="0" w:color="auto"/>
        <w:left w:val="none" w:sz="0" w:space="0" w:color="auto"/>
        <w:bottom w:val="none" w:sz="0" w:space="0" w:color="auto"/>
        <w:right w:val="none" w:sz="0" w:space="0" w:color="auto"/>
      </w:divBdr>
    </w:div>
    <w:div w:id="579367678">
      <w:bodyDiv w:val="1"/>
      <w:marLeft w:val="0"/>
      <w:marRight w:val="0"/>
      <w:marTop w:val="0"/>
      <w:marBottom w:val="0"/>
      <w:divBdr>
        <w:top w:val="none" w:sz="0" w:space="0" w:color="auto"/>
        <w:left w:val="none" w:sz="0" w:space="0" w:color="auto"/>
        <w:bottom w:val="none" w:sz="0" w:space="0" w:color="auto"/>
        <w:right w:val="none" w:sz="0" w:space="0" w:color="auto"/>
      </w:divBdr>
    </w:div>
    <w:div w:id="602108572">
      <w:bodyDiv w:val="1"/>
      <w:marLeft w:val="0"/>
      <w:marRight w:val="0"/>
      <w:marTop w:val="0"/>
      <w:marBottom w:val="0"/>
      <w:divBdr>
        <w:top w:val="none" w:sz="0" w:space="0" w:color="auto"/>
        <w:left w:val="none" w:sz="0" w:space="0" w:color="auto"/>
        <w:bottom w:val="none" w:sz="0" w:space="0" w:color="auto"/>
        <w:right w:val="none" w:sz="0" w:space="0" w:color="auto"/>
      </w:divBdr>
    </w:div>
    <w:div w:id="611784798">
      <w:bodyDiv w:val="1"/>
      <w:marLeft w:val="0"/>
      <w:marRight w:val="0"/>
      <w:marTop w:val="0"/>
      <w:marBottom w:val="0"/>
      <w:divBdr>
        <w:top w:val="none" w:sz="0" w:space="0" w:color="auto"/>
        <w:left w:val="none" w:sz="0" w:space="0" w:color="auto"/>
        <w:bottom w:val="none" w:sz="0" w:space="0" w:color="auto"/>
        <w:right w:val="none" w:sz="0" w:space="0" w:color="auto"/>
      </w:divBdr>
    </w:div>
    <w:div w:id="644504809">
      <w:bodyDiv w:val="1"/>
      <w:marLeft w:val="0"/>
      <w:marRight w:val="0"/>
      <w:marTop w:val="0"/>
      <w:marBottom w:val="0"/>
      <w:divBdr>
        <w:top w:val="none" w:sz="0" w:space="0" w:color="auto"/>
        <w:left w:val="none" w:sz="0" w:space="0" w:color="auto"/>
        <w:bottom w:val="none" w:sz="0" w:space="0" w:color="auto"/>
        <w:right w:val="none" w:sz="0" w:space="0" w:color="auto"/>
      </w:divBdr>
    </w:div>
    <w:div w:id="645014562">
      <w:bodyDiv w:val="1"/>
      <w:marLeft w:val="0"/>
      <w:marRight w:val="0"/>
      <w:marTop w:val="0"/>
      <w:marBottom w:val="0"/>
      <w:divBdr>
        <w:top w:val="none" w:sz="0" w:space="0" w:color="auto"/>
        <w:left w:val="none" w:sz="0" w:space="0" w:color="auto"/>
        <w:bottom w:val="none" w:sz="0" w:space="0" w:color="auto"/>
        <w:right w:val="none" w:sz="0" w:space="0" w:color="auto"/>
      </w:divBdr>
    </w:div>
    <w:div w:id="654838001">
      <w:bodyDiv w:val="1"/>
      <w:marLeft w:val="0"/>
      <w:marRight w:val="0"/>
      <w:marTop w:val="0"/>
      <w:marBottom w:val="0"/>
      <w:divBdr>
        <w:top w:val="none" w:sz="0" w:space="0" w:color="auto"/>
        <w:left w:val="none" w:sz="0" w:space="0" w:color="auto"/>
        <w:bottom w:val="none" w:sz="0" w:space="0" w:color="auto"/>
        <w:right w:val="none" w:sz="0" w:space="0" w:color="auto"/>
      </w:divBdr>
    </w:div>
    <w:div w:id="656687377">
      <w:bodyDiv w:val="1"/>
      <w:marLeft w:val="0"/>
      <w:marRight w:val="0"/>
      <w:marTop w:val="0"/>
      <w:marBottom w:val="0"/>
      <w:divBdr>
        <w:top w:val="none" w:sz="0" w:space="0" w:color="auto"/>
        <w:left w:val="none" w:sz="0" w:space="0" w:color="auto"/>
        <w:bottom w:val="none" w:sz="0" w:space="0" w:color="auto"/>
        <w:right w:val="none" w:sz="0" w:space="0" w:color="auto"/>
      </w:divBdr>
      <w:divsChild>
        <w:div w:id="4793081">
          <w:marLeft w:val="0"/>
          <w:marRight w:val="0"/>
          <w:marTop w:val="0"/>
          <w:marBottom w:val="0"/>
          <w:divBdr>
            <w:top w:val="none" w:sz="0" w:space="0" w:color="auto"/>
            <w:left w:val="none" w:sz="0" w:space="0" w:color="auto"/>
            <w:bottom w:val="none" w:sz="0" w:space="0" w:color="auto"/>
            <w:right w:val="none" w:sz="0" w:space="0" w:color="auto"/>
          </w:divBdr>
          <w:divsChild>
            <w:div w:id="1157191019">
              <w:marLeft w:val="0"/>
              <w:marRight w:val="0"/>
              <w:marTop w:val="0"/>
              <w:marBottom w:val="0"/>
              <w:divBdr>
                <w:top w:val="none" w:sz="0" w:space="0" w:color="auto"/>
                <w:left w:val="none" w:sz="0" w:space="0" w:color="auto"/>
                <w:bottom w:val="none" w:sz="0" w:space="0" w:color="auto"/>
                <w:right w:val="none" w:sz="0" w:space="0" w:color="auto"/>
              </w:divBdr>
            </w:div>
          </w:divsChild>
        </w:div>
        <w:div w:id="84546392">
          <w:marLeft w:val="0"/>
          <w:marRight w:val="0"/>
          <w:marTop w:val="0"/>
          <w:marBottom w:val="0"/>
          <w:divBdr>
            <w:top w:val="none" w:sz="0" w:space="0" w:color="auto"/>
            <w:left w:val="none" w:sz="0" w:space="0" w:color="auto"/>
            <w:bottom w:val="none" w:sz="0" w:space="0" w:color="auto"/>
            <w:right w:val="none" w:sz="0" w:space="0" w:color="auto"/>
          </w:divBdr>
          <w:divsChild>
            <w:div w:id="2062972883">
              <w:marLeft w:val="0"/>
              <w:marRight w:val="0"/>
              <w:marTop w:val="0"/>
              <w:marBottom w:val="0"/>
              <w:divBdr>
                <w:top w:val="none" w:sz="0" w:space="0" w:color="auto"/>
                <w:left w:val="none" w:sz="0" w:space="0" w:color="auto"/>
                <w:bottom w:val="none" w:sz="0" w:space="0" w:color="auto"/>
                <w:right w:val="none" w:sz="0" w:space="0" w:color="auto"/>
              </w:divBdr>
            </w:div>
          </w:divsChild>
        </w:div>
        <w:div w:id="398014718">
          <w:marLeft w:val="0"/>
          <w:marRight w:val="0"/>
          <w:marTop w:val="0"/>
          <w:marBottom w:val="0"/>
          <w:divBdr>
            <w:top w:val="none" w:sz="0" w:space="0" w:color="auto"/>
            <w:left w:val="none" w:sz="0" w:space="0" w:color="auto"/>
            <w:bottom w:val="none" w:sz="0" w:space="0" w:color="auto"/>
            <w:right w:val="none" w:sz="0" w:space="0" w:color="auto"/>
          </w:divBdr>
          <w:divsChild>
            <w:div w:id="1741368934">
              <w:marLeft w:val="0"/>
              <w:marRight w:val="0"/>
              <w:marTop w:val="0"/>
              <w:marBottom w:val="0"/>
              <w:divBdr>
                <w:top w:val="none" w:sz="0" w:space="0" w:color="auto"/>
                <w:left w:val="none" w:sz="0" w:space="0" w:color="auto"/>
                <w:bottom w:val="none" w:sz="0" w:space="0" w:color="auto"/>
                <w:right w:val="none" w:sz="0" w:space="0" w:color="auto"/>
              </w:divBdr>
            </w:div>
          </w:divsChild>
        </w:div>
        <w:div w:id="1807166013">
          <w:marLeft w:val="0"/>
          <w:marRight w:val="0"/>
          <w:marTop w:val="0"/>
          <w:marBottom w:val="0"/>
          <w:divBdr>
            <w:top w:val="none" w:sz="0" w:space="0" w:color="auto"/>
            <w:left w:val="none" w:sz="0" w:space="0" w:color="auto"/>
            <w:bottom w:val="none" w:sz="0" w:space="0" w:color="auto"/>
            <w:right w:val="none" w:sz="0" w:space="0" w:color="auto"/>
          </w:divBdr>
          <w:divsChild>
            <w:div w:id="128931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441956">
      <w:bodyDiv w:val="1"/>
      <w:marLeft w:val="0"/>
      <w:marRight w:val="0"/>
      <w:marTop w:val="0"/>
      <w:marBottom w:val="0"/>
      <w:divBdr>
        <w:top w:val="none" w:sz="0" w:space="0" w:color="auto"/>
        <w:left w:val="none" w:sz="0" w:space="0" w:color="auto"/>
        <w:bottom w:val="none" w:sz="0" w:space="0" w:color="auto"/>
        <w:right w:val="none" w:sz="0" w:space="0" w:color="auto"/>
      </w:divBdr>
    </w:div>
    <w:div w:id="681863370">
      <w:bodyDiv w:val="1"/>
      <w:marLeft w:val="0"/>
      <w:marRight w:val="0"/>
      <w:marTop w:val="0"/>
      <w:marBottom w:val="0"/>
      <w:divBdr>
        <w:top w:val="none" w:sz="0" w:space="0" w:color="auto"/>
        <w:left w:val="none" w:sz="0" w:space="0" w:color="auto"/>
        <w:bottom w:val="none" w:sz="0" w:space="0" w:color="auto"/>
        <w:right w:val="none" w:sz="0" w:space="0" w:color="auto"/>
      </w:divBdr>
    </w:div>
    <w:div w:id="731775790">
      <w:bodyDiv w:val="1"/>
      <w:marLeft w:val="0"/>
      <w:marRight w:val="0"/>
      <w:marTop w:val="0"/>
      <w:marBottom w:val="0"/>
      <w:divBdr>
        <w:top w:val="none" w:sz="0" w:space="0" w:color="auto"/>
        <w:left w:val="none" w:sz="0" w:space="0" w:color="auto"/>
        <w:bottom w:val="none" w:sz="0" w:space="0" w:color="auto"/>
        <w:right w:val="none" w:sz="0" w:space="0" w:color="auto"/>
      </w:divBdr>
    </w:div>
    <w:div w:id="733695674">
      <w:bodyDiv w:val="1"/>
      <w:marLeft w:val="0"/>
      <w:marRight w:val="0"/>
      <w:marTop w:val="0"/>
      <w:marBottom w:val="0"/>
      <w:divBdr>
        <w:top w:val="none" w:sz="0" w:space="0" w:color="auto"/>
        <w:left w:val="none" w:sz="0" w:space="0" w:color="auto"/>
        <w:bottom w:val="none" w:sz="0" w:space="0" w:color="auto"/>
        <w:right w:val="none" w:sz="0" w:space="0" w:color="auto"/>
      </w:divBdr>
    </w:div>
    <w:div w:id="735208834">
      <w:bodyDiv w:val="1"/>
      <w:marLeft w:val="0"/>
      <w:marRight w:val="0"/>
      <w:marTop w:val="0"/>
      <w:marBottom w:val="0"/>
      <w:divBdr>
        <w:top w:val="none" w:sz="0" w:space="0" w:color="auto"/>
        <w:left w:val="none" w:sz="0" w:space="0" w:color="auto"/>
        <w:bottom w:val="none" w:sz="0" w:space="0" w:color="auto"/>
        <w:right w:val="none" w:sz="0" w:space="0" w:color="auto"/>
      </w:divBdr>
    </w:div>
    <w:div w:id="738554998">
      <w:bodyDiv w:val="1"/>
      <w:marLeft w:val="0"/>
      <w:marRight w:val="0"/>
      <w:marTop w:val="0"/>
      <w:marBottom w:val="0"/>
      <w:divBdr>
        <w:top w:val="none" w:sz="0" w:space="0" w:color="auto"/>
        <w:left w:val="none" w:sz="0" w:space="0" w:color="auto"/>
        <w:bottom w:val="none" w:sz="0" w:space="0" w:color="auto"/>
        <w:right w:val="none" w:sz="0" w:space="0" w:color="auto"/>
      </w:divBdr>
    </w:div>
    <w:div w:id="745348280">
      <w:bodyDiv w:val="1"/>
      <w:marLeft w:val="0"/>
      <w:marRight w:val="0"/>
      <w:marTop w:val="0"/>
      <w:marBottom w:val="0"/>
      <w:divBdr>
        <w:top w:val="none" w:sz="0" w:space="0" w:color="auto"/>
        <w:left w:val="none" w:sz="0" w:space="0" w:color="auto"/>
        <w:bottom w:val="none" w:sz="0" w:space="0" w:color="auto"/>
        <w:right w:val="none" w:sz="0" w:space="0" w:color="auto"/>
      </w:divBdr>
    </w:div>
    <w:div w:id="763766235">
      <w:bodyDiv w:val="1"/>
      <w:marLeft w:val="0"/>
      <w:marRight w:val="0"/>
      <w:marTop w:val="0"/>
      <w:marBottom w:val="0"/>
      <w:divBdr>
        <w:top w:val="none" w:sz="0" w:space="0" w:color="auto"/>
        <w:left w:val="none" w:sz="0" w:space="0" w:color="auto"/>
        <w:bottom w:val="none" w:sz="0" w:space="0" w:color="auto"/>
        <w:right w:val="none" w:sz="0" w:space="0" w:color="auto"/>
      </w:divBdr>
    </w:div>
    <w:div w:id="793136378">
      <w:bodyDiv w:val="1"/>
      <w:marLeft w:val="0"/>
      <w:marRight w:val="0"/>
      <w:marTop w:val="0"/>
      <w:marBottom w:val="0"/>
      <w:divBdr>
        <w:top w:val="none" w:sz="0" w:space="0" w:color="auto"/>
        <w:left w:val="none" w:sz="0" w:space="0" w:color="auto"/>
        <w:bottom w:val="none" w:sz="0" w:space="0" w:color="auto"/>
        <w:right w:val="none" w:sz="0" w:space="0" w:color="auto"/>
      </w:divBdr>
    </w:div>
    <w:div w:id="800226663">
      <w:bodyDiv w:val="1"/>
      <w:marLeft w:val="0"/>
      <w:marRight w:val="0"/>
      <w:marTop w:val="0"/>
      <w:marBottom w:val="0"/>
      <w:divBdr>
        <w:top w:val="none" w:sz="0" w:space="0" w:color="auto"/>
        <w:left w:val="none" w:sz="0" w:space="0" w:color="auto"/>
        <w:bottom w:val="none" w:sz="0" w:space="0" w:color="auto"/>
        <w:right w:val="none" w:sz="0" w:space="0" w:color="auto"/>
      </w:divBdr>
    </w:div>
    <w:div w:id="804079996">
      <w:bodyDiv w:val="1"/>
      <w:marLeft w:val="0"/>
      <w:marRight w:val="0"/>
      <w:marTop w:val="0"/>
      <w:marBottom w:val="0"/>
      <w:divBdr>
        <w:top w:val="none" w:sz="0" w:space="0" w:color="auto"/>
        <w:left w:val="none" w:sz="0" w:space="0" w:color="auto"/>
        <w:bottom w:val="none" w:sz="0" w:space="0" w:color="auto"/>
        <w:right w:val="none" w:sz="0" w:space="0" w:color="auto"/>
      </w:divBdr>
    </w:div>
    <w:div w:id="823085024">
      <w:bodyDiv w:val="1"/>
      <w:marLeft w:val="0"/>
      <w:marRight w:val="0"/>
      <w:marTop w:val="0"/>
      <w:marBottom w:val="0"/>
      <w:divBdr>
        <w:top w:val="none" w:sz="0" w:space="0" w:color="auto"/>
        <w:left w:val="none" w:sz="0" w:space="0" w:color="auto"/>
        <w:bottom w:val="none" w:sz="0" w:space="0" w:color="auto"/>
        <w:right w:val="none" w:sz="0" w:space="0" w:color="auto"/>
      </w:divBdr>
    </w:div>
    <w:div w:id="836312411">
      <w:bodyDiv w:val="1"/>
      <w:marLeft w:val="0"/>
      <w:marRight w:val="0"/>
      <w:marTop w:val="0"/>
      <w:marBottom w:val="0"/>
      <w:divBdr>
        <w:top w:val="none" w:sz="0" w:space="0" w:color="auto"/>
        <w:left w:val="none" w:sz="0" w:space="0" w:color="auto"/>
        <w:bottom w:val="none" w:sz="0" w:space="0" w:color="auto"/>
        <w:right w:val="none" w:sz="0" w:space="0" w:color="auto"/>
      </w:divBdr>
    </w:div>
    <w:div w:id="842276738">
      <w:bodyDiv w:val="1"/>
      <w:marLeft w:val="0"/>
      <w:marRight w:val="0"/>
      <w:marTop w:val="0"/>
      <w:marBottom w:val="0"/>
      <w:divBdr>
        <w:top w:val="none" w:sz="0" w:space="0" w:color="auto"/>
        <w:left w:val="none" w:sz="0" w:space="0" w:color="auto"/>
        <w:bottom w:val="none" w:sz="0" w:space="0" w:color="auto"/>
        <w:right w:val="none" w:sz="0" w:space="0" w:color="auto"/>
      </w:divBdr>
    </w:div>
    <w:div w:id="842355451">
      <w:bodyDiv w:val="1"/>
      <w:marLeft w:val="0"/>
      <w:marRight w:val="0"/>
      <w:marTop w:val="0"/>
      <w:marBottom w:val="0"/>
      <w:divBdr>
        <w:top w:val="none" w:sz="0" w:space="0" w:color="auto"/>
        <w:left w:val="none" w:sz="0" w:space="0" w:color="auto"/>
        <w:bottom w:val="none" w:sz="0" w:space="0" w:color="auto"/>
        <w:right w:val="none" w:sz="0" w:space="0" w:color="auto"/>
      </w:divBdr>
    </w:div>
    <w:div w:id="857085333">
      <w:bodyDiv w:val="1"/>
      <w:marLeft w:val="0"/>
      <w:marRight w:val="0"/>
      <w:marTop w:val="0"/>
      <w:marBottom w:val="0"/>
      <w:divBdr>
        <w:top w:val="none" w:sz="0" w:space="0" w:color="auto"/>
        <w:left w:val="none" w:sz="0" w:space="0" w:color="auto"/>
        <w:bottom w:val="none" w:sz="0" w:space="0" w:color="auto"/>
        <w:right w:val="none" w:sz="0" w:space="0" w:color="auto"/>
      </w:divBdr>
    </w:div>
    <w:div w:id="878473604">
      <w:bodyDiv w:val="1"/>
      <w:marLeft w:val="0"/>
      <w:marRight w:val="0"/>
      <w:marTop w:val="0"/>
      <w:marBottom w:val="0"/>
      <w:divBdr>
        <w:top w:val="none" w:sz="0" w:space="0" w:color="auto"/>
        <w:left w:val="none" w:sz="0" w:space="0" w:color="auto"/>
        <w:bottom w:val="none" w:sz="0" w:space="0" w:color="auto"/>
        <w:right w:val="none" w:sz="0" w:space="0" w:color="auto"/>
      </w:divBdr>
    </w:div>
    <w:div w:id="879784608">
      <w:bodyDiv w:val="1"/>
      <w:marLeft w:val="0"/>
      <w:marRight w:val="0"/>
      <w:marTop w:val="0"/>
      <w:marBottom w:val="0"/>
      <w:divBdr>
        <w:top w:val="none" w:sz="0" w:space="0" w:color="auto"/>
        <w:left w:val="none" w:sz="0" w:space="0" w:color="auto"/>
        <w:bottom w:val="none" w:sz="0" w:space="0" w:color="auto"/>
        <w:right w:val="none" w:sz="0" w:space="0" w:color="auto"/>
      </w:divBdr>
    </w:div>
    <w:div w:id="880939729">
      <w:bodyDiv w:val="1"/>
      <w:marLeft w:val="0"/>
      <w:marRight w:val="0"/>
      <w:marTop w:val="0"/>
      <w:marBottom w:val="0"/>
      <w:divBdr>
        <w:top w:val="none" w:sz="0" w:space="0" w:color="auto"/>
        <w:left w:val="none" w:sz="0" w:space="0" w:color="auto"/>
        <w:bottom w:val="none" w:sz="0" w:space="0" w:color="auto"/>
        <w:right w:val="none" w:sz="0" w:space="0" w:color="auto"/>
      </w:divBdr>
    </w:div>
    <w:div w:id="886143791">
      <w:bodyDiv w:val="1"/>
      <w:marLeft w:val="0"/>
      <w:marRight w:val="0"/>
      <w:marTop w:val="0"/>
      <w:marBottom w:val="0"/>
      <w:divBdr>
        <w:top w:val="none" w:sz="0" w:space="0" w:color="auto"/>
        <w:left w:val="none" w:sz="0" w:space="0" w:color="auto"/>
        <w:bottom w:val="none" w:sz="0" w:space="0" w:color="auto"/>
        <w:right w:val="none" w:sz="0" w:space="0" w:color="auto"/>
      </w:divBdr>
    </w:div>
    <w:div w:id="897130122">
      <w:bodyDiv w:val="1"/>
      <w:marLeft w:val="0"/>
      <w:marRight w:val="0"/>
      <w:marTop w:val="0"/>
      <w:marBottom w:val="0"/>
      <w:divBdr>
        <w:top w:val="none" w:sz="0" w:space="0" w:color="auto"/>
        <w:left w:val="none" w:sz="0" w:space="0" w:color="auto"/>
        <w:bottom w:val="none" w:sz="0" w:space="0" w:color="auto"/>
        <w:right w:val="none" w:sz="0" w:space="0" w:color="auto"/>
      </w:divBdr>
    </w:div>
    <w:div w:id="964890820">
      <w:bodyDiv w:val="1"/>
      <w:marLeft w:val="0"/>
      <w:marRight w:val="0"/>
      <w:marTop w:val="0"/>
      <w:marBottom w:val="0"/>
      <w:divBdr>
        <w:top w:val="none" w:sz="0" w:space="0" w:color="auto"/>
        <w:left w:val="none" w:sz="0" w:space="0" w:color="auto"/>
        <w:bottom w:val="none" w:sz="0" w:space="0" w:color="auto"/>
        <w:right w:val="none" w:sz="0" w:space="0" w:color="auto"/>
      </w:divBdr>
    </w:div>
    <w:div w:id="973368971">
      <w:bodyDiv w:val="1"/>
      <w:marLeft w:val="0"/>
      <w:marRight w:val="0"/>
      <w:marTop w:val="0"/>
      <w:marBottom w:val="0"/>
      <w:divBdr>
        <w:top w:val="none" w:sz="0" w:space="0" w:color="auto"/>
        <w:left w:val="none" w:sz="0" w:space="0" w:color="auto"/>
        <w:bottom w:val="none" w:sz="0" w:space="0" w:color="auto"/>
        <w:right w:val="none" w:sz="0" w:space="0" w:color="auto"/>
      </w:divBdr>
    </w:div>
    <w:div w:id="995647506">
      <w:bodyDiv w:val="1"/>
      <w:marLeft w:val="0"/>
      <w:marRight w:val="0"/>
      <w:marTop w:val="0"/>
      <w:marBottom w:val="0"/>
      <w:divBdr>
        <w:top w:val="none" w:sz="0" w:space="0" w:color="auto"/>
        <w:left w:val="none" w:sz="0" w:space="0" w:color="auto"/>
        <w:bottom w:val="none" w:sz="0" w:space="0" w:color="auto"/>
        <w:right w:val="none" w:sz="0" w:space="0" w:color="auto"/>
      </w:divBdr>
    </w:div>
    <w:div w:id="999819644">
      <w:bodyDiv w:val="1"/>
      <w:marLeft w:val="0"/>
      <w:marRight w:val="0"/>
      <w:marTop w:val="0"/>
      <w:marBottom w:val="0"/>
      <w:divBdr>
        <w:top w:val="none" w:sz="0" w:space="0" w:color="auto"/>
        <w:left w:val="none" w:sz="0" w:space="0" w:color="auto"/>
        <w:bottom w:val="none" w:sz="0" w:space="0" w:color="auto"/>
        <w:right w:val="none" w:sz="0" w:space="0" w:color="auto"/>
      </w:divBdr>
    </w:div>
    <w:div w:id="1012999138">
      <w:bodyDiv w:val="1"/>
      <w:marLeft w:val="0"/>
      <w:marRight w:val="0"/>
      <w:marTop w:val="0"/>
      <w:marBottom w:val="0"/>
      <w:divBdr>
        <w:top w:val="none" w:sz="0" w:space="0" w:color="auto"/>
        <w:left w:val="none" w:sz="0" w:space="0" w:color="auto"/>
        <w:bottom w:val="none" w:sz="0" w:space="0" w:color="auto"/>
        <w:right w:val="none" w:sz="0" w:space="0" w:color="auto"/>
      </w:divBdr>
    </w:div>
    <w:div w:id="1051608951">
      <w:bodyDiv w:val="1"/>
      <w:marLeft w:val="0"/>
      <w:marRight w:val="0"/>
      <w:marTop w:val="0"/>
      <w:marBottom w:val="0"/>
      <w:divBdr>
        <w:top w:val="none" w:sz="0" w:space="0" w:color="auto"/>
        <w:left w:val="none" w:sz="0" w:space="0" w:color="auto"/>
        <w:bottom w:val="none" w:sz="0" w:space="0" w:color="auto"/>
        <w:right w:val="none" w:sz="0" w:space="0" w:color="auto"/>
      </w:divBdr>
    </w:div>
    <w:div w:id="1067534938">
      <w:bodyDiv w:val="1"/>
      <w:marLeft w:val="0"/>
      <w:marRight w:val="0"/>
      <w:marTop w:val="0"/>
      <w:marBottom w:val="0"/>
      <w:divBdr>
        <w:top w:val="none" w:sz="0" w:space="0" w:color="auto"/>
        <w:left w:val="none" w:sz="0" w:space="0" w:color="auto"/>
        <w:bottom w:val="none" w:sz="0" w:space="0" w:color="auto"/>
        <w:right w:val="none" w:sz="0" w:space="0" w:color="auto"/>
      </w:divBdr>
    </w:div>
    <w:div w:id="1070734570">
      <w:bodyDiv w:val="1"/>
      <w:marLeft w:val="0"/>
      <w:marRight w:val="0"/>
      <w:marTop w:val="0"/>
      <w:marBottom w:val="0"/>
      <w:divBdr>
        <w:top w:val="none" w:sz="0" w:space="0" w:color="auto"/>
        <w:left w:val="none" w:sz="0" w:space="0" w:color="auto"/>
        <w:bottom w:val="none" w:sz="0" w:space="0" w:color="auto"/>
        <w:right w:val="none" w:sz="0" w:space="0" w:color="auto"/>
      </w:divBdr>
    </w:div>
    <w:div w:id="1075587875">
      <w:bodyDiv w:val="1"/>
      <w:marLeft w:val="0"/>
      <w:marRight w:val="0"/>
      <w:marTop w:val="0"/>
      <w:marBottom w:val="0"/>
      <w:divBdr>
        <w:top w:val="none" w:sz="0" w:space="0" w:color="auto"/>
        <w:left w:val="none" w:sz="0" w:space="0" w:color="auto"/>
        <w:bottom w:val="none" w:sz="0" w:space="0" w:color="auto"/>
        <w:right w:val="none" w:sz="0" w:space="0" w:color="auto"/>
      </w:divBdr>
    </w:div>
    <w:div w:id="1081608843">
      <w:bodyDiv w:val="1"/>
      <w:marLeft w:val="0"/>
      <w:marRight w:val="0"/>
      <w:marTop w:val="0"/>
      <w:marBottom w:val="0"/>
      <w:divBdr>
        <w:top w:val="none" w:sz="0" w:space="0" w:color="auto"/>
        <w:left w:val="none" w:sz="0" w:space="0" w:color="auto"/>
        <w:bottom w:val="none" w:sz="0" w:space="0" w:color="auto"/>
        <w:right w:val="none" w:sz="0" w:space="0" w:color="auto"/>
      </w:divBdr>
    </w:div>
    <w:div w:id="1081636259">
      <w:bodyDiv w:val="1"/>
      <w:marLeft w:val="0"/>
      <w:marRight w:val="0"/>
      <w:marTop w:val="0"/>
      <w:marBottom w:val="0"/>
      <w:divBdr>
        <w:top w:val="none" w:sz="0" w:space="0" w:color="auto"/>
        <w:left w:val="none" w:sz="0" w:space="0" w:color="auto"/>
        <w:bottom w:val="none" w:sz="0" w:space="0" w:color="auto"/>
        <w:right w:val="none" w:sz="0" w:space="0" w:color="auto"/>
      </w:divBdr>
      <w:divsChild>
        <w:div w:id="240717937">
          <w:marLeft w:val="547"/>
          <w:marRight w:val="0"/>
          <w:marTop w:val="0"/>
          <w:marBottom w:val="0"/>
          <w:divBdr>
            <w:top w:val="none" w:sz="0" w:space="0" w:color="auto"/>
            <w:left w:val="none" w:sz="0" w:space="0" w:color="auto"/>
            <w:bottom w:val="none" w:sz="0" w:space="0" w:color="auto"/>
            <w:right w:val="none" w:sz="0" w:space="0" w:color="auto"/>
          </w:divBdr>
        </w:div>
        <w:div w:id="1907371695">
          <w:marLeft w:val="547"/>
          <w:marRight w:val="0"/>
          <w:marTop w:val="0"/>
          <w:marBottom w:val="0"/>
          <w:divBdr>
            <w:top w:val="none" w:sz="0" w:space="0" w:color="auto"/>
            <w:left w:val="none" w:sz="0" w:space="0" w:color="auto"/>
            <w:bottom w:val="none" w:sz="0" w:space="0" w:color="auto"/>
            <w:right w:val="none" w:sz="0" w:space="0" w:color="auto"/>
          </w:divBdr>
        </w:div>
      </w:divsChild>
    </w:div>
    <w:div w:id="1087654518">
      <w:bodyDiv w:val="1"/>
      <w:marLeft w:val="0"/>
      <w:marRight w:val="0"/>
      <w:marTop w:val="0"/>
      <w:marBottom w:val="0"/>
      <w:divBdr>
        <w:top w:val="none" w:sz="0" w:space="0" w:color="auto"/>
        <w:left w:val="none" w:sz="0" w:space="0" w:color="auto"/>
        <w:bottom w:val="none" w:sz="0" w:space="0" w:color="auto"/>
        <w:right w:val="none" w:sz="0" w:space="0" w:color="auto"/>
      </w:divBdr>
    </w:div>
    <w:div w:id="1098217066">
      <w:bodyDiv w:val="1"/>
      <w:marLeft w:val="0"/>
      <w:marRight w:val="0"/>
      <w:marTop w:val="0"/>
      <w:marBottom w:val="0"/>
      <w:divBdr>
        <w:top w:val="none" w:sz="0" w:space="0" w:color="auto"/>
        <w:left w:val="none" w:sz="0" w:space="0" w:color="auto"/>
        <w:bottom w:val="none" w:sz="0" w:space="0" w:color="auto"/>
        <w:right w:val="none" w:sz="0" w:space="0" w:color="auto"/>
      </w:divBdr>
    </w:div>
    <w:div w:id="1098870244">
      <w:bodyDiv w:val="1"/>
      <w:marLeft w:val="0"/>
      <w:marRight w:val="0"/>
      <w:marTop w:val="0"/>
      <w:marBottom w:val="0"/>
      <w:divBdr>
        <w:top w:val="none" w:sz="0" w:space="0" w:color="auto"/>
        <w:left w:val="none" w:sz="0" w:space="0" w:color="auto"/>
        <w:bottom w:val="none" w:sz="0" w:space="0" w:color="auto"/>
        <w:right w:val="none" w:sz="0" w:space="0" w:color="auto"/>
      </w:divBdr>
    </w:div>
    <w:div w:id="1115369740">
      <w:bodyDiv w:val="1"/>
      <w:marLeft w:val="0"/>
      <w:marRight w:val="0"/>
      <w:marTop w:val="0"/>
      <w:marBottom w:val="0"/>
      <w:divBdr>
        <w:top w:val="none" w:sz="0" w:space="0" w:color="auto"/>
        <w:left w:val="none" w:sz="0" w:space="0" w:color="auto"/>
        <w:bottom w:val="none" w:sz="0" w:space="0" w:color="auto"/>
        <w:right w:val="none" w:sz="0" w:space="0" w:color="auto"/>
      </w:divBdr>
    </w:div>
    <w:div w:id="1117136577">
      <w:bodyDiv w:val="1"/>
      <w:marLeft w:val="0"/>
      <w:marRight w:val="0"/>
      <w:marTop w:val="0"/>
      <w:marBottom w:val="0"/>
      <w:divBdr>
        <w:top w:val="none" w:sz="0" w:space="0" w:color="auto"/>
        <w:left w:val="none" w:sz="0" w:space="0" w:color="auto"/>
        <w:bottom w:val="none" w:sz="0" w:space="0" w:color="auto"/>
        <w:right w:val="none" w:sz="0" w:space="0" w:color="auto"/>
      </w:divBdr>
    </w:div>
    <w:div w:id="1138961415">
      <w:bodyDiv w:val="1"/>
      <w:marLeft w:val="0"/>
      <w:marRight w:val="0"/>
      <w:marTop w:val="0"/>
      <w:marBottom w:val="0"/>
      <w:divBdr>
        <w:top w:val="none" w:sz="0" w:space="0" w:color="auto"/>
        <w:left w:val="none" w:sz="0" w:space="0" w:color="auto"/>
        <w:bottom w:val="none" w:sz="0" w:space="0" w:color="auto"/>
        <w:right w:val="none" w:sz="0" w:space="0" w:color="auto"/>
      </w:divBdr>
    </w:div>
    <w:div w:id="1184637486">
      <w:bodyDiv w:val="1"/>
      <w:marLeft w:val="0"/>
      <w:marRight w:val="0"/>
      <w:marTop w:val="0"/>
      <w:marBottom w:val="0"/>
      <w:divBdr>
        <w:top w:val="none" w:sz="0" w:space="0" w:color="auto"/>
        <w:left w:val="none" w:sz="0" w:space="0" w:color="auto"/>
        <w:bottom w:val="none" w:sz="0" w:space="0" w:color="auto"/>
        <w:right w:val="none" w:sz="0" w:space="0" w:color="auto"/>
      </w:divBdr>
    </w:div>
    <w:div w:id="1190609869">
      <w:bodyDiv w:val="1"/>
      <w:marLeft w:val="0"/>
      <w:marRight w:val="0"/>
      <w:marTop w:val="0"/>
      <w:marBottom w:val="0"/>
      <w:divBdr>
        <w:top w:val="none" w:sz="0" w:space="0" w:color="auto"/>
        <w:left w:val="none" w:sz="0" w:space="0" w:color="auto"/>
        <w:bottom w:val="none" w:sz="0" w:space="0" w:color="auto"/>
        <w:right w:val="none" w:sz="0" w:space="0" w:color="auto"/>
      </w:divBdr>
    </w:div>
    <w:div w:id="1203253659">
      <w:bodyDiv w:val="1"/>
      <w:marLeft w:val="0"/>
      <w:marRight w:val="0"/>
      <w:marTop w:val="0"/>
      <w:marBottom w:val="0"/>
      <w:divBdr>
        <w:top w:val="none" w:sz="0" w:space="0" w:color="auto"/>
        <w:left w:val="none" w:sz="0" w:space="0" w:color="auto"/>
        <w:bottom w:val="none" w:sz="0" w:space="0" w:color="auto"/>
        <w:right w:val="none" w:sz="0" w:space="0" w:color="auto"/>
      </w:divBdr>
    </w:div>
    <w:div w:id="1209148259">
      <w:bodyDiv w:val="1"/>
      <w:marLeft w:val="0"/>
      <w:marRight w:val="0"/>
      <w:marTop w:val="0"/>
      <w:marBottom w:val="0"/>
      <w:divBdr>
        <w:top w:val="none" w:sz="0" w:space="0" w:color="auto"/>
        <w:left w:val="none" w:sz="0" w:space="0" w:color="auto"/>
        <w:bottom w:val="none" w:sz="0" w:space="0" w:color="auto"/>
        <w:right w:val="none" w:sz="0" w:space="0" w:color="auto"/>
      </w:divBdr>
    </w:div>
    <w:div w:id="1211965420">
      <w:bodyDiv w:val="1"/>
      <w:marLeft w:val="0"/>
      <w:marRight w:val="0"/>
      <w:marTop w:val="0"/>
      <w:marBottom w:val="0"/>
      <w:divBdr>
        <w:top w:val="none" w:sz="0" w:space="0" w:color="auto"/>
        <w:left w:val="none" w:sz="0" w:space="0" w:color="auto"/>
        <w:bottom w:val="none" w:sz="0" w:space="0" w:color="auto"/>
        <w:right w:val="none" w:sz="0" w:space="0" w:color="auto"/>
      </w:divBdr>
    </w:div>
    <w:div w:id="1215700520">
      <w:bodyDiv w:val="1"/>
      <w:marLeft w:val="0"/>
      <w:marRight w:val="0"/>
      <w:marTop w:val="0"/>
      <w:marBottom w:val="0"/>
      <w:divBdr>
        <w:top w:val="none" w:sz="0" w:space="0" w:color="auto"/>
        <w:left w:val="none" w:sz="0" w:space="0" w:color="auto"/>
        <w:bottom w:val="none" w:sz="0" w:space="0" w:color="auto"/>
        <w:right w:val="none" w:sz="0" w:space="0" w:color="auto"/>
      </w:divBdr>
    </w:div>
    <w:div w:id="1225067836">
      <w:bodyDiv w:val="1"/>
      <w:marLeft w:val="0"/>
      <w:marRight w:val="0"/>
      <w:marTop w:val="0"/>
      <w:marBottom w:val="0"/>
      <w:divBdr>
        <w:top w:val="none" w:sz="0" w:space="0" w:color="auto"/>
        <w:left w:val="none" w:sz="0" w:space="0" w:color="auto"/>
        <w:bottom w:val="none" w:sz="0" w:space="0" w:color="auto"/>
        <w:right w:val="none" w:sz="0" w:space="0" w:color="auto"/>
      </w:divBdr>
    </w:div>
    <w:div w:id="1230187840">
      <w:bodyDiv w:val="1"/>
      <w:marLeft w:val="0"/>
      <w:marRight w:val="0"/>
      <w:marTop w:val="0"/>
      <w:marBottom w:val="0"/>
      <w:divBdr>
        <w:top w:val="none" w:sz="0" w:space="0" w:color="auto"/>
        <w:left w:val="none" w:sz="0" w:space="0" w:color="auto"/>
        <w:bottom w:val="none" w:sz="0" w:space="0" w:color="auto"/>
        <w:right w:val="none" w:sz="0" w:space="0" w:color="auto"/>
      </w:divBdr>
    </w:div>
    <w:div w:id="1236089032">
      <w:bodyDiv w:val="1"/>
      <w:marLeft w:val="0"/>
      <w:marRight w:val="0"/>
      <w:marTop w:val="0"/>
      <w:marBottom w:val="0"/>
      <w:divBdr>
        <w:top w:val="none" w:sz="0" w:space="0" w:color="auto"/>
        <w:left w:val="none" w:sz="0" w:space="0" w:color="auto"/>
        <w:bottom w:val="none" w:sz="0" w:space="0" w:color="auto"/>
        <w:right w:val="none" w:sz="0" w:space="0" w:color="auto"/>
      </w:divBdr>
    </w:div>
    <w:div w:id="1253660346">
      <w:bodyDiv w:val="1"/>
      <w:marLeft w:val="0"/>
      <w:marRight w:val="0"/>
      <w:marTop w:val="0"/>
      <w:marBottom w:val="0"/>
      <w:divBdr>
        <w:top w:val="none" w:sz="0" w:space="0" w:color="auto"/>
        <w:left w:val="none" w:sz="0" w:space="0" w:color="auto"/>
        <w:bottom w:val="none" w:sz="0" w:space="0" w:color="auto"/>
        <w:right w:val="none" w:sz="0" w:space="0" w:color="auto"/>
      </w:divBdr>
    </w:div>
    <w:div w:id="1269044354">
      <w:bodyDiv w:val="1"/>
      <w:marLeft w:val="0"/>
      <w:marRight w:val="0"/>
      <w:marTop w:val="0"/>
      <w:marBottom w:val="0"/>
      <w:divBdr>
        <w:top w:val="none" w:sz="0" w:space="0" w:color="auto"/>
        <w:left w:val="none" w:sz="0" w:space="0" w:color="auto"/>
        <w:bottom w:val="none" w:sz="0" w:space="0" w:color="auto"/>
        <w:right w:val="none" w:sz="0" w:space="0" w:color="auto"/>
      </w:divBdr>
    </w:div>
    <w:div w:id="1273709302">
      <w:bodyDiv w:val="1"/>
      <w:marLeft w:val="0"/>
      <w:marRight w:val="0"/>
      <w:marTop w:val="0"/>
      <w:marBottom w:val="0"/>
      <w:divBdr>
        <w:top w:val="none" w:sz="0" w:space="0" w:color="auto"/>
        <w:left w:val="none" w:sz="0" w:space="0" w:color="auto"/>
        <w:bottom w:val="none" w:sz="0" w:space="0" w:color="auto"/>
        <w:right w:val="none" w:sz="0" w:space="0" w:color="auto"/>
      </w:divBdr>
    </w:div>
    <w:div w:id="1278219348">
      <w:bodyDiv w:val="1"/>
      <w:marLeft w:val="0"/>
      <w:marRight w:val="0"/>
      <w:marTop w:val="0"/>
      <w:marBottom w:val="0"/>
      <w:divBdr>
        <w:top w:val="none" w:sz="0" w:space="0" w:color="auto"/>
        <w:left w:val="none" w:sz="0" w:space="0" w:color="auto"/>
        <w:bottom w:val="none" w:sz="0" w:space="0" w:color="auto"/>
        <w:right w:val="none" w:sz="0" w:space="0" w:color="auto"/>
      </w:divBdr>
    </w:div>
    <w:div w:id="1305356595">
      <w:bodyDiv w:val="1"/>
      <w:marLeft w:val="0"/>
      <w:marRight w:val="0"/>
      <w:marTop w:val="0"/>
      <w:marBottom w:val="0"/>
      <w:divBdr>
        <w:top w:val="none" w:sz="0" w:space="0" w:color="auto"/>
        <w:left w:val="none" w:sz="0" w:space="0" w:color="auto"/>
        <w:bottom w:val="none" w:sz="0" w:space="0" w:color="auto"/>
        <w:right w:val="none" w:sz="0" w:space="0" w:color="auto"/>
      </w:divBdr>
    </w:div>
    <w:div w:id="1343120330">
      <w:bodyDiv w:val="1"/>
      <w:marLeft w:val="0"/>
      <w:marRight w:val="0"/>
      <w:marTop w:val="0"/>
      <w:marBottom w:val="0"/>
      <w:divBdr>
        <w:top w:val="none" w:sz="0" w:space="0" w:color="auto"/>
        <w:left w:val="none" w:sz="0" w:space="0" w:color="auto"/>
        <w:bottom w:val="none" w:sz="0" w:space="0" w:color="auto"/>
        <w:right w:val="none" w:sz="0" w:space="0" w:color="auto"/>
      </w:divBdr>
    </w:div>
    <w:div w:id="1345326761">
      <w:bodyDiv w:val="1"/>
      <w:marLeft w:val="0"/>
      <w:marRight w:val="0"/>
      <w:marTop w:val="0"/>
      <w:marBottom w:val="0"/>
      <w:divBdr>
        <w:top w:val="none" w:sz="0" w:space="0" w:color="auto"/>
        <w:left w:val="none" w:sz="0" w:space="0" w:color="auto"/>
        <w:bottom w:val="none" w:sz="0" w:space="0" w:color="auto"/>
        <w:right w:val="none" w:sz="0" w:space="0" w:color="auto"/>
      </w:divBdr>
    </w:div>
    <w:div w:id="1366324280">
      <w:bodyDiv w:val="1"/>
      <w:marLeft w:val="0"/>
      <w:marRight w:val="0"/>
      <w:marTop w:val="0"/>
      <w:marBottom w:val="0"/>
      <w:divBdr>
        <w:top w:val="none" w:sz="0" w:space="0" w:color="auto"/>
        <w:left w:val="none" w:sz="0" w:space="0" w:color="auto"/>
        <w:bottom w:val="none" w:sz="0" w:space="0" w:color="auto"/>
        <w:right w:val="none" w:sz="0" w:space="0" w:color="auto"/>
      </w:divBdr>
    </w:div>
    <w:div w:id="1382242034">
      <w:bodyDiv w:val="1"/>
      <w:marLeft w:val="0"/>
      <w:marRight w:val="0"/>
      <w:marTop w:val="0"/>
      <w:marBottom w:val="0"/>
      <w:divBdr>
        <w:top w:val="none" w:sz="0" w:space="0" w:color="auto"/>
        <w:left w:val="none" w:sz="0" w:space="0" w:color="auto"/>
        <w:bottom w:val="none" w:sz="0" w:space="0" w:color="auto"/>
        <w:right w:val="none" w:sz="0" w:space="0" w:color="auto"/>
      </w:divBdr>
    </w:div>
    <w:div w:id="1389306235">
      <w:bodyDiv w:val="1"/>
      <w:marLeft w:val="0"/>
      <w:marRight w:val="0"/>
      <w:marTop w:val="0"/>
      <w:marBottom w:val="0"/>
      <w:divBdr>
        <w:top w:val="none" w:sz="0" w:space="0" w:color="auto"/>
        <w:left w:val="none" w:sz="0" w:space="0" w:color="auto"/>
        <w:bottom w:val="none" w:sz="0" w:space="0" w:color="auto"/>
        <w:right w:val="none" w:sz="0" w:space="0" w:color="auto"/>
      </w:divBdr>
    </w:div>
    <w:div w:id="1391613932">
      <w:bodyDiv w:val="1"/>
      <w:marLeft w:val="0"/>
      <w:marRight w:val="0"/>
      <w:marTop w:val="0"/>
      <w:marBottom w:val="0"/>
      <w:divBdr>
        <w:top w:val="none" w:sz="0" w:space="0" w:color="auto"/>
        <w:left w:val="none" w:sz="0" w:space="0" w:color="auto"/>
        <w:bottom w:val="none" w:sz="0" w:space="0" w:color="auto"/>
        <w:right w:val="none" w:sz="0" w:space="0" w:color="auto"/>
      </w:divBdr>
    </w:div>
    <w:div w:id="1410038775">
      <w:bodyDiv w:val="1"/>
      <w:marLeft w:val="0"/>
      <w:marRight w:val="0"/>
      <w:marTop w:val="0"/>
      <w:marBottom w:val="0"/>
      <w:divBdr>
        <w:top w:val="none" w:sz="0" w:space="0" w:color="auto"/>
        <w:left w:val="none" w:sz="0" w:space="0" w:color="auto"/>
        <w:bottom w:val="none" w:sz="0" w:space="0" w:color="auto"/>
        <w:right w:val="none" w:sz="0" w:space="0" w:color="auto"/>
      </w:divBdr>
    </w:div>
    <w:div w:id="1430127439">
      <w:bodyDiv w:val="1"/>
      <w:marLeft w:val="0"/>
      <w:marRight w:val="0"/>
      <w:marTop w:val="0"/>
      <w:marBottom w:val="0"/>
      <w:divBdr>
        <w:top w:val="none" w:sz="0" w:space="0" w:color="auto"/>
        <w:left w:val="none" w:sz="0" w:space="0" w:color="auto"/>
        <w:bottom w:val="none" w:sz="0" w:space="0" w:color="auto"/>
        <w:right w:val="none" w:sz="0" w:space="0" w:color="auto"/>
      </w:divBdr>
    </w:div>
    <w:div w:id="1442646472">
      <w:bodyDiv w:val="1"/>
      <w:marLeft w:val="0"/>
      <w:marRight w:val="0"/>
      <w:marTop w:val="0"/>
      <w:marBottom w:val="0"/>
      <w:divBdr>
        <w:top w:val="none" w:sz="0" w:space="0" w:color="auto"/>
        <w:left w:val="none" w:sz="0" w:space="0" w:color="auto"/>
        <w:bottom w:val="none" w:sz="0" w:space="0" w:color="auto"/>
        <w:right w:val="none" w:sz="0" w:space="0" w:color="auto"/>
      </w:divBdr>
    </w:div>
    <w:div w:id="1446926274">
      <w:bodyDiv w:val="1"/>
      <w:marLeft w:val="0"/>
      <w:marRight w:val="0"/>
      <w:marTop w:val="0"/>
      <w:marBottom w:val="0"/>
      <w:divBdr>
        <w:top w:val="none" w:sz="0" w:space="0" w:color="auto"/>
        <w:left w:val="none" w:sz="0" w:space="0" w:color="auto"/>
        <w:bottom w:val="none" w:sz="0" w:space="0" w:color="auto"/>
        <w:right w:val="none" w:sz="0" w:space="0" w:color="auto"/>
      </w:divBdr>
    </w:div>
    <w:div w:id="1453472334">
      <w:bodyDiv w:val="1"/>
      <w:marLeft w:val="0"/>
      <w:marRight w:val="0"/>
      <w:marTop w:val="0"/>
      <w:marBottom w:val="0"/>
      <w:divBdr>
        <w:top w:val="none" w:sz="0" w:space="0" w:color="auto"/>
        <w:left w:val="none" w:sz="0" w:space="0" w:color="auto"/>
        <w:bottom w:val="none" w:sz="0" w:space="0" w:color="auto"/>
        <w:right w:val="none" w:sz="0" w:space="0" w:color="auto"/>
      </w:divBdr>
    </w:div>
    <w:div w:id="1464805991">
      <w:bodyDiv w:val="1"/>
      <w:marLeft w:val="0"/>
      <w:marRight w:val="0"/>
      <w:marTop w:val="0"/>
      <w:marBottom w:val="0"/>
      <w:divBdr>
        <w:top w:val="none" w:sz="0" w:space="0" w:color="auto"/>
        <w:left w:val="none" w:sz="0" w:space="0" w:color="auto"/>
        <w:bottom w:val="none" w:sz="0" w:space="0" w:color="auto"/>
        <w:right w:val="none" w:sz="0" w:space="0" w:color="auto"/>
      </w:divBdr>
    </w:div>
    <w:div w:id="1474444797">
      <w:bodyDiv w:val="1"/>
      <w:marLeft w:val="0"/>
      <w:marRight w:val="0"/>
      <w:marTop w:val="0"/>
      <w:marBottom w:val="0"/>
      <w:divBdr>
        <w:top w:val="none" w:sz="0" w:space="0" w:color="auto"/>
        <w:left w:val="none" w:sz="0" w:space="0" w:color="auto"/>
        <w:bottom w:val="none" w:sz="0" w:space="0" w:color="auto"/>
        <w:right w:val="none" w:sz="0" w:space="0" w:color="auto"/>
      </w:divBdr>
    </w:div>
    <w:div w:id="1477527891">
      <w:bodyDiv w:val="1"/>
      <w:marLeft w:val="0"/>
      <w:marRight w:val="0"/>
      <w:marTop w:val="0"/>
      <w:marBottom w:val="0"/>
      <w:divBdr>
        <w:top w:val="none" w:sz="0" w:space="0" w:color="auto"/>
        <w:left w:val="none" w:sz="0" w:space="0" w:color="auto"/>
        <w:bottom w:val="none" w:sz="0" w:space="0" w:color="auto"/>
        <w:right w:val="none" w:sz="0" w:space="0" w:color="auto"/>
      </w:divBdr>
    </w:div>
    <w:div w:id="1505899863">
      <w:bodyDiv w:val="1"/>
      <w:marLeft w:val="0"/>
      <w:marRight w:val="0"/>
      <w:marTop w:val="0"/>
      <w:marBottom w:val="0"/>
      <w:divBdr>
        <w:top w:val="none" w:sz="0" w:space="0" w:color="auto"/>
        <w:left w:val="none" w:sz="0" w:space="0" w:color="auto"/>
        <w:bottom w:val="none" w:sz="0" w:space="0" w:color="auto"/>
        <w:right w:val="none" w:sz="0" w:space="0" w:color="auto"/>
      </w:divBdr>
    </w:div>
    <w:div w:id="1506746346">
      <w:bodyDiv w:val="1"/>
      <w:marLeft w:val="0"/>
      <w:marRight w:val="0"/>
      <w:marTop w:val="0"/>
      <w:marBottom w:val="0"/>
      <w:divBdr>
        <w:top w:val="none" w:sz="0" w:space="0" w:color="auto"/>
        <w:left w:val="none" w:sz="0" w:space="0" w:color="auto"/>
        <w:bottom w:val="none" w:sz="0" w:space="0" w:color="auto"/>
        <w:right w:val="none" w:sz="0" w:space="0" w:color="auto"/>
      </w:divBdr>
    </w:div>
    <w:div w:id="1510095832">
      <w:bodyDiv w:val="1"/>
      <w:marLeft w:val="0"/>
      <w:marRight w:val="0"/>
      <w:marTop w:val="0"/>
      <w:marBottom w:val="0"/>
      <w:divBdr>
        <w:top w:val="none" w:sz="0" w:space="0" w:color="auto"/>
        <w:left w:val="none" w:sz="0" w:space="0" w:color="auto"/>
        <w:bottom w:val="none" w:sz="0" w:space="0" w:color="auto"/>
        <w:right w:val="none" w:sz="0" w:space="0" w:color="auto"/>
      </w:divBdr>
    </w:div>
    <w:div w:id="1510485755">
      <w:bodyDiv w:val="1"/>
      <w:marLeft w:val="0"/>
      <w:marRight w:val="0"/>
      <w:marTop w:val="0"/>
      <w:marBottom w:val="0"/>
      <w:divBdr>
        <w:top w:val="none" w:sz="0" w:space="0" w:color="auto"/>
        <w:left w:val="none" w:sz="0" w:space="0" w:color="auto"/>
        <w:bottom w:val="none" w:sz="0" w:space="0" w:color="auto"/>
        <w:right w:val="none" w:sz="0" w:space="0" w:color="auto"/>
      </w:divBdr>
    </w:div>
    <w:div w:id="1513453892">
      <w:bodyDiv w:val="1"/>
      <w:marLeft w:val="0"/>
      <w:marRight w:val="0"/>
      <w:marTop w:val="0"/>
      <w:marBottom w:val="0"/>
      <w:divBdr>
        <w:top w:val="none" w:sz="0" w:space="0" w:color="auto"/>
        <w:left w:val="none" w:sz="0" w:space="0" w:color="auto"/>
        <w:bottom w:val="none" w:sz="0" w:space="0" w:color="auto"/>
        <w:right w:val="none" w:sz="0" w:space="0" w:color="auto"/>
      </w:divBdr>
    </w:div>
    <w:div w:id="1515921174">
      <w:bodyDiv w:val="1"/>
      <w:marLeft w:val="0"/>
      <w:marRight w:val="0"/>
      <w:marTop w:val="0"/>
      <w:marBottom w:val="0"/>
      <w:divBdr>
        <w:top w:val="none" w:sz="0" w:space="0" w:color="auto"/>
        <w:left w:val="none" w:sz="0" w:space="0" w:color="auto"/>
        <w:bottom w:val="none" w:sz="0" w:space="0" w:color="auto"/>
        <w:right w:val="none" w:sz="0" w:space="0" w:color="auto"/>
      </w:divBdr>
    </w:div>
    <w:div w:id="1518932042">
      <w:bodyDiv w:val="1"/>
      <w:marLeft w:val="0"/>
      <w:marRight w:val="0"/>
      <w:marTop w:val="0"/>
      <w:marBottom w:val="0"/>
      <w:divBdr>
        <w:top w:val="none" w:sz="0" w:space="0" w:color="auto"/>
        <w:left w:val="none" w:sz="0" w:space="0" w:color="auto"/>
        <w:bottom w:val="none" w:sz="0" w:space="0" w:color="auto"/>
        <w:right w:val="none" w:sz="0" w:space="0" w:color="auto"/>
      </w:divBdr>
    </w:div>
    <w:div w:id="1526362283">
      <w:bodyDiv w:val="1"/>
      <w:marLeft w:val="0"/>
      <w:marRight w:val="0"/>
      <w:marTop w:val="0"/>
      <w:marBottom w:val="0"/>
      <w:divBdr>
        <w:top w:val="none" w:sz="0" w:space="0" w:color="auto"/>
        <w:left w:val="none" w:sz="0" w:space="0" w:color="auto"/>
        <w:bottom w:val="none" w:sz="0" w:space="0" w:color="auto"/>
        <w:right w:val="none" w:sz="0" w:space="0" w:color="auto"/>
      </w:divBdr>
    </w:div>
    <w:div w:id="1527788715">
      <w:bodyDiv w:val="1"/>
      <w:marLeft w:val="0"/>
      <w:marRight w:val="0"/>
      <w:marTop w:val="0"/>
      <w:marBottom w:val="0"/>
      <w:divBdr>
        <w:top w:val="none" w:sz="0" w:space="0" w:color="auto"/>
        <w:left w:val="none" w:sz="0" w:space="0" w:color="auto"/>
        <w:bottom w:val="none" w:sz="0" w:space="0" w:color="auto"/>
        <w:right w:val="none" w:sz="0" w:space="0" w:color="auto"/>
      </w:divBdr>
    </w:div>
    <w:div w:id="1528913127">
      <w:bodyDiv w:val="1"/>
      <w:marLeft w:val="0"/>
      <w:marRight w:val="0"/>
      <w:marTop w:val="0"/>
      <w:marBottom w:val="0"/>
      <w:divBdr>
        <w:top w:val="none" w:sz="0" w:space="0" w:color="auto"/>
        <w:left w:val="none" w:sz="0" w:space="0" w:color="auto"/>
        <w:bottom w:val="none" w:sz="0" w:space="0" w:color="auto"/>
        <w:right w:val="none" w:sz="0" w:space="0" w:color="auto"/>
      </w:divBdr>
    </w:div>
    <w:div w:id="1576041873">
      <w:bodyDiv w:val="1"/>
      <w:marLeft w:val="0"/>
      <w:marRight w:val="0"/>
      <w:marTop w:val="0"/>
      <w:marBottom w:val="0"/>
      <w:divBdr>
        <w:top w:val="none" w:sz="0" w:space="0" w:color="auto"/>
        <w:left w:val="none" w:sz="0" w:space="0" w:color="auto"/>
        <w:bottom w:val="none" w:sz="0" w:space="0" w:color="auto"/>
        <w:right w:val="none" w:sz="0" w:space="0" w:color="auto"/>
      </w:divBdr>
    </w:div>
    <w:div w:id="1588347258">
      <w:bodyDiv w:val="1"/>
      <w:marLeft w:val="0"/>
      <w:marRight w:val="0"/>
      <w:marTop w:val="0"/>
      <w:marBottom w:val="0"/>
      <w:divBdr>
        <w:top w:val="none" w:sz="0" w:space="0" w:color="auto"/>
        <w:left w:val="none" w:sz="0" w:space="0" w:color="auto"/>
        <w:bottom w:val="none" w:sz="0" w:space="0" w:color="auto"/>
        <w:right w:val="none" w:sz="0" w:space="0" w:color="auto"/>
      </w:divBdr>
    </w:div>
    <w:div w:id="1593972924">
      <w:bodyDiv w:val="1"/>
      <w:marLeft w:val="0"/>
      <w:marRight w:val="0"/>
      <w:marTop w:val="0"/>
      <w:marBottom w:val="0"/>
      <w:divBdr>
        <w:top w:val="none" w:sz="0" w:space="0" w:color="auto"/>
        <w:left w:val="none" w:sz="0" w:space="0" w:color="auto"/>
        <w:bottom w:val="none" w:sz="0" w:space="0" w:color="auto"/>
        <w:right w:val="none" w:sz="0" w:space="0" w:color="auto"/>
      </w:divBdr>
    </w:div>
    <w:div w:id="1597908760">
      <w:bodyDiv w:val="1"/>
      <w:marLeft w:val="0"/>
      <w:marRight w:val="0"/>
      <w:marTop w:val="0"/>
      <w:marBottom w:val="0"/>
      <w:divBdr>
        <w:top w:val="none" w:sz="0" w:space="0" w:color="auto"/>
        <w:left w:val="none" w:sz="0" w:space="0" w:color="auto"/>
        <w:bottom w:val="none" w:sz="0" w:space="0" w:color="auto"/>
        <w:right w:val="none" w:sz="0" w:space="0" w:color="auto"/>
      </w:divBdr>
    </w:div>
    <w:div w:id="1609240415">
      <w:bodyDiv w:val="1"/>
      <w:marLeft w:val="0"/>
      <w:marRight w:val="0"/>
      <w:marTop w:val="0"/>
      <w:marBottom w:val="0"/>
      <w:divBdr>
        <w:top w:val="none" w:sz="0" w:space="0" w:color="auto"/>
        <w:left w:val="none" w:sz="0" w:space="0" w:color="auto"/>
        <w:bottom w:val="none" w:sz="0" w:space="0" w:color="auto"/>
        <w:right w:val="none" w:sz="0" w:space="0" w:color="auto"/>
      </w:divBdr>
    </w:div>
    <w:div w:id="1610312421">
      <w:bodyDiv w:val="1"/>
      <w:marLeft w:val="0"/>
      <w:marRight w:val="0"/>
      <w:marTop w:val="0"/>
      <w:marBottom w:val="0"/>
      <w:divBdr>
        <w:top w:val="none" w:sz="0" w:space="0" w:color="auto"/>
        <w:left w:val="none" w:sz="0" w:space="0" w:color="auto"/>
        <w:bottom w:val="none" w:sz="0" w:space="0" w:color="auto"/>
        <w:right w:val="none" w:sz="0" w:space="0" w:color="auto"/>
      </w:divBdr>
    </w:div>
    <w:div w:id="1618870724">
      <w:bodyDiv w:val="1"/>
      <w:marLeft w:val="0"/>
      <w:marRight w:val="0"/>
      <w:marTop w:val="0"/>
      <w:marBottom w:val="0"/>
      <w:divBdr>
        <w:top w:val="none" w:sz="0" w:space="0" w:color="auto"/>
        <w:left w:val="none" w:sz="0" w:space="0" w:color="auto"/>
        <w:bottom w:val="none" w:sz="0" w:space="0" w:color="auto"/>
        <w:right w:val="none" w:sz="0" w:space="0" w:color="auto"/>
      </w:divBdr>
    </w:div>
    <w:div w:id="1653023935">
      <w:bodyDiv w:val="1"/>
      <w:marLeft w:val="0"/>
      <w:marRight w:val="0"/>
      <w:marTop w:val="0"/>
      <w:marBottom w:val="0"/>
      <w:divBdr>
        <w:top w:val="none" w:sz="0" w:space="0" w:color="auto"/>
        <w:left w:val="none" w:sz="0" w:space="0" w:color="auto"/>
        <w:bottom w:val="none" w:sz="0" w:space="0" w:color="auto"/>
        <w:right w:val="none" w:sz="0" w:space="0" w:color="auto"/>
      </w:divBdr>
    </w:div>
    <w:div w:id="1664777702">
      <w:bodyDiv w:val="1"/>
      <w:marLeft w:val="0"/>
      <w:marRight w:val="0"/>
      <w:marTop w:val="0"/>
      <w:marBottom w:val="0"/>
      <w:divBdr>
        <w:top w:val="none" w:sz="0" w:space="0" w:color="auto"/>
        <w:left w:val="none" w:sz="0" w:space="0" w:color="auto"/>
        <w:bottom w:val="none" w:sz="0" w:space="0" w:color="auto"/>
        <w:right w:val="none" w:sz="0" w:space="0" w:color="auto"/>
      </w:divBdr>
    </w:div>
    <w:div w:id="1667899118">
      <w:bodyDiv w:val="1"/>
      <w:marLeft w:val="0"/>
      <w:marRight w:val="0"/>
      <w:marTop w:val="0"/>
      <w:marBottom w:val="0"/>
      <w:divBdr>
        <w:top w:val="none" w:sz="0" w:space="0" w:color="auto"/>
        <w:left w:val="none" w:sz="0" w:space="0" w:color="auto"/>
        <w:bottom w:val="none" w:sz="0" w:space="0" w:color="auto"/>
        <w:right w:val="none" w:sz="0" w:space="0" w:color="auto"/>
      </w:divBdr>
    </w:div>
    <w:div w:id="1667980561">
      <w:bodyDiv w:val="1"/>
      <w:marLeft w:val="0"/>
      <w:marRight w:val="0"/>
      <w:marTop w:val="0"/>
      <w:marBottom w:val="0"/>
      <w:divBdr>
        <w:top w:val="none" w:sz="0" w:space="0" w:color="auto"/>
        <w:left w:val="none" w:sz="0" w:space="0" w:color="auto"/>
        <w:bottom w:val="none" w:sz="0" w:space="0" w:color="auto"/>
        <w:right w:val="none" w:sz="0" w:space="0" w:color="auto"/>
      </w:divBdr>
    </w:div>
    <w:div w:id="1668442364">
      <w:bodyDiv w:val="1"/>
      <w:marLeft w:val="0"/>
      <w:marRight w:val="0"/>
      <w:marTop w:val="0"/>
      <w:marBottom w:val="0"/>
      <w:divBdr>
        <w:top w:val="none" w:sz="0" w:space="0" w:color="auto"/>
        <w:left w:val="none" w:sz="0" w:space="0" w:color="auto"/>
        <w:bottom w:val="none" w:sz="0" w:space="0" w:color="auto"/>
        <w:right w:val="none" w:sz="0" w:space="0" w:color="auto"/>
      </w:divBdr>
    </w:div>
    <w:div w:id="1670281524">
      <w:bodyDiv w:val="1"/>
      <w:marLeft w:val="0"/>
      <w:marRight w:val="0"/>
      <w:marTop w:val="0"/>
      <w:marBottom w:val="0"/>
      <w:divBdr>
        <w:top w:val="none" w:sz="0" w:space="0" w:color="auto"/>
        <w:left w:val="none" w:sz="0" w:space="0" w:color="auto"/>
        <w:bottom w:val="none" w:sz="0" w:space="0" w:color="auto"/>
        <w:right w:val="none" w:sz="0" w:space="0" w:color="auto"/>
      </w:divBdr>
    </w:div>
    <w:div w:id="1684628140">
      <w:bodyDiv w:val="1"/>
      <w:marLeft w:val="0"/>
      <w:marRight w:val="0"/>
      <w:marTop w:val="0"/>
      <w:marBottom w:val="0"/>
      <w:divBdr>
        <w:top w:val="none" w:sz="0" w:space="0" w:color="auto"/>
        <w:left w:val="none" w:sz="0" w:space="0" w:color="auto"/>
        <w:bottom w:val="none" w:sz="0" w:space="0" w:color="auto"/>
        <w:right w:val="none" w:sz="0" w:space="0" w:color="auto"/>
      </w:divBdr>
    </w:div>
    <w:div w:id="1686059210">
      <w:bodyDiv w:val="1"/>
      <w:marLeft w:val="0"/>
      <w:marRight w:val="0"/>
      <w:marTop w:val="0"/>
      <w:marBottom w:val="0"/>
      <w:divBdr>
        <w:top w:val="none" w:sz="0" w:space="0" w:color="auto"/>
        <w:left w:val="none" w:sz="0" w:space="0" w:color="auto"/>
        <w:bottom w:val="none" w:sz="0" w:space="0" w:color="auto"/>
        <w:right w:val="none" w:sz="0" w:space="0" w:color="auto"/>
      </w:divBdr>
    </w:div>
    <w:div w:id="1686666628">
      <w:bodyDiv w:val="1"/>
      <w:marLeft w:val="0"/>
      <w:marRight w:val="0"/>
      <w:marTop w:val="0"/>
      <w:marBottom w:val="0"/>
      <w:divBdr>
        <w:top w:val="none" w:sz="0" w:space="0" w:color="auto"/>
        <w:left w:val="none" w:sz="0" w:space="0" w:color="auto"/>
        <w:bottom w:val="none" w:sz="0" w:space="0" w:color="auto"/>
        <w:right w:val="none" w:sz="0" w:space="0" w:color="auto"/>
      </w:divBdr>
    </w:div>
    <w:div w:id="1697847860">
      <w:bodyDiv w:val="1"/>
      <w:marLeft w:val="0"/>
      <w:marRight w:val="0"/>
      <w:marTop w:val="0"/>
      <w:marBottom w:val="0"/>
      <w:divBdr>
        <w:top w:val="none" w:sz="0" w:space="0" w:color="auto"/>
        <w:left w:val="none" w:sz="0" w:space="0" w:color="auto"/>
        <w:bottom w:val="none" w:sz="0" w:space="0" w:color="auto"/>
        <w:right w:val="none" w:sz="0" w:space="0" w:color="auto"/>
      </w:divBdr>
    </w:div>
    <w:div w:id="1698768968">
      <w:bodyDiv w:val="1"/>
      <w:marLeft w:val="0"/>
      <w:marRight w:val="0"/>
      <w:marTop w:val="0"/>
      <w:marBottom w:val="0"/>
      <w:divBdr>
        <w:top w:val="none" w:sz="0" w:space="0" w:color="auto"/>
        <w:left w:val="none" w:sz="0" w:space="0" w:color="auto"/>
        <w:bottom w:val="none" w:sz="0" w:space="0" w:color="auto"/>
        <w:right w:val="none" w:sz="0" w:space="0" w:color="auto"/>
      </w:divBdr>
    </w:div>
    <w:div w:id="1711689286">
      <w:bodyDiv w:val="1"/>
      <w:marLeft w:val="0"/>
      <w:marRight w:val="0"/>
      <w:marTop w:val="0"/>
      <w:marBottom w:val="0"/>
      <w:divBdr>
        <w:top w:val="none" w:sz="0" w:space="0" w:color="auto"/>
        <w:left w:val="none" w:sz="0" w:space="0" w:color="auto"/>
        <w:bottom w:val="none" w:sz="0" w:space="0" w:color="auto"/>
        <w:right w:val="none" w:sz="0" w:space="0" w:color="auto"/>
      </w:divBdr>
    </w:div>
    <w:div w:id="1745106850">
      <w:bodyDiv w:val="1"/>
      <w:marLeft w:val="0"/>
      <w:marRight w:val="0"/>
      <w:marTop w:val="0"/>
      <w:marBottom w:val="0"/>
      <w:divBdr>
        <w:top w:val="none" w:sz="0" w:space="0" w:color="auto"/>
        <w:left w:val="none" w:sz="0" w:space="0" w:color="auto"/>
        <w:bottom w:val="none" w:sz="0" w:space="0" w:color="auto"/>
        <w:right w:val="none" w:sz="0" w:space="0" w:color="auto"/>
      </w:divBdr>
    </w:div>
    <w:div w:id="1749764352">
      <w:bodyDiv w:val="1"/>
      <w:marLeft w:val="0"/>
      <w:marRight w:val="0"/>
      <w:marTop w:val="0"/>
      <w:marBottom w:val="0"/>
      <w:divBdr>
        <w:top w:val="none" w:sz="0" w:space="0" w:color="auto"/>
        <w:left w:val="none" w:sz="0" w:space="0" w:color="auto"/>
        <w:bottom w:val="none" w:sz="0" w:space="0" w:color="auto"/>
        <w:right w:val="none" w:sz="0" w:space="0" w:color="auto"/>
      </w:divBdr>
    </w:div>
    <w:div w:id="1765807641">
      <w:bodyDiv w:val="1"/>
      <w:marLeft w:val="0"/>
      <w:marRight w:val="0"/>
      <w:marTop w:val="0"/>
      <w:marBottom w:val="0"/>
      <w:divBdr>
        <w:top w:val="none" w:sz="0" w:space="0" w:color="auto"/>
        <w:left w:val="none" w:sz="0" w:space="0" w:color="auto"/>
        <w:bottom w:val="none" w:sz="0" w:space="0" w:color="auto"/>
        <w:right w:val="none" w:sz="0" w:space="0" w:color="auto"/>
      </w:divBdr>
    </w:div>
    <w:div w:id="1769540594">
      <w:bodyDiv w:val="1"/>
      <w:marLeft w:val="0"/>
      <w:marRight w:val="0"/>
      <w:marTop w:val="0"/>
      <w:marBottom w:val="0"/>
      <w:divBdr>
        <w:top w:val="none" w:sz="0" w:space="0" w:color="auto"/>
        <w:left w:val="none" w:sz="0" w:space="0" w:color="auto"/>
        <w:bottom w:val="none" w:sz="0" w:space="0" w:color="auto"/>
        <w:right w:val="none" w:sz="0" w:space="0" w:color="auto"/>
      </w:divBdr>
    </w:div>
    <w:div w:id="1785029345">
      <w:bodyDiv w:val="1"/>
      <w:marLeft w:val="0"/>
      <w:marRight w:val="0"/>
      <w:marTop w:val="0"/>
      <w:marBottom w:val="0"/>
      <w:divBdr>
        <w:top w:val="none" w:sz="0" w:space="0" w:color="auto"/>
        <w:left w:val="none" w:sz="0" w:space="0" w:color="auto"/>
        <w:bottom w:val="none" w:sz="0" w:space="0" w:color="auto"/>
        <w:right w:val="none" w:sz="0" w:space="0" w:color="auto"/>
      </w:divBdr>
    </w:div>
    <w:div w:id="1789156568">
      <w:bodyDiv w:val="1"/>
      <w:marLeft w:val="0"/>
      <w:marRight w:val="0"/>
      <w:marTop w:val="0"/>
      <w:marBottom w:val="0"/>
      <w:divBdr>
        <w:top w:val="none" w:sz="0" w:space="0" w:color="auto"/>
        <w:left w:val="none" w:sz="0" w:space="0" w:color="auto"/>
        <w:bottom w:val="none" w:sz="0" w:space="0" w:color="auto"/>
        <w:right w:val="none" w:sz="0" w:space="0" w:color="auto"/>
      </w:divBdr>
    </w:div>
    <w:div w:id="1800953746">
      <w:bodyDiv w:val="1"/>
      <w:marLeft w:val="0"/>
      <w:marRight w:val="0"/>
      <w:marTop w:val="0"/>
      <w:marBottom w:val="0"/>
      <w:divBdr>
        <w:top w:val="none" w:sz="0" w:space="0" w:color="auto"/>
        <w:left w:val="none" w:sz="0" w:space="0" w:color="auto"/>
        <w:bottom w:val="none" w:sz="0" w:space="0" w:color="auto"/>
        <w:right w:val="none" w:sz="0" w:space="0" w:color="auto"/>
      </w:divBdr>
    </w:div>
    <w:div w:id="1804152215">
      <w:bodyDiv w:val="1"/>
      <w:marLeft w:val="0"/>
      <w:marRight w:val="0"/>
      <w:marTop w:val="0"/>
      <w:marBottom w:val="0"/>
      <w:divBdr>
        <w:top w:val="none" w:sz="0" w:space="0" w:color="auto"/>
        <w:left w:val="none" w:sz="0" w:space="0" w:color="auto"/>
        <w:bottom w:val="none" w:sz="0" w:space="0" w:color="auto"/>
        <w:right w:val="none" w:sz="0" w:space="0" w:color="auto"/>
      </w:divBdr>
    </w:div>
    <w:div w:id="1839222622">
      <w:bodyDiv w:val="1"/>
      <w:marLeft w:val="0"/>
      <w:marRight w:val="0"/>
      <w:marTop w:val="0"/>
      <w:marBottom w:val="0"/>
      <w:divBdr>
        <w:top w:val="none" w:sz="0" w:space="0" w:color="auto"/>
        <w:left w:val="none" w:sz="0" w:space="0" w:color="auto"/>
        <w:bottom w:val="none" w:sz="0" w:space="0" w:color="auto"/>
        <w:right w:val="none" w:sz="0" w:space="0" w:color="auto"/>
      </w:divBdr>
    </w:div>
    <w:div w:id="1851530989">
      <w:bodyDiv w:val="1"/>
      <w:marLeft w:val="0"/>
      <w:marRight w:val="0"/>
      <w:marTop w:val="0"/>
      <w:marBottom w:val="0"/>
      <w:divBdr>
        <w:top w:val="none" w:sz="0" w:space="0" w:color="auto"/>
        <w:left w:val="none" w:sz="0" w:space="0" w:color="auto"/>
        <w:bottom w:val="none" w:sz="0" w:space="0" w:color="auto"/>
        <w:right w:val="none" w:sz="0" w:space="0" w:color="auto"/>
      </w:divBdr>
    </w:div>
    <w:div w:id="1859656348">
      <w:bodyDiv w:val="1"/>
      <w:marLeft w:val="0"/>
      <w:marRight w:val="0"/>
      <w:marTop w:val="0"/>
      <w:marBottom w:val="0"/>
      <w:divBdr>
        <w:top w:val="none" w:sz="0" w:space="0" w:color="auto"/>
        <w:left w:val="none" w:sz="0" w:space="0" w:color="auto"/>
        <w:bottom w:val="none" w:sz="0" w:space="0" w:color="auto"/>
        <w:right w:val="none" w:sz="0" w:space="0" w:color="auto"/>
      </w:divBdr>
    </w:div>
    <w:div w:id="1866747612">
      <w:bodyDiv w:val="1"/>
      <w:marLeft w:val="0"/>
      <w:marRight w:val="0"/>
      <w:marTop w:val="0"/>
      <w:marBottom w:val="0"/>
      <w:divBdr>
        <w:top w:val="none" w:sz="0" w:space="0" w:color="auto"/>
        <w:left w:val="none" w:sz="0" w:space="0" w:color="auto"/>
        <w:bottom w:val="none" w:sz="0" w:space="0" w:color="auto"/>
        <w:right w:val="none" w:sz="0" w:space="0" w:color="auto"/>
      </w:divBdr>
    </w:div>
    <w:div w:id="1876846608">
      <w:bodyDiv w:val="1"/>
      <w:marLeft w:val="0"/>
      <w:marRight w:val="0"/>
      <w:marTop w:val="0"/>
      <w:marBottom w:val="0"/>
      <w:divBdr>
        <w:top w:val="none" w:sz="0" w:space="0" w:color="auto"/>
        <w:left w:val="none" w:sz="0" w:space="0" w:color="auto"/>
        <w:bottom w:val="none" w:sz="0" w:space="0" w:color="auto"/>
        <w:right w:val="none" w:sz="0" w:space="0" w:color="auto"/>
      </w:divBdr>
    </w:div>
    <w:div w:id="1920555750">
      <w:bodyDiv w:val="1"/>
      <w:marLeft w:val="0"/>
      <w:marRight w:val="0"/>
      <w:marTop w:val="0"/>
      <w:marBottom w:val="0"/>
      <w:divBdr>
        <w:top w:val="none" w:sz="0" w:space="0" w:color="auto"/>
        <w:left w:val="none" w:sz="0" w:space="0" w:color="auto"/>
        <w:bottom w:val="none" w:sz="0" w:space="0" w:color="auto"/>
        <w:right w:val="none" w:sz="0" w:space="0" w:color="auto"/>
      </w:divBdr>
    </w:div>
    <w:div w:id="1929846329">
      <w:bodyDiv w:val="1"/>
      <w:marLeft w:val="0"/>
      <w:marRight w:val="0"/>
      <w:marTop w:val="0"/>
      <w:marBottom w:val="0"/>
      <w:divBdr>
        <w:top w:val="none" w:sz="0" w:space="0" w:color="auto"/>
        <w:left w:val="none" w:sz="0" w:space="0" w:color="auto"/>
        <w:bottom w:val="none" w:sz="0" w:space="0" w:color="auto"/>
        <w:right w:val="none" w:sz="0" w:space="0" w:color="auto"/>
      </w:divBdr>
    </w:div>
    <w:div w:id="1943758319">
      <w:bodyDiv w:val="1"/>
      <w:marLeft w:val="0"/>
      <w:marRight w:val="0"/>
      <w:marTop w:val="0"/>
      <w:marBottom w:val="0"/>
      <w:divBdr>
        <w:top w:val="none" w:sz="0" w:space="0" w:color="auto"/>
        <w:left w:val="none" w:sz="0" w:space="0" w:color="auto"/>
        <w:bottom w:val="none" w:sz="0" w:space="0" w:color="auto"/>
        <w:right w:val="none" w:sz="0" w:space="0" w:color="auto"/>
      </w:divBdr>
    </w:div>
    <w:div w:id="1963420114">
      <w:bodyDiv w:val="1"/>
      <w:marLeft w:val="0"/>
      <w:marRight w:val="0"/>
      <w:marTop w:val="0"/>
      <w:marBottom w:val="0"/>
      <w:divBdr>
        <w:top w:val="none" w:sz="0" w:space="0" w:color="auto"/>
        <w:left w:val="none" w:sz="0" w:space="0" w:color="auto"/>
        <w:bottom w:val="none" w:sz="0" w:space="0" w:color="auto"/>
        <w:right w:val="none" w:sz="0" w:space="0" w:color="auto"/>
      </w:divBdr>
    </w:div>
    <w:div w:id="1978413733">
      <w:bodyDiv w:val="1"/>
      <w:marLeft w:val="0"/>
      <w:marRight w:val="0"/>
      <w:marTop w:val="0"/>
      <w:marBottom w:val="0"/>
      <w:divBdr>
        <w:top w:val="none" w:sz="0" w:space="0" w:color="auto"/>
        <w:left w:val="none" w:sz="0" w:space="0" w:color="auto"/>
        <w:bottom w:val="none" w:sz="0" w:space="0" w:color="auto"/>
        <w:right w:val="none" w:sz="0" w:space="0" w:color="auto"/>
      </w:divBdr>
    </w:div>
    <w:div w:id="2018312425">
      <w:bodyDiv w:val="1"/>
      <w:marLeft w:val="0"/>
      <w:marRight w:val="0"/>
      <w:marTop w:val="0"/>
      <w:marBottom w:val="0"/>
      <w:divBdr>
        <w:top w:val="none" w:sz="0" w:space="0" w:color="auto"/>
        <w:left w:val="none" w:sz="0" w:space="0" w:color="auto"/>
        <w:bottom w:val="none" w:sz="0" w:space="0" w:color="auto"/>
        <w:right w:val="none" w:sz="0" w:space="0" w:color="auto"/>
      </w:divBdr>
    </w:div>
    <w:div w:id="2022119485">
      <w:bodyDiv w:val="1"/>
      <w:marLeft w:val="0"/>
      <w:marRight w:val="0"/>
      <w:marTop w:val="0"/>
      <w:marBottom w:val="0"/>
      <w:divBdr>
        <w:top w:val="none" w:sz="0" w:space="0" w:color="auto"/>
        <w:left w:val="none" w:sz="0" w:space="0" w:color="auto"/>
        <w:bottom w:val="none" w:sz="0" w:space="0" w:color="auto"/>
        <w:right w:val="none" w:sz="0" w:space="0" w:color="auto"/>
      </w:divBdr>
    </w:div>
    <w:div w:id="2026664107">
      <w:bodyDiv w:val="1"/>
      <w:marLeft w:val="0"/>
      <w:marRight w:val="0"/>
      <w:marTop w:val="0"/>
      <w:marBottom w:val="0"/>
      <w:divBdr>
        <w:top w:val="none" w:sz="0" w:space="0" w:color="auto"/>
        <w:left w:val="none" w:sz="0" w:space="0" w:color="auto"/>
        <w:bottom w:val="none" w:sz="0" w:space="0" w:color="auto"/>
        <w:right w:val="none" w:sz="0" w:space="0" w:color="auto"/>
      </w:divBdr>
    </w:div>
    <w:div w:id="2030787271">
      <w:bodyDiv w:val="1"/>
      <w:marLeft w:val="0"/>
      <w:marRight w:val="0"/>
      <w:marTop w:val="0"/>
      <w:marBottom w:val="0"/>
      <w:divBdr>
        <w:top w:val="none" w:sz="0" w:space="0" w:color="auto"/>
        <w:left w:val="none" w:sz="0" w:space="0" w:color="auto"/>
        <w:bottom w:val="none" w:sz="0" w:space="0" w:color="auto"/>
        <w:right w:val="none" w:sz="0" w:space="0" w:color="auto"/>
      </w:divBdr>
    </w:div>
    <w:div w:id="2049254884">
      <w:bodyDiv w:val="1"/>
      <w:marLeft w:val="0"/>
      <w:marRight w:val="0"/>
      <w:marTop w:val="0"/>
      <w:marBottom w:val="0"/>
      <w:divBdr>
        <w:top w:val="none" w:sz="0" w:space="0" w:color="auto"/>
        <w:left w:val="none" w:sz="0" w:space="0" w:color="auto"/>
        <w:bottom w:val="none" w:sz="0" w:space="0" w:color="auto"/>
        <w:right w:val="none" w:sz="0" w:space="0" w:color="auto"/>
      </w:divBdr>
    </w:div>
    <w:div w:id="2069109123">
      <w:bodyDiv w:val="1"/>
      <w:marLeft w:val="0"/>
      <w:marRight w:val="0"/>
      <w:marTop w:val="0"/>
      <w:marBottom w:val="0"/>
      <w:divBdr>
        <w:top w:val="none" w:sz="0" w:space="0" w:color="auto"/>
        <w:left w:val="none" w:sz="0" w:space="0" w:color="auto"/>
        <w:bottom w:val="none" w:sz="0" w:space="0" w:color="auto"/>
        <w:right w:val="none" w:sz="0" w:space="0" w:color="auto"/>
      </w:divBdr>
    </w:div>
    <w:div w:id="2086761121">
      <w:bodyDiv w:val="1"/>
      <w:marLeft w:val="0"/>
      <w:marRight w:val="0"/>
      <w:marTop w:val="0"/>
      <w:marBottom w:val="0"/>
      <w:divBdr>
        <w:top w:val="none" w:sz="0" w:space="0" w:color="auto"/>
        <w:left w:val="none" w:sz="0" w:space="0" w:color="auto"/>
        <w:bottom w:val="none" w:sz="0" w:space="0" w:color="auto"/>
        <w:right w:val="none" w:sz="0" w:space="0" w:color="auto"/>
      </w:divBdr>
    </w:div>
    <w:div w:id="2092047719">
      <w:bodyDiv w:val="1"/>
      <w:marLeft w:val="0"/>
      <w:marRight w:val="0"/>
      <w:marTop w:val="0"/>
      <w:marBottom w:val="0"/>
      <w:divBdr>
        <w:top w:val="none" w:sz="0" w:space="0" w:color="auto"/>
        <w:left w:val="none" w:sz="0" w:space="0" w:color="auto"/>
        <w:bottom w:val="none" w:sz="0" w:space="0" w:color="auto"/>
        <w:right w:val="none" w:sz="0" w:space="0" w:color="auto"/>
      </w:divBdr>
    </w:div>
    <w:div w:id="2093578777">
      <w:bodyDiv w:val="1"/>
      <w:marLeft w:val="0"/>
      <w:marRight w:val="0"/>
      <w:marTop w:val="0"/>
      <w:marBottom w:val="0"/>
      <w:divBdr>
        <w:top w:val="none" w:sz="0" w:space="0" w:color="auto"/>
        <w:left w:val="none" w:sz="0" w:space="0" w:color="auto"/>
        <w:bottom w:val="none" w:sz="0" w:space="0" w:color="auto"/>
        <w:right w:val="none" w:sz="0" w:space="0" w:color="auto"/>
      </w:divBdr>
    </w:div>
    <w:div w:id="2104837485">
      <w:bodyDiv w:val="1"/>
      <w:marLeft w:val="0"/>
      <w:marRight w:val="0"/>
      <w:marTop w:val="0"/>
      <w:marBottom w:val="0"/>
      <w:divBdr>
        <w:top w:val="none" w:sz="0" w:space="0" w:color="auto"/>
        <w:left w:val="none" w:sz="0" w:space="0" w:color="auto"/>
        <w:bottom w:val="none" w:sz="0" w:space="0" w:color="auto"/>
        <w:right w:val="none" w:sz="0" w:space="0" w:color="auto"/>
      </w:divBdr>
    </w:div>
    <w:div w:id="2133162192">
      <w:bodyDiv w:val="1"/>
      <w:marLeft w:val="0"/>
      <w:marRight w:val="0"/>
      <w:marTop w:val="0"/>
      <w:marBottom w:val="0"/>
      <w:divBdr>
        <w:top w:val="none" w:sz="0" w:space="0" w:color="auto"/>
        <w:left w:val="none" w:sz="0" w:space="0" w:color="auto"/>
        <w:bottom w:val="none" w:sz="0" w:space="0" w:color="auto"/>
        <w:right w:val="none" w:sz="0" w:space="0" w:color="auto"/>
      </w:divBdr>
    </w:div>
    <w:div w:id="2145274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18" Type="http://schemas.openxmlformats.org/officeDocument/2006/relationships/image" Target="media/image80.jpeg"/><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image" Target="media/image17.jpe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2.xml"/><Relationship Id="rId29" Type="http://schemas.openxmlformats.org/officeDocument/2006/relationships/hyperlink" Target="http://www.madrid.org/wleg_pub/secure/normativas/contenidoNormativa.jsf?opcion=VerHtml&amp;nmnorma=6641&amp;cdestado=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0.jpeg"/><Relationship Id="rId10" Type="http://schemas.openxmlformats.org/officeDocument/2006/relationships/image" Target="media/image20.png"/><Relationship Id="rId19" Type="http://schemas.openxmlformats.org/officeDocument/2006/relationships/chart" Target="charts/chart1.xm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hyperlink" Target="http://www.madrid.org/wleg_pub/secure/normativas/contenidoNormativa.jsf?opcion=VerHtml&amp;nmnorma=6640&amp;cdestado=P" TargetMode="External"/><Relationship Id="rId35" Type="http://schemas.openxmlformats.org/officeDocument/2006/relationships/image" Target="media/image19.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53102473G\Documents\OneDrive%20-%20Madrid%20Digital\Memorias%20Hospitales\Modelo%20Maqueta%20H%20General%20Nuevo.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53102473G\Documents\Madrid%20Digital\GARCIA%20MERINO,%20JOSE%20IGNACIO%20-%20hospitales\Modelo%20para%202020\Fuentes\Tablas%20Maestras\pob%20hospital%20quinquenal%202020%20PIR&#193;MID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'HU SURESTE'!$B$4</c:f>
              <c:strCache>
                <c:ptCount val="1"/>
                <c:pt idx="0">
                  <c:v>Hombres</c:v>
                </c:pt>
              </c:strCache>
            </c:strRef>
          </c:tx>
          <c:spPr>
            <a:solidFill>
              <a:schemeClr val="accent1"/>
            </a:solidFill>
            <a:ln>
              <a:noFill/>
            </a:ln>
            <a:effectLst/>
          </c:spPr>
          <c:invertIfNegative val="0"/>
          <c:cat>
            <c:strRef>
              <c:f>'HU SURESTE'!$A$5:$A$24</c:f>
              <c:strCache>
                <c:ptCount val="20"/>
                <c:pt idx="0">
                  <c:v>00-04 años</c:v>
                </c:pt>
                <c:pt idx="1">
                  <c:v>05-09 años</c:v>
                </c:pt>
                <c:pt idx="2">
                  <c:v>10-14 años</c:v>
                </c:pt>
                <c:pt idx="3">
                  <c:v>15-19 años</c:v>
                </c:pt>
                <c:pt idx="4">
                  <c:v>20-24 años</c:v>
                </c:pt>
                <c:pt idx="5">
                  <c:v>25-29 años</c:v>
                </c:pt>
                <c:pt idx="6">
                  <c:v>30-34 años</c:v>
                </c:pt>
                <c:pt idx="7">
                  <c:v>35-39 años</c:v>
                </c:pt>
                <c:pt idx="8">
                  <c:v>40-44 años</c:v>
                </c:pt>
                <c:pt idx="9">
                  <c:v>45-49 años</c:v>
                </c:pt>
                <c:pt idx="10">
                  <c:v>50-54 años</c:v>
                </c:pt>
                <c:pt idx="11">
                  <c:v>55-59 años</c:v>
                </c:pt>
                <c:pt idx="12">
                  <c:v>60-64 años</c:v>
                </c:pt>
                <c:pt idx="13">
                  <c:v>65-69 años</c:v>
                </c:pt>
                <c:pt idx="14">
                  <c:v>70-74 años</c:v>
                </c:pt>
                <c:pt idx="15">
                  <c:v>75-79 años</c:v>
                </c:pt>
                <c:pt idx="16">
                  <c:v>80-84 años</c:v>
                </c:pt>
                <c:pt idx="17">
                  <c:v>85-89 años</c:v>
                </c:pt>
                <c:pt idx="18">
                  <c:v>90-94 años</c:v>
                </c:pt>
                <c:pt idx="19">
                  <c:v>95 y más años</c:v>
                </c:pt>
              </c:strCache>
            </c:strRef>
          </c:cat>
          <c:val>
            <c:numRef>
              <c:f>'HU SURESTE'!$D$5:$D$24</c:f>
              <c:numCache>
                <c:formatCode>0.00%</c:formatCode>
                <c:ptCount val="20"/>
                <c:pt idx="0">
                  <c:v>-5.4650298787060583E-2</c:v>
                </c:pt>
                <c:pt idx="1">
                  <c:v>-6.6371542494741143E-2</c:v>
                </c:pt>
                <c:pt idx="2">
                  <c:v>-7.0808870469791632E-2</c:v>
                </c:pt>
                <c:pt idx="3">
                  <c:v>-6.0856278714430737E-2</c:v>
                </c:pt>
                <c:pt idx="4">
                  <c:v>-5.1657195483135014E-2</c:v>
                </c:pt>
                <c:pt idx="5">
                  <c:v>-5.4273544525027993E-2</c:v>
                </c:pt>
                <c:pt idx="6">
                  <c:v>-6.166211421933377E-2</c:v>
                </c:pt>
                <c:pt idx="7">
                  <c:v>-8.0635877471141676E-2</c:v>
                </c:pt>
                <c:pt idx="8">
                  <c:v>-9.7694473224283901E-2</c:v>
                </c:pt>
                <c:pt idx="9">
                  <c:v>-8.9458206440404808E-2</c:v>
                </c:pt>
                <c:pt idx="10">
                  <c:v>-7.7663704959551244E-2</c:v>
                </c:pt>
                <c:pt idx="11">
                  <c:v>-6.9825123230039879E-2</c:v>
                </c:pt>
                <c:pt idx="12">
                  <c:v>-5.800969095685117E-2</c:v>
                </c:pt>
                <c:pt idx="13">
                  <c:v>-3.7518445260745346E-2</c:v>
                </c:pt>
                <c:pt idx="14">
                  <c:v>-2.7523991920714159E-2</c:v>
                </c:pt>
                <c:pt idx="15">
                  <c:v>-1.7540003976850543E-2</c:v>
                </c:pt>
                <c:pt idx="16">
                  <c:v>-1.061191171391793E-2</c:v>
                </c:pt>
                <c:pt idx="17">
                  <c:v>-8.7700019884252717E-3</c:v>
                </c:pt>
                <c:pt idx="18">
                  <c:v>-3.53730390463931E-3</c:v>
                </c:pt>
                <c:pt idx="19">
                  <c:v>-9.3142025891390114E-4</c:v>
                </c:pt>
              </c:numCache>
            </c:numRef>
          </c:val>
          <c:extLst>
            <c:ext xmlns:c16="http://schemas.microsoft.com/office/drawing/2014/chart" uri="{C3380CC4-5D6E-409C-BE32-E72D297353CC}">
              <c16:uniqueId val="{00000000-C194-4DDC-A0F6-A14BBDA3F492}"/>
            </c:ext>
          </c:extLst>
        </c:ser>
        <c:ser>
          <c:idx val="1"/>
          <c:order val="1"/>
          <c:tx>
            <c:strRef>
              <c:f>'HU SURESTE'!$C$4</c:f>
              <c:strCache>
                <c:ptCount val="1"/>
                <c:pt idx="0">
                  <c:v>Mujeres</c:v>
                </c:pt>
              </c:strCache>
            </c:strRef>
          </c:tx>
          <c:spPr>
            <a:solidFill>
              <a:schemeClr val="accent2"/>
            </a:solidFill>
            <a:ln>
              <a:noFill/>
            </a:ln>
            <a:effectLst/>
          </c:spPr>
          <c:invertIfNegative val="0"/>
          <c:cat>
            <c:strRef>
              <c:f>'HU SURESTE'!$A$5:$A$24</c:f>
              <c:strCache>
                <c:ptCount val="20"/>
                <c:pt idx="0">
                  <c:v>00-04 años</c:v>
                </c:pt>
                <c:pt idx="1">
                  <c:v>05-09 años</c:v>
                </c:pt>
                <c:pt idx="2">
                  <c:v>10-14 años</c:v>
                </c:pt>
                <c:pt idx="3">
                  <c:v>15-19 años</c:v>
                </c:pt>
                <c:pt idx="4">
                  <c:v>20-24 años</c:v>
                </c:pt>
                <c:pt idx="5">
                  <c:v>25-29 años</c:v>
                </c:pt>
                <c:pt idx="6">
                  <c:v>30-34 años</c:v>
                </c:pt>
                <c:pt idx="7">
                  <c:v>35-39 años</c:v>
                </c:pt>
                <c:pt idx="8">
                  <c:v>40-44 años</c:v>
                </c:pt>
                <c:pt idx="9">
                  <c:v>45-49 años</c:v>
                </c:pt>
                <c:pt idx="10">
                  <c:v>50-54 años</c:v>
                </c:pt>
                <c:pt idx="11">
                  <c:v>55-59 años</c:v>
                </c:pt>
                <c:pt idx="12">
                  <c:v>60-64 años</c:v>
                </c:pt>
                <c:pt idx="13">
                  <c:v>65-69 años</c:v>
                </c:pt>
                <c:pt idx="14">
                  <c:v>70-74 años</c:v>
                </c:pt>
                <c:pt idx="15">
                  <c:v>75-79 años</c:v>
                </c:pt>
                <c:pt idx="16">
                  <c:v>80-84 años</c:v>
                </c:pt>
                <c:pt idx="17">
                  <c:v>85-89 años</c:v>
                </c:pt>
                <c:pt idx="18">
                  <c:v>90-94 años</c:v>
                </c:pt>
                <c:pt idx="19">
                  <c:v>95 y más años</c:v>
                </c:pt>
              </c:strCache>
            </c:strRef>
          </c:cat>
          <c:val>
            <c:numRef>
              <c:f>'HU SURESTE'!$E$5:$E$24</c:f>
              <c:numCache>
                <c:formatCode>0.00%</c:formatCode>
                <c:ptCount val="20"/>
                <c:pt idx="0">
                  <c:v>5.1563811922753985E-2</c:v>
                </c:pt>
                <c:pt idx="1">
                  <c:v>6.052686817800168E-2</c:v>
                </c:pt>
                <c:pt idx="2">
                  <c:v>6.498740554156171E-2</c:v>
                </c:pt>
                <c:pt idx="3">
                  <c:v>5.5950881612090678E-2</c:v>
                </c:pt>
                <c:pt idx="4">
                  <c:v>4.9076406381192275E-2</c:v>
                </c:pt>
                <c:pt idx="5">
                  <c:v>5.3106633081444164E-2</c:v>
                </c:pt>
                <c:pt idx="6">
                  <c:v>6.8566330814441648E-2</c:v>
                </c:pt>
                <c:pt idx="7">
                  <c:v>8.502308984047019E-2</c:v>
                </c:pt>
                <c:pt idx="8">
                  <c:v>9.580184718723761E-2</c:v>
                </c:pt>
                <c:pt idx="9">
                  <c:v>8.6933249370277077E-2</c:v>
                </c:pt>
                <c:pt idx="10">
                  <c:v>7.8473971452560867E-2</c:v>
                </c:pt>
                <c:pt idx="11">
                  <c:v>7.0035684298908482E-2</c:v>
                </c:pt>
                <c:pt idx="12">
                  <c:v>5.5069269521410578E-2</c:v>
                </c:pt>
                <c:pt idx="13">
                  <c:v>3.7017212426532324E-2</c:v>
                </c:pt>
                <c:pt idx="14">
                  <c:v>2.7539882451721242E-2</c:v>
                </c:pt>
                <c:pt idx="15">
                  <c:v>1.959487825356843E-2</c:v>
                </c:pt>
                <c:pt idx="16">
                  <c:v>1.5291771620486986E-2</c:v>
                </c:pt>
                <c:pt idx="17">
                  <c:v>1.4336691855583544E-2</c:v>
                </c:pt>
                <c:pt idx="18">
                  <c:v>8.1444164567590262E-3</c:v>
                </c:pt>
                <c:pt idx="19">
                  <c:v>2.9596977329974811E-3</c:v>
                </c:pt>
              </c:numCache>
            </c:numRef>
          </c:val>
          <c:extLst>
            <c:ext xmlns:c16="http://schemas.microsoft.com/office/drawing/2014/chart" uri="{C3380CC4-5D6E-409C-BE32-E72D297353CC}">
              <c16:uniqueId val="{00000001-C194-4DDC-A0F6-A14BBDA3F492}"/>
            </c:ext>
          </c:extLst>
        </c:ser>
        <c:dLbls>
          <c:showLegendKey val="0"/>
          <c:showVal val="0"/>
          <c:showCatName val="0"/>
          <c:showSerName val="0"/>
          <c:showPercent val="0"/>
          <c:showBubbleSize val="0"/>
        </c:dLbls>
        <c:gapWidth val="50"/>
        <c:overlap val="100"/>
        <c:axId val="301896952"/>
        <c:axId val="301897736"/>
      </c:barChart>
      <c:catAx>
        <c:axId val="30189695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Medium" panose="00000600000000000000" pitchFamily="2" charset="0"/>
                <a:ea typeface="+mn-ea"/>
                <a:cs typeface="+mn-cs"/>
              </a:defRPr>
            </a:pPr>
            <a:endParaRPr lang="es-ES"/>
          </a:p>
        </c:txPr>
        <c:crossAx val="301897736"/>
        <c:crosses val="autoZero"/>
        <c:auto val="1"/>
        <c:lblAlgn val="ctr"/>
        <c:lblOffset val="200"/>
        <c:noMultiLvlLbl val="0"/>
      </c:catAx>
      <c:valAx>
        <c:axId val="30189773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Medium" panose="00000600000000000000" pitchFamily="2" charset="0"/>
                <a:ea typeface="+mn-ea"/>
                <a:cs typeface="+mn-cs"/>
              </a:defRPr>
            </a:pPr>
            <a:endParaRPr lang="es-ES"/>
          </a:p>
        </c:txPr>
        <c:crossAx val="301896952"/>
        <c:crosses val="autoZero"/>
        <c:crossBetween val="between"/>
      </c:valAx>
      <c:spPr>
        <a:noFill/>
        <a:ln>
          <a:noFill/>
        </a:ln>
        <a:effectLst/>
      </c:spPr>
    </c:plotArea>
    <c:legend>
      <c:legendPos val="b"/>
      <c:layout>
        <c:manualLayout>
          <c:xMode val="edge"/>
          <c:yMode val="edge"/>
          <c:x val="0.41658355205599301"/>
          <c:y val="0.89409667541557303"/>
          <c:w val="0.27794400699912508"/>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Medium" panose="00000600000000000000" pitchFamily="2" charset="0"/>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sz="900">
          <a:latin typeface="Montserrat Medium" panose="00000600000000000000" pitchFamily="2" charset="0"/>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0EAD01-83F9-46A5-B67E-9B3EC798B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Maqueta H General Nuevo.dotx</Template>
  <TotalTime>7</TotalTime>
  <Pages>118</Pages>
  <Words>20042</Words>
  <Characters>110237</Characters>
  <Application>Microsoft Office Word</Application>
  <DocSecurity>0</DocSecurity>
  <Lines>918</Lines>
  <Paragraphs>260</Paragraphs>
  <ScaleCrop>false</ScaleCrop>
  <HeadingPairs>
    <vt:vector size="2" baseType="variant">
      <vt:variant>
        <vt:lpstr>Título</vt:lpstr>
      </vt:variant>
      <vt:variant>
        <vt:i4>1</vt:i4>
      </vt:variant>
    </vt:vector>
  </HeadingPairs>
  <TitlesOfParts>
    <vt:vector size="1" baseType="lpstr">
      <vt:lpstr>PLANTILLA DE CONTENIDOS PARA LA MEMORIA DE HOSPITALES</vt:lpstr>
    </vt:vector>
  </TitlesOfParts>
  <Company>Servicio Madrileño de Salud</Company>
  <LinksUpToDate>false</LinksUpToDate>
  <CharactersWithSpaces>130019</CharactersWithSpaces>
  <SharedDoc>false</SharedDoc>
  <HLinks>
    <vt:vector size="252" baseType="variant">
      <vt:variant>
        <vt:i4>8257637</vt:i4>
      </vt:variant>
      <vt:variant>
        <vt:i4>252</vt:i4>
      </vt:variant>
      <vt:variant>
        <vt:i4>0</vt:i4>
      </vt:variant>
      <vt:variant>
        <vt:i4>5</vt:i4>
      </vt:variant>
      <vt:variant>
        <vt:lpwstr>https://www.acreditacionqh.com/es/organizaciones-acreditadas</vt:lpwstr>
      </vt:variant>
      <vt:variant>
        <vt:lpwstr>qh</vt:lpwstr>
      </vt:variant>
      <vt:variant>
        <vt:i4>1638462</vt:i4>
      </vt:variant>
      <vt:variant>
        <vt:i4>242</vt:i4>
      </vt:variant>
      <vt:variant>
        <vt:i4>0</vt:i4>
      </vt:variant>
      <vt:variant>
        <vt:i4>5</vt:i4>
      </vt:variant>
      <vt:variant>
        <vt:lpwstr/>
      </vt:variant>
      <vt:variant>
        <vt:lpwstr>_Toc438460494</vt:lpwstr>
      </vt:variant>
      <vt:variant>
        <vt:i4>1638462</vt:i4>
      </vt:variant>
      <vt:variant>
        <vt:i4>236</vt:i4>
      </vt:variant>
      <vt:variant>
        <vt:i4>0</vt:i4>
      </vt:variant>
      <vt:variant>
        <vt:i4>5</vt:i4>
      </vt:variant>
      <vt:variant>
        <vt:lpwstr/>
      </vt:variant>
      <vt:variant>
        <vt:lpwstr>_Toc438460493</vt:lpwstr>
      </vt:variant>
      <vt:variant>
        <vt:i4>1638462</vt:i4>
      </vt:variant>
      <vt:variant>
        <vt:i4>230</vt:i4>
      </vt:variant>
      <vt:variant>
        <vt:i4>0</vt:i4>
      </vt:variant>
      <vt:variant>
        <vt:i4>5</vt:i4>
      </vt:variant>
      <vt:variant>
        <vt:lpwstr/>
      </vt:variant>
      <vt:variant>
        <vt:lpwstr>_Toc438460492</vt:lpwstr>
      </vt:variant>
      <vt:variant>
        <vt:i4>1638462</vt:i4>
      </vt:variant>
      <vt:variant>
        <vt:i4>224</vt:i4>
      </vt:variant>
      <vt:variant>
        <vt:i4>0</vt:i4>
      </vt:variant>
      <vt:variant>
        <vt:i4>5</vt:i4>
      </vt:variant>
      <vt:variant>
        <vt:lpwstr/>
      </vt:variant>
      <vt:variant>
        <vt:lpwstr>_Toc438460491</vt:lpwstr>
      </vt:variant>
      <vt:variant>
        <vt:i4>1638462</vt:i4>
      </vt:variant>
      <vt:variant>
        <vt:i4>218</vt:i4>
      </vt:variant>
      <vt:variant>
        <vt:i4>0</vt:i4>
      </vt:variant>
      <vt:variant>
        <vt:i4>5</vt:i4>
      </vt:variant>
      <vt:variant>
        <vt:lpwstr/>
      </vt:variant>
      <vt:variant>
        <vt:lpwstr>_Toc438460490</vt:lpwstr>
      </vt:variant>
      <vt:variant>
        <vt:i4>1572926</vt:i4>
      </vt:variant>
      <vt:variant>
        <vt:i4>212</vt:i4>
      </vt:variant>
      <vt:variant>
        <vt:i4>0</vt:i4>
      </vt:variant>
      <vt:variant>
        <vt:i4>5</vt:i4>
      </vt:variant>
      <vt:variant>
        <vt:lpwstr/>
      </vt:variant>
      <vt:variant>
        <vt:lpwstr>_Toc438460489</vt:lpwstr>
      </vt:variant>
      <vt:variant>
        <vt:i4>1572926</vt:i4>
      </vt:variant>
      <vt:variant>
        <vt:i4>206</vt:i4>
      </vt:variant>
      <vt:variant>
        <vt:i4>0</vt:i4>
      </vt:variant>
      <vt:variant>
        <vt:i4>5</vt:i4>
      </vt:variant>
      <vt:variant>
        <vt:lpwstr/>
      </vt:variant>
      <vt:variant>
        <vt:lpwstr>_Toc438460488</vt:lpwstr>
      </vt:variant>
      <vt:variant>
        <vt:i4>1572926</vt:i4>
      </vt:variant>
      <vt:variant>
        <vt:i4>200</vt:i4>
      </vt:variant>
      <vt:variant>
        <vt:i4>0</vt:i4>
      </vt:variant>
      <vt:variant>
        <vt:i4>5</vt:i4>
      </vt:variant>
      <vt:variant>
        <vt:lpwstr/>
      </vt:variant>
      <vt:variant>
        <vt:lpwstr>_Toc438460487</vt:lpwstr>
      </vt:variant>
      <vt:variant>
        <vt:i4>1572926</vt:i4>
      </vt:variant>
      <vt:variant>
        <vt:i4>194</vt:i4>
      </vt:variant>
      <vt:variant>
        <vt:i4>0</vt:i4>
      </vt:variant>
      <vt:variant>
        <vt:i4>5</vt:i4>
      </vt:variant>
      <vt:variant>
        <vt:lpwstr/>
      </vt:variant>
      <vt:variant>
        <vt:lpwstr>_Toc438460486</vt:lpwstr>
      </vt:variant>
      <vt:variant>
        <vt:i4>1572926</vt:i4>
      </vt:variant>
      <vt:variant>
        <vt:i4>188</vt:i4>
      </vt:variant>
      <vt:variant>
        <vt:i4>0</vt:i4>
      </vt:variant>
      <vt:variant>
        <vt:i4>5</vt:i4>
      </vt:variant>
      <vt:variant>
        <vt:lpwstr/>
      </vt:variant>
      <vt:variant>
        <vt:lpwstr>_Toc438460485</vt:lpwstr>
      </vt:variant>
      <vt:variant>
        <vt:i4>1572926</vt:i4>
      </vt:variant>
      <vt:variant>
        <vt:i4>182</vt:i4>
      </vt:variant>
      <vt:variant>
        <vt:i4>0</vt:i4>
      </vt:variant>
      <vt:variant>
        <vt:i4>5</vt:i4>
      </vt:variant>
      <vt:variant>
        <vt:lpwstr/>
      </vt:variant>
      <vt:variant>
        <vt:lpwstr>_Toc438460484</vt:lpwstr>
      </vt:variant>
      <vt:variant>
        <vt:i4>1572926</vt:i4>
      </vt:variant>
      <vt:variant>
        <vt:i4>176</vt:i4>
      </vt:variant>
      <vt:variant>
        <vt:i4>0</vt:i4>
      </vt:variant>
      <vt:variant>
        <vt:i4>5</vt:i4>
      </vt:variant>
      <vt:variant>
        <vt:lpwstr/>
      </vt:variant>
      <vt:variant>
        <vt:lpwstr>_Toc438460483</vt:lpwstr>
      </vt:variant>
      <vt:variant>
        <vt:i4>1572926</vt:i4>
      </vt:variant>
      <vt:variant>
        <vt:i4>170</vt:i4>
      </vt:variant>
      <vt:variant>
        <vt:i4>0</vt:i4>
      </vt:variant>
      <vt:variant>
        <vt:i4>5</vt:i4>
      </vt:variant>
      <vt:variant>
        <vt:lpwstr/>
      </vt:variant>
      <vt:variant>
        <vt:lpwstr>_Toc438460482</vt:lpwstr>
      </vt:variant>
      <vt:variant>
        <vt:i4>1572926</vt:i4>
      </vt:variant>
      <vt:variant>
        <vt:i4>164</vt:i4>
      </vt:variant>
      <vt:variant>
        <vt:i4>0</vt:i4>
      </vt:variant>
      <vt:variant>
        <vt:i4>5</vt:i4>
      </vt:variant>
      <vt:variant>
        <vt:lpwstr/>
      </vt:variant>
      <vt:variant>
        <vt:lpwstr>_Toc438460481</vt:lpwstr>
      </vt:variant>
      <vt:variant>
        <vt:i4>1572926</vt:i4>
      </vt:variant>
      <vt:variant>
        <vt:i4>158</vt:i4>
      </vt:variant>
      <vt:variant>
        <vt:i4>0</vt:i4>
      </vt:variant>
      <vt:variant>
        <vt:i4>5</vt:i4>
      </vt:variant>
      <vt:variant>
        <vt:lpwstr/>
      </vt:variant>
      <vt:variant>
        <vt:lpwstr>_Toc438460480</vt:lpwstr>
      </vt:variant>
      <vt:variant>
        <vt:i4>1507390</vt:i4>
      </vt:variant>
      <vt:variant>
        <vt:i4>152</vt:i4>
      </vt:variant>
      <vt:variant>
        <vt:i4>0</vt:i4>
      </vt:variant>
      <vt:variant>
        <vt:i4>5</vt:i4>
      </vt:variant>
      <vt:variant>
        <vt:lpwstr/>
      </vt:variant>
      <vt:variant>
        <vt:lpwstr>_Toc438460479</vt:lpwstr>
      </vt:variant>
      <vt:variant>
        <vt:i4>1507390</vt:i4>
      </vt:variant>
      <vt:variant>
        <vt:i4>146</vt:i4>
      </vt:variant>
      <vt:variant>
        <vt:i4>0</vt:i4>
      </vt:variant>
      <vt:variant>
        <vt:i4>5</vt:i4>
      </vt:variant>
      <vt:variant>
        <vt:lpwstr/>
      </vt:variant>
      <vt:variant>
        <vt:lpwstr>_Toc438460478</vt:lpwstr>
      </vt:variant>
      <vt:variant>
        <vt:i4>1507390</vt:i4>
      </vt:variant>
      <vt:variant>
        <vt:i4>140</vt:i4>
      </vt:variant>
      <vt:variant>
        <vt:i4>0</vt:i4>
      </vt:variant>
      <vt:variant>
        <vt:i4>5</vt:i4>
      </vt:variant>
      <vt:variant>
        <vt:lpwstr/>
      </vt:variant>
      <vt:variant>
        <vt:lpwstr>_Toc438460477</vt:lpwstr>
      </vt:variant>
      <vt:variant>
        <vt:i4>1507390</vt:i4>
      </vt:variant>
      <vt:variant>
        <vt:i4>134</vt:i4>
      </vt:variant>
      <vt:variant>
        <vt:i4>0</vt:i4>
      </vt:variant>
      <vt:variant>
        <vt:i4>5</vt:i4>
      </vt:variant>
      <vt:variant>
        <vt:lpwstr/>
      </vt:variant>
      <vt:variant>
        <vt:lpwstr>_Toc438460476</vt:lpwstr>
      </vt:variant>
      <vt:variant>
        <vt:i4>1507390</vt:i4>
      </vt:variant>
      <vt:variant>
        <vt:i4>128</vt:i4>
      </vt:variant>
      <vt:variant>
        <vt:i4>0</vt:i4>
      </vt:variant>
      <vt:variant>
        <vt:i4>5</vt:i4>
      </vt:variant>
      <vt:variant>
        <vt:lpwstr/>
      </vt:variant>
      <vt:variant>
        <vt:lpwstr>_Toc438460475</vt:lpwstr>
      </vt:variant>
      <vt:variant>
        <vt:i4>1507390</vt:i4>
      </vt:variant>
      <vt:variant>
        <vt:i4>122</vt:i4>
      </vt:variant>
      <vt:variant>
        <vt:i4>0</vt:i4>
      </vt:variant>
      <vt:variant>
        <vt:i4>5</vt:i4>
      </vt:variant>
      <vt:variant>
        <vt:lpwstr/>
      </vt:variant>
      <vt:variant>
        <vt:lpwstr>_Toc438460474</vt:lpwstr>
      </vt:variant>
      <vt:variant>
        <vt:i4>1507390</vt:i4>
      </vt:variant>
      <vt:variant>
        <vt:i4>116</vt:i4>
      </vt:variant>
      <vt:variant>
        <vt:i4>0</vt:i4>
      </vt:variant>
      <vt:variant>
        <vt:i4>5</vt:i4>
      </vt:variant>
      <vt:variant>
        <vt:lpwstr/>
      </vt:variant>
      <vt:variant>
        <vt:lpwstr>_Toc438460473</vt:lpwstr>
      </vt:variant>
      <vt:variant>
        <vt:i4>1507390</vt:i4>
      </vt:variant>
      <vt:variant>
        <vt:i4>110</vt:i4>
      </vt:variant>
      <vt:variant>
        <vt:i4>0</vt:i4>
      </vt:variant>
      <vt:variant>
        <vt:i4>5</vt:i4>
      </vt:variant>
      <vt:variant>
        <vt:lpwstr/>
      </vt:variant>
      <vt:variant>
        <vt:lpwstr>_Toc438460472</vt:lpwstr>
      </vt:variant>
      <vt:variant>
        <vt:i4>1507390</vt:i4>
      </vt:variant>
      <vt:variant>
        <vt:i4>104</vt:i4>
      </vt:variant>
      <vt:variant>
        <vt:i4>0</vt:i4>
      </vt:variant>
      <vt:variant>
        <vt:i4>5</vt:i4>
      </vt:variant>
      <vt:variant>
        <vt:lpwstr/>
      </vt:variant>
      <vt:variant>
        <vt:lpwstr>_Toc438460471</vt:lpwstr>
      </vt:variant>
      <vt:variant>
        <vt:i4>1507390</vt:i4>
      </vt:variant>
      <vt:variant>
        <vt:i4>98</vt:i4>
      </vt:variant>
      <vt:variant>
        <vt:i4>0</vt:i4>
      </vt:variant>
      <vt:variant>
        <vt:i4>5</vt:i4>
      </vt:variant>
      <vt:variant>
        <vt:lpwstr/>
      </vt:variant>
      <vt:variant>
        <vt:lpwstr>_Toc438460470</vt:lpwstr>
      </vt:variant>
      <vt:variant>
        <vt:i4>1441854</vt:i4>
      </vt:variant>
      <vt:variant>
        <vt:i4>92</vt:i4>
      </vt:variant>
      <vt:variant>
        <vt:i4>0</vt:i4>
      </vt:variant>
      <vt:variant>
        <vt:i4>5</vt:i4>
      </vt:variant>
      <vt:variant>
        <vt:lpwstr/>
      </vt:variant>
      <vt:variant>
        <vt:lpwstr>_Toc438460469</vt:lpwstr>
      </vt:variant>
      <vt:variant>
        <vt:i4>1441854</vt:i4>
      </vt:variant>
      <vt:variant>
        <vt:i4>86</vt:i4>
      </vt:variant>
      <vt:variant>
        <vt:i4>0</vt:i4>
      </vt:variant>
      <vt:variant>
        <vt:i4>5</vt:i4>
      </vt:variant>
      <vt:variant>
        <vt:lpwstr/>
      </vt:variant>
      <vt:variant>
        <vt:lpwstr>_Toc438460468</vt:lpwstr>
      </vt:variant>
      <vt:variant>
        <vt:i4>1441854</vt:i4>
      </vt:variant>
      <vt:variant>
        <vt:i4>80</vt:i4>
      </vt:variant>
      <vt:variant>
        <vt:i4>0</vt:i4>
      </vt:variant>
      <vt:variant>
        <vt:i4>5</vt:i4>
      </vt:variant>
      <vt:variant>
        <vt:lpwstr/>
      </vt:variant>
      <vt:variant>
        <vt:lpwstr>_Toc438460467</vt:lpwstr>
      </vt:variant>
      <vt:variant>
        <vt:i4>1441854</vt:i4>
      </vt:variant>
      <vt:variant>
        <vt:i4>74</vt:i4>
      </vt:variant>
      <vt:variant>
        <vt:i4>0</vt:i4>
      </vt:variant>
      <vt:variant>
        <vt:i4>5</vt:i4>
      </vt:variant>
      <vt:variant>
        <vt:lpwstr/>
      </vt:variant>
      <vt:variant>
        <vt:lpwstr>_Toc438460466</vt:lpwstr>
      </vt:variant>
      <vt:variant>
        <vt:i4>1441854</vt:i4>
      </vt:variant>
      <vt:variant>
        <vt:i4>68</vt:i4>
      </vt:variant>
      <vt:variant>
        <vt:i4>0</vt:i4>
      </vt:variant>
      <vt:variant>
        <vt:i4>5</vt:i4>
      </vt:variant>
      <vt:variant>
        <vt:lpwstr/>
      </vt:variant>
      <vt:variant>
        <vt:lpwstr>_Toc438460465</vt:lpwstr>
      </vt:variant>
      <vt:variant>
        <vt:i4>1441854</vt:i4>
      </vt:variant>
      <vt:variant>
        <vt:i4>62</vt:i4>
      </vt:variant>
      <vt:variant>
        <vt:i4>0</vt:i4>
      </vt:variant>
      <vt:variant>
        <vt:i4>5</vt:i4>
      </vt:variant>
      <vt:variant>
        <vt:lpwstr/>
      </vt:variant>
      <vt:variant>
        <vt:lpwstr>_Toc438460464</vt:lpwstr>
      </vt:variant>
      <vt:variant>
        <vt:i4>1441854</vt:i4>
      </vt:variant>
      <vt:variant>
        <vt:i4>56</vt:i4>
      </vt:variant>
      <vt:variant>
        <vt:i4>0</vt:i4>
      </vt:variant>
      <vt:variant>
        <vt:i4>5</vt:i4>
      </vt:variant>
      <vt:variant>
        <vt:lpwstr/>
      </vt:variant>
      <vt:variant>
        <vt:lpwstr>_Toc438460463</vt:lpwstr>
      </vt:variant>
      <vt:variant>
        <vt:i4>1441854</vt:i4>
      </vt:variant>
      <vt:variant>
        <vt:i4>50</vt:i4>
      </vt:variant>
      <vt:variant>
        <vt:i4>0</vt:i4>
      </vt:variant>
      <vt:variant>
        <vt:i4>5</vt:i4>
      </vt:variant>
      <vt:variant>
        <vt:lpwstr/>
      </vt:variant>
      <vt:variant>
        <vt:lpwstr>_Toc438460462</vt:lpwstr>
      </vt:variant>
      <vt:variant>
        <vt:i4>1441854</vt:i4>
      </vt:variant>
      <vt:variant>
        <vt:i4>44</vt:i4>
      </vt:variant>
      <vt:variant>
        <vt:i4>0</vt:i4>
      </vt:variant>
      <vt:variant>
        <vt:i4>5</vt:i4>
      </vt:variant>
      <vt:variant>
        <vt:lpwstr/>
      </vt:variant>
      <vt:variant>
        <vt:lpwstr>_Toc438460461</vt:lpwstr>
      </vt:variant>
      <vt:variant>
        <vt:i4>1441854</vt:i4>
      </vt:variant>
      <vt:variant>
        <vt:i4>38</vt:i4>
      </vt:variant>
      <vt:variant>
        <vt:i4>0</vt:i4>
      </vt:variant>
      <vt:variant>
        <vt:i4>5</vt:i4>
      </vt:variant>
      <vt:variant>
        <vt:lpwstr/>
      </vt:variant>
      <vt:variant>
        <vt:lpwstr>_Toc438460460</vt:lpwstr>
      </vt:variant>
      <vt:variant>
        <vt:i4>1376318</vt:i4>
      </vt:variant>
      <vt:variant>
        <vt:i4>32</vt:i4>
      </vt:variant>
      <vt:variant>
        <vt:i4>0</vt:i4>
      </vt:variant>
      <vt:variant>
        <vt:i4>5</vt:i4>
      </vt:variant>
      <vt:variant>
        <vt:lpwstr/>
      </vt:variant>
      <vt:variant>
        <vt:lpwstr>_Toc438460459</vt:lpwstr>
      </vt:variant>
      <vt:variant>
        <vt:i4>1376318</vt:i4>
      </vt:variant>
      <vt:variant>
        <vt:i4>26</vt:i4>
      </vt:variant>
      <vt:variant>
        <vt:i4>0</vt:i4>
      </vt:variant>
      <vt:variant>
        <vt:i4>5</vt:i4>
      </vt:variant>
      <vt:variant>
        <vt:lpwstr/>
      </vt:variant>
      <vt:variant>
        <vt:lpwstr>_Toc438460458</vt:lpwstr>
      </vt:variant>
      <vt:variant>
        <vt:i4>1376318</vt:i4>
      </vt:variant>
      <vt:variant>
        <vt:i4>20</vt:i4>
      </vt:variant>
      <vt:variant>
        <vt:i4>0</vt:i4>
      </vt:variant>
      <vt:variant>
        <vt:i4>5</vt:i4>
      </vt:variant>
      <vt:variant>
        <vt:lpwstr/>
      </vt:variant>
      <vt:variant>
        <vt:lpwstr>_Toc438460457</vt:lpwstr>
      </vt:variant>
      <vt:variant>
        <vt:i4>1376318</vt:i4>
      </vt:variant>
      <vt:variant>
        <vt:i4>14</vt:i4>
      </vt:variant>
      <vt:variant>
        <vt:i4>0</vt:i4>
      </vt:variant>
      <vt:variant>
        <vt:i4>5</vt:i4>
      </vt:variant>
      <vt:variant>
        <vt:lpwstr/>
      </vt:variant>
      <vt:variant>
        <vt:lpwstr>_Toc438460456</vt:lpwstr>
      </vt:variant>
      <vt:variant>
        <vt:i4>1376318</vt:i4>
      </vt:variant>
      <vt:variant>
        <vt:i4>8</vt:i4>
      </vt:variant>
      <vt:variant>
        <vt:i4>0</vt:i4>
      </vt:variant>
      <vt:variant>
        <vt:i4>5</vt:i4>
      </vt:variant>
      <vt:variant>
        <vt:lpwstr/>
      </vt:variant>
      <vt:variant>
        <vt:lpwstr>_Toc438460455</vt:lpwstr>
      </vt:variant>
      <vt:variant>
        <vt:i4>1376318</vt:i4>
      </vt:variant>
      <vt:variant>
        <vt:i4>2</vt:i4>
      </vt:variant>
      <vt:variant>
        <vt:i4>0</vt:i4>
      </vt:variant>
      <vt:variant>
        <vt:i4>5</vt:i4>
      </vt:variant>
      <vt:variant>
        <vt:lpwstr/>
      </vt:variant>
      <vt:variant>
        <vt:lpwstr>_Toc438460454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 DE CONTENIDOS PARA LA MEMORIA DE HOSPITALES</dc:title>
  <dc:subject/>
  <dc:creator>Madrid Digital</dc:creator>
  <cp:keywords/>
  <dc:description/>
  <cp:lastModifiedBy>Servicio Madrileño de Salud</cp:lastModifiedBy>
  <cp:revision>3</cp:revision>
  <cp:lastPrinted>2021-08-27T09:08:00Z</cp:lastPrinted>
  <dcterms:created xsi:type="dcterms:W3CDTF">2021-12-17T07:12:00Z</dcterms:created>
  <dcterms:modified xsi:type="dcterms:W3CDTF">2021-12-17T07:18:00Z</dcterms:modified>
</cp:coreProperties>
</file>