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F75C81" w14:textId="45E7FA25" w:rsidR="00F36C01" w:rsidRPr="00F36C01" w:rsidRDefault="00EB498F" w:rsidP="00EB498F">
      <w:r>
        <w:tab/>
      </w:r>
    </w:p>
    <w:p w14:paraId="2DA4A618" w14:textId="77777777" w:rsidR="00F36C01" w:rsidRPr="00F36C01" w:rsidRDefault="00F36C01" w:rsidP="0068118A"/>
    <w:p w14:paraId="2084A97B" w14:textId="77777777" w:rsidR="00F36C01" w:rsidRPr="00F36C01" w:rsidRDefault="00F36C01" w:rsidP="0068118A"/>
    <w:p w14:paraId="1C66A775" w14:textId="77777777" w:rsidR="00F36C01" w:rsidRPr="00F36C01" w:rsidRDefault="00F36C01" w:rsidP="0068118A"/>
    <w:p w14:paraId="2932E9D4" w14:textId="77777777" w:rsidR="00F36C01" w:rsidRPr="00F36C01" w:rsidRDefault="00F36C01" w:rsidP="0068118A"/>
    <w:p w14:paraId="214137F1" w14:textId="77777777" w:rsidR="00F36C01" w:rsidRPr="00F36C01" w:rsidRDefault="00F36C01" w:rsidP="0068118A"/>
    <w:p w14:paraId="5E0BEECB" w14:textId="77777777" w:rsidR="00F36C01" w:rsidRPr="00F36C01" w:rsidRDefault="00F36C01" w:rsidP="0068118A"/>
    <w:p w14:paraId="0AD4BE36" w14:textId="77777777" w:rsidR="00F36C01" w:rsidRPr="00F36C01" w:rsidRDefault="00F36C01" w:rsidP="0068118A"/>
    <w:p w14:paraId="1E91D6A4" w14:textId="77777777" w:rsidR="00F36C01" w:rsidRPr="00F36C01" w:rsidRDefault="00F36C01" w:rsidP="0068118A"/>
    <w:p w14:paraId="5BE40DD2" w14:textId="77777777" w:rsidR="00F36C01" w:rsidRPr="00F36C01" w:rsidRDefault="00F36C01" w:rsidP="0068118A"/>
    <w:p w14:paraId="56F30CA0" w14:textId="77777777" w:rsidR="00F36C01" w:rsidRPr="00F36C01" w:rsidRDefault="00F36C01" w:rsidP="0068118A"/>
    <w:p w14:paraId="45384013" w14:textId="77777777" w:rsidR="00F36C01" w:rsidRPr="00F36C01" w:rsidRDefault="00F36C01" w:rsidP="0068118A"/>
    <w:p w14:paraId="19FEEC9A" w14:textId="77777777" w:rsidR="00F36C01" w:rsidRPr="00F36C01" w:rsidRDefault="00F36C01" w:rsidP="0068118A"/>
    <w:p w14:paraId="63C77F4C" w14:textId="77777777" w:rsidR="00F36C01" w:rsidRPr="00F36C01" w:rsidRDefault="00F36C01" w:rsidP="0068118A"/>
    <w:p w14:paraId="776B7F04" w14:textId="77777777" w:rsidR="00F36C01" w:rsidRPr="00F36C01" w:rsidRDefault="00F36C01" w:rsidP="0068118A"/>
    <w:p w14:paraId="71F4B8AE" w14:textId="77777777" w:rsidR="00F36C01" w:rsidRPr="00F36C01" w:rsidRDefault="00F36C01" w:rsidP="0068118A"/>
    <w:p w14:paraId="545DF1B5" w14:textId="77777777" w:rsidR="004D195C" w:rsidRDefault="00055D87" w:rsidP="0068118A">
      <w:r>
        <w:rPr>
          <w:noProof/>
        </w:rPr>
        <mc:AlternateContent>
          <mc:Choice Requires="wps">
            <w:drawing>
              <wp:anchor distT="45720" distB="45720" distL="114300" distR="114300" simplePos="0" relativeHeight="251696128" behindDoc="0" locked="0" layoutInCell="1" allowOverlap="1" wp14:anchorId="66462DE0" wp14:editId="414D429F">
                <wp:simplePos x="0" y="0"/>
                <wp:positionH relativeFrom="column">
                  <wp:posOffset>929005</wp:posOffset>
                </wp:positionH>
                <wp:positionV relativeFrom="paragraph">
                  <wp:posOffset>90805</wp:posOffset>
                </wp:positionV>
                <wp:extent cx="3677285" cy="2136775"/>
                <wp:effectExtent l="0" t="0" r="0"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2136775"/>
                        </a:xfrm>
                        <a:prstGeom prst="rect">
                          <a:avLst/>
                        </a:prstGeom>
                        <a:noFill/>
                        <a:ln w="9525">
                          <a:noFill/>
                          <a:miter lim="800000"/>
                          <a:headEnd/>
                          <a:tailEnd/>
                        </a:ln>
                      </wps:spPr>
                      <wps:txbx>
                        <w:txbxContent>
                          <w:p w14:paraId="22203298" w14:textId="77777777" w:rsidR="00BF2A49" w:rsidRPr="00BF2A49" w:rsidRDefault="00BF2A49" w:rsidP="001452B2">
                            <w:pPr>
                              <w:spacing w:line="260" w:lineRule="atLeast"/>
                              <w:jc w:val="center"/>
                              <w:rPr>
                                <w:rFonts w:ascii="Montserrat SemiBold" w:hAnsi="Montserrat SemiBold" w:cs="Arial"/>
                                <w:b/>
                                <w:sz w:val="72"/>
                              </w:rPr>
                            </w:pPr>
                            <w:r w:rsidRPr="00BF2A49">
                              <w:rPr>
                                <w:rFonts w:ascii="Montserrat SemiBold" w:hAnsi="Montserrat SemiBold" w:cs="Arial"/>
                                <w:b/>
                                <w:sz w:val="72"/>
                              </w:rPr>
                              <w:t>Hospital Universitario Infanta Elena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462DE0" id="_x0000_t202" coordsize="21600,21600" o:spt="202" path="m,l,21600r21600,l21600,xe">
                <v:stroke joinstyle="miter"/>
                <v:path gradientshapeok="t" o:connecttype="rect"/>
              </v:shapetype>
              <v:shape id="Cuadro de texto 2" o:spid="_x0000_s1026" type="#_x0000_t202" style="position:absolute;left:0;text-align:left;margin-left:73.15pt;margin-top:7.15pt;width:289.55pt;height:168.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" filled="f" stroked="f">
                <v:textbox>
                  <w:txbxContent>
                    <w:p w14:paraId="22203298" w14:textId="77777777" w:rsidR="00BF2A49" w:rsidRPr="00BF2A49" w:rsidRDefault="00BF2A49" w:rsidP="001452B2">
                      <w:pPr>
                        <w:spacing w:line="260" w:lineRule="atLeast"/>
                        <w:jc w:val="center"/>
                        <w:rPr>
                          <w:rFonts w:ascii="Montserrat SemiBold" w:hAnsi="Montserrat SemiBold" w:cs="Arial"/>
                          <w:b/>
                          <w:sz w:val="72"/>
                        </w:rPr>
                      </w:pPr>
                      <w:r w:rsidRPr="00BF2A49">
                        <w:rPr>
                          <w:rFonts w:ascii="Montserrat SemiBold" w:hAnsi="Montserrat SemiBold" w:cs="Arial"/>
                          <w:b/>
                          <w:sz w:val="72"/>
                        </w:rPr>
                        <w:t>Hospital Universitario Infanta Elena</w:t>
                      </w:r>
                    </w:p>
                  </w:txbxContent>
                </v:textbox>
                <w10:wrap type="square"/>
              </v:shape>
            </w:pict>
          </mc:Fallback>
        </mc:AlternateContent>
      </w:r>
    </w:p>
    <w:p w14:paraId="330E8864" w14:textId="77777777" w:rsidR="004D195C" w:rsidRDefault="004D195C" w:rsidP="0068118A"/>
    <w:p w14:paraId="4F9343C9" w14:textId="77777777" w:rsidR="004D195C" w:rsidRDefault="004D195C" w:rsidP="0068118A"/>
    <w:p w14:paraId="5F9C5F98" w14:textId="77777777" w:rsidR="004D195C" w:rsidRDefault="004D195C" w:rsidP="0068118A"/>
    <w:p w14:paraId="0D0C2170" w14:textId="77777777" w:rsidR="004D195C" w:rsidRDefault="006B7B72" w:rsidP="006B7B72">
      <w:pPr>
        <w:tabs>
          <w:tab w:val="left" w:pos="4621"/>
        </w:tabs>
      </w:pPr>
      <w:r>
        <w:tab/>
      </w:r>
    </w:p>
    <w:p w14:paraId="256B89A6" w14:textId="77777777" w:rsidR="004D195C" w:rsidRDefault="004D195C" w:rsidP="0068118A"/>
    <w:p w14:paraId="298C757B" w14:textId="77777777" w:rsidR="004D195C" w:rsidRDefault="004D195C" w:rsidP="0068118A"/>
    <w:p w14:paraId="0C83B0CD" w14:textId="77777777" w:rsidR="004D195C" w:rsidRDefault="004D195C" w:rsidP="0068118A"/>
    <w:p w14:paraId="33225608" w14:textId="77777777" w:rsidR="004D195C" w:rsidRDefault="004D195C" w:rsidP="0068118A"/>
    <w:p w14:paraId="474B352A" w14:textId="77777777" w:rsidR="004D195C" w:rsidRDefault="004D195C" w:rsidP="0068118A"/>
    <w:p w14:paraId="2B43784E" w14:textId="77777777" w:rsidR="004D195C" w:rsidRDefault="004D195C" w:rsidP="0068118A"/>
    <w:p w14:paraId="566B1F54" w14:textId="77777777" w:rsidR="00944A7C" w:rsidRDefault="00944A7C" w:rsidP="0068118A"/>
    <w:p w14:paraId="669DAEEF" w14:textId="77777777" w:rsidR="00944A7C" w:rsidRDefault="00944A7C" w:rsidP="0068118A"/>
    <w:p w14:paraId="4A4CE35C" w14:textId="77777777" w:rsidR="00944A7C" w:rsidRDefault="00944A7C" w:rsidP="0068118A"/>
    <w:p w14:paraId="02BB26C7" w14:textId="77777777" w:rsidR="00944A7C" w:rsidRDefault="00944A7C" w:rsidP="0068118A"/>
    <w:p w14:paraId="60CB586A" w14:textId="77777777" w:rsidR="00944A7C" w:rsidRDefault="00944A7C" w:rsidP="0068118A"/>
    <w:p w14:paraId="740BB638" w14:textId="77777777" w:rsidR="00944A7C" w:rsidRDefault="00944A7C" w:rsidP="0068118A"/>
    <w:p w14:paraId="005A7FC7" w14:textId="77777777" w:rsidR="004D195C" w:rsidRDefault="004D195C" w:rsidP="0068118A"/>
    <w:p w14:paraId="2AE4AB78" w14:textId="77777777" w:rsidR="004D195C" w:rsidRPr="004D195C" w:rsidRDefault="004D195C" w:rsidP="0068118A"/>
    <w:p w14:paraId="2192DA96" w14:textId="77777777" w:rsidR="004D195C" w:rsidRPr="004D195C" w:rsidRDefault="004D195C" w:rsidP="0068118A"/>
    <w:p w14:paraId="19D87301" w14:textId="77777777" w:rsidR="004D195C" w:rsidRPr="004D195C" w:rsidRDefault="004D195C" w:rsidP="0068118A"/>
    <w:p w14:paraId="1FC09DEB" w14:textId="77777777" w:rsidR="004D195C" w:rsidRPr="004D195C" w:rsidRDefault="004D195C" w:rsidP="0068118A"/>
    <w:p w14:paraId="3B770ED2" w14:textId="77777777" w:rsidR="004D195C" w:rsidRPr="004D195C" w:rsidRDefault="004D195C" w:rsidP="0068118A"/>
    <w:p w14:paraId="61806EF2" w14:textId="77777777" w:rsidR="007A64F2" w:rsidRDefault="007A64F2" w:rsidP="0068118A"/>
    <w:p w14:paraId="172D1FE5" w14:textId="77777777" w:rsidR="007A64F2" w:rsidRPr="007A64F2" w:rsidRDefault="00E57279" w:rsidP="0068118A">
      <w:r>
        <w:rPr>
          <w:noProof/>
        </w:rPr>
        <w:drawing>
          <wp:anchor distT="0" distB="0" distL="114300" distR="114300" simplePos="0" relativeHeight="251677696" behindDoc="1" locked="0" layoutInCell="1" allowOverlap="1" wp14:anchorId="0FDB2FFF" wp14:editId="66CD1670">
            <wp:simplePos x="0" y="0"/>
            <wp:positionH relativeFrom="column">
              <wp:posOffset>1390110</wp:posOffset>
            </wp:positionH>
            <wp:positionV relativeFrom="paragraph">
              <wp:posOffset>94056</wp:posOffset>
            </wp:positionV>
            <wp:extent cx="2621178" cy="1637731"/>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gundaportada_MemoriaHospitales2021.tif"/>
                    <pic:cNvPicPr/>
                  </pic:nvPicPr>
                  <pic:blipFill rotWithShape="1">
                    <a:blip r:embed="rId8" cstate="screen">
                      <a:extLst>
                        <a:ext uri="{28A0092B-C50C-407E-A947-70E740481C1C}">
                          <a14:useLocalDpi xmlns:a14="http://schemas.microsoft.com/office/drawing/2010/main"/>
                        </a:ext>
                      </a:extLst>
                    </a:blip>
                    <a:srcRect b="70763"/>
                    <a:stretch/>
                  </pic:blipFill>
                  <pic:spPr bwMode="auto">
                    <a:xfrm>
                      <a:off x="0" y="0"/>
                      <a:ext cx="2622161" cy="1638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2D4FD6" w14:textId="77777777" w:rsidR="007A64F2" w:rsidRPr="007A64F2" w:rsidRDefault="007A64F2" w:rsidP="0068118A"/>
    <w:p w14:paraId="1A5C8EB3" w14:textId="77777777" w:rsidR="007A64F2" w:rsidRPr="007A64F2" w:rsidRDefault="003B513B" w:rsidP="003B513B">
      <w:pPr>
        <w:tabs>
          <w:tab w:val="left" w:pos="4879"/>
        </w:tabs>
      </w:pPr>
      <w:r>
        <w:tab/>
      </w:r>
    </w:p>
    <w:p w14:paraId="6BDB2737" w14:textId="77777777" w:rsidR="007A64F2" w:rsidRPr="007A64F2" w:rsidRDefault="007A64F2" w:rsidP="0068118A"/>
    <w:p w14:paraId="517C600A" w14:textId="77777777" w:rsidR="007A64F2" w:rsidRPr="007A64F2" w:rsidRDefault="007A64F2" w:rsidP="0068118A"/>
    <w:p w14:paraId="2B7D519A" w14:textId="77777777" w:rsidR="007A64F2" w:rsidRPr="007A64F2" w:rsidRDefault="003B513B" w:rsidP="003B513B">
      <w:pPr>
        <w:tabs>
          <w:tab w:val="left" w:pos="5932"/>
        </w:tabs>
      </w:pPr>
      <w:r>
        <w:rPr>
          <w:noProof/>
        </w:rPr>
        <mc:AlternateContent>
          <mc:Choice Requires="wps">
            <w:drawing>
              <wp:anchor distT="45720" distB="45720" distL="114300" distR="114300" simplePos="0" relativeHeight="251698176" behindDoc="0" locked="0" layoutInCell="1" allowOverlap="1" wp14:anchorId="64E2A77E" wp14:editId="664080AF">
                <wp:simplePos x="0" y="0"/>
                <wp:positionH relativeFrom="column">
                  <wp:posOffset>1494155</wp:posOffset>
                </wp:positionH>
                <wp:positionV relativeFrom="paragraph">
                  <wp:posOffset>200660</wp:posOffset>
                </wp:positionV>
                <wp:extent cx="2413000" cy="1494155"/>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494155"/>
                        </a:xfrm>
                        <a:prstGeom prst="rect">
                          <a:avLst/>
                        </a:prstGeom>
                        <a:noFill/>
                        <a:ln w="9525">
                          <a:noFill/>
                          <a:miter lim="800000"/>
                          <a:headEnd/>
                          <a:tailEnd/>
                        </a:ln>
                      </wps:spPr>
                      <wps:txbx>
                        <w:txbxContent>
                          <w:p w14:paraId="1A9A03DB" w14:textId="77777777" w:rsidR="00BF2A49" w:rsidRPr="003B513B" w:rsidRDefault="00BF2A49" w:rsidP="003B513B">
                            <w:pPr>
                              <w:spacing w:line="260" w:lineRule="atLeast"/>
                              <w:jc w:val="center"/>
                              <w:rPr>
                                <w:rFonts w:ascii="Montserrat SemiBold" w:hAnsi="Montserrat SemiBold" w:cs="Arial"/>
                                <w:b/>
                                <w:color w:val="00B0F0"/>
                                <w:sz w:val="44"/>
                              </w:rPr>
                            </w:pPr>
                            <w:r>
                              <w:rPr>
                                <w:rFonts w:ascii="Montserrat SemiBold" w:hAnsi="Montserrat SemiBold" w:cs="Arial"/>
                                <w:b/>
                                <w:color w:val="00B0F0"/>
                                <w:sz w:val="44"/>
                              </w:rPr>
                              <w:t>Hospital Universitario Infanta Elena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2A77E" id="_x0000_s1027" type="#_x0000_t202" style="position:absolute;left:0;text-align:left;margin-left:117.65pt;margin-top:15.8pt;width:190pt;height:117.6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" filled="f" stroked="f">
                <v:textbox>
                  <w:txbxContent>
                    <w:p w14:paraId="1A9A03DB" w14:textId="77777777" w:rsidR="00BF2A49" w:rsidRPr="003B513B" w:rsidRDefault="00BF2A49" w:rsidP="003B513B">
                      <w:pPr>
                        <w:spacing w:line="260" w:lineRule="atLeast"/>
                        <w:jc w:val="center"/>
                        <w:rPr>
                          <w:rFonts w:ascii="Montserrat SemiBold" w:hAnsi="Montserrat SemiBold" w:cs="Arial"/>
                          <w:b/>
                          <w:color w:val="00B0F0"/>
                          <w:sz w:val="44"/>
                        </w:rPr>
                      </w:pPr>
                      <w:r>
                        <w:rPr>
                          <w:rFonts w:ascii="Montserrat SemiBold" w:hAnsi="Montserrat SemiBold" w:cs="Arial"/>
                          <w:b/>
                          <w:color w:val="00B0F0"/>
                          <w:sz w:val="44"/>
                        </w:rPr>
                        <w:t>Hospital Universitario Infanta Elena</w:t>
                      </w:r>
                    </w:p>
                  </w:txbxContent>
                </v:textbox>
                <w10:wrap type="square"/>
              </v:shape>
            </w:pict>
          </mc:Fallback>
        </mc:AlternateContent>
      </w:r>
      <w:r>
        <w:tab/>
      </w:r>
    </w:p>
    <w:p w14:paraId="01B03EFD" w14:textId="77777777" w:rsidR="007A64F2" w:rsidRPr="007A64F2" w:rsidRDefault="007A64F2" w:rsidP="0068118A"/>
    <w:p w14:paraId="616D32AB" w14:textId="77777777" w:rsidR="007A64F2" w:rsidRPr="007A64F2" w:rsidRDefault="007A64F2" w:rsidP="0068118A"/>
    <w:p w14:paraId="353DC442" w14:textId="77777777" w:rsidR="007A64F2" w:rsidRPr="007A64F2" w:rsidRDefault="007A64F2" w:rsidP="0068118A"/>
    <w:p w14:paraId="1D9EE54E" w14:textId="77777777" w:rsidR="007A64F2" w:rsidRPr="007A64F2" w:rsidRDefault="007A64F2" w:rsidP="0068118A"/>
    <w:p w14:paraId="73CFA631" w14:textId="77777777" w:rsidR="007A64F2" w:rsidRPr="007A64F2" w:rsidRDefault="007A64F2" w:rsidP="0068118A"/>
    <w:p w14:paraId="0027A33C" w14:textId="77777777" w:rsidR="007A64F2" w:rsidRPr="007A64F2" w:rsidRDefault="007A64F2" w:rsidP="0068118A"/>
    <w:p w14:paraId="0BADEAF9" w14:textId="77777777" w:rsidR="007A64F2" w:rsidRDefault="007A64F2" w:rsidP="0068118A"/>
    <w:p w14:paraId="2A1C1273" w14:textId="77777777" w:rsidR="007A64F2" w:rsidRDefault="007A64F2" w:rsidP="0068118A"/>
    <w:p w14:paraId="11FC8C47" w14:textId="77777777" w:rsidR="007A64F2" w:rsidRDefault="003B513B" w:rsidP="0068118A">
      <w:r>
        <w:rPr>
          <w:noProof/>
        </w:rPr>
        <mc:AlternateContent>
          <mc:Choice Requires="wps">
            <w:drawing>
              <wp:anchor distT="45720" distB="45720" distL="114300" distR="114300" simplePos="0" relativeHeight="251700224" behindDoc="0" locked="0" layoutInCell="1" allowOverlap="1" wp14:anchorId="5395B9B3" wp14:editId="3201F918">
                <wp:simplePos x="0" y="0"/>
                <wp:positionH relativeFrom="column">
                  <wp:posOffset>1608455</wp:posOffset>
                </wp:positionH>
                <wp:positionV relativeFrom="paragraph">
                  <wp:posOffset>1488440</wp:posOffset>
                </wp:positionV>
                <wp:extent cx="2298700" cy="56261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562610"/>
                        </a:xfrm>
                        <a:prstGeom prst="rect">
                          <a:avLst/>
                        </a:prstGeom>
                        <a:noFill/>
                        <a:ln w="9525">
                          <a:noFill/>
                          <a:miter lim="800000"/>
                          <a:headEnd/>
                          <a:tailEnd/>
                        </a:ln>
                      </wps:spPr>
                      <wps:txbx>
                        <w:txbxContent>
                          <w:p w14:paraId="103999CA" w14:textId="77777777" w:rsidR="00BF2A49" w:rsidRPr="003B513B" w:rsidRDefault="00BF2A49" w:rsidP="003B513B">
                            <w:pPr>
                              <w:spacing w:line="260" w:lineRule="atLeast"/>
                              <w:jc w:val="center"/>
                              <w:rPr>
                                <w:rFonts w:ascii="Montserrat SemiBold" w:hAnsi="Montserrat SemiBold" w:cs="Arial"/>
                                <w:b/>
                                <w:color w:val="00B0F0"/>
                                <w:sz w:val="44"/>
                              </w:rPr>
                            </w:pPr>
                            <w:r>
                              <w:rPr>
                                <w:rFonts w:ascii="Verdana" w:hAnsi="Verdana"/>
                                <w:noProof/>
                                <w:sz w:val="32"/>
                                <w:szCs w:val="32"/>
                              </w:rPr>
                              <w:drawing>
                                <wp:inline distT="0" distB="0" distL="0" distR="0" wp14:anchorId="40059566" wp14:editId="314145FE">
                                  <wp:extent cx="2106930" cy="387303"/>
                                  <wp:effectExtent l="0" t="0" r="0" b="0"/>
                                  <wp:docPr id="5" name="Imagen 5" descr="HU-InfantaElena_272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InfantaElena_272x50"/>
                                          <pic:cNvPicPr>
                                            <a:picLocks noChangeAspect="1" noChangeArrowheads="1"/>
                                          </pic:cNvPicPr>
                                        </pic:nvPicPr>
                                        <pic:blipFill>
                                          <a:blip r:embed="rId9" cstate="print"/>
                                          <a:srcRect/>
                                          <a:stretch>
                                            <a:fillRect/>
                                          </a:stretch>
                                        </pic:blipFill>
                                        <pic:spPr bwMode="auto">
                                          <a:xfrm>
                                            <a:off x="0" y="0"/>
                                            <a:ext cx="2106930" cy="38730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5B9B3" id="_x0000_s1028" type="#_x0000_t202" style="position:absolute;left:0;text-align:left;margin-left:126.65pt;margin-top:117.2pt;width:181pt;height:44.3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" filled="f" stroked="f">
                <v:textbox>
                  <w:txbxContent>
                    <w:p w14:paraId="103999CA" w14:textId="77777777" w:rsidR="00BF2A49" w:rsidRPr="003B513B" w:rsidRDefault="00BF2A49" w:rsidP="003B513B">
                      <w:pPr>
                        <w:spacing w:line="260" w:lineRule="atLeast"/>
                        <w:jc w:val="center"/>
                        <w:rPr>
                          <w:rFonts w:ascii="Montserrat SemiBold" w:hAnsi="Montserrat SemiBold" w:cs="Arial"/>
                          <w:b/>
                          <w:color w:val="00B0F0"/>
                          <w:sz w:val="44"/>
                        </w:rPr>
                      </w:pPr>
                      <w:r>
                        <w:rPr>
                          <w:rFonts w:ascii="Verdana" w:hAnsi="Verdana"/>
                          <w:noProof/>
                          <w:sz w:val="32"/>
                          <w:szCs w:val="32"/>
                        </w:rPr>
                        <w:drawing>
                          <wp:inline distT="0" distB="0" distL="0" distR="0" wp14:anchorId="40059566" wp14:editId="314145FE">
                            <wp:extent cx="2106930" cy="387303"/>
                            <wp:effectExtent l="0" t="0" r="0" b="0"/>
                            <wp:docPr id="5" name="Imagen 5" descr="HU-InfantaElena_272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InfantaElena_272x50"/>
                                    <pic:cNvPicPr>
                                      <a:picLocks noChangeAspect="1" noChangeArrowheads="1"/>
                                    </pic:cNvPicPr>
                                  </pic:nvPicPr>
                                  <pic:blipFill>
                                    <a:blip r:embed="rId9" cstate="print"/>
                                    <a:srcRect/>
                                    <a:stretch>
                                      <a:fillRect/>
                                    </a:stretch>
                                  </pic:blipFill>
                                  <pic:spPr bwMode="auto">
                                    <a:xfrm>
                                      <a:off x="0" y="0"/>
                                      <a:ext cx="2106930" cy="387303"/>
                                    </a:xfrm>
                                    <a:prstGeom prst="rect">
                                      <a:avLst/>
                                    </a:prstGeom>
                                    <a:noFill/>
                                    <a:ln w="9525">
                                      <a:noFill/>
                                      <a:miter lim="800000"/>
                                      <a:headEnd/>
                                      <a:tailEnd/>
                                    </a:ln>
                                  </pic:spPr>
                                </pic:pic>
                              </a:graphicData>
                            </a:graphic>
                          </wp:inline>
                        </w:drawing>
                      </w:r>
                    </w:p>
                  </w:txbxContent>
                </v:textbox>
                <w10:wrap type="square"/>
              </v:shape>
            </w:pict>
          </mc:Fallback>
        </mc:AlternateContent>
      </w:r>
    </w:p>
    <w:p w14:paraId="209E4777" w14:textId="77777777" w:rsidR="004839AD" w:rsidRPr="007A64F2" w:rsidRDefault="004839AD" w:rsidP="0068118A">
      <w:pPr>
        <w:sectPr w:rsidR="004839AD" w:rsidRPr="007A64F2" w:rsidSect="009F72F4">
          <w:headerReference w:type="default" r:id="rId10"/>
          <w:footerReference w:type="even" r:id="rId11"/>
          <w:footerReference w:type="default" r:id="rId12"/>
          <w:footerReference w:type="first" r:id="rId13"/>
          <w:pgSz w:w="11906" w:h="16838"/>
          <w:pgMar w:top="1418" w:right="2268" w:bottom="1276" w:left="1701" w:header="720" w:footer="442" w:gutter="0"/>
          <w:cols w:space="720"/>
          <w:titlePg/>
        </w:sectPr>
      </w:pPr>
    </w:p>
    <w:p w14:paraId="73285CE2" w14:textId="77777777" w:rsidR="004839AD" w:rsidRDefault="004839AD" w:rsidP="0068118A"/>
    <w:p w14:paraId="6E803895" w14:textId="77777777" w:rsidR="004D195C" w:rsidRPr="004D195C" w:rsidRDefault="004D195C" w:rsidP="0068118A"/>
    <w:p w14:paraId="480792B5" w14:textId="77777777" w:rsidR="004D195C" w:rsidRPr="004D195C" w:rsidRDefault="004D195C" w:rsidP="0068118A"/>
    <w:p w14:paraId="6593F6DA" w14:textId="77777777" w:rsidR="004D195C" w:rsidRPr="004D195C" w:rsidRDefault="004D195C" w:rsidP="0068118A"/>
    <w:p w14:paraId="787205DF" w14:textId="77777777" w:rsidR="004D195C" w:rsidRPr="004D195C" w:rsidRDefault="004D195C" w:rsidP="0068118A"/>
    <w:p w14:paraId="495845CE" w14:textId="77777777" w:rsidR="004D195C" w:rsidRPr="004D195C" w:rsidRDefault="004D195C" w:rsidP="0068118A"/>
    <w:p w14:paraId="5A7ACB2C" w14:textId="77777777" w:rsidR="004D195C" w:rsidRPr="004D195C" w:rsidRDefault="004D195C" w:rsidP="0068118A"/>
    <w:p w14:paraId="33D140EF" w14:textId="77777777" w:rsidR="004D195C" w:rsidRPr="004D195C" w:rsidRDefault="004D195C" w:rsidP="0068118A"/>
    <w:p w14:paraId="7DB4E484" w14:textId="77777777" w:rsidR="004D195C" w:rsidRPr="004D195C" w:rsidRDefault="004D195C" w:rsidP="0068118A"/>
    <w:p w14:paraId="1FAF9809" w14:textId="77777777" w:rsidR="004D195C" w:rsidRPr="004D195C" w:rsidRDefault="004D195C" w:rsidP="0068118A"/>
    <w:p w14:paraId="2E686351" w14:textId="77777777" w:rsidR="004D195C" w:rsidRPr="004D195C" w:rsidRDefault="004D195C" w:rsidP="0068118A"/>
    <w:p w14:paraId="75B6F04A" w14:textId="77777777" w:rsidR="004D195C" w:rsidRPr="004D195C" w:rsidRDefault="004D195C" w:rsidP="0068118A"/>
    <w:p w14:paraId="062D4D3C" w14:textId="77777777" w:rsidR="004D195C" w:rsidRPr="004D195C" w:rsidRDefault="004D195C" w:rsidP="0068118A"/>
    <w:p w14:paraId="12F89E23" w14:textId="77777777" w:rsidR="0031352C" w:rsidRDefault="0031352C" w:rsidP="0068118A"/>
    <w:p w14:paraId="66D7660D" w14:textId="77777777" w:rsidR="0031352C" w:rsidRDefault="0031352C" w:rsidP="0068118A"/>
    <w:p w14:paraId="7072E98B" w14:textId="1D79DBE3" w:rsidR="004D195C" w:rsidRPr="004D195C" w:rsidRDefault="004D195C" w:rsidP="0068118A"/>
    <w:p w14:paraId="03767E20" w14:textId="0B30E2EE" w:rsidR="004D195C" w:rsidRPr="004D195C" w:rsidRDefault="004D195C" w:rsidP="0068118A"/>
    <w:p w14:paraId="73D13237" w14:textId="650988C4" w:rsidR="004D195C" w:rsidRPr="004D195C" w:rsidRDefault="004D195C" w:rsidP="0068118A"/>
    <w:p w14:paraId="3B8068B5" w14:textId="4F9F31F2" w:rsidR="004D195C" w:rsidRPr="004D195C" w:rsidRDefault="004D195C" w:rsidP="0068118A"/>
    <w:p w14:paraId="483DC3FE" w14:textId="30D6D4C5" w:rsidR="004D195C" w:rsidRPr="004D195C" w:rsidRDefault="004D195C" w:rsidP="0068118A"/>
    <w:p w14:paraId="0494B1C2" w14:textId="77777777" w:rsidR="004D195C" w:rsidRPr="004D195C" w:rsidRDefault="004D195C" w:rsidP="0068118A"/>
    <w:p w14:paraId="577401B8" w14:textId="2A57746B" w:rsidR="00E57279" w:rsidRDefault="00E57279" w:rsidP="00E57279">
      <w:pPr>
        <w:tabs>
          <w:tab w:val="left" w:pos="2356"/>
        </w:tabs>
      </w:pPr>
      <w:r>
        <w:tab/>
      </w:r>
    </w:p>
    <w:p w14:paraId="1872CA0F" w14:textId="77777777" w:rsidR="00E57279" w:rsidRPr="00E57279" w:rsidRDefault="00E57279" w:rsidP="00E57279"/>
    <w:p w14:paraId="06BE6F9A" w14:textId="24BDD3B0" w:rsidR="00E57279" w:rsidRPr="00E57279" w:rsidRDefault="00E57279" w:rsidP="00E57279"/>
    <w:p w14:paraId="52CC2BBB" w14:textId="77777777" w:rsidR="00E57279" w:rsidRPr="00E57279" w:rsidRDefault="00E57279" w:rsidP="00E57279"/>
    <w:p w14:paraId="7DB67507" w14:textId="2325D252" w:rsidR="00E57279" w:rsidRPr="00E57279" w:rsidRDefault="00E57279" w:rsidP="00E57279"/>
    <w:p w14:paraId="5BB4946A" w14:textId="34CE7A21" w:rsidR="00E57279" w:rsidRPr="00E57279" w:rsidRDefault="00BF2A49" w:rsidP="00E57279">
      <w:r>
        <w:rPr>
          <w:noProof/>
        </w:rPr>
        <mc:AlternateContent>
          <mc:Choice Requires="wps">
            <w:drawing>
              <wp:anchor distT="0" distB="0" distL="114300" distR="114300" simplePos="0" relativeHeight="251645440" behindDoc="0" locked="0" layoutInCell="1" allowOverlap="1" wp14:anchorId="10BDEB3C" wp14:editId="15D6623D">
                <wp:simplePos x="0" y="0"/>
                <wp:positionH relativeFrom="column">
                  <wp:posOffset>-251150</wp:posOffset>
                </wp:positionH>
                <wp:positionV relativeFrom="paragraph">
                  <wp:posOffset>77588</wp:posOffset>
                </wp:positionV>
                <wp:extent cx="3072130" cy="2980706"/>
                <wp:effectExtent l="0" t="0" r="0" b="0"/>
                <wp:wrapNone/>
                <wp:docPr id="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2980706"/>
                        </a:xfrm>
                        <a:prstGeom prst="rect">
                          <a:avLst/>
                        </a:prstGeom>
                        <a:noFill/>
                        <a:ln>
                          <a:noFill/>
                        </a:ln>
                      </wps:spPr>
                      <wps:txbx>
                        <w:txbxContent>
                          <w:p w14:paraId="46CD6B51" w14:textId="77777777" w:rsidR="00BF2A49" w:rsidRPr="00E50347" w:rsidRDefault="00BF2A49" w:rsidP="00E50347">
                            <w:pPr>
                              <w:spacing w:before="0"/>
                              <w:jc w:val="left"/>
                              <w:rPr>
                                <w:b/>
                                <w:color w:val="7F7F7F" w:themeColor="text1" w:themeTint="80"/>
                              </w:rPr>
                            </w:pPr>
                            <w:r w:rsidRPr="00E50347">
                              <w:rPr>
                                <w:b/>
                                <w:color w:val="7F7F7F" w:themeColor="text1" w:themeTint="80"/>
                              </w:rPr>
                              <w:t>CONSEJERÍA DE SANIDAD</w:t>
                            </w:r>
                          </w:p>
                          <w:p w14:paraId="519ACEED" w14:textId="77777777" w:rsidR="00BF2A49" w:rsidRPr="00E50347" w:rsidRDefault="00BF2A49" w:rsidP="00E50347">
                            <w:pPr>
                              <w:spacing w:before="0"/>
                              <w:jc w:val="left"/>
                              <w:rPr>
                                <w:color w:val="7F7F7F" w:themeColor="text1" w:themeTint="80"/>
                              </w:rPr>
                            </w:pPr>
                          </w:p>
                          <w:p w14:paraId="3B014565" w14:textId="77777777" w:rsidR="00BF2A49" w:rsidRPr="00E50347" w:rsidRDefault="00BF2A49" w:rsidP="00E50347">
                            <w:pPr>
                              <w:spacing w:before="0"/>
                              <w:jc w:val="left"/>
                              <w:rPr>
                                <w:b/>
                                <w:color w:val="7F7F7F" w:themeColor="text1" w:themeTint="80"/>
                              </w:rPr>
                            </w:pPr>
                            <w:r w:rsidRPr="00E50347">
                              <w:rPr>
                                <w:b/>
                                <w:color w:val="7F7F7F" w:themeColor="text1" w:themeTint="80"/>
                              </w:rPr>
                              <w:t xml:space="preserve">Coordina: </w:t>
                            </w:r>
                          </w:p>
                          <w:p w14:paraId="3AD011BA" w14:textId="77777777" w:rsidR="00BF2A49" w:rsidRPr="00E50347" w:rsidRDefault="00BF2A49" w:rsidP="00E50347">
                            <w:pPr>
                              <w:spacing w:before="0"/>
                              <w:jc w:val="left"/>
                              <w:rPr>
                                <w:color w:val="7F7F7F" w:themeColor="text1" w:themeTint="80"/>
                              </w:rPr>
                            </w:pPr>
                            <w:r w:rsidRPr="00E50347">
                              <w:rPr>
                                <w:color w:val="7F7F7F" w:themeColor="text1" w:themeTint="80"/>
                              </w:rPr>
                              <w:t xml:space="preserve">Secretaría General del </w:t>
                            </w:r>
                            <w:r w:rsidRPr="00E50347">
                              <w:rPr>
                                <w:color w:val="7F7F7F" w:themeColor="text1" w:themeTint="80"/>
                              </w:rPr>
                              <w:br/>
                              <w:t>Servicio Madrileño de Salud</w:t>
                            </w:r>
                          </w:p>
                          <w:p w14:paraId="5B44E4D6" w14:textId="77777777" w:rsidR="00BF2A49" w:rsidRPr="00E50347" w:rsidRDefault="00BF2A49" w:rsidP="00E50347">
                            <w:pPr>
                              <w:spacing w:before="0"/>
                              <w:jc w:val="left"/>
                              <w:rPr>
                                <w:color w:val="7F7F7F" w:themeColor="text1" w:themeTint="80"/>
                              </w:rPr>
                            </w:pPr>
                          </w:p>
                          <w:p w14:paraId="7D0BBE87" w14:textId="77777777" w:rsidR="00BF2A49" w:rsidRPr="00E50347" w:rsidRDefault="00BF2A49" w:rsidP="00E50347">
                            <w:pPr>
                              <w:spacing w:before="0"/>
                              <w:jc w:val="left"/>
                              <w:rPr>
                                <w:color w:val="7F7F7F" w:themeColor="text1" w:themeTint="80"/>
                              </w:rPr>
                            </w:pPr>
                            <w:r w:rsidRPr="00E50347">
                              <w:rPr>
                                <w:color w:val="7F7F7F" w:themeColor="text1" w:themeTint="80"/>
                              </w:rPr>
                              <w:t>© Comunidad de Madrid</w:t>
                            </w:r>
                          </w:p>
                          <w:p w14:paraId="46994A9C" w14:textId="77777777" w:rsidR="00BF2A49" w:rsidRPr="00E50347" w:rsidRDefault="00BF2A49" w:rsidP="00E50347">
                            <w:pPr>
                              <w:spacing w:before="0"/>
                              <w:jc w:val="left"/>
                              <w:rPr>
                                <w:color w:val="7F7F7F" w:themeColor="text1" w:themeTint="80"/>
                              </w:rPr>
                            </w:pPr>
                            <w:r w:rsidRPr="00E50347">
                              <w:rPr>
                                <w:color w:val="7F7F7F" w:themeColor="text1" w:themeTint="80"/>
                              </w:rPr>
                              <w:t>Edita: Servicio Madrileño de Salud</w:t>
                            </w:r>
                          </w:p>
                          <w:p w14:paraId="01D02F66" w14:textId="77777777" w:rsidR="00BF2A49" w:rsidRPr="00E50347" w:rsidRDefault="00BF2A49" w:rsidP="00E50347">
                            <w:pPr>
                              <w:spacing w:before="0"/>
                              <w:jc w:val="left"/>
                              <w:rPr>
                                <w:color w:val="7F7F7F" w:themeColor="text1" w:themeTint="80"/>
                              </w:rPr>
                            </w:pPr>
                          </w:p>
                          <w:p w14:paraId="2AB6FEAC" w14:textId="77777777" w:rsidR="00BF2A49" w:rsidRPr="00E50347" w:rsidRDefault="00BF2A49" w:rsidP="00E50347">
                            <w:pPr>
                              <w:spacing w:before="0"/>
                              <w:jc w:val="left"/>
                              <w:rPr>
                                <w:b/>
                                <w:color w:val="7F7F7F" w:themeColor="text1" w:themeTint="80"/>
                              </w:rPr>
                            </w:pPr>
                            <w:r w:rsidRPr="00E50347">
                              <w:rPr>
                                <w:b/>
                                <w:color w:val="7F7F7F" w:themeColor="text1" w:themeTint="80"/>
                              </w:rPr>
                              <w:t>Edición electrónica</w:t>
                            </w:r>
                          </w:p>
                          <w:p w14:paraId="4954E32E" w14:textId="74ED9E83" w:rsidR="00BF2A49" w:rsidRPr="00E50347" w:rsidRDefault="00BF2A49" w:rsidP="00E50347">
                            <w:pPr>
                              <w:spacing w:before="0"/>
                              <w:jc w:val="left"/>
                              <w:rPr>
                                <w:color w:val="7F7F7F" w:themeColor="text1" w:themeTint="80"/>
                              </w:rPr>
                            </w:pPr>
                            <w:r w:rsidRPr="00E50347">
                              <w:rPr>
                                <w:color w:val="7F7F7F" w:themeColor="text1" w:themeTint="80"/>
                              </w:rPr>
                              <w:t>Edición:</w:t>
                            </w:r>
                            <w:r>
                              <w:rPr>
                                <w:color w:val="7F7F7F" w:themeColor="text1" w:themeTint="80"/>
                              </w:rPr>
                              <w:t xml:space="preserve"> 11</w:t>
                            </w:r>
                            <w:r w:rsidRPr="00E50347">
                              <w:rPr>
                                <w:color w:val="7F7F7F" w:themeColor="text1" w:themeTint="80"/>
                              </w:rPr>
                              <w:t>/2021</w:t>
                            </w:r>
                          </w:p>
                          <w:p w14:paraId="589C2C42" w14:textId="77777777" w:rsidR="00BF2A49" w:rsidRPr="00E50347" w:rsidRDefault="00BF2A49" w:rsidP="00E50347">
                            <w:pPr>
                              <w:spacing w:before="0"/>
                              <w:jc w:val="left"/>
                              <w:rPr>
                                <w:color w:val="7F7F7F" w:themeColor="text1" w:themeTint="80"/>
                              </w:rPr>
                            </w:pPr>
                          </w:p>
                          <w:p w14:paraId="7A5AC3ED" w14:textId="77777777" w:rsidR="00BF2A49" w:rsidRPr="00E50347" w:rsidRDefault="00BF2A49" w:rsidP="00E50347">
                            <w:pPr>
                              <w:spacing w:before="0"/>
                              <w:jc w:val="left"/>
                              <w:rPr>
                                <w:color w:val="7F7F7F" w:themeColor="text1" w:themeTint="80"/>
                              </w:rPr>
                            </w:pPr>
                            <w:r w:rsidRPr="00E50347">
                              <w:rPr>
                                <w:color w:val="7F7F7F" w:themeColor="text1" w:themeTint="80"/>
                              </w:rPr>
                              <w:t>Impreso en España – Printed in Spain</w:t>
                            </w:r>
                          </w:p>
                          <w:p w14:paraId="071B6724" w14:textId="77777777" w:rsidR="00BF2A49" w:rsidRPr="00E50347" w:rsidRDefault="00BF2A49" w:rsidP="00E50347">
                            <w:pPr>
                              <w:spacing w:before="0"/>
                              <w:jc w:val="left"/>
                              <w:rPr>
                                <w:color w:val="7F7F7F" w:themeColor="text1" w:themeTint="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DEB3C" id="Text Box 426" o:spid="_x0000_s1029" type="#_x0000_t202" style="position:absolute;left:0;text-align:left;margin-left:-19.8pt;margin-top:6.1pt;width:241.9pt;height:234.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" filled="f" stroked="f">
                <v:textbox>
                  <w:txbxContent>
                    <w:p w14:paraId="46CD6B51" w14:textId="77777777" w:rsidR="00BF2A49" w:rsidRPr="00E50347" w:rsidRDefault="00BF2A49" w:rsidP="00E50347">
                      <w:pPr>
                        <w:spacing w:before="0"/>
                        <w:jc w:val="left"/>
                        <w:rPr>
                          <w:b/>
                          <w:color w:val="7F7F7F" w:themeColor="text1" w:themeTint="80"/>
                        </w:rPr>
                      </w:pPr>
                      <w:r w:rsidRPr="00E50347">
                        <w:rPr>
                          <w:b/>
                          <w:color w:val="7F7F7F" w:themeColor="text1" w:themeTint="80"/>
                        </w:rPr>
                        <w:t>CONSEJERÍA DE SANIDAD</w:t>
                      </w:r>
                    </w:p>
                    <w:p w14:paraId="519ACEED" w14:textId="77777777" w:rsidR="00BF2A49" w:rsidRPr="00E50347" w:rsidRDefault="00BF2A49" w:rsidP="00E50347">
                      <w:pPr>
                        <w:spacing w:before="0"/>
                        <w:jc w:val="left"/>
                        <w:rPr>
                          <w:color w:val="7F7F7F" w:themeColor="text1" w:themeTint="80"/>
                        </w:rPr>
                      </w:pPr>
                    </w:p>
                    <w:p w14:paraId="3B014565" w14:textId="77777777" w:rsidR="00BF2A49" w:rsidRPr="00E50347" w:rsidRDefault="00BF2A49" w:rsidP="00E50347">
                      <w:pPr>
                        <w:spacing w:before="0"/>
                        <w:jc w:val="left"/>
                        <w:rPr>
                          <w:b/>
                          <w:color w:val="7F7F7F" w:themeColor="text1" w:themeTint="80"/>
                        </w:rPr>
                      </w:pPr>
                      <w:r w:rsidRPr="00E50347">
                        <w:rPr>
                          <w:b/>
                          <w:color w:val="7F7F7F" w:themeColor="text1" w:themeTint="80"/>
                        </w:rPr>
                        <w:t xml:space="preserve">Coordina: </w:t>
                      </w:r>
                    </w:p>
                    <w:p w14:paraId="3AD011BA" w14:textId="77777777" w:rsidR="00BF2A49" w:rsidRPr="00E50347" w:rsidRDefault="00BF2A49" w:rsidP="00E50347">
                      <w:pPr>
                        <w:spacing w:before="0"/>
                        <w:jc w:val="left"/>
                        <w:rPr>
                          <w:color w:val="7F7F7F" w:themeColor="text1" w:themeTint="80"/>
                        </w:rPr>
                      </w:pPr>
                      <w:r w:rsidRPr="00E50347">
                        <w:rPr>
                          <w:color w:val="7F7F7F" w:themeColor="text1" w:themeTint="80"/>
                        </w:rPr>
                        <w:t xml:space="preserve">Secretaría General del </w:t>
                      </w:r>
                      <w:r w:rsidRPr="00E50347">
                        <w:rPr>
                          <w:color w:val="7F7F7F" w:themeColor="text1" w:themeTint="80"/>
                        </w:rPr>
                        <w:br/>
                        <w:t>Servicio Madrileño de Salud</w:t>
                      </w:r>
                    </w:p>
                    <w:p w14:paraId="5B44E4D6" w14:textId="77777777" w:rsidR="00BF2A49" w:rsidRPr="00E50347" w:rsidRDefault="00BF2A49" w:rsidP="00E50347">
                      <w:pPr>
                        <w:spacing w:before="0"/>
                        <w:jc w:val="left"/>
                        <w:rPr>
                          <w:color w:val="7F7F7F" w:themeColor="text1" w:themeTint="80"/>
                        </w:rPr>
                      </w:pPr>
                    </w:p>
                    <w:p w14:paraId="7D0BBE87" w14:textId="77777777" w:rsidR="00BF2A49" w:rsidRPr="00E50347" w:rsidRDefault="00BF2A49" w:rsidP="00E50347">
                      <w:pPr>
                        <w:spacing w:before="0"/>
                        <w:jc w:val="left"/>
                        <w:rPr>
                          <w:color w:val="7F7F7F" w:themeColor="text1" w:themeTint="80"/>
                        </w:rPr>
                      </w:pPr>
                      <w:r w:rsidRPr="00E50347">
                        <w:rPr>
                          <w:color w:val="7F7F7F" w:themeColor="text1" w:themeTint="80"/>
                        </w:rPr>
                        <w:t>© Comunidad de Madrid</w:t>
                      </w:r>
                    </w:p>
                    <w:p w14:paraId="46994A9C" w14:textId="77777777" w:rsidR="00BF2A49" w:rsidRPr="00E50347" w:rsidRDefault="00BF2A49" w:rsidP="00E50347">
                      <w:pPr>
                        <w:spacing w:before="0"/>
                        <w:jc w:val="left"/>
                        <w:rPr>
                          <w:color w:val="7F7F7F" w:themeColor="text1" w:themeTint="80"/>
                        </w:rPr>
                      </w:pPr>
                      <w:r w:rsidRPr="00E50347">
                        <w:rPr>
                          <w:color w:val="7F7F7F" w:themeColor="text1" w:themeTint="80"/>
                        </w:rPr>
                        <w:t>Edita: Servicio Madrileño de Salud</w:t>
                      </w:r>
                    </w:p>
                    <w:p w14:paraId="01D02F66" w14:textId="77777777" w:rsidR="00BF2A49" w:rsidRPr="00E50347" w:rsidRDefault="00BF2A49" w:rsidP="00E50347">
                      <w:pPr>
                        <w:spacing w:before="0"/>
                        <w:jc w:val="left"/>
                        <w:rPr>
                          <w:color w:val="7F7F7F" w:themeColor="text1" w:themeTint="80"/>
                        </w:rPr>
                      </w:pPr>
                    </w:p>
                    <w:p w14:paraId="2AB6FEAC" w14:textId="77777777" w:rsidR="00BF2A49" w:rsidRPr="00E50347" w:rsidRDefault="00BF2A49" w:rsidP="00E50347">
                      <w:pPr>
                        <w:spacing w:before="0"/>
                        <w:jc w:val="left"/>
                        <w:rPr>
                          <w:b/>
                          <w:color w:val="7F7F7F" w:themeColor="text1" w:themeTint="80"/>
                        </w:rPr>
                      </w:pPr>
                      <w:r w:rsidRPr="00E50347">
                        <w:rPr>
                          <w:b/>
                          <w:color w:val="7F7F7F" w:themeColor="text1" w:themeTint="80"/>
                        </w:rPr>
                        <w:t>Edición electrónica</w:t>
                      </w:r>
                    </w:p>
                    <w:p w14:paraId="4954E32E" w14:textId="74ED9E83" w:rsidR="00BF2A49" w:rsidRPr="00E50347" w:rsidRDefault="00BF2A49" w:rsidP="00E50347">
                      <w:pPr>
                        <w:spacing w:before="0"/>
                        <w:jc w:val="left"/>
                        <w:rPr>
                          <w:color w:val="7F7F7F" w:themeColor="text1" w:themeTint="80"/>
                        </w:rPr>
                      </w:pPr>
                      <w:r w:rsidRPr="00E50347">
                        <w:rPr>
                          <w:color w:val="7F7F7F" w:themeColor="text1" w:themeTint="80"/>
                        </w:rPr>
                        <w:t>Edición:</w:t>
                      </w:r>
                      <w:r>
                        <w:rPr>
                          <w:color w:val="7F7F7F" w:themeColor="text1" w:themeTint="80"/>
                        </w:rPr>
                        <w:t xml:space="preserve"> 11</w:t>
                      </w:r>
                      <w:r w:rsidRPr="00E50347">
                        <w:rPr>
                          <w:color w:val="7F7F7F" w:themeColor="text1" w:themeTint="80"/>
                        </w:rPr>
                        <w:t>/2021</w:t>
                      </w:r>
                    </w:p>
                    <w:p w14:paraId="589C2C42" w14:textId="77777777" w:rsidR="00BF2A49" w:rsidRPr="00E50347" w:rsidRDefault="00BF2A49" w:rsidP="00E50347">
                      <w:pPr>
                        <w:spacing w:before="0"/>
                        <w:jc w:val="left"/>
                        <w:rPr>
                          <w:color w:val="7F7F7F" w:themeColor="text1" w:themeTint="80"/>
                        </w:rPr>
                      </w:pPr>
                    </w:p>
                    <w:p w14:paraId="7A5AC3ED" w14:textId="77777777" w:rsidR="00BF2A49" w:rsidRPr="00E50347" w:rsidRDefault="00BF2A49" w:rsidP="00E50347">
                      <w:pPr>
                        <w:spacing w:before="0"/>
                        <w:jc w:val="left"/>
                        <w:rPr>
                          <w:color w:val="7F7F7F" w:themeColor="text1" w:themeTint="80"/>
                        </w:rPr>
                      </w:pPr>
                      <w:r w:rsidRPr="00E50347">
                        <w:rPr>
                          <w:color w:val="7F7F7F" w:themeColor="text1" w:themeTint="80"/>
                        </w:rPr>
                        <w:t>Impreso en España – Printed in Spain</w:t>
                      </w:r>
                    </w:p>
                    <w:p w14:paraId="071B6724" w14:textId="77777777" w:rsidR="00BF2A49" w:rsidRPr="00E50347" w:rsidRDefault="00BF2A49" w:rsidP="00E50347">
                      <w:pPr>
                        <w:spacing w:before="0"/>
                        <w:jc w:val="left"/>
                        <w:rPr>
                          <w:color w:val="7F7F7F" w:themeColor="text1" w:themeTint="80"/>
                        </w:rPr>
                      </w:pPr>
                    </w:p>
                  </w:txbxContent>
                </v:textbox>
              </v:shape>
            </w:pict>
          </mc:Fallback>
        </mc:AlternateContent>
      </w:r>
    </w:p>
    <w:p w14:paraId="39AE7E8D" w14:textId="77777777" w:rsidR="00E57279" w:rsidRPr="00E57279" w:rsidRDefault="00E57279" w:rsidP="00E57279"/>
    <w:p w14:paraId="7639AB1B" w14:textId="0682982B" w:rsidR="00E57279" w:rsidRPr="00E57279" w:rsidRDefault="00E57279" w:rsidP="00E57279"/>
    <w:p w14:paraId="1D661A61" w14:textId="408476CD" w:rsidR="00984F56" w:rsidRDefault="00984F56">
      <w:pPr>
        <w:spacing w:before="0" w:line="240" w:lineRule="auto"/>
        <w:jc w:val="left"/>
      </w:pPr>
      <w:r>
        <w:br w:type="page"/>
      </w:r>
    </w:p>
    <w:p w14:paraId="51DEDD95" w14:textId="77777777" w:rsidR="00A2352C" w:rsidRDefault="00A2352C" w:rsidP="00984F56">
      <w:pPr>
        <w:pBdr>
          <w:bottom w:val="single" w:sz="4" w:space="1" w:color="3898B2"/>
        </w:pBdr>
        <w:rPr>
          <w:rFonts w:ascii="Montserrat ExtraBold" w:hAnsi="Montserrat ExtraBold"/>
          <w:color w:val="3898B2"/>
          <w:sz w:val="24"/>
          <w:szCs w:val="24"/>
        </w:rPr>
      </w:pPr>
    </w:p>
    <w:p w14:paraId="710EC08B" w14:textId="09157305" w:rsidR="00E57279" w:rsidRPr="00984F56" w:rsidRDefault="00C92EE4" w:rsidP="00984F56">
      <w:pPr>
        <w:pBdr>
          <w:bottom w:val="single" w:sz="4" w:space="1" w:color="3898B2"/>
        </w:pBdr>
        <w:rPr>
          <w:rFonts w:ascii="Montserrat ExtraBold" w:hAnsi="Montserrat ExtraBold"/>
          <w:color w:val="3898B2"/>
          <w:sz w:val="24"/>
          <w:szCs w:val="24"/>
        </w:rPr>
      </w:pPr>
      <w:r w:rsidRPr="00984F56">
        <w:rPr>
          <w:rFonts w:ascii="Montserrat ExtraBold" w:hAnsi="Montserrat ExtraBold"/>
          <w:color w:val="3898B2"/>
          <w:sz w:val="24"/>
          <w:szCs w:val="24"/>
        </w:rPr>
        <w:t>INDICE</w:t>
      </w:r>
    </w:p>
    <w:p w14:paraId="1CA5434C" w14:textId="776D266E" w:rsidR="00867B01" w:rsidRDefault="00C92EE4">
      <w:pPr>
        <w:pStyle w:val="TDC1"/>
        <w:tabs>
          <w:tab w:val="right" w:pos="7927"/>
        </w:tabs>
        <w:rPr>
          <w:rFonts w:asciiTheme="minorHAnsi" w:eastAsiaTheme="minorEastAsia" w:hAnsiTheme="minorHAnsi" w:cstheme="minorBidi"/>
          <w:b w:val="0"/>
          <w:bCs w:val="0"/>
          <w:caps w:val="0"/>
          <w:noProof/>
          <w:color w:val="auto"/>
          <w:sz w:val="22"/>
        </w:rPr>
      </w:pPr>
      <w:r>
        <w:fldChar w:fldCharType="begin"/>
      </w:r>
      <w:r>
        <w:instrText xml:space="preserve"> TOC \h \z \t "TITULO-Nivel1;1;TITULO-Nivel2;2" </w:instrText>
      </w:r>
      <w:r>
        <w:fldChar w:fldCharType="separate"/>
      </w:r>
      <w:hyperlink w:anchor="_Toc84868788" w:history="1">
        <w:r w:rsidR="00867B01" w:rsidRPr="009043CE">
          <w:rPr>
            <w:rStyle w:val="Hipervnculo"/>
            <w:noProof/>
          </w:rPr>
          <w:t>NUESTRO CENTRO</w:t>
        </w:r>
        <w:r w:rsidR="00867B01">
          <w:rPr>
            <w:noProof/>
            <w:webHidden/>
          </w:rPr>
          <w:tab/>
        </w:r>
        <w:r w:rsidR="00867B01">
          <w:rPr>
            <w:noProof/>
            <w:webHidden/>
          </w:rPr>
          <w:fldChar w:fldCharType="begin"/>
        </w:r>
        <w:r w:rsidR="00867B01">
          <w:rPr>
            <w:noProof/>
            <w:webHidden/>
          </w:rPr>
          <w:instrText xml:space="preserve"> PAGEREF _Toc84868788 \h </w:instrText>
        </w:r>
        <w:r w:rsidR="00867B01">
          <w:rPr>
            <w:noProof/>
            <w:webHidden/>
          </w:rPr>
        </w:r>
        <w:r w:rsidR="00867B01">
          <w:rPr>
            <w:noProof/>
            <w:webHidden/>
          </w:rPr>
          <w:fldChar w:fldCharType="separate"/>
        </w:r>
        <w:r w:rsidR="000D5ADA">
          <w:rPr>
            <w:noProof/>
            <w:webHidden/>
          </w:rPr>
          <w:t>7</w:t>
        </w:r>
        <w:r w:rsidR="00867B01">
          <w:rPr>
            <w:noProof/>
            <w:webHidden/>
          </w:rPr>
          <w:fldChar w:fldCharType="end"/>
        </w:r>
      </w:hyperlink>
    </w:p>
    <w:p w14:paraId="0B136E9D" w14:textId="1B4578D2"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789" w:history="1">
        <w:r w:rsidR="00867B01" w:rsidRPr="009043CE">
          <w:rPr>
            <w:rStyle w:val="Hipervnculo"/>
            <w:noProof/>
            <w:lang w:val="es"/>
          </w:rPr>
          <w:t>Presentación</w:t>
        </w:r>
        <w:r w:rsidR="00867B01">
          <w:rPr>
            <w:noProof/>
            <w:webHidden/>
          </w:rPr>
          <w:tab/>
        </w:r>
        <w:r w:rsidR="00867B01">
          <w:rPr>
            <w:noProof/>
            <w:webHidden/>
          </w:rPr>
          <w:fldChar w:fldCharType="begin"/>
        </w:r>
        <w:r w:rsidR="00867B01">
          <w:rPr>
            <w:noProof/>
            <w:webHidden/>
          </w:rPr>
          <w:instrText xml:space="preserve"> PAGEREF _Toc84868789 \h </w:instrText>
        </w:r>
        <w:r w:rsidR="00867B01">
          <w:rPr>
            <w:noProof/>
            <w:webHidden/>
          </w:rPr>
        </w:r>
        <w:r w:rsidR="00867B01">
          <w:rPr>
            <w:noProof/>
            <w:webHidden/>
          </w:rPr>
          <w:fldChar w:fldCharType="separate"/>
        </w:r>
        <w:r w:rsidR="000D5ADA">
          <w:rPr>
            <w:noProof/>
            <w:webHidden/>
          </w:rPr>
          <w:t>7</w:t>
        </w:r>
        <w:r w:rsidR="00867B01">
          <w:rPr>
            <w:noProof/>
            <w:webHidden/>
          </w:rPr>
          <w:fldChar w:fldCharType="end"/>
        </w:r>
      </w:hyperlink>
    </w:p>
    <w:p w14:paraId="038732C3" w14:textId="29AF2438"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790" w:history="1">
        <w:r w:rsidR="00867B01" w:rsidRPr="009043CE">
          <w:rPr>
            <w:rStyle w:val="Hipervnculo"/>
            <w:noProof/>
          </w:rPr>
          <w:t>2020 en Cifras</w:t>
        </w:r>
        <w:r w:rsidR="00867B01">
          <w:rPr>
            <w:noProof/>
            <w:webHidden/>
          </w:rPr>
          <w:tab/>
        </w:r>
        <w:r w:rsidR="00867B01">
          <w:rPr>
            <w:noProof/>
            <w:webHidden/>
          </w:rPr>
          <w:fldChar w:fldCharType="begin"/>
        </w:r>
        <w:r w:rsidR="00867B01">
          <w:rPr>
            <w:noProof/>
            <w:webHidden/>
          </w:rPr>
          <w:instrText xml:space="preserve"> PAGEREF _Toc84868790 \h </w:instrText>
        </w:r>
        <w:r w:rsidR="00867B01">
          <w:rPr>
            <w:noProof/>
            <w:webHidden/>
          </w:rPr>
        </w:r>
        <w:r w:rsidR="00867B01">
          <w:rPr>
            <w:noProof/>
            <w:webHidden/>
          </w:rPr>
          <w:fldChar w:fldCharType="separate"/>
        </w:r>
        <w:r w:rsidR="000D5ADA">
          <w:rPr>
            <w:noProof/>
            <w:webHidden/>
          </w:rPr>
          <w:t>9</w:t>
        </w:r>
        <w:r w:rsidR="00867B01">
          <w:rPr>
            <w:noProof/>
            <w:webHidden/>
          </w:rPr>
          <w:fldChar w:fldCharType="end"/>
        </w:r>
      </w:hyperlink>
    </w:p>
    <w:p w14:paraId="74B31F61" w14:textId="63B071E7"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791" w:history="1">
        <w:r w:rsidR="00867B01" w:rsidRPr="009043CE">
          <w:rPr>
            <w:rStyle w:val="Hipervnculo"/>
            <w:noProof/>
          </w:rPr>
          <w:t>Misión, Visión y Valores</w:t>
        </w:r>
        <w:r w:rsidR="00867B01">
          <w:rPr>
            <w:noProof/>
            <w:webHidden/>
          </w:rPr>
          <w:tab/>
        </w:r>
        <w:r w:rsidR="00867B01">
          <w:rPr>
            <w:noProof/>
            <w:webHidden/>
          </w:rPr>
          <w:fldChar w:fldCharType="begin"/>
        </w:r>
        <w:r w:rsidR="00867B01">
          <w:rPr>
            <w:noProof/>
            <w:webHidden/>
          </w:rPr>
          <w:instrText xml:space="preserve"> PAGEREF _Toc84868791 \h </w:instrText>
        </w:r>
        <w:r w:rsidR="00867B01">
          <w:rPr>
            <w:noProof/>
            <w:webHidden/>
          </w:rPr>
        </w:r>
        <w:r w:rsidR="00867B01">
          <w:rPr>
            <w:noProof/>
            <w:webHidden/>
          </w:rPr>
          <w:fldChar w:fldCharType="separate"/>
        </w:r>
        <w:r w:rsidR="000D5ADA">
          <w:rPr>
            <w:noProof/>
            <w:webHidden/>
          </w:rPr>
          <w:t>11</w:t>
        </w:r>
        <w:r w:rsidR="00867B01">
          <w:rPr>
            <w:noProof/>
            <w:webHidden/>
          </w:rPr>
          <w:fldChar w:fldCharType="end"/>
        </w:r>
      </w:hyperlink>
    </w:p>
    <w:p w14:paraId="16C7C374" w14:textId="7B8131A5"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792" w:history="1">
        <w:r w:rsidR="00867B01" w:rsidRPr="009043CE">
          <w:rPr>
            <w:rStyle w:val="Hipervnculo"/>
            <w:noProof/>
          </w:rPr>
          <w:t>Área de Influencia</w:t>
        </w:r>
        <w:r w:rsidR="00867B01">
          <w:rPr>
            <w:noProof/>
            <w:webHidden/>
          </w:rPr>
          <w:tab/>
        </w:r>
        <w:r w:rsidR="00867B01">
          <w:rPr>
            <w:noProof/>
            <w:webHidden/>
          </w:rPr>
          <w:fldChar w:fldCharType="begin"/>
        </w:r>
        <w:r w:rsidR="00867B01">
          <w:rPr>
            <w:noProof/>
            <w:webHidden/>
          </w:rPr>
          <w:instrText xml:space="preserve"> PAGEREF _Toc84868792 \h </w:instrText>
        </w:r>
        <w:r w:rsidR="00867B01">
          <w:rPr>
            <w:noProof/>
            <w:webHidden/>
          </w:rPr>
        </w:r>
        <w:r w:rsidR="00867B01">
          <w:rPr>
            <w:noProof/>
            <w:webHidden/>
          </w:rPr>
          <w:fldChar w:fldCharType="separate"/>
        </w:r>
        <w:r w:rsidR="000D5ADA">
          <w:rPr>
            <w:noProof/>
            <w:webHidden/>
          </w:rPr>
          <w:t>13</w:t>
        </w:r>
        <w:r w:rsidR="00867B01">
          <w:rPr>
            <w:noProof/>
            <w:webHidden/>
          </w:rPr>
          <w:fldChar w:fldCharType="end"/>
        </w:r>
      </w:hyperlink>
    </w:p>
    <w:p w14:paraId="08A1EC52" w14:textId="0F66815C"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793" w:history="1">
        <w:r w:rsidR="00867B01" w:rsidRPr="009043CE">
          <w:rPr>
            <w:rStyle w:val="Hipervnculo"/>
            <w:noProof/>
          </w:rPr>
          <w:t>El Hospital</w:t>
        </w:r>
        <w:r w:rsidR="00867B01">
          <w:rPr>
            <w:noProof/>
            <w:webHidden/>
          </w:rPr>
          <w:tab/>
        </w:r>
        <w:r w:rsidR="00867B01">
          <w:rPr>
            <w:noProof/>
            <w:webHidden/>
          </w:rPr>
          <w:fldChar w:fldCharType="begin"/>
        </w:r>
        <w:r w:rsidR="00867B01">
          <w:rPr>
            <w:noProof/>
            <w:webHidden/>
          </w:rPr>
          <w:instrText xml:space="preserve"> PAGEREF _Toc84868793 \h </w:instrText>
        </w:r>
        <w:r w:rsidR="00867B01">
          <w:rPr>
            <w:noProof/>
            <w:webHidden/>
          </w:rPr>
        </w:r>
        <w:r w:rsidR="00867B01">
          <w:rPr>
            <w:noProof/>
            <w:webHidden/>
          </w:rPr>
          <w:fldChar w:fldCharType="separate"/>
        </w:r>
        <w:r w:rsidR="000D5ADA">
          <w:rPr>
            <w:noProof/>
            <w:webHidden/>
          </w:rPr>
          <w:t>15</w:t>
        </w:r>
        <w:r w:rsidR="00867B01">
          <w:rPr>
            <w:noProof/>
            <w:webHidden/>
          </w:rPr>
          <w:fldChar w:fldCharType="end"/>
        </w:r>
      </w:hyperlink>
    </w:p>
    <w:p w14:paraId="46F3BB96" w14:textId="1F56F509"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794" w:history="1">
        <w:r w:rsidR="00867B01" w:rsidRPr="009043CE">
          <w:rPr>
            <w:rStyle w:val="Hipervnculo"/>
            <w:noProof/>
          </w:rPr>
          <w:t>Organigrama</w:t>
        </w:r>
        <w:r w:rsidR="00867B01">
          <w:rPr>
            <w:noProof/>
            <w:webHidden/>
          </w:rPr>
          <w:tab/>
        </w:r>
        <w:r w:rsidR="00867B01">
          <w:rPr>
            <w:noProof/>
            <w:webHidden/>
          </w:rPr>
          <w:fldChar w:fldCharType="begin"/>
        </w:r>
        <w:r w:rsidR="00867B01">
          <w:rPr>
            <w:noProof/>
            <w:webHidden/>
          </w:rPr>
          <w:instrText xml:space="preserve"> PAGEREF _Toc84868794 \h </w:instrText>
        </w:r>
        <w:r w:rsidR="00867B01">
          <w:rPr>
            <w:noProof/>
            <w:webHidden/>
          </w:rPr>
        </w:r>
        <w:r w:rsidR="00867B01">
          <w:rPr>
            <w:noProof/>
            <w:webHidden/>
          </w:rPr>
          <w:fldChar w:fldCharType="separate"/>
        </w:r>
        <w:r w:rsidR="000D5ADA">
          <w:rPr>
            <w:noProof/>
            <w:webHidden/>
          </w:rPr>
          <w:t>16</w:t>
        </w:r>
        <w:r w:rsidR="00867B01">
          <w:rPr>
            <w:noProof/>
            <w:webHidden/>
          </w:rPr>
          <w:fldChar w:fldCharType="end"/>
        </w:r>
      </w:hyperlink>
    </w:p>
    <w:p w14:paraId="0F70535F" w14:textId="232DC4A0"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795" w:history="1">
        <w:r w:rsidR="00867B01" w:rsidRPr="009043CE">
          <w:rPr>
            <w:rStyle w:val="Hipervnculo"/>
            <w:noProof/>
          </w:rPr>
          <w:t>Cartera de Servicios</w:t>
        </w:r>
        <w:r w:rsidR="00867B01">
          <w:rPr>
            <w:noProof/>
            <w:webHidden/>
          </w:rPr>
          <w:tab/>
        </w:r>
        <w:r w:rsidR="00867B01">
          <w:rPr>
            <w:noProof/>
            <w:webHidden/>
          </w:rPr>
          <w:fldChar w:fldCharType="begin"/>
        </w:r>
        <w:r w:rsidR="00867B01">
          <w:rPr>
            <w:noProof/>
            <w:webHidden/>
          </w:rPr>
          <w:instrText xml:space="preserve"> PAGEREF _Toc84868795 \h </w:instrText>
        </w:r>
        <w:r w:rsidR="00867B01">
          <w:rPr>
            <w:noProof/>
            <w:webHidden/>
          </w:rPr>
        </w:r>
        <w:r w:rsidR="00867B01">
          <w:rPr>
            <w:noProof/>
            <w:webHidden/>
          </w:rPr>
          <w:fldChar w:fldCharType="separate"/>
        </w:r>
        <w:r w:rsidR="000D5ADA">
          <w:rPr>
            <w:noProof/>
            <w:webHidden/>
          </w:rPr>
          <w:t>17</w:t>
        </w:r>
        <w:r w:rsidR="00867B01">
          <w:rPr>
            <w:noProof/>
            <w:webHidden/>
          </w:rPr>
          <w:fldChar w:fldCharType="end"/>
        </w:r>
      </w:hyperlink>
    </w:p>
    <w:p w14:paraId="633B09E0" w14:textId="1B433492"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796" w:history="1">
        <w:r w:rsidR="00867B01" w:rsidRPr="009043CE">
          <w:rPr>
            <w:rStyle w:val="Hipervnculo"/>
            <w:noProof/>
          </w:rPr>
          <w:t>Recursos Humanos</w:t>
        </w:r>
        <w:r w:rsidR="00867B01">
          <w:rPr>
            <w:noProof/>
            <w:webHidden/>
          </w:rPr>
          <w:tab/>
        </w:r>
        <w:r w:rsidR="00867B01">
          <w:rPr>
            <w:noProof/>
            <w:webHidden/>
          </w:rPr>
          <w:fldChar w:fldCharType="begin"/>
        </w:r>
        <w:r w:rsidR="00867B01">
          <w:rPr>
            <w:noProof/>
            <w:webHidden/>
          </w:rPr>
          <w:instrText xml:space="preserve"> PAGEREF _Toc84868796 \h </w:instrText>
        </w:r>
        <w:r w:rsidR="00867B01">
          <w:rPr>
            <w:noProof/>
            <w:webHidden/>
          </w:rPr>
        </w:r>
        <w:r w:rsidR="00867B01">
          <w:rPr>
            <w:noProof/>
            <w:webHidden/>
          </w:rPr>
          <w:fldChar w:fldCharType="separate"/>
        </w:r>
        <w:r w:rsidR="000D5ADA">
          <w:rPr>
            <w:noProof/>
            <w:webHidden/>
          </w:rPr>
          <w:t>21</w:t>
        </w:r>
        <w:r w:rsidR="00867B01">
          <w:rPr>
            <w:noProof/>
            <w:webHidden/>
          </w:rPr>
          <w:fldChar w:fldCharType="end"/>
        </w:r>
      </w:hyperlink>
    </w:p>
    <w:p w14:paraId="6AF6B036" w14:textId="09FE6E77"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797" w:history="1">
        <w:r w:rsidR="00867B01" w:rsidRPr="009043CE">
          <w:rPr>
            <w:rStyle w:val="Hipervnculo"/>
            <w:noProof/>
          </w:rPr>
          <w:t>Recursos Materiales</w:t>
        </w:r>
        <w:r w:rsidR="00867B01">
          <w:rPr>
            <w:noProof/>
            <w:webHidden/>
          </w:rPr>
          <w:tab/>
        </w:r>
        <w:r w:rsidR="00867B01">
          <w:rPr>
            <w:noProof/>
            <w:webHidden/>
          </w:rPr>
          <w:fldChar w:fldCharType="begin"/>
        </w:r>
        <w:r w:rsidR="00867B01">
          <w:rPr>
            <w:noProof/>
            <w:webHidden/>
          </w:rPr>
          <w:instrText xml:space="preserve"> PAGEREF _Toc84868797 \h </w:instrText>
        </w:r>
        <w:r w:rsidR="00867B01">
          <w:rPr>
            <w:noProof/>
            <w:webHidden/>
          </w:rPr>
        </w:r>
        <w:r w:rsidR="00867B01">
          <w:rPr>
            <w:noProof/>
            <w:webHidden/>
          </w:rPr>
          <w:fldChar w:fldCharType="separate"/>
        </w:r>
        <w:r w:rsidR="000D5ADA">
          <w:rPr>
            <w:noProof/>
            <w:webHidden/>
          </w:rPr>
          <w:t>22</w:t>
        </w:r>
        <w:r w:rsidR="00867B01">
          <w:rPr>
            <w:noProof/>
            <w:webHidden/>
          </w:rPr>
          <w:fldChar w:fldCharType="end"/>
        </w:r>
      </w:hyperlink>
    </w:p>
    <w:p w14:paraId="14D2FFA8" w14:textId="5B251BF7" w:rsidR="00867B01" w:rsidRDefault="00BF2A49">
      <w:pPr>
        <w:pStyle w:val="TDC1"/>
        <w:tabs>
          <w:tab w:val="right" w:pos="7927"/>
        </w:tabs>
        <w:rPr>
          <w:rFonts w:asciiTheme="minorHAnsi" w:eastAsiaTheme="minorEastAsia" w:hAnsiTheme="minorHAnsi" w:cstheme="minorBidi"/>
          <w:b w:val="0"/>
          <w:bCs w:val="0"/>
          <w:caps w:val="0"/>
          <w:noProof/>
          <w:color w:val="auto"/>
          <w:sz w:val="22"/>
        </w:rPr>
      </w:pPr>
      <w:hyperlink w:anchor="_Toc84868798" w:history="1">
        <w:r w:rsidR="00867B01" w:rsidRPr="009043CE">
          <w:rPr>
            <w:rStyle w:val="Hipervnculo"/>
            <w:noProof/>
          </w:rPr>
          <w:t>La Gestión de la Pandemia de COVID-19 desde el hospital</w:t>
        </w:r>
        <w:r w:rsidR="00867B01">
          <w:rPr>
            <w:noProof/>
            <w:webHidden/>
          </w:rPr>
          <w:tab/>
        </w:r>
        <w:r w:rsidR="00867B01">
          <w:rPr>
            <w:noProof/>
            <w:webHidden/>
          </w:rPr>
          <w:fldChar w:fldCharType="begin"/>
        </w:r>
        <w:r w:rsidR="00867B01">
          <w:rPr>
            <w:noProof/>
            <w:webHidden/>
          </w:rPr>
          <w:instrText xml:space="preserve"> PAGEREF _Toc84868798 \h </w:instrText>
        </w:r>
        <w:r w:rsidR="00867B01">
          <w:rPr>
            <w:noProof/>
            <w:webHidden/>
          </w:rPr>
        </w:r>
        <w:r w:rsidR="00867B01">
          <w:rPr>
            <w:noProof/>
            <w:webHidden/>
          </w:rPr>
          <w:fldChar w:fldCharType="separate"/>
        </w:r>
        <w:r w:rsidR="000D5ADA">
          <w:rPr>
            <w:noProof/>
            <w:webHidden/>
          </w:rPr>
          <w:t>25</w:t>
        </w:r>
        <w:r w:rsidR="00867B01">
          <w:rPr>
            <w:noProof/>
            <w:webHidden/>
          </w:rPr>
          <w:fldChar w:fldCharType="end"/>
        </w:r>
      </w:hyperlink>
    </w:p>
    <w:p w14:paraId="7DA68334" w14:textId="556BAB93"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799" w:history="1">
        <w:r w:rsidR="00867B01" w:rsidRPr="009043CE">
          <w:rPr>
            <w:rStyle w:val="Hipervnculo"/>
            <w:noProof/>
          </w:rPr>
          <w:t>La transformación del centro</w:t>
        </w:r>
        <w:r w:rsidR="00867B01">
          <w:rPr>
            <w:noProof/>
            <w:webHidden/>
          </w:rPr>
          <w:tab/>
        </w:r>
        <w:r w:rsidR="00867B01">
          <w:rPr>
            <w:noProof/>
            <w:webHidden/>
          </w:rPr>
          <w:fldChar w:fldCharType="begin"/>
        </w:r>
        <w:r w:rsidR="00867B01">
          <w:rPr>
            <w:noProof/>
            <w:webHidden/>
          </w:rPr>
          <w:instrText xml:space="preserve"> PAGEREF _Toc84868799 \h </w:instrText>
        </w:r>
        <w:r w:rsidR="00867B01">
          <w:rPr>
            <w:noProof/>
            <w:webHidden/>
          </w:rPr>
        </w:r>
        <w:r w:rsidR="00867B01">
          <w:rPr>
            <w:noProof/>
            <w:webHidden/>
          </w:rPr>
          <w:fldChar w:fldCharType="separate"/>
        </w:r>
        <w:r w:rsidR="000D5ADA">
          <w:rPr>
            <w:noProof/>
            <w:webHidden/>
          </w:rPr>
          <w:t>25</w:t>
        </w:r>
        <w:r w:rsidR="00867B01">
          <w:rPr>
            <w:noProof/>
            <w:webHidden/>
          </w:rPr>
          <w:fldChar w:fldCharType="end"/>
        </w:r>
      </w:hyperlink>
    </w:p>
    <w:p w14:paraId="7804646A" w14:textId="37D236B7"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00" w:history="1">
        <w:r w:rsidR="00867B01" w:rsidRPr="009043CE">
          <w:rPr>
            <w:rStyle w:val="Hipervnculo"/>
            <w:noProof/>
          </w:rPr>
          <w:t>Rediseño de circuitos asistenciales</w:t>
        </w:r>
        <w:r w:rsidR="00867B01">
          <w:rPr>
            <w:noProof/>
            <w:webHidden/>
          </w:rPr>
          <w:tab/>
        </w:r>
        <w:r w:rsidR="00867B01">
          <w:rPr>
            <w:noProof/>
            <w:webHidden/>
          </w:rPr>
          <w:fldChar w:fldCharType="begin"/>
        </w:r>
        <w:r w:rsidR="00867B01">
          <w:rPr>
            <w:noProof/>
            <w:webHidden/>
          </w:rPr>
          <w:instrText xml:space="preserve"> PAGEREF _Toc84868800 \h </w:instrText>
        </w:r>
        <w:r w:rsidR="00867B01">
          <w:rPr>
            <w:noProof/>
            <w:webHidden/>
          </w:rPr>
        </w:r>
        <w:r w:rsidR="00867B01">
          <w:rPr>
            <w:noProof/>
            <w:webHidden/>
          </w:rPr>
          <w:fldChar w:fldCharType="separate"/>
        </w:r>
        <w:r w:rsidR="000D5ADA">
          <w:rPr>
            <w:noProof/>
            <w:webHidden/>
          </w:rPr>
          <w:t>25</w:t>
        </w:r>
        <w:r w:rsidR="00867B01">
          <w:rPr>
            <w:noProof/>
            <w:webHidden/>
          </w:rPr>
          <w:fldChar w:fldCharType="end"/>
        </w:r>
      </w:hyperlink>
    </w:p>
    <w:p w14:paraId="5B8D2088" w14:textId="272BF5FF"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01" w:history="1">
        <w:r w:rsidR="00867B01" w:rsidRPr="009043CE">
          <w:rPr>
            <w:rStyle w:val="Hipervnculo"/>
            <w:noProof/>
          </w:rPr>
          <w:t>Nuevas competencias asistenciales</w:t>
        </w:r>
        <w:r w:rsidR="00867B01">
          <w:rPr>
            <w:noProof/>
            <w:webHidden/>
          </w:rPr>
          <w:tab/>
        </w:r>
        <w:r w:rsidR="00867B01">
          <w:rPr>
            <w:noProof/>
            <w:webHidden/>
          </w:rPr>
          <w:fldChar w:fldCharType="begin"/>
        </w:r>
        <w:r w:rsidR="00867B01">
          <w:rPr>
            <w:noProof/>
            <w:webHidden/>
          </w:rPr>
          <w:instrText xml:space="preserve"> PAGEREF _Toc84868801 \h </w:instrText>
        </w:r>
        <w:r w:rsidR="00867B01">
          <w:rPr>
            <w:noProof/>
            <w:webHidden/>
          </w:rPr>
        </w:r>
        <w:r w:rsidR="00867B01">
          <w:rPr>
            <w:noProof/>
            <w:webHidden/>
          </w:rPr>
          <w:fldChar w:fldCharType="separate"/>
        </w:r>
        <w:r w:rsidR="000D5ADA">
          <w:rPr>
            <w:noProof/>
            <w:webHidden/>
          </w:rPr>
          <w:t>27</w:t>
        </w:r>
        <w:r w:rsidR="00867B01">
          <w:rPr>
            <w:noProof/>
            <w:webHidden/>
          </w:rPr>
          <w:fldChar w:fldCharType="end"/>
        </w:r>
      </w:hyperlink>
    </w:p>
    <w:p w14:paraId="5025DC25" w14:textId="21917849"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02" w:history="1">
        <w:r w:rsidR="00867B01" w:rsidRPr="009043CE">
          <w:rPr>
            <w:rStyle w:val="Hipervnculo"/>
            <w:noProof/>
          </w:rPr>
          <w:t>Protocolos específicos</w:t>
        </w:r>
        <w:r w:rsidR="00867B01">
          <w:rPr>
            <w:noProof/>
            <w:webHidden/>
          </w:rPr>
          <w:tab/>
        </w:r>
        <w:r w:rsidR="00867B01">
          <w:rPr>
            <w:noProof/>
            <w:webHidden/>
          </w:rPr>
          <w:fldChar w:fldCharType="begin"/>
        </w:r>
        <w:r w:rsidR="00867B01">
          <w:rPr>
            <w:noProof/>
            <w:webHidden/>
          </w:rPr>
          <w:instrText xml:space="preserve"> PAGEREF _Toc84868802 \h </w:instrText>
        </w:r>
        <w:r w:rsidR="00867B01">
          <w:rPr>
            <w:noProof/>
            <w:webHidden/>
          </w:rPr>
        </w:r>
        <w:r w:rsidR="00867B01">
          <w:rPr>
            <w:noProof/>
            <w:webHidden/>
          </w:rPr>
          <w:fldChar w:fldCharType="separate"/>
        </w:r>
        <w:r w:rsidR="000D5ADA">
          <w:rPr>
            <w:noProof/>
            <w:webHidden/>
          </w:rPr>
          <w:t>28</w:t>
        </w:r>
        <w:r w:rsidR="00867B01">
          <w:rPr>
            <w:noProof/>
            <w:webHidden/>
          </w:rPr>
          <w:fldChar w:fldCharType="end"/>
        </w:r>
      </w:hyperlink>
    </w:p>
    <w:p w14:paraId="577B5001" w14:textId="0F4B012D"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03" w:history="1">
        <w:r w:rsidR="00867B01" w:rsidRPr="009043CE">
          <w:rPr>
            <w:rStyle w:val="Hipervnculo"/>
            <w:noProof/>
          </w:rPr>
          <w:t>Mirando al futuro: el aprendizaje fruto de la adaptación a la pandemia</w:t>
        </w:r>
        <w:r w:rsidR="00867B01">
          <w:rPr>
            <w:noProof/>
            <w:webHidden/>
          </w:rPr>
          <w:tab/>
        </w:r>
        <w:r w:rsidR="00867B01">
          <w:rPr>
            <w:noProof/>
            <w:webHidden/>
          </w:rPr>
          <w:fldChar w:fldCharType="begin"/>
        </w:r>
        <w:r w:rsidR="00867B01">
          <w:rPr>
            <w:noProof/>
            <w:webHidden/>
          </w:rPr>
          <w:instrText xml:space="preserve"> PAGEREF _Toc84868803 \h </w:instrText>
        </w:r>
        <w:r w:rsidR="00867B01">
          <w:rPr>
            <w:noProof/>
            <w:webHidden/>
          </w:rPr>
        </w:r>
        <w:r w:rsidR="00867B01">
          <w:rPr>
            <w:noProof/>
            <w:webHidden/>
          </w:rPr>
          <w:fldChar w:fldCharType="separate"/>
        </w:r>
        <w:r w:rsidR="000D5ADA">
          <w:rPr>
            <w:noProof/>
            <w:webHidden/>
          </w:rPr>
          <w:t>30</w:t>
        </w:r>
        <w:r w:rsidR="00867B01">
          <w:rPr>
            <w:noProof/>
            <w:webHidden/>
          </w:rPr>
          <w:fldChar w:fldCharType="end"/>
        </w:r>
      </w:hyperlink>
    </w:p>
    <w:p w14:paraId="30B92B07" w14:textId="293F40E2" w:rsidR="00867B01" w:rsidRDefault="00BF2A49">
      <w:pPr>
        <w:pStyle w:val="TDC1"/>
        <w:tabs>
          <w:tab w:val="right" w:pos="7927"/>
        </w:tabs>
        <w:rPr>
          <w:rFonts w:asciiTheme="minorHAnsi" w:eastAsiaTheme="minorEastAsia" w:hAnsiTheme="minorHAnsi" w:cstheme="minorBidi"/>
          <w:b w:val="0"/>
          <w:bCs w:val="0"/>
          <w:caps w:val="0"/>
          <w:noProof/>
          <w:color w:val="auto"/>
          <w:sz w:val="22"/>
        </w:rPr>
      </w:pPr>
      <w:hyperlink w:anchor="_Toc84868804" w:history="1">
        <w:r w:rsidR="00867B01" w:rsidRPr="009043CE">
          <w:rPr>
            <w:rStyle w:val="Hipervnculo"/>
            <w:noProof/>
          </w:rPr>
          <w:t>Respuesta Integrada a las Necesidades Asistenciales</w:t>
        </w:r>
        <w:r w:rsidR="00867B01">
          <w:rPr>
            <w:noProof/>
            <w:webHidden/>
          </w:rPr>
          <w:tab/>
        </w:r>
        <w:r w:rsidR="00867B01">
          <w:rPr>
            <w:noProof/>
            <w:webHidden/>
          </w:rPr>
          <w:fldChar w:fldCharType="begin"/>
        </w:r>
        <w:r w:rsidR="00867B01">
          <w:rPr>
            <w:noProof/>
            <w:webHidden/>
          </w:rPr>
          <w:instrText xml:space="preserve"> PAGEREF _Toc84868804 \h </w:instrText>
        </w:r>
        <w:r w:rsidR="00867B01">
          <w:rPr>
            <w:noProof/>
            <w:webHidden/>
          </w:rPr>
        </w:r>
        <w:r w:rsidR="00867B01">
          <w:rPr>
            <w:noProof/>
            <w:webHidden/>
          </w:rPr>
          <w:fldChar w:fldCharType="separate"/>
        </w:r>
        <w:r w:rsidR="000D5ADA">
          <w:rPr>
            <w:noProof/>
            <w:webHidden/>
          </w:rPr>
          <w:t>32</w:t>
        </w:r>
        <w:r w:rsidR="00867B01">
          <w:rPr>
            <w:noProof/>
            <w:webHidden/>
          </w:rPr>
          <w:fldChar w:fldCharType="end"/>
        </w:r>
      </w:hyperlink>
    </w:p>
    <w:p w14:paraId="4AB47E43" w14:textId="080AE9CE"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05" w:history="1">
        <w:r w:rsidR="00867B01" w:rsidRPr="009043CE">
          <w:rPr>
            <w:rStyle w:val="Hipervnculo"/>
            <w:noProof/>
          </w:rPr>
          <w:t>Actividad Asistencial</w:t>
        </w:r>
        <w:r w:rsidR="00867B01">
          <w:rPr>
            <w:noProof/>
            <w:webHidden/>
          </w:rPr>
          <w:tab/>
        </w:r>
        <w:r w:rsidR="00867B01">
          <w:rPr>
            <w:noProof/>
            <w:webHidden/>
          </w:rPr>
          <w:fldChar w:fldCharType="begin"/>
        </w:r>
        <w:r w:rsidR="00867B01">
          <w:rPr>
            <w:noProof/>
            <w:webHidden/>
          </w:rPr>
          <w:instrText xml:space="preserve"> PAGEREF _Toc84868805 \h </w:instrText>
        </w:r>
        <w:r w:rsidR="00867B01">
          <w:rPr>
            <w:noProof/>
            <w:webHidden/>
          </w:rPr>
        </w:r>
        <w:r w:rsidR="00867B01">
          <w:rPr>
            <w:noProof/>
            <w:webHidden/>
          </w:rPr>
          <w:fldChar w:fldCharType="separate"/>
        </w:r>
        <w:r w:rsidR="000D5ADA">
          <w:rPr>
            <w:noProof/>
            <w:webHidden/>
          </w:rPr>
          <w:t>32</w:t>
        </w:r>
        <w:r w:rsidR="00867B01">
          <w:rPr>
            <w:noProof/>
            <w:webHidden/>
          </w:rPr>
          <w:fldChar w:fldCharType="end"/>
        </w:r>
      </w:hyperlink>
    </w:p>
    <w:p w14:paraId="095CBE90" w14:textId="7A9B3F19"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06" w:history="1">
        <w:r w:rsidR="00867B01" w:rsidRPr="009043CE">
          <w:rPr>
            <w:rStyle w:val="Hipervnculo"/>
            <w:noProof/>
          </w:rPr>
          <w:t>Actividad quirúrgica</w:t>
        </w:r>
        <w:r w:rsidR="00867B01">
          <w:rPr>
            <w:noProof/>
            <w:webHidden/>
          </w:rPr>
          <w:tab/>
        </w:r>
        <w:r w:rsidR="00867B01">
          <w:rPr>
            <w:noProof/>
            <w:webHidden/>
          </w:rPr>
          <w:fldChar w:fldCharType="begin"/>
        </w:r>
        <w:r w:rsidR="00867B01">
          <w:rPr>
            <w:noProof/>
            <w:webHidden/>
          </w:rPr>
          <w:instrText xml:space="preserve"> PAGEREF _Toc84868806 \h </w:instrText>
        </w:r>
        <w:r w:rsidR="00867B01">
          <w:rPr>
            <w:noProof/>
            <w:webHidden/>
          </w:rPr>
        </w:r>
        <w:r w:rsidR="00867B01">
          <w:rPr>
            <w:noProof/>
            <w:webHidden/>
          </w:rPr>
          <w:fldChar w:fldCharType="separate"/>
        </w:r>
        <w:r w:rsidR="000D5ADA">
          <w:rPr>
            <w:noProof/>
            <w:webHidden/>
          </w:rPr>
          <w:t>33</w:t>
        </w:r>
        <w:r w:rsidR="00867B01">
          <w:rPr>
            <w:noProof/>
            <w:webHidden/>
          </w:rPr>
          <w:fldChar w:fldCharType="end"/>
        </w:r>
      </w:hyperlink>
    </w:p>
    <w:p w14:paraId="46075535" w14:textId="0005361F"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07" w:history="1">
        <w:r w:rsidR="00867B01" w:rsidRPr="009043CE">
          <w:rPr>
            <w:rStyle w:val="Hipervnculo"/>
            <w:noProof/>
          </w:rPr>
          <w:t>Actividad Global de consultas no presenciales</w:t>
        </w:r>
        <w:r w:rsidR="00867B01">
          <w:rPr>
            <w:noProof/>
            <w:webHidden/>
          </w:rPr>
          <w:tab/>
        </w:r>
        <w:r w:rsidR="00867B01">
          <w:rPr>
            <w:noProof/>
            <w:webHidden/>
          </w:rPr>
          <w:fldChar w:fldCharType="begin"/>
        </w:r>
        <w:r w:rsidR="00867B01">
          <w:rPr>
            <w:noProof/>
            <w:webHidden/>
          </w:rPr>
          <w:instrText xml:space="preserve"> PAGEREF _Toc84868807 \h </w:instrText>
        </w:r>
        <w:r w:rsidR="00867B01">
          <w:rPr>
            <w:noProof/>
            <w:webHidden/>
          </w:rPr>
        </w:r>
        <w:r w:rsidR="00867B01">
          <w:rPr>
            <w:noProof/>
            <w:webHidden/>
          </w:rPr>
          <w:fldChar w:fldCharType="separate"/>
        </w:r>
        <w:r w:rsidR="000D5ADA">
          <w:rPr>
            <w:noProof/>
            <w:webHidden/>
          </w:rPr>
          <w:t>33</w:t>
        </w:r>
        <w:r w:rsidR="00867B01">
          <w:rPr>
            <w:noProof/>
            <w:webHidden/>
          </w:rPr>
          <w:fldChar w:fldCharType="end"/>
        </w:r>
      </w:hyperlink>
    </w:p>
    <w:p w14:paraId="225CA341" w14:textId="049DEE6B"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08" w:history="1">
        <w:r w:rsidR="00867B01" w:rsidRPr="009043CE">
          <w:rPr>
            <w:rStyle w:val="Hipervnculo"/>
            <w:noProof/>
          </w:rPr>
          <w:t>Donaciones – Trasplantes</w:t>
        </w:r>
        <w:r w:rsidR="00867B01">
          <w:rPr>
            <w:noProof/>
            <w:webHidden/>
          </w:rPr>
          <w:tab/>
        </w:r>
        <w:r w:rsidR="00867B01">
          <w:rPr>
            <w:noProof/>
            <w:webHidden/>
          </w:rPr>
          <w:fldChar w:fldCharType="begin"/>
        </w:r>
        <w:r w:rsidR="00867B01">
          <w:rPr>
            <w:noProof/>
            <w:webHidden/>
          </w:rPr>
          <w:instrText xml:space="preserve"> PAGEREF _Toc84868808 \h </w:instrText>
        </w:r>
        <w:r w:rsidR="00867B01">
          <w:rPr>
            <w:noProof/>
            <w:webHidden/>
          </w:rPr>
        </w:r>
        <w:r w:rsidR="00867B01">
          <w:rPr>
            <w:noProof/>
            <w:webHidden/>
          </w:rPr>
          <w:fldChar w:fldCharType="separate"/>
        </w:r>
        <w:r w:rsidR="000D5ADA">
          <w:rPr>
            <w:noProof/>
            <w:webHidden/>
          </w:rPr>
          <w:t>34</w:t>
        </w:r>
        <w:r w:rsidR="00867B01">
          <w:rPr>
            <w:noProof/>
            <w:webHidden/>
          </w:rPr>
          <w:fldChar w:fldCharType="end"/>
        </w:r>
      </w:hyperlink>
    </w:p>
    <w:p w14:paraId="56EFB5A6" w14:textId="4129064F"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09" w:history="1">
        <w:r w:rsidR="00867B01" w:rsidRPr="009043CE">
          <w:rPr>
            <w:rStyle w:val="Hipervnculo"/>
            <w:noProof/>
          </w:rPr>
          <w:t>Técnicas Utilizadas</w:t>
        </w:r>
        <w:r w:rsidR="00867B01">
          <w:rPr>
            <w:noProof/>
            <w:webHidden/>
          </w:rPr>
          <w:tab/>
        </w:r>
        <w:r w:rsidR="00867B01">
          <w:rPr>
            <w:noProof/>
            <w:webHidden/>
          </w:rPr>
          <w:fldChar w:fldCharType="begin"/>
        </w:r>
        <w:r w:rsidR="00867B01">
          <w:rPr>
            <w:noProof/>
            <w:webHidden/>
          </w:rPr>
          <w:instrText xml:space="preserve"> PAGEREF _Toc84868809 \h </w:instrText>
        </w:r>
        <w:r w:rsidR="00867B01">
          <w:rPr>
            <w:noProof/>
            <w:webHidden/>
          </w:rPr>
        </w:r>
        <w:r w:rsidR="00867B01">
          <w:rPr>
            <w:noProof/>
            <w:webHidden/>
          </w:rPr>
          <w:fldChar w:fldCharType="separate"/>
        </w:r>
        <w:r w:rsidR="000D5ADA">
          <w:rPr>
            <w:noProof/>
            <w:webHidden/>
          </w:rPr>
          <w:t>34</w:t>
        </w:r>
        <w:r w:rsidR="00867B01">
          <w:rPr>
            <w:noProof/>
            <w:webHidden/>
          </w:rPr>
          <w:fldChar w:fldCharType="end"/>
        </w:r>
      </w:hyperlink>
    </w:p>
    <w:p w14:paraId="4518949F" w14:textId="70309733"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10" w:history="1">
        <w:r w:rsidR="00867B01" w:rsidRPr="009043CE">
          <w:rPr>
            <w:rStyle w:val="Hipervnculo"/>
            <w:noProof/>
          </w:rPr>
          <w:t>Consultas Externas</w:t>
        </w:r>
        <w:r w:rsidR="00867B01">
          <w:rPr>
            <w:noProof/>
            <w:webHidden/>
          </w:rPr>
          <w:tab/>
        </w:r>
        <w:r w:rsidR="00867B01">
          <w:rPr>
            <w:noProof/>
            <w:webHidden/>
          </w:rPr>
          <w:fldChar w:fldCharType="begin"/>
        </w:r>
        <w:r w:rsidR="00867B01">
          <w:rPr>
            <w:noProof/>
            <w:webHidden/>
          </w:rPr>
          <w:instrText xml:space="preserve"> PAGEREF _Toc84868810 \h </w:instrText>
        </w:r>
        <w:r w:rsidR="00867B01">
          <w:rPr>
            <w:noProof/>
            <w:webHidden/>
          </w:rPr>
        </w:r>
        <w:r w:rsidR="00867B01">
          <w:rPr>
            <w:noProof/>
            <w:webHidden/>
          </w:rPr>
          <w:fldChar w:fldCharType="separate"/>
        </w:r>
        <w:r w:rsidR="000D5ADA">
          <w:rPr>
            <w:noProof/>
            <w:webHidden/>
          </w:rPr>
          <w:t>35</w:t>
        </w:r>
        <w:r w:rsidR="00867B01">
          <w:rPr>
            <w:noProof/>
            <w:webHidden/>
          </w:rPr>
          <w:fldChar w:fldCharType="end"/>
        </w:r>
      </w:hyperlink>
    </w:p>
    <w:p w14:paraId="5B0A6024" w14:textId="4E543B9A"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11" w:history="1">
        <w:r w:rsidR="00867B01" w:rsidRPr="009043CE">
          <w:rPr>
            <w:rStyle w:val="Hipervnculo"/>
            <w:noProof/>
          </w:rPr>
          <w:t>Consultas solicitadas como consecuencia de la Libre Elección</w:t>
        </w:r>
        <w:r w:rsidR="00867B01">
          <w:rPr>
            <w:noProof/>
            <w:webHidden/>
          </w:rPr>
          <w:tab/>
        </w:r>
        <w:r w:rsidR="00867B01">
          <w:rPr>
            <w:noProof/>
            <w:webHidden/>
          </w:rPr>
          <w:fldChar w:fldCharType="begin"/>
        </w:r>
        <w:r w:rsidR="00867B01">
          <w:rPr>
            <w:noProof/>
            <w:webHidden/>
          </w:rPr>
          <w:instrText xml:space="preserve"> PAGEREF _Toc84868811 \h </w:instrText>
        </w:r>
        <w:r w:rsidR="00867B01">
          <w:rPr>
            <w:noProof/>
            <w:webHidden/>
          </w:rPr>
        </w:r>
        <w:r w:rsidR="00867B01">
          <w:rPr>
            <w:noProof/>
            <w:webHidden/>
          </w:rPr>
          <w:fldChar w:fldCharType="separate"/>
        </w:r>
        <w:r w:rsidR="000D5ADA">
          <w:rPr>
            <w:noProof/>
            <w:webHidden/>
          </w:rPr>
          <w:t>37</w:t>
        </w:r>
        <w:r w:rsidR="00867B01">
          <w:rPr>
            <w:noProof/>
            <w:webHidden/>
          </w:rPr>
          <w:fldChar w:fldCharType="end"/>
        </w:r>
      </w:hyperlink>
    </w:p>
    <w:p w14:paraId="381730C0" w14:textId="79F47589"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12" w:history="1">
        <w:r w:rsidR="00867B01" w:rsidRPr="009043CE">
          <w:rPr>
            <w:rStyle w:val="Hipervnculo"/>
            <w:noProof/>
          </w:rPr>
          <w:t>Casuística (CMBD)</w:t>
        </w:r>
        <w:r w:rsidR="00867B01">
          <w:rPr>
            <w:noProof/>
            <w:webHidden/>
          </w:rPr>
          <w:tab/>
        </w:r>
        <w:r w:rsidR="00867B01">
          <w:rPr>
            <w:noProof/>
            <w:webHidden/>
          </w:rPr>
          <w:fldChar w:fldCharType="begin"/>
        </w:r>
        <w:r w:rsidR="00867B01">
          <w:rPr>
            <w:noProof/>
            <w:webHidden/>
          </w:rPr>
          <w:instrText xml:space="preserve"> PAGEREF _Toc84868812 \h </w:instrText>
        </w:r>
        <w:r w:rsidR="00867B01">
          <w:rPr>
            <w:noProof/>
            <w:webHidden/>
          </w:rPr>
        </w:r>
        <w:r w:rsidR="00867B01">
          <w:rPr>
            <w:noProof/>
            <w:webHidden/>
          </w:rPr>
          <w:fldChar w:fldCharType="separate"/>
        </w:r>
        <w:r w:rsidR="000D5ADA">
          <w:rPr>
            <w:noProof/>
            <w:webHidden/>
          </w:rPr>
          <w:t>38</w:t>
        </w:r>
        <w:r w:rsidR="00867B01">
          <w:rPr>
            <w:noProof/>
            <w:webHidden/>
          </w:rPr>
          <w:fldChar w:fldCharType="end"/>
        </w:r>
      </w:hyperlink>
    </w:p>
    <w:p w14:paraId="6CB61043" w14:textId="3ACB31B9"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13" w:history="1">
        <w:r w:rsidR="00867B01" w:rsidRPr="009043CE">
          <w:rPr>
            <w:rStyle w:val="Hipervnculo"/>
            <w:noProof/>
          </w:rPr>
          <w:t>Continuidad Asistencial</w:t>
        </w:r>
        <w:r w:rsidR="00867B01">
          <w:rPr>
            <w:noProof/>
            <w:webHidden/>
          </w:rPr>
          <w:tab/>
        </w:r>
        <w:r w:rsidR="00867B01">
          <w:rPr>
            <w:noProof/>
            <w:webHidden/>
          </w:rPr>
          <w:fldChar w:fldCharType="begin"/>
        </w:r>
        <w:r w:rsidR="00867B01">
          <w:rPr>
            <w:noProof/>
            <w:webHidden/>
          </w:rPr>
          <w:instrText xml:space="preserve"> PAGEREF _Toc84868813 \h </w:instrText>
        </w:r>
        <w:r w:rsidR="00867B01">
          <w:rPr>
            <w:noProof/>
            <w:webHidden/>
          </w:rPr>
        </w:r>
        <w:r w:rsidR="00867B01">
          <w:rPr>
            <w:noProof/>
            <w:webHidden/>
          </w:rPr>
          <w:fldChar w:fldCharType="separate"/>
        </w:r>
        <w:r w:rsidR="000D5ADA">
          <w:rPr>
            <w:noProof/>
            <w:webHidden/>
          </w:rPr>
          <w:t>44</w:t>
        </w:r>
        <w:r w:rsidR="00867B01">
          <w:rPr>
            <w:noProof/>
            <w:webHidden/>
          </w:rPr>
          <w:fldChar w:fldCharType="end"/>
        </w:r>
      </w:hyperlink>
    </w:p>
    <w:p w14:paraId="1F9AC45E" w14:textId="230ED6ED"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14" w:history="1">
        <w:r w:rsidR="00867B01" w:rsidRPr="009043CE">
          <w:rPr>
            <w:rStyle w:val="Hipervnculo"/>
            <w:noProof/>
          </w:rPr>
          <w:t>Cuidados</w:t>
        </w:r>
        <w:r w:rsidR="00867B01">
          <w:rPr>
            <w:noProof/>
            <w:webHidden/>
          </w:rPr>
          <w:tab/>
        </w:r>
        <w:r w:rsidR="00867B01">
          <w:rPr>
            <w:noProof/>
            <w:webHidden/>
          </w:rPr>
          <w:fldChar w:fldCharType="begin"/>
        </w:r>
        <w:r w:rsidR="00867B01">
          <w:rPr>
            <w:noProof/>
            <w:webHidden/>
          </w:rPr>
          <w:instrText xml:space="preserve"> PAGEREF _Toc84868814 \h </w:instrText>
        </w:r>
        <w:r w:rsidR="00867B01">
          <w:rPr>
            <w:noProof/>
            <w:webHidden/>
          </w:rPr>
        </w:r>
        <w:r w:rsidR="00867B01">
          <w:rPr>
            <w:noProof/>
            <w:webHidden/>
          </w:rPr>
          <w:fldChar w:fldCharType="separate"/>
        </w:r>
        <w:r w:rsidR="000D5ADA">
          <w:rPr>
            <w:noProof/>
            <w:webHidden/>
          </w:rPr>
          <w:t>48</w:t>
        </w:r>
        <w:r w:rsidR="00867B01">
          <w:rPr>
            <w:noProof/>
            <w:webHidden/>
          </w:rPr>
          <w:fldChar w:fldCharType="end"/>
        </w:r>
      </w:hyperlink>
    </w:p>
    <w:p w14:paraId="0F6BFE87" w14:textId="0043DE63"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15" w:history="1">
        <w:r w:rsidR="00867B01" w:rsidRPr="009043CE">
          <w:rPr>
            <w:rStyle w:val="Hipervnculo"/>
            <w:noProof/>
          </w:rPr>
          <w:t>Áreas de Soporte y Actividad</w:t>
        </w:r>
        <w:r w:rsidR="00867B01">
          <w:rPr>
            <w:noProof/>
            <w:webHidden/>
          </w:rPr>
          <w:tab/>
        </w:r>
        <w:r w:rsidR="00867B01">
          <w:rPr>
            <w:noProof/>
            <w:webHidden/>
          </w:rPr>
          <w:fldChar w:fldCharType="begin"/>
        </w:r>
        <w:r w:rsidR="00867B01">
          <w:rPr>
            <w:noProof/>
            <w:webHidden/>
          </w:rPr>
          <w:instrText xml:space="preserve"> PAGEREF _Toc84868815 \h </w:instrText>
        </w:r>
        <w:r w:rsidR="00867B01">
          <w:rPr>
            <w:noProof/>
            <w:webHidden/>
          </w:rPr>
        </w:r>
        <w:r w:rsidR="00867B01">
          <w:rPr>
            <w:noProof/>
            <w:webHidden/>
          </w:rPr>
          <w:fldChar w:fldCharType="separate"/>
        </w:r>
        <w:r w:rsidR="000D5ADA">
          <w:rPr>
            <w:noProof/>
            <w:webHidden/>
          </w:rPr>
          <w:t>52</w:t>
        </w:r>
        <w:r w:rsidR="00867B01">
          <w:rPr>
            <w:noProof/>
            <w:webHidden/>
          </w:rPr>
          <w:fldChar w:fldCharType="end"/>
        </w:r>
      </w:hyperlink>
    </w:p>
    <w:p w14:paraId="3D10333F" w14:textId="6CD9B554" w:rsidR="00867B01" w:rsidRDefault="00BF2A49">
      <w:pPr>
        <w:pStyle w:val="TDC1"/>
        <w:tabs>
          <w:tab w:val="right" w:pos="7927"/>
        </w:tabs>
        <w:rPr>
          <w:rFonts w:asciiTheme="minorHAnsi" w:eastAsiaTheme="minorEastAsia" w:hAnsiTheme="minorHAnsi" w:cstheme="minorBidi"/>
          <w:b w:val="0"/>
          <w:bCs w:val="0"/>
          <w:caps w:val="0"/>
          <w:noProof/>
          <w:color w:val="auto"/>
          <w:sz w:val="22"/>
        </w:rPr>
      </w:pPr>
      <w:hyperlink w:anchor="_Toc84868816" w:history="1">
        <w:r w:rsidR="00867B01" w:rsidRPr="009043CE">
          <w:rPr>
            <w:rStyle w:val="Hipervnculo"/>
            <w:noProof/>
          </w:rPr>
          <w:t>Calidad</w:t>
        </w:r>
        <w:r w:rsidR="00867B01">
          <w:rPr>
            <w:noProof/>
            <w:webHidden/>
          </w:rPr>
          <w:tab/>
        </w:r>
        <w:r w:rsidR="00867B01">
          <w:rPr>
            <w:noProof/>
            <w:webHidden/>
          </w:rPr>
          <w:fldChar w:fldCharType="begin"/>
        </w:r>
        <w:r w:rsidR="00867B01">
          <w:rPr>
            <w:noProof/>
            <w:webHidden/>
          </w:rPr>
          <w:instrText xml:space="preserve"> PAGEREF _Toc84868816 \h </w:instrText>
        </w:r>
        <w:r w:rsidR="00867B01">
          <w:rPr>
            <w:noProof/>
            <w:webHidden/>
          </w:rPr>
        </w:r>
        <w:r w:rsidR="00867B01">
          <w:rPr>
            <w:noProof/>
            <w:webHidden/>
          </w:rPr>
          <w:fldChar w:fldCharType="separate"/>
        </w:r>
        <w:r w:rsidR="000D5ADA">
          <w:rPr>
            <w:noProof/>
            <w:webHidden/>
          </w:rPr>
          <w:t>62</w:t>
        </w:r>
        <w:r w:rsidR="00867B01">
          <w:rPr>
            <w:noProof/>
            <w:webHidden/>
          </w:rPr>
          <w:fldChar w:fldCharType="end"/>
        </w:r>
      </w:hyperlink>
    </w:p>
    <w:p w14:paraId="318AC630" w14:textId="18A452DA"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17" w:history="1">
        <w:r w:rsidR="00867B01" w:rsidRPr="009043CE">
          <w:rPr>
            <w:rStyle w:val="Hipervnculo"/>
            <w:noProof/>
          </w:rPr>
          <w:t>Objetivos institucionales de calidad</w:t>
        </w:r>
        <w:r w:rsidR="00867B01">
          <w:rPr>
            <w:noProof/>
            <w:webHidden/>
          </w:rPr>
          <w:tab/>
        </w:r>
        <w:r w:rsidR="00867B01">
          <w:rPr>
            <w:noProof/>
            <w:webHidden/>
          </w:rPr>
          <w:fldChar w:fldCharType="begin"/>
        </w:r>
        <w:r w:rsidR="00867B01">
          <w:rPr>
            <w:noProof/>
            <w:webHidden/>
          </w:rPr>
          <w:instrText xml:space="preserve"> PAGEREF _Toc84868817 \h </w:instrText>
        </w:r>
        <w:r w:rsidR="00867B01">
          <w:rPr>
            <w:noProof/>
            <w:webHidden/>
          </w:rPr>
        </w:r>
        <w:r w:rsidR="00867B01">
          <w:rPr>
            <w:noProof/>
            <w:webHidden/>
          </w:rPr>
          <w:fldChar w:fldCharType="separate"/>
        </w:r>
        <w:r w:rsidR="000D5ADA">
          <w:rPr>
            <w:noProof/>
            <w:webHidden/>
          </w:rPr>
          <w:t>62</w:t>
        </w:r>
        <w:r w:rsidR="00867B01">
          <w:rPr>
            <w:noProof/>
            <w:webHidden/>
          </w:rPr>
          <w:fldChar w:fldCharType="end"/>
        </w:r>
      </w:hyperlink>
    </w:p>
    <w:p w14:paraId="33E1F229" w14:textId="755A2D92"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18" w:history="1">
        <w:r w:rsidR="00867B01" w:rsidRPr="009043CE">
          <w:rPr>
            <w:rStyle w:val="Hipervnculo"/>
            <w:noProof/>
          </w:rPr>
          <w:t>Comisiones Hospitalarias</w:t>
        </w:r>
        <w:r w:rsidR="00867B01">
          <w:rPr>
            <w:noProof/>
            <w:webHidden/>
          </w:rPr>
          <w:tab/>
        </w:r>
        <w:r w:rsidR="00867B01">
          <w:rPr>
            <w:noProof/>
            <w:webHidden/>
          </w:rPr>
          <w:fldChar w:fldCharType="begin"/>
        </w:r>
        <w:r w:rsidR="00867B01">
          <w:rPr>
            <w:noProof/>
            <w:webHidden/>
          </w:rPr>
          <w:instrText xml:space="preserve"> PAGEREF _Toc84868818 \h </w:instrText>
        </w:r>
        <w:r w:rsidR="00867B01">
          <w:rPr>
            <w:noProof/>
            <w:webHidden/>
          </w:rPr>
        </w:r>
        <w:r w:rsidR="00867B01">
          <w:rPr>
            <w:noProof/>
            <w:webHidden/>
          </w:rPr>
          <w:fldChar w:fldCharType="separate"/>
        </w:r>
        <w:r w:rsidR="000D5ADA">
          <w:rPr>
            <w:noProof/>
            <w:webHidden/>
          </w:rPr>
          <w:t>67</w:t>
        </w:r>
        <w:r w:rsidR="00867B01">
          <w:rPr>
            <w:noProof/>
            <w:webHidden/>
          </w:rPr>
          <w:fldChar w:fldCharType="end"/>
        </w:r>
      </w:hyperlink>
    </w:p>
    <w:p w14:paraId="7E13D6BF" w14:textId="0E6E6368"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19" w:history="1">
        <w:r w:rsidR="00867B01" w:rsidRPr="009043CE">
          <w:rPr>
            <w:rStyle w:val="Hipervnculo"/>
            <w:noProof/>
          </w:rPr>
          <w:t>Grupos de Mejora</w:t>
        </w:r>
        <w:r w:rsidR="00867B01">
          <w:rPr>
            <w:noProof/>
            <w:webHidden/>
          </w:rPr>
          <w:tab/>
        </w:r>
        <w:r w:rsidR="00867B01">
          <w:rPr>
            <w:noProof/>
            <w:webHidden/>
          </w:rPr>
          <w:fldChar w:fldCharType="begin"/>
        </w:r>
        <w:r w:rsidR="00867B01">
          <w:rPr>
            <w:noProof/>
            <w:webHidden/>
          </w:rPr>
          <w:instrText xml:space="preserve"> PAGEREF _Toc84868819 \h </w:instrText>
        </w:r>
        <w:r w:rsidR="00867B01">
          <w:rPr>
            <w:noProof/>
            <w:webHidden/>
          </w:rPr>
        </w:r>
        <w:r w:rsidR="00867B01">
          <w:rPr>
            <w:noProof/>
            <w:webHidden/>
          </w:rPr>
          <w:fldChar w:fldCharType="separate"/>
        </w:r>
        <w:r w:rsidR="000D5ADA">
          <w:rPr>
            <w:noProof/>
            <w:webHidden/>
          </w:rPr>
          <w:t>68</w:t>
        </w:r>
        <w:r w:rsidR="00867B01">
          <w:rPr>
            <w:noProof/>
            <w:webHidden/>
          </w:rPr>
          <w:fldChar w:fldCharType="end"/>
        </w:r>
      </w:hyperlink>
    </w:p>
    <w:p w14:paraId="5A226501" w14:textId="2CFAA804"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20" w:history="1">
        <w:r w:rsidR="00867B01" w:rsidRPr="009043CE">
          <w:rPr>
            <w:rStyle w:val="Hipervnculo"/>
            <w:noProof/>
          </w:rPr>
          <w:t>Certificaciones y acreditaciones</w:t>
        </w:r>
        <w:r w:rsidR="00867B01">
          <w:rPr>
            <w:noProof/>
            <w:webHidden/>
          </w:rPr>
          <w:tab/>
        </w:r>
        <w:r w:rsidR="00867B01">
          <w:rPr>
            <w:noProof/>
            <w:webHidden/>
          </w:rPr>
          <w:fldChar w:fldCharType="begin"/>
        </w:r>
        <w:r w:rsidR="00867B01">
          <w:rPr>
            <w:noProof/>
            <w:webHidden/>
          </w:rPr>
          <w:instrText xml:space="preserve"> PAGEREF _Toc84868820 \h </w:instrText>
        </w:r>
        <w:r w:rsidR="00867B01">
          <w:rPr>
            <w:noProof/>
            <w:webHidden/>
          </w:rPr>
        </w:r>
        <w:r w:rsidR="00867B01">
          <w:rPr>
            <w:noProof/>
            <w:webHidden/>
          </w:rPr>
          <w:fldChar w:fldCharType="separate"/>
        </w:r>
        <w:r w:rsidR="000D5ADA">
          <w:rPr>
            <w:noProof/>
            <w:webHidden/>
          </w:rPr>
          <w:t>69</w:t>
        </w:r>
        <w:r w:rsidR="00867B01">
          <w:rPr>
            <w:noProof/>
            <w:webHidden/>
          </w:rPr>
          <w:fldChar w:fldCharType="end"/>
        </w:r>
      </w:hyperlink>
    </w:p>
    <w:p w14:paraId="7489CEDF" w14:textId="52E3AF47" w:rsidR="00867B01" w:rsidRDefault="00BF2A49">
      <w:pPr>
        <w:pStyle w:val="TDC1"/>
        <w:tabs>
          <w:tab w:val="right" w:pos="7927"/>
        </w:tabs>
        <w:rPr>
          <w:rFonts w:asciiTheme="minorHAnsi" w:eastAsiaTheme="minorEastAsia" w:hAnsiTheme="minorHAnsi" w:cstheme="minorBidi"/>
          <w:b w:val="0"/>
          <w:bCs w:val="0"/>
          <w:caps w:val="0"/>
          <w:noProof/>
          <w:color w:val="auto"/>
          <w:sz w:val="22"/>
        </w:rPr>
      </w:pPr>
      <w:hyperlink w:anchor="_Toc84868821" w:history="1">
        <w:r w:rsidR="00867B01" w:rsidRPr="009043CE">
          <w:rPr>
            <w:rStyle w:val="Hipervnculo"/>
            <w:noProof/>
          </w:rPr>
          <w:t>El Sistema al Servicio de las Personas</w:t>
        </w:r>
        <w:r w:rsidR="00867B01">
          <w:rPr>
            <w:noProof/>
            <w:webHidden/>
          </w:rPr>
          <w:tab/>
        </w:r>
        <w:r w:rsidR="00867B01">
          <w:rPr>
            <w:noProof/>
            <w:webHidden/>
          </w:rPr>
          <w:fldChar w:fldCharType="begin"/>
        </w:r>
        <w:r w:rsidR="00867B01">
          <w:rPr>
            <w:noProof/>
            <w:webHidden/>
          </w:rPr>
          <w:instrText xml:space="preserve"> PAGEREF _Toc84868821 \h </w:instrText>
        </w:r>
        <w:r w:rsidR="00867B01">
          <w:rPr>
            <w:noProof/>
            <w:webHidden/>
          </w:rPr>
        </w:r>
        <w:r w:rsidR="00867B01">
          <w:rPr>
            <w:noProof/>
            <w:webHidden/>
          </w:rPr>
          <w:fldChar w:fldCharType="separate"/>
        </w:r>
        <w:r w:rsidR="000D5ADA">
          <w:rPr>
            <w:noProof/>
            <w:webHidden/>
          </w:rPr>
          <w:t>75</w:t>
        </w:r>
        <w:r w:rsidR="00867B01">
          <w:rPr>
            <w:noProof/>
            <w:webHidden/>
          </w:rPr>
          <w:fldChar w:fldCharType="end"/>
        </w:r>
      </w:hyperlink>
    </w:p>
    <w:p w14:paraId="65D23659" w14:textId="1ECFE49B"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22" w:history="1">
        <w:r w:rsidR="00867B01" w:rsidRPr="009043CE">
          <w:rPr>
            <w:rStyle w:val="Hipervnculo"/>
            <w:noProof/>
          </w:rPr>
          <w:t>Experiencia del paciente y calidad percibida</w:t>
        </w:r>
        <w:r w:rsidR="00867B01">
          <w:rPr>
            <w:noProof/>
            <w:webHidden/>
          </w:rPr>
          <w:tab/>
        </w:r>
        <w:r w:rsidR="00867B01">
          <w:rPr>
            <w:noProof/>
            <w:webHidden/>
          </w:rPr>
          <w:fldChar w:fldCharType="begin"/>
        </w:r>
        <w:r w:rsidR="00867B01">
          <w:rPr>
            <w:noProof/>
            <w:webHidden/>
          </w:rPr>
          <w:instrText xml:space="preserve"> PAGEREF _Toc84868822 \h </w:instrText>
        </w:r>
        <w:r w:rsidR="00867B01">
          <w:rPr>
            <w:noProof/>
            <w:webHidden/>
          </w:rPr>
        </w:r>
        <w:r w:rsidR="00867B01">
          <w:rPr>
            <w:noProof/>
            <w:webHidden/>
          </w:rPr>
          <w:fldChar w:fldCharType="separate"/>
        </w:r>
        <w:r w:rsidR="000D5ADA">
          <w:rPr>
            <w:noProof/>
            <w:webHidden/>
          </w:rPr>
          <w:t>75</w:t>
        </w:r>
        <w:r w:rsidR="00867B01">
          <w:rPr>
            <w:noProof/>
            <w:webHidden/>
          </w:rPr>
          <w:fldChar w:fldCharType="end"/>
        </w:r>
      </w:hyperlink>
    </w:p>
    <w:p w14:paraId="4C7BDF8E" w14:textId="5DDF644D"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23" w:history="1">
        <w:r w:rsidR="00867B01" w:rsidRPr="009043CE">
          <w:rPr>
            <w:rStyle w:val="Hipervnculo"/>
            <w:noProof/>
          </w:rPr>
          <w:t>Información y atención a la ciudadanía</w:t>
        </w:r>
        <w:r w:rsidR="00867B01">
          <w:rPr>
            <w:noProof/>
            <w:webHidden/>
          </w:rPr>
          <w:tab/>
        </w:r>
        <w:r w:rsidR="00867B01">
          <w:rPr>
            <w:noProof/>
            <w:webHidden/>
          </w:rPr>
          <w:fldChar w:fldCharType="begin"/>
        </w:r>
        <w:r w:rsidR="00867B01">
          <w:rPr>
            <w:noProof/>
            <w:webHidden/>
          </w:rPr>
          <w:instrText xml:space="preserve"> PAGEREF _Toc84868823 \h </w:instrText>
        </w:r>
        <w:r w:rsidR="00867B01">
          <w:rPr>
            <w:noProof/>
            <w:webHidden/>
          </w:rPr>
        </w:r>
        <w:r w:rsidR="00867B01">
          <w:rPr>
            <w:noProof/>
            <w:webHidden/>
          </w:rPr>
          <w:fldChar w:fldCharType="separate"/>
        </w:r>
        <w:r w:rsidR="000D5ADA">
          <w:rPr>
            <w:noProof/>
            <w:webHidden/>
          </w:rPr>
          <w:t>77</w:t>
        </w:r>
        <w:r w:rsidR="00867B01">
          <w:rPr>
            <w:noProof/>
            <w:webHidden/>
          </w:rPr>
          <w:fldChar w:fldCharType="end"/>
        </w:r>
      </w:hyperlink>
    </w:p>
    <w:p w14:paraId="473C21A7" w14:textId="455CCC33"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24" w:history="1">
        <w:r w:rsidR="00867B01" w:rsidRPr="009043CE">
          <w:rPr>
            <w:rStyle w:val="Hipervnculo"/>
            <w:noProof/>
          </w:rPr>
          <w:t>Otras actividades de atención a las personas</w:t>
        </w:r>
        <w:r w:rsidR="00867B01">
          <w:rPr>
            <w:noProof/>
            <w:webHidden/>
          </w:rPr>
          <w:tab/>
        </w:r>
        <w:r w:rsidR="00867B01">
          <w:rPr>
            <w:noProof/>
            <w:webHidden/>
          </w:rPr>
          <w:fldChar w:fldCharType="begin"/>
        </w:r>
        <w:r w:rsidR="00867B01">
          <w:rPr>
            <w:noProof/>
            <w:webHidden/>
          </w:rPr>
          <w:instrText xml:space="preserve"> PAGEREF _Toc84868824 \h </w:instrText>
        </w:r>
        <w:r w:rsidR="00867B01">
          <w:rPr>
            <w:noProof/>
            <w:webHidden/>
          </w:rPr>
        </w:r>
        <w:r w:rsidR="00867B01">
          <w:rPr>
            <w:noProof/>
            <w:webHidden/>
          </w:rPr>
          <w:fldChar w:fldCharType="separate"/>
        </w:r>
        <w:r w:rsidR="000D5ADA">
          <w:rPr>
            <w:noProof/>
            <w:webHidden/>
          </w:rPr>
          <w:t>78</w:t>
        </w:r>
        <w:r w:rsidR="00867B01">
          <w:rPr>
            <w:noProof/>
            <w:webHidden/>
          </w:rPr>
          <w:fldChar w:fldCharType="end"/>
        </w:r>
      </w:hyperlink>
    </w:p>
    <w:p w14:paraId="68E3E00D" w14:textId="238182A1"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25" w:history="1">
        <w:r w:rsidR="00867B01" w:rsidRPr="009043CE">
          <w:rPr>
            <w:rStyle w:val="Hipervnculo"/>
            <w:noProof/>
          </w:rPr>
          <w:t>Trabajo Social</w:t>
        </w:r>
        <w:r w:rsidR="00867B01">
          <w:rPr>
            <w:noProof/>
            <w:webHidden/>
          </w:rPr>
          <w:tab/>
        </w:r>
        <w:r w:rsidR="00867B01">
          <w:rPr>
            <w:noProof/>
            <w:webHidden/>
          </w:rPr>
          <w:fldChar w:fldCharType="begin"/>
        </w:r>
        <w:r w:rsidR="00867B01">
          <w:rPr>
            <w:noProof/>
            <w:webHidden/>
          </w:rPr>
          <w:instrText xml:space="preserve"> PAGEREF _Toc84868825 \h </w:instrText>
        </w:r>
        <w:r w:rsidR="00867B01">
          <w:rPr>
            <w:noProof/>
            <w:webHidden/>
          </w:rPr>
        </w:r>
        <w:r w:rsidR="00867B01">
          <w:rPr>
            <w:noProof/>
            <w:webHidden/>
          </w:rPr>
          <w:fldChar w:fldCharType="separate"/>
        </w:r>
        <w:r w:rsidR="000D5ADA">
          <w:rPr>
            <w:noProof/>
            <w:webHidden/>
          </w:rPr>
          <w:t>79</w:t>
        </w:r>
        <w:r w:rsidR="00867B01">
          <w:rPr>
            <w:noProof/>
            <w:webHidden/>
          </w:rPr>
          <w:fldChar w:fldCharType="end"/>
        </w:r>
      </w:hyperlink>
    </w:p>
    <w:p w14:paraId="09175181" w14:textId="297C1D8B"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26" w:history="1">
        <w:r w:rsidR="00867B01" w:rsidRPr="009043CE">
          <w:rPr>
            <w:rStyle w:val="Hipervnculo"/>
            <w:noProof/>
          </w:rPr>
          <w:t>Registro de Voluntades Anticipadas</w:t>
        </w:r>
        <w:bookmarkStart w:id="0" w:name="_GoBack"/>
        <w:bookmarkEnd w:id="0"/>
        <w:r w:rsidR="00867B01">
          <w:rPr>
            <w:noProof/>
            <w:webHidden/>
          </w:rPr>
          <w:tab/>
        </w:r>
        <w:r w:rsidR="00867B01">
          <w:rPr>
            <w:noProof/>
            <w:webHidden/>
          </w:rPr>
          <w:fldChar w:fldCharType="begin"/>
        </w:r>
        <w:r w:rsidR="00867B01">
          <w:rPr>
            <w:noProof/>
            <w:webHidden/>
          </w:rPr>
          <w:instrText xml:space="preserve"> PAGEREF _Toc84868826 \h </w:instrText>
        </w:r>
        <w:r w:rsidR="00867B01">
          <w:rPr>
            <w:noProof/>
            <w:webHidden/>
          </w:rPr>
        </w:r>
        <w:r w:rsidR="00867B01">
          <w:rPr>
            <w:noProof/>
            <w:webHidden/>
          </w:rPr>
          <w:fldChar w:fldCharType="separate"/>
        </w:r>
        <w:r w:rsidR="000D5ADA">
          <w:rPr>
            <w:noProof/>
            <w:webHidden/>
          </w:rPr>
          <w:t>87</w:t>
        </w:r>
        <w:r w:rsidR="00867B01">
          <w:rPr>
            <w:noProof/>
            <w:webHidden/>
          </w:rPr>
          <w:fldChar w:fldCharType="end"/>
        </w:r>
      </w:hyperlink>
    </w:p>
    <w:p w14:paraId="5E9E823A" w14:textId="11EBE3D5"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27" w:history="1">
        <w:r w:rsidR="00867B01" w:rsidRPr="009043CE">
          <w:rPr>
            <w:rStyle w:val="Hipervnculo"/>
            <w:noProof/>
          </w:rPr>
          <w:t>Responsabilidad Social Corporativa</w:t>
        </w:r>
        <w:r w:rsidR="00867B01">
          <w:rPr>
            <w:noProof/>
            <w:webHidden/>
          </w:rPr>
          <w:tab/>
        </w:r>
        <w:r w:rsidR="00867B01">
          <w:rPr>
            <w:noProof/>
            <w:webHidden/>
          </w:rPr>
          <w:fldChar w:fldCharType="begin"/>
        </w:r>
        <w:r w:rsidR="00867B01">
          <w:rPr>
            <w:noProof/>
            <w:webHidden/>
          </w:rPr>
          <w:instrText xml:space="preserve"> PAGEREF _Toc84868827 \h </w:instrText>
        </w:r>
        <w:r w:rsidR="00867B01">
          <w:rPr>
            <w:noProof/>
            <w:webHidden/>
          </w:rPr>
        </w:r>
        <w:r w:rsidR="00867B01">
          <w:rPr>
            <w:noProof/>
            <w:webHidden/>
          </w:rPr>
          <w:fldChar w:fldCharType="separate"/>
        </w:r>
        <w:r w:rsidR="000D5ADA">
          <w:rPr>
            <w:noProof/>
            <w:webHidden/>
          </w:rPr>
          <w:t>87</w:t>
        </w:r>
        <w:r w:rsidR="00867B01">
          <w:rPr>
            <w:noProof/>
            <w:webHidden/>
          </w:rPr>
          <w:fldChar w:fldCharType="end"/>
        </w:r>
      </w:hyperlink>
    </w:p>
    <w:p w14:paraId="01F6C60A" w14:textId="2CF9D7F9" w:rsidR="00867B01" w:rsidRDefault="00BF2A49">
      <w:pPr>
        <w:pStyle w:val="TDC1"/>
        <w:tabs>
          <w:tab w:val="right" w:pos="7927"/>
        </w:tabs>
        <w:rPr>
          <w:rFonts w:asciiTheme="minorHAnsi" w:eastAsiaTheme="minorEastAsia" w:hAnsiTheme="minorHAnsi" w:cstheme="minorBidi"/>
          <w:b w:val="0"/>
          <w:bCs w:val="0"/>
          <w:caps w:val="0"/>
          <w:noProof/>
          <w:color w:val="auto"/>
          <w:sz w:val="22"/>
        </w:rPr>
      </w:pPr>
      <w:hyperlink w:anchor="_Toc84868828" w:history="1">
        <w:r w:rsidR="00867B01" w:rsidRPr="009043CE">
          <w:rPr>
            <w:rStyle w:val="Hipervnculo"/>
            <w:noProof/>
          </w:rPr>
          <w:t>Los Profesionales del Hospital</w:t>
        </w:r>
        <w:r w:rsidR="00867B01">
          <w:rPr>
            <w:noProof/>
            <w:webHidden/>
          </w:rPr>
          <w:tab/>
        </w:r>
        <w:r w:rsidR="00867B01">
          <w:rPr>
            <w:noProof/>
            <w:webHidden/>
          </w:rPr>
          <w:fldChar w:fldCharType="begin"/>
        </w:r>
        <w:r w:rsidR="00867B01">
          <w:rPr>
            <w:noProof/>
            <w:webHidden/>
          </w:rPr>
          <w:instrText xml:space="preserve"> PAGEREF _Toc84868828 \h </w:instrText>
        </w:r>
        <w:r w:rsidR="00867B01">
          <w:rPr>
            <w:noProof/>
            <w:webHidden/>
          </w:rPr>
        </w:r>
        <w:r w:rsidR="00867B01">
          <w:rPr>
            <w:noProof/>
            <w:webHidden/>
          </w:rPr>
          <w:fldChar w:fldCharType="separate"/>
        </w:r>
        <w:r w:rsidR="000D5ADA">
          <w:rPr>
            <w:noProof/>
            <w:webHidden/>
          </w:rPr>
          <w:t>94</w:t>
        </w:r>
        <w:r w:rsidR="00867B01">
          <w:rPr>
            <w:noProof/>
            <w:webHidden/>
          </w:rPr>
          <w:fldChar w:fldCharType="end"/>
        </w:r>
      </w:hyperlink>
    </w:p>
    <w:p w14:paraId="73180E60" w14:textId="5123A432"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29" w:history="1">
        <w:r w:rsidR="00867B01" w:rsidRPr="009043CE">
          <w:rPr>
            <w:rStyle w:val="Hipervnculo"/>
            <w:noProof/>
          </w:rPr>
          <w:t>Recursos Humanos</w:t>
        </w:r>
        <w:r w:rsidR="00867B01">
          <w:rPr>
            <w:noProof/>
            <w:webHidden/>
          </w:rPr>
          <w:tab/>
        </w:r>
        <w:r w:rsidR="00867B01">
          <w:rPr>
            <w:noProof/>
            <w:webHidden/>
          </w:rPr>
          <w:fldChar w:fldCharType="begin"/>
        </w:r>
        <w:r w:rsidR="00867B01">
          <w:rPr>
            <w:noProof/>
            <w:webHidden/>
          </w:rPr>
          <w:instrText xml:space="preserve"> PAGEREF _Toc84868829 \h </w:instrText>
        </w:r>
        <w:r w:rsidR="00867B01">
          <w:rPr>
            <w:noProof/>
            <w:webHidden/>
          </w:rPr>
        </w:r>
        <w:r w:rsidR="00867B01">
          <w:rPr>
            <w:noProof/>
            <w:webHidden/>
          </w:rPr>
          <w:fldChar w:fldCharType="separate"/>
        </w:r>
        <w:r w:rsidR="000D5ADA">
          <w:rPr>
            <w:noProof/>
            <w:webHidden/>
          </w:rPr>
          <w:t>94</w:t>
        </w:r>
        <w:r w:rsidR="00867B01">
          <w:rPr>
            <w:noProof/>
            <w:webHidden/>
          </w:rPr>
          <w:fldChar w:fldCharType="end"/>
        </w:r>
      </w:hyperlink>
    </w:p>
    <w:p w14:paraId="7CEC612D" w14:textId="1E13E6E7"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30" w:history="1">
        <w:r w:rsidR="00867B01" w:rsidRPr="009043CE">
          <w:rPr>
            <w:rStyle w:val="Hipervnculo"/>
            <w:noProof/>
          </w:rPr>
          <w:t>Seguridad y Salud Laboral</w:t>
        </w:r>
        <w:r w:rsidR="00867B01">
          <w:rPr>
            <w:noProof/>
            <w:webHidden/>
          </w:rPr>
          <w:tab/>
        </w:r>
        <w:r w:rsidR="00867B01">
          <w:rPr>
            <w:noProof/>
            <w:webHidden/>
          </w:rPr>
          <w:fldChar w:fldCharType="begin"/>
        </w:r>
        <w:r w:rsidR="00867B01">
          <w:rPr>
            <w:noProof/>
            <w:webHidden/>
          </w:rPr>
          <w:instrText xml:space="preserve"> PAGEREF _Toc84868830 \h </w:instrText>
        </w:r>
        <w:r w:rsidR="00867B01">
          <w:rPr>
            <w:noProof/>
            <w:webHidden/>
          </w:rPr>
        </w:r>
        <w:r w:rsidR="00867B01">
          <w:rPr>
            <w:noProof/>
            <w:webHidden/>
          </w:rPr>
          <w:fldChar w:fldCharType="separate"/>
        </w:r>
        <w:r w:rsidR="000D5ADA">
          <w:rPr>
            <w:noProof/>
            <w:webHidden/>
          </w:rPr>
          <w:t>103</w:t>
        </w:r>
        <w:r w:rsidR="00867B01">
          <w:rPr>
            <w:noProof/>
            <w:webHidden/>
          </w:rPr>
          <w:fldChar w:fldCharType="end"/>
        </w:r>
      </w:hyperlink>
    </w:p>
    <w:p w14:paraId="1358E646" w14:textId="4EB93076"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31" w:history="1">
        <w:r w:rsidR="00867B01" w:rsidRPr="009043CE">
          <w:rPr>
            <w:rStyle w:val="Hipervnculo"/>
            <w:noProof/>
          </w:rPr>
          <w:t>Premios y reconocimientos a nuestros profesionales</w:t>
        </w:r>
        <w:r w:rsidR="00867B01">
          <w:rPr>
            <w:noProof/>
            <w:webHidden/>
          </w:rPr>
          <w:tab/>
        </w:r>
        <w:r w:rsidR="00867B01">
          <w:rPr>
            <w:noProof/>
            <w:webHidden/>
          </w:rPr>
          <w:fldChar w:fldCharType="begin"/>
        </w:r>
        <w:r w:rsidR="00867B01">
          <w:rPr>
            <w:noProof/>
            <w:webHidden/>
          </w:rPr>
          <w:instrText xml:space="preserve"> PAGEREF _Toc84868831 \h </w:instrText>
        </w:r>
        <w:r w:rsidR="00867B01">
          <w:rPr>
            <w:noProof/>
            <w:webHidden/>
          </w:rPr>
        </w:r>
        <w:r w:rsidR="00867B01">
          <w:rPr>
            <w:noProof/>
            <w:webHidden/>
          </w:rPr>
          <w:fldChar w:fldCharType="separate"/>
        </w:r>
        <w:r w:rsidR="000D5ADA">
          <w:rPr>
            <w:noProof/>
            <w:webHidden/>
          </w:rPr>
          <w:t>106</w:t>
        </w:r>
        <w:r w:rsidR="00867B01">
          <w:rPr>
            <w:noProof/>
            <w:webHidden/>
          </w:rPr>
          <w:fldChar w:fldCharType="end"/>
        </w:r>
      </w:hyperlink>
    </w:p>
    <w:p w14:paraId="5486C6B2" w14:textId="104CB51F" w:rsidR="00867B01" w:rsidRDefault="00BF2A49">
      <w:pPr>
        <w:pStyle w:val="TDC1"/>
        <w:tabs>
          <w:tab w:val="right" w:pos="7927"/>
        </w:tabs>
        <w:rPr>
          <w:rFonts w:asciiTheme="minorHAnsi" w:eastAsiaTheme="minorEastAsia" w:hAnsiTheme="minorHAnsi" w:cstheme="minorBidi"/>
          <w:b w:val="0"/>
          <w:bCs w:val="0"/>
          <w:caps w:val="0"/>
          <w:noProof/>
          <w:color w:val="auto"/>
          <w:sz w:val="22"/>
        </w:rPr>
      </w:pPr>
      <w:hyperlink w:anchor="_Toc84868832" w:history="1">
        <w:r w:rsidR="00867B01" w:rsidRPr="009043CE">
          <w:rPr>
            <w:rStyle w:val="Hipervnculo"/>
            <w:noProof/>
          </w:rPr>
          <w:t>Gestión del Conocimiento</w:t>
        </w:r>
        <w:r w:rsidR="00867B01">
          <w:rPr>
            <w:noProof/>
            <w:webHidden/>
          </w:rPr>
          <w:tab/>
        </w:r>
        <w:r w:rsidR="00867B01">
          <w:rPr>
            <w:noProof/>
            <w:webHidden/>
          </w:rPr>
          <w:fldChar w:fldCharType="begin"/>
        </w:r>
        <w:r w:rsidR="00867B01">
          <w:rPr>
            <w:noProof/>
            <w:webHidden/>
          </w:rPr>
          <w:instrText xml:space="preserve"> PAGEREF _Toc84868832 \h </w:instrText>
        </w:r>
        <w:r w:rsidR="00867B01">
          <w:rPr>
            <w:noProof/>
            <w:webHidden/>
          </w:rPr>
        </w:r>
        <w:r w:rsidR="00867B01">
          <w:rPr>
            <w:noProof/>
            <w:webHidden/>
          </w:rPr>
          <w:fldChar w:fldCharType="separate"/>
        </w:r>
        <w:r w:rsidR="000D5ADA">
          <w:rPr>
            <w:noProof/>
            <w:webHidden/>
          </w:rPr>
          <w:t>108</w:t>
        </w:r>
        <w:r w:rsidR="00867B01">
          <w:rPr>
            <w:noProof/>
            <w:webHidden/>
          </w:rPr>
          <w:fldChar w:fldCharType="end"/>
        </w:r>
      </w:hyperlink>
    </w:p>
    <w:p w14:paraId="51818E81" w14:textId="5274ABD9"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33" w:history="1">
        <w:r w:rsidR="00867B01" w:rsidRPr="009043CE">
          <w:rPr>
            <w:rStyle w:val="Hipervnculo"/>
            <w:noProof/>
          </w:rPr>
          <w:t>Docencia</w:t>
        </w:r>
        <w:r w:rsidR="00867B01">
          <w:rPr>
            <w:noProof/>
            <w:webHidden/>
          </w:rPr>
          <w:tab/>
        </w:r>
        <w:r w:rsidR="00867B01">
          <w:rPr>
            <w:noProof/>
            <w:webHidden/>
          </w:rPr>
          <w:fldChar w:fldCharType="begin"/>
        </w:r>
        <w:r w:rsidR="00867B01">
          <w:rPr>
            <w:noProof/>
            <w:webHidden/>
          </w:rPr>
          <w:instrText xml:space="preserve"> PAGEREF _Toc84868833 \h </w:instrText>
        </w:r>
        <w:r w:rsidR="00867B01">
          <w:rPr>
            <w:noProof/>
            <w:webHidden/>
          </w:rPr>
        </w:r>
        <w:r w:rsidR="00867B01">
          <w:rPr>
            <w:noProof/>
            <w:webHidden/>
          </w:rPr>
          <w:fldChar w:fldCharType="separate"/>
        </w:r>
        <w:r w:rsidR="000D5ADA">
          <w:rPr>
            <w:noProof/>
            <w:webHidden/>
          </w:rPr>
          <w:t>108</w:t>
        </w:r>
        <w:r w:rsidR="00867B01">
          <w:rPr>
            <w:noProof/>
            <w:webHidden/>
          </w:rPr>
          <w:fldChar w:fldCharType="end"/>
        </w:r>
      </w:hyperlink>
    </w:p>
    <w:p w14:paraId="7244BDA8" w14:textId="7457CE8A"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34" w:history="1">
        <w:r w:rsidR="00867B01" w:rsidRPr="009043CE">
          <w:rPr>
            <w:rStyle w:val="Hipervnculo"/>
            <w:noProof/>
          </w:rPr>
          <w:t>Formación Continuada</w:t>
        </w:r>
        <w:r w:rsidR="00867B01">
          <w:rPr>
            <w:noProof/>
            <w:webHidden/>
          </w:rPr>
          <w:tab/>
        </w:r>
        <w:r w:rsidR="00867B01">
          <w:rPr>
            <w:noProof/>
            <w:webHidden/>
          </w:rPr>
          <w:fldChar w:fldCharType="begin"/>
        </w:r>
        <w:r w:rsidR="00867B01">
          <w:rPr>
            <w:noProof/>
            <w:webHidden/>
          </w:rPr>
          <w:instrText xml:space="preserve"> PAGEREF _Toc84868834 \h </w:instrText>
        </w:r>
        <w:r w:rsidR="00867B01">
          <w:rPr>
            <w:noProof/>
            <w:webHidden/>
          </w:rPr>
        </w:r>
        <w:r w:rsidR="00867B01">
          <w:rPr>
            <w:noProof/>
            <w:webHidden/>
          </w:rPr>
          <w:fldChar w:fldCharType="separate"/>
        </w:r>
        <w:r w:rsidR="000D5ADA">
          <w:rPr>
            <w:noProof/>
            <w:webHidden/>
          </w:rPr>
          <w:t>110</w:t>
        </w:r>
        <w:r w:rsidR="00867B01">
          <w:rPr>
            <w:noProof/>
            <w:webHidden/>
          </w:rPr>
          <w:fldChar w:fldCharType="end"/>
        </w:r>
      </w:hyperlink>
    </w:p>
    <w:p w14:paraId="522CCB38" w14:textId="28F89D79" w:rsidR="00867B01" w:rsidRDefault="00BF2A49">
      <w:pPr>
        <w:pStyle w:val="TDC1"/>
        <w:tabs>
          <w:tab w:val="right" w:pos="7927"/>
        </w:tabs>
        <w:rPr>
          <w:rFonts w:asciiTheme="minorHAnsi" w:eastAsiaTheme="minorEastAsia" w:hAnsiTheme="minorHAnsi" w:cstheme="minorBidi"/>
          <w:b w:val="0"/>
          <w:bCs w:val="0"/>
          <w:caps w:val="0"/>
          <w:noProof/>
          <w:color w:val="auto"/>
          <w:sz w:val="22"/>
        </w:rPr>
      </w:pPr>
      <w:hyperlink w:anchor="_Toc84868835" w:history="1">
        <w:r w:rsidR="00867B01" w:rsidRPr="009043CE">
          <w:rPr>
            <w:rStyle w:val="Hipervnculo"/>
            <w:noProof/>
          </w:rPr>
          <w:t>Investigación: I+D+i</w:t>
        </w:r>
        <w:r w:rsidR="00867B01">
          <w:rPr>
            <w:noProof/>
            <w:webHidden/>
          </w:rPr>
          <w:tab/>
        </w:r>
        <w:r w:rsidR="00867B01">
          <w:rPr>
            <w:noProof/>
            <w:webHidden/>
          </w:rPr>
          <w:fldChar w:fldCharType="begin"/>
        </w:r>
        <w:r w:rsidR="00867B01">
          <w:rPr>
            <w:noProof/>
            <w:webHidden/>
          </w:rPr>
          <w:instrText xml:space="preserve"> PAGEREF _Toc84868835 \h </w:instrText>
        </w:r>
        <w:r w:rsidR="00867B01">
          <w:rPr>
            <w:noProof/>
            <w:webHidden/>
          </w:rPr>
        </w:r>
        <w:r w:rsidR="00867B01">
          <w:rPr>
            <w:noProof/>
            <w:webHidden/>
          </w:rPr>
          <w:fldChar w:fldCharType="separate"/>
        </w:r>
        <w:r w:rsidR="000D5ADA">
          <w:rPr>
            <w:noProof/>
            <w:webHidden/>
          </w:rPr>
          <w:t>113</w:t>
        </w:r>
        <w:r w:rsidR="00867B01">
          <w:rPr>
            <w:noProof/>
            <w:webHidden/>
          </w:rPr>
          <w:fldChar w:fldCharType="end"/>
        </w:r>
      </w:hyperlink>
    </w:p>
    <w:p w14:paraId="1B7D007B" w14:textId="4CD0EF63"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36" w:history="1">
        <w:r w:rsidR="00867B01" w:rsidRPr="009043CE">
          <w:rPr>
            <w:rStyle w:val="Hipervnculo"/>
            <w:noProof/>
          </w:rPr>
          <w:t>Proyectos de investigación</w:t>
        </w:r>
        <w:r w:rsidR="00867B01">
          <w:rPr>
            <w:noProof/>
            <w:webHidden/>
          </w:rPr>
          <w:tab/>
        </w:r>
        <w:r w:rsidR="00867B01">
          <w:rPr>
            <w:noProof/>
            <w:webHidden/>
          </w:rPr>
          <w:fldChar w:fldCharType="begin"/>
        </w:r>
        <w:r w:rsidR="00867B01">
          <w:rPr>
            <w:noProof/>
            <w:webHidden/>
          </w:rPr>
          <w:instrText xml:space="preserve"> PAGEREF _Toc84868836 \h </w:instrText>
        </w:r>
        <w:r w:rsidR="00867B01">
          <w:rPr>
            <w:noProof/>
            <w:webHidden/>
          </w:rPr>
        </w:r>
        <w:r w:rsidR="00867B01">
          <w:rPr>
            <w:noProof/>
            <w:webHidden/>
          </w:rPr>
          <w:fldChar w:fldCharType="separate"/>
        </w:r>
        <w:r w:rsidR="000D5ADA">
          <w:rPr>
            <w:noProof/>
            <w:webHidden/>
          </w:rPr>
          <w:t>113</w:t>
        </w:r>
        <w:r w:rsidR="00867B01">
          <w:rPr>
            <w:noProof/>
            <w:webHidden/>
          </w:rPr>
          <w:fldChar w:fldCharType="end"/>
        </w:r>
      </w:hyperlink>
    </w:p>
    <w:p w14:paraId="2588400F" w14:textId="54490D4A"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37" w:history="1">
        <w:r w:rsidR="00867B01" w:rsidRPr="009043CE">
          <w:rPr>
            <w:rStyle w:val="Hipervnculo"/>
            <w:noProof/>
          </w:rPr>
          <w:t>Grupos Investigadores</w:t>
        </w:r>
        <w:r w:rsidR="00867B01">
          <w:rPr>
            <w:noProof/>
            <w:webHidden/>
          </w:rPr>
          <w:tab/>
        </w:r>
        <w:r w:rsidR="00867B01">
          <w:rPr>
            <w:noProof/>
            <w:webHidden/>
          </w:rPr>
          <w:fldChar w:fldCharType="begin"/>
        </w:r>
        <w:r w:rsidR="00867B01">
          <w:rPr>
            <w:noProof/>
            <w:webHidden/>
          </w:rPr>
          <w:instrText xml:space="preserve"> PAGEREF _Toc84868837 \h </w:instrText>
        </w:r>
        <w:r w:rsidR="00867B01">
          <w:rPr>
            <w:noProof/>
            <w:webHidden/>
          </w:rPr>
        </w:r>
        <w:r w:rsidR="00867B01">
          <w:rPr>
            <w:noProof/>
            <w:webHidden/>
          </w:rPr>
          <w:fldChar w:fldCharType="separate"/>
        </w:r>
        <w:r w:rsidR="000D5ADA">
          <w:rPr>
            <w:noProof/>
            <w:webHidden/>
          </w:rPr>
          <w:t>116</w:t>
        </w:r>
        <w:r w:rsidR="00867B01">
          <w:rPr>
            <w:noProof/>
            <w:webHidden/>
          </w:rPr>
          <w:fldChar w:fldCharType="end"/>
        </w:r>
      </w:hyperlink>
    </w:p>
    <w:p w14:paraId="770E3CF6" w14:textId="7777D872"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38" w:history="1">
        <w:r w:rsidR="00867B01" w:rsidRPr="009043CE">
          <w:rPr>
            <w:rStyle w:val="Hipervnculo"/>
            <w:noProof/>
          </w:rPr>
          <w:t>Innovación</w:t>
        </w:r>
        <w:r w:rsidR="00867B01">
          <w:rPr>
            <w:noProof/>
            <w:webHidden/>
          </w:rPr>
          <w:tab/>
        </w:r>
        <w:r w:rsidR="00867B01">
          <w:rPr>
            <w:noProof/>
            <w:webHidden/>
          </w:rPr>
          <w:fldChar w:fldCharType="begin"/>
        </w:r>
        <w:r w:rsidR="00867B01">
          <w:rPr>
            <w:noProof/>
            <w:webHidden/>
          </w:rPr>
          <w:instrText xml:space="preserve"> PAGEREF _Toc84868838 \h </w:instrText>
        </w:r>
        <w:r w:rsidR="00867B01">
          <w:rPr>
            <w:noProof/>
            <w:webHidden/>
          </w:rPr>
        </w:r>
        <w:r w:rsidR="00867B01">
          <w:rPr>
            <w:noProof/>
            <w:webHidden/>
          </w:rPr>
          <w:fldChar w:fldCharType="separate"/>
        </w:r>
        <w:r w:rsidR="000D5ADA">
          <w:rPr>
            <w:noProof/>
            <w:webHidden/>
          </w:rPr>
          <w:t>117</w:t>
        </w:r>
        <w:r w:rsidR="00867B01">
          <w:rPr>
            <w:noProof/>
            <w:webHidden/>
          </w:rPr>
          <w:fldChar w:fldCharType="end"/>
        </w:r>
      </w:hyperlink>
    </w:p>
    <w:p w14:paraId="7845AE70" w14:textId="5CA4FC6F"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39" w:history="1">
        <w:r w:rsidR="00867B01" w:rsidRPr="009043CE">
          <w:rPr>
            <w:rStyle w:val="Hipervnculo"/>
            <w:noProof/>
          </w:rPr>
          <w:t>Publicaciones científicas</w:t>
        </w:r>
        <w:r w:rsidR="00867B01">
          <w:rPr>
            <w:noProof/>
            <w:webHidden/>
          </w:rPr>
          <w:tab/>
        </w:r>
        <w:r w:rsidR="00867B01">
          <w:rPr>
            <w:noProof/>
            <w:webHidden/>
          </w:rPr>
          <w:fldChar w:fldCharType="begin"/>
        </w:r>
        <w:r w:rsidR="00867B01">
          <w:rPr>
            <w:noProof/>
            <w:webHidden/>
          </w:rPr>
          <w:instrText xml:space="preserve"> PAGEREF _Toc84868839 \h </w:instrText>
        </w:r>
        <w:r w:rsidR="00867B01">
          <w:rPr>
            <w:noProof/>
            <w:webHidden/>
          </w:rPr>
        </w:r>
        <w:r w:rsidR="00867B01">
          <w:rPr>
            <w:noProof/>
            <w:webHidden/>
          </w:rPr>
          <w:fldChar w:fldCharType="separate"/>
        </w:r>
        <w:r w:rsidR="000D5ADA">
          <w:rPr>
            <w:noProof/>
            <w:webHidden/>
          </w:rPr>
          <w:t>117</w:t>
        </w:r>
        <w:r w:rsidR="00867B01">
          <w:rPr>
            <w:noProof/>
            <w:webHidden/>
          </w:rPr>
          <w:fldChar w:fldCharType="end"/>
        </w:r>
      </w:hyperlink>
    </w:p>
    <w:p w14:paraId="2441EF4F" w14:textId="3A3B2D62"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40" w:history="1">
        <w:r w:rsidR="00867B01" w:rsidRPr="009043CE">
          <w:rPr>
            <w:rStyle w:val="Hipervnculo"/>
            <w:noProof/>
          </w:rPr>
          <w:t>Actividades de divulgación científica</w:t>
        </w:r>
        <w:r w:rsidR="00867B01">
          <w:rPr>
            <w:noProof/>
            <w:webHidden/>
          </w:rPr>
          <w:tab/>
        </w:r>
        <w:r w:rsidR="00867B01">
          <w:rPr>
            <w:noProof/>
            <w:webHidden/>
          </w:rPr>
          <w:fldChar w:fldCharType="begin"/>
        </w:r>
        <w:r w:rsidR="00867B01">
          <w:rPr>
            <w:noProof/>
            <w:webHidden/>
          </w:rPr>
          <w:instrText xml:space="preserve"> PAGEREF _Toc84868840 \h </w:instrText>
        </w:r>
        <w:r w:rsidR="00867B01">
          <w:rPr>
            <w:noProof/>
            <w:webHidden/>
          </w:rPr>
        </w:r>
        <w:r w:rsidR="00867B01">
          <w:rPr>
            <w:noProof/>
            <w:webHidden/>
          </w:rPr>
          <w:fldChar w:fldCharType="separate"/>
        </w:r>
        <w:r w:rsidR="000D5ADA">
          <w:rPr>
            <w:noProof/>
            <w:webHidden/>
          </w:rPr>
          <w:t>125</w:t>
        </w:r>
        <w:r w:rsidR="00867B01">
          <w:rPr>
            <w:noProof/>
            <w:webHidden/>
          </w:rPr>
          <w:fldChar w:fldCharType="end"/>
        </w:r>
      </w:hyperlink>
    </w:p>
    <w:p w14:paraId="10865D7A" w14:textId="3CA7B333" w:rsidR="00867B01" w:rsidRDefault="00BF2A49">
      <w:pPr>
        <w:pStyle w:val="TDC1"/>
        <w:tabs>
          <w:tab w:val="right" w:pos="7927"/>
        </w:tabs>
        <w:rPr>
          <w:rFonts w:asciiTheme="minorHAnsi" w:eastAsiaTheme="minorEastAsia" w:hAnsiTheme="minorHAnsi" w:cstheme="minorBidi"/>
          <w:b w:val="0"/>
          <w:bCs w:val="0"/>
          <w:caps w:val="0"/>
          <w:noProof/>
          <w:color w:val="auto"/>
          <w:sz w:val="22"/>
        </w:rPr>
      </w:pPr>
      <w:hyperlink w:anchor="_Toc84868841" w:history="1">
        <w:r w:rsidR="00867B01" w:rsidRPr="009043CE">
          <w:rPr>
            <w:rStyle w:val="Hipervnculo"/>
            <w:noProof/>
          </w:rPr>
          <w:t>Sostenibilidad y gestión económica</w:t>
        </w:r>
        <w:r w:rsidR="00867B01">
          <w:rPr>
            <w:noProof/>
            <w:webHidden/>
          </w:rPr>
          <w:tab/>
        </w:r>
        <w:r w:rsidR="00867B01">
          <w:rPr>
            <w:noProof/>
            <w:webHidden/>
          </w:rPr>
          <w:fldChar w:fldCharType="begin"/>
        </w:r>
        <w:r w:rsidR="00867B01">
          <w:rPr>
            <w:noProof/>
            <w:webHidden/>
          </w:rPr>
          <w:instrText xml:space="preserve"> PAGEREF _Toc84868841 \h </w:instrText>
        </w:r>
        <w:r w:rsidR="00867B01">
          <w:rPr>
            <w:noProof/>
            <w:webHidden/>
          </w:rPr>
        </w:r>
        <w:r w:rsidR="00867B01">
          <w:rPr>
            <w:noProof/>
            <w:webHidden/>
          </w:rPr>
          <w:fldChar w:fldCharType="separate"/>
        </w:r>
        <w:r w:rsidR="000D5ADA">
          <w:rPr>
            <w:noProof/>
            <w:webHidden/>
          </w:rPr>
          <w:t>129</w:t>
        </w:r>
        <w:r w:rsidR="00867B01">
          <w:rPr>
            <w:noProof/>
            <w:webHidden/>
          </w:rPr>
          <w:fldChar w:fldCharType="end"/>
        </w:r>
      </w:hyperlink>
    </w:p>
    <w:p w14:paraId="0DBCD881" w14:textId="4E0DC5AB" w:rsidR="00867B01" w:rsidRDefault="00BF2A49">
      <w:pPr>
        <w:pStyle w:val="TDC2"/>
        <w:tabs>
          <w:tab w:val="right" w:pos="7927"/>
        </w:tabs>
        <w:rPr>
          <w:rFonts w:asciiTheme="minorHAnsi" w:eastAsiaTheme="minorEastAsia" w:hAnsiTheme="minorHAnsi" w:cstheme="minorBidi"/>
          <w:bCs w:val="0"/>
          <w:noProof/>
          <w:color w:val="auto"/>
          <w:sz w:val="22"/>
        </w:rPr>
      </w:pPr>
      <w:hyperlink w:anchor="_Toc84868842" w:history="1">
        <w:r w:rsidR="00867B01" w:rsidRPr="009043CE">
          <w:rPr>
            <w:rStyle w:val="Hipervnculo"/>
            <w:noProof/>
          </w:rPr>
          <w:t>Farmacia</w:t>
        </w:r>
        <w:r w:rsidR="00867B01">
          <w:rPr>
            <w:noProof/>
            <w:webHidden/>
          </w:rPr>
          <w:tab/>
        </w:r>
        <w:r w:rsidR="00867B01">
          <w:rPr>
            <w:noProof/>
            <w:webHidden/>
          </w:rPr>
          <w:fldChar w:fldCharType="begin"/>
        </w:r>
        <w:r w:rsidR="00867B01">
          <w:rPr>
            <w:noProof/>
            <w:webHidden/>
          </w:rPr>
          <w:instrText xml:space="preserve"> PAGEREF _Toc84868842 \h </w:instrText>
        </w:r>
        <w:r w:rsidR="00867B01">
          <w:rPr>
            <w:noProof/>
            <w:webHidden/>
          </w:rPr>
        </w:r>
        <w:r w:rsidR="00867B01">
          <w:rPr>
            <w:noProof/>
            <w:webHidden/>
          </w:rPr>
          <w:fldChar w:fldCharType="separate"/>
        </w:r>
        <w:r w:rsidR="000D5ADA">
          <w:rPr>
            <w:noProof/>
            <w:webHidden/>
          </w:rPr>
          <w:t>129</w:t>
        </w:r>
        <w:r w:rsidR="00867B01">
          <w:rPr>
            <w:noProof/>
            <w:webHidden/>
          </w:rPr>
          <w:fldChar w:fldCharType="end"/>
        </w:r>
      </w:hyperlink>
    </w:p>
    <w:p w14:paraId="1FC3D1B4" w14:textId="53DB3C4D" w:rsidR="00C92EE4" w:rsidRPr="00E57279" w:rsidRDefault="00C92EE4" w:rsidP="00E57279">
      <w:r>
        <w:fldChar w:fldCharType="end"/>
      </w:r>
    </w:p>
    <w:p w14:paraId="36509F30" w14:textId="77777777" w:rsidR="00E57279" w:rsidRPr="00E57279" w:rsidRDefault="00E57279" w:rsidP="00E57279"/>
    <w:p w14:paraId="4DF7C223" w14:textId="77777777" w:rsidR="00E57279" w:rsidRPr="00E57279" w:rsidRDefault="00E57279" w:rsidP="00E57279"/>
    <w:p w14:paraId="34DFA06B" w14:textId="77777777" w:rsidR="00C92EE4" w:rsidRDefault="00C92EE4">
      <w:pPr>
        <w:spacing w:before="0" w:line="240" w:lineRule="auto"/>
        <w:jc w:val="left"/>
        <w:rPr>
          <w:rFonts w:ascii="Montserrat ExtraBold" w:hAnsi="Montserrat ExtraBold"/>
          <w:caps/>
          <w:noProof/>
          <w:color w:val="3898B2"/>
          <w:spacing w:val="-6"/>
          <w:sz w:val="24"/>
        </w:rPr>
      </w:pPr>
      <w:r>
        <w:br w:type="page"/>
      </w:r>
    </w:p>
    <w:p w14:paraId="0219EB56" w14:textId="77777777" w:rsidR="004B6EF5" w:rsidRDefault="00173F5F" w:rsidP="00E50347">
      <w:pPr>
        <w:spacing w:beforeLines="40" w:before="96" w:line="20" w:lineRule="atLeast"/>
      </w:pPr>
      <w:r>
        <w:rPr>
          <w:noProof/>
        </w:rPr>
        <w:lastRenderedPageBreak/>
        <w:drawing>
          <wp:anchor distT="0" distB="0" distL="114300" distR="114300" simplePos="0" relativeHeight="251643390" behindDoc="0" locked="0" layoutInCell="1" allowOverlap="1" wp14:anchorId="590F33CB" wp14:editId="3742D354">
            <wp:simplePos x="0" y="0"/>
            <wp:positionH relativeFrom="page">
              <wp:posOffset>-169342</wp:posOffset>
            </wp:positionH>
            <wp:positionV relativeFrom="paragraph">
              <wp:posOffset>-1144905</wp:posOffset>
            </wp:positionV>
            <wp:extent cx="7826400" cy="10972800"/>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ccion01.jpg"/>
                    <pic:cNvPicPr/>
                  </pic:nvPicPr>
                  <pic:blipFill>
                    <a:blip r:embed="rId14">
                      <a:extLst>
                        <a:ext uri="{28A0092B-C50C-407E-A947-70E740481C1C}">
                          <a14:useLocalDpi xmlns:a14="http://schemas.microsoft.com/office/drawing/2010/main" val="0"/>
                        </a:ext>
                      </a:extLst>
                    </a:blip>
                    <a:stretch>
                      <a:fillRect/>
                    </a:stretch>
                  </pic:blipFill>
                  <pic:spPr>
                    <a:xfrm>
                      <a:off x="0" y="0"/>
                      <a:ext cx="7826400" cy="10972800"/>
                    </a:xfrm>
                    <a:prstGeom prst="rect">
                      <a:avLst/>
                    </a:prstGeom>
                  </pic:spPr>
                </pic:pic>
              </a:graphicData>
            </a:graphic>
            <wp14:sizeRelH relativeFrom="page">
              <wp14:pctWidth>0</wp14:pctWidth>
            </wp14:sizeRelH>
            <wp14:sizeRelV relativeFrom="page">
              <wp14:pctHeight>0</wp14:pctHeight>
            </wp14:sizeRelV>
          </wp:anchor>
        </w:drawing>
      </w:r>
    </w:p>
    <w:p w14:paraId="3765FA24" w14:textId="77777777" w:rsidR="004B6EF5" w:rsidRDefault="004B6EF5" w:rsidP="00E50347">
      <w:pPr>
        <w:spacing w:beforeLines="40" w:before="96" w:line="20" w:lineRule="atLeast"/>
      </w:pPr>
    </w:p>
    <w:p w14:paraId="5E39FDE3" w14:textId="77777777" w:rsidR="004B6EF5" w:rsidRPr="00E50347" w:rsidRDefault="004B6EF5" w:rsidP="00E50347">
      <w:pPr>
        <w:spacing w:beforeLines="40" w:before="96" w:line="20" w:lineRule="atLeast"/>
      </w:pPr>
    </w:p>
    <w:p w14:paraId="71CDD0E4" w14:textId="77777777" w:rsidR="00F11710" w:rsidRDefault="00F11710" w:rsidP="0068118A"/>
    <w:p w14:paraId="7FD3BC73" w14:textId="77777777" w:rsidR="00F11710" w:rsidRPr="00F02931" w:rsidRDefault="00305FA4" w:rsidP="0068118A">
      <w:r>
        <w:rPr>
          <w:noProof/>
        </w:rPr>
        <mc:AlternateContent>
          <mc:Choice Requires="wps">
            <w:drawing>
              <wp:anchor distT="0" distB="0" distL="114300" distR="114300" simplePos="0" relativeHeight="251693056" behindDoc="0" locked="0" layoutInCell="1" allowOverlap="1" wp14:anchorId="19B21C87" wp14:editId="60FD26CE">
                <wp:simplePos x="0" y="0"/>
                <wp:positionH relativeFrom="column">
                  <wp:posOffset>912216</wp:posOffset>
                </wp:positionH>
                <wp:positionV relativeFrom="paragraph">
                  <wp:posOffset>4481350</wp:posOffset>
                </wp:positionV>
                <wp:extent cx="3858895" cy="3724507"/>
                <wp:effectExtent l="0" t="0" r="0" b="0"/>
                <wp:wrapNone/>
                <wp:docPr id="480"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858895" cy="3724507"/>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14:paraId="4BA24FED" w14:textId="77777777" w:rsidR="00BF2A49" w:rsidRPr="004B6EF5" w:rsidRDefault="00BF2A49" w:rsidP="004B6EF5">
                            <w:pPr>
                              <w:spacing w:before="0"/>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Nuestro centro</w:t>
                            </w:r>
                          </w:p>
                          <w:p w14:paraId="2CE11609" w14:textId="77777777" w:rsidR="00BF2A49" w:rsidRDefault="00BF2A49"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Presentación</w:t>
                            </w:r>
                          </w:p>
                          <w:p w14:paraId="52171010" w14:textId="77777777" w:rsidR="00BF2A49" w:rsidRPr="004B6EF5" w:rsidRDefault="00BF2A49" w:rsidP="004B6EF5">
                            <w:pPr>
                              <w:spacing w:before="40"/>
                              <w:jc w:val="right"/>
                              <w:rPr>
                                <w:rFonts w:ascii="Montserrat SemiBold" w:hAnsi="Montserrat SemiBold"/>
                                <w:color w:val="31849B" w:themeColor="accent5" w:themeShade="BF"/>
                                <w:sz w:val="28"/>
                                <w:szCs w:val="32"/>
                              </w:rPr>
                            </w:pPr>
                            <w:r w:rsidRPr="001373FD">
                              <w:rPr>
                                <w:rFonts w:ascii="Montserrat SemiBold" w:hAnsi="Montserrat SemiBold"/>
                                <w:color w:val="31849B" w:themeColor="accent5" w:themeShade="BF"/>
                                <w:sz w:val="28"/>
                                <w:szCs w:val="32"/>
                              </w:rPr>
                              <w:t>2020</w:t>
                            </w:r>
                            <w:r w:rsidRPr="004B6EF5">
                              <w:rPr>
                                <w:rFonts w:ascii="Montserrat SemiBold" w:hAnsi="Montserrat SemiBold"/>
                                <w:color w:val="31849B" w:themeColor="accent5" w:themeShade="BF"/>
                                <w:sz w:val="28"/>
                                <w:szCs w:val="32"/>
                              </w:rPr>
                              <w:t xml:space="preserve"> en Cifras</w:t>
                            </w:r>
                          </w:p>
                          <w:p w14:paraId="59D029E0" w14:textId="77777777" w:rsidR="00BF2A49" w:rsidRPr="004B6EF5" w:rsidRDefault="00BF2A49"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Misión, Visión y Valores</w:t>
                            </w:r>
                          </w:p>
                          <w:p w14:paraId="21E35E14" w14:textId="77777777" w:rsidR="00BF2A49" w:rsidRDefault="00BF2A49"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Área de Influencia</w:t>
                            </w:r>
                          </w:p>
                          <w:p w14:paraId="2A9CE7BB" w14:textId="77777777" w:rsidR="00BF2A49" w:rsidRPr="004B6EF5" w:rsidRDefault="00BF2A49"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El Hospital</w:t>
                            </w:r>
                          </w:p>
                          <w:p w14:paraId="6072A8D4" w14:textId="77777777" w:rsidR="00BF2A49" w:rsidRPr="004B6EF5" w:rsidRDefault="00BF2A49"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Organigrama</w:t>
                            </w:r>
                          </w:p>
                          <w:p w14:paraId="29C3BA30" w14:textId="77777777" w:rsidR="00BF2A49" w:rsidRDefault="00BF2A49"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Cartera de Servicios</w:t>
                            </w:r>
                          </w:p>
                          <w:p w14:paraId="54CA8FDD" w14:textId="77777777" w:rsidR="00BF2A49" w:rsidRDefault="00BF2A49"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Recursos Humanos</w:t>
                            </w:r>
                          </w:p>
                          <w:p w14:paraId="79FDF59C" w14:textId="77777777" w:rsidR="00BF2A49" w:rsidRPr="004B6EF5" w:rsidRDefault="00BF2A49" w:rsidP="004B6EF5">
                            <w:pPr>
                              <w:spacing w:before="40"/>
                              <w:jc w:val="right"/>
                            </w:pPr>
                            <w:r>
                              <w:rPr>
                                <w:rFonts w:ascii="Montserrat SemiBold" w:hAnsi="Montserrat SemiBold"/>
                                <w:color w:val="31849B" w:themeColor="accent5" w:themeShade="BF"/>
                                <w:sz w:val="28"/>
                                <w:szCs w:val="32"/>
                              </w:rPr>
                              <w:t>Recursos Materiales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9B21C87" id="_x0000_s1030" type="#_x0000_t202" style="position:absolute;left:0;text-align:left;margin-left:71.85pt;margin-top:352.85pt;width:303.85pt;height:293.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" filled="f" stroked="f" strokeweight="2pt">
                <o:lock v:ext="edit" aspectratio="t"/>
                <v:textbox>
                  <w:txbxContent>
                    <w:p w14:paraId="4BA24FED" w14:textId="77777777" w:rsidR="00BF2A49" w:rsidRPr="004B6EF5" w:rsidRDefault="00BF2A49" w:rsidP="004B6EF5">
                      <w:pPr>
                        <w:spacing w:before="0"/>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Nuestro centro</w:t>
                      </w:r>
                    </w:p>
                    <w:p w14:paraId="2CE11609" w14:textId="77777777" w:rsidR="00BF2A49" w:rsidRDefault="00BF2A49"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Presentación</w:t>
                      </w:r>
                    </w:p>
                    <w:p w14:paraId="52171010" w14:textId="77777777" w:rsidR="00BF2A49" w:rsidRPr="004B6EF5" w:rsidRDefault="00BF2A49" w:rsidP="004B6EF5">
                      <w:pPr>
                        <w:spacing w:before="40"/>
                        <w:jc w:val="right"/>
                        <w:rPr>
                          <w:rFonts w:ascii="Montserrat SemiBold" w:hAnsi="Montserrat SemiBold"/>
                          <w:color w:val="31849B" w:themeColor="accent5" w:themeShade="BF"/>
                          <w:sz w:val="28"/>
                          <w:szCs w:val="32"/>
                        </w:rPr>
                      </w:pPr>
                      <w:r w:rsidRPr="001373FD">
                        <w:rPr>
                          <w:rFonts w:ascii="Montserrat SemiBold" w:hAnsi="Montserrat SemiBold"/>
                          <w:color w:val="31849B" w:themeColor="accent5" w:themeShade="BF"/>
                          <w:sz w:val="28"/>
                          <w:szCs w:val="32"/>
                        </w:rPr>
                        <w:t>2020</w:t>
                      </w:r>
                      <w:r w:rsidRPr="004B6EF5">
                        <w:rPr>
                          <w:rFonts w:ascii="Montserrat SemiBold" w:hAnsi="Montserrat SemiBold"/>
                          <w:color w:val="31849B" w:themeColor="accent5" w:themeShade="BF"/>
                          <w:sz w:val="28"/>
                          <w:szCs w:val="32"/>
                        </w:rPr>
                        <w:t xml:space="preserve"> en Cifras</w:t>
                      </w:r>
                    </w:p>
                    <w:p w14:paraId="59D029E0" w14:textId="77777777" w:rsidR="00BF2A49" w:rsidRPr="004B6EF5" w:rsidRDefault="00BF2A49"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Misión, Visión y Valores</w:t>
                      </w:r>
                    </w:p>
                    <w:p w14:paraId="21E35E14" w14:textId="77777777" w:rsidR="00BF2A49" w:rsidRDefault="00BF2A49"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Área de Influencia</w:t>
                      </w:r>
                    </w:p>
                    <w:p w14:paraId="2A9CE7BB" w14:textId="77777777" w:rsidR="00BF2A49" w:rsidRPr="004B6EF5" w:rsidRDefault="00BF2A49"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El Hospital</w:t>
                      </w:r>
                    </w:p>
                    <w:p w14:paraId="6072A8D4" w14:textId="77777777" w:rsidR="00BF2A49" w:rsidRPr="004B6EF5" w:rsidRDefault="00BF2A49"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Organigrama</w:t>
                      </w:r>
                    </w:p>
                    <w:p w14:paraId="29C3BA30" w14:textId="77777777" w:rsidR="00BF2A49" w:rsidRDefault="00BF2A49"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Cartera de Servicios</w:t>
                      </w:r>
                    </w:p>
                    <w:p w14:paraId="54CA8FDD" w14:textId="77777777" w:rsidR="00BF2A49" w:rsidRDefault="00BF2A49"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Recursos Humanos</w:t>
                      </w:r>
                    </w:p>
                    <w:p w14:paraId="79FDF59C" w14:textId="77777777" w:rsidR="00BF2A49" w:rsidRPr="004B6EF5" w:rsidRDefault="00BF2A49" w:rsidP="004B6EF5">
                      <w:pPr>
                        <w:spacing w:before="40"/>
                        <w:jc w:val="right"/>
                      </w:pPr>
                      <w:r>
                        <w:rPr>
                          <w:rFonts w:ascii="Montserrat SemiBold" w:hAnsi="Montserrat SemiBold"/>
                          <w:color w:val="31849B" w:themeColor="accent5" w:themeShade="BF"/>
                          <w:sz w:val="28"/>
                          <w:szCs w:val="32"/>
                        </w:rPr>
                        <w:t>Recursos Materiales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AC69CC7" wp14:editId="6079665E">
                <wp:simplePos x="0" y="0"/>
                <wp:positionH relativeFrom="column">
                  <wp:posOffset>4773930</wp:posOffset>
                </wp:positionH>
                <wp:positionV relativeFrom="paragraph">
                  <wp:posOffset>4837430</wp:posOffset>
                </wp:positionV>
                <wp:extent cx="1212215" cy="1642745"/>
                <wp:effectExtent l="0" t="0" r="0" b="0"/>
                <wp:wrapNone/>
                <wp:docPr id="48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64274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14:paraId="702AB1D7" w14:textId="77777777" w:rsidR="00BF2A49" w:rsidRPr="004B6EF5" w:rsidRDefault="00BF2A49" w:rsidP="000C58B3">
                            <w:pPr>
                              <w:pStyle w:val="Capitulo"/>
                            </w:pPr>
                            <w:r w:rsidRPr="004B6EF5">
                              <w:t>1</w:t>
                            </w:r>
                          </w:p>
                        </w:txbxContent>
                      </wps:txbx>
                      <wps:bodyPr rot="0" vert="horz" wrap="square" lIns="91440" tIns="45720" rIns="91440" bIns="45720" anchor="t" anchorCtr="0">
                        <a:noAutofit/>
                      </wps:bodyPr>
                    </wps:wsp>
                  </a:graphicData>
                </a:graphic>
              </wp:anchor>
            </w:drawing>
          </mc:Choice>
          <mc:Fallback>
            <w:pict>
              <v:shape w14:anchorId="6AC69CC7" id="_x0000_s1031" type="#_x0000_t202" style="position:absolute;left:0;text-align:left;margin-left:375.9pt;margin-top:380.9pt;width:95.45pt;height:129.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" filled="f" stroked="f" strokeweight="2pt">
                <o:lock v:ext="edit" aspectratio="t"/>
                <v:textbox>
                  <w:txbxContent>
                    <w:p w14:paraId="702AB1D7" w14:textId="77777777" w:rsidR="00BF2A49" w:rsidRPr="004B6EF5" w:rsidRDefault="00BF2A49" w:rsidP="000C58B3">
                      <w:pPr>
                        <w:pStyle w:val="Capitulo"/>
                      </w:pPr>
                      <w:r w:rsidRPr="004B6EF5">
                        <w:t>1</w:t>
                      </w:r>
                    </w:p>
                  </w:txbxContent>
                </v:textbox>
              </v:shape>
            </w:pict>
          </mc:Fallback>
        </mc:AlternateContent>
      </w:r>
    </w:p>
    <w:p w14:paraId="78F19145" w14:textId="26D70212" w:rsidR="00AD1DA9" w:rsidRPr="009E7227" w:rsidRDefault="005B393F" w:rsidP="004F265C">
      <w:pPr>
        <w:pStyle w:val="TITULO-Nivel1"/>
        <w:tabs>
          <w:tab w:val="left" w:pos="6480"/>
        </w:tabs>
      </w:pPr>
      <w:bookmarkStart w:id="1" w:name="_Toc84868788"/>
      <w:r>
        <w:lastRenderedPageBreak/>
        <w:t>NUESTRO CENTRO</w:t>
      </w:r>
      <w:bookmarkEnd w:id="1"/>
      <w:r w:rsidR="004F265C">
        <w:tab/>
      </w:r>
    </w:p>
    <w:p w14:paraId="4C908CD2" w14:textId="77777777" w:rsidR="004F265C" w:rsidRDefault="004F265C" w:rsidP="005B393F">
      <w:pPr>
        <w:pStyle w:val="TITULO-Nivel2"/>
        <w:rPr>
          <w:lang w:val="es"/>
        </w:rPr>
      </w:pPr>
      <w:bookmarkStart w:id="2" w:name="_Toc84868789"/>
    </w:p>
    <w:p w14:paraId="665EE9E4" w14:textId="7AA950E0" w:rsidR="00F11710" w:rsidRDefault="005B393F" w:rsidP="005B393F">
      <w:pPr>
        <w:pStyle w:val="TITULO-Nivel2"/>
        <w:rPr>
          <w:lang w:val="es"/>
        </w:rPr>
      </w:pPr>
      <w:r w:rsidRPr="009C52E0">
        <w:rPr>
          <w:lang w:val="es"/>
        </w:rPr>
        <w:t>Presentación</w:t>
      </w:r>
      <w:bookmarkEnd w:id="2"/>
    </w:p>
    <w:p w14:paraId="17B55C76" w14:textId="77777777" w:rsidR="004F265C" w:rsidRDefault="004F265C" w:rsidP="00AA5927">
      <w:pPr>
        <w:rPr>
          <w:lang w:val="es"/>
        </w:rPr>
      </w:pPr>
    </w:p>
    <w:p w14:paraId="4EB6A670" w14:textId="6180727F" w:rsidR="00AA5927" w:rsidRPr="00AA5927" w:rsidRDefault="00AA5927" w:rsidP="00AA5927">
      <w:pPr>
        <w:rPr>
          <w:lang w:val="es"/>
        </w:rPr>
      </w:pPr>
      <w:r>
        <w:rPr>
          <w:lang w:val="es"/>
        </w:rPr>
        <w:t>En un año marcado por la pandemia por COVID</w:t>
      </w:r>
      <w:r w:rsidR="00166B87">
        <w:rPr>
          <w:lang w:val="es"/>
        </w:rPr>
        <w:t>-</w:t>
      </w:r>
      <w:r>
        <w:rPr>
          <w:lang w:val="es"/>
        </w:rPr>
        <w:t>19, e</w:t>
      </w:r>
      <w:r w:rsidRPr="00AA5927">
        <w:rPr>
          <w:lang w:val="es"/>
        </w:rPr>
        <w:t>l Hospital Universitario Infanta Elena</w:t>
      </w:r>
      <w:r>
        <w:rPr>
          <w:lang w:val="es"/>
        </w:rPr>
        <w:t xml:space="preserve"> ha seguido apostando,</w:t>
      </w:r>
      <w:r w:rsidR="001D311A">
        <w:rPr>
          <w:lang w:val="es"/>
        </w:rPr>
        <w:t xml:space="preserve"> a pesar de </w:t>
      </w:r>
      <w:r>
        <w:rPr>
          <w:lang w:val="es"/>
        </w:rPr>
        <w:t xml:space="preserve">las dificultades económicas, sociales y sanitarias, por las personas. Actualmente son más de </w:t>
      </w:r>
      <w:r w:rsidR="0029230F" w:rsidRPr="0029230F">
        <w:rPr>
          <w:color w:val="000000" w:themeColor="text1"/>
          <w:lang w:val="es"/>
        </w:rPr>
        <w:t>860</w:t>
      </w:r>
      <w:r w:rsidRPr="0029230F">
        <w:rPr>
          <w:color w:val="000000" w:themeColor="text1"/>
          <w:lang w:val="es"/>
        </w:rPr>
        <w:t xml:space="preserve"> </w:t>
      </w:r>
      <w:r>
        <w:rPr>
          <w:lang w:val="es"/>
        </w:rPr>
        <w:t>p</w:t>
      </w:r>
      <w:r w:rsidR="001D311A">
        <w:rPr>
          <w:lang w:val="es"/>
        </w:rPr>
        <w:t>rofesionales</w:t>
      </w:r>
      <w:r>
        <w:rPr>
          <w:lang w:val="es"/>
        </w:rPr>
        <w:t xml:space="preserve"> l</w:t>
      </w:r>
      <w:r w:rsidR="001D311A">
        <w:rPr>
          <w:lang w:val="es"/>
        </w:rPr>
        <w:t>o</w:t>
      </w:r>
      <w:r>
        <w:rPr>
          <w:lang w:val="es"/>
        </w:rPr>
        <w:t>s que</w:t>
      </w:r>
      <w:r w:rsidR="001D311A">
        <w:rPr>
          <w:lang w:val="es"/>
        </w:rPr>
        <w:t xml:space="preserve"> nos permiten seguir ofreciendo una atención sanitaria de excelente y de calidad.</w:t>
      </w:r>
      <w:r>
        <w:rPr>
          <w:lang w:val="es"/>
        </w:rPr>
        <w:t xml:space="preserve"> </w:t>
      </w:r>
    </w:p>
    <w:p w14:paraId="501BEC68" w14:textId="1E201086" w:rsidR="00AA5927" w:rsidRPr="00AA5927" w:rsidRDefault="00AA5927" w:rsidP="00AA5927">
      <w:pPr>
        <w:rPr>
          <w:lang w:val="es"/>
        </w:rPr>
      </w:pPr>
      <w:r w:rsidRPr="00AA5927">
        <w:rPr>
          <w:lang w:val="es"/>
        </w:rPr>
        <w:t>La Política de Trato y Tratamiento</w:t>
      </w:r>
      <w:r w:rsidR="001D311A">
        <w:rPr>
          <w:lang w:val="es"/>
        </w:rPr>
        <w:t xml:space="preserve"> ha sido la columna vertebral que ha orientado nuestra toma de decisiones en los momentos más complicados de la pandemia, permitiéndonos ofrecer una atención humanizada a pacientes y familiares sin, por ello, dejar respetar las restricciones propias de los protocolos de prevención y control de la infección por COVID19. Es, por tanto, un </w:t>
      </w:r>
      <w:r w:rsidRPr="00AA5927">
        <w:rPr>
          <w:lang w:val="es"/>
        </w:rPr>
        <w:t xml:space="preserve">modelo de trabajo ya consolidado, </w:t>
      </w:r>
      <w:r w:rsidR="001D311A">
        <w:rPr>
          <w:lang w:val="es"/>
        </w:rPr>
        <w:t>gracias al</w:t>
      </w:r>
      <w:r w:rsidRPr="00AA5927">
        <w:rPr>
          <w:lang w:val="es"/>
        </w:rPr>
        <w:t xml:space="preserve"> compromiso compartido de nuestros profesionales, que nos distingue en la práctica diaria por el impulso en la personalización de la asistencia, el control de las demoras, la continuidad asistencial, el respeto al paciente, la política de información y un estilo propio </w:t>
      </w:r>
      <w:r>
        <w:rPr>
          <w:lang w:val="es"/>
        </w:rPr>
        <w:t>de</w:t>
      </w:r>
      <w:r w:rsidRPr="00AA5927">
        <w:rPr>
          <w:lang w:val="es"/>
        </w:rPr>
        <w:t xml:space="preserve"> afrontar las quejas o disconformidades de los pacientes como una clara oportunidad de mejora. </w:t>
      </w:r>
    </w:p>
    <w:p w14:paraId="5A4923D4" w14:textId="6BC714BE" w:rsidR="00AA5927" w:rsidRPr="00AA5927" w:rsidRDefault="00AA5927" w:rsidP="00AA5927">
      <w:pPr>
        <w:rPr>
          <w:lang w:val="es"/>
        </w:rPr>
      </w:pPr>
      <w:r w:rsidRPr="00AA5927">
        <w:rPr>
          <w:lang w:val="es"/>
        </w:rPr>
        <w:t xml:space="preserve">Asimismo, </w:t>
      </w:r>
      <w:r w:rsidR="001D311A">
        <w:rPr>
          <w:lang w:val="es"/>
        </w:rPr>
        <w:t>nuestra apuesta clara, desde hace años, por una estrategia de fomento</w:t>
      </w:r>
      <w:r w:rsidR="002F7122">
        <w:rPr>
          <w:lang w:val="es"/>
        </w:rPr>
        <w:t xml:space="preserve"> de</w:t>
      </w:r>
      <w:r w:rsidR="001D311A">
        <w:rPr>
          <w:lang w:val="es"/>
        </w:rPr>
        <w:t xml:space="preserve"> la incorporación de </w:t>
      </w:r>
      <w:r w:rsidRPr="00AA5927">
        <w:rPr>
          <w:lang w:val="es"/>
        </w:rPr>
        <w:t>las nuevas tecnologías y la innovación</w:t>
      </w:r>
      <w:r w:rsidR="001D311A">
        <w:rPr>
          <w:lang w:val="es"/>
        </w:rPr>
        <w:t xml:space="preserve"> a la práctica asistencial</w:t>
      </w:r>
      <w:r w:rsidRPr="00AA5927">
        <w:rPr>
          <w:lang w:val="es"/>
        </w:rPr>
        <w:t>,</w:t>
      </w:r>
      <w:r w:rsidR="001D311A">
        <w:rPr>
          <w:lang w:val="es"/>
        </w:rPr>
        <w:t xml:space="preserve"> nos ha permitido </w:t>
      </w:r>
      <w:r w:rsidRPr="00AA5927">
        <w:rPr>
          <w:lang w:val="es"/>
        </w:rPr>
        <w:t>adaptarnos</w:t>
      </w:r>
      <w:r w:rsidR="001D311A">
        <w:rPr>
          <w:lang w:val="es"/>
        </w:rPr>
        <w:t xml:space="preserve"> </w:t>
      </w:r>
      <w:r w:rsidR="002F7122">
        <w:rPr>
          <w:lang w:val="es"/>
        </w:rPr>
        <w:t xml:space="preserve">y responder de manera eficiente y ágil </w:t>
      </w:r>
      <w:r w:rsidR="001D311A">
        <w:rPr>
          <w:lang w:val="es"/>
        </w:rPr>
        <w:t xml:space="preserve">a los retos </w:t>
      </w:r>
      <w:r w:rsidR="002F7122">
        <w:rPr>
          <w:lang w:val="es"/>
        </w:rPr>
        <w:t xml:space="preserve">a los que nos ha sometido la pandemia durante el año 2020. </w:t>
      </w:r>
      <w:r w:rsidRPr="00AA5927">
        <w:rPr>
          <w:lang w:val="es"/>
        </w:rPr>
        <w:t xml:space="preserve"> </w:t>
      </w:r>
      <w:r w:rsidR="00C45B19">
        <w:rPr>
          <w:lang w:val="es"/>
        </w:rPr>
        <w:t>En un</w:t>
      </w:r>
      <w:r w:rsidR="002F7122">
        <w:rPr>
          <w:lang w:val="es"/>
        </w:rPr>
        <w:t xml:space="preserve"> año en el que hemos tenido que trabajar en condiciones de continuo </w:t>
      </w:r>
      <w:r w:rsidRPr="00AA5927">
        <w:rPr>
          <w:lang w:val="es"/>
        </w:rPr>
        <w:t>cambio</w:t>
      </w:r>
      <w:r w:rsidR="002F7122">
        <w:rPr>
          <w:lang w:val="es"/>
        </w:rPr>
        <w:t>, el contar con sistemas de información avanzados y con la digitalización de muchos de nuestros procesos</w:t>
      </w:r>
      <w:r w:rsidR="00C45B19">
        <w:rPr>
          <w:lang w:val="es"/>
        </w:rPr>
        <w:t>,</w:t>
      </w:r>
      <w:r w:rsidR="002F7122">
        <w:rPr>
          <w:lang w:val="es"/>
        </w:rPr>
        <w:t xml:space="preserve"> nos ha ayudado y abierto el camino a explorar nuevas formas de prestar la asistencia sanitaria sin interrumpirla en ningún momento y respondiendo a las necesidades de la población a la que atendemos </w:t>
      </w:r>
      <w:r w:rsidR="005E2F6E">
        <w:rPr>
          <w:lang w:val="es"/>
        </w:rPr>
        <w:t>buscando</w:t>
      </w:r>
      <w:r w:rsidRPr="00AA5927">
        <w:rPr>
          <w:lang w:val="es"/>
        </w:rPr>
        <w:t xml:space="preserve"> la eficiencia, la sostenibilidad y cumplir </w:t>
      </w:r>
      <w:r w:rsidR="005E2F6E">
        <w:rPr>
          <w:lang w:val="es"/>
        </w:rPr>
        <w:t xml:space="preserve">sus </w:t>
      </w:r>
      <w:r w:rsidRPr="00AA5927">
        <w:rPr>
          <w:lang w:val="es"/>
        </w:rPr>
        <w:t>expectativa</w:t>
      </w:r>
      <w:r w:rsidR="005E2F6E">
        <w:rPr>
          <w:lang w:val="es"/>
        </w:rPr>
        <w:t>s</w:t>
      </w:r>
      <w:r w:rsidRPr="00AA5927">
        <w:rPr>
          <w:lang w:val="es"/>
        </w:rPr>
        <w:t>. En est</w:t>
      </w:r>
      <w:r w:rsidR="005E2F6E">
        <w:rPr>
          <w:lang w:val="es"/>
        </w:rPr>
        <w:t xml:space="preserve">e sentido, </w:t>
      </w:r>
      <w:r w:rsidRPr="00AA5927">
        <w:rPr>
          <w:lang w:val="es"/>
        </w:rPr>
        <w:t>el Portal del Paciente</w:t>
      </w:r>
      <w:r w:rsidR="005E2F6E">
        <w:rPr>
          <w:lang w:val="es"/>
        </w:rPr>
        <w:t xml:space="preserve"> ha sido la herramienta que ha hecho todo esto posible y nos ha permitido afianzar con nuestros pacientes una relación de ayuda y cuidados segura y eficaz de manera no presencial. Así mismo, nos ha posibilitado responder a la </w:t>
      </w:r>
      <w:r w:rsidRPr="00AA5927">
        <w:rPr>
          <w:lang w:val="es"/>
        </w:rPr>
        <w:t>demanda creciente de los ciudadanos que cada vez usan más las nuevas tecnologías, ofreci</w:t>
      </w:r>
      <w:r w:rsidR="005E2F6E">
        <w:rPr>
          <w:lang w:val="es"/>
        </w:rPr>
        <w:t>é</w:t>
      </w:r>
      <w:r w:rsidRPr="00AA5927">
        <w:rPr>
          <w:lang w:val="es"/>
        </w:rPr>
        <w:t>nd</w:t>
      </w:r>
      <w:r w:rsidR="005E2F6E">
        <w:rPr>
          <w:lang w:val="es"/>
        </w:rPr>
        <w:t>oles</w:t>
      </w:r>
      <w:r w:rsidRPr="00AA5927">
        <w:rPr>
          <w:lang w:val="es"/>
        </w:rPr>
        <w:t xml:space="preserve"> una asistencia más personalizada, ágil y que evita desplazamientos innecesarios al Hospital en el seguimiento de su salud.</w:t>
      </w:r>
    </w:p>
    <w:p w14:paraId="42F051E2" w14:textId="518033AF" w:rsidR="00AA5927" w:rsidRPr="00AA5927" w:rsidRDefault="00AA5927" w:rsidP="00AA5927">
      <w:pPr>
        <w:rPr>
          <w:lang w:val="es"/>
        </w:rPr>
      </w:pPr>
      <w:r w:rsidRPr="00AA5927">
        <w:rPr>
          <w:lang w:val="es"/>
        </w:rPr>
        <w:t xml:space="preserve">Hoy, esta transformación en el modo de asistencia ya es una realidad, pues más de </w:t>
      </w:r>
      <w:r w:rsidR="00CE74AF" w:rsidRPr="00CE74AF">
        <w:rPr>
          <w:lang w:val="es"/>
        </w:rPr>
        <w:t xml:space="preserve">95.823 </w:t>
      </w:r>
      <w:r w:rsidRPr="00CE74AF">
        <w:rPr>
          <w:lang w:val="es"/>
        </w:rPr>
        <w:t>pacientes</w:t>
      </w:r>
      <w:r w:rsidRPr="00AB29DE">
        <w:rPr>
          <w:color w:val="FF0000"/>
          <w:lang w:val="es"/>
        </w:rPr>
        <w:t xml:space="preserve"> </w:t>
      </w:r>
      <w:r w:rsidRPr="00AA5927">
        <w:rPr>
          <w:lang w:val="es"/>
        </w:rPr>
        <w:t>del Hospital están dados de alta en el Portal del Paciente.</w:t>
      </w:r>
    </w:p>
    <w:p w14:paraId="6C81E966" w14:textId="74FCF0F7" w:rsidR="0032513F" w:rsidRDefault="00AA5927" w:rsidP="0032513F">
      <w:pPr>
        <w:rPr>
          <w:lang w:val="es"/>
        </w:rPr>
      </w:pPr>
      <w:r w:rsidRPr="00AA5927">
        <w:rPr>
          <w:lang w:val="es"/>
        </w:rPr>
        <w:lastRenderedPageBreak/>
        <w:t>Paralelamente a</w:t>
      </w:r>
      <w:r w:rsidR="00C45B19">
        <w:rPr>
          <w:lang w:val="es"/>
        </w:rPr>
        <w:t xml:space="preserve"> la necesidad de adaptarnos continuamente a las necesidades generadas por la irrupción de la COVID</w:t>
      </w:r>
      <w:r w:rsidR="00F60B38">
        <w:rPr>
          <w:lang w:val="es"/>
        </w:rPr>
        <w:t>-</w:t>
      </w:r>
      <w:r w:rsidR="00C45B19">
        <w:rPr>
          <w:lang w:val="es"/>
        </w:rPr>
        <w:t>19 en las necesidades de salud de nuestros pacientes y</w:t>
      </w:r>
      <w:r w:rsidRPr="00AA5927">
        <w:rPr>
          <w:lang w:val="es"/>
        </w:rPr>
        <w:t xml:space="preserve"> esta transformación digita</w:t>
      </w:r>
      <w:r w:rsidR="00C45B19">
        <w:rPr>
          <w:lang w:val="es"/>
        </w:rPr>
        <w:t>l,</w:t>
      </w:r>
      <w:r w:rsidRPr="00AA5927">
        <w:rPr>
          <w:lang w:val="es"/>
        </w:rPr>
        <w:t xml:space="preserve"> se ha seguido trabajando en la mejora de los procesos, </w:t>
      </w:r>
      <w:r w:rsidR="0032513F">
        <w:rPr>
          <w:lang w:val="es"/>
        </w:rPr>
        <w:t xml:space="preserve">manteniendo todas las certificaciones de años anteriores e incorporando dos nuevas: </w:t>
      </w:r>
      <w:r w:rsidR="00375330">
        <w:rPr>
          <w:lang w:val="es"/>
        </w:rPr>
        <w:t>C</w:t>
      </w:r>
      <w:r w:rsidR="0032513F" w:rsidRPr="0032513F">
        <w:rPr>
          <w:lang w:val="es"/>
        </w:rPr>
        <w:t xml:space="preserve">ertificación de </w:t>
      </w:r>
      <w:r w:rsidR="00375330">
        <w:rPr>
          <w:lang w:val="es"/>
        </w:rPr>
        <w:t>P</w:t>
      </w:r>
      <w:r w:rsidR="0032513F" w:rsidRPr="0032513F">
        <w:rPr>
          <w:lang w:val="es"/>
        </w:rPr>
        <w:t xml:space="preserve">rotocolos de </w:t>
      </w:r>
      <w:r w:rsidR="00375330">
        <w:rPr>
          <w:lang w:val="es"/>
        </w:rPr>
        <w:t>A</w:t>
      </w:r>
      <w:r w:rsidR="0032513F" w:rsidRPr="0032513F">
        <w:rPr>
          <w:lang w:val="es"/>
        </w:rPr>
        <w:t xml:space="preserve">ctuación </w:t>
      </w:r>
      <w:r w:rsidR="00375330">
        <w:rPr>
          <w:lang w:val="es"/>
        </w:rPr>
        <w:t>F</w:t>
      </w:r>
      <w:r w:rsidR="0032513F" w:rsidRPr="0032513F">
        <w:rPr>
          <w:lang w:val="es"/>
        </w:rPr>
        <w:t>rente al COVID-19</w:t>
      </w:r>
      <w:r w:rsidR="00B97CE8">
        <w:rPr>
          <w:lang w:val="es"/>
        </w:rPr>
        <w:t xml:space="preserve"> y la </w:t>
      </w:r>
      <w:r w:rsidR="00375330">
        <w:rPr>
          <w:lang w:val="es"/>
        </w:rPr>
        <w:t>C</w:t>
      </w:r>
      <w:r w:rsidR="00B97CE8" w:rsidRPr="00B97CE8">
        <w:rPr>
          <w:lang w:val="es"/>
        </w:rPr>
        <w:t>ertificación GARANTÍA MADRID</w:t>
      </w:r>
      <w:r w:rsidR="00B97CE8">
        <w:rPr>
          <w:lang w:val="es"/>
        </w:rPr>
        <w:t>.</w:t>
      </w:r>
    </w:p>
    <w:p w14:paraId="421C7AEB" w14:textId="77777777" w:rsidR="00B97CE8" w:rsidRPr="0032513F" w:rsidRDefault="00B97CE8" w:rsidP="0032513F">
      <w:pPr>
        <w:rPr>
          <w:lang w:val="es"/>
        </w:rPr>
      </w:pPr>
    </w:p>
    <w:p w14:paraId="71651EC8" w14:textId="77777777" w:rsidR="00166B87" w:rsidRDefault="00166B87">
      <w:pPr>
        <w:spacing w:before="0" w:line="240" w:lineRule="auto"/>
        <w:jc w:val="left"/>
        <w:rPr>
          <w:rFonts w:ascii="Montserrat SemiBold" w:hAnsi="Montserrat SemiBold"/>
          <w:caps/>
          <w:noProof/>
          <w:color w:val="48ACC6"/>
          <w:spacing w:val="-6"/>
          <w:sz w:val="24"/>
        </w:rPr>
      </w:pPr>
      <w:bookmarkStart w:id="3" w:name="_Toc74228244"/>
      <w:bookmarkStart w:id="4" w:name="_Toc75343935"/>
      <w:r>
        <w:br w:type="page"/>
      </w:r>
    </w:p>
    <w:p w14:paraId="50606D2F" w14:textId="6A62F530" w:rsidR="00E470F1" w:rsidRDefault="00E470F1" w:rsidP="006B7FE2">
      <w:pPr>
        <w:pStyle w:val="TITULO-Nivel2"/>
      </w:pPr>
      <w:bookmarkStart w:id="5" w:name="_Toc84868790"/>
      <w:r w:rsidRPr="003B72C5">
        <w:lastRenderedPageBreak/>
        <w:t>2020 en Cifras</w:t>
      </w:r>
      <w:bookmarkEnd w:id="3"/>
      <w:bookmarkEnd w:id="4"/>
      <w:bookmarkEnd w:id="5"/>
    </w:p>
    <w:p w14:paraId="45540B6A" w14:textId="77777777" w:rsidR="00A41E04" w:rsidRPr="009E7227" w:rsidRDefault="00A41E04" w:rsidP="00A41E04">
      <w:pPr>
        <w:pStyle w:val="Nombredetabla"/>
      </w:pPr>
      <w:bookmarkStart w:id="6" w:name="_Toc77243987"/>
      <w:bookmarkStart w:id="7" w:name="_Toc74228245"/>
      <w:bookmarkStart w:id="8" w:name="_Toc75343936"/>
      <w:r>
        <w:t>A</w:t>
      </w:r>
      <w:r w:rsidRPr="006E09A0">
        <w:t>ctividad Asistencial</w:t>
      </w:r>
      <w:bookmarkEnd w:id="6"/>
      <w:r w:rsidRPr="009E7227">
        <w:t xml:space="preserve"> </w:t>
      </w:r>
      <w:r>
        <w:t xml:space="preserve"> Y quirúrgica</w:t>
      </w:r>
    </w:p>
    <w:tbl>
      <w:tblPr>
        <w:tblStyle w:val="TablaGeneral"/>
        <w:tblpPr w:leftFromText="141" w:rightFromText="141" w:vertAnchor="page" w:horzAnchor="margin" w:tblpY="2484"/>
        <w:tblW w:w="5000" w:type="pct"/>
        <w:tblLook w:val="0000" w:firstRow="0" w:lastRow="0" w:firstColumn="0" w:lastColumn="0" w:noHBand="0" w:noVBand="0"/>
      </w:tblPr>
      <w:tblGrid>
        <w:gridCol w:w="5811"/>
        <w:gridCol w:w="2126"/>
      </w:tblGrid>
      <w:tr w:rsidR="00A41E04" w:rsidRPr="00E13490" w14:paraId="11659F05" w14:textId="77777777" w:rsidTr="00A41E04">
        <w:trPr>
          <w:trHeight w:val="197"/>
        </w:trPr>
        <w:tc>
          <w:tcPr>
            <w:tcW w:w="3661" w:type="pct"/>
          </w:tcPr>
          <w:p w14:paraId="5D47CF5A" w14:textId="77777777" w:rsidR="00A41E04" w:rsidRPr="00E13490" w:rsidRDefault="00A41E04" w:rsidP="00A41E04">
            <w:pPr>
              <w:rPr>
                <w:color w:val="31849B" w:themeColor="accent5" w:themeShade="BF"/>
                <w:sz w:val="18"/>
                <w:szCs w:val="18"/>
              </w:rPr>
            </w:pPr>
            <w:r w:rsidRPr="00E13490">
              <w:rPr>
                <w:color w:val="31849B" w:themeColor="accent5" w:themeShade="BF"/>
                <w:sz w:val="18"/>
                <w:szCs w:val="18"/>
              </w:rPr>
              <w:t>Altas totales</w:t>
            </w:r>
          </w:p>
        </w:tc>
        <w:tc>
          <w:tcPr>
            <w:cnfStyle w:val="000001000000" w:firstRow="0" w:lastRow="0" w:firstColumn="0" w:lastColumn="0" w:oddVBand="0" w:evenVBand="1" w:oddHBand="0" w:evenHBand="0" w:firstRowFirstColumn="0" w:firstRowLastColumn="0" w:lastRowFirstColumn="0" w:lastRowLastColumn="0"/>
            <w:tcW w:w="1339" w:type="pct"/>
            <w:shd w:val="clear" w:color="auto" w:fill="F3FBFF"/>
            <w:vAlign w:val="top"/>
          </w:tcPr>
          <w:p w14:paraId="26EA9BBE" w14:textId="77777777" w:rsidR="00A41E04" w:rsidRPr="006C1B6C" w:rsidRDefault="00A41E04" w:rsidP="00A41E04">
            <w:pPr>
              <w:jc w:val="right"/>
            </w:pPr>
            <w:r w:rsidRPr="006C1B6C">
              <w:t>8.935</w:t>
            </w:r>
          </w:p>
        </w:tc>
      </w:tr>
      <w:tr w:rsidR="00A41E04" w:rsidRPr="00E13490" w14:paraId="5B712536" w14:textId="77777777" w:rsidTr="00A41E04">
        <w:trPr>
          <w:trHeight w:val="197"/>
        </w:trPr>
        <w:tc>
          <w:tcPr>
            <w:tcW w:w="3661" w:type="pct"/>
          </w:tcPr>
          <w:p w14:paraId="029231E0" w14:textId="77777777" w:rsidR="00A41E04" w:rsidRPr="00E13490" w:rsidRDefault="00A41E04" w:rsidP="00A41E04">
            <w:pPr>
              <w:rPr>
                <w:color w:val="31849B" w:themeColor="accent5" w:themeShade="BF"/>
                <w:sz w:val="18"/>
                <w:szCs w:val="18"/>
              </w:rPr>
            </w:pPr>
            <w:r w:rsidRPr="00E13490">
              <w:rPr>
                <w:color w:val="31849B" w:themeColor="accent5" w:themeShade="BF"/>
                <w:sz w:val="18"/>
                <w:szCs w:val="18"/>
              </w:rPr>
              <w:t>Estancia Media</w:t>
            </w:r>
          </w:p>
        </w:tc>
        <w:tc>
          <w:tcPr>
            <w:cnfStyle w:val="000001000000" w:firstRow="0" w:lastRow="0" w:firstColumn="0" w:lastColumn="0" w:oddVBand="0" w:evenVBand="1" w:oddHBand="0" w:evenHBand="0" w:firstRowFirstColumn="0" w:firstRowLastColumn="0" w:lastRowFirstColumn="0" w:lastRowLastColumn="0"/>
            <w:tcW w:w="1339" w:type="pct"/>
            <w:shd w:val="clear" w:color="auto" w:fill="F3FBFF"/>
            <w:vAlign w:val="top"/>
          </w:tcPr>
          <w:p w14:paraId="3D90148C" w14:textId="77777777" w:rsidR="00A41E04" w:rsidRPr="006C1B6C" w:rsidRDefault="00A41E04" w:rsidP="00A41E04">
            <w:pPr>
              <w:jc w:val="right"/>
            </w:pPr>
            <w:r w:rsidRPr="006C1B6C">
              <w:t>5,72</w:t>
            </w:r>
          </w:p>
        </w:tc>
      </w:tr>
      <w:tr w:rsidR="00A41E04" w:rsidRPr="00E13490" w14:paraId="1F70DD65" w14:textId="77777777" w:rsidTr="00A41E04">
        <w:trPr>
          <w:trHeight w:val="197"/>
        </w:trPr>
        <w:tc>
          <w:tcPr>
            <w:tcW w:w="3661" w:type="pct"/>
          </w:tcPr>
          <w:p w14:paraId="1EAD7E1B" w14:textId="77777777" w:rsidR="00A41E04" w:rsidRPr="00E13490" w:rsidRDefault="00A41E04" w:rsidP="00A41E04">
            <w:pPr>
              <w:rPr>
                <w:color w:val="31849B" w:themeColor="accent5" w:themeShade="BF"/>
                <w:sz w:val="18"/>
                <w:szCs w:val="18"/>
              </w:rPr>
            </w:pPr>
            <w:r w:rsidRPr="00E13490">
              <w:rPr>
                <w:color w:val="31849B" w:themeColor="accent5" w:themeShade="BF"/>
                <w:sz w:val="18"/>
                <w:szCs w:val="18"/>
              </w:rPr>
              <w:t>Peso Medio</w:t>
            </w:r>
          </w:p>
        </w:tc>
        <w:tc>
          <w:tcPr>
            <w:cnfStyle w:val="000001000000" w:firstRow="0" w:lastRow="0" w:firstColumn="0" w:lastColumn="0" w:oddVBand="0" w:evenVBand="1" w:oddHBand="0" w:evenHBand="0" w:firstRowFirstColumn="0" w:firstRowLastColumn="0" w:lastRowFirstColumn="0" w:lastRowLastColumn="0"/>
            <w:tcW w:w="1339" w:type="pct"/>
            <w:shd w:val="clear" w:color="auto" w:fill="F3FBFF"/>
            <w:vAlign w:val="top"/>
          </w:tcPr>
          <w:p w14:paraId="00CBA475" w14:textId="77777777" w:rsidR="00A41E04" w:rsidRDefault="00A41E04" w:rsidP="00A41E04">
            <w:pPr>
              <w:jc w:val="right"/>
            </w:pPr>
            <w:r w:rsidRPr="006C1B6C">
              <w:t>0,8563</w:t>
            </w:r>
          </w:p>
        </w:tc>
      </w:tr>
      <w:tr w:rsidR="00A41E04" w:rsidRPr="00E13490" w14:paraId="15D3B3E9" w14:textId="77777777" w:rsidTr="00A41E04">
        <w:trPr>
          <w:trHeight w:val="197"/>
        </w:trPr>
        <w:tc>
          <w:tcPr>
            <w:tcW w:w="3661" w:type="pct"/>
          </w:tcPr>
          <w:p w14:paraId="47EA2AB5" w14:textId="77777777" w:rsidR="00A41E04" w:rsidRPr="00E13490" w:rsidRDefault="00A41E04" w:rsidP="00A41E04">
            <w:pPr>
              <w:rPr>
                <w:color w:val="31849B" w:themeColor="accent5" w:themeShade="BF"/>
                <w:sz w:val="18"/>
                <w:szCs w:val="18"/>
              </w:rPr>
            </w:pPr>
            <w:r w:rsidRPr="00E13490">
              <w:rPr>
                <w:color w:val="31849B" w:themeColor="accent5" w:themeShade="BF"/>
                <w:sz w:val="18"/>
                <w:szCs w:val="18"/>
              </w:rPr>
              <w:t>Ingresos totales</w:t>
            </w:r>
          </w:p>
        </w:tc>
        <w:tc>
          <w:tcPr>
            <w:cnfStyle w:val="000001000000" w:firstRow="0" w:lastRow="0" w:firstColumn="0" w:lastColumn="0" w:oddVBand="0" w:evenVBand="1" w:oddHBand="0" w:evenHBand="0" w:firstRowFirstColumn="0" w:firstRowLastColumn="0" w:lastRowFirstColumn="0" w:lastRowLastColumn="0"/>
            <w:tcW w:w="1339" w:type="pct"/>
            <w:shd w:val="clear" w:color="auto" w:fill="F3FBFF"/>
            <w:vAlign w:val="top"/>
          </w:tcPr>
          <w:p w14:paraId="7D753DE0" w14:textId="77777777" w:rsidR="00A41E04" w:rsidRPr="00F42B2D" w:rsidRDefault="00A41E04" w:rsidP="00A41E04">
            <w:pPr>
              <w:jc w:val="right"/>
            </w:pPr>
            <w:r w:rsidRPr="00F42B2D">
              <w:t>8.899</w:t>
            </w:r>
          </w:p>
        </w:tc>
      </w:tr>
      <w:tr w:rsidR="00A41E04" w:rsidRPr="00E13490" w14:paraId="1C147261" w14:textId="77777777" w:rsidTr="00A41E04">
        <w:trPr>
          <w:trHeight w:val="197"/>
        </w:trPr>
        <w:tc>
          <w:tcPr>
            <w:tcW w:w="3661" w:type="pct"/>
          </w:tcPr>
          <w:p w14:paraId="75A9BD18" w14:textId="77777777" w:rsidR="00A41E04" w:rsidRPr="00E13490" w:rsidRDefault="00A41E04" w:rsidP="00A41E04">
            <w:pPr>
              <w:rPr>
                <w:color w:val="31849B" w:themeColor="accent5" w:themeShade="BF"/>
                <w:sz w:val="18"/>
                <w:szCs w:val="18"/>
              </w:rPr>
            </w:pPr>
            <w:r w:rsidRPr="00E13490">
              <w:rPr>
                <w:color w:val="31849B" w:themeColor="accent5" w:themeShade="BF"/>
                <w:sz w:val="18"/>
                <w:szCs w:val="18"/>
              </w:rPr>
              <w:t>Ingresos Urgentes</w:t>
            </w:r>
          </w:p>
        </w:tc>
        <w:tc>
          <w:tcPr>
            <w:cnfStyle w:val="000001000000" w:firstRow="0" w:lastRow="0" w:firstColumn="0" w:lastColumn="0" w:oddVBand="0" w:evenVBand="1" w:oddHBand="0" w:evenHBand="0" w:firstRowFirstColumn="0" w:firstRowLastColumn="0" w:lastRowFirstColumn="0" w:lastRowLastColumn="0"/>
            <w:tcW w:w="1339" w:type="pct"/>
            <w:shd w:val="clear" w:color="auto" w:fill="F3FBFF"/>
            <w:vAlign w:val="top"/>
          </w:tcPr>
          <w:p w14:paraId="0BC83E8E" w14:textId="77777777" w:rsidR="00A41E04" w:rsidRPr="00F42B2D" w:rsidRDefault="00A41E04" w:rsidP="00A41E04">
            <w:pPr>
              <w:jc w:val="right"/>
            </w:pPr>
            <w:r w:rsidRPr="00F42B2D">
              <w:t>6.477</w:t>
            </w:r>
          </w:p>
        </w:tc>
      </w:tr>
      <w:tr w:rsidR="00A41E04" w:rsidRPr="00E13490" w14:paraId="012AD92D" w14:textId="77777777" w:rsidTr="00A41E04">
        <w:trPr>
          <w:trHeight w:val="197"/>
        </w:trPr>
        <w:tc>
          <w:tcPr>
            <w:tcW w:w="3661" w:type="pct"/>
          </w:tcPr>
          <w:p w14:paraId="5774ADD5" w14:textId="77777777" w:rsidR="00A41E04" w:rsidRPr="00E13490" w:rsidRDefault="00A41E04" w:rsidP="00A41E04">
            <w:pPr>
              <w:rPr>
                <w:color w:val="31849B" w:themeColor="accent5" w:themeShade="BF"/>
                <w:sz w:val="18"/>
                <w:szCs w:val="18"/>
              </w:rPr>
            </w:pPr>
            <w:r w:rsidRPr="00E13490">
              <w:rPr>
                <w:color w:val="31849B" w:themeColor="accent5" w:themeShade="BF"/>
                <w:sz w:val="18"/>
                <w:szCs w:val="18"/>
              </w:rPr>
              <w:t>Urgencias Totales</w:t>
            </w:r>
          </w:p>
        </w:tc>
        <w:tc>
          <w:tcPr>
            <w:cnfStyle w:val="000001000000" w:firstRow="0" w:lastRow="0" w:firstColumn="0" w:lastColumn="0" w:oddVBand="0" w:evenVBand="1" w:oddHBand="0" w:evenHBand="0" w:firstRowFirstColumn="0" w:firstRowLastColumn="0" w:lastRowFirstColumn="0" w:lastRowLastColumn="0"/>
            <w:tcW w:w="1339" w:type="pct"/>
            <w:shd w:val="clear" w:color="auto" w:fill="F3FBFF"/>
            <w:vAlign w:val="top"/>
          </w:tcPr>
          <w:p w14:paraId="323D9FDE" w14:textId="77777777" w:rsidR="00A41E04" w:rsidRPr="00963AA3" w:rsidRDefault="00A41E04" w:rsidP="00A41E04">
            <w:pPr>
              <w:jc w:val="right"/>
            </w:pPr>
            <w:r w:rsidRPr="00963AA3">
              <w:t>84.325</w:t>
            </w:r>
          </w:p>
        </w:tc>
      </w:tr>
      <w:tr w:rsidR="00A41E04" w:rsidRPr="00E13490" w14:paraId="241D9000" w14:textId="77777777" w:rsidTr="00A41E04">
        <w:trPr>
          <w:trHeight w:val="197"/>
        </w:trPr>
        <w:tc>
          <w:tcPr>
            <w:tcW w:w="3661" w:type="pct"/>
          </w:tcPr>
          <w:p w14:paraId="63DA386F" w14:textId="77777777" w:rsidR="00A41E04" w:rsidRPr="00E13490" w:rsidRDefault="00A41E04" w:rsidP="00A41E04">
            <w:pPr>
              <w:rPr>
                <w:color w:val="31849B" w:themeColor="accent5" w:themeShade="BF"/>
                <w:sz w:val="18"/>
                <w:szCs w:val="18"/>
              </w:rPr>
            </w:pPr>
            <w:r w:rsidRPr="00E13490">
              <w:rPr>
                <w:color w:val="31849B" w:themeColor="accent5" w:themeShade="BF"/>
                <w:sz w:val="18"/>
                <w:szCs w:val="18"/>
              </w:rPr>
              <w:t>% Urgencias ingresadas</w:t>
            </w:r>
          </w:p>
        </w:tc>
        <w:tc>
          <w:tcPr>
            <w:cnfStyle w:val="000001000000" w:firstRow="0" w:lastRow="0" w:firstColumn="0" w:lastColumn="0" w:oddVBand="0" w:evenVBand="1" w:oddHBand="0" w:evenHBand="0" w:firstRowFirstColumn="0" w:firstRowLastColumn="0" w:lastRowFirstColumn="0" w:lastRowLastColumn="0"/>
            <w:tcW w:w="1339" w:type="pct"/>
            <w:shd w:val="clear" w:color="auto" w:fill="F3FBFF"/>
            <w:vAlign w:val="top"/>
          </w:tcPr>
          <w:p w14:paraId="45B3F728" w14:textId="77777777" w:rsidR="00A41E04" w:rsidRDefault="00A41E04" w:rsidP="00A41E04">
            <w:pPr>
              <w:jc w:val="right"/>
            </w:pPr>
            <w:r w:rsidRPr="00963AA3">
              <w:t>7,62</w:t>
            </w:r>
          </w:p>
        </w:tc>
      </w:tr>
      <w:tr w:rsidR="00A41E04" w:rsidRPr="00E13490" w14:paraId="7CC63B54" w14:textId="77777777" w:rsidTr="00A41E04">
        <w:trPr>
          <w:trHeight w:val="197"/>
        </w:trPr>
        <w:tc>
          <w:tcPr>
            <w:tcW w:w="3661" w:type="pct"/>
          </w:tcPr>
          <w:p w14:paraId="1D2A1B01" w14:textId="77777777" w:rsidR="00A41E04" w:rsidRPr="00E13490" w:rsidRDefault="00A41E04" w:rsidP="00A41E04">
            <w:pPr>
              <w:rPr>
                <w:color w:val="31849B" w:themeColor="accent5" w:themeShade="BF"/>
                <w:sz w:val="18"/>
                <w:szCs w:val="18"/>
              </w:rPr>
            </w:pPr>
            <w:r>
              <w:rPr>
                <w:color w:val="31849B" w:themeColor="accent5" w:themeShade="BF"/>
                <w:sz w:val="18"/>
                <w:szCs w:val="18"/>
              </w:rPr>
              <w:t>Sesiones Hospital de Día</w:t>
            </w:r>
          </w:p>
        </w:tc>
        <w:tc>
          <w:tcPr>
            <w:cnfStyle w:val="000001000000" w:firstRow="0" w:lastRow="0" w:firstColumn="0" w:lastColumn="0" w:oddVBand="0" w:evenVBand="1" w:oddHBand="0" w:evenHBand="0" w:firstRowFirstColumn="0" w:firstRowLastColumn="0" w:lastRowFirstColumn="0" w:lastRowLastColumn="0"/>
            <w:tcW w:w="1339" w:type="pct"/>
            <w:shd w:val="clear" w:color="auto" w:fill="F3FBFF"/>
            <w:vAlign w:val="bottom"/>
          </w:tcPr>
          <w:p w14:paraId="735AC862" w14:textId="77777777" w:rsidR="00A41E04" w:rsidRPr="00C47980" w:rsidRDefault="00A41E04" w:rsidP="00A41E04">
            <w:pPr>
              <w:jc w:val="right"/>
            </w:pPr>
            <w:r w:rsidRPr="00C47980">
              <w:t>20.065</w:t>
            </w:r>
          </w:p>
        </w:tc>
      </w:tr>
      <w:tr w:rsidR="00A41E04" w:rsidRPr="00E13490" w14:paraId="179C5DD8" w14:textId="77777777" w:rsidTr="00A41E04">
        <w:trPr>
          <w:trHeight w:val="197"/>
        </w:trPr>
        <w:tc>
          <w:tcPr>
            <w:tcW w:w="3661" w:type="pct"/>
          </w:tcPr>
          <w:p w14:paraId="5BDEFCBA" w14:textId="77777777" w:rsidR="00A41E04" w:rsidRPr="00E13490" w:rsidRDefault="00A41E04" w:rsidP="00A41E04">
            <w:pPr>
              <w:rPr>
                <w:color w:val="31849B" w:themeColor="accent5" w:themeShade="BF"/>
                <w:sz w:val="18"/>
                <w:szCs w:val="18"/>
              </w:rPr>
            </w:pPr>
            <w:r>
              <w:rPr>
                <w:color w:val="31849B" w:themeColor="accent5" w:themeShade="BF"/>
                <w:sz w:val="18"/>
                <w:szCs w:val="18"/>
              </w:rPr>
              <w:t>Hospitalización a domicilio</w:t>
            </w:r>
          </w:p>
        </w:tc>
        <w:tc>
          <w:tcPr>
            <w:cnfStyle w:val="000001000000" w:firstRow="0" w:lastRow="0" w:firstColumn="0" w:lastColumn="0" w:oddVBand="0" w:evenVBand="1" w:oddHBand="0" w:evenHBand="0" w:firstRowFirstColumn="0" w:firstRowLastColumn="0" w:lastRowFirstColumn="0" w:lastRowLastColumn="0"/>
            <w:tcW w:w="1339" w:type="pct"/>
            <w:shd w:val="clear" w:color="auto" w:fill="F3FBFF"/>
            <w:vAlign w:val="top"/>
          </w:tcPr>
          <w:p w14:paraId="1492451D" w14:textId="77777777" w:rsidR="00A41E04" w:rsidRDefault="00A41E04" w:rsidP="00A41E04">
            <w:pPr>
              <w:jc w:val="right"/>
            </w:pPr>
            <w:r w:rsidRPr="00542B39">
              <w:t>321</w:t>
            </w:r>
            <w:r>
              <w:t xml:space="preserve"> ingresos</w:t>
            </w:r>
          </w:p>
          <w:p w14:paraId="4A721F55" w14:textId="77777777" w:rsidR="00A41E04" w:rsidRDefault="00A41E04" w:rsidP="00A41E04">
            <w:pPr>
              <w:jc w:val="right"/>
            </w:pPr>
            <w:r>
              <w:t>9,46 estancia media</w:t>
            </w:r>
          </w:p>
          <w:p w14:paraId="1728E9C1" w14:textId="77777777" w:rsidR="00A41E04" w:rsidRPr="00542B39" w:rsidRDefault="00A41E04" w:rsidP="00A41E04">
            <w:pPr>
              <w:jc w:val="right"/>
            </w:pPr>
            <w:r>
              <w:t>325 altas</w:t>
            </w:r>
          </w:p>
        </w:tc>
      </w:tr>
      <w:tr w:rsidR="00A41E04" w:rsidRPr="00E13490" w14:paraId="55BB1EE1" w14:textId="77777777" w:rsidTr="00A41E04">
        <w:trPr>
          <w:trHeight w:val="197"/>
        </w:trPr>
        <w:tc>
          <w:tcPr>
            <w:tcW w:w="3661" w:type="pct"/>
          </w:tcPr>
          <w:p w14:paraId="64C8DAF1" w14:textId="77777777" w:rsidR="00A41E04" w:rsidRPr="00E13490" w:rsidRDefault="00A41E04" w:rsidP="00A41E04">
            <w:pPr>
              <w:rPr>
                <w:color w:val="31849B" w:themeColor="accent5" w:themeShade="BF"/>
                <w:sz w:val="18"/>
                <w:szCs w:val="18"/>
              </w:rPr>
            </w:pPr>
            <w:r w:rsidRPr="00E13490">
              <w:rPr>
                <w:color w:val="31849B" w:themeColor="accent5" w:themeShade="BF"/>
                <w:sz w:val="18"/>
                <w:szCs w:val="18"/>
              </w:rPr>
              <w:t>Intervenciones quirúrgicas programadas con hospitalización</w:t>
            </w:r>
          </w:p>
        </w:tc>
        <w:tc>
          <w:tcPr>
            <w:cnfStyle w:val="000001000000" w:firstRow="0" w:lastRow="0" w:firstColumn="0" w:lastColumn="0" w:oddVBand="0" w:evenVBand="1" w:oddHBand="0" w:evenHBand="0" w:firstRowFirstColumn="0" w:firstRowLastColumn="0" w:lastRowFirstColumn="0" w:lastRowLastColumn="0"/>
            <w:tcW w:w="1339" w:type="pct"/>
            <w:shd w:val="clear" w:color="auto" w:fill="F3FBFF"/>
          </w:tcPr>
          <w:p w14:paraId="08844797" w14:textId="77777777" w:rsidR="00A41E04" w:rsidRPr="0047520C" w:rsidRDefault="00A41E04" w:rsidP="00A41E04">
            <w:pPr>
              <w:jc w:val="right"/>
            </w:pPr>
            <w:r w:rsidRPr="0047520C">
              <w:t>2.154</w:t>
            </w:r>
          </w:p>
        </w:tc>
      </w:tr>
      <w:tr w:rsidR="00A41E04" w:rsidRPr="00E13490" w14:paraId="6E945F0B" w14:textId="77777777" w:rsidTr="00A41E04">
        <w:trPr>
          <w:trHeight w:val="197"/>
        </w:trPr>
        <w:tc>
          <w:tcPr>
            <w:tcW w:w="3661" w:type="pct"/>
          </w:tcPr>
          <w:p w14:paraId="069C9255" w14:textId="77777777" w:rsidR="00A41E04" w:rsidRPr="00E13490" w:rsidRDefault="00A41E04" w:rsidP="00A41E04">
            <w:pPr>
              <w:rPr>
                <w:color w:val="31849B" w:themeColor="accent5" w:themeShade="BF"/>
                <w:sz w:val="18"/>
                <w:szCs w:val="18"/>
              </w:rPr>
            </w:pPr>
            <w:r w:rsidRPr="00E13490">
              <w:rPr>
                <w:color w:val="31849B" w:themeColor="accent5" w:themeShade="BF"/>
                <w:sz w:val="18"/>
                <w:szCs w:val="18"/>
              </w:rPr>
              <w:t>Intervenciones quirúrgicas urgentes con hospitalización</w:t>
            </w:r>
          </w:p>
        </w:tc>
        <w:tc>
          <w:tcPr>
            <w:cnfStyle w:val="000001000000" w:firstRow="0" w:lastRow="0" w:firstColumn="0" w:lastColumn="0" w:oddVBand="0" w:evenVBand="1" w:oddHBand="0" w:evenHBand="0" w:firstRowFirstColumn="0" w:firstRowLastColumn="0" w:lastRowFirstColumn="0" w:lastRowLastColumn="0"/>
            <w:tcW w:w="1339" w:type="pct"/>
            <w:shd w:val="clear" w:color="auto" w:fill="F3FBFF"/>
          </w:tcPr>
          <w:p w14:paraId="3FA66C45" w14:textId="77777777" w:rsidR="00A41E04" w:rsidRPr="0047520C" w:rsidRDefault="00A41E04" w:rsidP="00A41E04">
            <w:pPr>
              <w:jc w:val="right"/>
            </w:pPr>
            <w:r w:rsidRPr="0047520C">
              <w:t>845</w:t>
            </w:r>
          </w:p>
        </w:tc>
      </w:tr>
      <w:tr w:rsidR="00A41E04" w:rsidRPr="00E13490" w14:paraId="353D867E" w14:textId="77777777" w:rsidTr="00A41E04">
        <w:trPr>
          <w:trHeight w:val="197"/>
        </w:trPr>
        <w:tc>
          <w:tcPr>
            <w:tcW w:w="3661" w:type="pct"/>
          </w:tcPr>
          <w:p w14:paraId="4D0F09E1" w14:textId="77777777" w:rsidR="00A41E04" w:rsidRPr="00E13490" w:rsidRDefault="00A41E04" w:rsidP="00A41E04">
            <w:pPr>
              <w:rPr>
                <w:color w:val="31849B" w:themeColor="accent5" w:themeShade="BF"/>
                <w:sz w:val="18"/>
                <w:szCs w:val="18"/>
              </w:rPr>
            </w:pPr>
            <w:r w:rsidRPr="00E13490">
              <w:rPr>
                <w:color w:val="31849B" w:themeColor="accent5" w:themeShade="BF"/>
                <w:sz w:val="18"/>
                <w:szCs w:val="18"/>
              </w:rPr>
              <w:t>Nº partos</w:t>
            </w:r>
          </w:p>
        </w:tc>
        <w:tc>
          <w:tcPr>
            <w:cnfStyle w:val="000001000000" w:firstRow="0" w:lastRow="0" w:firstColumn="0" w:lastColumn="0" w:oddVBand="0" w:evenVBand="1" w:oddHBand="0" w:evenHBand="0" w:firstRowFirstColumn="0" w:firstRowLastColumn="0" w:lastRowFirstColumn="0" w:lastRowLastColumn="0"/>
            <w:tcW w:w="1339" w:type="pct"/>
            <w:shd w:val="clear" w:color="auto" w:fill="F3FBFF"/>
            <w:vAlign w:val="top"/>
          </w:tcPr>
          <w:p w14:paraId="54FAD155" w14:textId="77777777" w:rsidR="00A41E04" w:rsidRPr="008D3132" w:rsidRDefault="00A41E04" w:rsidP="00A41E04">
            <w:pPr>
              <w:jc w:val="right"/>
            </w:pPr>
            <w:r w:rsidRPr="008D3132">
              <w:t>1.006</w:t>
            </w:r>
          </w:p>
        </w:tc>
      </w:tr>
      <w:tr w:rsidR="00A41E04" w:rsidRPr="00E13490" w14:paraId="19F825B3" w14:textId="77777777" w:rsidTr="00A41E04">
        <w:trPr>
          <w:trHeight w:val="197"/>
        </w:trPr>
        <w:tc>
          <w:tcPr>
            <w:tcW w:w="3661" w:type="pct"/>
          </w:tcPr>
          <w:p w14:paraId="145D56BC" w14:textId="77777777" w:rsidR="00A41E04" w:rsidRPr="00E13490" w:rsidRDefault="00A41E04" w:rsidP="00A41E04">
            <w:pPr>
              <w:rPr>
                <w:color w:val="31849B" w:themeColor="accent5" w:themeShade="BF"/>
                <w:sz w:val="18"/>
                <w:szCs w:val="18"/>
              </w:rPr>
            </w:pPr>
            <w:r>
              <w:rPr>
                <w:color w:val="31849B" w:themeColor="accent5" w:themeShade="BF"/>
                <w:sz w:val="18"/>
                <w:szCs w:val="18"/>
              </w:rPr>
              <w:t>% Cesáreas</w:t>
            </w:r>
          </w:p>
        </w:tc>
        <w:tc>
          <w:tcPr>
            <w:cnfStyle w:val="000001000000" w:firstRow="0" w:lastRow="0" w:firstColumn="0" w:lastColumn="0" w:oddVBand="0" w:evenVBand="1" w:oddHBand="0" w:evenHBand="0" w:firstRowFirstColumn="0" w:firstRowLastColumn="0" w:lastRowFirstColumn="0" w:lastRowLastColumn="0"/>
            <w:tcW w:w="1339" w:type="pct"/>
            <w:shd w:val="clear" w:color="auto" w:fill="F3FBFF"/>
            <w:vAlign w:val="top"/>
          </w:tcPr>
          <w:p w14:paraId="5BD51E4C" w14:textId="77777777" w:rsidR="00A41E04" w:rsidRPr="00F84566" w:rsidRDefault="00A41E04" w:rsidP="00A41E04">
            <w:pPr>
              <w:jc w:val="right"/>
            </w:pPr>
            <w:r w:rsidRPr="00F84566">
              <w:t>19,68</w:t>
            </w:r>
          </w:p>
        </w:tc>
      </w:tr>
    </w:tbl>
    <w:p w14:paraId="1D639CB7" w14:textId="77777777" w:rsidR="00A41E04" w:rsidRDefault="00A41E04" w:rsidP="00A41E04">
      <w:pPr>
        <w:pStyle w:val="Piedetabla"/>
      </w:pPr>
    </w:p>
    <w:p w14:paraId="117FE4D6" w14:textId="77777777" w:rsidR="00A41E04" w:rsidRDefault="00A41E04" w:rsidP="00A41E04">
      <w:pPr>
        <w:pStyle w:val="Piedetabla"/>
      </w:pPr>
    </w:p>
    <w:p w14:paraId="727A9CBD" w14:textId="77777777" w:rsidR="00A41E04" w:rsidRDefault="00A41E04" w:rsidP="00A41E04">
      <w:pPr>
        <w:pStyle w:val="Nombredetabla"/>
      </w:pPr>
      <w:r w:rsidRPr="002C3E72">
        <w:t>Actividad Global de consultas no presenciales</w:t>
      </w:r>
      <w:r>
        <w:t xml:space="preserve"> </w:t>
      </w:r>
    </w:p>
    <w:tbl>
      <w:tblPr>
        <w:tblStyle w:val="Tablasimple0"/>
        <w:tblW w:w="0" w:type="auto"/>
        <w:tblLook w:val="0180" w:firstRow="0" w:lastRow="0" w:firstColumn="1" w:lastColumn="1" w:noHBand="0" w:noVBand="0"/>
      </w:tblPr>
      <w:tblGrid>
        <w:gridCol w:w="1453"/>
        <w:gridCol w:w="1454"/>
      </w:tblGrid>
      <w:tr w:rsidR="00A41E04" w14:paraId="5E739318" w14:textId="77777777" w:rsidTr="00A41E04">
        <w:trPr>
          <w:trHeight w:val="311"/>
        </w:trPr>
        <w:tc>
          <w:tcPr>
            <w:tcW w:w="1453" w:type="dxa"/>
          </w:tcPr>
          <w:p w14:paraId="64DBE4EF" w14:textId="77777777" w:rsidR="00A41E04" w:rsidRPr="00A00C68" w:rsidRDefault="00A41E04" w:rsidP="00A41E04">
            <w:pPr>
              <w:rPr>
                <w:color w:val="31849B" w:themeColor="accent5" w:themeShade="BF"/>
              </w:rPr>
            </w:pPr>
            <w:r w:rsidRPr="00A00C68">
              <w:rPr>
                <w:color w:val="31849B" w:themeColor="accent5" w:themeShade="BF"/>
              </w:rPr>
              <w:t>eConsultas</w:t>
            </w:r>
          </w:p>
        </w:tc>
        <w:tc>
          <w:tcPr>
            <w:cnfStyle w:val="000001000000" w:firstRow="0" w:lastRow="0" w:firstColumn="0" w:lastColumn="0" w:oddVBand="0" w:evenVBand="1" w:oddHBand="0" w:evenHBand="0" w:firstRowFirstColumn="0" w:firstRowLastColumn="0" w:lastRowFirstColumn="0" w:lastRowLastColumn="0"/>
            <w:tcW w:w="1454" w:type="dxa"/>
          </w:tcPr>
          <w:p w14:paraId="62EAA2C7" w14:textId="77777777" w:rsidR="00A41E04" w:rsidRPr="00D81540" w:rsidRDefault="00A41E04" w:rsidP="00A41E04">
            <w:pPr>
              <w:spacing w:before="0" w:line="240" w:lineRule="auto"/>
              <w:jc w:val="right"/>
              <w:rPr>
                <w:color w:val="7F7F7F" w:themeColor="text1" w:themeTint="80"/>
                <w:sz w:val="16"/>
              </w:rPr>
            </w:pPr>
            <w:r>
              <w:rPr>
                <w:color w:val="7F7F7F" w:themeColor="text1" w:themeTint="80"/>
                <w:sz w:val="16"/>
              </w:rPr>
              <w:t>516</w:t>
            </w:r>
          </w:p>
        </w:tc>
      </w:tr>
      <w:tr w:rsidR="00A41E04" w14:paraId="4FD19D58" w14:textId="77777777" w:rsidTr="00A41E04">
        <w:trPr>
          <w:cnfStyle w:val="000000010000" w:firstRow="0" w:lastRow="0" w:firstColumn="0" w:lastColumn="0" w:oddVBand="0" w:evenVBand="0" w:oddHBand="0" w:evenHBand="1" w:firstRowFirstColumn="0" w:firstRowLastColumn="0" w:lastRowFirstColumn="0" w:lastRowLastColumn="0"/>
          <w:trHeight w:val="330"/>
        </w:trPr>
        <w:tc>
          <w:tcPr>
            <w:tcW w:w="1453" w:type="dxa"/>
          </w:tcPr>
          <w:p w14:paraId="12DEE1A7" w14:textId="77777777" w:rsidR="00A41E04" w:rsidRPr="00A00C68" w:rsidRDefault="00A41E04" w:rsidP="00A41E04">
            <w:pPr>
              <w:rPr>
                <w:color w:val="31849B" w:themeColor="accent5" w:themeShade="BF"/>
              </w:rPr>
            </w:pPr>
            <w:r w:rsidRPr="00A00C68">
              <w:rPr>
                <w:color w:val="31849B" w:themeColor="accent5" w:themeShade="BF"/>
              </w:rPr>
              <w:t>Telefónicas</w:t>
            </w:r>
          </w:p>
        </w:tc>
        <w:tc>
          <w:tcPr>
            <w:cnfStyle w:val="000001000000" w:firstRow="0" w:lastRow="0" w:firstColumn="0" w:lastColumn="0" w:oddVBand="0" w:evenVBand="1" w:oddHBand="0" w:evenHBand="0" w:firstRowFirstColumn="0" w:firstRowLastColumn="0" w:lastRowFirstColumn="0" w:lastRowLastColumn="0"/>
            <w:tcW w:w="1454" w:type="dxa"/>
          </w:tcPr>
          <w:p w14:paraId="0B8386A8" w14:textId="77777777" w:rsidR="00A41E04" w:rsidRPr="00D81540" w:rsidRDefault="00A41E04" w:rsidP="00A41E04">
            <w:pPr>
              <w:spacing w:before="0" w:line="240" w:lineRule="auto"/>
              <w:jc w:val="right"/>
              <w:rPr>
                <w:color w:val="7F7F7F" w:themeColor="text1" w:themeTint="80"/>
                <w:sz w:val="16"/>
              </w:rPr>
            </w:pPr>
            <w:r>
              <w:rPr>
                <w:color w:val="7F7F7F" w:themeColor="text1" w:themeTint="80"/>
                <w:sz w:val="16"/>
              </w:rPr>
              <w:t>3</w:t>
            </w:r>
          </w:p>
        </w:tc>
      </w:tr>
      <w:tr w:rsidR="00A41E04" w14:paraId="36C69C4A" w14:textId="77777777" w:rsidTr="00A41E04">
        <w:trPr>
          <w:trHeight w:val="330"/>
        </w:trPr>
        <w:tc>
          <w:tcPr>
            <w:tcW w:w="1453" w:type="dxa"/>
          </w:tcPr>
          <w:p w14:paraId="378E094B" w14:textId="77777777" w:rsidR="00A41E04" w:rsidRPr="00A00C68" w:rsidRDefault="00A41E04" w:rsidP="00A41E04">
            <w:pPr>
              <w:rPr>
                <w:color w:val="31849B" w:themeColor="accent5" w:themeShade="BF"/>
              </w:rPr>
            </w:pPr>
            <w:r w:rsidRPr="00A00C68">
              <w:rPr>
                <w:color w:val="31849B" w:themeColor="accent5" w:themeShade="BF"/>
              </w:rPr>
              <w:t>Telemedicina</w:t>
            </w:r>
          </w:p>
        </w:tc>
        <w:tc>
          <w:tcPr>
            <w:cnfStyle w:val="000001000000" w:firstRow="0" w:lastRow="0" w:firstColumn="0" w:lastColumn="0" w:oddVBand="0" w:evenVBand="1" w:oddHBand="0" w:evenHBand="0" w:firstRowFirstColumn="0" w:firstRowLastColumn="0" w:lastRowFirstColumn="0" w:lastRowLastColumn="0"/>
            <w:tcW w:w="1454" w:type="dxa"/>
          </w:tcPr>
          <w:p w14:paraId="5F07514B" w14:textId="77777777" w:rsidR="00A41E04" w:rsidRPr="00D81540" w:rsidRDefault="00A41E04" w:rsidP="00A41E04">
            <w:pPr>
              <w:spacing w:before="0" w:line="240" w:lineRule="auto"/>
              <w:jc w:val="right"/>
              <w:rPr>
                <w:color w:val="7F7F7F" w:themeColor="text1" w:themeTint="80"/>
                <w:sz w:val="16"/>
              </w:rPr>
            </w:pPr>
            <w:r>
              <w:rPr>
                <w:color w:val="7F7F7F" w:themeColor="text1" w:themeTint="80"/>
                <w:sz w:val="16"/>
              </w:rPr>
              <w:t>21.180</w:t>
            </w:r>
          </w:p>
        </w:tc>
      </w:tr>
    </w:tbl>
    <w:p w14:paraId="04781AD6" w14:textId="77777777" w:rsidR="00A41E04" w:rsidRDefault="00A41E04" w:rsidP="00A41E04">
      <w:pPr>
        <w:pStyle w:val="Nombredetabla"/>
      </w:pPr>
      <w:bookmarkStart w:id="9" w:name="_Toc77243992"/>
      <w:r w:rsidRPr="009E7227">
        <w:t>Consultas Externas</w:t>
      </w:r>
      <w:bookmarkEnd w:id="9"/>
    </w:p>
    <w:tbl>
      <w:tblPr>
        <w:tblStyle w:val="TablaGeneral"/>
        <w:tblW w:w="0" w:type="auto"/>
        <w:tblLook w:val="0480" w:firstRow="0" w:lastRow="0" w:firstColumn="1" w:lastColumn="0" w:noHBand="0" w:noVBand="1"/>
      </w:tblPr>
      <w:tblGrid>
        <w:gridCol w:w="3258"/>
        <w:gridCol w:w="1866"/>
      </w:tblGrid>
      <w:tr w:rsidR="00A41E04" w14:paraId="121ED028" w14:textId="77777777" w:rsidTr="00A41E04">
        <w:trPr>
          <w:trHeight w:val="275"/>
        </w:trPr>
        <w:tc>
          <w:tcPr>
            <w:cnfStyle w:val="001000000000" w:firstRow="0" w:lastRow="0" w:firstColumn="1" w:lastColumn="0" w:oddVBand="0" w:evenVBand="0" w:oddHBand="0" w:evenHBand="0" w:firstRowFirstColumn="0" w:firstRowLastColumn="0" w:lastRowFirstColumn="0" w:lastRowLastColumn="0"/>
            <w:tcW w:w="3258" w:type="dxa"/>
          </w:tcPr>
          <w:p w14:paraId="0EAA3187" w14:textId="77777777" w:rsidR="00A41E04" w:rsidRDefault="00A41E04" w:rsidP="00A41E04">
            <w:pPr>
              <w:pStyle w:val="Indice"/>
            </w:pPr>
            <w:r>
              <w:t>Primeras consultas</w:t>
            </w:r>
          </w:p>
        </w:tc>
        <w:tc>
          <w:tcPr>
            <w:tcW w:w="1866" w:type="dxa"/>
            <w:shd w:val="clear" w:color="auto" w:fill="F3FBFF"/>
          </w:tcPr>
          <w:p w14:paraId="323ABAD8" w14:textId="77777777" w:rsidR="00A41E04" w:rsidRPr="00C47980" w:rsidRDefault="00A41E04" w:rsidP="00A41E04">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C47980">
              <w:rPr>
                <w:color w:val="7F7F7F" w:themeColor="text1" w:themeTint="80"/>
                <w:sz w:val="16"/>
              </w:rPr>
              <w:t>78.055</w:t>
            </w:r>
          </w:p>
        </w:tc>
      </w:tr>
      <w:tr w:rsidR="00A41E04" w14:paraId="333256F6" w14:textId="77777777" w:rsidTr="00A41E04">
        <w:trPr>
          <w:trHeight w:val="288"/>
        </w:trPr>
        <w:tc>
          <w:tcPr>
            <w:cnfStyle w:val="001000000000" w:firstRow="0" w:lastRow="0" w:firstColumn="1" w:lastColumn="0" w:oddVBand="0" w:evenVBand="0" w:oddHBand="0" w:evenHBand="0" w:firstRowFirstColumn="0" w:firstRowLastColumn="0" w:lastRowFirstColumn="0" w:lastRowLastColumn="0"/>
            <w:tcW w:w="3258" w:type="dxa"/>
          </w:tcPr>
          <w:p w14:paraId="43244049" w14:textId="77777777" w:rsidR="00A41E04" w:rsidRDefault="00A41E04" w:rsidP="00A41E04">
            <w:pPr>
              <w:pStyle w:val="Indice"/>
            </w:pPr>
            <w:r>
              <w:t>Consultas Sucesivas</w:t>
            </w:r>
          </w:p>
        </w:tc>
        <w:tc>
          <w:tcPr>
            <w:tcW w:w="1866" w:type="dxa"/>
            <w:shd w:val="clear" w:color="auto" w:fill="F3FBFF"/>
          </w:tcPr>
          <w:p w14:paraId="60C2FB5F" w14:textId="77777777" w:rsidR="00A41E04" w:rsidRPr="00C47980" w:rsidRDefault="00A41E04" w:rsidP="00A41E04">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C47980">
              <w:rPr>
                <w:color w:val="7F7F7F" w:themeColor="text1" w:themeTint="80"/>
                <w:sz w:val="16"/>
              </w:rPr>
              <w:t>232.074</w:t>
            </w:r>
          </w:p>
        </w:tc>
      </w:tr>
      <w:tr w:rsidR="00A41E04" w14:paraId="04928603" w14:textId="77777777" w:rsidTr="00A41E04">
        <w:trPr>
          <w:trHeight w:val="275"/>
        </w:trPr>
        <w:tc>
          <w:tcPr>
            <w:cnfStyle w:val="001000000000" w:firstRow="0" w:lastRow="0" w:firstColumn="1" w:lastColumn="0" w:oddVBand="0" w:evenVBand="0" w:oddHBand="0" w:evenHBand="0" w:firstRowFirstColumn="0" w:firstRowLastColumn="0" w:lastRowFirstColumn="0" w:lastRowLastColumn="0"/>
            <w:tcW w:w="3258" w:type="dxa"/>
          </w:tcPr>
          <w:p w14:paraId="2D3EE0FA" w14:textId="77777777" w:rsidR="00A41E04" w:rsidRDefault="00A41E04" w:rsidP="00A41E04">
            <w:pPr>
              <w:pStyle w:val="Indice"/>
            </w:pPr>
            <w:r>
              <w:t>Indice sucesivas/primeras</w:t>
            </w:r>
          </w:p>
        </w:tc>
        <w:tc>
          <w:tcPr>
            <w:tcW w:w="1866" w:type="dxa"/>
            <w:shd w:val="clear" w:color="auto" w:fill="F3FBFF"/>
          </w:tcPr>
          <w:p w14:paraId="6049A6D8" w14:textId="77777777" w:rsidR="00A41E04" w:rsidRPr="00C47980" w:rsidRDefault="00A41E04" w:rsidP="00A41E04">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C47980">
              <w:rPr>
                <w:color w:val="7F7F7F" w:themeColor="text1" w:themeTint="80"/>
                <w:sz w:val="16"/>
              </w:rPr>
              <w:t>2,97</w:t>
            </w:r>
          </w:p>
        </w:tc>
      </w:tr>
      <w:tr w:rsidR="00A41E04" w14:paraId="3FE35255" w14:textId="77777777" w:rsidTr="00A41E04">
        <w:trPr>
          <w:trHeight w:val="288"/>
        </w:trPr>
        <w:tc>
          <w:tcPr>
            <w:cnfStyle w:val="001000000000" w:firstRow="0" w:lastRow="0" w:firstColumn="1" w:lastColumn="0" w:oddVBand="0" w:evenVBand="0" w:oddHBand="0" w:evenHBand="0" w:firstRowFirstColumn="0" w:firstRowLastColumn="0" w:lastRowFirstColumn="0" w:lastRowLastColumn="0"/>
            <w:tcW w:w="3258" w:type="dxa"/>
          </w:tcPr>
          <w:p w14:paraId="042BD6E4" w14:textId="77777777" w:rsidR="00A41E04" w:rsidRDefault="00A41E04" w:rsidP="00A41E04">
            <w:pPr>
              <w:pStyle w:val="Indice"/>
            </w:pPr>
            <w:r>
              <w:t>TOTAL</w:t>
            </w:r>
          </w:p>
        </w:tc>
        <w:tc>
          <w:tcPr>
            <w:tcW w:w="1866" w:type="dxa"/>
            <w:shd w:val="clear" w:color="auto" w:fill="F3FBFF"/>
          </w:tcPr>
          <w:p w14:paraId="20DFAC57" w14:textId="77777777" w:rsidR="00A41E04" w:rsidRPr="00C47980" w:rsidRDefault="00A41E04" w:rsidP="00A41E04">
            <w:pPr>
              <w:pStyle w:val="Indice"/>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7F7F7F" w:themeColor="text1" w:themeTint="80"/>
                <w:sz w:val="16"/>
              </w:rPr>
            </w:pPr>
            <w:r w:rsidRPr="00C47980">
              <w:rPr>
                <w:rFonts w:ascii="Montserrat SemiBold" w:hAnsi="Montserrat SemiBold"/>
                <w:color w:val="7F7F7F" w:themeColor="text1" w:themeTint="80"/>
                <w:sz w:val="16"/>
              </w:rPr>
              <w:t>310.129</w:t>
            </w:r>
          </w:p>
        </w:tc>
      </w:tr>
    </w:tbl>
    <w:p w14:paraId="0EDA60B9" w14:textId="77777777" w:rsidR="00A41E04" w:rsidRDefault="00A41E04" w:rsidP="00A41E04">
      <w:pPr>
        <w:pStyle w:val="Nombredetabla"/>
        <w:spacing w:before="0"/>
      </w:pPr>
      <w:bookmarkStart w:id="10" w:name="_Toc77243993"/>
    </w:p>
    <w:p w14:paraId="6ABD4483" w14:textId="77777777" w:rsidR="00A41E04" w:rsidRPr="005624BE" w:rsidRDefault="00A41E04" w:rsidP="00A41E04">
      <w:pPr>
        <w:pStyle w:val="Nombredetabla"/>
      </w:pPr>
      <w:r w:rsidRPr="005624BE">
        <w:t>Consultas solicitadas como co</w:t>
      </w:r>
      <w:r>
        <w:t>nsecuencia de la Libre Elección</w:t>
      </w:r>
      <w:bookmarkEnd w:id="10"/>
    </w:p>
    <w:tbl>
      <w:tblPr>
        <w:tblStyle w:val="Tablasimple0"/>
        <w:tblW w:w="5812" w:type="dxa"/>
        <w:tblLayout w:type="fixed"/>
        <w:tblLook w:val="0380" w:firstRow="0" w:lastRow="0" w:firstColumn="1" w:lastColumn="1" w:noHBand="1" w:noVBand="0"/>
      </w:tblPr>
      <w:tblGrid>
        <w:gridCol w:w="2835"/>
        <w:gridCol w:w="2977"/>
      </w:tblGrid>
      <w:tr w:rsidR="00A41E04" w:rsidRPr="009E7227" w14:paraId="50874CEA" w14:textId="77777777" w:rsidTr="00A41E04">
        <w:trPr>
          <w:trHeight w:val="271"/>
        </w:trPr>
        <w:tc>
          <w:tcPr>
            <w:tcW w:w="2835" w:type="dxa"/>
          </w:tcPr>
          <w:p w14:paraId="79FA5557" w14:textId="77777777" w:rsidR="00A41E04" w:rsidRPr="00A00C68" w:rsidRDefault="00A41E04" w:rsidP="00A41E04">
            <w:pPr>
              <w:pStyle w:val="Indice"/>
            </w:pPr>
            <w:r w:rsidRPr="00A00C68">
              <w:t xml:space="preserve">Número citas entrantes </w:t>
            </w:r>
          </w:p>
        </w:tc>
        <w:tc>
          <w:tcPr>
            <w:cnfStyle w:val="000001000000" w:firstRow="0" w:lastRow="0" w:firstColumn="0" w:lastColumn="0" w:oddVBand="0" w:evenVBand="1" w:oddHBand="0" w:evenHBand="0" w:firstRowFirstColumn="0" w:firstRowLastColumn="0" w:lastRowFirstColumn="0" w:lastRowLastColumn="0"/>
            <w:tcW w:w="2977" w:type="dxa"/>
          </w:tcPr>
          <w:p w14:paraId="13A8DF32" w14:textId="77777777" w:rsidR="00A41E04" w:rsidRPr="00C47980" w:rsidRDefault="00A41E04" w:rsidP="00A41E04">
            <w:pPr>
              <w:jc w:val="right"/>
              <w:rPr>
                <w:rFonts w:cs="Arial"/>
                <w:color w:val="7F7F7F" w:themeColor="text1" w:themeTint="80"/>
                <w:sz w:val="16"/>
                <w:szCs w:val="16"/>
              </w:rPr>
            </w:pPr>
            <w:r w:rsidRPr="00C47980">
              <w:rPr>
                <w:rFonts w:cs="Arial"/>
                <w:color w:val="7F7F7F" w:themeColor="text1" w:themeTint="80"/>
                <w:sz w:val="16"/>
                <w:szCs w:val="16"/>
              </w:rPr>
              <w:t>9.352</w:t>
            </w:r>
          </w:p>
        </w:tc>
      </w:tr>
      <w:tr w:rsidR="00A41E04" w:rsidRPr="009E7227" w14:paraId="49B2E493" w14:textId="77777777" w:rsidTr="00A41E04">
        <w:trPr>
          <w:trHeight w:val="93"/>
        </w:trPr>
        <w:tc>
          <w:tcPr>
            <w:tcW w:w="2835" w:type="dxa"/>
          </w:tcPr>
          <w:p w14:paraId="719E9F58" w14:textId="77777777" w:rsidR="00A41E04" w:rsidRPr="00A00C68" w:rsidRDefault="00A41E04" w:rsidP="00A41E04">
            <w:pPr>
              <w:pStyle w:val="Indice"/>
            </w:pPr>
            <w:r w:rsidRPr="00A00C68">
              <w:t xml:space="preserve">Número citas salientes </w:t>
            </w:r>
          </w:p>
        </w:tc>
        <w:tc>
          <w:tcPr>
            <w:cnfStyle w:val="000001000000" w:firstRow="0" w:lastRow="0" w:firstColumn="0" w:lastColumn="0" w:oddVBand="0" w:evenVBand="1" w:oddHBand="0" w:evenHBand="0" w:firstRowFirstColumn="0" w:firstRowLastColumn="0" w:lastRowFirstColumn="0" w:lastRowLastColumn="0"/>
            <w:tcW w:w="2977" w:type="dxa"/>
          </w:tcPr>
          <w:p w14:paraId="6D53FA36" w14:textId="77777777" w:rsidR="00A41E04" w:rsidRPr="00C47980" w:rsidRDefault="00A41E04" w:rsidP="00A41E04">
            <w:pPr>
              <w:jc w:val="right"/>
              <w:rPr>
                <w:rFonts w:cs="Arial"/>
                <w:color w:val="7F7F7F" w:themeColor="text1" w:themeTint="80"/>
                <w:sz w:val="16"/>
                <w:szCs w:val="16"/>
              </w:rPr>
            </w:pPr>
            <w:r w:rsidRPr="00C47980">
              <w:rPr>
                <w:rFonts w:cs="Arial"/>
                <w:color w:val="7F7F7F" w:themeColor="text1" w:themeTint="80"/>
                <w:sz w:val="16"/>
                <w:szCs w:val="16"/>
              </w:rPr>
              <w:t>1.177</w:t>
            </w:r>
          </w:p>
        </w:tc>
      </w:tr>
    </w:tbl>
    <w:p w14:paraId="24D65867" w14:textId="5FE43879" w:rsidR="00A41E04" w:rsidRDefault="00A41E04" w:rsidP="004F265C">
      <w:pPr>
        <w:pStyle w:val="Nombredetabla"/>
      </w:pPr>
      <w:r>
        <w:br w:type="page"/>
      </w:r>
      <w:r>
        <w:lastRenderedPageBreak/>
        <w:t>Casuística CMBD</w:t>
      </w:r>
    </w:p>
    <w:tbl>
      <w:tblPr>
        <w:tblStyle w:val="Tablasimple0"/>
        <w:tblW w:w="4831" w:type="pct"/>
        <w:tblLook w:val="00A0" w:firstRow="1" w:lastRow="0" w:firstColumn="1" w:lastColumn="0" w:noHBand="0" w:noVBand="0"/>
      </w:tblPr>
      <w:tblGrid>
        <w:gridCol w:w="3705"/>
        <w:gridCol w:w="1321"/>
        <w:gridCol w:w="1321"/>
        <w:gridCol w:w="1322"/>
      </w:tblGrid>
      <w:tr w:rsidR="00A41E04" w:rsidRPr="00EC5DC0" w14:paraId="1683D893" w14:textId="77777777" w:rsidTr="00A41E04">
        <w:trPr>
          <w:cnfStyle w:val="100000000000" w:firstRow="1" w:lastRow="0" w:firstColumn="0" w:lastColumn="0" w:oddVBand="0" w:evenVBand="0" w:oddHBand="0" w:evenHBand="0" w:firstRowFirstColumn="0" w:firstRowLastColumn="0" w:lastRowFirstColumn="0" w:lastRowLastColumn="0"/>
          <w:trHeight w:val="388"/>
        </w:trPr>
        <w:tc>
          <w:tcPr>
            <w:tcW w:w="2416" w:type="pct"/>
          </w:tcPr>
          <w:p w14:paraId="4E0A1D84" w14:textId="77777777" w:rsidR="00A41E04" w:rsidRPr="008F5010" w:rsidRDefault="00A41E04" w:rsidP="00A41E04">
            <w:pPr>
              <w:rPr>
                <w:rFonts w:ascii="Montserrat SemiBold" w:hAnsi="Montserrat SemiBold"/>
                <w:caps/>
              </w:rPr>
            </w:pPr>
          </w:p>
        </w:tc>
        <w:tc>
          <w:tcPr>
            <w:cnfStyle w:val="000001000000" w:firstRow="0" w:lastRow="0" w:firstColumn="0" w:lastColumn="0" w:oddVBand="0" w:evenVBand="1" w:oddHBand="0" w:evenHBand="0" w:firstRowFirstColumn="0" w:firstRowLastColumn="0" w:lastRowFirstColumn="0" w:lastRowLastColumn="0"/>
            <w:tcW w:w="861" w:type="pct"/>
            <w:hideMark/>
          </w:tcPr>
          <w:p w14:paraId="751B3055" w14:textId="77777777" w:rsidR="00A41E04" w:rsidRPr="00534427" w:rsidRDefault="00A41E04" w:rsidP="00A41E04">
            <w:pPr>
              <w:jc w:val="center"/>
              <w:rPr>
                <w:rFonts w:ascii="Montserrat SemiBold" w:hAnsi="Montserrat SemiBold"/>
                <w:caps/>
                <w:color w:val="7F7F7F" w:themeColor="text1" w:themeTint="80"/>
              </w:rPr>
            </w:pPr>
            <w:r w:rsidRPr="00534427">
              <w:rPr>
                <w:rFonts w:ascii="Montserrat SemiBold" w:hAnsi="Montserrat SemiBold"/>
                <w:caps/>
                <w:color w:val="7F7F7F" w:themeColor="text1" w:themeTint="80"/>
              </w:rPr>
              <w:t>Episodios</w:t>
            </w:r>
          </w:p>
        </w:tc>
        <w:tc>
          <w:tcPr>
            <w:tcW w:w="861" w:type="pct"/>
            <w:hideMark/>
          </w:tcPr>
          <w:p w14:paraId="2F1A35D9" w14:textId="77777777" w:rsidR="00A41E04" w:rsidRPr="00534427" w:rsidRDefault="00A41E04" w:rsidP="00A41E04">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color w:val="7F7F7F" w:themeColor="text1" w:themeTint="80"/>
              </w:rPr>
            </w:pPr>
            <w:r w:rsidRPr="00534427">
              <w:rPr>
                <w:rFonts w:ascii="Montserrat SemiBold" w:hAnsi="Montserrat SemiBold"/>
                <w:caps/>
                <w:color w:val="7F7F7F" w:themeColor="text1" w:themeTint="80"/>
              </w:rPr>
              <w:t>Estancia Media</w:t>
            </w:r>
          </w:p>
        </w:tc>
        <w:tc>
          <w:tcPr>
            <w:cnfStyle w:val="000001000000" w:firstRow="0" w:lastRow="0" w:firstColumn="0" w:lastColumn="0" w:oddVBand="0" w:evenVBand="1" w:oddHBand="0" w:evenHBand="0" w:firstRowFirstColumn="0" w:firstRowLastColumn="0" w:lastRowFirstColumn="0" w:lastRowLastColumn="0"/>
            <w:tcW w:w="862" w:type="pct"/>
            <w:hideMark/>
          </w:tcPr>
          <w:p w14:paraId="1B90A12C" w14:textId="77777777" w:rsidR="00A41E04" w:rsidRPr="00534427" w:rsidRDefault="00A41E04" w:rsidP="00A41E04">
            <w:pPr>
              <w:jc w:val="center"/>
              <w:rPr>
                <w:rFonts w:ascii="Montserrat SemiBold" w:hAnsi="Montserrat SemiBold"/>
                <w:caps/>
                <w:color w:val="7F7F7F" w:themeColor="text1" w:themeTint="80"/>
              </w:rPr>
            </w:pPr>
            <w:r w:rsidRPr="00534427">
              <w:rPr>
                <w:rFonts w:ascii="Montserrat SemiBold" w:hAnsi="Montserrat SemiBold"/>
                <w:caps/>
                <w:color w:val="7F7F7F" w:themeColor="text1" w:themeTint="80"/>
              </w:rPr>
              <w:t>Peso Medio</w:t>
            </w:r>
          </w:p>
        </w:tc>
      </w:tr>
      <w:tr w:rsidR="00A41E04" w:rsidRPr="00EC5DC0" w14:paraId="00A96323" w14:textId="77777777" w:rsidTr="00A41E04">
        <w:trPr>
          <w:trHeight w:val="388"/>
        </w:trPr>
        <w:tc>
          <w:tcPr>
            <w:tcW w:w="2416" w:type="pct"/>
          </w:tcPr>
          <w:p w14:paraId="5B182CBC" w14:textId="77777777" w:rsidR="00A41E04" w:rsidRPr="00EC4C8F" w:rsidRDefault="00A41E04" w:rsidP="00A41E04">
            <w:pPr>
              <w:ind w:left="114"/>
              <w:rPr>
                <w:color w:val="31849B" w:themeColor="accent5" w:themeShade="BF"/>
                <w:lang w:val="es-ES_tradnl"/>
              </w:rPr>
            </w:pPr>
            <w:r w:rsidRPr="00EC4C8F">
              <w:rPr>
                <w:color w:val="31849B" w:themeColor="accent5" w:themeShade="BF"/>
                <w:lang w:val="es-ES_tradnl"/>
              </w:rPr>
              <w:t>GRDs Médicos</w:t>
            </w:r>
          </w:p>
        </w:tc>
        <w:tc>
          <w:tcPr>
            <w:cnfStyle w:val="000001000000" w:firstRow="0" w:lastRow="0" w:firstColumn="0" w:lastColumn="0" w:oddVBand="0" w:evenVBand="1" w:oddHBand="0" w:evenHBand="0" w:firstRowFirstColumn="0" w:firstRowLastColumn="0" w:lastRowFirstColumn="0" w:lastRowLastColumn="0"/>
            <w:tcW w:w="861" w:type="pct"/>
            <w:vAlign w:val="top"/>
          </w:tcPr>
          <w:p w14:paraId="4978FE04" w14:textId="77777777" w:rsidR="00A41E04" w:rsidRPr="00C47980" w:rsidRDefault="00A41E04" w:rsidP="00A41E04">
            <w:pPr>
              <w:jc w:val="right"/>
              <w:rPr>
                <w:color w:val="7F7F7F" w:themeColor="text1" w:themeTint="80"/>
                <w:sz w:val="16"/>
              </w:rPr>
            </w:pPr>
            <w:r w:rsidRPr="00C47980">
              <w:rPr>
                <w:color w:val="7F7F7F" w:themeColor="text1" w:themeTint="80"/>
                <w:sz w:val="16"/>
              </w:rPr>
              <w:t>5.984</w:t>
            </w:r>
          </w:p>
        </w:tc>
        <w:tc>
          <w:tcPr>
            <w:tcW w:w="861" w:type="pct"/>
            <w:vAlign w:val="top"/>
          </w:tcPr>
          <w:p w14:paraId="41B5B180" w14:textId="77777777" w:rsidR="00A41E04" w:rsidRPr="00C47980" w:rsidRDefault="00A41E04" w:rsidP="00A41E0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C47980">
              <w:rPr>
                <w:color w:val="7F7F7F" w:themeColor="text1" w:themeTint="80"/>
                <w:sz w:val="16"/>
              </w:rPr>
              <w:t>6,23</w:t>
            </w:r>
          </w:p>
        </w:tc>
        <w:tc>
          <w:tcPr>
            <w:cnfStyle w:val="000001000000" w:firstRow="0" w:lastRow="0" w:firstColumn="0" w:lastColumn="0" w:oddVBand="0" w:evenVBand="1" w:oddHBand="0" w:evenHBand="0" w:firstRowFirstColumn="0" w:firstRowLastColumn="0" w:lastRowFirstColumn="0" w:lastRowLastColumn="0"/>
            <w:tcW w:w="862" w:type="pct"/>
            <w:vAlign w:val="top"/>
          </w:tcPr>
          <w:p w14:paraId="7267515D" w14:textId="77777777" w:rsidR="00A41E04" w:rsidRPr="00C47980" w:rsidRDefault="00A41E04" w:rsidP="00A41E04">
            <w:pPr>
              <w:jc w:val="right"/>
              <w:rPr>
                <w:color w:val="7F7F7F" w:themeColor="text1" w:themeTint="80"/>
                <w:sz w:val="16"/>
              </w:rPr>
            </w:pPr>
            <w:r w:rsidRPr="00C47980">
              <w:rPr>
                <w:color w:val="7F7F7F" w:themeColor="text1" w:themeTint="80"/>
                <w:sz w:val="16"/>
              </w:rPr>
              <w:t>0,6985</w:t>
            </w:r>
          </w:p>
        </w:tc>
      </w:tr>
      <w:tr w:rsidR="00A41E04" w:rsidRPr="00EC5DC0" w14:paraId="5924D016" w14:textId="77777777" w:rsidTr="00A41E04">
        <w:trPr>
          <w:cnfStyle w:val="000000010000" w:firstRow="0" w:lastRow="0" w:firstColumn="0" w:lastColumn="0" w:oddVBand="0" w:evenVBand="0" w:oddHBand="0" w:evenHBand="1" w:firstRowFirstColumn="0" w:firstRowLastColumn="0" w:lastRowFirstColumn="0" w:lastRowLastColumn="0"/>
          <w:trHeight w:val="388"/>
        </w:trPr>
        <w:tc>
          <w:tcPr>
            <w:tcW w:w="2416" w:type="pct"/>
          </w:tcPr>
          <w:p w14:paraId="7D4CDD0C" w14:textId="77777777" w:rsidR="00A41E04" w:rsidRPr="00EC4C8F" w:rsidRDefault="00A41E04" w:rsidP="00A41E04">
            <w:pPr>
              <w:ind w:left="114"/>
              <w:rPr>
                <w:color w:val="31849B" w:themeColor="accent5" w:themeShade="BF"/>
                <w:lang w:val="es-ES_tradnl"/>
              </w:rPr>
            </w:pPr>
            <w:r w:rsidRPr="00EC4C8F">
              <w:rPr>
                <w:color w:val="31849B" w:themeColor="accent5" w:themeShade="BF"/>
                <w:lang w:val="es-ES_tradnl"/>
              </w:rPr>
              <w:t>GRDs  Quirúrgicos</w:t>
            </w:r>
          </w:p>
        </w:tc>
        <w:tc>
          <w:tcPr>
            <w:cnfStyle w:val="000001000000" w:firstRow="0" w:lastRow="0" w:firstColumn="0" w:lastColumn="0" w:oddVBand="0" w:evenVBand="1" w:oddHBand="0" w:evenHBand="0" w:firstRowFirstColumn="0" w:firstRowLastColumn="0" w:lastRowFirstColumn="0" w:lastRowLastColumn="0"/>
            <w:tcW w:w="861" w:type="pct"/>
            <w:vAlign w:val="top"/>
          </w:tcPr>
          <w:p w14:paraId="08C9236E" w14:textId="77777777" w:rsidR="00A41E04" w:rsidRPr="00C47980" w:rsidRDefault="00A41E04" w:rsidP="00A41E04">
            <w:pPr>
              <w:jc w:val="right"/>
              <w:rPr>
                <w:color w:val="7F7F7F" w:themeColor="text1" w:themeTint="80"/>
                <w:sz w:val="16"/>
              </w:rPr>
            </w:pPr>
            <w:r w:rsidRPr="00C47980">
              <w:rPr>
                <w:color w:val="7F7F7F" w:themeColor="text1" w:themeTint="80"/>
                <w:sz w:val="16"/>
              </w:rPr>
              <w:t>2.951</w:t>
            </w:r>
          </w:p>
        </w:tc>
        <w:tc>
          <w:tcPr>
            <w:tcW w:w="861" w:type="pct"/>
            <w:vAlign w:val="top"/>
          </w:tcPr>
          <w:p w14:paraId="2760DA9A" w14:textId="77777777" w:rsidR="00A41E04" w:rsidRPr="00C47980" w:rsidRDefault="00A41E04" w:rsidP="00A41E0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C47980">
              <w:rPr>
                <w:color w:val="7F7F7F" w:themeColor="text1" w:themeTint="80"/>
                <w:sz w:val="16"/>
              </w:rPr>
              <w:t>4,69</w:t>
            </w:r>
          </w:p>
        </w:tc>
        <w:tc>
          <w:tcPr>
            <w:cnfStyle w:val="000001000000" w:firstRow="0" w:lastRow="0" w:firstColumn="0" w:lastColumn="0" w:oddVBand="0" w:evenVBand="1" w:oddHBand="0" w:evenHBand="0" w:firstRowFirstColumn="0" w:firstRowLastColumn="0" w:lastRowFirstColumn="0" w:lastRowLastColumn="0"/>
            <w:tcW w:w="862" w:type="pct"/>
            <w:vAlign w:val="top"/>
          </w:tcPr>
          <w:p w14:paraId="49AEFCCB" w14:textId="77777777" w:rsidR="00A41E04" w:rsidRPr="00C47980" w:rsidRDefault="00A41E04" w:rsidP="00A41E04">
            <w:pPr>
              <w:jc w:val="right"/>
              <w:rPr>
                <w:color w:val="7F7F7F" w:themeColor="text1" w:themeTint="80"/>
                <w:sz w:val="16"/>
              </w:rPr>
            </w:pPr>
            <w:r w:rsidRPr="00C47980">
              <w:rPr>
                <w:color w:val="7F7F7F" w:themeColor="text1" w:themeTint="80"/>
                <w:sz w:val="16"/>
              </w:rPr>
              <w:t>1,1764</w:t>
            </w:r>
          </w:p>
        </w:tc>
      </w:tr>
    </w:tbl>
    <w:p w14:paraId="1B50AD03" w14:textId="77777777" w:rsidR="00A41E04" w:rsidRDefault="00A41E04" w:rsidP="00A41E04">
      <w:pPr>
        <w:pStyle w:val="Nombredetabla"/>
        <w:spacing w:after="0"/>
      </w:pPr>
    </w:p>
    <w:p w14:paraId="0109FD9F" w14:textId="77777777" w:rsidR="00A41E04" w:rsidRDefault="00A41E04" w:rsidP="00A41E04">
      <w:pPr>
        <w:pStyle w:val="Nombredetabla"/>
        <w:spacing w:before="0"/>
      </w:pPr>
      <w:r>
        <w:t>Recursos Humanos</w:t>
      </w:r>
    </w:p>
    <w:tbl>
      <w:tblPr>
        <w:tblStyle w:val="TablaGeneral"/>
        <w:tblpPr w:leftFromText="141" w:rightFromText="141" w:vertAnchor="text"/>
        <w:tblW w:w="4962" w:type="dxa"/>
        <w:tblLayout w:type="fixed"/>
        <w:tblLook w:val="0380" w:firstRow="0" w:lastRow="0" w:firstColumn="1" w:lastColumn="1" w:noHBand="1" w:noVBand="0"/>
      </w:tblPr>
      <w:tblGrid>
        <w:gridCol w:w="3686"/>
        <w:gridCol w:w="1276"/>
      </w:tblGrid>
      <w:tr w:rsidR="00A41E04" w:rsidRPr="009E7227" w14:paraId="45CB67C6" w14:textId="77777777" w:rsidTr="00A41E04">
        <w:trPr>
          <w:trHeight w:val="188"/>
        </w:trPr>
        <w:tc>
          <w:tcPr>
            <w:cnfStyle w:val="001000000000" w:firstRow="0" w:lastRow="0" w:firstColumn="1" w:lastColumn="0" w:oddVBand="0" w:evenVBand="0" w:oddHBand="0" w:evenHBand="0" w:firstRowFirstColumn="0" w:firstRowLastColumn="0" w:lastRowFirstColumn="0" w:lastRowLastColumn="0"/>
            <w:tcW w:w="3686" w:type="dxa"/>
            <w:hideMark/>
          </w:tcPr>
          <w:p w14:paraId="775372B5" w14:textId="77777777" w:rsidR="00A41E04" w:rsidRPr="00DF3267" w:rsidRDefault="00A41E04" w:rsidP="00A41E04">
            <w:pPr>
              <w:ind w:left="114"/>
            </w:pPr>
            <w:r>
              <w:rPr>
                <w:lang w:val="es-ES_tradnl"/>
              </w:rPr>
              <w:t>Equipo Directivo</w:t>
            </w:r>
          </w:p>
        </w:tc>
        <w:tc>
          <w:tcPr>
            <w:tcW w:w="1276" w:type="dxa"/>
            <w:shd w:val="clear" w:color="auto" w:fill="F3FBFF"/>
          </w:tcPr>
          <w:p w14:paraId="57648190" w14:textId="77777777" w:rsidR="00A41E04" w:rsidRPr="00DF3267" w:rsidRDefault="00A41E04" w:rsidP="00A41E04">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8</w:t>
            </w:r>
          </w:p>
        </w:tc>
      </w:tr>
      <w:tr w:rsidR="00A41E04" w:rsidRPr="009E7227" w14:paraId="36E0D8D2" w14:textId="77777777" w:rsidTr="00A41E04">
        <w:trPr>
          <w:trHeight w:val="188"/>
        </w:trPr>
        <w:tc>
          <w:tcPr>
            <w:cnfStyle w:val="001000000000" w:firstRow="0" w:lastRow="0" w:firstColumn="1" w:lastColumn="0" w:oddVBand="0" w:evenVBand="0" w:oddHBand="0" w:evenHBand="0" w:firstRowFirstColumn="0" w:firstRowLastColumn="0" w:lastRowFirstColumn="0" w:lastRowLastColumn="0"/>
            <w:tcW w:w="3686" w:type="dxa"/>
          </w:tcPr>
          <w:p w14:paraId="2758F770" w14:textId="77777777" w:rsidR="00A41E04" w:rsidRPr="00DF3267" w:rsidRDefault="00A41E04" w:rsidP="00A41E04">
            <w:pPr>
              <w:ind w:left="114"/>
            </w:pPr>
            <w:r>
              <w:t>Área Médica- Facultativos</w:t>
            </w:r>
          </w:p>
        </w:tc>
        <w:tc>
          <w:tcPr>
            <w:tcW w:w="1276" w:type="dxa"/>
            <w:shd w:val="clear" w:color="auto" w:fill="F3FBFF"/>
          </w:tcPr>
          <w:p w14:paraId="1B195BBB" w14:textId="77777777" w:rsidR="00A41E04" w:rsidRPr="00DF3267" w:rsidRDefault="00A41E04" w:rsidP="00A41E04">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233</w:t>
            </w:r>
          </w:p>
        </w:tc>
      </w:tr>
      <w:tr w:rsidR="00A41E04" w:rsidRPr="009E7227" w14:paraId="71F6CA0E" w14:textId="77777777" w:rsidTr="00A41E04">
        <w:trPr>
          <w:trHeight w:val="188"/>
        </w:trPr>
        <w:tc>
          <w:tcPr>
            <w:cnfStyle w:val="001000000000" w:firstRow="0" w:lastRow="0" w:firstColumn="1" w:lastColumn="0" w:oddVBand="0" w:evenVBand="0" w:oddHBand="0" w:evenHBand="0" w:firstRowFirstColumn="0" w:firstRowLastColumn="0" w:lastRowFirstColumn="0" w:lastRowLastColumn="0"/>
            <w:tcW w:w="3686" w:type="dxa"/>
          </w:tcPr>
          <w:p w14:paraId="6AEAB97E" w14:textId="77777777" w:rsidR="00A41E04" w:rsidRPr="00DF3267" w:rsidRDefault="00A41E04" w:rsidP="00A41E04">
            <w:pPr>
              <w:ind w:left="114"/>
              <w:rPr>
                <w:lang w:val="es-ES_tradnl"/>
              </w:rPr>
            </w:pPr>
            <w:r>
              <w:rPr>
                <w:lang w:val="es-ES_tradnl"/>
              </w:rPr>
              <w:t>Área Enfermería</w:t>
            </w:r>
          </w:p>
        </w:tc>
        <w:tc>
          <w:tcPr>
            <w:tcW w:w="1276" w:type="dxa"/>
            <w:shd w:val="clear" w:color="auto" w:fill="F3FBFF"/>
          </w:tcPr>
          <w:p w14:paraId="49DB025F" w14:textId="77777777" w:rsidR="00A41E04" w:rsidRPr="00DF3267" w:rsidRDefault="00A41E04" w:rsidP="00A41E04">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492</w:t>
            </w:r>
          </w:p>
        </w:tc>
      </w:tr>
      <w:tr w:rsidR="00A41E04" w:rsidRPr="009E7227" w14:paraId="3FEF0C11" w14:textId="77777777" w:rsidTr="00A41E04">
        <w:trPr>
          <w:trHeight w:val="199"/>
        </w:trPr>
        <w:tc>
          <w:tcPr>
            <w:cnfStyle w:val="001000000000" w:firstRow="0" w:lastRow="0" w:firstColumn="1" w:lastColumn="0" w:oddVBand="0" w:evenVBand="0" w:oddHBand="0" w:evenHBand="0" w:firstRowFirstColumn="0" w:firstRowLastColumn="0" w:lastRowFirstColumn="0" w:lastRowLastColumn="0"/>
            <w:tcW w:w="3686" w:type="dxa"/>
          </w:tcPr>
          <w:p w14:paraId="23B2693C" w14:textId="77777777" w:rsidR="00A41E04" w:rsidRPr="00DF3267" w:rsidRDefault="00A41E04" w:rsidP="00A41E04">
            <w:pPr>
              <w:ind w:left="114"/>
            </w:pPr>
            <w:r>
              <w:t>Personal No Sanitario</w:t>
            </w:r>
          </w:p>
        </w:tc>
        <w:tc>
          <w:tcPr>
            <w:tcW w:w="1276" w:type="dxa"/>
            <w:shd w:val="clear" w:color="auto" w:fill="F3FBFF"/>
          </w:tcPr>
          <w:p w14:paraId="0E7BD6E0" w14:textId="77777777" w:rsidR="00A41E04" w:rsidRPr="00DF3267" w:rsidRDefault="00A41E04" w:rsidP="00A41E04">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110</w:t>
            </w:r>
          </w:p>
        </w:tc>
      </w:tr>
      <w:tr w:rsidR="00A41E04" w:rsidRPr="009E7227" w14:paraId="776B22CC" w14:textId="77777777" w:rsidTr="00A41E04">
        <w:trPr>
          <w:trHeight w:val="188"/>
        </w:trPr>
        <w:tc>
          <w:tcPr>
            <w:cnfStyle w:val="001000000000" w:firstRow="0" w:lastRow="0" w:firstColumn="1" w:lastColumn="0" w:oddVBand="0" w:evenVBand="0" w:oddHBand="0" w:evenHBand="0" w:firstRowFirstColumn="0" w:firstRowLastColumn="0" w:lastRowFirstColumn="0" w:lastRowLastColumn="0"/>
            <w:tcW w:w="3686" w:type="dxa"/>
          </w:tcPr>
          <w:p w14:paraId="50AEC6F6" w14:textId="77777777" w:rsidR="00A41E04" w:rsidRPr="00DF3267" w:rsidRDefault="00A41E04" w:rsidP="00A41E04">
            <w:pPr>
              <w:ind w:left="114"/>
            </w:pPr>
            <w:r>
              <w:t>Docencia</w:t>
            </w:r>
          </w:p>
        </w:tc>
        <w:tc>
          <w:tcPr>
            <w:tcW w:w="1276" w:type="dxa"/>
            <w:shd w:val="clear" w:color="auto" w:fill="F3FBFF"/>
          </w:tcPr>
          <w:p w14:paraId="5C139C97" w14:textId="77777777" w:rsidR="00A41E04" w:rsidRPr="00DF3267" w:rsidRDefault="00A41E04" w:rsidP="00A41E04">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17</w:t>
            </w:r>
          </w:p>
        </w:tc>
      </w:tr>
      <w:tr w:rsidR="00A41E04" w:rsidRPr="009E7227" w14:paraId="72BB8245" w14:textId="77777777" w:rsidTr="00A41E04">
        <w:trPr>
          <w:trHeight w:val="98"/>
        </w:trPr>
        <w:tc>
          <w:tcPr>
            <w:cnfStyle w:val="001000000000" w:firstRow="0" w:lastRow="0" w:firstColumn="1" w:lastColumn="0" w:oddVBand="0" w:evenVBand="0" w:oddHBand="0" w:evenHBand="0" w:firstRowFirstColumn="0" w:firstRowLastColumn="0" w:lastRowFirstColumn="0" w:lastRowLastColumn="0"/>
            <w:tcW w:w="3686" w:type="dxa"/>
            <w:hideMark/>
          </w:tcPr>
          <w:p w14:paraId="6422D30F" w14:textId="77777777" w:rsidR="00A41E04" w:rsidRPr="00493983" w:rsidRDefault="00A41E04" w:rsidP="00A41E04">
            <w:pPr>
              <w:ind w:left="114"/>
              <w:rPr>
                <w:rFonts w:ascii="Montserrat SemiBold" w:hAnsi="Montserrat SemiBold"/>
              </w:rPr>
            </w:pPr>
            <w:r w:rsidRPr="00493983">
              <w:rPr>
                <w:rFonts w:ascii="Montserrat SemiBold" w:hAnsi="Montserrat SemiBold"/>
                <w:lang w:val="es-ES_tradnl"/>
              </w:rPr>
              <w:t>TOTAL</w:t>
            </w:r>
          </w:p>
        </w:tc>
        <w:tc>
          <w:tcPr>
            <w:tcW w:w="1276" w:type="dxa"/>
            <w:shd w:val="clear" w:color="auto" w:fill="F3FBFF"/>
          </w:tcPr>
          <w:p w14:paraId="2707D678" w14:textId="77777777" w:rsidR="00A41E04" w:rsidRPr="00C47980" w:rsidRDefault="00A41E04" w:rsidP="00A41E04">
            <w:pPr>
              <w:ind w:right="183"/>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20"/>
              </w:rPr>
            </w:pPr>
            <w:r w:rsidRPr="00C47980">
              <w:rPr>
                <w:rFonts w:ascii="Montserrat SemiBold" w:hAnsi="Montserrat SemiBold"/>
                <w:lang w:val="es-ES_tradnl"/>
              </w:rPr>
              <w:t>860</w:t>
            </w:r>
          </w:p>
        </w:tc>
      </w:tr>
    </w:tbl>
    <w:p w14:paraId="1E81989D" w14:textId="77777777" w:rsidR="00A41E04" w:rsidRPr="00C2572E" w:rsidRDefault="00A41E04" w:rsidP="00A41E04"/>
    <w:p w14:paraId="6CC88923" w14:textId="77777777" w:rsidR="00A41E04" w:rsidRPr="00C2572E" w:rsidRDefault="00A41E04" w:rsidP="00A41E04">
      <w:bookmarkStart w:id="11" w:name="_Toc77243979"/>
    </w:p>
    <w:p w14:paraId="6441F634" w14:textId="77777777" w:rsidR="00A41E04" w:rsidRPr="00C2572E" w:rsidRDefault="00A41E04" w:rsidP="00A41E04"/>
    <w:p w14:paraId="518F17B5" w14:textId="77777777" w:rsidR="00A41E04" w:rsidRPr="00C2572E" w:rsidRDefault="00A41E04" w:rsidP="00A41E04"/>
    <w:p w14:paraId="798D6D64" w14:textId="77777777" w:rsidR="00A41E04" w:rsidRDefault="00A41E04" w:rsidP="00A41E04"/>
    <w:p w14:paraId="41AA9215" w14:textId="77777777" w:rsidR="00A41E04" w:rsidRDefault="00A41E04" w:rsidP="00A41E04"/>
    <w:p w14:paraId="47B31A1A" w14:textId="77777777" w:rsidR="00A41E04" w:rsidRPr="00C2572E" w:rsidRDefault="00A41E04" w:rsidP="00A41E04">
      <w:pPr>
        <w:pStyle w:val="Nombredetabla"/>
      </w:pPr>
      <w:r w:rsidRPr="00C2572E">
        <w:t>GESTIÓN DEL CONOCIMIENTO</w:t>
      </w:r>
    </w:p>
    <w:tbl>
      <w:tblPr>
        <w:tblStyle w:val="Tablasimple0"/>
        <w:tblW w:w="0" w:type="auto"/>
        <w:tblLook w:val="0180" w:firstRow="0" w:lastRow="0" w:firstColumn="1" w:lastColumn="1" w:noHBand="0" w:noVBand="0"/>
      </w:tblPr>
      <w:tblGrid>
        <w:gridCol w:w="4490"/>
        <w:gridCol w:w="2763"/>
      </w:tblGrid>
      <w:tr w:rsidR="00A41E04" w14:paraId="6627B7F5" w14:textId="77777777" w:rsidTr="00061B00">
        <w:trPr>
          <w:trHeight w:val="339"/>
        </w:trPr>
        <w:tc>
          <w:tcPr>
            <w:tcW w:w="4490" w:type="dxa"/>
          </w:tcPr>
          <w:p w14:paraId="3CFD358E" w14:textId="77777777" w:rsidR="00A41E04" w:rsidRPr="00C2572E" w:rsidRDefault="00A41E04" w:rsidP="00A41E04">
            <w:pPr>
              <w:ind w:left="114"/>
              <w:rPr>
                <w:color w:val="31849B" w:themeColor="accent5" w:themeShade="BF"/>
                <w:lang w:val="es-ES_tradnl"/>
              </w:rPr>
            </w:pPr>
            <w:r w:rsidRPr="00C2572E">
              <w:rPr>
                <w:color w:val="31849B" w:themeColor="accent5" w:themeShade="BF"/>
                <w:lang w:val="es-ES_tradnl"/>
              </w:rPr>
              <w:t>Formación Pregrado</w:t>
            </w:r>
          </w:p>
        </w:tc>
        <w:tc>
          <w:tcPr>
            <w:cnfStyle w:val="000001000000" w:firstRow="0" w:lastRow="0" w:firstColumn="0" w:lastColumn="0" w:oddVBand="0" w:evenVBand="1" w:oddHBand="0" w:evenHBand="0" w:firstRowFirstColumn="0" w:firstRowLastColumn="0" w:lastRowFirstColumn="0" w:lastRowLastColumn="0"/>
            <w:tcW w:w="2763" w:type="dxa"/>
          </w:tcPr>
          <w:p w14:paraId="58FC67D2" w14:textId="77777777" w:rsidR="00A41E04" w:rsidRPr="00391571" w:rsidRDefault="00A41E04" w:rsidP="00A41E04">
            <w:pPr>
              <w:jc w:val="right"/>
              <w:rPr>
                <w:color w:val="7F7F7F" w:themeColor="text1" w:themeTint="80"/>
                <w:sz w:val="16"/>
              </w:rPr>
            </w:pPr>
            <w:r>
              <w:rPr>
                <w:color w:val="7F7F7F" w:themeColor="text1" w:themeTint="80"/>
                <w:sz w:val="16"/>
              </w:rPr>
              <w:t>18 alumnos</w:t>
            </w:r>
          </w:p>
        </w:tc>
      </w:tr>
      <w:tr w:rsidR="00A41E04" w14:paraId="6B571740" w14:textId="77777777" w:rsidTr="00061B00">
        <w:trPr>
          <w:cnfStyle w:val="000000010000" w:firstRow="0" w:lastRow="0" w:firstColumn="0" w:lastColumn="0" w:oddVBand="0" w:evenVBand="0" w:oddHBand="0" w:evenHBand="1" w:firstRowFirstColumn="0" w:firstRowLastColumn="0" w:lastRowFirstColumn="0" w:lastRowLastColumn="0"/>
          <w:trHeight w:val="339"/>
        </w:trPr>
        <w:tc>
          <w:tcPr>
            <w:tcW w:w="4490" w:type="dxa"/>
          </w:tcPr>
          <w:p w14:paraId="1CC91596" w14:textId="77777777" w:rsidR="00A41E04" w:rsidRPr="00C2572E" w:rsidRDefault="00A41E04" w:rsidP="00A41E04">
            <w:pPr>
              <w:ind w:left="114"/>
              <w:rPr>
                <w:color w:val="31849B" w:themeColor="accent5" w:themeShade="BF"/>
                <w:lang w:val="es-ES_tradnl"/>
              </w:rPr>
            </w:pPr>
            <w:r>
              <w:rPr>
                <w:color w:val="31849B" w:themeColor="accent5" w:themeShade="BF"/>
                <w:lang w:val="es-ES_tradnl"/>
              </w:rPr>
              <w:t>Formación de Grado</w:t>
            </w:r>
          </w:p>
        </w:tc>
        <w:tc>
          <w:tcPr>
            <w:cnfStyle w:val="000001000000" w:firstRow="0" w:lastRow="0" w:firstColumn="0" w:lastColumn="0" w:oddVBand="0" w:evenVBand="1" w:oddHBand="0" w:evenHBand="0" w:firstRowFirstColumn="0" w:firstRowLastColumn="0" w:lastRowFirstColumn="0" w:lastRowLastColumn="0"/>
            <w:tcW w:w="2763" w:type="dxa"/>
          </w:tcPr>
          <w:p w14:paraId="694DDE53" w14:textId="77777777" w:rsidR="00A41E04" w:rsidRPr="00391571" w:rsidRDefault="00A41E04" w:rsidP="00A41E04">
            <w:pPr>
              <w:jc w:val="right"/>
              <w:rPr>
                <w:color w:val="7F7F7F" w:themeColor="text1" w:themeTint="80"/>
                <w:sz w:val="16"/>
              </w:rPr>
            </w:pPr>
            <w:r>
              <w:rPr>
                <w:color w:val="7F7F7F" w:themeColor="text1" w:themeTint="80"/>
                <w:sz w:val="16"/>
              </w:rPr>
              <w:t>134 a</w:t>
            </w:r>
            <w:r w:rsidRPr="00391571">
              <w:rPr>
                <w:color w:val="7F7F7F" w:themeColor="text1" w:themeTint="80"/>
                <w:sz w:val="16"/>
              </w:rPr>
              <w:t>lumnos</w:t>
            </w:r>
          </w:p>
        </w:tc>
      </w:tr>
      <w:tr w:rsidR="00A41E04" w14:paraId="50F2458D" w14:textId="77777777" w:rsidTr="00061B00">
        <w:trPr>
          <w:trHeight w:val="339"/>
        </w:trPr>
        <w:tc>
          <w:tcPr>
            <w:tcW w:w="4490" w:type="dxa"/>
          </w:tcPr>
          <w:p w14:paraId="0723F12F" w14:textId="77777777" w:rsidR="00A41E04" w:rsidRPr="00C2572E" w:rsidRDefault="00A41E04" w:rsidP="00A41E04">
            <w:pPr>
              <w:ind w:left="114"/>
              <w:rPr>
                <w:color w:val="31849B" w:themeColor="accent5" w:themeShade="BF"/>
                <w:lang w:val="es-ES_tradnl"/>
              </w:rPr>
            </w:pPr>
            <w:r w:rsidRPr="00C2572E">
              <w:rPr>
                <w:color w:val="31849B" w:themeColor="accent5" w:themeShade="BF"/>
                <w:lang w:val="es-ES_tradnl"/>
              </w:rPr>
              <w:t>Formación Posgrado</w:t>
            </w:r>
            <w:r>
              <w:rPr>
                <w:color w:val="31849B" w:themeColor="accent5" w:themeShade="BF"/>
                <w:lang w:val="es-ES_tradnl"/>
              </w:rPr>
              <w:t xml:space="preserve"> (máster)</w:t>
            </w:r>
          </w:p>
        </w:tc>
        <w:tc>
          <w:tcPr>
            <w:cnfStyle w:val="000001000000" w:firstRow="0" w:lastRow="0" w:firstColumn="0" w:lastColumn="0" w:oddVBand="0" w:evenVBand="1" w:oddHBand="0" w:evenHBand="0" w:firstRowFirstColumn="0" w:firstRowLastColumn="0" w:lastRowFirstColumn="0" w:lastRowLastColumn="0"/>
            <w:tcW w:w="2763" w:type="dxa"/>
          </w:tcPr>
          <w:p w14:paraId="08E8402A" w14:textId="77777777" w:rsidR="00A41E04" w:rsidRPr="00391571" w:rsidRDefault="00A41E04" w:rsidP="00A41E04">
            <w:pPr>
              <w:jc w:val="right"/>
              <w:rPr>
                <w:color w:val="7F7F7F" w:themeColor="text1" w:themeTint="80"/>
                <w:sz w:val="16"/>
              </w:rPr>
            </w:pPr>
            <w:r>
              <w:rPr>
                <w:color w:val="7F7F7F" w:themeColor="text1" w:themeTint="80"/>
                <w:sz w:val="16"/>
              </w:rPr>
              <w:t>1 alumno</w:t>
            </w:r>
          </w:p>
        </w:tc>
      </w:tr>
      <w:tr w:rsidR="00A41E04" w14:paraId="5CFFD7B9" w14:textId="77777777" w:rsidTr="00061B00">
        <w:trPr>
          <w:cnfStyle w:val="000000010000" w:firstRow="0" w:lastRow="0" w:firstColumn="0" w:lastColumn="0" w:oddVBand="0" w:evenVBand="0" w:oddHBand="0" w:evenHBand="1" w:firstRowFirstColumn="0" w:firstRowLastColumn="0" w:lastRowFirstColumn="0" w:lastRowLastColumn="0"/>
          <w:trHeight w:val="358"/>
        </w:trPr>
        <w:tc>
          <w:tcPr>
            <w:tcW w:w="4490" w:type="dxa"/>
          </w:tcPr>
          <w:p w14:paraId="79631832" w14:textId="77777777" w:rsidR="00A41E04" w:rsidRPr="00C2572E" w:rsidRDefault="00A41E04" w:rsidP="00A41E04">
            <w:pPr>
              <w:ind w:left="114"/>
              <w:rPr>
                <w:color w:val="31849B" w:themeColor="accent5" w:themeShade="BF"/>
                <w:lang w:val="es-ES_tradnl"/>
              </w:rPr>
            </w:pPr>
            <w:r>
              <w:rPr>
                <w:color w:val="31849B" w:themeColor="accent5" w:themeShade="BF"/>
                <w:lang w:val="es-ES_tradnl"/>
              </w:rPr>
              <w:t>Formación de Es</w:t>
            </w:r>
            <w:r w:rsidRPr="00C2572E">
              <w:rPr>
                <w:color w:val="31849B" w:themeColor="accent5" w:themeShade="BF"/>
                <w:lang w:val="es-ES_tradnl"/>
              </w:rPr>
              <w:t>pecialistas</w:t>
            </w:r>
          </w:p>
        </w:tc>
        <w:tc>
          <w:tcPr>
            <w:cnfStyle w:val="000001000000" w:firstRow="0" w:lastRow="0" w:firstColumn="0" w:lastColumn="0" w:oddVBand="0" w:evenVBand="1" w:oddHBand="0" w:evenHBand="0" w:firstRowFirstColumn="0" w:firstRowLastColumn="0" w:lastRowFirstColumn="0" w:lastRowLastColumn="0"/>
            <w:tcW w:w="2763" w:type="dxa"/>
          </w:tcPr>
          <w:p w14:paraId="69A43E88" w14:textId="77777777" w:rsidR="00A41E04" w:rsidRPr="00391571" w:rsidRDefault="00A41E04" w:rsidP="00A41E04">
            <w:pPr>
              <w:jc w:val="right"/>
              <w:rPr>
                <w:color w:val="7F7F7F" w:themeColor="text1" w:themeTint="80"/>
                <w:sz w:val="16"/>
              </w:rPr>
            </w:pPr>
            <w:r>
              <w:rPr>
                <w:color w:val="7F7F7F" w:themeColor="text1" w:themeTint="80"/>
                <w:sz w:val="16"/>
              </w:rPr>
              <w:t>17 residentes</w:t>
            </w:r>
          </w:p>
        </w:tc>
      </w:tr>
      <w:tr w:rsidR="00A41E04" w14:paraId="77B48842" w14:textId="77777777" w:rsidTr="00061B00">
        <w:trPr>
          <w:trHeight w:val="1148"/>
        </w:trPr>
        <w:tc>
          <w:tcPr>
            <w:tcW w:w="4490" w:type="dxa"/>
          </w:tcPr>
          <w:p w14:paraId="5E03B8C2" w14:textId="77777777" w:rsidR="00A41E04" w:rsidRPr="00C2572E" w:rsidRDefault="00A41E04" w:rsidP="00A41E04">
            <w:pPr>
              <w:ind w:left="114"/>
              <w:rPr>
                <w:color w:val="31849B" w:themeColor="accent5" w:themeShade="BF"/>
                <w:lang w:val="es-ES_tradnl"/>
              </w:rPr>
            </w:pPr>
            <w:r w:rsidRPr="00C2572E">
              <w:rPr>
                <w:color w:val="31849B" w:themeColor="accent5" w:themeShade="BF"/>
                <w:lang w:val="es-ES_tradnl"/>
              </w:rPr>
              <w:t>Formación Continuada</w:t>
            </w:r>
          </w:p>
        </w:tc>
        <w:tc>
          <w:tcPr>
            <w:cnfStyle w:val="000001000000" w:firstRow="0" w:lastRow="0" w:firstColumn="0" w:lastColumn="0" w:oddVBand="0" w:evenVBand="1" w:oddHBand="0" w:evenHBand="0" w:firstRowFirstColumn="0" w:firstRowLastColumn="0" w:lastRowFirstColumn="0" w:lastRowLastColumn="0"/>
            <w:tcW w:w="2763" w:type="dxa"/>
          </w:tcPr>
          <w:p w14:paraId="4FD3E189" w14:textId="77777777" w:rsidR="00A41E04" w:rsidRDefault="00A41E04" w:rsidP="00A41E04">
            <w:pPr>
              <w:jc w:val="right"/>
              <w:rPr>
                <w:color w:val="7F7F7F" w:themeColor="text1" w:themeTint="80"/>
                <w:sz w:val="16"/>
              </w:rPr>
            </w:pPr>
            <w:r>
              <w:rPr>
                <w:color w:val="7F7F7F" w:themeColor="text1" w:themeTint="80"/>
                <w:sz w:val="16"/>
              </w:rPr>
              <w:t>35</w:t>
            </w:r>
            <w:r w:rsidRPr="00391571">
              <w:rPr>
                <w:color w:val="7F7F7F" w:themeColor="text1" w:themeTint="80"/>
                <w:sz w:val="16"/>
              </w:rPr>
              <w:t xml:space="preserve"> actividades </w:t>
            </w:r>
          </w:p>
          <w:p w14:paraId="0E8036AA" w14:textId="77777777" w:rsidR="00A41E04" w:rsidRDefault="00A41E04" w:rsidP="00A41E04">
            <w:pPr>
              <w:jc w:val="right"/>
              <w:rPr>
                <w:color w:val="7F7F7F" w:themeColor="text1" w:themeTint="80"/>
                <w:sz w:val="16"/>
              </w:rPr>
            </w:pPr>
            <w:r>
              <w:rPr>
                <w:color w:val="7F7F7F" w:themeColor="text1" w:themeTint="80"/>
                <w:sz w:val="16"/>
              </w:rPr>
              <w:t xml:space="preserve">846 horas formación </w:t>
            </w:r>
          </w:p>
          <w:p w14:paraId="67BDCED4" w14:textId="77777777" w:rsidR="00A41E04" w:rsidRPr="00391571" w:rsidRDefault="00A41E04" w:rsidP="00A41E04">
            <w:pPr>
              <w:jc w:val="right"/>
              <w:rPr>
                <w:color w:val="7F7F7F" w:themeColor="text1" w:themeTint="80"/>
                <w:sz w:val="16"/>
              </w:rPr>
            </w:pPr>
            <w:r>
              <w:rPr>
                <w:color w:val="7F7F7F" w:themeColor="text1" w:themeTint="80"/>
                <w:sz w:val="16"/>
              </w:rPr>
              <w:t xml:space="preserve">543 </w:t>
            </w:r>
            <w:r w:rsidRPr="00391571">
              <w:rPr>
                <w:color w:val="7F7F7F" w:themeColor="text1" w:themeTint="80"/>
                <w:sz w:val="16"/>
              </w:rPr>
              <w:t>profesionales participantes</w:t>
            </w:r>
          </w:p>
        </w:tc>
      </w:tr>
    </w:tbl>
    <w:p w14:paraId="63DC45BC" w14:textId="77777777" w:rsidR="00A41E04" w:rsidRDefault="00A41E04" w:rsidP="00A41E04">
      <w:pPr>
        <w:pStyle w:val="Nombredetabla"/>
      </w:pPr>
      <w:bookmarkStart w:id="12" w:name="_Toc18407830"/>
      <w:bookmarkStart w:id="13" w:name="_Toc74228282"/>
      <w:bookmarkStart w:id="14" w:name="_Toc75343979"/>
      <w:bookmarkStart w:id="15" w:name="_Toc77244018"/>
      <w:bookmarkEnd w:id="11"/>
    </w:p>
    <w:p w14:paraId="146C1D95" w14:textId="77777777" w:rsidR="00A41E04" w:rsidRPr="009E7227" w:rsidRDefault="00A41E04" w:rsidP="00A41E04">
      <w:pPr>
        <w:pStyle w:val="Nombredetabla"/>
      </w:pPr>
      <w:r w:rsidRPr="009E7227">
        <w:t>investigación</w:t>
      </w:r>
      <w:bookmarkEnd w:id="12"/>
      <w:bookmarkEnd w:id="13"/>
      <w:bookmarkEnd w:id="14"/>
      <w:bookmarkEnd w:id="15"/>
      <w:r>
        <w:t xml:space="preserve"> I+D+I</w:t>
      </w:r>
    </w:p>
    <w:tbl>
      <w:tblPr>
        <w:tblStyle w:val="TablaGeneral"/>
        <w:tblW w:w="8049" w:type="dxa"/>
        <w:tblLayout w:type="fixed"/>
        <w:tblLook w:val="0000" w:firstRow="0" w:lastRow="0" w:firstColumn="0" w:lastColumn="0" w:noHBand="0" w:noVBand="0"/>
      </w:tblPr>
      <w:tblGrid>
        <w:gridCol w:w="4983"/>
        <w:gridCol w:w="3066"/>
      </w:tblGrid>
      <w:tr w:rsidR="00061B00" w:rsidRPr="003C5C76" w14:paraId="2DD5D26E" w14:textId="77777777" w:rsidTr="00061B00">
        <w:trPr>
          <w:trHeight w:val="356"/>
        </w:trPr>
        <w:tc>
          <w:tcPr>
            <w:tcW w:w="4983" w:type="dxa"/>
          </w:tcPr>
          <w:p w14:paraId="36557217" w14:textId="77777777" w:rsidR="00061B00" w:rsidRPr="008F1E86" w:rsidRDefault="00061B00" w:rsidP="00061B00">
            <w:pPr>
              <w:ind w:left="114"/>
              <w:rPr>
                <w:color w:val="31849B" w:themeColor="accent5" w:themeShade="BF"/>
                <w:sz w:val="18"/>
                <w:lang w:val="es-ES_tradnl"/>
              </w:rPr>
            </w:pPr>
            <w:r w:rsidRPr="008F1E86">
              <w:rPr>
                <w:color w:val="31849B" w:themeColor="accent5" w:themeShade="BF"/>
                <w:sz w:val="18"/>
                <w:lang w:val="es-ES_tradnl"/>
              </w:rPr>
              <w:t xml:space="preserve">Nº proyectos </w:t>
            </w:r>
          </w:p>
        </w:tc>
        <w:tc>
          <w:tcPr>
            <w:cnfStyle w:val="000001000000" w:firstRow="0" w:lastRow="0" w:firstColumn="0" w:lastColumn="0" w:oddVBand="0" w:evenVBand="1" w:oddHBand="0" w:evenHBand="0" w:firstRowFirstColumn="0" w:firstRowLastColumn="0" w:lastRowFirstColumn="0" w:lastRowLastColumn="0"/>
            <w:tcW w:w="3066" w:type="dxa"/>
            <w:shd w:val="clear" w:color="auto" w:fill="F3FBFF"/>
          </w:tcPr>
          <w:p w14:paraId="01922C0E" w14:textId="77777777" w:rsidR="00061B00" w:rsidRDefault="00061B00" w:rsidP="00061B00">
            <w:pPr>
              <w:jc w:val="right"/>
              <w:rPr>
                <w:rFonts w:eastAsiaTheme="minorHAnsi"/>
                <w:lang w:eastAsia="en-US"/>
              </w:rPr>
            </w:pPr>
            <w:r>
              <w:rPr>
                <w:rFonts w:eastAsiaTheme="minorHAnsi"/>
                <w:lang w:eastAsia="en-US"/>
              </w:rPr>
              <w:t>3 poyectos de investigación</w:t>
            </w:r>
          </w:p>
          <w:p w14:paraId="5FB0D8D2" w14:textId="77777777" w:rsidR="00061B00" w:rsidRDefault="00061B00" w:rsidP="00061B00">
            <w:pPr>
              <w:jc w:val="right"/>
              <w:rPr>
                <w:rFonts w:eastAsiaTheme="minorHAnsi"/>
                <w:lang w:eastAsia="en-US"/>
              </w:rPr>
            </w:pPr>
            <w:r>
              <w:rPr>
                <w:rFonts w:eastAsiaTheme="minorHAnsi"/>
                <w:lang w:eastAsia="en-US"/>
              </w:rPr>
              <w:t>7 estudios observacionales</w:t>
            </w:r>
          </w:p>
          <w:p w14:paraId="6339B563" w14:textId="1E7AD1ED" w:rsidR="00061B00" w:rsidRDefault="00061B00" w:rsidP="00061B00">
            <w:pPr>
              <w:jc w:val="right"/>
              <w:rPr>
                <w:rFonts w:eastAsiaTheme="minorHAnsi"/>
                <w:lang w:eastAsia="en-US"/>
              </w:rPr>
            </w:pPr>
            <w:r>
              <w:rPr>
                <w:rFonts w:eastAsiaTheme="minorHAnsi"/>
                <w:lang w:eastAsia="en-US"/>
              </w:rPr>
              <w:t>12 ensayos clínicos</w:t>
            </w:r>
          </w:p>
        </w:tc>
      </w:tr>
      <w:tr w:rsidR="00061B00" w:rsidRPr="003C5C76" w14:paraId="79FDA879" w14:textId="77777777" w:rsidTr="00061B00">
        <w:trPr>
          <w:trHeight w:val="312"/>
        </w:trPr>
        <w:tc>
          <w:tcPr>
            <w:tcW w:w="4983" w:type="dxa"/>
          </w:tcPr>
          <w:p w14:paraId="7EF6989A" w14:textId="10FD18CD" w:rsidR="00061B00" w:rsidRPr="008F1E86" w:rsidRDefault="00061B00" w:rsidP="00061B00">
            <w:pPr>
              <w:ind w:left="114"/>
              <w:rPr>
                <w:color w:val="31849B" w:themeColor="accent5" w:themeShade="BF"/>
                <w:sz w:val="18"/>
                <w:lang w:val="es-ES_tradnl"/>
              </w:rPr>
            </w:pPr>
            <w:r w:rsidRPr="008F1E86">
              <w:rPr>
                <w:color w:val="31849B" w:themeColor="accent5" w:themeShade="BF"/>
                <w:sz w:val="18"/>
                <w:lang w:val="es-ES_tradnl"/>
              </w:rPr>
              <w:t xml:space="preserve">Nº proyectos innovación </w:t>
            </w:r>
          </w:p>
        </w:tc>
        <w:tc>
          <w:tcPr>
            <w:cnfStyle w:val="000001000000" w:firstRow="0" w:lastRow="0" w:firstColumn="0" w:lastColumn="0" w:oddVBand="0" w:evenVBand="1" w:oddHBand="0" w:evenHBand="0" w:firstRowFirstColumn="0" w:firstRowLastColumn="0" w:lastRowFirstColumn="0" w:lastRowLastColumn="0"/>
            <w:tcW w:w="3066" w:type="dxa"/>
            <w:shd w:val="clear" w:color="auto" w:fill="F3FBFF"/>
          </w:tcPr>
          <w:p w14:paraId="68D423AC" w14:textId="77777777" w:rsidR="00061B00" w:rsidRDefault="00061B00" w:rsidP="00061B00">
            <w:pPr>
              <w:jc w:val="right"/>
              <w:rPr>
                <w:rFonts w:eastAsiaTheme="minorHAnsi"/>
                <w:lang w:eastAsia="en-US"/>
              </w:rPr>
            </w:pPr>
            <w:r>
              <w:rPr>
                <w:rFonts w:eastAsiaTheme="minorHAnsi"/>
                <w:lang w:eastAsia="en-US"/>
              </w:rPr>
              <w:t xml:space="preserve">1 PCT solicitada </w:t>
            </w:r>
          </w:p>
          <w:p w14:paraId="21409CB0" w14:textId="2D696EA1" w:rsidR="00061B00" w:rsidRDefault="00061B00" w:rsidP="00061B00">
            <w:pPr>
              <w:jc w:val="right"/>
              <w:rPr>
                <w:rFonts w:eastAsiaTheme="minorHAnsi"/>
                <w:lang w:eastAsia="en-US"/>
              </w:rPr>
            </w:pPr>
            <w:r>
              <w:rPr>
                <w:rFonts w:eastAsiaTheme="minorHAnsi"/>
                <w:lang w:eastAsia="en-US"/>
              </w:rPr>
              <w:t>(Patent Cooperation Treaty)</w:t>
            </w:r>
          </w:p>
        </w:tc>
      </w:tr>
      <w:tr w:rsidR="00061B00" w:rsidRPr="003C5C76" w14:paraId="0FA3BAEC" w14:textId="77777777" w:rsidTr="00061B00">
        <w:trPr>
          <w:trHeight w:val="306"/>
        </w:trPr>
        <w:tc>
          <w:tcPr>
            <w:tcW w:w="4983" w:type="dxa"/>
          </w:tcPr>
          <w:p w14:paraId="13352EE2" w14:textId="77777777" w:rsidR="00061B00" w:rsidRPr="008F1E86" w:rsidRDefault="00061B00" w:rsidP="00061B00">
            <w:pPr>
              <w:ind w:left="114"/>
              <w:rPr>
                <w:color w:val="31849B" w:themeColor="accent5" w:themeShade="BF"/>
                <w:sz w:val="18"/>
                <w:lang w:val="es-ES_tradnl"/>
              </w:rPr>
            </w:pPr>
            <w:r w:rsidRPr="008F1E86">
              <w:rPr>
                <w:color w:val="31849B" w:themeColor="accent5" w:themeShade="BF"/>
                <w:sz w:val="18"/>
                <w:lang w:val="es-ES_tradnl"/>
              </w:rPr>
              <w:t>Nº publicaciones científicas</w:t>
            </w:r>
          </w:p>
        </w:tc>
        <w:tc>
          <w:tcPr>
            <w:cnfStyle w:val="000001000000" w:firstRow="0" w:lastRow="0" w:firstColumn="0" w:lastColumn="0" w:oddVBand="0" w:evenVBand="1" w:oddHBand="0" w:evenHBand="0" w:firstRowFirstColumn="0" w:firstRowLastColumn="0" w:lastRowFirstColumn="0" w:lastRowLastColumn="0"/>
            <w:tcW w:w="3066" w:type="dxa"/>
            <w:shd w:val="clear" w:color="auto" w:fill="F3FBFF"/>
          </w:tcPr>
          <w:p w14:paraId="795D27C9" w14:textId="40C5D49B" w:rsidR="00061B00" w:rsidRDefault="00061B00" w:rsidP="00061B00">
            <w:pPr>
              <w:jc w:val="right"/>
              <w:rPr>
                <w:rFonts w:eastAsiaTheme="minorHAnsi"/>
                <w:lang w:eastAsia="en-US"/>
              </w:rPr>
            </w:pPr>
            <w:r>
              <w:rPr>
                <w:rFonts w:eastAsiaTheme="minorHAnsi"/>
                <w:lang w:eastAsia="en-US"/>
              </w:rPr>
              <w:t>142</w:t>
            </w:r>
          </w:p>
        </w:tc>
      </w:tr>
    </w:tbl>
    <w:p w14:paraId="0BFDC9CD" w14:textId="77777777" w:rsidR="00261B15" w:rsidRDefault="00261B15">
      <w:pPr>
        <w:spacing w:before="0" w:line="240" w:lineRule="auto"/>
        <w:jc w:val="left"/>
        <w:rPr>
          <w:rFonts w:ascii="Montserrat SemiBold" w:hAnsi="Montserrat SemiBold"/>
          <w:caps/>
          <w:noProof/>
          <w:color w:val="48ACC6"/>
          <w:spacing w:val="-6"/>
          <w:sz w:val="24"/>
        </w:rPr>
      </w:pPr>
      <w:r>
        <w:br w:type="page"/>
      </w:r>
    </w:p>
    <w:p w14:paraId="22337107" w14:textId="7E2A4E79" w:rsidR="00E470F1" w:rsidRDefault="00E470F1" w:rsidP="006B7FE2">
      <w:pPr>
        <w:pStyle w:val="TITULO-Nivel2"/>
      </w:pPr>
      <w:bookmarkStart w:id="16" w:name="_Toc84868791"/>
      <w:r w:rsidRPr="00CD362B">
        <w:lastRenderedPageBreak/>
        <w:t>Misión, Visión y Valores</w:t>
      </w:r>
      <w:bookmarkEnd w:id="7"/>
      <w:bookmarkEnd w:id="8"/>
      <w:bookmarkEnd w:id="16"/>
      <w:r w:rsidR="00005107">
        <w:t xml:space="preserve"> </w:t>
      </w:r>
    </w:p>
    <w:p w14:paraId="2A83CBD2" w14:textId="77777777" w:rsidR="007A64F2" w:rsidRPr="002D3E15" w:rsidRDefault="007A64F2" w:rsidP="002D3E15">
      <w:pPr>
        <w:rPr>
          <w:sz w:val="16"/>
        </w:rPr>
      </w:pPr>
    </w:p>
    <w:p w14:paraId="21511D3A" w14:textId="5DBAEF4E" w:rsidR="006C5E4E" w:rsidRPr="00166B87" w:rsidRDefault="006C5E4E" w:rsidP="00166B87">
      <w:pPr>
        <w:tabs>
          <w:tab w:val="left" w:pos="426"/>
        </w:tabs>
        <w:spacing w:before="60" w:after="60"/>
        <w:rPr>
          <w:rFonts w:cstheme="minorHAnsi"/>
          <w:szCs w:val="24"/>
        </w:rPr>
      </w:pPr>
      <w:bookmarkStart w:id="17" w:name="_Toc478406498"/>
      <w:bookmarkStart w:id="18" w:name="_Toc481517980"/>
      <w:r w:rsidRPr="00166B87">
        <w:rPr>
          <w:rFonts w:cstheme="minorHAnsi"/>
          <w:szCs w:val="24"/>
        </w:rPr>
        <w:t xml:space="preserve">El Hospital Universitario Infanta Elena forma parte del Grupo Quirónsalud, líder en el sector, que ha experimentado una gran expansión en los últimos años, convirtiéndose, con la reciente con la fusión con la empresa alemana Helios (propiedad de Fresenius), en el mayor grupo sanitario de Europa, con más de 100.000 empleados y 155 centros sanitarios. </w:t>
      </w:r>
    </w:p>
    <w:p w14:paraId="7AE11C33" w14:textId="767A1BCF" w:rsidR="004A3816" w:rsidRPr="00F60B38" w:rsidRDefault="004A3816" w:rsidP="00166B87">
      <w:pPr>
        <w:tabs>
          <w:tab w:val="left" w:pos="426"/>
        </w:tabs>
        <w:spacing w:before="60" w:after="60"/>
        <w:rPr>
          <w:rFonts w:cstheme="minorHAnsi"/>
          <w:color w:val="7F7F7F" w:themeColor="text1" w:themeTint="80"/>
          <w:szCs w:val="24"/>
        </w:rPr>
      </w:pPr>
      <w:r w:rsidRPr="00166B87">
        <w:rPr>
          <w:rFonts w:cstheme="minorHAnsi"/>
          <w:szCs w:val="24"/>
        </w:rPr>
        <w:t xml:space="preserve">El Hospital Universitario Infanta Elena adopta como propios la Visión, Misión y los Valores del Grupo Quironsalud, siendo nuestro lema </w:t>
      </w:r>
      <w:r w:rsidRPr="00F60B38">
        <w:rPr>
          <w:rFonts w:cstheme="minorHAnsi"/>
          <w:b/>
          <w:bCs/>
          <w:color w:val="7F7F7F" w:themeColor="text1" w:themeTint="80"/>
          <w:szCs w:val="24"/>
        </w:rPr>
        <w:t>“LA SALUD PERSONA A PERSONA”.</w:t>
      </w:r>
    </w:p>
    <w:bookmarkEnd w:id="17"/>
    <w:bookmarkEnd w:id="18"/>
    <w:p w14:paraId="25462175" w14:textId="77777777" w:rsidR="008C2A21" w:rsidRDefault="008C2A21" w:rsidP="0068118A"/>
    <w:p w14:paraId="0E7E3CE1" w14:textId="77777777" w:rsidR="008C2A21" w:rsidRDefault="006B7FE2" w:rsidP="006B7FE2">
      <w:pPr>
        <w:pStyle w:val="TITULO-Nivel3"/>
      </w:pPr>
      <w:r>
        <w:t>Misión</w:t>
      </w:r>
    </w:p>
    <w:p w14:paraId="0422410E" w14:textId="77777777" w:rsidR="004A3816" w:rsidRDefault="004A3816" w:rsidP="00166B87">
      <w:pPr>
        <w:pStyle w:val="Normallistas"/>
      </w:pPr>
      <w:r w:rsidRPr="00880B81">
        <w:t>Colaborar para mejorar la salud y la calidad de vida de los ciudadanos, ofertando servicios sanitarios excelentes, con el paciente como centro de nuestra atención y con profesionales altamente cualificados, en un hospital de provisión sanitaria privada, con vocación docente e investigadora.</w:t>
      </w:r>
    </w:p>
    <w:p w14:paraId="37931B43" w14:textId="3BA355E0" w:rsidR="006B7FE2" w:rsidRPr="004A3816" w:rsidRDefault="004A3816" w:rsidP="00166B87">
      <w:pPr>
        <w:pStyle w:val="Normallistas"/>
      </w:pPr>
      <w:r w:rsidRPr="004A3816">
        <w:t>Máxima colaboración e integración con nuestros principales aliados y grupos de interés (administración pública, atención primaria y los servicios socio-sanitarios, Universidades y Grupo Quironsalud), y promoviendo un beneficio mutuo y sostenible para toda la sociedad.</w:t>
      </w:r>
    </w:p>
    <w:p w14:paraId="2189BB0C" w14:textId="77777777" w:rsidR="00261B15" w:rsidRDefault="00261B15" w:rsidP="006B7FE2">
      <w:pPr>
        <w:pStyle w:val="TITULO-Nivel3"/>
      </w:pPr>
    </w:p>
    <w:p w14:paraId="3BD98FCE" w14:textId="77777777" w:rsidR="008C2A21" w:rsidRDefault="006B7FE2" w:rsidP="006B7FE2">
      <w:pPr>
        <w:pStyle w:val="TITULO-Nivel3"/>
      </w:pPr>
      <w:r>
        <w:t>Visión</w:t>
      </w:r>
    </w:p>
    <w:p w14:paraId="7E18342B" w14:textId="77777777" w:rsidR="004A3816" w:rsidRDefault="004A3816" w:rsidP="00166B87">
      <w:pPr>
        <w:pStyle w:val="Normallistas"/>
      </w:pPr>
      <w:r w:rsidRPr="00880B81">
        <w:t>Liderar la Transformación del Sistema Sanitario actual para asegurar su sostenibilidad, promoviendo la innovación e incorporando las nuevas tecnologías disponibles.</w:t>
      </w:r>
    </w:p>
    <w:p w14:paraId="431090CA" w14:textId="1154D265" w:rsidR="006B7FE2" w:rsidRPr="004A3816" w:rsidRDefault="004A3816" w:rsidP="00166B87">
      <w:pPr>
        <w:pStyle w:val="Normallistas"/>
      </w:pPr>
      <w:r w:rsidRPr="004A3816">
        <w:t>Ser reconocidos como referentes a nivel nacional e internacional, desde la perspectiva asistencial, docente e investigadora.</w:t>
      </w:r>
    </w:p>
    <w:p w14:paraId="6D8F6EFF" w14:textId="77777777" w:rsidR="006B7FE2" w:rsidRDefault="006B7FE2" w:rsidP="0068118A"/>
    <w:p w14:paraId="32A20FC5" w14:textId="77777777" w:rsidR="006B7FE2" w:rsidRDefault="006B7FE2" w:rsidP="006B7FE2">
      <w:pPr>
        <w:pStyle w:val="TITULO-Nivel3"/>
      </w:pPr>
      <w:r>
        <w:t>Valores</w:t>
      </w:r>
    </w:p>
    <w:p w14:paraId="56F7DEFA" w14:textId="7C46A58B" w:rsidR="008C2A21" w:rsidRDefault="008C2A21" w:rsidP="0068118A"/>
    <w:p w14:paraId="3D49C673" w14:textId="4BC37F29" w:rsidR="004A3816" w:rsidRPr="00166B87" w:rsidRDefault="004A3816" w:rsidP="00166B87">
      <w:pPr>
        <w:pStyle w:val="Prrafodelista"/>
        <w:tabs>
          <w:tab w:val="left" w:pos="426"/>
        </w:tabs>
        <w:spacing w:before="60" w:after="60"/>
        <w:contextualSpacing w:val="0"/>
        <w:rPr>
          <w:rFonts w:cstheme="minorHAnsi"/>
          <w:szCs w:val="24"/>
        </w:rPr>
      </w:pPr>
      <w:r w:rsidRPr="00A2352C">
        <w:rPr>
          <w:rStyle w:val="TITULO-Nivel4Car"/>
          <w:noProof/>
          <w:lang w:eastAsia="es-ES"/>
        </w:rPr>
        <w:drawing>
          <wp:anchor distT="0" distB="0" distL="114300" distR="114300" simplePos="0" relativeHeight="251760640" behindDoc="0" locked="0" layoutInCell="1" allowOverlap="1" wp14:anchorId="626C884C" wp14:editId="4006EA76">
            <wp:simplePos x="0" y="0"/>
            <wp:positionH relativeFrom="column">
              <wp:posOffset>-221670</wp:posOffset>
            </wp:positionH>
            <wp:positionV relativeFrom="paragraph">
              <wp:posOffset>296932</wp:posOffset>
            </wp:positionV>
            <wp:extent cx="425450" cy="361950"/>
            <wp:effectExtent l="0" t="0" r="0" b="0"/>
            <wp:wrapThrough wrapText="bothSides">
              <wp:wrapPolygon edited="0">
                <wp:start x="0" y="0"/>
                <wp:lineTo x="0" y="20463"/>
                <wp:lineTo x="20310" y="20463"/>
                <wp:lineTo x="20310" y="0"/>
                <wp:lineTo x="0" y="0"/>
              </wp:wrapPolygon>
            </wp:wrapThrough>
            <wp:docPr id="29" name="Imagen 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8" descr="Icon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4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52C">
        <w:rPr>
          <w:rStyle w:val="TITULO-Nivel4Car"/>
        </w:rPr>
        <w:t>Lo Primero las Personas.</w:t>
      </w:r>
      <w:r w:rsidRPr="00166B87">
        <w:rPr>
          <w:rFonts w:cstheme="minorHAnsi"/>
          <w:color w:val="C0504D" w:themeColor="accent2"/>
          <w:szCs w:val="24"/>
        </w:rPr>
        <w:t xml:space="preserve"> </w:t>
      </w:r>
      <w:r w:rsidRPr="00166B87">
        <w:rPr>
          <w:rFonts w:cstheme="minorHAnsi"/>
          <w:szCs w:val="24"/>
        </w:rPr>
        <w:t>El cuidado de la salud y bienestar de las personas es nuestra razón de ser. Nos esforzamos en proporcionar seguridad y tranquilidad a cada paciente, su familia y cuidadores. Cada persona es única, el cuidado que le ofrecemos, también lo es.</w:t>
      </w:r>
    </w:p>
    <w:p w14:paraId="25F218AB" w14:textId="53A92A9E" w:rsidR="004A3816" w:rsidRPr="00166B87" w:rsidRDefault="004A3816" w:rsidP="00166B87">
      <w:pPr>
        <w:pStyle w:val="Prrafodelista"/>
        <w:tabs>
          <w:tab w:val="left" w:pos="426"/>
        </w:tabs>
        <w:spacing w:before="60" w:after="60"/>
        <w:contextualSpacing w:val="0"/>
        <w:rPr>
          <w:rFonts w:cstheme="minorHAnsi"/>
          <w:szCs w:val="24"/>
        </w:rPr>
      </w:pPr>
    </w:p>
    <w:p w14:paraId="1BD4C8B7" w14:textId="4D24DBBD" w:rsidR="004A3816" w:rsidRPr="00166B87" w:rsidRDefault="004A3816" w:rsidP="00166B87">
      <w:pPr>
        <w:pStyle w:val="Prrafodelista"/>
        <w:tabs>
          <w:tab w:val="left" w:pos="426"/>
        </w:tabs>
        <w:spacing w:before="60" w:after="60"/>
        <w:contextualSpacing w:val="0"/>
        <w:rPr>
          <w:rFonts w:cstheme="minorHAnsi"/>
          <w:szCs w:val="24"/>
        </w:rPr>
      </w:pPr>
    </w:p>
    <w:p w14:paraId="3AE0DE26" w14:textId="5A9F5609" w:rsidR="004A3816" w:rsidRPr="00166B87" w:rsidRDefault="004A3816" w:rsidP="00166B87">
      <w:pPr>
        <w:pStyle w:val="Prrafodelista"/>
        <w:tabs>
          <w:tab w:val="left" w:pos="426"/>
        </w:tabs>
        <w:spacing w:before="60" w:after="60"/>
        <w:contextualSpacing w:val="0"/>
        <w:rPr>
          <w:rFonts w:cstheme="minorHAnsi"/>
          <w:szCs w:val="24"/>
        </w:rPr>
      </w:pPr>
      <w:r w:rsidRPr="00A2352C">
        <w:rPr>
          <w:rStyle w:val="TITULO-Nivel4Car"/>
          <w:noProof/>
          <w:lang w:eastAsia="es-ES"/>
        </w:rPr>
        <w:lastRenderedPageBreak/>
        <w:drawing>
          <wp:anchor distT="0" distB="0" distL="114300" distR="114300" simplePos="0" relativeHeight="251761664" behindDoc="0" locked="0" layoutInCell="1" allowOverlap="1" wp14:anchorId="355E733E" wp14:editId="3159DC1A">
            <wp:simplePos x="0" y="0"/>
            <wp:positionH relativeFrom="column">
              <wp:posOffset>-347485</wp:posOffset>
            </wp:positionH>
            <wp:positionV relativeFrom="paragraph">
              <wp:posOffset>82550</wp:posOffset>
            </wp:positionV>
            <wp:extent cx="425450" cy="361950"/>
            <wp:effectExtent l="0" t="0" r="0" b="0"/>
            <wp:wrapThrough wrapText="bothSides">
              <wp:wrapPolygon edited="0">
                <wp:start x="0" y="0"/>
                <wp:lineTo x="0" y="20463"/>
                <wp:lineTo x="20310" y="20463"/>
                <wp:lineTo x="20310" y="0"/>
                <wp:lineTo x="0" y="0"/>
              </wp:wrapPolygon>
            </wp:wrapThrough>
            <wp:docPr id="12" name="Imagen 18"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8" descr="Un dibujo de un perro&#10;&#10;Descripción generada automáticamente con confianza m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54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52C">
        <w:rPr>
          <w:rStyle w:val="TITULO-Nivel4Car"/>
        </w:rPr>
        <w:t>Equipo</w:t>
      </w:r>
      <w:r w:rsidRPr="00166B87">
        <w:rPr>
          <w:rFonts w:cstheme="minorHAnsi"/>
          <w:color w:val="C0504D" w:themeColor="accent2"/>
          <w:szCs w:val="24"/>
        </w:rPr>
        <w:t xml:space="preserve">. </w:t>
      </w:r>
      <w:r w:rsidRPr="00166B87">
        <w:rPr>
          <w:rFonts w:cstheme="minorHAnsi"/>
          <w:szCs w:val="24"/>
        </w:rPr>
        <w:t>Hacer equipo es coordinar e integrar esfuerzos para alcanzar una meta común. Es sumar conocimientos y experiencias. Es compartir metas y creer que "juntos, somos más".</w:t>
      </w:r>
    </w:p>
    <w:p w14:paraId="2DB48185" w14:textId="0F6DED8F" w:rsidR="004A3816" w:rsidRPr="00166B87" w:rsidRDefault="004A3816" w:rsidP="00166B87">
      <w:pPr>
        <w:pStyle w:val="Prrafodelista"/>
        <w:tabs>
          <w:tab w:val="left" w:pos="426"/>
        </w:tabs>
        <w:spacing w:before="60" w:after="60"/>
        <w:contextualSpacing w:val="0"/>
        <w:rPr>
          <w:rFonts w:cstheme="minorHAnsi"/>
          <w:szCs w:val="24"/>
        </w:rPr>
      </w:pPr>
    </w:p>
    <w:p w14:paraId="073F33D6" w14:textId="644BAC9D" w:rsidR="004A3816" w:rsidRPr="00166B87" w:rsidRDefault="004A3816" w:rsidP="00166B87">
      <w:pPr>
        <w:pStyle w:val="Prrafodelista"/>
        <w:tabs>
          <w:tab w:val="left" w:pos="426"/>
        </w:tabs>
        <w:spacing w:before="60" w:after="60"/>
        <w:contextualSpacing w:val="0"/>
        <w:rPr>
          <w:rFonts w:cstheme="minorHAnsi"/>
          <w:szCs w:val="24"/>
        </w:rPr>
      </w:pPr>
      <w:r w:rsidRPr="00A2352C">
        <w:rPr>
          <w:rStyle w:val="TITULO-Nivel4Car"/>
          <w:noProof/>
          <w:lang w:eastAsia="es-ES"/>
        </w:rPr>
        <w:drawing>
          <wp:anchor distT="0" distB="0" distL="114300" distR="114300" simplePos="0" relativeHeight="251762688" behindDoc="0" locked="0" layoutInCell="1" allowOverlap="1" wp14:anchorId="5E0B9E68" wp14:editId="05F81675">
            <wp:simplePos x="0" y="0"/>
            <wp:positionH relativeFrom="column">
              <wp:posOffset>-348739</wp:posOffset>
            </wp:positionH>
            <wp:positionV relativeFrom="paragraph">
              <wp:posOffset>196215</wp:posOffset>
            </wp:positionV>
            <wp:extent cx="425450" cy="361950"/>
            <wp:effectExtent l="0" t="0" r="0" b="0"/>
            <wp:wrapThrough wrapText="bothSides">
              <wp:wrapPolygon edited="0">
                <wp:start x="0" y="0"/>
                <wp:lineTo x="0" y="20463"/>
                <wp:lineTo x="20310" y="20463"/>
                <wp:lineTo x="20310" y="0"/>
                <wp:lineTo x="0" y="0"/>
              </wp:wrapPolygon>
            </wp:wrapThrough>
            <wp:docPr id="13" name="Imagen 448"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448" descr="Logotipo&#10;&#10;Descripción generada automáticamente con confianza baj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4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52C">
        <w:rPr>
          <w:rStyle w:val="TITULO-Nivel4Car"/>
        </w:rPr>
        <w:t>Comprometidos.</w:t>
      </w:r>
      <w:r w:rsidRPr="00A2352C">
        <w:rPr>
          <w:rFonts w:cstheme="minorHAnsi"/>
          <w:color w:val="7F7F7F" w:themeColor="text1" w:themeTint="80"/>
          <w:szCs w:val="24"/>
        </w:rPr>
        <w:t xml:space="preserve"> </w:t>
      </w:r>
      <w:r w:rsidRPr="00166B87">
        <w:rPr>
          <w:rFonts w:cstheme="minorHAnsi"/>
          <w:szCs w:val="24"/>
        </w:rPr>
        <w:t>Promovemos el valor de cada vocación profesional. Fomentamos el compromiso y la implicación en el trabajo diario. Nuestra dedicación redunda en la calidad de nuestro servicio.</w:t>
      </w:r>
    </w:p>
    <w:p w14:paraId="4629E3C4" w14:textId="40728C1C" w:rsidR="004A3816" w:rsidRPr="00166B87" w:rsidRDefault="004A3816" w:rsidP="00166B87">
      <w:pPr>
        <w:pStyle w:val="Prrafodelista"/>
        <w:tabs>
          <w:tab w:val="left" w:pos="426"/>
        </w:tabs>
        <w:spacing w:before="60" w:after="60"/>
        <w:contextualSpacing w:val="0"/>
        <w:rPr>
          <w:rFonts w:cstheme="minorHAnsi"/>
          <w:szCs w:val="24"/>
        </w:rPr>
      </w:pPr>
    </w:p>
    <w:p w14:paraId="213266B1" w14:textId="0575F2CE" w:rsidR="004A3816" w:rsidRPr="00166B87" w:rsidRDefault="004A3816" w:rsidP="00166B87">
      <w:pPr>
        <w:pStyle w:val="Prrafodelista"/>
        <w:tabs>
          <w:tab w:val="left" w:pos="426"/>
        </w:tabs>
        <w:spacing w:before="60" w:after="60"/>
        <w:contextualSpacing w:val="0"/>
        <w:rPr>
          <w:rFonts w:cstheme="minorHAnsi"/>
          <w:szCs w:val="24"/>
        </w:rPr>
      </w:pPr>
      <w:r w:rsidRPr="00A2352C">
        <w:rPr>
          <w:rStyle w:val="TITULO-Nivel4Car"/>
          <w:noProof/>
          <w:lang w:eastAsia="es-ES"/>
        </w:rPr>
        <w:drawing>
          <wp:anchor distT="0" distB="0" distL="114300" distR="114300" simplePos="0" relativeHeight="251763712" behindDoc="0" locked="0" layoutInCell="1" allowOverlap="1" wp14:anchorId="2637DAE4" wp14:editId="29DFFFE3">
            <wp:simplePos x="0" y="0"/>
            <wp:positionH relativeFrom="column">
              <wp:posOffset>-325203</wp:posOffset>
            </wp:positionH>
            <wp:positionV relativeFrom="paragraph">
              <wp:posOffset>154250</wp:posOffset>
            </wp:positionV>
            <wp:extent cx="425450" cy="361950"/>
            <wp:effectExtent l="0" t="0" r="0" b="0"/>
            <wp:wrapThrough wrapText="bothSides">
              <wp:wrapPolygon edited="0">
                <wp:start x="0" y="0"/>
                <wp:lineTo x="0" y="20463"/>
                <wp:lineTo x="20310" y="20463"/>
                <wp:lineTo x="20310" y="0"/>
                <wp:lineTo x="0" y="0"/>
              </wp:wrapPolygon>
            </wp:wrapThrough>
            <wp:docPr id="14"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54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52C">
        <w:rPr>
          <w:rStyle w:val="TITULO-Nivel4Car"/>
        </w:rPr>
        <w:t>Apasionados</w:t>
      </w:r>
      <w:r w:rsidRPr="00166B87">
        <w:rPr>
          <w:rFonts w:cstheme="minorHAnsi"/>
          <w:color w:val="C0504D" w:themeColor="accent2"/>
          <w:szCs w:val="24"/>
        </w:rPr>
        <w:t xml:space="preserve">. </w:t>
      </w:r>
      <w:r w:rsidRPr="00166B87">
        <w:rPr>
          <w:rFonts w:cstheme="minorHAnsi"/>
          <w:szCs w:val="24"/>
        </w:rPr>
        <w:t>Queremos ser reconocidos por nuestra cercanía y empatía con el paciente. Ofrecemos un trato amable y cálido. Buscamos favorecer el respeto y la comunicación.</w:t>
      </w:r>
    </w:p>
    <w:p w14:paraId="1A0EB189" w14:textId="4D72BE45" w:rsidR="004A3816" w:rsidRPr="00166B87" w:rsidRDefault="004A3816" w:rsidP="00166B87">
      <w:pPr>
        <w:pStyle w:val="Prrafodelista"/>
        <w:tabs>
          <w:tab w:val="left" w:pos="426"/>
        </w:tabs>
        <w:spacing w:before="60" w:after="60"/>
        <w:contextualSpacing w:val="0"/>
        <w:rPr>
          <w:rFonts w:cstheme="minorHAnsi"/>
          <w:szCs w:val="24"/>
        </w:rPr>
      </w:pPr>
    </w:p>
    <w:p w14:paraId="6A50EFC1" w14:textId="76728FF5" w:rsidR="004A3816" w:rsidRPr="00166B87" w:rsidRDefault="006C5E4E" w:rsidP="00166B87">
      <w:pPr>
        <w:pStyle w:val="Prrafodelista"/>
        <w:tabs>
          <w:tab w:val="left" w:pos="426"/>
        </w:tabs>
        <w:spacing w:before="60" w:after="60"/>
        <w:contextualSpacing w:val="0"/>
        <w:rPr>
          <w:rFonts w:cstheme="minorHAnsi"/>
          <w:szCs w:val="24"/>
        </w:rPr>
      </w:pPr>
      <w:r w:rsidRPr="00A2352C">
        <w:rPr>
          <w:rStyle w:val="TITULO-Nivel4Car"/>
          <w:noProof/>
          <w:lang w:eastAsia="es-ES"/>
        </w:rPr>
        <w:drawing>
          <wp:anchor distT="0" distB="0" distL="114300" distR="114300" simplePos="0" relativeHeight="251764736" behindDoc="0" locked="0" layoutInCell="1" allowOverlap="1" wp14:anchorId="4235B843" wp14:editId="43316919">
            <wp:simplePos x="0" y="0"/>
            <wp:positionH relativeFrom="column">
              <wp:posOffset>-325203</wp:posOffset>
            </wp:positionH>
            <wp:positionV relativeFrom="paragraph">
              <wp:posOffset>103367</wp:posOffset>
            </wp:positionV>
            <wp:extent cx="425450" cy="361950"/>
            <wp:effectExtent l="0" t="0" r="0" b="0"/>
            <wp:wrapThrough wrapText="bothSides">
              <wp:wrapPolygon edited="0">
                <wp:start x="0" y="0"/>
                <wp:lineTo x="0" y="20463"/>
                <wp:lineTo x="20310" y="20463"/>
                <wp:lineTo x="20310" y="0"/>
                <wp:lineTo x="0" y="0"/>
              </wp:wrapPolygon>
            </wp:wrapThrough>
            <wp:docPr id="18" name="Imagen 45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450" descr="Icon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4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816" w:rsidRPr="00A2352C">
        <w:rPr>
          <w:rStyle w:val="TITULO-Nivel4Car"/>
        </w:rPr>
        <w:t xml:space="preserve">Profesionales. </w:t>
      </w:r>
      <w:r w:rsidR="004A3816" w:rsidRPr="00166B87">
        <w:rPr>
          <w:rFonts w:cstheme="minorHAnsi"/>
          <w:szCs w:val="24"/>
        </w:rPr>
        <w:t>Ofrecemos un nivel de asistencia de máxima calidad. Contamos con profesionales expertos y cualificados. Buscamos ser eficaces y eficientes.</w:t>
      </w:r>
    </w:p>
    <w:p w14:paraId="24098F89" w14:textId="639D0C83" w:rsidR="006C5E4E" w:rsidRPr="00166B87" w:rsidRDefault="006C5E4E" w:rsidP="00166B87">
      <w:pPr>
        <w:pStyle w:val="Prrafodelista"/>
        <w:tabs>
          <w:tab w:val="left" w:pos="426"/>
        </w:tabs>
        <w:spacing w:before="60" w:after="60"/>
        <w:contextualSpacing w:val="0"/>
        <w:rPr>
          <w:rFonts w:cstheme="minorHAnsi"/>
          <w:szCs w:val="24"/>
        </w:rPr>
      </w:pPr>
    </w:p>
    <w:p w14:paraId="50C2209E" w14:textId="1AF5FC12" w:rsidR="006C5E4E" w:rsidRPr="00166B87" w:rsidRDefault="006C5E4E" w:rsidP="00166B87">
      <w:pPr>
        <w:pStyle w:val="Prrafodelista"/>
        <w:tabs>
          <w:tab w:val="left" w:pos="426"/>
        </w:tabs>
        <w:spacing w:before="60" w:after="60"/>
        <w:contextualSpacing w:val="0"/>
        <w:rPr>
          <w:rFonts w:cstheme="minorHAnsi"/>
          <w:szCs w:val="24"/>
        </w:rPr>
      </w:pPr>
      <w:r w:rsidRPr="00A2352C">
        <w:rPr>
          <w:rStyle w:val="TITULO-Nivel4Car"/>
          <w:noProof/>
          <w:lang w:eastAsia="es-ES"/>
        </w:rPr>
        <w:drawing>
          <wp:anchor distT="0" distB="0" distL="114300" distR="114300" simplePos="0" relativeHeight="251765760" behindDoc="0" locked="0" layoutInCell="1" allowOverlap="1" wp14:anchorId="6B9AACBA" wp14:editId="0D5A42A4">
            <wp:simplePos x="0" y="0"/>
            <wp:positionH relativeFrom="column">
              <wp:posOffset>-329013</wp:posOffset>
            </wp:positionH>
            <wp:positionV relativeFrom="paragraph">
              <wp:posOffset>214685</wp:posOffset>
            </wp:positionV>
            <wp:extent cx="429260" cy="365760"/>
            <wp:effectExtent l="0" t="0" r="8890" b="0"/>
            <wp:wrapThrough wrapText="bothSides">
              <wp:wrapPolygon edited="0">
                <wp:start x="0" y="0"/>
                <wp:lineTo x="0" y="20250"/>
                <wp:lineTo x="21089" y="20250"/>
                <wp:lineTo x="21089"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2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52C">
        <w:rPr>
          <w:rStyle w:val="TITULO-Nivel4Car"/>
        </w:rPr>
        <w:t>Innovadores.</w:t>
      </w:r>
      <w:r w:rsidRPr="00166B87">
        <w:rPr>
          <w:rFonts w:cstheme="minorHAnsi"/>
          <w:color w:val="C0504D" w:themeColor="accent2"/>
          <w:szCs w:val="24"/>
        </w:rPr>
        <w:t xml:space="preserve"> </w:t>
      </w:r>
      <w:r w:rsidRPr="00166B87">
        <w:rPr>
          <w:rFonts w:cstheme="minorHAnsi"/>
          <w:szCs w:val="24"/>
        </w:rPr>
        <w:t>Innovar es explorar nuevos caminos y mejorar los existentes. Es tener una mente abierta y una actitud creativa. Es evolucionar, buscar resultados diferentes. Es liderar.</w:t>
      </w:r>
    </w:p>
    <w:p w14:paraId="68372CB6" w14:textId="51B4AF05" w:rsidR="004A3816" w:rsidRDefault="004A3816" w:rsidP="004A3816">
      <w:pPr>
        <w:pStyle w:val="Prrafodelista"/>
        <w:tabs>
          <w:tab w:val="left" w:pos="426"/>
        </w:tabs>
        <w:spacing w:before="60" w:after="60" w:line="240" w:lineRule="auto"/>
        <w:contextualSpacing w:val="0"/>
        <w:rPr>
          <w:rFonts w:cstheme="minorHAnsi"/>
          <w:sz w:val="24"/>
          <w:szCs w:val="24"/>
        </w:rPr>
      </w:pPr>
    </w:p>
    <w:p w14:paraId="6D326BC7" w14:textId="1BAB41F0" w:rsidR="006C5E4E" w:rsidRPr="00166B87" w:rsidRDefault="006C5E4E" w:rsidP="00166B87">
      <w:pPr>
        <w:pStyle w:val="Prrafodelista"/>
        <w:tabs>
          <w:tab w:val="left" w:pos="426"/>
        </w:tabs>
        <w:spacing w:before="60" w:after="60"/>
        <w:contextualSpacing w:val="0"/>
        <w:rPr>
          <w:rFonts w:cstheme="minorHAnsi"/>
          <w:szCs w:val="24"/>
        </w:rPr>
      </w:pPr>
      <w:r w:rsidRPr="00A2352C">
        <w:rPr>
          <w:rStyle w:val="TITULO-Nivel4Car"/>
          <w:noProof/>
          <w:lang w:eastAsia="es-ES"/>
        </w:rPr>
        <w:drawing>
          <wp:anchor distT="0" distB="0" distL="114300" distR="114300" simplePos="0" relativeHeight="251766784" behindDoc="0" locked="0" layoutInCell="1" allowOverlap="1" wp14:anchorId="0ED5A5FD" wp14:editId="79471D42">
            <wp:simplePos x="0" y="0"/>
            <wp:positionH relativeFrom="column">
              <wp:posOffset>-333154</wp:posOffset>
            </wp:positionH>
            <wp:positionV relativeFrom="paragraph">
              <wp:posOffset>358775</wp:posOffset>
            </wp:positionV>
            <wp:extent cx="425450" cy="361950"/>
            <wp:effectExtent l="0" t="0" r="0" b="0"/>
            <wp:wrapThrough wrapText="bothSides">
              <wp:wrapPolygon edited="0">
                <wp:start x="0" y="0"/>
                <wp:lineTo x="0" y="20463"/>
                <wp:lineTo x="20310" y="20463"/>
                <wp:lineTo x="20310" y="0"/>
                <wp:lineTo x="0" y="0"/>
              </wp:wrapPolygon>
            </wp:wrapThrough>
            <wp:docPr id="44" name="Imagen 452"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52" descr="Un dibujo de un perro&#10;&#10;Descripción generada automáticamente con confianza m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4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52C">
        <w:rPr>
          <w:rStyle w:val="TITULO-Nivel4Car"/>
        </w:rPr>
        <w:t>Cercanos.</w:t>
      </w:r>
      <w:r w:rsidRPr="00166B87">
        <w:rPr>
          <w:rFonts w:cstheme="minorHAnsi"/>
          <w:color w:val="C0504D" w:themeColor="accent2"/>
          <w:szCs w:val="24"/>
        </w:rPr>
        <w:t xml:space="preserve"> </w:t>
      </w:r>
      <w:r w:rsidRPr="00166B87">
        <w:rPr>
          <w:rFonts w:cstheme="minorHAnsi"/>
          <w:szCs w:val="24"/>
        </w:rPr>
        <w:t>Cuidamos de la salud de las personas y del entorno que las rodea. Compromiso Social con las personas, su entorno, retornando a la sociedad el conocimiento, la investigación y la innovación. Tenemos un fuerte compromiso con el medio ambiente.</w:t>
      </w:r>
    </w:p>
    <w:p w14:paraId="7E31EF03" w14:textId="77777777" w:rsidR="008C2A21" w:rsidRPr="006C5E4E" w:rsidRDefault="008C2A21" w:rsidP="006C5E4E">
      <w:pPr>
        <w:pStyle w:val="Prrafodelista"/>
        <w:tabs>
          <w:tab w:val="left" w:pos="426"/>
        </w:tabs>
        <w:spacing w:before="60" w:after="60" w:line="240" w:lineRule="auto"/>
        <w:contextualSpacing w:val="0"/>
        <w:rPr>
          <w:rFonts w:cstheme="minorHAnsi"/>
          <w:sz w:val="24"/>
          <w:szCs w:val="24"/>
        </w:rPr>
      </w:pPr>
    </w:p>
    <w:p w14:paraId="5CAB5042" w14:textId="77777777" w:rsidR="008C2A21" w:rsidRDefault="008C2A21" w:rsidP="0068118A"/>
    <w:p w14:paraId="3332CBB8" w14:textId="77777777" w:rsidR="008C2A21" w:rsidRDefault="008C2A21" w:rsidP="0068118A"/>
    <w:p w14:paraId="3EBE2038" w14:textId="77777777" w:rsidR="008C2A21" w:rsidRDefault="008C2A21" w:rsidP="0068118A"/>
    <w:p w14:paraId="1EE6DE09" w14:textId="77777777" w:rsidR="00E470F1" w:rsidRDefault="00E470F1" w:rsidP="0068118A">
      <w:pPr>
        <w:rPr>
          <w:lang w:val="es"/>
        </w:rPr>
      </w:pPr>
    </w:p>
    <w:p w14:paraId="19E0C302" w14:textId="77777777" w:rsidR="00E470F1" w:rsidRDefault="00E470F1" w:rsidP="0068118A">
      <w:pPr>
        <w:rPr>
          <w:lang w:val="es"/>
        </w:rPr>
      </w:pPr>
    </w:p>
    <w:p w14:paraId="5EA5DEFE" w14:textId="77777777" w:rsidR="00E470F1" w:rsidRDefault="00E470F1" w:rsidP="0068118A">
      <w:pPr>
        <w:rPr>
          <w:lang w:val="es"/>
        </w:rPr>
      </w:pPr>
    </w:p>
    <w:p w14:paraId="1C68AA1D" w14:textId="77777777" w:rsidR="005A7C6A" w:rsidRDefault="005A7C6A" w:rsidP="0068118A">
      <w:pPr>
        <w:rPr>
          <w:lang w:val="es"/>
        </w:rPr>
      </w:pPr>
    </w:p>
    <w:p w14:paraId="29D18E6B" w14:textId="677B73BA" w:rsidR="00DE07B5" w:rsidRPr="00E03F17" w:rsidRDefault="006C31B6" w:rsidP="00E76209">
      <w:pPr>
        <w:pStyle w:val="TITULO-Nivel2"/>
      </w:pPr>
      <w:bookmarkStart w:id="19" w:name="_Toc318202523"/>
      <w:bookmarkStart w:id="20" w:name="_Toc415220110"/>
      <w:bookmarkStart w:id="21" w:name="_Toc75343937"/>
      <w:bookmarkStart w:id="22" w:name="area"/>
      <w:r>
        <w:br w:type="page"/>
      </w:r>
      <w:bookmarkStart w:id="23" w:name="_Toc84868792"/>
      <w:r w:rsidR="00EB498F">
        <w:lastRenderedPageBreak/>
        <w:t>Á</w:t>
      </w:r>
      <w:r w:rsidR="005A7C6A">
        <w:t>rea</w:t>
      </w:r>
      <w:r w:rsidR="00540727" w:rsidRPr="00E03F17">
        <w:t xml:space="preserve"> de Influencia</w:t>
      </w:r>
      <w:bookmarkEnd w:id="19"/>
      <w:bookmarkEnd w:id="20"/>
      <w:bookmarkEnd w:id="21"/>
      <w:bookmarkEnd w:id="23"/>
    </w:p>
    <w:bookmarkEnd w:id="22"/>
    <w:p w14:paraId="67515C63" w14:textId="77777777" w:rsidR="00E470F1" w:rsidRPr="00E03F17" w:rsidRDefault="00E470F1" w:rsidP="005A7C6A">
      <w:pPr>
        <w:pStyle w:val="TITULO-Nivel3"/>
      </w:pPr>
      <w:r w:rsidRPr="00E03F17">
        <w:t xml:space="preserve">El entorno </w:t>
      </w:r>
    </w:p>
    <w:p w14:paraId="64BC571A" w14:textId="77777777" w:rsidR="00A17323" w:rsidRDefault="00A17323" w:rsidP="00A17323">
      <w:r>
        <w:t>El Hospital Infanta Elena de Valdemoro, está ubicado en la zona noroeste de Valdemoro, en una zona de expansión urbanística.</w:t>
      </w:r>
    </w:p>
    <w:p w14:paraId="28665A83" w14:textId="77777777" w:rsidR="0088437C" w:rsidRDefault="00A17323" w:rsidP="00A17323">
      <w:r>
        <w:t>Su área de influencia, comprende los municipios de Valdemoro, Ciempozuelos, Titulcia y San Martín de la Vega.</w:t>
      </w:r>
    </w:p>
    <w:p w14:paraId="79AB13CD" w14:textId="77777777" w:rsidR="00644A28" w:rsidRDefault="00644A28">
      <w:pPr>
        <w:spacing w:before="0" w:line="240" w:lineRule="auto"/>
        <w:jc w:val="left"/>
      </w:pPr>
    </w:p>
    <w:p w14:paraId="332392DD" w14:textId="77777777" w:rsidR="00A17323" w:rsidRDefault="00A17323">
      <w:pPr>
        <w:spacing w:before="0" w:line="240" w:lineRule="auto"/>
        <w:jc w:val="left"/>
      </w:pPr>
    </w:p>
    <w:p w14:paraId="76C5F7A2" w14:textId="77777777" w:rsidR="00A17323" w:rsidRDefault="00A17323" w:rsidP="00A17323">
      <w:pPr>
        <w:pStyle w:val="TITULO-Nivel4"/>
      </w:pPr>
      <w:r>
        <w:t>Mapa de la zona asignada</w:t>
      </w:r>
    </w:p>
    <w:p w14:paraId="23B9E968" w14:textId="77777777" w:rsidR="00A17323" w:rsidRDefault="00A17323">
      <w:pPr>
        <w:spacing w:before="0" w:line="240" w:lineRule="auto"/>
        <w:jc w:val="left"/>
      </w:pPr>
    </w:p>
    <w:p w14:paraId="2E3BEF75" w14:textId="77777777" w:rsidR="00A17323" w:rsidRDefault="00A17323">
      <w:pPr>
        <w:spacing w:before="0" w:line="240" w:lineRule="auto"/>
        <w:jc w:val="left"/>
      </w:pPr>
    </w:p>
    <w:p w14:paraId="4C5E2994" w14:textId="77777777" w:rsidR="00A17323" w:rsidRDefault="00A17323" w:rsidP="00A17323">
      <w:pPr>
        <w:spacing w:before="0" w:line="240" w:lineRule="auto"/>
        <w:jc w:val="center"/>
        <w:rPr>
          <w:rFonts w:ascii="Montserrat SemiBold" w:hAnsi="Montserrat SemiBold"/>
          <w:noProof/>
          <w:color w:val="3898B2"/>
          <w:sz w:val="24"/>
        </w:rPr>
      </w:pPr>
      <w:r w:rsidRPr="00C7251E">
        <w:rPr>
          <w:rFonts w:cstheme="minorHAnsi"/>
          <w:noProof/>
        </w:rPr>
        <w:drawing>
          <wp:inline distT="0" distB="0" distL="0" distR="0" wp14:anchorId="2C590987" wp14:editId="6921E75A">
            <wp:extent cx="3690639" cy="3591339"/>
            <wp:effectExtent l="0" t="0" r="5080" b="9525"/>
            <wp:docPr id="8" name="Imagen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001"/>
                    <pic:cNvPicPr>
                      <a:picLocks noChangeAspect="1" noChangeArrowheads="1"/>
                    </pic:cNvPicPr>
                  </pic:nvPicPr>
                  <pic:blipFill>
                    <a:blip r:embed="rId22" cstate="print"/>
                    <a:srcRect/>
                    <a:stretch>
                      <a:fillRect/>
                    </a:stretch>
                  </pic:blipFill>
                  <pic:spPr bwMode="auto">
                    <a:xfrm>
                      <a:off x="0" y="0"/>
                      <a:ext cx="3698260" cy="3598755"/>
                    </a:xfrm>
                    <a:prstGeom prst="rect">
                      <a:avLst/>
                    </a:prstGeom>
                    <a:noFill/>
                    <a:ln w="9525">
                      <a:noFill/>
                      <a:miter lim="800000"/>
                      <a:headEnd/>
                      <a:tailEnd/>
                    </a:ln>
                  </pic:spPr>
                </pic:pic>
              </a:graphicData>
            </a:graphic>
          </wp:inline>
        </w:drawing>
      </w:r>
    </w:p>
    <w:p w14:paraId="536DF6F2" w14:textId="77777777" w:rsidR="00A17323" w:rsidRDefault="00A17323" w:rsidP="00E926F1">
      <w:pPr>
        <w:pStyle w:val="TITULO-Nivel3"/>
      </w:pPr>
    </w:p>
    <w:p w14:paraId="5F2198C5" w14:textId="77777777" w:rsidR="00E76209" w:rsidRDefault="00E76209">
      <w:pPr>
        <w:spacing w:before="0" w:line="240" w:lineRule="auto"/>
        <w:jc w:val="left"/>
      </w:pPr>
    </w:p>
    <w:p w14:paraId="3CA77622" w14:textId="14D56C0C" w:rsidR="00A17323" w:rsidRDefault="00A17323">
      <w:pPr>
        <w:spacing w:before="0" w:line="240" w:lineRule="auto"/>
        <w:jc w:val="left"/>
        <w:rPr>
          <w:rFonts w:ascii="Montserrat SemiBold" w:hAnsi="Montserrat SemiBold"/>
          <w:noProof/>
          <w:color w:val="48ACC6"/>
          <w:sz w:val="24"/>
        </w:rPr>
      </w:pPr>
    </w:p>
    <w:p w14:paraId="3BE6D338" w14:textId="77777777" w:rsidR="00E76209" w:rsidRDefault="00E76209">
      <w:pPr>
        <w:spacing w:before="0" w:line="240" w:lineRule="auto"/>
        <w:jc w:val="left"/>
        <w:rPr>
          <w:rFonts w:ascii="Montserrat SemiBold" w:hAnsi="Montserrat SemiBold"/>
          <w:noProof/>
          <w:color w:val="48ACC6"/>
          <w:sz w:val="24"/>
        </w:rPr>
      </w:pPr>
      <w:r>
        <w:br w:type="page"/>
      </w:r>
    </w:p>
    <w:p w14:paraId="7F6BD67B" w14:textId="13EE66B4" w:rsidR="00E470F1" w:rsidRDefault="00D4482C" w:rsidP="00E926F1">
      <w:pPr>
        <w:pStyle w:val="TITULO-Nivel3"/>
      </w:pPr>
      <w:r w:rsidRPr="007A2B8C">
        <w:lastRenderedPageBreak/>
        <w:t>P</w:t>
      </w:r>
      <w:r w:rsidR="00D106E5">
        <w:t>oblación de referencia</w:t>
      </w:r>
    </w:p>
    <w:p w14:paraId="67102E9B" w14:textId="77777777" w:rsidR="00D106E5" w:rsidRPr="00D106E5" w:rsidRDefault="00D106E5" w:rsidP="00D106E5">
      <w:pPr>
        <w:pStyle w:val="Textosinformato"/>
      </w:pPr>
    </w:p>
    <w:tbl>
      <w:tblPr>
        <w:tblStyle w:val="Tablasimple0"/>
        <w:tblW w:w="5106" w:type="pct"/>
        <w:tblLayout w:type="fixed"/>
        <w:tblLook w:val="0060" w:firstRow="1" w:lastRow="1" w:firstColumn="0" w:lastColumn="0" w:noHBand="0" w:noVBand="0"/>
      </w:tblPr>
      <w:tblGrid>
        <w:gridCol w:w="1700"/>
        <w:gridCol w:w="1561"/>
        <w:gridCol w:w="707"/>
        <w:gridCol w:w="853"/>
        <w:gridCol w:w="707"/>
        <w:gridCol w:w="726"/>
        <w:gridCol w:w="893"/>
        <w:gridCol w:w="958"/>
      </w:tblGrid>
      <w:tr w:rsidR="00FA5998" w:rsidRPr="00FA5998" w14:paraId="3B8A02A8" w14:textId="77777777" w:rsidTr="00B36BDF">
        <w:trPr>
          <w:cnfStyle w:val="100000000000" w:firstRow="1" w:lastRow="0" w:firstColumn="0" w:lastColumn="0" w:oddVBand="0" w:evenVBand="0" w:oddHBand="0" w:evenHBand="0" w:firstRowFirstColumn="0" w:firstRowLastColumn="0" w:lastRowFirstColumn="0" w:lastRowLastColumn="0"/>
          <w:trHeight w:val="299"/>
        </w:trPr>
        <w:tc>
          <w:tcPr>
            <w:tcW w:w="1049" w:type="pct"/>
          </w:tcPr>
          <w:p w14:paraId="72D8EF4F" w14:textId="77777777" w:rsidR="00E470F1" w:rsidRPr="00FA5998" w:rsidRDefault="00E470F1" w:rsidP="0068118A">
            <w:pPr>
              <w:rPr>
                <w:rFonts w:ascii="Montserrat ExtraBold" w:hAnsi="Montserrat ExtraBold" w:cs="Arial"/>
              </w:rPr>
            </w:pPr>
          </w:p>
        </w:tc>
        <w:tc>
          <w:tcPr>
            <w:cnfStyle w:val="000001000000" w:firstRow="0" w:lastRow="0" w:firstColumn="0" w:lastColumn="0" w:oddVBand="0" w:evenVBand="1" w:oddHBand="0" w:evenHBand="0" w:firstRowFirstColumn="0" w:firstRowLastColumn="0" w:lastRowFirstColumn="0" w:lastRowLastColumn="0"/>
            <w:tcW w:w="963" w:type="pct"/>
          </w:tcPr>
          <w:p w14:paraId="0761A556" w14:textId="77777777" w:rsidR="00E470F1" w:rsidRPr="00FA5998" w:rsidRDefault="00E470F1" w:rsidP="0068118A">
            <w:pPr>
              <w:rPr>
                <w:rFonts w:ascii="Montserrat ExtraBold" w:hAnsi="Montserrat ExtraBold" w:cs="Arial"/>
              </w:rPr>
            </w:pPr>
          </w:p>
        </w:tc>
        <w:tc>
          <w:tcPr>
            <w:tcW w:w="2988" w:type="pct"/>
            <w:gridSpan w:val="6"/>
          </w:tcPr>
          <w:p w14:paraId="48107CA1" w14:textId="77777777" w:rsidR="00E470F1" w:rsidRPr="00FA5998" w:rsidRDefault="00AC0F35" w:rsidP="008C2A21">
            <w:pPr>
              <w:jc w:val="center"/>
              <w:cnfStyle w:val="100000000000" w:firstRow="1" w:lastRow="0" w:firstColumn="0" w:lastColumn="0" w:oddVBand="0" w:evenVBand="0" w:oddHBand="0" w:evenHBand="0" w:firstRowFirstColumn="0" w:firstRowLastColumn="0" w:lastRowFirstColumn="0" w:lastRowLastColumn="0"/>
              <w:rPr>
                <w:rFonts w:ascii="Montserrat ExtraBold" w:hAnsi="Montserrat ExtraBold" w:cs="Arial"/>
                <w:b/>
              </w:rPr>
            </w:pPr>
            <w:r w:rsidRPr="00FA5998">
              <w:rPr>
                <w:rFonts w:ascii="Montserrat ExtraBold" w:hAnsi="Montserrat ExtraBold" w:cs="Arial"/>
                <w:b/>
              </w:rPr>
              <w:t>GRUPOS DE EDAD (AÑOS)</w:t>
            </w:r>
          </w:p>
        </w:tc>
      </w:tr>
      <w:tr w:rsidR="00FA5998" w:rsidRPr="00FA5998" w14:paraId="0FCF2866" w14:textId="77777777" w:rsidTr="00F60B38">
        <w:trPr>
          <w:trHeight w:val="299"/>
        </w:trPr>
        <w:tc>
          <w:tcPr>
            <w:tcW w:w="1049" w:type="pct"/>
          </w:tcPr>
          <w:p w14:paraId="3894BC86" w14:textId="77777777" w:rsidR="00F77043" w:rsidRPr="00A17323" w:rsidRDefault="00F77043" w:rsidP="00FA5998">
            <w:pPr>
              <w:jc w:val="left"/>
              <w:rPr>
                <w:rFonts w:ascii="Montserrat SemiBold" w:hAnsi="Montserrat SemiBold"/>
                <w:b/>
                <w:color w:val="31849B" w:themeColor="accent5" w:themeShade="BF"/>
                <w:sz w:val="16"/>
                <w:szCs w:val="16"/>
              </w:rPr>
            </w:pPr>
            <w:r w:rsidRPr="00A17323">
              <w:rPr>
                <w:rFonts w:ascii="Montserrat SemiBold" w:hAnsi="Montserrat SemiBold"/>
                <w:b/>
                <w:color w:val="31849B" w:themeColor="accent5" w:themeShade="BF"/>
                <w:sz w:val="16"/>
                <w:szCs w:val="16"/>
              </w:rPr>
              <w:t>NOMBRE CENTRO</w:t>
            </w:r>
          </w:p>
        </w:tc>
        <w:tc>
          <w:tcPr>
            <w:cnfStyle w:val="000001000000" w:firstRow="0" w:lastRow="0" w:firstColumn="0" w:lastColumn="0" w:oddVBand="0" w:evenVBand="1" w:oddHBand="0" w:evenHBand="0" w:firstRowFirstColumn="0" w:firstRowLastColumn="0" w:lastRowFirstColumn="0" w:lastRowLastColumn="0"/>
            <w:tcW w:w="963" w:type="pct"/>
          </w:tcPr>
          <w:p w14:paraId="3D11442F" w14:textId="77777777" w:rsidR="00F77043" w:rsidRPr="00A17323" w:rsidRDefault="00F77043" w:rsidP="00FA5998">
            <w:pPr>
              <w:jc w:val="center"/>
              <w:rPr>
                <w:rFonts w:ascii="Montserrat SemiBold" w:hAnsi="Montserrat SemiBold"/>
                <w:b/>
                <w:color w:val="31849B" w:themeColor="accent5" w:themeShade="BF"/>
                <w:sz w:val="16"/>
                <w:szCs w:val="16"/>
              </w:rPr>
            </w:pPr>
            <w:r w:rsidRPr="00A17323">
              <w:rPr>
                <w:rFonts w:ascii="Montserrat SemiBold" w:hAnsi="Montserrat SemiBold"/>
                <w:b/>
                <w:color w:val="31849B" w:themeColor="accent5" w:themeShade="BF"/>
                <w:sz w:val="16"/>
                <w:szCs w:val="16"/>
              </w:rPr>
              <w:t>LOCALIDAD</w:t>
            </w:r>
          </w:p>
        </w:tc>
        <w:tc>
          <w:tcPr>
            <w:tcW w:w="436" w:type="pct"/>
          </w:tcPr>
          <w:p w14:paraId="5A71A14E" w14:textId="77777777" w:rsidR="00F77043" w:rsidRPr="00A17323" w:rsidRDefault="00F77043" w:rsidP="00FA5998">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b/>
                <w:color w:val="31849B" w:themeColor="accent5" w:themeShade="BF"/>
                <w:sz w:val="16"/>
                <w:szCs w:val="16"/>
              </w:rPr>
            </w:pPr>
            <w:r w:rsidRPr="00A17323">
              <w:rPr>
                <w:rFonts w:ascii="Montserrat SemiBold" w:hAnsi="Montserrat SemiBold"/>
                <w:b/>
                <w:color w:val="31849B" w:themeColor="accent5" w:themeShade="BF"/>
                <w:sz w:val="16"/>
                <w:szCs w:val="16"/>
              </w:rPr>
              <w:t>0-2</w:t>
            </w:r>
          </w:p>
        </w:tc>
        <w:tc>
          <w:tcPr>
            <w:cnfStyle w:val="000001000000" w:firstRow="0" w:lastRow="0" w:firstColumn="0" w:lastColumn="0" w:oddVBand="0" w:evenVBand="1" w:oddHBand="0" w:evenHBand="0" w:firstRowFirstColumn="0" w:firstRowLastColumn="0" w:lastRowFirstColumn="0" w:lastRowLastColumn="0"/>
            <w:tcW w:w="526" w:type="pct"/>
          </w:tcPr>
          <w:p w14:paraId="54460C32" w14:textId="77777777" w:rsidR="00F77043" w:rsidRPr="00A17323" w:rsidRDefault="00F77043" w:rsidP="00FA5998">
            <w:pPr>
              <w:jc w:val="center"/>
              <w:rPr>
                <w:rFonts w:ascii="Montserrat SemiBold" w:hAnsi="Montserrat SemiBold"/>
                <w:b/>
                <w:color w:val="31849B" w:themeColor="accent5" w:themeShade="BF"/>
                <w:sz w:val="16"/>
                <w:szCs w:val="16"/>
              </w:rPr>
            </w:pPr>
            <w:r w:rsidRPr="00A17323">
              <w:rPr>
                <w:rFonts w:ascii="Montserrat SemiBold" w:hAnsi="Montserrat SemiBold"/>
                <w:b/>
                <w:color w:val="31849B" w:themeColor="accent5" w:themeShade="BF"/>
                <w:sz w:val="16"/>
                <w:szCs w:val="16"/>
              </w:rPr>
              <w:t>3-15</w:t>
            </w:r>
          </w:p>
        </w:tc>
        <w:tc>
          <w:tcPr>
            <w:tcW w:w="436" w:type="pct"/>
          </w:tcPr>
          <w:p w14:paraId="1E4EB25B" w14:textId="77777777" w:rsidR="00F77043" w:rsidRPr="00A17323" w:rsidRDefault="00F77043" w:rsidP="00FA5998">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b/>
                <w:color w:val="31849B" w:themeColor="accent5" w:themeShade="BF"/>
                <w:sz w:val="16"/>
                <w:szCs w:val="16"/>
              </w:rPr>
            </w:pPr>
            <w:r w:rsidRPr="00A17323">
              <w:rPr>
                <w:rFonts w:ascii="Montserrat SemiBold" w:hAnsi="Montserrat SemiBold"/>
                <w:b/>
                <w:color w:val="31849B" w:themeColor="accent5" w:themeShade="BF"/>
                <w:sz w:val="16"/>
                <w:szCs w:val="16"/>
              </w:rPr>
              <w:t>16-64</w:t>
            </w:r>
          </w:p>
        </w:tc>
        <w:tc>
          <w:tcPr>
            <w:cnfStyle w:val="000001000000" w:firstRow="0" w:lastRow="0" w:firstColumn="0" w:lastColumn="0" w:oddVBand="0" w:evenVBand="1" w:oddHBand="0" w:evenHBand="0" w:firstRowFirstColumn="0" w:firstRowLastColumn="0" w:lastRowFirstColumn="0" w:lastRowLastColumn="0"/>
            <w:tcW w:w="448" w:type="pct"/>
          </w:tcPr>
          <w:p w14:paraId="4C1D1EE1" w14:textId="77777777" w:rsidR="00F77043" w:rsidRPr="00A17323" w:rsidRDefault="00F77043" w:rsidP="00FA5998">
            <w:pPr>
              <w:jc w:val="center"/>
              <w:rPr>
                <w:rFonts w:ascii="Montserrat SemiBold" w:hAnsi="Montserrat SemiBold"/>
                <w:b/>
                <w:color w:val="31849B" w:themeColor="accent5" w:themeShade="BF"/>
                <w:sz w:val="16"/>
                <w:szCs w:val="16"/>
              </w:rPr>
            </w:pPr>
            <w:r w:rsidRPr="00A17323">
              <w:rPr>
                <w:rFonts w:ascii="Montserrat SemiBold" w:hAnsi="Montserrat SemiBold"/>
                <w:b/>
                <w:color w:val="31849B" w:themeColor="accent5" w:themeShade="BF"/>
                <w:sz w:val="16"/>
                <w:szCs w:val="16"/>
              </w:rPr>
              <w:t>65-79</w:t>
            </w:r>
          </w:p>
        </w:tc>
        <w:tc>
          <w:tcPr>
            <w:tcW w:w="551" w:type="pct"/>
          </w:tcPr>
          <w:p w14:paraId="14368511" w14:textId="77777777" w:rsidR="00F77043" w:rsidRPr="00A17323" w:rsidRDefault="00F77043" w:rsidP="00FA5998">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b/>
                <w:color w:val="31849B" w:themeColor="accent5" w:themeShade="BF"/>
                <w:sz w:val="16"/>
                <w:szCs w:val="16"/>
              </w:rPr>
            </w:pPr>
            <w:r w:rsidRPr="00A17323">
              <w:rPr>
                <w:rFonts w:ascii="Montserrat SemiBold" w:hAnsi="Montserrat SemiBold"/>
                <w:b/>
                <w:color w:val="31849B" w:themeColor="accent5" w:themeShade="BF"/>
                <w:sz w:val="16"/>
                <w:szCs w:val="16"/>
              </w:rPr>
              <w:t>&gt;=80</w:t>
            </w:r>
          </w:p>
        </w:tc>
        <w:tc>
          <w:tcPr>
            <w:cnfStyle w:val="000001000000" w:firstRow="0" w:lastRow="0" w:firstColumn="0" w:lastColumn="0" w:oddVBand="0" w:evenVBand="1" w:oddHBand="0" w:evenHBand="0" w:firstRowFirstColumn="0" w:firstRowLastColumn="0" w:lastRowFirstColumn="0" w:lastRowLastColumn="0"/>
            <w:tcW w:w="590" w:type="pct"/>
          </w:tcPr>
          <w:p w14:paraId="0A9BA32A" w14:textId="77777777" w:rsidR="00F77043" w:rsidRPr="00A17323" w:rsidRDefault="00F77043" w:rsidP="00FA5998">
            <w:pPr>
              <w:jc w:val="center"/>
              <w:rPr>
                <w:rFonts w:ascii="Montserrat SemiBold" w:hAnsi="Montserrat SemiBold"/>
                <w:b/>
                <w:color w:val="31849B" w:themeColor="accent5" w:themeShade="BF"/>
                <w:sz w:val="16"/>
                <w:szCs w:val="16"/>
              </w:rPr>
            </w:pPr>
            <w:r w:rsidRPr="00A17323">
              <w:rPr>
                <w:rFonts w:ascii="Montserrat SemiBold" w:hAnsi="Montserrat SemiBold"/>
                <w:b/>
                <w:color w:val="31849B" w:themeColor="accent5" w:themeShade="BF"/>
                <w:sz w:val="16"/>
                <w:szCs w:val="16"/>
              </w:rPr>
              <w:t>TOTAL</w:t>
            </w:r>
          </w:p>
        </w:tc>
      </w:tr>
      <w:tr w:rsidR="00A17323" w:rsidRPr="00AC0F35" w14:paraId="16AA1322" w14:textId="77777777" w:rsidTr="00F60B38">
        <w:trPr>
          <w:cnfStyle w:val="000000010000" w:firstRow="0" w:lastRow="0" w:firstColumn="0" w:lastColumn="0" w:oddVBand="0" w:evenVBand="0" w:oddHBand="0" w:evenHBand="1" w:firstRowFirstColumn="0" w:firstRowLastColumn="0" w:lastRowFirstColumn="0" w:lastRowLastColumn="0"/>
          <w:trHeight w:val="389"/>
        </w:trPr>
        <w:tc>
          <w:tcPr>
            <w:tcW w:w="1049" w:type="pct"/>
            <w:vAlign w:val="top"/>
          </w:tcPr>
          <w:p w14:paraId="194D95FE" w14:textId="77777777" w:rsidR="00A17323" w:rsidRPr="00F60B38" w:rsidRDefault="00A17323" w:rsidP="00A17323">
            <w:pPr>
              <w:rPr>
                <w:color w:val="7F7F7F" w:themeColor="text1" w:themeTint="80"/>
                <w:sz w:val="14"/>
                <w:szCs w:val="16"/>
              </w:rPr>
            </w:pPr>
            <w:r w:rsidRPr="00F60B38">
              <w:rPr>
                <w:color w:val="7F7F7F" w:themeColor="text1" w:themeTint="80"/>
                <w:sz w:val="14"/>
                <w:szCs w:val="16"/>
              </w:rPr>
              <w:t>C.S. CIEMPOZUELOS</w:t>
            </w:r>
          </w:p>
        </w:tc>
        <w:tc>
          <w:tcPr>
            <w:cnfStyle w:val="000001000000" w:firstRow="0" w:lastRow="0" w:firstColumn="0" w:lastColumn="0" w:oddVBand="0" w:evenVBand="1" w:oddHBand="0" w:evenHBand="0" w:firstRowFirstColumn="0" w:firstRowLastColumn="0" w:lastRowFirstColumn="0" w:lastRowLastColumn="0"/>
            <w:tcW w:w="963" w:type="pct"/>
            <w:vAlign w:val="top"/>
          </w:tcPr>
          <w:p w14:paraId="507FE8F2" w14:textId="77777777" w:rsidR="00A17323" w:rsidRPr="00F60B38" w:rsidRDefault="00A17323" w:rsidP="00A17323">
            <w:pPr>
              <w:rPr>
                <w:color w:val="7F7F7F" w:themeColor="text1" w:themeTint="80"/>
                <w:sz w:val="14"/>
                <w:szCs w:val="16"/>
              </w:rPr>
            </w:pPr>
            <w:r w:rsidRPr="00F60B38">
              <w:rPr>
                <w:color w:val="7F7F7F" w:themeColor="text1" w:themeTint="80"/>
                <w:sz w:val="14"/>
                <w:szCs w:val="16"/>
              </w:rPr>
              <w:t>CIEMPOZUELOS</w:t>
            </w:r>
          </w:p>
        </w:tc>
        <w:tc>
          <w:tcPr>
            <w:tcW w:w="436" w:type="pct"/>
            <w:vAlign w:val="top"/>
          </w:tcPr>
          <w:p w14:paraId="5618642E" w14:textId="77777777" w:rsidR="00A17323" w:rsidRPr="00F60B38" w:rsidRDefault="00A17323" w:rsidP="00A173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4"/>
                <w:szCs w:val="16"/>
              </w:rPr>
            </w:pPr>
            <w:r w:rsidRPr="00F60B38">
              <w:rPr>
                <w:color w:val="7F7F7F" w:themeColor="text1" w:themeTint="80"/>
                <w:sz w:val="14"/>
                <w:szCs w:val="16"/>
              </w:rPr>
              <w:t>699</w:t>
            </w:r>
          </w:p>
        </w:tc>
        <w:tc>
          <w:tcPr>
            <w:cnfStyle w:val="000001000000" w:firstRow="0" w:lastRow="0" w:firstColumn="0" w:lastColumn="0" w:oddVBand="0" w:evenVBand="1" w:oddHBand="0" w:evenHBand="0" w:firstRowFirstColumn="0" w:firstRowLastColumn="0" w:lastRowFirstColumn="0" w:lastRowLastColumn="0"/>
            <w:tcW w:w="526" w:type="pct"/>
            <w:vAlign w:val="top"/>
          </w:tcPr>
          <w:p w14:paraId="00C81181" w14:textId="77777777" w:rsidR="00A17323" w:rsidRPr="00F60B38" w:rsidRDefault="00A17323" w:rsidP="00A17323">
            <w:pPr>
              <w:jc w:val="right"/>
              <w:rPr>
                <w:color w:val="7F7F7F" w:themeColor="text1" w:themeTint="80"/>
                <w:sz w:val="14"/>
                <w:szCs w:val="16"/>
              </w:rPr>
            </w:pPr>
            <w:r w:rsidRPr="00F60B38">
              <w:rPr>
                <w:color w:val="7F7F7F" w:themeColor="text1" w:themeTint="80"/>
                <w:sz w:val="14"/>
                <w:szCs w:val="16"/>
              </w:rPr>
              <w:t>3.977</w:t>
            </w:r>
          </w:p>
        </w:tc>
        <w:tc>
          <w:tcPr>
            <w:tcW w:w="436" w:type="pct"/>
            <w:vAlign w:val="top"/>
          </w:tcPr>
          <w:p w14:paraId="16543EB5" w14:textId="77777777" w:rsidR="00A17323" w:rsidRPr="00F60B38" w:rsidRDefault="00A17323" w:rsidP="00A173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4"/>
                <w:szCs w:val="16"/>
              </w:rPr>
            </w:pPr>
            <w:r w:rsidRPr="00F60B38">
              <w:rPr>
                <w:color w:val="7F7F7F" w:themeColor="text1" w:themeTint="80"/>
                <w:sz w:val="14"/>
                <w:szCs w:val="16"/>
              </w:rPr>
              <w:t>17.726</w:t>
            </w:r>
          </w:p>
        </w:tc>
        <w:tc>
          <w:tcPr>
            <w:cnfStyle w:val="000001000000" w:firstRow="0" w:lastRow="0" w:firstColumn="0" w:lastColumn="0" w:oddVBand="0" w:evenVBand="1" w:oddHBand="0" w:evenHBand="0" w:firstRowFirstColumn="0" w:firstRowLastColumn="0" w:lastRowFirstColumn="0" w:lastRowLastColumn="0"/>
            <w:tcW w:w="448" w:type="pct"/>
            <w:vAlign w:val="top"/>
          </w:tcPr>
          <w:p w14:paraId="38F66C1D" w14:textId="77777777" w:rsidR="00A17323" w:rsidRPr="00F60B38" w:rsidRDefault="00A17323" w:rsidP="00A17323">
            <w:pPr>
              <w:jc w:val="right"/>
              <w:rPr>
                <w:color w:val="7F7F7F" w:themeColor="text1" w:themeTint="80"/>
                <w:sz w:val="14"/>
                <w:szCs w:val="16"/>
              </w:rPr>
            </w:pPr>
            <w:r w:rsidRPr="00F60B38">
              <w:rPr>
                <w:color w:val="7F7F7F" w:themeColor="text1" w:themeTint="80"/>
                <w:sz w:val="14"/>
                <w:szCs w:val="16"/>
              </w:rPr>
              <w:t>2.568</w:t>
            </w:r>
          </w:p>
        </w:tc>
        <w:tc>
          <w:tcPr>
            <w:tcW w:w="551" w:type="pct"/>
            <w:vAlign w:val="top"/>
          </w:tcPr>
          <w:p w14:paraId="609E6904" w14:textId="77777777" w:rsidR="00A17323" w:rsidRPr="00F60B38" w:rsidRDefault="00A17323" w:rsidP="00A173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4"/>
                <w:szCs w:val="16"/>
              </w:rPr>
            </w:pPr>
            <w:r w:rsidRPr="00F60B38">
              <w:rPr>
                <w:color w:val="7F7F7F" w:themeColor="text1" w:themeTint="80"/>
                <w:sz w:val="14"/>
                <w:szCs w:val="16"/>
              </w:rPr>
              <w:t>1.399</w:t>
            </w:r>
          </w:p>
        </w:tc>
        <w:tc>
          <w:tcPr>
            <w:cnfStyle w:val="000001000000" w:firstRow="0" w:lastRow="0" w:firstColumn="0" w:lastColumn="0" w:oddVBand="0" w:evenVBand="1" w:oddHBand="0" w:evenHBand="0" w:firstRowFirstColumn="0" w:firstRowLastColumn="0" w:lastRowFirstColumn="0" w:lastRowLastColumn="0"/>
            <w:tcW w:w="590" w:type="pct"/>
            <w:vAlign w:val="top"/>
          </w:tcPr>
          <w:p w14:paraId="382FA3C2" w14:textId="77777777" w:rsidR="00A17323" w:rsidRPr="00F60B38" w:rsidRDefault="00A17323" w:rsidP="00A17323">
            <w:pPr>
              <w:jc w:val="right"/>
              <w:rPr>
                <w:color w:val="7F7F7F" w:themeColor="text1" w:themeTint="80"/>
                <w:sz w:val="14"/>
                <w:szCs w:val="16"/>
              </w:rPr>
            </w:pPr>
            <w:r w:rsidRPr="00F60B38">
              <w:rPr>
                <w:color w:val="7F7F7F" w:themeColor="text1" w:themeTint="80"/>
                <w:sz w:val="14"/>
                <w:szCs w:val="16"/>
              </w:rPr>
              <w:t>26.369</w:t>
            </w:r>
          </w:p>
        </w:tc>
      </w:tr>
      <w:tr w:rsidR="00A17323" w:rsidRPr="00AC0F35" w14:paraId="0CF0248B" w14:textId="77777777" w:rsidTr="00F60B38">
        <w:trPr>
          <w:trHeight w:val="389"/>
        </w:trPr>
        <w:tc>
          <w:tcPr>
            <w:tcW w:w="1049" w:type="pct"/>
            <w:vAlign w:val="top"/>
          </w:tcPr>
          <w:p w14:paraId="15ACC809" w14:textId="77777777" w:rsidR="00A17323" w:rsidRPr="00F60B38" w:rsidRDefault="00A17323" w:rsidP="00A17323">
            <w:pPr>
              <w:rPr>
                <w:color w:val="7F7F7F" w:themeColor="text1" w:themeTint="80"/>
                <w:sz w:val="14"/>
                <w:szCs w:val="16"/>
              </w:rPr>
            </w:pPr>
            <w:r w:rsidRPr="00F60B38">
              <w:rPr>
                <w:color w:val="7F7F7F" w:themeColor="text1" w:themeTint="80"/>
                <w:sz w:val="14"/>
                <w:szCs w:val="16"/>
              </w:rPr>
              <w:t>C.S. EL RESTÓN</w:t>
            </w:r>
          </w:p>
        </w:tc>
        <w:tc>
          <w:tcPr>
            <w:cnfStyle w:val="000001000000" w:firstRow="0" w:lastRow="0" w:firstColumn="0" w:lastColumn="0" w:oddVBand="0" w:evenVBand="1" w:oddHBand="0" w:evenHBand="0" w:firstRowFirstColumn="0" w:firstRowLastColumn="0" w:lastRowFirstColumn="0" w:lastRowLastColumn="0"/>
            <w:tcW w:w="963" w:type="pct"/>
            <w:vAlign w:val="top"/>
          </w:tcPr>
          <w:p w14:paraId="2082BC17" w14:textId="77777777" w:rsidR="00A17323" w:rsidRPr="00F60B38" w:rsidRDefault="00A17323" w:rsidP="00A17323">
            <w:pPr>
              <w:rPr>
                <w:color w:val="7F7F7F" w:themeColor="text1" w:themeTint="80"/>
                <w:sz w:val="14"/>
                <w:szCs w:val="16"/>
              </w:rPr>
            </w:pPr>
            <w:r w:rsidRPr="00F60B38">
              <w:rPr>
                <w:color w:val="7F7F7F" w:themeColor="text1" w:themeTint="80"/>
                <w:sz w:val="14"/>
                <w:szCs w:val="16"/>
              </w:rPr>
              <w:t>VALDEMORO</w:t>
            </w:r>
          </w:p>
        </w:tc>
        <w:tc>
          <w:tcPr>
            <w:tcW w:w="436" w:type="pct"/>
            <w:vAlign w:val="top"/>
          </w:tcPr>
          <w:p w14:paraId="52768862" w14:textId="77777777" w:rsidR="00A17323" w:rsidRPr="00F60B38" w:rsidRDefault="00A17323" w:rsidP="00A173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4"/>
                <w:szCs w:val="16"/>
              </w:rPr>
            </w:pPr>
            <w:r w:rsidRPr="00F60B38">
              <w:rPr>
                <w:color w:val="7F7F7F" w:themeColor="text1" w:themeTint="80"/>
                <w:sz w:val="14"/>
                <w:szCs w:val="16"/>
              </w:rPr>
              <w:t>932</w:t>
            </w:r>
          </w:p>
        </w:tc>
        <w:tc>
          <w:tcPr>
            <w:cnfStyle w:val="000001000000" w:firstRow="0" w:lastRow="0" w:firstColumn="0" w:lastColumn="0" w:oddVBand="0" w:evenVBand="1" w:oddHBand="0" w:evenHBand="0" w:firstRowFirstColumn="0" w:firstRowLastColumn="0" w:lastRowFirstColumn="0" w:lastRowLastColumn="0"/>
            <w:tcW w:w="526" w:type="pct"/>
            <w:vAlign w:val="top"/>
          </w:tcPr>
          <w:p w14:paraId="285B0320" w14:textId="77777777" w:rsidR="00A17323" w:rsidRPr="00F60B38" w:rsidRDefault="00A17323" w:rsidP="00A17323">
            <w:pPr>
              <w:jc w:val="right"/>
              <w:rPr>
                <w:color w:val="7F7F7F" w:themeColor="text1" w:themeTint="80"/>
                <w:sz w:val="14"/>
                <w:szCs w:val="16"/>
              </w:rPr>
            </w:pPr>
            <w:r w:rsidRPr="00F60B38">
              <w:rPr>
                <w:color w:val="7F7F7F" w:themeColor="text1" w:themeTint="80"/>
                <w:sz w:val="14"/>
                <w:szCs w:val="16"/>
              </w:rPr>
              <w:t>8.241</w:t>
            </w:r>
          </w:p>
        </w:tc>
        <w:tc>
          <w:tcPr>
            <w:tcW w:w="436" w:type="pct"/>
            <w:vAlign w:val="top"/>
          </w:tcPr>
          <w:p w14:paraId="4693AF34" w14:textId="77777777" w:rsidR="00A17323" w:rsidRPr="00F60B38" w:rsidRDefault="00A17323" w:rsidP="00A173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4"/>
                <w:szCs w:val="16"/>
              </w:rPr>
            </w:pPr>
            <w:r w:rsidRPr="00F60B38">
              <w:rPr>
                <w:color w:val="7F7F7F" w:themeColor="text1" w:themeTint="80"/>
                <w:sz w:val="14"/>
                <w:szCs w:val="16"/>
              </w:rPr>
              <w:t>26.254</w:t>
            </w:r>
          </w:p>
        </w:tc>
        <w:tc>
          <w:tcPr>
            <w:cnfStyle w:val="000001000000" w:firstRow="0" w:lastRow="0" w:firstColumn="0" w:lastColumn="0" w:oddVBand="0" w:evenVBand="1" w:oddHBand="0" w:evenHBand="0" w:firstRowFirstColumn="0" w:firstRowLastColumn="0" w:lastRowFirstColumn="0" w:lastRowLastColumn="0"/>
            <w:tcW w:w="448" w:type="pct"/>
            <w:vAlign w:val="top"/>
          </w:tcPr>
          <w:p w14:paraId="2AB529CB" w14:textId="77777777" w:rsidR="00A17323" w:rsidRPr="00F60B38" w:rsidRDefault="00A17323" w:rsidP="00A17323">
            <w:pPr>
              <w:jc w:val="right"/>
              <w:rPr>
                <w:color w:val="7F7F7F" w:themeColor="text1" w:themeTint="80"/>
                <w:sz w:val="14"/>
                <w:szCs w:val="16"/>
              </w:rPr>
            </w:pPr>
            <w:r w:rsidRPr="00F60B38">
              <w:rPr>
                <w:color w:val="7F7F7F" w:themeColor="text1" w:themeTint="80"/>
                <w:sz w:val="14"/>
                <w:szCs w:val="16"/>
              </w:rPr>
              <w:t>2.277</w:t>
            </w:r>
          </w:p>
        </w:tc>
        <w:tc>
          <w:tcPr>
            <w:tcW w:w="551" w:type="pct"/>
            <w:vAlign w:val="top"/>
          </w:tcPr>
          <w:p w14:paraId="03112AAA" w14:textId="77777777" w:rsidR="00A17323" w:rsidRPr="00F60B38" w:rsidRDefault="00A17323" w:rsidP="00A173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4"/>
                <w:szCs w:val="16"/>
              </w:rPr>
            </w:pPr>
            <w:r w:rsidRPr="00F60B38">
              <w:rPr>
                <w:color w:val="7F7F7F" w:themeColor="text1" w:themeTint="80"/>
                <w:sz w:val="14"/>
                <w:szCs w:val="16"/>
              </w:rPr>
              <w:t>1.082</w:t>
            </w:r>
          </w:p>
        </w:tc>
        <w:tc>
          <w:tcPr>
            <w:cnfStyle w:val="000001000000" w:firstRow="0" w:lastRow="0" w:firstColumn="0" w:lastColumn="0" w:oddVBand="0" w:evenVBand="1" w:oddHBand="0" w:evenHBand="0" w:firstRowFirstColumn="0" w:firstRowLastColumn="0" w:lastRowFirstColumn="0" w:lastRowLastColumn="0"/>
            <w:tcW w:w="590" w:type="pct"/>
            <w:vAlign w:val="top"/>
          </w:tcPr>
          <w:p w14:paraId="449E6E09" w14:textId="77777777" w:rsidR="00A17323" w:rsidRPr="00F60B38" w:rsidRDefault="00A17323" w:rsidP="00A17323">
            <w:pPr>
              <w:jc w:val="right"/>
              <w:rPr>
                <w:color w:val="7F7F7F" w:themeColor="text1" w:themeTint="80"/>
                <w:sz w:val="14"/>
                <w:szCs w:val="16"/>
              </w:rPr>
            </w:pPr>
            <w:r w:rsidRPr="00F60B38">
              <w:rPr>
                <w:color w:val="7F7F7F" w:themeColor="text1" w:themeTint="80"/>
                <w:sz w:val="14"/>
                <w:szCs w:val="16"/>
              </w:rPr>
              <w:t>38.786</w:t>
            </w:r>
          </w:p>
        </w:tc>
      </w:tr>
      <w:tr w:rsidR="00A17323" w:rsidRPr="00AC0F35" w14:paraId="528C9EDE" w14:textId="77777777" w:rsidTr="00F60B38">
        <w:trPr>
          <w:cnfStyle w:val="000000010000" w:firstRow="0" w:lastRow="0" w:firstColumn="0" w:lastColumn="0" w:oddVBand="0" w:evenVBand="0" w:oddHBand="0" w:evenHBand="1" w:firstRowFirstColumn="0" w:firstRowLastColumn="0" w:lastRowFirstColumn="0" w:lastRowLastColumn="0"/>
          <w:trHeight w:val="389"/>
        </w:trPr>
        <w:tc>
          <w:tcPr>
            <w:tcW w:w="1049" w:type="pct"/>
            <w:vAlign w:val="top"/>
          </w:tcPr>
          <w:p w14:paraId="73B6A7BC" w14:textId="77777777" w:rsidR="00A17323" w:rsidRPr="00F60B38" w:rsidRDefault="00A17323" w:rsidP="00A17323">
            <w:pPr>
              <w:rPr>
                <w:color w:val="7F7F7F" w:themeColor="text1" w:themeTint="80"/>
                <w:sz w:val="14"/>
                <w:szCs w:val="16"/>
              </w:rPr>
            </w:pPr>
            <w:r w:rsidRPr="00F60B38">
              <w:rPr>
                <w:color w:val="7F7F7F" w:themeColor="text1" w:themeTint="80"/>
                <w:sz w:val="14"/>
                <w:szCs w:val="16"/>
              </w:rPr>
              <w:t>C.S. SAN MARTÍN de la VEGA</w:t>
            </w:r>
          </w:p>
        </w:tc>
        <w:tc>
          <w:tcPr>
            <w:cnfStyle w:val="000001000000" w:firstRow="0" w:lastRow="0" w:firstColumn="0" w:lastColumn="0" w:oddVBand="0" w:evenVBand="1" w:oddHBand="0" w:evenHBand="0" w:firstRowFirstColumn="0" w:firstRowLastColumn="0" w:lastRowFirstColumn="0" w:lastRowLastColumn="0"/>
            <w:tcW w:w="963" w:type="pct"/>
            <w:vAlign w:val="top"/>
          </w:tcPr>
          <w:p w14:paraId="414DBCD3" w14:textId="77777777" w:rsidR="00A17323" w:rsidRPr="00F60B38" w:rsidRDefault="00A17323" w:rsidP="00A17323">
            <w:pPr>
              <w:rPr>
                <w:color w:val="7F7F7F" w:themeColor="text1" w:themeTint="80"/>
                <w:sz w:val="14"/>
                <w:szCs w:val="16"/>
              </w:rPr>
            </w:pPr>
            <w:r w:rsidRPr="00F60B38">
              <w:rPr>
                <w:color w:val="7F7F7F" w:themeColor="text1" w:themeTint="80"/>
                <w:sz w:val="14"/>
                <w:szCs w:val="16"/>
              </w:rPr>
              <w:t>S. MARTÍN  de la VEGA</w:t>
            </w:r>
          </w:p>
        </w:tc>
        <w:tc>
          <w:tcPr>
            <w:tcW w:w="436" w:type="pct"/>
            <w:vAlign w:val="top"/>
          </w:tcPr>
          <w:p w14:paraId="5E51C949" w14:textId="77777777" w:rsidR="00A17323" w:rsidRPr="00F60B38" w:rsidRDefault="00A17323" w:rsidP="00A173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4"/>
                <w:szCs w:val="16"/>
              </w:rPr>
            </w:pPr>
            <w:r w:rsidRPr="00F60B38">
              <w:rPr>
                <w:color w:val="7F7F7F" w:themeColor="text1" w:themeTint="80"/>
                <w:sz w:val="14"/>
                <w:szCs w:val="16"/>
              </w:rPr>
              <w:t>529</w:t>
            </w:r>
          </w:p>
        </w:tc>
        <w:tc>
          <w:tcPr>
            <w:cnfStyle w:val="000001000000" w:firstRow="0" w:lastRow="0" w:firstColumn="0" w:lastColumn="0" w:oddVBand="0" w:evenVBand="1" w:oddHBand="0" w:evenHBand="0" w:firstRowFirstColumn="0" w:firstRowLastColumn="0" w:lastRowFirstColumn="0" w:lastRowLastColumn="0"/>
            <w:tcW w:w="526" w:type="pct"/>
            <w:vAlign w:val="top"/>
          </w:tcPr>
          <w:p w14:paraId="02A3DF2C" w14:textId="77777777" w:rsidR="00A17323" w:rsidRPr="00F60B38" w:rsidRDefault="00A17323" w:rsidP="00A17323">
            <w:pPr>
              <w:jc w:val="right"/>
              <w:rPr>
                <w:color w:val="7F7F7F" w:themeColor="text1" w:themeTint="80"/>
                <w:sz w:val="14"/>
                <w:szCs w:val="16"/>
              </w:rPr>
            </w:pPr>
            <w:r w:rsidRPr="00F60B38">
              <w:rPr>
                <w:color w:val="7F7F7F" w:themeColor="text1" w:themeTint="80"/>
                <w:sz w:val="14"/>
                <w:szCs w:val="16"/>
              </w:rPr>
              <w:t>3.599</w:t>
            </w:r>
          </w:p>
        </w:tc>
        <w:tc>
          <w:tcPr>
            <w:tcW w:w="436" w:type="pct"/>
            <w:vAlign w:val="top"/>
          </w:tcPr>
          <w:p w14:paraId="63B552CE" w14:textId="77777777" w:rsidR="00A17323" w:rsidRPr="00F60B38" w:rsidRDefault="00A17323" w:rsidP="00A173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4"/>
                <w:szCs w:val="16"/>
              </w:rPr>
            </w:pPr>
            <w:r w:rsidRPr="00F60B38">
              <w:rPr>
                <w:color w:val="7F7F7F" w:themeColor="text1" w:themeTint="80"/>
                <w:sz w:val="14"/>
                <w:szCs w:val="16"/>
              </w:rPr>
              <w:t>14.006</w:t>
            </w:r>
          </w:p>
        </w:tc>
        <w:tc>
          <w:tcPr>
            <w:cnfStyle w:val="000001000000" w:firstRow="0" w:lastRow="0" w:firstColumn="0" w:lastColumn="0" w:oddVBand="0" w:evenVBand="1" w:oddHBand="0" w:evenHBand="0" w:firstRowFirstColumn="0" w:firstRowLastColumn="0" w:lastRowFirstColumn="0" w:lastRowLastColumn="0"/>
            <w:tcW w:w="448" w:type="pct"/>
            <w:vAlign w:val="top"/>
          </w:tcPr>
          <w:p w14:paraId="3E368F0A" w14:textId="77777777" w:rsidR="00A17323" w:rsidRPr="00F60B38" w:rsidRDefault="00A17323" w:rsidP="00A17323">
            <w:pPr>
              <w:jc w:val="right"/>
              <w:rPr>
                <w:color w:val="7F7F7F" w:themeColor="text1" w:themeTint="80"/>
                <w:sz w:val="14"/>
                <w:szCs w:val="16"/>
              </w:rPr>
            </w:pPr>
            <w:r w:rsidRPr="00F60B38">
              <w:rPr>
                <w:color w:val="7F7F7F" w:themeColor="text1" w:themeTint="80"/>
                <w:sz w:val="14"/>
                <w:szCs w:val="16"/>
              </w:rPr>
              <w:t>1.440</w:t>
            </w:r>
          </w:p>
        </w:tc>
        <w:tc>
          <w:tcPr>
            <w:tcW w:w="551" w:type="pct"/>
            <w:vAlign w:val="top"/>
          </w:tcPr>
          <w:p w14:paraId="4E1A5A2F" w14:textId="77777777" w:rsidR="00A17323" w:rsidRPr="00F60B38" w:rsidRDefault="00A17323" w:rsidP="00A17323">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4"/>
                <w:szCs w:val="16"/>
              </w:rPr>
            </w:pPr>
            <w:r w:rsidRPr="00F60B38">
              <w:rPr>
                <w:color w:val="7F7F7F" w:themeColor="text1" w:themeTint="80"/>
                <w:sz w:val="14"/>
                <w:szCs w:val="16"/>
              </w:rPr>
              <w:t>583</w:t>
            </w:r>
          </w:p>
        </w:tc>
        <w:tc>
          <w:tcPr>
            <w:cnfStyle w:val="000001000000" w:firstRow="0" w:lastRow="0" w:firstColumn="0" w:lastColumn="0" w:oddVBand="0" w:evenVBand="1" w:oddHBand="0" w:evenHBand="0" w:firstRowFirstColumn="0" w:firstRowLastColumn="0" w:lastRowFirstColumn="0" w:lastRowLastColumn="0"/>
            <w:tcW w:w="590" w:type="pct"/>
            <w:vAlign w:val="top"/>
          </w:tcPr>
          <w:p w14:paraId="640297F6" w14:textId="77777777" w:rsidR="00A17323" w:rsidRPr="00F60B38" w:rsidRDefault="00A17323" w:rsidP="00A17323">
            <w:pPr>
              <w:jc w:val="right"/>
              <w:rPr>
                <w:color w:val="7F7F7F" w:themeColor="text1" w:themeTint="80"/>
                <w:sz w:val="14"/>
                <w:szCs w:val="16"/>
              </w:rPr>
            </w:pPr>
            <w:r w:rsidRPr="00F60B38">
              <w:rPr>
                <w:color w:val="7F7F7F" w:themeColor="text1" w:themeTint="80"/>
                <w:sz w:val="14"/>
                <w:szCs w:val="16"/>
              </w:rPr>
              <w:t>20.157</w:t>
            </w:r>
          </w:p>
        </w:tc>
      </w:tr>
      <w:tr w:rsidR="00A17323" w:rsidRPr="00AC0F35" w14:paraId="638FD43E" w14:textId="77777777" w:rsidTr="00F60B38">
        <w:trPr>
          <w:trHeight w:val="389"/>
        </w:trPr>
        <w:tc>
          <w:tcPr>
            <w:tcW w:w="1049" w:type="pct"/>
            <w:vAlign w:val="top"/>
          </w:tcPr>
          <w:p w14:paraId="77B79711" w14:textId="77777777" w:rsidR="00A17323" w:rsidRPr="00F60B38" w:rsidRDefault="00A17323" w:rsidP="00A17323">
            <w:pPr>
              <w:rPr>
                <w:color w:val="7F7F7F" w:themeColor="text1" w:themeTint="80"/>
                <w:sz w:val="14"/>
                <w:szCs w:val="16"/>
              </w:rPr>
            </w:pPr>
            <w:r w:rsidRPr="00F60B38">
              <w:rPr>
                <w:color w:val="7F7F7F" w:themeColor="text1" w:themeTint="80"/>
                <w:sz w:val="14"/>
                <w:szCs w:val="16"/>
              </w:rPr>
              <w:t>C.S. VALDEMORO</w:t>
            </w:r>
          </w:p>
        </w:tc>
        <w:tc>
          <w:tcPr>
            <w:cnfStyle w:val="000001000000" w:firstRow="0" w:lastRow="0" w:firstColumn="0" w:lastColumn="0" w:oddVBand="0" w:evenVBand="1" w:oddHBand="0" w:evenHBand="0" w:firstRowFirstColumn="0" w:firstRowLastColumn="0" w:lastRowFirstColumn="0" w:lastRowLastColumn="0"/>
            <w:tcW w:w="963" w:type="pct"/>
            <w:vAlign w:val="top"/>
          </w:tcPr>
          <w:p w14:paraId="592B6102" w14:textId="77777777" w:rsidR="00A17323" w:rsidRPr="00F60B38" w:rsidRDefault="00A17323" w:rsidP="00A17323">
            <w:pPr>
              <w:rPr>
                <w:color w:val="7F7F7F" w:themeColor="text1" w:themeTint="80"/>
                <w:sz w:val="14"/>
                <w:szCs w:val="16"/>
              </w:rPr>
            </w:pPr>
            <w:r w:rsidRPr="00F60B38">
              <w:rPr>
                <w:color w:val="7F7F7F" w:themeColor="text1" w:themeTint="80"/>
                <w:sz w:val="14"/>
                <w:szCs w:val="16"/>
              </w:rPr>
              <w:t>VALDEMORO</w:t>
            </w:r>
          </w:p>
        </w:tc>
        <w:tc>
          <w:tcPr>
            <w:tcW w:w="436" w:type="pct"/>
            <w:vAlign w:val="top"/>
          </w:tcPr>
          <w:p w14:paraId="7035710D" w14:textId="77777777" w:rsidR="00A17323" w:rsidRPr="00F60B38" w:rsidRDefault="00A17323" w:rsidP="00A173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4"/>
                <w:szCs w:val="16"/>
              </w:rPr>
            </w:pPr>
            <w:r w:rsidRPr="00F60B38">
              <w:rPr>
                <w:color w:val="7F7F7F" w:themeColor="text1" w:themeTint="80"/>
                <w:sz w:val="14"/>
                <w:szCs w:val="16"/>
              </w:rPr>
              <w:t>1.053</w:t>
            </w:r>
          </w:p>
        </w:tc>
        <w:tc>
          <w:tcPr>
            <w:cnfStyle w:val="000001000000" w:firstRow="0" w:lastRow="0" w:firstColumn="0" w:lastColumn="0" w:oddVBand="0" w:evenVBand="1" w:oddHBand="0" w:evenHBand="0" w:firstRowFirstColumn="0" w:firstRowLastColumn="0" w:lastRowFirstColumn="0" w:lastRowLastColumn="0"/>
            <w:tcW w:w="526" w:type="pct"/>
            <w:vAlign w:val="top"/>
          </w:tcPr>
          <w:p w14:paraId="4D3EEC12" w14:textId="77777777" w:rsidR="00A17323" w:rsidRPr="00F60B38" w:rsidRDefault="00A17323" w:rsidP="00A17323">
            <w:pPr>
              <w:jc w:val="right"/>
              <w:rPr>
                <w:color w:val="7F7F7F" w:themeColor="text1" w:themeTint="80"/>
                <w:sz w:val="14"/>
                <w:szCs w:val="16"/>
              </w:rPr>
            </w:pPr>
            <w:r w:rsidRPr="00F60B38">
              <w:rPr>
                <w:color w:val="7F7F7F" w:themeColor="text1" w:themeTint="80"/>
                <w:sz w:val="14"/>
                <w:szCs w:val="16"/>
              </w:rPr>
              <w:t>6.327</w:t>
            </w:r>
          </w:p>
        </w:tc>
        <w:tc>
          <w:tcPr>
            <w:tcW w:w="436" w:type="pct"/>
            <w:vAlign w:val="top"/>
          </w:tcPr>
          <w:p w14:paraId="01F33B32" w14:textId="77777777" w:rsidR="00A17323" w:rsidRPr="00F60B38" w:rsidRDefault="00A17323" w:rsidP="00A173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4"/>
                <w:szCs w:val="16"/>
              </w:rPr>
            </w:pPr>
            <w:r w:rsidRPr="00F60B38">
              <w:rPr>
                <w:color w:val="7F7F7F" w:themeColor="text1" w:themeTint="80"/>
                <w:sz w:val="14"/>
                <w:szCs w:val="16"/>
              </w:rPr>
              <w:t>25.340</w:t>
            </w:r>
          </w:p>
        </w:tc>
        <w:tc>
          <w:tcPr>
            <w:cnfStyle w:val="000001000000" w:firstRow="0" w:lastRow="0" w:firstColumn="0" w:lastColumn="0" w:oddVBand="0" w:evenVBand="1" w:oddHBand="0" w:evenHBand="0" w:firstRowFirstColumn="0" w:firstRowLastColumn="0" w:lastRowFirstColumn="0" w:lastRowLastColumn="0"/>
            <w:tcW w:w="448" w:type="pct"/>
            <w:vAlign w:val="top"/>
          </w:tcPr>
          <w:p w14:paraId="6B3299AB" w14:textId="77777777" w:rsidR="00A17323" w:rsidRPr="00F60B38" w:rsidRDefault="00A17323" w:rsidP="00A17323">
            <w:pPr>
              <w:jc w:val="right"/>
              <w:rPr>
                <w:color w:val="7F7F7F" w:themeColor="text1" w:themeTint="80"/>
                <w:sz w:val="14"/>
                <w:szCs w:val="16"/>
              </w:rPr>
            </w:pPr>
            <w:r w:rsidRPr="00F60B38">
              <w:rPr>
                <w:color w:val="7F7F7F" w:themeColor="text1" w:themeTint="80"/>
                <w:sz w:val="14"/>
                <w:szCs w:val="16"/>
              </w:rPr>
              <w:t>2.898</w:t>
            </w:r>
          </w:p>
        </w:tc>
        <w:tc>
          <w:tcPr>
            <w:tcW w:w="551" w:type="pct"/>
            <w:vAlign w:val="top"/>
          </w:tcPr>
          <w:p w14:paraId="0F3E3148" w14:textId="77777777" w:rsidR="00A17323" w:rsidRPr="00F60B38" w:rsidRDefault="00A17323" w:rsidP="00A17323">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4"/>
                <w:szCs w:val="16"/>
              </w:rPr>
            </w:pPr>
            <w:r w:rsidRPr="00F60B38">
              <w:rPr>
                <w:color w:val="7F7F7F" w:themeColor="text1" w:themeTint="80"/>
                <w:sz w:val="14"/>
                <w:szCs w:val="16"/>
              </w:rPr>
              <w:t>1.302</w:t>
            </w:r>
          </w:p>
        </w:tc>
        <w:tc>
          <w:tcPr>
            <w:cnfStyle w:val="000001000000" w:firstRow="0" w:lastRow="0" w:firstColumn="0" w:lastColumn="0" w:oddVBand="0" w:evenVBand="1" w:oddHBand="0" w:evenHBand="0" w:firstRowFirstColumn="0" w:firstRowLastColumn="0" w:lastRowFirstColumn="0" w:lastRowLastColumn="0"/>
            <w:tcW w:w="590" w:type="pct"/>
            <w:vAlign w:val="top"/>
          </w:tcPr>
          <w:p w14:paraId="5FF560CF" w14:textId="77777777" w:rsidR="00A17323" w:rsidRPr="00F60B38" w:rsidRDefault="00A17323" w:rsidP="00A17323">
            <w:pPr>
              <w:jc w:val="right"/>
              <w:rPr>
                <w:color w:val="7F7F7F" w:themeColor="text1" w:themeTint="80"/>
                <w:sz w:val="14"/>
                <w:szCs w:val="16"/>
              </w:rPr>
            </w:pPr>
            <w:r w:rsidRPr="00F60B38">
              <w:rPr>
                <w:color w:val="7F7F7F" w:themeColor="text1" w:themeTint="80"/>
                <w:sz w:val="14"/>
                <w:szCs w:val="16"/>
              </w:rPr>
              <w:t>36.920</w:t>
            </w:r>
          </w:p>
        </w:tc>
      </w:tr>
      <w:tr w:rsidR="00A17323" w:rsidRPr="00D106E5" w14:paraId="7FA8770B" w14:textId="77777777" w:rsidTr="00F60B38">
        <w:trPr>
          <w:cnfStyle w:val="010000000000" w:firstRow="0" w:lastRow="1" w:firstColumn="0" w:lastColumn="0" w:oddVBand="0" w:evenVBand="0" w:oddHBand="0" w:evenHBand="0" w:firstRowFirstColumn="0" w:firstRowLastColumn="0" w:lastRowFirstColumn="0" w:lastRowLastColumn="0"/>
          <w:trHeight w:val="267"/>
        </w:trPr>
        <w:tc>
          <w:tcPr>
            <w:tcW w:w="1049" w:type="pct"/>
          </w:tcPr>
          <w:p w14:paraId="1FCE2FB5" w14:textId="77777777" w:rsidR="00A17323" w:rsidRPr="00F60B38" w:rsidRDefault="00A17323" w:rsidP="00A17323">
            <w:pPr>
              <w:jc w:val="left"/>
              <w:rPr>
                <w:color w:val="7F7F7F" w:themeColor="text1" w:themeTint="80"/>
                <w:sz w:val="14"/>
                <w:szCs w:val="16"/>
              </w:rPr>
            </w:pPr>
          </w:p>
        </w:tc>
        <w:tc>
          <w:tcPr>
            <w:cnfStyle w:val="000001000000" w:firstRow="0" w:lastRow="0" w:firstColumn="0" w:lastColumn="0" w:oddVBand="0" w:evenVBand="1" w:oddHBand="0" w:evenHBand="0" w:firstRowFirstColumn="0" w:firstRowLastColumn="0" w:lastRowFirstColumn="0" w:lastRowLastColumn="0"/>
            <w:tcW w:w="963" w:type="pct"/>
          </w:tcPr>
          <w:p w14:paraId="4408FCC8" w14:textId="77777777" w:rsidR="00A17323" w:rsidRPr="00F60B38" w:rsidRDefault="00A17323" w:rsidP="00A17323">
            <w:pPr>
              <w:rPr>
                <w:color w:val="7F7F7F" w:themeColor="text1" w:themeTint="80"/>
                <w:sz w:val="14"/>
                <w:szCs w:val="16"/>
              </w:rPr>
            </w:pPr>
            <w:r w:rsidRPr="00F60B38">
              <w:rPr>
                <w:color w:val="7F7F7F" w:themeColor="text1" w:themeTint="80"/>
                <w:sz w:val="14"/>
                <w:szCs w:val="16"/>
              </w:rPr>
              <w:t>TOTAL</w:t>
            </w:r>
          </w:p>
        </w:tc>
        <w:tc>
          <w:tcPr>
            <w:tcW w:w="436" w:type="pct"/>
            <w:vAlign w:val="top"/>
          </w:tcPr>
          <w:p w14:paraId="27D6702E" w14:textId="77777777" w:rsidR="00A17323" w:rsidRPr="00F60B38" w:rsidRDefault="00A17323" w:rsidP="00A17323">
            <w:pPr>
              <w:jc w:val="right"/>
              <w:cnfStyle w:val="010000000000" w:firstRow="0" w:lastRow="1" w:firstColumn="0" w:lastColumn="0" w:oddVBand="0" w:evenVBand="0" w:oddHBand="0" w:evenHBand="0" w:firstRowFirstColumn="0" w:firstRowLastColumn="0" w:lastRowFirstColumn="0" w:lastRowLastColumn="0"/>
              <w:rPr>
                <w:color w:val="7F7F7F" w:themeColor="text1" w:themeTint="80"/>
                <w:sz w:val="14"/>
                <w:szCs w:val="16"/>
              </w:rPr>
            </w:pPr>
            <w:r w:rsidRPr="00F60B38">
              <w:rPr>
                <w:color w:val="7F7F7F" w:themeColor="text1" w:themeTint="80"/>
                <w:sz w:val="14"/>
                <w:szCs w:val="16"/>
              </w:rPr>
              <w:t>3.213</w:t>
            </w:r>
          </w:p>
        </w:tc>
        <w:tc>
          <w:tcPr>
            <w:cnfStyle w:val="000001000000" w:firstRow="0" w:lastRow="0" w:firstColumn="0" w:lastColumn="0" w:oddVBand="0" w:evenVBand="1" w:oddHBand="0" w:evenHBand="0" w:firstRowFirstColumn="0" w:firstRowLastColumn="0" w:lastRowFirstColumn="0" w:lastRowLastColumn="0"/>
            <w:tcW w:w="526" w:type="pct"/>
            <w:vAlign w:val="top"/>
          </w:tcPr>
          <w:p w14:paraId="689A6149" w14:textId="77777777" w:rsidR="00A17323" w:rsidRPr="00F60B38" w:rsidRDefault="00A17323" w:rsidP="00A17323">
            <w:pPr>
              <w:jc w:val="right"/>
              <w:rPr>
                <w:color w:val="7F7F7F" w:themeColor="text1" w:themeTint="80"/>
                <w:sz w:val="14"/>
                <w:szCs w:val="16"/>
              </w:rPr>
            </w:pPr>
            <w:r w:rsidRPr="00F60B38">
              <w:rPr>
                <w:color w:val="7F7F7F" w:themeColor="text1" w:themeTint="80"/>
                <w:sz w:val="14"/>
                <w:szCs w:val="16"/>
              </w:rPr>
              <w:t>22.144</w:t>
            </w:r>
          </w:p>
        </w:tc>
        <w:tc>
          <w:tcPr>
            <w:tcW w:w="436" w:type="pct"/>
            <w:vAlign w:val="top"/>
          </w:tcPr>
          <w:p w14:paraId="05931FCA" w14:textId="77777777" w:rsidR="00A17323" w:rsidRPr="00F60B38" w:rsidRDefault="00A17323" w:rsidP="00A17323">
            <w:pPr>
              <w:jc w:val="right"/>
              <w:cnfStyle w:val="010000000000" w:firstRow="0" w:lastRow="1" w:firstColumn="0" w:lastColumn="0" w:oddVBand="0" w:evenVBand="0" w:oddHBand="0" w:evenHBand="0" w:firstRowFirstColumn="0" w:firstRowLastColumn="0" w:lastRowFirstColumn="0" w:lastRowLastColumn="0"/>
              <w:rPr>
                <w:color w:val="7F7F7F" w:themeColor="text1" w:themeTint="80"/>
                <w:sz w:val="14"/>
                <w:szCs w:val="16"/>
              </w:rPr>
            </w:pPr>
            <w:r w:rsidRPr="00F60B38">
              <w:rPr>
                <w:color w:val="7F7F7F" w:themeColor="text1" w:themeTint="80"/>
                <w:sz w:val="14"/>
                <w:szCs w:val="16"/>
              </w:rPr>
              <w:t>83.326</w:t>
            </w:r>
          </w:p>
        </w:tc>
        <w:tc>
          <w:tcPr>
            <w:cnfStyle w:val="000001000000" w:firstRow="0" w:lastRow="0" w:firstColumn="0" w:lastColumn="0" w:oddVBand="0" w:evenVBand="1" w:oddHBand="0" w:evenHBand="0" w:firstRowFirstColumn="0" w:firstRowLastColumn="0" w:lastRowFirstColumn="0" w:lastRowLastColumn="0"/>
            <w:tcW w:w="448" w:type="pct"/>
            <w:vAlign w:val="top"/>
          </w:tcPr>
          <w:p w14:paraId="78373BEE" w14:textId="77777777" w:rsidR="00A17323" w:rsidRPr="00F60B38" w:rsidRDefault="00A17323" w:rsidP="00A17323">
            <w:pPr>
              <w:jc w:val="right"/>
              <w:rPr>
                <w:color w:val="7F7F7F" w:themeColor="text1" w:themeTint="80"/>
                <w:sz w:val="14"/>
                <w:szCs w:val="16"/>
              </w:rPr>
            </w:pPr>
            <w:r w:rsidRPr="00F60B38">
              <w:rPr>
                <w:color w:val="7F7F7F" w:themeColor="text1" w:themeTint="80"/>
                <w:sz w:val="14"/>
                <w:szCs w:val="16"/>
              </w:rPr>
              <w:t>9.183</w:t>
            </w:r>
          </w:p>
        </w:tc>
        <w:tc>
          <w:tcPr>
            <w:tcW w:w="551" w:type="pct"/>
            <w:vAlign w:val="top"/>
          </w:tcPr>
          <w:p w14:paraId="7A031876" w14:textId="77777777" w:rsidR="00A17323" w:rsidRPr="00F60B38" w:rsidRDefault="00A17323" w:rsidP="00A17323">
            <w:pPr>
              <w:jc w:val="right"/>
              <w:cnfStyle w:val="010000000000" w:firstRow="0" w:lastRow="1" w:firstColumn="0" w:lastColumn="0" w:oddVBand="0" w:evenVBand="0" w:oddHBand="0" w:evenHBand="0" w:firstRowFirstColumn="0" w:firstRowLastColumn="0" w:lastRowFirstColumn="0" w:lastRowLastColumn="0"/>
              <w:rPr>
                <w:color w:val="7F7F7F" w:themeColor="text1" w:themeTint="80"/>
                <w:sz w:val="14"/>
                <w:szCs w:val="16"/>
              </w:rPr>
            </w:pPr>
            <w:r w:rsidRPr="00F60B38">
              <w:rPr>
                <w:color w:val="7F7F7F" w:themeColor="text1" w:themeTint="80"/>
                <w:sz w:val="14"/>
                <w:szCs w:val="16"/>
              </w:rPr>
              <w:t>4.366</w:t>
            </w:r>
          </w:p>
        </w:tc>
        <w:tc>
          <w:tcPr>
            <w:cnfStyle w:val="000001000000" w:firstRow="0" w:lastRow="0" w:firstColumn="0" w:lastColumn="0" w:oddVBand="0" w:evenVBand="1" w:oddHBand="0" w:evenHBand="0" w:firstRowFirstColumn="0" w:firstRowLastColumn="0" w:lastRowFirstColumn="0" w:lastRowLastColumn="0"/>
            <w:tcW w:w="590" w:type="pct"/>
            <w:vAlign w:val="top"/>
          </w:tcPr>
          <w:p w14:paraId="63CE6292" w14:textId="77777777" w:rsidR="00A17323" w:rsidRPr="00F60B38" w:rsidRDefault="00A17323" w:rsidP="00A17323">
            <w:pPr>
              <w:jc w:val="right"/>
              <w:rPr>
                <w:color w:val="7F7F7F" w:themeColor="text1" w:themeTint="80"/>
                <w:sz w:val="14"/>
                <w:szCs w:val="16"/>
              </w:rPr>
            </w:pPr>
            <w:r w:rsidRPr="00F60B38">
              <w:rPr>
                <w:color w:val="7F7F7F" w:themeColor="text1" w:themeTint="80"/>
                <w:sz w:val="14"/>
                <w:szCs w:val="16"/>
              </w:rPr>
              <w:t>122.232</w:t>
            </w:r>
          </w:p>
        </w:tc>
      </w:tr>
    </w:tbl>
    <w:p w14:paraId="47DF9A76" w14:textId="77777777" w:rsidR="00B36BDF" w:rsidRDefault="00B36BDF" w:rsidP="00D106E5">
      <w:pPr>
        <w:pStyle w:val="Piedetabla"/>
      </w:pPr>
    </w:p>
    <w:p w14:paraId="7CEBD26F" w14:textId="4C327C83" w:rsidR="00E470F1" w:rsidRDefault="00E470F1" w:rsidP="00D106E5">
      <w:pPr>
        <w:pStyle w:val="Piedetabla"/>
      </w:pPr>
      <w:r w:rsidRPr="00216CAE">
        <w:t>Fuente: SIP-CIBELES</w:t>
      </w:r>
      <w:r>
        <w:t xml:space="preserve">. </w:t>
      </w:r>
      <w:r w:rsidR="00646BB5">
        <w:t>Población a 01/01/2020</w:t>
      </w:r>
    </w:p>
    <w:p w14:paraId="7DF4ECD3" w14:textId="77777777" w:rsidR="0088437C" w:rsidRDefault="0088437C" w:rsidP="0088437C">
      <w:pPr>
        <w:pStyle w:val="Piedetabla"/>
        <w:jc w:val="center"/>
      </w:pPr>
    </w:p>
    <w:p w14:paraId="382E4846" w14:textId="77777777" w:rsidR="00A17323" w:rsidRDefault="00A17323" w:rsidP="00806060">
      <w:pPr>
        <w:pStyle w:val="TITULO-Nivel3"/>
      </w:pPr>
    </w:p>
    <w:p w14:paraId="62977560" w14:textId="77777777" w:rsidR="00F77043" w:rsidRDefault="00644A28" w:rsidP="00806060">
      <w:pPr>
        <w:pStyle w:val="TITULO-Nivel3"/>
      </w:pPr>
      <w:r>
        <w:t>Pirámide de Población</w:t>
      </w:r>
    </w:p>
    <w:p w14:paraId="677EDCCF" w14:textId="77777777" w:rsidR="00A17323" w:rsidRDefault="00A17323" w:rsidP="005A7C6A">
      <w:pPr>
        <w:pStyle w:val="Piedetabla"/>
      </w:pPr>
    </w:p>
    <w:p w14:paraId="08E9D17C" w14:textId="77777777" w:rsidR="00A17323" w:rsidRDefault="00A17323" w:rsidP="00A17323">
      <w:pPr>
        <w:pStyle w:val="Piedetabla"/>
        <w:jc w:val="center"/>
      </w:pPr>
      <w:r>
        <w:rPr>
          <w:noProof/>
          <w:lang w:val="es-ES"/>
        </w:rPr>
        <w:drawing>
          <wp:inline distT="0" distB="0" distL="0" distR="0" wp14:anchorId="225674AF" wp14:editId="66CBD02B">
            <wp:extent cx="4572000" cy="27432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164530" w14:textId="77777777" w:rsidR="0088437C" w:rsidRDefault="00F77043" w:rsidP="005A7C6A">
      <w:pPr>
        <w:pStyle w:val="Piedetabla"/>
      </w:pPr>
      <w:r w:rsidRPr="00216CAE">
        <w:t>Fuente: SIP-CIBELES</w:t>
      </w:r>
      <w:r>
        <w:t>.</w:t>
      </w:r>
    </w:p>
    <w:p w14:paraId="2A68EC53" w14:textId="77777777" w:rsidR="0088437C" w:rsidRDefault="0088437C" w:rsidP="005A7C6A">
      <w:pPr>
        <w:pStyle w:val="Piedetabla"/>
      </w:pPr>
    </w:p>
    <w:p w14:paraId="163EF43C" w14:textId="77777777" w:rsidR="00644A28" w:rsidRDefault="00644A28">
      <w:pPr>
        <w:spacing w:before="0" w:line="240" w:lineRule="auto"/>
        <w:jc w:val="left"/>
        <w:rPr>
          <w:rFonts w:ascii="Montserrat SemiBold" w:hAnsi="Montserrat SemiBold"/>
          <w:noProof/>
          <w:color w:val="3898B2"/>
          <w:sz w:val="24"/>
        </w:rPr>
      </w:pPr>
      <w:r>
        <w:br w:type="page"/>
      </w:r>
    </w:p>
    <w:p w14:paraId="082C7199" w14:textId="77777777" w:rsidR="005A7C6A" w:rsidRDefault="005A7C6A" w:rsidP="006B7FE2">
      <w:pPr>
        <w:pStyle w:val="TITULO-Nivel2"/>
      </w:pPr>
      <w:bookmarkStart w:id="24" w:name="_Toc84868793"/>
      <w:r>
        <w:lastRenderedPageBreak/>
        <w:t>El Hospital</w:t>
      </w:r>
      <w:bookmarkEnd w:id="24"/>
    </w:p>
    <w:p w14:paraId="4CCA8981" w14:textId="77777777" w:rsidR="00A17323" w:rsidRPr="00A17323" w:rsidRDefault="00A17323" w:rsidP="00A17323">
      <w:pPr>
        <w:pStyle w:val="TITULO-Nivel3"/>
      </w:pPr>
      <w:r>
        <w:t>Descripción del centro:</w:t>
      </w:r>
    </w:p>
    <w:p w14:paraId="110A029E" w14:textId="77777777" w:rsidR="00A17323" w:rsidRDefault="00A17323" w:rsidP="00A17323">
      <w:r>
        <w:t>Superficie construida 47.649 metros cuadrados.</w:t>
      </w:r>
    </w:p>
    <w:p w14:paraId="48131854" w14:textId="77777777" w:rsidR="00A17323" w:rsidRDefault="00A17323" w:rsidP="00A17323">
      <w:pPr>
        <w:pStyle w:val="Normallistas"/>
      </w:pPr>
      <w:r>
        <w:t>Cuatro plantas incluyendo el semisótano.</w:t>
      </w:r>
    </w:p>
    <w:p w14:paraId="1F991972" w14:textId="77777777" w:rsidR="00A17323" w:rsidRDefault="00A17323" w:rsidP="00A17323">
      <w:pPr>
        <w:pStyle w:val="Normallistas"/>
      </w:pPr>
      <w:r>
        <w:t>3 plantas dedicadas a Hospitalización.</w:t>
      </w:r>
    </w:p>
    <w:p w14:paraId="4F71F677" w14:textId="77777777" w:rsidR="00A17323" w:rsidRDefault="00A17323" w:rsidP="00A17323">
      <w:pPr>
        <w:pStyle w:val="Normallistas"/>
      </w:pPr>
      <w:r>
        <w:t>10 quirófanos.</w:t>
      </w:r>
    </w:p>
    <w:p w14:paraId="62091B14" w14:textId="77777777" w:rsidR="00A17323" w:rsidRDefault="00A17323" w:rsidP="00A17323">
      <w:pPr>
        <w:pStyle w:val="Normallistas"/>
      </w:pPr>
      <w:r>
        <w:t>3 salas de endoscopias.</w:t>
      </w:r>
    </w:p>
    <w:p w14:paraId="1260C508" w14:textId="77777777" w:rsidR="00A17323" w:rsidRDefault="00A17323" w:rsidP="00A17323">
      <w:pPr>
        <w:pStyle w:val="Normallistas"/>
      </w:pPr>
      <w:r>
        <w:t>4 paritorios y 2 salas de dilatación.</w:t>
      </w:r>
    </w:p>
    <w:p w14:paraId="25737390" w14:textId="2024B5B0" w:rsidR="00A17323" w:rsidRDefault="00A17323" w:rsidP="00A17323">
      <w:r>
        <w:t>El Hospital, cuenta con 1</w:t>
      </w:r>
      <w:r w:rsidR="00005107">
        <w:t>60</w:t>
      </w:r>
      <w:r>
        <w:t xml:space="preserve"> camas de hospitalización convencional, todas ellas individuales, con baño, sistema de climatización, televisión, teléfono y sofá cama, para acompañante.</w:t>
      </w:r>
    </w:p>
    <w:p w14:paraId="592522DE" w14:textId="19BB29DF" w:rsidR="00A17323" w:rsidRDefault="00A17323" w:rsidP="00A17323">
      <w:r>
        <w:t xml:space="preserve">Cuenta además con </w:t>
      </w:r>
      <w:r w:rsidR="00005107">
        <w:t>10</w:t>
      </w:r>
      <w:r>
        <w:t xml:space="preserve"> camas de UCI y 8 puestos de Neonatos.</w:t>
      </w:r>
    </w:p>
    <w:p w14:paraId="00B78A66" w14:textId="77777777" w:rsidR="00A17323" w:rsidRDefault="00A17323" w:rsidP="00A17323">
      <w:r>
        <w:t>Se trata de un edificio que nos ha permitido a lo largo del tiempo, modificar y ampliar su estructura en función de las necesidades que han ido surgiendo</w:t>
      </w:r>
    </w:p>
    <w:p w14:paraId="1C45262D" w14:textId="77777777" w:rsidR="0088437C" w:rsidRPr="002340D5" w:rsidRDefault="00A17323" w:rsidP="00A17323">
      <w:pPr>
        <w:rPr>
          <w:rFonts w:cs="Arial"/>
          <w:color w:val="333399"/>
          <w:sz w:val="24"/>
          <w:szCs w:val="24"/>
          <w:lang w:val="es-ES_tradnl"/>
        </w:rPr>
      </w:pPr>
      <w:r>
        <w:t>Dispone de un patio interior que proporciona luz natural y de un amplio aparcamiento al aire libre para facilitar la accesibilidad al hospital.</w:t>
      </w:r>
    </w:p>
    <w:p w14:paraId="23D64BE4" w14:textId="77777777" w:rsidR="00A17323" w:rsidRDefault="00A17323" w:rsidP="00A17323"/>
    <w:p w14:paraId="6F2A2A00" w14:textId="77777777" w:rsidR="00A17323" w:rsidRPr="00A17323" w:rsidRDefault="00A17323" w:rsidP="00A17323">
      <w:pPr>
        <w:pStyle w:val="TITULO-Nivel4"/>
      </w:pPr>
      <w:r w:rsidRPr="00A17323">
        <w:t>Accesos:</w:t>
      </w:r>
    </w:p>
    <w:p w14:paraId="3F9A4516" w14:textId="77777777" w:rsidR="00A17323" w:rsidRPr="00A17323" w:rsidRDefault="00A17323" w:rsidP="00F60B38">
      <w:pPr>
        <w:pStyle w:val="Normallistas"/>
      </w:pPr>
      <w:r w:rsidRPr="00A17323">
        <w:t>Desde Ciempozuelos: autobús 425</w:t>
      </w:r>
    </w:p>
    <w:p w14:paraId="1C5941A0" w14:textId="77777777" w:rsidR="00A17323" w:rsidRPr="00A17323" w:rsidRDefault="00A17323" w:rsidP="00F60B38">
      <w:pPr>
        <w:pStyle w:val="Normallistas"/>
      </w:pPr>
      <w:r w:rsidRPr="00A17323">
        <w:t>Desde Titulcia: autobús 416</w:t>
      </w:r>
    </w:p>
    <w:p w14:paraId="2737486E" w14:textId="77777777" w:rsidR="00A17323" w:rsidRPr="00A17323" w:rsidRDefault="00A17323" w:rsidP="00F60B38">
      <w:pPr>
        <w:pStyle w:val="Normallistas"/>
      </w:pPr>
      <w:r w:rsidRPr="00A17323">
        <w:t>Desde San Martín de la Vega: autobús 416</w:t>
      </w:r>
    </w:p>
    <w:p w14:paraId="0EE26B5F" w14:textId="77777777" w:rsidR="00A17323" w:rsidRPr="00A17323" w:rsidRDefault="00A17323" w:rsidP="00F60B38">
      <w:pPr>
        <w:pStyle w:val="Normallistas"/>
      </w:pPr>
      <w:r w:rsidRPr="00A17323">
        <w:t>Desde Colmenar de Oreja: autobús 416</w:t>
      </w:r>
    </w:p>
    <w:p w14:paraId="1F3DD2F6" w14:textId="77777777" w:rsidR="00A17323" w:rsidRPr="00A17323" w:rsidRDefault="00A17323" w:rsidP="00F60B38">
      <w:pPr>
        <w:pStyle w:val="Normallistas"/>
      </w:pPr>
      <w:r w:rsidRPr="00A17323">
        <w:t>Desde Pinto: por Renfe la línea C3 y autobuses 422 ó 428</w:t>
      </w:r>
    </w:p>
    <w:p w14:paraId="21D2EABB" w14:textId="77777777" w:rsidR="00A17323" w:rsidRPr="00A17323" w:rsidRDefault="00A17323" w:rsidP="00F60B38">
      <w:pPr>
        <w:pStyle w:val="Normallistas"/>
      </w:pPr>
      <w:r w:rsidRPr="00A17323">
        <w:t>Desde Parla: autobús 466.</w:t>
      </w:r>
    </w:p>
    <w:p w14:paraId="3383C6B9" w14:textId="77777777" w:rsidR="00A17323" w:rsidRPr="00A17323" w:rsidRDefault="00A17323" w:rsidP="00F60B38">
      <w:pPr>
        <w:pStyle w:val="Normallistas"/>
      </w:pPr>
      <w:r w:rsidRPr="00A17323">
        <w:t>Desde Madrid (Legazpi): autobús 422 Renfe (atocha) C3 y autobús L7</w:t>
      </w:r>
    </w:p>
    <w:p w14:paraId="616B8949" w14:textId="77777777" w:rsidR="00A17323" w:rsidRPr="00A17323" w:rsidRDefault="00A17323" w:rsidP="00F60B38">
      <w:pPr>
        <w:pStyle w:val="Normallistas"/>
      </w:pPr>
      <w:r w:rsidRPr="00A17323">
        <w:t>Desde Getafe: por Renfe la línea C3 y autobús 428</w:t>
      </w:r>
    </w:p>
    <w:p w14:paraId="757EACCD" w14:textId="77777777" w:rsidR="00A17323" w:rsidRPr="00A17323" w:rsidRDefault="00A17323" w:rsidP="00F60B38">
      <w:pPr>
        <w:pStyle w:val="Normallistas"/>
      </w:pPr>
      <w:r w:rsidRPr="00A17323">
        <w:t>Desde Valdemoro: L7</w:t>
      </w:r>
    </w:p>
    <w:p w14:paraId="17B83B45" w14:textId="77777777" w:rsidR="00A17323" w:rsidRPr="00A17323" w:rsidRDefault="00A17323" w:rsidP="00A17323"/>
    <w:p w14:paraId="11C69738" w14:textId="77777777" w:rsidR="00A17323" w:rsidRPr="00A17323" w:rsidRDefault="00A17323" w:rsidP="00A17323">
      <w:pPr>
        <w:pStyle w:val="TITULO-Nivel4"/>
      </w:pPr>
      <w:r w:rsidRPr="00A17323">
        <w:t>Trasporte privado desde Madrid:</w:t>
      </w:r>
    </w:p>
    <w:p w14:paraId="0AA3E7F5" w14:textId="0824B3D5" w:rsidR="00A17323" w:rsidRPr="00A17323" w:rsidRDefault="00A17323" w:rsidP="00A17323">
      <w:r w:rsidRPr="00A17323">
        <w:t xml:space="preserve">A4 hasta la salida 22 hacia la M506 San Martin de la Vega, a </w:t>
      </w:r>
      <w:r w:rsidR="00826485" w:rsidRPr="00A17323">
        <w:t>continuación,</w:t>
      </w:r>
      <w:r w:rsidRPr="00A17323">
        <w:t xml:space="preserve"> salida hacia la M423 y tomar la salida Valdemoro Oeste.</w:t>
      </w:r>
    </w:p>
    <w:p w14:paraId="4D0666B6" w14:textId="77777777" w:rsidR="00A17323" w:rsidRPr="00A17323" w:rsidRDefault="00A17323" w:rsidP="00A17323">
      <w:pPr>
        <w:pStyle w:val="TITULO-Nivel4"/>
      </w:pPr>
      <w:r w:rsidRPr="00A17323">
        <w:t>Trasporte privado desde Aranjuez:</w:t>
      </w:r>
    </w:p>
    <w:p w14:paraId="099F439D" w14:textId="5AF7E614" w:rsidR="00D4482C" w:rsidRPr="0068118A" w:rsidRDefault="00A17323" w:rsidP="00A17323">
      <w:pPr>
        <w:rPr>
          <w:b/>
        </w:rPr>
      </w:pPr>
      <w:r w:rsidRPr="00A17323">
        <w:t xml:space="preserve">A4 hasta salida 29 hacia M404 Ciempozuelos, tomar la M423, a </w:t>
      </w:r>
      <w:r w:rsidR="00826485" w:rsidRPr="00A17323">
        <w:t>continuación,</w:t>
      </w:r>
      <w:r w:rsidRPr="00A17323">
        <w:t xml:space="preserve"> la salida Valdemoro Oeste.</w:t>
      </w:r>
    </w:p>
    <w:p w14:paraId="6C05E782" w14:textId="3C2BF45D" w:rsidR="00005107" w:rsidRDefault="00005107" w:rsidP="00F847DE">
      <w:pPr>
        <w:pStyle w:val="TITULO-Nivel3"/>
      </w:pPr>
    </w:p>
    <w:p w14:paraId="7D4A76D6" w14:textId="77777777" w:rsidR="00166B87" w:rsidRDefault="00166B87" w:rsidP="00F847DE">
      <w:pPr>
        <w:pStyle w:val="TITULO-Nivel3"/>
      </w:pPr>
    </w:p>
    <w:p w14:paraId="7704B52E" w14:textId="2A67F19D" w:rsidR="00E470F1" w:rsidRPr="00201122" w:rsidRDefault="00E470F1" w:rsidP="001A79AE">
      <w:pPr>
        <w:pStyle w:val="TITULO-Nivel2"/>
      </w:pPr>
      <w:bookmarkStart w:id="25" w:name="_Toc74228247"/>
      <w:bookmarkStart w:id="26" w:name="_Toc75343938"/>
      <w:bookmarkStart w:id="27" w:name="_Toc84868794"/>
      <w:bookmarkStart w:id="28" w:name="_Toc318202526"/>
      <w:r w:rsidRPr="009C52E0">
        <w:t>Organigrama</w:t>
      </w:r>
      <w:bookmarkEnd w:id="25"/>
      <w:bookmarkEnd w:id="26"/>
      <w:bookmarkEnd w:id="27"/>
      <w:r w:rsidR="00005107">
        <w:t xml:space="preserve">  </w:t>
      </w:r>
    </w:p>
    <w:p w14:paraId="6374E5DA" w14:textId="77777777" w:rsidR="00A83D36" w:rsidRDefault="00A83D36" w:rsidP="00166B87">
      <w:pPr>
        <w:spacing w:before="0" w:line="240" w:lineRule="auto"/>
      </w:pPr>
    </w:p>
    <w:p w14:paraId="3D97C5BA" w14:textId="77777777" w:rsidR="00AE186B" w:rsidRPr="007A2B8C" w:rsidRDefault="00D0764F" w:rsidP="00166B87">
      <w:pPr>
        <w:pStyle w:val="TITULO-Nivel3"/>
        <w:spacing w:before="0" w:line="240" w:lineRule="auto"/>
      </w:pPr>
      <w:r w:rsidRPr="007A2B8C">
        <w:t xml:space="preserve">Dirección </w:t>
      </w:r>
      <w:r w:rsidR="00CE580B">
        <w:t>G</w:t>
      </w:r>
      <w:r w:rsidRPr="007A2B8C">
        <w:t>erencia</w:t>
      </w:r>
    </w:p>
    <w:p w14:paraId="02894EC2" w14:textId="0B9C8DCA" w:rsidR="007A2B8C" w:rsidRPr="00800B43" w:rsidRDefault="00CD362B" w:rsidP="00166B87">
      <w:pPr>
        <w:spacing w:before="0" w:line="240" w:lineRule="auto"/>
      </w:pPr>
      <w:r w:rsidRPr="00800B43">
        <w:t xml:space="preserve">Juan Antonio </w:t>
      </w:r>
      <w:r w:rsidR="00826485" w:rsidRPr="00800B43">
        <w:t>Álvaro</w:t>
      </w:r>
      <w:r w:rsidRPr="00800B43">
        <w:t xml:space="preserve"> de la Parra</w:t>
      </w:r>
    </w:p>
    <w:p w14:paraId="0FA71EBC" w14:textId="0F5BEB00" w:rsidR="00F901C1" w:rsidRDefault="00F901C1" w:rsidP="00166B87">
      <w:pPr>
        <w:pStyle w:val="TITULO-Nivel3"/>
        <w:tabs>
          <w:tab w:val="left" w:pos="4576"/>
        </w:tabs>
        <w:spacing w:before="0" w:line="240" w:lineRule="auto"/>
      </w:pPr>
    </w:p>
    <w:p w14:paraId="1952BC09" w14:textId="74329D93" w:rsidR="0068118A" w:rsidRDefault="00AE186B" w:rsidP="00166B87">
      <w:pPr>
        <w:pStyle w:val="TITULO-Nivel3"/>
        <w:spacing w:before="0" w:line="240" w:lineRule="auto"/>
      </w:pPr>
      <w:r w:rsidRPr="009E7227">
        <w:t>Dirección Médica</w:t>
      </w:r>
    </w:p>
    <w:p w14:paraId="54D3F568" w14:textId="21253852" w:rsidR="00CD362B" w:rsidRPr="00800B43" w:rsidRDefault="00CD362B" w:rsidP="00166B87">
      <w:pPr>
        <w:spacing w:before="0" w:line="240" w:lineRule="auto"/>
      </w:pPr>
      <w:r w:rsidRPr="00800B43">
        <w:t>Marta Sánchez Menán</w:t>
      </w:r>
    </w:p>
    <w:p w14:paraId="129088FC" w14:textId="77777777" w:rsidR="00166B87" w:rsidRDefault="00166B87" w:rsidP="00166B87">
      <w:pPr>
        <w:pStyle w:val="TITULO-Nivel3"/>
        <w:spacing w:before="0" w:line="240" w:lineRule="auto"/>
      </w:pPr>
    </w:p>
    <w:p w14:paraId="3E6F6C16" w14:textId="141ECB8E" w:rsidR="00CD362B" w:rsidRDefault="00800B43" w:rsidP="00166B87">
      <w:pPr>
        <w:pStyle w:val="TITULO-Nivel3"/>
        <w:spacing w:before="0" w:line="240" w:lineRule="auto"/>
      </w:pPr>
      <w:r>
        <w:t>Sub</w:t>
      </w:r>
      <w:r w:rsidR="00166B87">
        <w:t>d</w:t>
      </w:r>
      <w:r w:rsidR="00CD362B" w:rsidRPr="009E7227">
        <w:t>irección Médica</w:t>
      </w:r>
    </w:p>
    <w:p w14:paraId="3D5DDBE7" w14:textId="0C3D70C5" w:rsidR="00A44117" w:rsidRPr="00800B43" w:rsidRDefault="00800B43" w:rsidP="00166B87">
      <w:pPr>
        <w:spacing w:before="0" w:line="240" w:lineRule="auto"/>
      </w:pPr>
      <w:r w:rsidRPr="00800B43">
        <w:t>Adriana Pascual Martinez</w:t>
      </w:r>
    </w:p>
    <w:p w14:paraId="2C1BF063" w14:textId="77777777" w:rsidR="00800B43" w:rsidRDefault="00800B43" w:rsidP="00166B87">
      <w:pPr>
        <w:pStyle w:val="TITULO-Nivel3"/>
        <w:spacing w:before="0" w:line="240" w:lineRule="auto"/>
      </w:pPr>
    </w:p>
    <w:p w14:paraId="54C9FA05" w14:textId="2AD7A956" w:rsidR="00E470F1" w:rsidRDefault="00E470F1" w:rsidP="00166B87">
      <w:pPr>
        <w:pStyle w:val="TITULO-Nivel3"/>
        <w:spacing w:before="0" w:line="240" w:lineRule="auto"/>
      </w:pPr>
      <w:r w:rsidRPr="009E7227">
        <w:t>Dirección de Enfermería</w:t>
      </w:r>
    </w:p>
    <w:p w14:paraId="5FF52ECB" w14:textId="1FA54DEE" w:rsidR="00800B43" w:rsidRDefault="00800B43" w:rsidP="00166B87">
      <w:pPr>
        <w:spacing w:before="0" w:line="240" w:lineRule="auto"/>
      </w:pPr>
      <w:r w:rsidRPr="00800B43">
        <w:t xml:space="preserve">Pilar de Gustín </w:t>
      </w:r>
      <w:r w:rsidR="00826485" w:rsidRPr="00800B43">
        <w:t>Hernández</w:t>
      </w:r>
    </w:p>
    <w:p w14:paraId="5684B14F" w14:textId="77777777" w:rsidR="00F60B38" w:rsidRPr="00800B43" w:rsidRDefault="00F60B38" w:rsidP="00166B87">
      <w:pPr>
        <w:spacing w:before="0" w:line="240" w:lineRule="auto"/>
      </w:pPr>
    </w:p>
    <w:p w14:paraId="1EEFABAC" w14:textId="139C7046" w:rsidR="00800B43" w:rsidRDefault="00800B43" w:rsidP="00166B87">
      <w:pPr>
        <w:pStyle w:val="TITULO-Nivel3"/>
        <w:spacing w:before="0" w:line="240" w:lineRule="auto"/>
      </w:pPr>
      <w:r>
        <w:t>Sub</w:t>
      </w:r>
      <w:r w:rsidRPr="009E7227">
        <w:t>irección de Enfermería</w:t>
      </w:r>
    </w:p>
    <w:p w14:paraId="738BE95F" w14:textId="6C0F58FD" w:rsidR="00800B43" w:rsidRPr="00800B43" w:rsidRDefault="00800B43" w:rsidP="00166B87">
      <w:pPr>
        <w:spacing w:before="0" w:line="240" w:lineRule="auto"/>
      </w:pPr>
      <w:r w:rsidRPr="00800B43">
        <w:t>Cristina San José García Mochales</w:t>
      </w:r>
    </w:p>
    <w:p w14:paraId="780DB6EE" w14:textId="77777777" w:rsidR="00F901C1" w:rsidRDefault="00F901C1" w:rsidP="00166B87">
      <w:pPr>
        <w:pStyle w:val="Nivel03confilete"/>
        <w:spacing w:before="0" w:line="240" w:lineRule="auto"/>
      </w:pPr>
    </w:p>
    <w:p w14:paraId="412FC478" w14:textId="12EFBFE1" w:rsidR="00AE186B" w:rsidRDefault="00AE186B" w:rsidP="00166B87">
      <w:pPr>
        <w:pStyle w:val="TITULO-Nivel3"/>
        <w:spacing w:before="0" w:line="240" w:lineRule="auto"/>
      </w:pPr>
      <w:r w:rsidRPr="009E7227">
        <w:t xml:space="preserve">Dirección de Gestión </w:t>
      </w:r>
    </w:p>
    <w:p w14:paraId="12A0DBC7" w14:textId="5AE6AD2B" w:rsidR="00800B43" w:rsidRPr="00800B43" w:rsidRDefault="00800B43" w:rsidP="00166B87">
      <w:pPr>
        <w:spacing w:before="0" w:line="240" w:lineRule="auto"/>
      </w:pPr>
      <w:r w:rsidRPr="00800B43">
        <w:t>Cristina Sánchez Gómez</w:t>
      </w:r>
    </w:p>
    <w:p w14:paraId="5E8E42E1" w14:textId="12A8A009" w:rsidR="00800B43" w:rsidRDefault="00800B43" w:rsidP="00166B87">
      <w:pPr>
        <w:pStyle w:val="TITULO-Nivel3"/>
        <w:spacing w:before="0" w:line="240" w:lineRule="auto"/>
      </w:pPr>
    </w:p>
    <w:p w14:paraId="0022A77B" w14:textId="106FA8C8" w:rsidR="00800B43" w:rsidRDefault="00800B43" w:rsidP="00166B87">
      <w:pPr>
        <w:pStyle w:val="TITULO-Nivel3"/>
        <w:spacing w:before="0" w:line="240" w:lineRule="auto"/>
      </w:pPr>
      <w:r>
        <w:t>Dirección Financiera</w:t>
      </w:r>
    </w:p>
    <w:p w14:paraId="6B5A67E2" w14:textId="650C64F5" w:rsidR="00800B43" w:rsidRPr="00800B43" w:rsidRDefault="00800B43" w:rsidP="00166B87">
      <w:pPr>
        <w:spacing w:before="0" w:line="240" w:lineRule="auto"/>
      </w:pPr>
      <w:r w:rsidRPr="00800B43">
        <w:t>Almudena Martinez Ju</w:t>
      </w:r>
      <w:r w:rsidR="00F60B38">
        <w:t>á</w:t>
      </w:r>
      <w:r w:rsidRPr="00800B43">
        <w:t>rez</w:t>
      </w:r>
    </w:p>
    <w:p w14:paraId="6F27E01A" w14:textId="67CD2CC5" w:rsidR="00800B43" w:rsidRDefault="00800B43" w:rsidP="00166B87">
      <w:pPr>
        <w:pStyle w:val="TITULO-Nivel3"/>
        <w:spacing w:before="0" w:line="240" w:lineRule="auto"/>
      </w:pPr>
    </w:p>
    <w:p w14:paraId="453B6DFD" w14:textId="763260A0" w:rsidR="00800B43" w:rsidRDefault="00800B43" w:rsidP="00166B87">
      <w:pPr>
        <w:pStyle w:val="TITULO-Nivel3"/>
        <w:spacing w:before="0" w:line="240" w:lineRule="auto"/>
      </w:pPr>
      <w:r>
        <w:t>Direccion de Atencion al Paciente</w:t>
      </w:r>
    </w:p>
    <w:p w14:paraId="05B1E259" w14:textId="7D862E65" w:rsidR="00800B43" w:rsidRPr="00800B43" w:rsidRDefault="00800B43" w:rsidP="00166B87">
      <w:pPr>
        <w:spacing w:before="0" w:line="240" w:lineRule="auto"/>
      </w:pPr>
      <w:r w:rsidRPr="00800B43">
        <w:t>Gema Sánchez Gómez</w:t>
      </w:r>
    </w:p>
    <w:p w14:paraId="14359381" w14:textId="77777777" w:rsidR="00166B87" w:rsidRDefault="00166B87" w:rsidP="00166B87">
      <w:pPr>
        <w:pStyle w:val="TITULO-Nivel3"/>
        <w:spacing w:before="0" w:line="240" w:lineRule="auto"/>
      </w:pPr>
    </w:p>
    <w:p w14:paraId="491D6C6D" w14:textId="50FCFAFD" w:rsidR="00800B43" w:rsidRDefault="00800B43" w:rsidP="00166B87">
      <w:pPr>
        <w:pStyle w:val="TITULO-Nivel3"/>
        <w:spacing w:before="0" w:line="240" w:lineRule="auto"/>
      </w:pPr>
      <w:r>
        <w:t>Dirección de Continuidad Asistencial</w:t>
      </w:r>
    </w:p>
    <w:p w14:paraId="51F133D3" w14:textId="0E5908F4" w:rsidR="00800B43" w:rsidRDefault="002604F2" w:rsidP="00166B87">
      <w:pPr>
        <w:spacing w:before="0" w:line="240" w:lineRule="auto"/>
      </w:pPr>
      <w:r w:rsidRPr="002604F2">
        <w:t>María Rosa Carrillo</w:t>
      </w:r>
      <w:r w:rsidR="00DC725E">
        <w:t xml:space="preserve"> Rodrigo</w:t>
      </w:r>
    </w:p>
    <w:p w14:paraId="08B9399B" w14:textId="77777777" w:rsidR="00DC725E" w:rsidRPr="002604F2" w:rsidRDefault="00DC725E" w:rsidP="00166B87">
      <w:pPr>
        <w:pStyle w:val="TITULO-Nivel3"/>
        <w:spacing w:before="0" w:line="240" w:lineRule="auto"/>
        <w:rPr>
          <w:rFonts w:asciiTheme="minorHAnsi" w:hAnsiTheme="minorHAnsi" w:cstheme="minorHAnsi"/>
        </w:rPr>
      </w:pPr>
    </w:p>
    <w:p w14:paraId="0C3E9E02" w14:textId="2E882202" w:rsidR="00800B43" w:rsidRDefault="00800B43" w:rsidP="00166B87">
      <w:pPr>
        <w:pStyle w:val="TITULO-Nivel3"/>
        <w:spacing w:before="0" w:line="240" w:lineRule="auto"/>
      </w:pPr>
      <w:r>
        <w:t>Direccion de Admisión</w:t>
      </w:r>
    </w:p>
    <w:p w14:paraId="378D716E" w14:textId="6B64A6D1" w:rsidR="00DD2ECC" w:rsidRDefault="00DD2ECC" w:rsidP="00166B87">
      <w:pPr>
        <w:spacing w:before="0" w:line="240" w:lineRule="auto"/>
      </w:pPr>
      <w:r w:rsidRPr="00800B43">
        <w:t>Gema Sánchez Gómez</w:t>
      </w:r>
    </w:p>
    <w:p w14:paraId="0F60866E" w14:textId="77777777" w:rsidR="00DD2ECC" w:rsidRDefault="00DD2ECC" w:rsidP="00166B87">
      <w:pPr>
        <w:pStyle w:val="TITULO-Nivel3"/>
        <w:spacing w:before="0" w:line="240" w:lineRule="auto"/>
      </w:pPr>
    </w:p>
    <w:p w14:paraId="05B3AB8C" w14:textId="1F50E5A2" w:rsidR="00800B43" w:rsidRDefault="00800B43" w:rsidP="00166B87">
      <w:pPr>
        <w:pStyle w:val="TITULO-Nivel3"/>
        <w:spacing w:before="0" w:line="240" w:lineRule="auto"/>
      </w:pPr>
      <w:r>
        <w:t>Dirección de Calidad</w:t>
      </w:r>
    </w:p>
    <w:p w14:paraId="2CA2836C" w14:textId="0511F006" w:rsidR="00800B43" w:rsidRDefault="00DD2ECC" w:rsidP="00166B87">
      <w:pPr>
        <w:spacing w:before="0" w:line="240" w:lineRule="auto"/>
      </w:pPr>
      <w:r w:rsidRPr="00DD2ECC">
        <w:t>Leticia Muller García</w:t>
      </w:r>
    </w:p>
    <w:p w14:paraId="1C31C34A" w14:textId="77777777" w:rsidR="00DD2ECC" w:rsidRPr="00DD2ECC" w:rsidRDefault="00DD2ECC" w:rsidP="00166B87">
      <w:pPr>
        <w:pStyle w:val="TITULO-Nivel3"/>
        <w:spacing w:before="0" w:line="240" w:lineRule="auto"/>
        <w:rPr>
          <w:rFonts w:asciiTheme="minorHAnsi" w:hAnsiTheme="minorHAnsi" w:cstheme="minorHAnsi"/>
        </w:rPr>
      </w:pPr>
    </w:p>
    <w:p w14:paraId="23E87676" w14:textId="70ACE448" w:rsidR="00800B43" w:rsidRDefault="00800B43" w:rsidP="00166B87">
      <w:pPr>
        <w:pStyle w:val="TITULO-Nivel3"/>
        <w:spacing w:before="0" w:line="240" w:lineRule="auto"/>
      </w:pPr>
      <w:r>
        <w:t>Dirección de Sistemas</w:t>
      </w:r>
    </w:p>
    <w:p w14:paraId="33BE8C9A" w14:textId="6B19E799" w:rsidR="009C52E0" w:rsidRDefault="009C52E0" w:rsidP="00166B87">
      <w:pPr>
        <w:spacing w:before="0" w:line="240" w:lineRule="auto"/>
      </w:pPr>
      <w:r>
        <w:t>Daniel Blanco Hortal</w:t>
      </w:r>
    </w:p>
    <w:p w14:paraId="5BD6CD8B" w14:textId="77777777" w:rsidR="00F60B38" w:rsidRDefault="00F60B38" w:rsidP="00166B87">
      <w:pPr>
        <w:spacing w:before="0" w:line="240" w:lineRule="auto"/>
      </w:pPr>
    </w:p>
    <w:p w14:paraId="560A68CD" w14:textId="05D3C454" w:rsidR="00800B43" w:rsidRDefault="00800B43" w:rsidP="00166B87">
      <w:pPr>
        <w:pStyle w:val="TITULO-Nivel3"/>
        <w:spacing w:before="0" w:line="240" w:lineRule="auto"/>
      </w:pPr>
      <w:r>
        <w:t>Subdirección de Sistemas</w:t>
      </w:r>
    </w:p>
    <w:p w14:paraId="281F8749" w14:textId="4D0F15CA" w:rsidR="009C52E0" w:rsidRDefault="009C52E0" w:rsidP="00166B87">
      <w:pPr>
        <w:spacing w:before="0" w:line="240" w:lineRule="auto"/>
      </w:pPr>
      <w:r>
        <w:t>Jose Manuel Rodriguez de la Hermosa</w:t>
      </w:r>
    </w:p>
    <w:p w14:paraId="463EB466" w14:textId="6E9B8265" w:rsidR="00800B43" w:rsidRDefault="00800B43" w:rsidP="00166B87">
      <w:pPr>
        <w:pStyle w:val="TITULO-Nivel3"/>
        <w:spacing w:before="0" w:line="240" w:lineRule="auto"/>
      </w:pPr>
    </w:p>
    <w:p w14:paraId="5EE6589F" w14:textId="56C3D44D" w:rsidR="00800B43" w:rsidRDefault="00800B43" w:rsidP="00166B87">
      <w:pPr>
        <w:pStyle w:val="TITULO-Nivel3"/>
        <w:spacing w:before="0" w:line="240" w:lineRule="auto"/>
      </w:pPr>
      <w:r>
        <w:lastRenderedPageBreak/>
        <w:t>Dirección de Mantenimiento</w:t>
      </w:r>
    </w:p>
    <w:p w14:paraId="31B479B9" w14:textId="47A362D7" w:rsidR="009C52E0" w:rsidRDefault="009C52E0" w:rsidP="00166B87">
      <w:pPr>
        <w:spacing w:before="0" w:line="240" w:lineRule="auto"/>
      </w:pPr>
      <w:r>
        <w:t>Jorge Alvarez Poveda</w:t>
      </w:r>
    </w:p>
    <w:p w14:paraId="023724A5" w14:textId="77777777" w:rsidR="00800B43" w:rsidRPr="009E7227" w:rsidRDefault="00800B43" w:rsidP="00166B87">
      <w:pPr>
        <w:pStyle w:val="TITULO-Nivel3"/>
        <w:spacing w:before="0" w:line="240" w:lineRule="auto"/>
      </w:pPr>
    </w:p>
    <w:p w14:paraId="72C1432E" w14:textId="77777777" w:rsidR="00F2229B" w:rsidRDefault="00F2229B" w:rsidP="00166B87">
      <w:pPr>
        <w:pStyle w:val="TITULO-Nivel3"/>
        <w:spacing w:before="0" w:line="240" w:lineRule="auto"/>
      </w:pPr>
      <w:r>
        <w:t>Dirección de Organización y Personas</w:t>
      </w:r>
    </w:p>
    <w:p w14:paraId="7B3B25BB" w14:textId="2BD9E7DD" w:rsidR="00F2229B" w:rsidRDefault="00F2229B" w:rsidP="00166B87">
      <w:pPr>
        <w:spacing w:line="240" w:lineRule="auto"/>
      </w:pPr>
      <w:r>
        <w:t>Mª Dolores Fernández Baillo T</w:t>
      </w:r>
      <w:r w:rsidR="009C52E0">
        <w:t>embleque</w:t>
      </w:r>
    </w:p>
    <w:p w14:paraId="7C70BB06" w14:textId="6F9688C1" w:rsidR="00AE186B" w:rsidRPr="009E7227" w:rsidRDefault="00AE186B" w:rsidP="00BE6563">
      <w:pPr>
        <w:spacing w:line="240" w:lineRule="auto"/>
      </w:pPr>
      <w:r w:rsidRPr="009E7227">
        <w:t xml:space="preserve">                </w:t>
      </w:r>
    </w:p>
    <w:p w14:paraId="70B6121B" w14:textId="77777777" w:rsidR="006C779E" w:rsidRPr="00964D18" w:rsidRDefault="006C779E" w:rsidP="00964D18">
      <w:pPr>
        <w:pStyle w:val="TITULO-Nivel2"/>
      </w:pPr>
      <w:bookmarkStart w:id="29" w:name="_Toc74228248"/>
      <w:bookmarkStart w:id="30" w:name="_Toc75343939"/>
      <w:bookmarkStart w:id="31" w:name="_Toc84868795"/>
      <w:bookmarkStart w:id="32" w:name="_Toc318202528"/>
      <w:bookmarkEnd w:id="28"/>
      <w:r w:rsidRPr="00964D18">
        <w:t>Cartera de Servicios</w:t>
      </w:r>
      <w:bookmarkEnd w:id="29"/>
      <w:bookmarkEnd w:id="30"/>
      <w:bookmarkEnd w:id="31"/>
    </w:p>
    <w:p w14:paraId="4CAFCC04" w14:textId="77777777" w:rsidR="006C779E" w:rsidRPr="00646BB5" w:rsidRDefault="006C779E" w:rsidP="00E44602">
      <w:pPr>
        <w:pStyle w:val="Nivel03confilete"/>
      </w:pPr>
      <w:r w:rsidRPr="00646BB5">
        <w:t>Servicios Médicos</w:t>
      </w:r>
    </w:p>
    <w:p w14:paraId="0F32991C" w14:textId="77777777" w:rsidR="006C779E" w:rsidRDefault="006C779E" w:rsidP="00E44602">
      <w:pPr>
        <w:pStyle w:val="Nivel03confilete"/>
        <w:sectPr w:rsidR="006C779E" w:rsidSect="009F72F4">
          <w:headerReference w:type="first" r:id="rId24"/>
          <w:footerReference w:type="first" r:id="rId25"/>
          <w:type w:val="continuous"/>
          <w:pgSz w:w="11906" w:h="16838"/>
          <w:pgMar w:top="1418" w:right="2268" w:bottom="1276" w:left="1701" w:header="720" w:footer="261" w:gutter="0"/>
          <w:cols w:space="720"/>
          <w:titlePg/>
          <w:docGrid w:linePitch="272"/>
        </w:sectPr>
      </w:pPr>
    </w:p>
    <w:p w14:paraId="232890FA" w14:textId="77777777" w:rsidR="006C779E" w:rsidRPr="003A208C" w:rsidRDefault="006C779E" w:rsidP="00192F55">
      <w:pPr>
        <w:pStyle w:val="Columnas"/>
      </w:pPr>
      <w:r w:rsidRPr="003A208C">
        <w:t>Alergología</w:t>
      </w:r>
    </w:p>
    <w:p w14:paraId="664E9D6F" w14:textId="77777777" w:rsidR="006C779E" w:rsidRPr="003A208C" w:rsidRDefault="006C779E" w:rsidP="00192F55">
      <w:pPr>
        <w:pStyle w:val="Columnas"/>
      </w:pPr>
      <w:r w:rsidRPr="003A208C">
        <w:t>Aparato digestivo</w:t>
      </w:r>
    </w:p>
    <w:p w14:paraId="70FAAAA0" w14:textId="7587EE48" w:rsidR="006C779E" w:rsidRPr="003A208C" w:rsidRDefault="006C779E" w:rsidP="00192F55">
      <w:pPr>
        <w:pStyle w:val="Columnas"/>
      </w:pPr>
      <w:r w:rsidRPr="003A208C">
        <w:t>Cardiología</w:t>
      </w:r>
    </w:p>
    <w:p w14:paraId="5B70AD44" w14:textId="166DBBEC" w:rsidR="006C779E" w:rsidRPr="003A208C" w:rsidRDefault="006C779E" w:rsidP="00192F55">
      <w:pPr>
        <w:pStyle w:val="Columnas"/>
      </w:pPr>
      <w:r w:rsidRPr="003A208C">
        <w:t>Endocrinología</w:t>
      </w:r>
    </w:p>
    <w:p w14:paraId="0CB3EE56" w14:textId="2AFD8C4E" w:rsidR="006C779E" w:rsidRDefault="006C779E" w:rsidP="00192F55">
      <w:pPr>
        <w:pStyle w:val="Columnas"/>
      </w:pPr>
      <w:r w:rsidRPr="003A208C">
        <w:t>Geriatría</w:t>
      </w:r>
    </w:p>
    <w:p w14:paraId="4321E070" w14:textId="0D4D00D7" w:rsidR="00005107" w:rsidRPr="003A208C" w:rsidRDefault="00751534" w:rsidP="00192F55">
      <w:pPr>
        <w:pStyle w:val="Columnas"/>
      </w:pPr>
      <w:r>
        <w:t>Genética</w:t>
      </w:r>
    </w:p>
    <w:p w14:paraId="6DCB0A8B" w14:textId="6C923482" w:rsidR="006C779E" w:rsidRPr="003A208C" w:rsidRDefault="006C779E" w:rsidP="00192F55">
      <w:pPr>
        <w:pStyle w:val="Columnas"/>
      </w:pPr>
      <w:r w:rsidRPr="003A208C">
        <w:t>Medicina Interna</w:t>
      </w:r>
    </w:p>
    <w:p w14:paraId="21606445" w14:textId="2085345B" w:rsidR="006C779E" w:rsidRPr="003A208C" w:rsidRDefault="006C779E" w:rsidP="00192F55">
      <w:pPr>
        <w:pStyle w:val="Columnas"/>
      </w:pPr>
      <w:r w:rsidRPr="003A208C">
        <w:t>Nefrología</w:t>
      </w:r>
    </w:p>
    <w:p w14:paraId="09F36298" w14:textId="3CFDC026" w:rsidR="006C779E" w:rsidRPr="003A208C" w:rsidRDefault="006C779E" w:rsidP="00192F55">
      <w:pPr>
        <w:pStyle w:val="Columnas"/>
      </w:pPr>
      <w:r w:rsidRPr="003A208C">
        <w:t>Neumología</w:t>
      </w:r>
    </w:p>
    <w:p w14:paraId="591A052F" w14:textId="2B12C4CC" w:rsidR="006C779E" w:rsidRPr="003A208C" w:rsidRDefault="006C779E" w:rsidP="00192F55">
      <w:pPr>
        <w:pStyle w:val="Columnas"/>
      </w:pPr>
      <w:r w:rsidRPr="003A208C">
        <w:t>Neurología</w:t>
      </w:r>
    </w:p>
    <w:p w14:paraId="5645BD1B" w14:textId="2E1547EA" w:rsidR="006C779E" w:rsidRPr="003A208C" w:rsidRDefault="006C779E" w:rsidP="00192F55">
      <w:pPr>
        <w:pStyle w:val="Columnas"/>
      </w:pPr>
      <w:r w:rsidRPr="003A208C">
        <w:t>Oncología Médica</w:t>
      </w:r>
    </w:p>
    <w:p w14:paraId="4C749744" w14:textId="2A6B0A74" w:rsidR="006C779E" w:rsidRPr="003A208C" w:rsidRDefault="006C779E" w:rsidP="00192F55">
      <w:pPr>
        <w:pStyle w:val="Columnas"/>
      </w:pPr>
      <w:r w:rsidRPr="003A208C">
        <w:t>Pediatría</w:t>
      </w:r>
    </w:p>
    <w:p w14:paraId="2FDBD91B" w14:textId="548F8B7F" w:rsidR="006C779E" w:rsidRPr="003A208C" w:rsidRDefault="006C779E" w:rsidP="00192F55">
      <w:pPr>
        <w:pStyle w:val="Columnas"/>
      </w:pPr>
      <w:r w:rsidRPr="003A208C">
        <w:t>Psiquiatría</w:t>
      </w:r>
    </w:p>
    <w:p w14:paraId="2024ACA3" w14:textId="16B3EC50" w:rsidR="006C779E" w:rsidRPr="003A208C" w:rsidRDefault="006C779E" w:rsidP="00192F55">
      <w:pPr>
        <w:pStyle w:val="Columnas"/>
      </w:pPr>
      <w:r w:rsidRPr="003A208C">
        <w:t>Reumatología</w:t>
      </w:r>
    </w:p>
    <w:p w14:paraId="22E24DA8" w14:textId="77777777" w:rsidR="006C779E" w:rsidRPr="003A208C" w:rsidRDefault="006C779E" w:rsidP="0068118A">
      <w:pPr>
        <w:pStyle w:val="Titulo2Memoria"/>
        <w:rPr>
          <w:color w:val="595959" w:themeColor="text1" w:themeTint="A6"/>
        </w:rPr>
        <w:sectPr w:rsidR="006C779E" w:rsidRPr="003A208C" w:rsidSect="009F72F4">
          <w:type w:val="continuous"/>
          <w:pgSz w:w="11906" w:h="16838"/>
          <w:pgMar w:top="1418" w:right="2268" w:bottom="1276" w:left="1701" w:header="720" w:footer="260" w:gutter="0"/>
          <w:cols w:num="3" w:space="497"/>
          <w:titlePg/>
        </w:sectPr>
      </w:pPr>
    </w:p>
    <w:p w14:paraId="5EC9FAEC" w14:textId="77777777" w:rsidR="008C2A21" w:rsidRDefault="008C2A21" w:rsidP="00E44602">
      <w:pPr>
        <w:pStyle w:val="Nivel03confilete"/>
      </w:pPr>
    </w:p>
    <w:p w14:paraId="05AC2839" w14:textId="77777777" w:rsidR="006C779E" w:rsidRPr="00646BB5" w:rsidRDefault="006C779E" w:rsidP="00E44602">
      <w:pPr>
        <w:pStyle w:val="Nivel03confilete"/>
      </w:pPr>
      <w:r w:rsidRPr="00646BB5">
        <w:t xml:space="preserve">Servicios Quirúrgicos </w:t>
      </w:r>
    </w:p>
    <w:p w14:paraId="388FC92E" w14:textId="77777777" w:rsidR="006C779E" w:rsidRDefault="006C779E" w:rsidP="00E44602">
      <w:pPr>
        <w:pStyle w:val="Nivel03confilete"/>
        <w:sectPr w:rsidR="006C779E" w:rsidSect="009F72F4">
          <w:type w:val="continuous"/>
          <w:pgSz w:w="11906" w:h="16838"/>
          <w:pgMar w:top="1418" w:right="2268" w:bottom="1276" w:left="1701" w:header="720" w:footer="260" w:gutter="0"/>
          <w:cols w:space="720"/>
          <w:titlePg/>
        </w:sectPr>
      </w:pPr>
    </w:p>
    <w:p w14:paraId="7F25C592" w14:textId="4CBCC4AE" w:rsidR="006C779E" w:rsidRPr="00192F55" w:rsidRDefault="006C779E" w:rsidP="00192F55">
      <w:pPr>
        <w:pStyle w:val="Columnas"/>
      </w:pPr>
      <w:r w:rsidRPr="000D5ADA">
        <w:t>Angiología y Cirugía Vascular</w:t>
      </w:r>
    </w:p>
    <w:p w14:paraId="67196667" w14:textId="17AD2265" w:rsidR="006C779E" w:rsidRPr="00192F55" w:rsidRDefault="006C779E" w:rsidP="00192F55">
      <w:pPr>
        <w:pStyle w:val="Columnas"/>
      </w:pPr>
      <w:r w:rsidRPr="000D5ADA">
        <w:t>Cirugía General y de Aparato Digestivo</w:t>
      </w:r>
    </w:p>
    <w:p w14:paraId="547A5AB4" w14:textId="7ADBE07A" w:rsidR="006C779E" w:rsidRPr="00192F55" w:rsidRDefault="006C779E" w:rsidP="00192F55">
      <w:pPr>
        <w:pStyle w:val="Columnas"/>
      </w:pPr>
      <w:r w:rsidRPr="000D5ADA">
        <w:t>Cirugía Oral y Maxilofacial</w:t>
      </w:r>
    </w:p>
    <w:p w14:paraId="74F68AB2" w14:textId="23A3E15C" w:rsidR="006C779E" w:rsidRPr="00192F55" w:rsidRDefault="006C779E" w:rsidP="00192F55">
      <w:pPr>
        <w:pStyle w:val="Columnas"/>
      </w:pPr>
      <w:r w:rsidRPr="000D5ADA">
        <w:t>Cirugía Pediátrica</w:t>
      </w:r>
    </w:p>
    <w:p w14:paraId="3133D0AA" w14:textId="3A4EEBA4" w:rsidR="006C779E" w:rsidRPr="00192F55" w:rsidRDefault="006C779E" w:rsidP="00192F55">
      <w:pPr>
        <w:pStyle w:val="Columnas"/>
      </w:pPr>
      <w:r w:rsidRPr="000D5ADA">
        <w:t>Cirugía Plástica</w:t>
      </w:r>
    </w:p>
    <w:p w14:paraId="2BD8E94B" w14:textId="46CEC300" w:rsidR="006C779E" w:rsidRPr="00192F55" w:rsidRDefault="006C779E" w:rsidP="00192F55">
      <w:pPr>
        <w:pStyle w:val="Columnas"/>
      </w:pPr>
      <w:r w:rsidRPr="000D5ADA">
        <w:t>Cirugía Torácica</w:t>
      </w:r>
    </w:p>
    <w:p w14:paraId="3B7AAC6D" w14:textId="01A1BDEC" w:rsidR="006C779E" w:rsidRPr="00192F55" w:rsidRDefault="006C779E" w:rsidP="00192F55">
      <w:pPr>
        <w:pStyle w:val="Columnas"/>
      </w:pPr>
      <w:r w:rsidRPr="000D5ADA">
        <w:t>Dermatología</w:t>
      </w:r>
    </w:p>
    <w:p w14:paraId="6C35A4B1" w14:textId="6512C671" w:rsidR="00192F55" w:rsidRDefault="006C779E" w:rsidP="00192F55">
      <w:pPr>
        <w:pStyle w:val="Columnas"/>
        <w:spacing w:before="40"/>
      </w:pPr>
      <w:r w:rsidRPr="000D5ADA">
        <w:t>Neurocirugía</w:t>
      </w:r>
      <w:r w:rsidR="004642D5">
        <w:rPr>
          <w:rStyle w:val="Hipervnculo"/>
          <w:color w:val="000000" w:themeColor="text1"/>
          <w:u w:val="none"/>
        </w:rPr>
        <w:t xml:space="preserve"> (Solo CCEE)</w:t>
      </w:r>
    </w:p>
    <w:p w14:paraId="60FC04FF" w14:textId="06EEAF43" w:rsidR="006C779E" w:rsidRPr="00192F55" w:rsidRDefault="006C779E" w:rsidP="00192F55">
      <w:pPr>
        <w:pStyle w:val="Columnas"/>
      </w:pPr>
      <w:r w:rsidRPr="000D5ADA">
        <w:t xml:space="preserve">Obstetricia y </w:t>
      </w:r>
      <w:r w:rsidR="00A44117" w:rsidRPr="000D5ADA">
        <w:t>G</w:t>
      </w:r>
      <w:r w:rsidRPr="000D5ADA">
        <w:t>inecología</w:t>
      </w:r>
    </w:p>
    <w:p w14:paraId="3F589DA7" w14:textId="7020EF9F" w:rsidR="006C779E" w:rsidRPr="00192F55" w:rsidRDefault="006C779E" w:rsidP="00192F55">
      <w:pPr>
        <w:pStyle w:val="Columnas"/>
      </w:pPr>
      <w:r w:rsidRPr="000D5ADA">
        <w:t>Oftalmología</w:t>
      </w:r>
    </w:p>
    <w:p w14:paraId="45A4E28A" w14:textId="3761CB41" w:rsidR="006C779E" w:rsidRPr="00192F55" w:rsidRDefault="006C779E" w:rsidP="00192F55">
      <w:pPr>
        <w:pStyle w:val="Columnas"/>
      </w:pPr>
      <w:r w:rsidRPr="000D5ADA">
        <w:t>Otorrinolaringología</w:t>
      </w:r>
    </w:p>
    <w:p w14:paraId="61939DED" w14:textId="15A8DD06" w:rsidR="006C779E" w:rsidRPr="00192F55" w:rsidRDefault="006C779E" w:rsidP="00192F55">
      <w:pPr>
        <w:pStyle w:val="Columnas"/>
      </w:pPr>
      <w:r w:rsidRPr="000D5ADA">
        <w:t>Traumatología y Cirugía Ortopédica</w:t>
      </w:r>
    </w:p>
    <w:p w14:paraId="771E661C" w14:textId="12F46575" w:rsidR="00192F55" w:rsidRDefault="006C779E" w:rsidP="00192F55">
      <w:pPr>
        <w:pStyle w:val="Columnas"/>
        <w:sectPr w:rsidR="00192F55" w:rsidSect="009F72F4">
          <w:type w:val="continuous"/>
          <w:pgSz w:w="11906" w:h="16838"/>
          <w:pgMar w:top="1418" w:right="2268" w:bottom="1276" w:left="1701" w:header="720" w:footer="260" w:gutter="0"/>
          <w:cols w:num="3" w:space="284"/>
          <w:titlePg/>
        </w:sectPr>
      </w:pPr>
      <w:r w:rsidRPr="000D5ADA">
        <w:t>Urología</w:t>
      </w:r>
    </w:p>
    <w:p w14:paraId="64403848" w14:textId="77777777" w:rsidR="008C2A21" w:rsidRDefault="008C2A21" w:rsidP="00E44602">
      <w:pPr>
        <w:pStyle w:val="Nivel03confilete"/>
      </w:pPr>
    </w:p>
    <w:p w14:paraId="0EBC0298" w14:textId="77777777" w:rsidR="006C779E" w:rsidRPr="00201122" w:rsidRDefault="006C779E" w:rsidP="00E44602">
      <w:pPr>
        <w:pStyle w:val="Nivel03confilete"/>
      </w:pPr>
      <w:r w:rsidRPr="005A7C6A">
        <w:t>Servicios</w:t>
      </w:r>
      <w:r w:rsidRPr="00201122">
        <w:t xml:space="preserve"> Centrales</w:t>
      </w:r>
    </w:p>
    <w:p w14:paraId="5DBC2BED" w14:textId="77777777" w:rsidR="006C779E" w:rsidRDefault="006C779E" w:rsidP="00E44602">
      <w:pPr>
        <w:pStyle w:val="Nivel03confilete"/>
        <w:sectPr w:rsidR="006C779E" w:rsidSect="009F72F4">
          <w:type w:val="continuous"/>
          <w:pgSz w:w="11906" w:h="16838"/>
          <w:pgMar w:top="1418" w:right="2268" w:bottom="1276" w:left="1701" w:header="720" w:footer="260" w:gutter="0"/>
          <w:cols w:space="720"/>
          <w:titlePg/>
        </w:sectPr>
      </w:pPr>
    </w:p>
    <w:p w14:paraId="16EE1178" w14:textId="77777777" w:rsidR="006C779E" w:rsidRPr="003A208C" w:rsidRDefault="006C779E" w:rsidP="00192F55">
      <w:pPr>
        <w:pStyle w:val="Columnas"/>
      </w:pPr>
      <w:r w:rsidRPr="003A208C">
        <w:t>Admisión y Documentación Clínica</w:t>
      </w:r>
    </w:p>
    <w:p w14:paraId="4620F16D" w14:textId="77777777" w:rsidR="008521DE" w:rsidRDefault="008521DE" w:rsidP="00192F55">
      <w:pPr>
        <w:pStyle w:val="Columnas"/>
      </w:pPr>
      <w:r>
        <w:t>Análisis Clínicos</w:t>
      </w:r>
    </w:p>
    <w:p w14:paraId="78DAAB5A" w14:textId="3927CE05" w:rsidR="006C779E" w:rsidRPr="003A208C" w:rsidRDefault="006C779E" w:rsidP="00192F55">
      <w:pPr>
        <w:pStyle w:val="Columnas"/>
      </w:pPr>
      <w:r w:rsidRPr="003A208C">
        <w:t>Anatomía Patológica</w:t>
      </w:r>
    </w:p>
    <w:p w14:paraId="77EC83D8" w14:textId="22A05AF6" w:rsidR="006C779E" w:rsidRPr="003A208C" w:rsidRDefault="006C779E" w:rsidP="00192F55">
      <w:pPr>
        <w:pStyle w:val="Columnas"/>
      </w:pPr>
      <w:r w:rsidRPr="003A208C">
        <w:t>Anestesiología y Reanimación</w:t>
      </w:r>
    </w:p>
    <w:p w14:paraId="478AE1E4" w14:textId="77777777" w:rsidR="0093719F" w:rsidRPr="003A208C" w:rsidRDefault="0093719F" w:rsidP="0093719F">
      <w:pPr>
        <w:pStyle w:val="Columnas"/>
      </w:pPr>
      <w:r w:rsidRPr="003A208C">
        <w:t>Bioquímica</w:t>
      </w:r>
    </w:p>
    <w:p w14:paraId="3608BB60" w14:textId="1B074570" w:rsidR="006C779E" w:rsidRPr="003A208C" w:rsidRDefault="006C779E" w:rsidP="00192F55">
      <w:pPr>
        <w:pStyle w:val="Columnas"/>
      </w:pPr>
      <w:r w:rsidRPr="003A208C">
        <w:t>Farmacia Hospitalaria</w:t>
      </w:r>
    </w:p>
    <w:p w14:paraId="080919A9" w14:textId="77777777" w:rsidR="006C779E" w:rsidRPr="003A208C" w:rsidRDefault="006C779E" w:rsidP="00192F55">
      <w:pPr>
        <w:pStyle w:val="Columnas"/>
      </w:pPr>
      <w:r w:rsidRPr="003A208C">
        <w:t>Hematología y Hemoterapia</w:t>
      </w:r>
    </w:p>
    <w:p w14:paraId="602A1C51" w14:textId="3441667D" w:rsidR="006C779E" w:rsidRPr="003A208C" w:rsidRDefault="003E7819" w:rsidP="00192F55">
      <w:pPr>
        <w:pStyle w:val="Columnas"/>
      </w:pPr>
      <w:r>
        <w:t>Medicina I</w:t>
      </w:r>
      <w:r w:rsidR="006C779E" w:rsidRPr="003A208C">
        <w:t>ntensiva</w:t>
      </w:r>
    </w:p>
    <w:p w14:paraId="297F8D4F" w14:textId="1D7E232F" w:rsidR="006C779E" w:rsidRPr="003A208C" w:rsidRDefault="006C779E" w:rsidP="00192F55">
      <w:pPr>
        <w:pStyle w:val="Columnas"/>
      </w:pPr>
      <w:r w:rsidRPr="003A208C">
        <w:t>Medicina Nuclear</w:t>
      </w:r>
      <w:r w:rsidR="004642D5">
        <w:t xml:space="preserve"> </w:t>
      </w:r>
    </w:p>
    <w:p w14:paraId="1D5CE02D" w14:textId="63BACD75" w:rsidR="006C779E" w:rsidRPr="003A208C" w:rsidRDefault="006C779E" w:rsidP="00192F55">
      <w:pPr>
        <w:pStyle w:val="Columnas"/>
      </w:pPr>
      <w:r w:rsidRPr="003A208C">
        <w:t>Medicina Preventiva</w:t>
      </w:r>
    </w:p>
    <w:p w14:paraId="0F10D4F9" w14:textId="77777777" w:rsidR="0093719F" w:rsidRDefault="0093719F" w:rsidP="00192F55">
      <w:pPr>
        <w:pStyle w:val="Columnas"/>
      </w:pPr>
      <w:r>
        <w:t>Medicina del Trabajo</w:t>
      </w:r>
    </w:p>
    <w:p w14:paraId="13C717E5" w14:textId="77777777" w:rsidR="006C779E" w:rsidRPr="003A208C" w:rsidRDefault="006C779E" w:rsidP="00192F55">
      <w:pPr>
        <w:pStyle w:val="Columnas"/>
      </w:pPr>
      <w:r w:rsidRPr="003A208C">
        <w:t>Microbiología y Parasitología</w:t>
      </w:r>
    </w:p>
    <w:p w14:paraId="57EC71F3" w14:textId="119E2CDE" w:rsidR="006C779E" w:rsidRPr="003A208C" w:rsidRDefault="006C779E" w:rsidP="00192F55">
      <w:pPr>
        <w:pStyle w:val="Columnas"/>
      </w:pPr>
      <w:r w:rsidRPr="003A208C">
        <w:t>Neurofisiología Clínica</w:t>
      </w:r>
    </w:p>
    <w:p w14:paraId="24DC553D" w14:textId="77777777" w:rsidR="0093719F" w:rsidRDefault="0093719F" w:rsidP="00192F55">
      <w:pPr>
        <w:pStyle w:val="Columnas"/>
      </w:pPr>
      <w:r>
        <w:t>Psicología Clínica</w:t>
      </w:r>
    </w:p>
    <w:p w14:paraId="33BED675" w14:textId="1BD54A1D" w:rsidR="006C779E" w:rsidRPr="003A208C" w:rsidRDefault="006C779E" w:rsidP="00192F55">
      <w:pPr>
        <w:pStyle w:val="Columnas"/>
      </w:pPr>
      <w:r w:rsidRPr="003A208C">
        <w:t>Radiodiagnóstico</w:t>
      </w:r>
    </w:p>
    <w:p w14:paraId="3B36236A" w14:textId="35E4E92C" w:rsidR="0093719F" w:rsidRDefault="0093719F" w:rsidP="00192F55">
      <w:pPr>
        <w:pStyle w:val="Columnas"/>
      </w:pPr>
      <w:r>
        <w:t>Radiofísica Hospitalaria</w:t>
      </w:r>
      <w:r w:rsidR="00005107">
        <w:t xml:space="preserve"> (</w:t>
      </w:r>
      <w:r w:rsidR="00F60B38">
        <w:t xml:space="preserve">HU </w:t>
      </w:r>
      <w:r w:rsidR="00005107">
        <w:t>F</w:t>
      </w:r>
      <w:r w:rsidR="00F60B38">
        <w:t xml:space="preserve"> Jiménez Díaz</w:t>
      </w:r>
      <w:r w:rsidR="00005107">
        <w:t>)</w:t>
      </w:r>
    </w:p>
    <w:p w14:paraId="26F97C57" w14:textId="3CDA9154" w:rsidR="006C779E" w:rsidRPr="003A208C" w:rsidRDefault="006C779E" w:rsidP="00192F55">
      <w:pPr>
        <w:pStyle w:val="Columnas"/>
      </w:pPr>
      <w:r w:rsidRPr="003A208C">
        <w:t>Rehabilitación</w:t>
      </w:r>
    </w:p>
    <w:p w14:paraId="4C23DF7C" w14:textId="2E47BE18" w:rsidR="006C779E" w:rsidRPr="003A208C" w:rsidRDefault="006C779E" w:rsidP="00192F55">
      <w:pPr>
        <w:pStyle w:val="Columnas"/>
      </w:pPr>
      <w:r w:rsidRPr="003A208C">
        <w:t>Urgencias</w:t>
      </w:r>
    </w:p>
    <w:p w14:paraId="174175A3" w14:textId="77777777" w:rsidR="006C779E" w:rsidRPr="003A208C" w:rsidRDefault="006C779E" w:rsidP="00192F55">
      <w:pPr>
        <w:pStyle w:val="Columnas"/>
      </w:pPr>
    </w:p>
    <w:p w14:paraId="454A9CAC" w14:textId="77777777" w:rsidR="006C779E" w:rsidRPr="003A208C" w:rsidRDefault="006C779E" w:rsidP="00192F55">
      <w:pPr>
        <w:pStyle w:val="Columnas"/>
        <w:sectPr w:rsidR="006C779E" w:rsidRPr="003A208C" w:rsidSect="009F72F4">
          <w:type w:val="continuous"/>
          <w:pgSz w:w="11906" w:h="16838"/>
          <w:pgMar w:top="1418" w:right="2268" w:bottom="1276" w:left="1701" w:header="720" w:footer="260" w:gutter="0"/>
          <w:cols w:num="3" w:space="500"/>
          <w:titlePg/>
        </w:sectPr>
      </w:pPr>
    </w:p>
    <w:p w14:paraId="5A693DA3" w14:textId="77777777" w:rsidR="006C779E" w:rsidRPr="00201122" w:rsidRDefault="006C779E" w:rsidP="00192F55">
      <w:pPr>
        <w:pStyle w:val="Columnas"/>
        <w:sectPr w:rsidR="006C779E" w:rsidRPr="00201122" w:rsidSect="009F72F4">
          <w:type w:val="continuous"/>
          <w:pgSz w:w="11906" w:h="16838"/>
          <w:pgMar w:top="1418" w:right="2268" w:bottom="1276" w:left="1701" w:header="720" w:footer="260" w:gutter="0"/>
          <w:cols w:num="3" w:space="720"/>
          <w:titlePg/>
        </w:sectPr>
      </w:pPr>
    </w:p>
    <w:p w14:paraId="126E772D" w14:textId="61A0D988" w:rsidR="006C779E" w:rsidRDefault="006C779E" w:rsidP="00E44602">
      <w:pPr>
        <w:pStyle w:val="Nivel03confilete"/>
      </w:pPr>
      <w:r w:rsidRPr="00EE69D2">
        <w:lastRenderedPageBreak/>
        <w:t>Áreas de Enfermería</w:t>
      </w:r>
      <w:r w:rsidR="00005107">
        <w:t xml:space="preserve"> </w:t>
      </w:r>
    </w:p>
    <w:p w14:paraId="32DEAE79" w14:textId="5514F555" w:rsidR="006C779E" w:rsidRPr="00A83D36" w:rsidRDefault="00231B9A" w:rsidP="00A83D36">
      <w:pPr>
        <w:pStyle w:val="Normallistas"/>
      </w:pPr>
      <w:r w:rsidRPr="00A83D36">
        <w:rPr>
          <w:rStyle w:val="Hipervnculo"/>
          <w:color w:val="auto"/>
          <w:u w:val="none"/>
        </w:rPr>
        <w:t>Un</w:t>
      </w:r>
      <w:r w:rsidRPr="00A83D36">
        <w:t xml:space="preserve">idad de Canalización de Catéteres Centrales de Inserción Periférica (PICC) </w:t>
      </w:r>
    </w:p>
    <w:p w14:paraId="23D8297B" w14:textId="52D49D8D" w:rsidR="006C779E" w:rsidRPr="00A83D36" w:rsidRDefault="00EE69D2" w:rsidP="00A83D36">
      <w:pPr>
        <w:pStyle w:val="Normallistas"/>
      </w:pPr>
      <w:r w:rsidRPr="00A83D36">
        <w:t>Extracciones</w:t>
      </w:r>
    </w:p>
    <w:p w14:paraId="222AF49F" w14:textId="0BF70862" w:rsidR="00CE5649" w:rsidRPr="00A83D36" w:rsidRDefault="00EE69D2" w:rsidP="00A83D36">
      <w:pPr>
        <w:pStyle w:val="Normallistas"/>
      </w:pPr>
      <w:r w:rsidRPr="00A83D36">
        <w:t>Donantes</w:t>
      </w:r>
    </w:p>
    <w:p w14:paraId="7E98CCFF" w14:textId="77777777" w:rsidR="00E8405C" w:rsidRPr="00A83D36" w:rsidRDefault="00E8405C" w:rsidP="00A83D36">
      <w:pPr>
        <w:pStyle w:val="Normallistas"/>
      </w:pPr>
      <w:r w:rsidRPr="00A83D36">
        <w:t>Enfermeras Expertas incorporadas a los servicios médico-quirúrgicos correspondientes: Dermatología, Unidad de Disfagia, Estomatoterapia, Salud Mental, Continuidad Asistencial, Anestesiología y Unidad del Dolor, Cuidados Críticos Adultos y Neonatales, Cuidados Paliativos y Geriatría.</w:t>
      </w:r>
    </w:p>
    <w:p w14:paraId="46FD45BA" w14:textId="4A891336" w:rsidR="00E8405C" w:rsidRDefault="00E8405C" w:rsidP="00F60B38">
      <w:pPr>
        <w:pStyle w:val="Columnas"/>
        <w:numPr>
          <w:ilvl w:val="0"/>
          <w:numId w:val="39"/>
        </w:numPr>
        <w:jc w:val="both"/>
      </w:pPr>
      <w:r>
        <w:t xml:space="preserve">Consultas de </w:t>
      </w:r>
      <w:r w:rsidR="00826485">
        <w:t>Enfermería</w:t>
      </w:r>
      <w:r>
        <w:t xml:space="preserve"> de:</w:t>
      </w:r>
    </w:p>
    <w:p w14:paraId="75536ABA" w14:textId="77777777" w:rsidR="00E76209" w:rsidRDefault="00E76209" w:rsidP="00F60B38">
      <w:pPr>
        <w:pStyle w:val="Columnas"/>
        <w:numPr>
          <w:ilvl w:val="0"/>
          <w:numId w:val="39"/>
        </w:numPr>
        <w:ind w:left="1068"/>
        <w:jc w:val="both"/>
        <w:sectPr w:rsidR="00E76209" w:rsidSect="009F72F4">
          <w:pgSz w:w="11906" w:h="16838"/>
          <w:pgMar w:top="1418" w:right="2268" w:bottom="1276" w:left="1701" w:header="567" w:footer="567" w:gutter="0"/>
          <w:cols w:space="708"/>
          <w:docGrid w:linePitch="360"/>
        </w:sectPr>
      </w:pPr>
    </w:p>
    <w:p w14:paraId="7D68CA68" w14:textId="7FC2F58F" w:rsidR="00E8405C" w:rsidRPr="003A208C" w:rsidRDefault="00E8405C" w:rsidP="00F60B38">
      <w:pPr>
        <w:pStyle w:val="NormalListas2"/>
      </w:pPr>
      <w:r w:rsidRPr="003A208C">
        <w:t>Alergología</w:t>
      </w:r>
    </w:p>
    <w:p w14:paraId="3829EFD1" w14:textId="77777777" w:rsidR="00E8405C" w:rsidRPr="003A208C" w:rsidRDefault="00E8405C" w:rsidP="00F60B38">
      <w:pPr>
        <w:pStyle w:val="NormalListas2"/>
      </w:pPr>
      <w:r w:rsidRPr="003A208C">
        <w:t>Aparato digestivo</w:t>
      </w:r>
    </w:p>
    <w:p w14:paraId="3BE1FE77" w14:textId="77777777" w:rsidR="00E8405C" w:rsidRPr="003A208C" w:rsidRDefault="00BF2A49" w:rsidP="00F60B38">
      <w:pPr>
        <w:pStyle w:val="NormalListas2"/>
      </w:pPr>
      <w:hyperlink r:id="rId26" w:history="1">
        <w:r w:rsidR="00E8405C" w:rsidRPr="003A208C">
          <w:t>Cardiología</w:t>
        </w:r>
      </w:hyperlink>
    </w:p>
    <w:p w14:paraId="67EBF764" w14:textId="77777777" w:rsidR="00E8405C" w:rsidRDefault="00E8405C" w:rsidP="00F60B38">
      <w:pPr>
        <w:pStyle w:val="NormalListas2"/>
      </w:pPr>
      <w:r>
        <w:t>Cirugía General y de Aparato Digestivo</w:t>
      </w:r>
    </w:p>
    <w:p w14:paraId="627EA133" w14:textId="77777777" w:rsidR="00E8405C" w:rsidRDefault="00E8405C" w:rsidP="00F60B38">
      <w:pPr>
        <w:pStyle w:val="NormalListas2"/>
      </w:pPr>
      <w:r>
        <w:t>Cirugía Oral y Maxilofacial</w:t>
      </w:r>
    </w:p>
    <w:p w14:paraId="2EFB149E" w14:textId="77777777" w:rsidR="00E8405C" w:rsidRDefault="00E8405C" w:rsidP="00F60B38">
      <w:pPr>
        <w:pStyle w:val="NormalListas2"/>
      </w:pPr>
      <w:r>
        <w:t>Cirugía Plástica</w:t>
      </w:r>
    </w:p>
    <w:p w14:paraId="7152CB3C" w14:textId="77777777" w:rsidR="00E8405C" w:rsidRDefault="00E8405C" w:rsidP="00F60B38">
      <w:pPr>
        <w:pStyle w:val="NormalListas2"/>
      </w:pPr>
      <w:r>
        <w:t>Cirugía Vascular</w:t>
      </w:r>
    </w:p>
    <w:p w14:paraId="104BB4D6" w14:textId="77777777" w:rsidR="00E8405C" w:rsidRDefault="00E8405C" w:rsidP="00F60B38">
      <w:pPr>
        <w:pStyle w:val="NormalListas2"/>
      </w:pPr>
      <w:r>
        <w:t>Dermatología</w:t>
      </w:r>
    </w:p>
    <w:p w14:paraId="436528EB" w14:textId="77777777" w:rsidR="00E8405C" w:rsidRPr="003A208C" w:rsidRDefault="00BF2A49" w:rsidP="00F60B38">
      <w:pPr>
        <w:pStyle w:val="NormalListas2"/>
      </w:pPr>
      <w:hyperlink r:id="rId27" w:history="1">
        <w:r w:rsidR="00E8405C" w:rsidRPr="003A208C">
          <w:t>Endocrinología</w:t>
        </w:r>
      </w:hyperlink>
    </w:p>
    <w:p w14:paraId="1ADF9B89" w14:textId="77777777" w:rsidR="00E8405C" w:rsidRDefault="00E8405C" w:rsidP="00F60B38">
      <w:pPr>
        <w:pStyle w:val="NormalListas2"/>
      </w:pPr>
      <w:r>
        <w:t>Hematología</w:t>
      </w:r>
    </w:p>
    <w:p w14:paraId="0F5E9A49" w14:textId="77777777" w:rsidR="00E8405C" w:rsidRDefault="00E8405C" w:rsidP="00F60B38">
      <w:pPr>
        <w:pStyle w:val="NormalListas2"/>
      </w:pPr>
      <w:r>
        <w:t>Nefrología</w:t>
      </w:r>
    </w:p>
    <w:p w14:paraId="3B5188E2" w14:textId="77777777" w:rsidR="00E8405C" w:rsidRDefault="00E8405C" w:rsidP="00F60B38">
      <w:pPr>
        <w:pStyle w:val="NormalListas2"/>
      </w:pPr>
      <w:r>
        <w:t>Neonatología</w:t>
      </w:r>
    </w:p>
    <w:p w14:paraId="41FD1FF1" w14:textId="77777777" w:rsidR="00E8405C" w:rsidRPr="003A208C" w:rsidRDefault="00BF2A49" w:rsidP="00F60B38">
      <w:pPr>
        <w:pStyle w:val="NormalListas2"/>
      </w:pPr>
      <w:hyperlink r:id="rId28" w:history="1">
        <w:r w:rsidR="00E8405C" w:rsidRPr="003A208C">
          <w:t>Neumología</w:t>
        </w:r>
      </w:hyperlink>
      <w:r w:rsidR="00E8405C">
        <w:t xml:space="preserve"> y Pruebas Funcionales Respiratorias</w:t>
      </w:r>
    </w:p>
    <w:p w14:paraId="26BF3239" w14:textId="77777777" w:rsidR="00E8405C" w:rsidRDefault="00E8405C" w:rsidP="00F60B38">
      <w:pPr>
        <w:pStyle w:val="NormalListas2"/>
      </w:pPr>
      <w:r>
        <w:t>Obstetricia y Ginecología. Matronas</w:t>
      </w:r>
    </w:p>
    <w:p w14:paraId="0FF68E1A" w14:textId="77777777" w:rsidR="00E8405C" w:rsidRDefault="00E8405C" w:rsidP="00F60B38">
      <w:pPr>
        <w:pStyle w:val="NormalListas2"/>
      </w:pPr>
      <w:r>
        <w:t>Oftalmología</w:t>
      </w:r>
    </w:p>
    <w:p w14:paraId="00B62350" w14:textId="77777777" w:rsidR="00E8405C" w:rsidRDefault="00E8405C" w:rsidP="00F60B38">
      <w:pPr>
        <w:pStyle w:val="NormalListas2"/>
      </w:pPr>
      <w:r>
        <w:t>Otorrinolaringología</w:t>
      </w:r>
    </w:p>
    <w:p w14:paraId="66755973" w14:textId="14397A59" w:rsidR="00E8405C" w:rsidRPr="003A208C" w:rsidRDefault="00BF2A49" w:rsidP="00F60B38">
      <w:pPr>
        <w:pStyle w:val="NormalListas2"/>
      </w:pPr>
      <w:hyperlink r:id="rId29" w:history="1">
        <w:r w:rsidR="00E8405C" w:rsidRPr="003A208C">
          <w:t>Psiquiatría</w:t>
        </w:r>
      </w:hyperlink>
    </w:p>
    <w:p w14:paraId="3EF5831F" w14:textId="77777777" w:rsidR="00E8405C" w:rsidRDefault="00E8405C" w:rsidP="00F60B38">
      <w:pPr>
        <w:pStyle w:val="NormalListas2"/>
      </w:pPr>
      <w:r>
        <w:t>Traumatología y Cirugía Ortopédica</w:t>
      </w:r>
    </w:p>
    <w:p w14:paraId="0712FDA1" w14:textId="4F733C64" w:rsidR="00E8405C" w:rsidRDefault="00E8405C" w:rsidP="00F60B38">
      <w:pPr>
        <w:pStyle w:val="NormalListas2"/>
      </w:pPr>
      <w:r>
        <w:t>Urología</w:t>
      </w:r>
    </w:p>
    <w:p w14:paraId="54453605" w14:textId="77777777" w:rsidR="00E76209" w:rsidRDefault="00E76209" w:rsidP="00F60B38">
      <w:pPr>
        <w:pStyle w:val="TITULO-Nivel3"/>
        <w:rPr>
          <w:i/>
        </w:rPr>
        <w:sectPr w:rsidR="00E76209" w:rsidSect="009F72F4">
          <w:type w:val="continuous"/>
          <w:pgSz w:w="11906" w:h="16838"/>
          <w:pgMar w:top="1418" w:right="2268" w:bottom="1276" w:left="1701" w:header="567" w:footer="567" w:gutter="0"/>
          <w:cols w:num="2" w:space="708"/>
          <w:docGrid w:linePitch="360"/>
        </w:sectPr>
      </w:pPr>
    </w:p>
    <w:p w14:paraId="1D5ACE14" w14:textId="1C326479" w:rsidR="00A44117" w:rsidRDefault="00A44117" w:rsidP="00F60B38">
      <w:pPr>
        <w:pStyle w:val="TITULO-Nivel3"/>
        <w:rPr>
          <w:i/>
        </w:rPr>
      </w:pPr>
    </w:p>
    <w:p w14:paraId="3FA0A849" w14:textId="5EBD9175" w:rsidR="006C779E" w:rsidRPr="00E44602" w:rsidRDefault="006C779E" w:rsidP="00E44602">
      <w:pPr>
        <w:pStyle w:val="TITULO-Nivel3"/>
      </w:pPr>
      <w:r w:rsidRPr="006B6CB4">
        <w:t>Institutos</w:t>
      </w:r>
      <w:r w:rsidR="00005107">
        <w:t xml:space="preserve"> </w:t>
      </w:r>
    </w:p>
    <w:p w14:paraId="214263F4" w14:textId="394380C0" w:rsidR="00F64993" w:rsidRPr="007A51BB" w:rsidRDefault="00F64993" w:rsidP="00F64993">
      <w:pPr>
        <w:spacing w:after="120"/>
      </w:pPr>
      <w:r>
        <w:t xml:space="preserve">El Hospital Universitario Infanta Elena </w:t>
      </w:r>
      <w:r w:rsidR="009C52E0">
        <w:t>está</w:t>
      </w:r>
      <w:r>
        <w:t xml:space="preserve"> integrado en el Instituto de Investigaciones Sanitarias de la F</w:t>
      </w:r>
      <w:r w:rsidR="00F60B38">
        <w:t>undación Jiménez Díaz (</w:t>
      </w:r>
      <w:r w:rsidR="00F60B38" w:rsidRPr="007A51BB">
        <w:t>IIS- FJD</w:t>
      </w:r>
      <w:r w:rsidR="00F60B38">
        <w:t>)</w:t>
      </w:r>
      <w:r>
        <w:t xml:space="preserve"> a través de un acuerdo marco de colaboración.</w:t>
      </w:r>
      <w:r w:rsidRPr="007A51BB">
        <w:t xml:space="preserve"> Se están desarrollando actividades conjuntas de investigación científica y desarrollo tecnológico en las áreas y líneas de investigación: Cáncer, Enfermedades Crónicas, Infecciosas e Inflamatorias, Genética y Genómica, Neurociencias, Enfermedades Renales, Metabólicas y Cardiovasculares y Tecnología Sanitaria. </w:t>
      </w:r>
    </w:p>
    <w:p w14:paraId="3B55B30A" w14:textId="35D67D77" w:rsidR="00F64993" w:rsidRPr="007A51BB" w:rsidRDefault="00F64993" w:rsidP="00F64993">
      <w:pPr>
        <w:spacing w:after="120"/>
      </w:pPr>
      <w:r w:rsidRPr="007A51BB">
        <w:t>E</w:t>
      </w:r>
      <w:r w:rsidR="00F60B38">
        <w:t>n</w:t>
      </w:r>
      <w:r w:rsidRPr="007A51BB">
        <w:t xml:space="preserve"> estos momentos </w:t>
      </w:r>
      <w:r w:rsidR="006B6CB4" w:rsidRPr="007A51BB">
        <w:t>46</w:t>
      </w:r>
      <w:r w:rsidRPr="007A51BB">
        <w:t xml:space="preserve"> médicos del HU</w:t>
      </w:r>
      <w:r w:rsidR="00F60B38">
        <w:t xml:space="preserve"> </w:t>
      </w:r>
      <w:r w:rsidRPr="007A51BB">
        <w:t>I</w:t>
      </w:r>
      <w:r w:rsidR="00F60B38">
        <w:t>nfanta Elena</w:t>
      </w:r>
      <w:r w:rsidRPr="007A51BB">
        <w:t xml:space="preserve"> forman parte del IIS- FJD; además, existen </w:t>
      </w:r>
      <w:r w:rsidR="00826485" w:rsidRPr="007A51BB">
        <w:t>otros 16</w:t>
      </w:r>
      <w:r w:rsidRPr="007A51BB">
        <w:t xml:space="preserve"> investigadores con diferente perfil, que tienen un carácter transversal y realizan su actividad asistencial e investigadora en varios de los centros corporativos.</w:t>
      </w:r>
    </w:p>
    <w:p w14:paraId="1ACFABDD" w14:textId="4274C245" w:rsidR="00F64993" w:rsidRPr="007A51BB" w:rsidRDefault="00F64993" w:rsidP="00F64993">
      <w:pPr>
        <w:spacing w:after="120"/>
      </w:pPr>
      <w:r w:rsidRPr="007A51BB">
        <w:lastRenderedPageBreak/>
        <w:t xml:space="preserve">La actividad y producción científica durante los </w:t>
      </w:r>
      <w:r w:rsidR="00826485" w:rsidRPr="007A51BB">
        <w:t>últimos años</w:t>
      </w:r>
      <w:r w:rsidRPr="007A51BB">
        <w:t xml:space="preserve">, generada por los investigadores contratados por el </w:t>
      </w:r>
      <w:r w:rsidR="00F60B38">
        <w:t>HU</w:t>
      </w:r>
      <w:r w:rsidRPr="007A51BB">
        <w:t xml:space="preserve"> Infanta Elena, ha tenido seguido una tendencia creciente, así como los proyectos de investigación. </w:t>
      </w:r>
    </w:p>
    <w:p w14:paraId="482BE1C1" w14:textId="77777777" w:rsidR="00F64993" w:rsidRDefault="00F64993" w:rsidP="00F64993">
      <w:pPr>
        <w:spacing w:after="120"/>
        <w:rPr>
          <w:rFonts w:ascii="Arial" w:hAnsi="Arial" w:cs="Arial"/>
        </w:rPr>
      </w:pPr>
    </w:p>
    <w:p w14:paraId="083E3CAE" w14:textId="3BC0B2A6" w:rsidR="006C779E" w:rsidRPr="00E44602" w:rsidRDefault="006C779E" w:rsidP="00E44602">
      <w:pPr>
        <w:pStyle w:val="TITULO-Nivel3"/>
      </w:pPr>
      <w:r w:rsidRPr="009C52E0">
        <w:t>Alianzas Estratégicas</w:t>
      </w:r>
      <w:r w:rsidR="00005107">
        <w:t xml:space="preserve"> </w:t>
      </w:r>
    </w:p>
    <w:p w14:paraId="5B4E6516" w14:textId="77777777" w:rsidR="00AD4449" w:rsidRDefault="00C42358" w:rsidP="007A51BB">
      <w:pPr>
        <w:spacing w:after="120"/>
      </w:pPr>
      <w:r>
        <w:t>El HU</w:t>
      </w:r>
      <w:r w:rsidRPr="007A51BB">
        <w:t xml:space="preserve"> Infanta Elena</w:t>
      </w:r>
      <w:r>
        <w:t xml:space="preserve"> </w:t>
      </w:r>
      <w:r w:rsidR="007A51BB">
        <w:t xml:space="preserve">mantiene acuerdos y colabora con múltiples organizaciones de muy diversa índole, en función de su misión y estrategias, lo que le proporciona sostenibilidad, potencial y valor en conocimientos, capacidades, continuidad asistencial, acercamiento a la sociedad, etc. </w:t>
      </w:r>
    </w:p>
    <w:p w14:paraId="011DF326" w14:textId="6A445A70" w:rsidR="007A51BB" w:rsidRDefault="00AD4449" w:rsidP="007A51BB">
      <w:pPr>
        <w:spacing w:after="120"/>
      </w:pPr>
      <w:r>
        <w:t>A continuación</w:t>
      </w:r>
      <w:r w:rsidR="007A51BB">
        <w:t xml:space="preserve">, se hace alusión a alianzas internas y externas, a proveedores clave y a entidades con las que el Hospital se relaciona en lo relativo a sociedad. Son alianzas clave para el Hospital las mantenidas con: la administración sanitaria, la universidad, las asociaciones de pacientes y la industria farmacéutica y de tecnología sanitaria. </w:t>
      </w:r>
    </w:p>
    <w:p w14:paraId="72CC5910" w14:textId="77777777" w:rsidR="007A51BB" w:rsidRDefault="007A51BB" w:rsidP="007A51BB">
      <w:pPr>
        <w:spacing w:after="120"/>
      </w:pPr>
    </w:p>
    <w:p w14:paraId="3B27AE21" w14:textId="77777777" w:rsidR="00201D31" w:rsidRDefault="007A51BB" w:rsidP="00E76209">
      <w:pPr>
        <w:pStyle w:val="TITULO-Nivel4"/>
      </w:pPr>
      <w:r>
        <w:t>Plan de Apertura a la Sociedad Civil</w:t>
      </w:r>
      <w:r w:rsidR="00201D31">
        <w:t xml:space="preserve">: </w:t>
      </w:r>
    </w:p>
    <w:p w14:paraId="597EA7A7" w14:textId="276F7A87" w:rsidR="00201D31" w:rsidRDefault="007A51BB" w:rsidP="007A51BB">
      <w:pPr>
        <w:spacing w:after="120"/>
      </w:pPr>
      <w:r>
        <w:t>Las activida</w:t>
      </w:r>
      <w:r w:rsidR="00AD4449">
        <w:t>des de prevención, promoción y educación para la</w:t>
      </w:r>
      <w:r>
        <w:t xml:space="preserve"> salud, acercan los servicios y profesionales del Hospital a la población: cursos, talleres, escuelas de padres, divulgación en medios de comunicación, RRSS, etc. Colaboración con entidades externas como A</w:t>
      </w:r>
      <w:r w:rsidR="00AD4449">
        <w:t>tención Primaria</w:t>
      </w:r>
      <w:r>
        <w:t xml:space="preserve">, centros sociosanitarios, residencias, ONG’s, etc. </w:t>
      </w:r>
    </w:p>
    <w:p w14:paraId="55E9DF95" w14:textId="77777777" w:rsidR="00201D31" w:rsidRDefault="007A51BB" w:rsidP="00AD4449">
      <w:pPr>
        <w:pStyle w:val="TITULO-Nivel4"/>
      </w:pPr>
      <w:r>
        <w:t>Colaboraciones sociales</w:t>
      </w:r>
      <w:r w:rsidR="00201D31">
        <w:t xml:space="preserve">: </w:t>
      </w:r>
    </w:p>
    <w:p w14:paraId="5DD48B25" w14:textId="21501C75" w:rsidR="00201D31" w:rsidRDefault="007A51BB" w:rsidP="00201D31">
      <w:pPr>
        <w:spacing w:after="120"/>
      </w:pPr>
      <w:r>
        <w:t xml:space="preserve">Múltiples actividades en colaboración. Ejemplos: creación de empleo para personas en desempleo prolongado (con ALUCINOS); los servicios de atención a capacidades diversas (con Ilunion); o las campañas de donación de sangre: </w:t>
      </w:r>
      <w:r w:rsidR="00826485">
        <w:t>equipos captadores</w:t>
      </w:r>
      <w:r>
        <w:t xml:space="preserve">, divulgación, carteles y cartas informativas, acciones de impacto, maratones, etc. </w:t>
      </w:r>
    </w:p>
    <w:p w14:paraId="3725F610" w14:textId="77777777" w:rsidR="00201D31" w:rsidRDefault="007A51BB" w:rsidP="00AD4449">
      <w:pPr>
        <w:pStyle w:val="TITULO-Nivel4"/>
      </w:pPr>
      <w:r>
        <w:t>Actividades de voluntariado</w:t>
      </w:r>
      <w:r w:rsidR="00201D31">
        <w:t>:</w:t>
      </w:r>
    </w:p>
    <w:p w14:paraId="6E11ABA5" w14:textId="77777777" w:rsidR="00201D31" w:rsidRDefault="007A51BB" w:rsidP="007A51BB">
      <w:pPr>
        <w:spacing w:after="120"/>
      </w:pPr>
      <w:r>
        <w:t>El Hospital cuenta con un equipo de voluntariado hospitalario, compuesto por entidades y asociaciones de reconocido prestigio y trayectoria en el tercer sector y el voluntariado sanitario. Realiza funciones de acompañamiento, información y guiado de pacientes con escaso soporte familiar o social.</w:t>
      </w:r>
    </w:p>
    <w:p w14:paraId="4CB3B6AA" w14:textId="77777777" w:rsidR="00201D31" w:rsidRDefault="007A51BB" w:rsidP="00AD4449">
      <w:pPr>
        <w:pStyle w:val="TITULO-Nivel4"/>
      </w:pPr>
      <w:r>
        <w:t>Proveedores clave</w:t>
      </w:r>
      <w:r w:rsidR="00201D31">
        <w:t>:</w:t>
      </w:r>
      <w:r>
        <w:t xml:space="preserve"> </w:t>
      </w:r>
    </w:p>
    <w:p w14:paraId="7DB3B1CC" w14:textId="048CABB3" w:rsidR="007A51BB" w:rsidRDefault="007A51BB" w:rsidP="007A51BB">
      <w:pPr>
        <w:spacing w:after="120"/>
      </w:pPr>
      <w:r>
        <w:t>Los principales proveedores del HU</w:t>
      </w:r>
      <w:r w:rsidR="00AD4449">
        <w:t xml:space="preserve"> </w:t>
      </w:r>
      <w:r w:rsidR="00201D31">
        <w:t>I</w:t>
      </w:r>
      <w:r w:rsidR="00AD4449">
        <w:t xml:space="preserve">nfanta </w:t>
      </w:r>
      <w:r w:rsidR="00201D31">
        <w:t>E</w:t>
      </w:r>
      <w:r w:rsidR="00AD4449">
        <w:t>lena</w:t>
      </w:r>
      <w:r>
        <w:t xml:space="preserve"> están relacionados con los servicios de suministros de medicación, material sanitario, servicios informáticos y tecnología, </w:t>
      </w:r>
      <w:r w:rsidR="00201D31">
        <w:t xml:space="preserve">mantenimiento y seguridad, residuos, limpieza, </w:t>
      </w:r>
      <w:r>
        <w:t>lavandería</w:t>
      </w:r>
      <w:r w:rsidR="00201D31">
        <w:t xml:space="preserve"> y</w:t>
      </w:r>
      <w:r>
        <w:t xml:space="preserve"> </w:t>
      </w:r>
      <w:r w:rsidR="00201D31">
        <w:t>restauración</w:t>
      </w:r>
      <w:r>
        <w:t>.</w:t>
      </w:r>
    </w:p>
    <w:p w14:paraId="121316BF" w14:textId="77777777" w:rsidR="007D487D" w:rsidRDefault="007D487D" w:rsidP="007D487D">
      <w:pPr>
        <w:autoSpaceDE w:val="0"/>
        <w:autoSpaceDN w:val="0"/>
        <w:adjustRightInd w:val="0"/>
        <w:spacing w:before="0" w:line="240" w:lineRule="auto"/>
        <w:jc w:val="left"/>
        <w:rPr>
          <w:rFonts w:ascii="Calibri,Italic" w:hAnsi="Calibri,Italic" w:cs="Calibri,Italic"/>
          <w:i/>
          <w:iCs/>
          <w:color w:val="0189C9"/>
          <w:sz w:val="27"/>
          <w:szCs w:val="27"/>
        </w:rPr>
      </w:pPr>
    </w:p>
    <w:p w14:paraId="0A7938D2" w14:textId="6C893C20" w:rsidR="00E76209" w:rsidRDefault="00E76209">
      <w:pPr>
        <w:spacing w:before="0" w:line="240" w:lineRule="auto"/>
        <w:jc w:val="left"/>
        <w:rPr>
          <w:rFonts w:ascii="Montserrat SemiBold" w:hAnsi="Montserrat SemiBold"/>
          <w:caps/>
          <w:noProof/>
          <w:color w:val="7F7F7F" w:themeColor="text1" w:themeTint="80"/>
        </w:rPr>
      </w:pPr>
    </w:p>
    <w:p w14:paraId="53088373" w14:textId="7BF53EDA" w:rsidR="007D487D" w:rsidRDefault="007D487D" w:rsidP="00E76209">
      <w:pPr>
        <w:pStyle w:val="Nombredetabla"/>
      </w:pPr>
      <w:r>
        <w:t>GRUPOS DE INTERÉS</w:t>
      </w:r>
    </w:p>
    <w:tbl>
      <w:tblPr>
        <w:tblStyle w:val="TablaGeneral"/>
        <w:tblW w:w="7928" w:type="dxa"/>
        <w:tblLook w:val="0480" w:firstRow="0" w:lastRow="0" w:firstColumn="1" w:lastColumn="0" w:noHBand="0" w:noVBand="1"/>
      </w:tblPr>
      <w:tblGrid>
        <w:gridCol w:w="1701"/>
        <w:gridCol w:w="6227"/>
      </w:tblGrid>
      <w:tr w:rsidR="007D487D" w14:paraId="1BC844C2" w14:textId="77777777" w:rsidTr="00AD4449">
        <w:trPr>
          <w:trHeight w:val="458"/>
        </w:trPr>
        <w:tc>
          <w:tcPr>
            <w:cnfStyle w:val="001000000000" w:firstRow="0" w:lastRow="0" w:firstColumn="1" w:lastColumn="0" w:oddVBand="0" w:evenVBand="0" w:oddHBand="0" w:evenHBand="0" w:firstRowFirstColumn="0" w:firstRowLastColumn="0" w:lastRowFirstColumn="0" w:lastRowLastColumn="0"/>
            <w:tcW w:w="1635" w:type="dxa"/>
          </w:tcPr>
          <w:p w14:paraId="484721D9" w14:textId="1ED594D3" w:rsidR="007D487D" w:rsidRPr="00360768" w:rsidRDefault="007D487D" w:rsidP="007D487D">
            <w:pPr>
              <w:spacing w:after="120"/>
              <w:rPr>
                <w:b/>
              </w:rPr>
            </w:pPr>
            <w:r w:rsidRPr="00360768">
              <w:rPr>
                <w:b/>
              </w:rPr>
              <w:t xml:space="preserve">ACCIONISTAS: </w:t>
            </w:r>
          </w:p>
        </w:tc>
        <w:tc>
          <w:tcPr>
            <w:tcW w:w="6293" w:type="dxa"/>
          </w:tcPr>
          <w:p w14:paraId="6BEA6F9A" w14:textId="15E8CB8D" w:rsidR="007D487D" w:rsidRDefault="007D487D" w:rsidP="007D487D">
            <w:pPr>
              <w:spacing w:after="120"/>
              <w:cnfStyle w:val="000000000000" w:firstRow="0" w:lastRow="0" w:firstColumn="0" w:lastColumn="0" w:oddVBand="0" w:evenVBand="0" w:oddHBand="0" w:evenHBand="0" w:firstRowFirstColumn="0" w:firstRowLastColumn="0" w:lastRowFirstColumn="0" w:lastRowLastColumn="0"/>
            </w:pPr>
            <w:r w:rsidRPr="007D487D">
              <w:t>Grupo Quirónsalud.</w:t>
            </w:r>
          </w:p>
        </w:tc>
      </w:tr>
      <w:tr w:rsidR="007D487D" w14:paraId="542B226C" w14:textId="77777777" w:rsidTr="00AD4449">
        <w:trPr>
          <w:trHeight w:val="913"/>
        </w:trPr>
        <w:tc>
          <w:tcPr>
            <w:cnfStyle w:val="001000000000" w:firstRow="0" w:lastRow="0" w:firstColumn="1" w:lastColumn="0" w:oddVBand="0" w:evenVBand="0" w:oddHBand="0" w:evenHBand="0" w:firstRowFirstColumn="0" w:firstRowLastColumn="0" w:lastRowFirstColumn="0" w:lastRowLastColumn="0"/>
            <w:tcW w:w="1635" w:type="dxa"/>
          </w:tcPr>
          <w:p w14:paraId="6E522872" w14:textId="77777777" w:rsidR="007D487D" w:rsidRPr="00360768" w:rsidRDefault="007D487D" w:rsidP="007D487D">
            <w:pPr>
              <w:spacing w:after="120"/>
              <w:rPr>
                <w:b/>
              </w:rPr>
            </w:pPr>
            <w:r w:rsidRPr="00360768">
              <w:rPr>
                <w:b/>
              </w:rPr>
              <w:t>ALIANZAS INTERNAS:</w:t>
            </w:r>
          </w:p>
          <w:p w14:paraId="6D0289D6" w14:textId="77777777" w:rsidR="007D487D" w:rsidRPr="00360768" w:rsidRDefault="007D487D" w:rsidP="007D487D">
            <w:pPr>
              <w:spacing w:after="120"/>
              <w:rPr>
                <w:b/>
              </w:rPr>
            </w:pPr>
          </w:p>
        </w:tc>
        <w:tc>
          <w:tcPr>
            <w:tcW w:w="6293" w:type="dxa"/>
          </w:tcPr>
          <w:p w14:paraId="798F9C99" w14:textId="4B9F723F" w:rsidR="007D487D" w:rsidRPr="007D487D" w:rsidRDefault="007D487D" w:rsidP="007D487D">
            <w:pPr>
              <w:spacing w:after="120"/>
              <w:cnfStyle w:val="000000000000" w:firstRow="0" w:lastRow="0" w:firstColumn="0" w:lastColumn="0" w:oddVBand="0" w:evenVBand="0" w:oddHBand="0" w:evenHBand="0" w:firstRowFirstColumn="0" w:firstRowLastColumn="0" w:lastRowFirstColumn="0" w:lastRowLastColumn="0"/>
            </w:pPr>
            <w:r w:rsidRPr="007D487D">
              <w:t>3 Hospi</w:t>
            </w:r>
            <w:r w:rsidR="00AD4449">
              <w:t>tales de la Red Pública de la Comunidad de Madrid</w:t>
            </w:r>
            <w:r w:rsidRPr="007D487D">
              <w:t>:</w:t>
            </w:r>
            <w:r w:rsidR="00AD4449">
              <w:t xml:space="preserve"> HU</w:t>
            </w:r>
            <w:r w:rsidRPr="007D487D">
              <w:t xml:space="preserve"> Fundación Jiménez Díaz, H</w:t>
            </w:r>
            <w:r w:rsidR="00AD4449">
              <w:t>U</w:t>
            </w:r>
            <w:r w:rsidRPr="007D487D">
              <w:t xml:space="preserve"> Rey Juan Carlos I, H</w:t>
            </w:r>
            <w:r w:rsidR="00AD4449">
              <w:t>G</w:t>
            </w:r>
            <w:r w:rsidRPr="007D487D">
              <w:t xml:space="preserve"> Villalba.</w:t>
            </w:r>
          </w:p>
          <w:p w14:paraId="15778D93" w14:textId="0D20B713" w:rsidR="007D487D" w:rsidRPr="007D487D" w:rsidRDefault="007D487D" w:rsidP="007D487D">
            <w:pPr>
              <w:spacing w:after="120"/>
              <w:cnfStyle w:val="000000000000" w:firstRow="0" w:lastRow="0" w:firstColumn="0" w:lastColumn="0" w:oddVBand="0" w:evenVBand="0" w:oddHBand="0" w:evenHBand="0" w:firstRowFirstColumn="0" w:firstRowLastColumn="0" w:lastRowFirstColumn="0" w:lastRowLastColumn="0"/>
            </w:pPr>
            <w:r w:rsidRPr="007D487D">
              <w:t>Grupo Quirónsalud (hospitales y centros de salud).</w:t>
            </w:r>
          </w:p>
          <w:p w14:paraId="156EBBE6" w14:textId="2548FAD6" w:rsidR="007D487D" w:rsidRPr="007D487D" w:rsidRDefault="007D487D" w:rsidP="007D487D">
            <w:pPr>
              <w:spacing w:after="120"/>
              <w:cnfStyle w:val="000000000000" w:firstRow="0" w:lastRow="0" w:firstColumn="0" w:lastColumn="0" w:oddVBand="0" w:evenVBand="0" w:oddHBand="0" w:evenHBand="0" w:firstRowFirstColumn="0" w:firstRowLastColumn="0" w:lastRowFirstColumn="0" w:lastRowLastColumn="0"/>
            </w:pPr>
            <w:r w:rsidRPr="007D487D">
              <w:t>“Servicios, Personas, Salud” – Alianza Clave para la prestación de Servicios No Asistenciales: mantenimiento, limpieza, hostelería, equipamiento de electromedicina, seguridad, lencería, gestión de residuos, etc.</w:t>
            </w:r>
          </w:p>
        </w:tc>
      </w:tr>
      <w:tr w:rsidR="007D487D" w14:paraId="6D561477" w14:textId="77777777" w:rsidTr="00AD4449">
        <w:trPr>
          <w:trHeight w:val="1776"/>
        </w:trPr>
        <w:tc>
          <w:tcPr>
            <w:cnfStyle w:val="001000000000" w:firstRow="0" w:lastRow="0" w:firstColumn="1" w:lastColumn="0" w:oddVBand="0" w:evenVBand="0" w:oddHBand="0" w:evenHBand="0" w:firstRowFirstColumn="0" w:firstRowLastColumn="0" w:lastRowFirstColumn="0" w:lastRowLastColumn="0"/>
            <w:tcW w:w="1635" w:type="dxa"/>
          </w:tcPr>
          <w:p w14:paraId="4A3CD6B0" w14:textId="77777777" w:rsidR="007D487D" w:rsidRPr="00360768" w:rsidRDefault="007D487D" w:rsidP="007D487D">
            <w:pPr>
              <w:spacing w:after="120"/>
              <w:rPr>
                <w:b/>
              </w:rPr>
            </w:pPr>
            <w:r w:rsidRPr="00360768">
              <w:rPr>
                <w:b/>
              </w:rPr>
              <w:t>ALIANZAS EXTERNAS:</w:t>
            </w:r>
          </w:p>
          <w:p w14:paraId="15D46819" w14:textId="77777777" w:rsidR="007D487D" w:rsidRPr="00360768" w:rsidRDefault="007D487D" w:rsidP="007D487D">
            <w:pPr>
              <w:spacing w:after="120"/>
              <w:rPr>
                <w:b/>
              </w:rPr>
            </w:pPr>
          </w:p>
        </w:tc>
        <w:tc>
          <w:tcPr>
            <w:tcW w:w="6293" w:type="dxa"/>
          </w:tcPr>
          <w:p w14:paraId="4A2E5DBB" w14:textId="7ACB7BC7" w:rsidR="007D487D" w:rsidRPr="007D487D" w:rsidRDefault="007D487D" w:rsidP="007D487D">
            <w:pPr>
              <w:spacing w:after="120"/>
              <w:cnfStyle w:val="000000000000" w:firstRow="0" w:lastRow="0" w:firstColumn="0" w:lastColumn="0" w:oddVBand="0" w:evenVBand="0" w:oddHBand="0" w:evenHBand="0" w:firstRowFirstColumn="0" w:firstRowLastColumn="0" w:lastRowFirstColumn="0" w:lastRowLastColumn="0"/>
            </w:pPr>
            <w:r w:rsidRPr="007D487D">
              <w:rPr>
                <w:b/>
                <w:bCs/>
              </w:rPr>
              <w:t>Comunidad de Madrid:</w:t>
            </w:r>
            <w:r w:rsidRPr="007D487D">
              <w:t xml:space="preserve"> </w:t>
            </w:r>
            <w:r w:rsidR="00E76209">
              <w:t>Servicio Madrileño de Salud</w:t>
            </w:r>
            <w:r w:rsidRPr="007D487D">
              <w:t xml:space="preserve">, Ayuntamientos, Dirección Asistencial Sur de </w:t>
            </w:r>
            <w:r w:rsidR="00E76209">
              <w:t xml:space="preserve">Atención </w:t>
            </w:r>
            <w:r w:rsidRPr="007D487D">
              <w:t>Primaria.</w:t>
            </w:r>
          </w:p>
          <w:p w14:paraId="6FCEA493" w14:textId="77777777" w:rsidR="007D487D" w:rsidRPr="007D487D" w:rsidRDefault="007D487D" w:rsidP="007D487D">
            <w:pPr>
              <w:spacing w:after="120"/>
              <w:cnfStyle w:val="000000000000" w:firstRow="0" w:lastRow="0" w:firstColumn="0" w:lastColumn="0" w:oddVBand="0" w:evenVBand="0" w:oddHBand="0" w:evenHBand="0" w:firstRowFirstColumn="0" w:firstRowLastColumn="0" w:lastRowFirstColumn="0" w:lastRowLastColumn="0"/>
            </w:pPr>
            <w:r w:rsidRPr="007D487D">
              <w:t>Centros de Salud, Residencias, Universidades, Institutos, Asociaciones de Voluntariados, Centros de</w:t>
            </w:r>
          </w:p>
          <w:p w14:paraId="658C8CD8" w14:textId="77777777" w:rsidR="007D487D" w:rsidRPr="007D487D" w:rsidRDefault="007D487D" w:rsidP="007D487D">
            <w:pPr>
              <w:spacing w:after="120"/>
              <w:cnfStyle w:val="000000000000" w:firstRow="0" w:lastRow="0" w:firstColumn="0" w:lastColumn="0" w:oddVBand="0" w:evenVBand="0" w:oddHBand="0" w:evenHBand="0" w:firstRowFirstColumn="0" w:firstRowLastColumn="0" w:lastRowFirstColumn="0" w:lastRowLastColumn="0"/>
            </w:pPr>
            <w:r w:rsidRPr="007D487D">
              <w:t>Salud Mental, Asociaciones de Pacientes.</w:t>
            </w:r>
          </w:p>
          <w:p w14:paraId="10AA38EA" w14:textId="24AF520D" w:rsidR="007D487D" w:rsidRDefault="007D487D" w:rsidP="007D487D">
            <w:pPr>
              <w:spacing w:after="120"/>
              <w:cnfStyle w:val="000000000000" w:firstRow="0" w:lastRow="0" w:firstColumn="0" w:lastColumn="0" w:oddVBand="0" w:evenVBand="0" w:oddHBand="0" w:evenHBand="0" w:firstRowFirstColumn="0" w:firstRowLastColumn="0" w:lastRowFirstColumn="0" w:lastRowLastColumn="0"/>
            </w:pPr>
            <w:r w:rsidRPr="007D487D">
              <w:t>Ministerio de Sanidad.</w:t>
            </w:r>
          </w:p>
        </w:tc>
      </w:tr>
      <w:tr w:rsidR="007D487D" w14:paraId="286E0433" w14:textId="77777777" w:rsidTr="00AD4449">
        <w:trPr>
          <w:trHeight w:val="1279"/>
        </w:trPr>
        <w:tc>
          <w:tcPr>
            <w:cnfStyle w:val="001000000000" w:firstRow="0" w:lastRow="0" w:firstColumn="1" w:lastColumn="0" w:oddVBand="0" w:evenVBand="0" w:oddHBand="0" w:evenHBand="0" w:firstRowFirstColumn="0" w:firstRowLastColumn="0" w:lastRowFirstColumn="0" w:lastRowLastColumn="0"/>
            <w:tcW w:w="1635" w:type="dxa"/>
          </w:tcPr>
          <w:p w14:paraId="2EE06CCA" w14:textId="77777777" w:rsidR="007D487D" w:rsidRPr="00360768" w:rsidRDefault="007D487D" w:rsidP="007D487D">
            <w:pPr>
              <w:spacing w:after="120"/>
              <w:rPr>
                <w:b/>
              </w:rPr>
            </w:pPr>
            <w:r w:rsidRPr="00360768">
              <w:rPr>
                <w:b/>
              </w:rPr>
              <w:t>PROVEEDORES CLAVE:</w:t>
            </w:r>
          </w:p>
          <w:p w14:paraId="1A5C008F" w14:textId="77777777" w:rsidR="007D487D" w:rsidRPr="00360768" w:rsidRDefault="007D487D" w:rsidP="007D487D">
            <w:pPr>
              <w:spacing w:after="120"/>
              <w:rPr>
                <w:b/>
              </w:rPr>
            </w:pPr>
          </w:p>
        </w:tc>
        <w:tc>
          <w:tcPr>
            <w:tcW w:w="6293" w:type="dxa"/>
          </w:tcPr>
          <w:p w14:paraId="5540C26C" w14:textId="40043B16" w:rsidR="007D487D" w:rsidRPr="007D487D" w:rsidRDefault="007D487D" w:rsidP="007D487D">
            <w:pPr>
              <w:spacing w:after="120"/>
              <w:cnfStyle w:val="000000000000" w:firstRow="0" w:lastRow="0" w:firstColumn="0" w:lastColumn="0" w:oddVBand="0" w:evenVBand="0" w:oddHBand="0" w:evenHBand="0" w:firstRowFirstColumn="0" w:firstRowLastColumn="0" w:lastRowFirstColumn="0" w:lastRowLastColumn="0"/>
            </w:pPr>
            <w:r w:rsidRPr="007D487D">
              <w:t>Central de compras para el material sanitario y no sanitario, y equipos médicos e informáticos.</w:t>
            </w:r>
          </w:p>
          <w:p w14:paraId="306F85FF" w14:textId="3BF6B1BC" w:rsidR="007D487D" w:rsidRPr="007D487D" w:rsidRDefault="007D487D" w:rsidP="007D487D">
            <w:pPr>
              <w:spacing w:after="120"/>
              <w:cnfStyle w:val="000000000000" w:firstRow="0" w:lastRow="0" w:firstColumn="0" w:lastColumn="0" w:oddVBand="0" w:evenVBand="0" w:oddHBand="0" w:evenHBand="0" w:firstRowFirstColumn="0" w:firstRowLastColumn="0" w:lastRowFirstColumn="0" w:lastRowLastColumn="0"/>
            </w:pPr>
            <w:r w:rsidRPr="007D487D">
              <w:t>Proveedores de farmacia.</w:t>
            </w:r>
          </w:p>
          <w:p w14:paraId="568E3402" w14:textId="655466E2" w:rsidR="007D487D" w:rsidRDefault="007D487D" w:rsidP="007D487D">
            <w:pPr>
              <w:spacing w:after="120"/>
              <w:cnfStyle w:val="000000000000" w:firstRow="0" w:lastRow="0" w:firstColumn="0" w:lastColumn="0" w:oddVBand="0" w:evenVBand="0" w:oddHBand="0" w:evenHBand="0" w:firstRowFirstColumn="0" w:firstRowLastColumn="0" w:lastRowFirstColumn="0" w:lastRowLastColumn="0"/>
            </w:pPr>
            <w:r w:rsidRPr="007D487D">
              <w:t>Proveedores de servicios sanitarios y no sanitarios.</w:t>
            </w:r>
          </w:p>
        </w:tc>
      </w:tr>
    </w:tbl>
    <w:p w14:paraId="68D18041" w14:textId="77777777" w:rsidR="00201D31" w:rsidRDefault="00201D31" w:rsidP="0068118A">
      <w:pPr>
        <w:pStyle w:val="TITULO-Nivel3"/>
      </w:pPr>
    </w:p>
    <w:p w14:paraId="032DB4D4" w14:textId="77777777" w:rsidR="006C779E" w:rsidRDefault="006C779E" w:rsidP="0068118A">
      <w:pPr>
        <w:pStyle w:val="Ttulo3Memoria"/>
        <w:rPr>
          <w:sz w:val="28"/>
          <w:lang w:val="es-ES_tradnl"/>
        </w:rPr>
      </w:pPr>
    </w:p>
    <w:p w14:paraId="0B7ED9B9" w14:textId="6EDAF1DA" w:rsidR="00ED48B7" w:rsidRDefault="00692E5F" w:rsidP="00E44602">
      <w:pPr>
        <w:pStyle w:val="TITULO-Nivel2"/>
        <w:pageBreakBefore/>
      </w:pPr>
      <w:bookmarkStart w:id="33" w:name="_Toc75343940"/>
      <w:bookmarkStart w:id="34" w:name="_Toc84868796"/>
      <w:r w:rsidRPr="009C52E0">
        <w:lastRenderedPageBreak/>
        <w:t>Recursos Humanos</w:t>
      </w:r>
      <w:bookmarkEnd w:id="33"/>
      <w:bookmarkEnd w:id="34"/>
    </w:p>
    <w:tbl>
      <w:tblPr>
        <w:tblStyle w:val="TablaGeneral"/>
        <w:tblpPr w:leftFromText="141" w:rightFromText="141" w:vertAnchor="text"/>
        <w:tblW w:w="7938" w:type="dxa"/>
        <w:tblLayout w:type="fixed"/>
        <w:tblLook w:val="06E0" w:firstRow="1" w:lastRow="1" w:firstColumn="1" w:lastColumn="0" w:noHBand="1" w:noVBand="1"/>
      </w:tblPr>
      <w:tblGrid>
        <w:gridCol w:w="5529"/>
        <w:gridCol w:w="1204"/>
        <w:gridCol w:w="1205"/>
      </w:tblGrid>
      <w:tr w:rsidR="00F2229B" w:rsidRPr="005E078F" w14:paraId="70003ED9" w14:textId="77777777" w:rsidTr="00166B8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529" w:type="dxa"/>
          </w:tcPr>
          <w:p w14:paraId="17FE16B7" w14:textId="77777777" w:rsidR="00F2229B" w:rsidRPr="001F13ED" w:rsidRDefault="00F2229B" w:rsidP="00166B87">
            <w:pPr>
              <w:ind w:left="114"/>
              <w:rPr>
                <w:rFonts w:ascii="Montserrat SemiBold" w:hAnsi="Montserrat SemiBold"/>
                <w:b w:val="0"/>
                <w:color w:val="000000" w:themeColor="text1"/>
                <w:lang w:val="es-ES_tradnl"/>
              </w:rPr>
            </w:pPr>
            <w:r w:rsidRPr="001F13ED">
              <w:rPr>
                <w:rFonts w:ascii="Montserrat SemiBold" w:hAnsi="Montserrat SemiBold"/>
                <w:b w:val="0"/>
                <w:color w:val="000000" w:themeColor="text1"/>
                <w:lang w:val="es-ES_tradnl"/>
              </w:rPr>
              <w:t>CATEGORÍA PROFESIONAL</w:t>
            </w:r>
          </w:p>
        </w:tc>
        <w:tc>
          <w:tcPr>
            <w:tcW w:w="1204" w:type="dxa"/>
          </w:tcPr>
          <w:p w14:paraId="09BA2514" w14:textId="77777777" w:rsidR="00F2229B" w:rsidRPr="001F13ED" w:rsidRDefault="00F2229B" w:rsidP="00166B87">
            <w:pPr>
              <w:ind w:right="246"/>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000000" w:themeColor="text1"/>
                <w:lang w:val="es-ES_tradnl"/>
              </w:rPr>
            </w:pPr>
            <w:r w:rsidRPr="001F13ED">
              <w:rPr>
                <w:rFonts w:ascii="Montserrat SemiBold" w:hAnsi="Montserrat SemiBold"/>
                <w:b w:val="0"/>
                <w:color w:val="000000" w:themeColor="text1"/>
                <w:lang w:val="es-ES_tradnl"/>
              </w:rPr>
              <w:t>2019</w:t>
            </w:r>
          </w:p>
        </w:tc>
        <w:tc>
          <w:tcPr>
            <w:tcW w:w="1205" w:type="dxa"/>
          </w:tcPr>
          <w:p w14:paraId="452D2564" w14:textId="77777777" w:rsidR="00F2229B" w:rsidRPr="001F13ED" w:rsidRDefault="00F2229B" w:rsidP="00166B87">
            <w:pPr>
              <w:ind w:right="183"/>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000000" w:themeColor="text1"/>
                <w:lang w:val="es-ES_tradnl"/>
              </w:rPr>
            </w:pPr>
            <w:r w:rsidRPr="001F13ED">
              <w:rPr>
                <w:rFonts w:ascii="Montserrat SemiBold" w:hAnsi="Montserrat SemiBold"/>
                <w:b w:val="0"/>
                <w:color w:val="000000" w:themeColor="text1"/>
                <w:lang w:val="es-ES_tradnl"/>
              </w:rPr>
              <w:t>2020</w:t>
            </w:r>
          </w:p>
        </w:tc>
      </w:tr>
      <w:tr w:rsidR="00F2229B" w:rsidRPr="009E7227" w14:paraId="3E99BDBC"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14:paraId="5477FCA6" w14:textId="77777777" w:rsidR="00F2229B" w:rsidRPr="00DF3267" w:rsidRDefault="00F2229B" w:rsidP="00166B87">
            <w:pPr>
              <w:ind w:left="114"/>
            </w:pPr>
            <w:r w:rsidRPr="00DF3267">
              <w:rPr>
                <w:lang w:val="es-ES_tradnl"/>
              </w:rPr>
              <w:t>Director Gerente</w:t>
            </w:r>
          </w:p>
        </w:tc>
        <w:tc>
          <w:tcPr>
            <w:tcW w:w="1204" w:type="dxa"/>
          </w:tcPr>
          <w:p w14:paraId="1A2442D9" w14:textId="77777777" w:rsidR="00F2229B" w:rsidRPr="00DF3267" w:rsidRDefault="00F2229B" w:rsidP="00166B87">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14:paraId="7C2550CD" w14:textId="77777777" w:rsidR="00F2229B" w:rsidRPr="00DF3267" w:rsidRDefault="00F2229B" w:rsidP="00166B87">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F2229B" w:rsidRPr="009E7227" w14:paraId="7B503B43"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14:paraId="2B10B97A" w14:textId="77777777" w:rsidR="00F2229B" w:rsidRPr="00DF3267" w:rsidRDefault="00F2229B" w:rsidP="00166B87">
            <w:pPr>
              <w:ind w:left="114"/>
            </w:pPr>
            <w:r w:rsidRPr="00DF3267">
              <w:rPr>
                <w:lang w:val="es-ES_tradnl"/>
              </w:rPr>
              <w:t>Director Médico</w:t>
            </w:r>
          </w:p>
        </w:tc>
        <w:tc>
          <w:tcPr>
            <w:tcW w:w="1204" w:type="dxa"/>
          </w:tcPr>
          <w:p w14:paraId="3BA8518A" w14:textId="77777777" w:rsidR="00F2229B" w:rsidRPr="00DF3267" w:rsidRDefault="00F2229B" w:rsidP="00166B87">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14:paraId="434CFB44" w14:textId="77777777" w:rsidR="00F2229B" w:rsidRPr="00DF3267" w:rsidRDefault="00F2229B" w:rsidP="00166B87">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F2229B" w:rsidRPr="009E7227" w14:paraId="1993F98F"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tcPr>
          <w:p w14:paraId="4FFE7831" w14:textId="77777777" w:rsidR="00F2229B" w:rsidRPr="00DF3267" w:rsidRDefault="00F2229B" w:rsidP="00166B87">
            <w:pPr>
              <w:ind w:left="114"/>
              <w:rPr>
                <w:lang w:val="es-ES_tradnl"/>
              </w:rPr>
            </w:pPr>
            <w:r>
              <w:rPr>
                <w:lang w:val="es-ES_tradnl"/>
              </w:rPr>
              <w:t>Director de Continuidad Asistencial</w:t>
            </w:r>
          </w:p>
        </w:tc>
        <w:tc>
          <w:tcPr>
            <w:tcW w:w="1204" w:type="dxa"/>
          </w:tcPr>
          <w:p w14:paraId="7055DD91" w14:textId="77777777" w:rsidR="00F2229B" w:rsidRPr="00DF3267" w:rsidRDefault="00F2229B" w:rsidP="00166B87">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14:paraId="292207DA" w14:textId="77777777" w:rsidR="00F2229B" w:rsidRPr="00DF3267" w:rsidRDefault="00F2229B" w:rsidP="00166B87">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F2229B" w:rsidRPr="009E7227" w14:paraId="2DCCA259" w14:textId="77777777" w:rsidTr="00166B87">
        <w:trPr>
          <w:trHeight w:val="294"/>
        </w:trPr>
        <w:tc>
          <w:tcPr>
            <w:cnfStyle w:val="001000000000" w:firstRow="0" w:lastRow="0" w:firstColumn="1" w:lastColumn="0" w:oddVBand="0" w:evenVBand="0" w:oddHBand="0" w:evenHBand="0" w:firstRowFirstColumn="0" w:firstRowLastColumn="0" w:lastRowFirstColumn="0" w:lastRowLastColumn="0"/>
            <w:tcW w:w="5529" w:type="dxa"/>
            <w:hideMark/>
          </w:tcPr>
          <w:p w14:paraId="5CD9A1BD" w14:textId="77777777" w:rsidR="00F2229B" w:rsidRPr="00DF3267" w:rsidRDefault="00F2229B" w:rsidP="00166B87">
            <w:pPr>
              <w:ind w:left="114"/>
            </w:pPr>
            <w:r w:rsidRPr="00DF3267">
              <w:rPr>
                <w:lang w:val="es-ES_tradnl"/>
              </w:rPr>
              <w:t>Subdirector Médico</w:t>
            </w:r>
          </w:p>
        </w:tc>
        <w:tc>
          <w:tcPr>
            <w:tcW w:w="1204" w:type="dxa"/>
          </w:tcPr>
          <w:p w14:paraId="241EB1BE" w14:textId="77777777" w:rsidR="00F2229B" w:rsidRPr="00DF3267" w:rsidRDefault="00F2229B" w:rsidP="00166B87">
            <w:pPr>
              <w:ind w:right="246"/>
              <w:jc w:val="right"/>
              <w:cnfStyle w:val="000000000000" w:firstRow="0" w:lastRow="0" w:firstColumn="0" w:lastColumn="0" w:oddVBand="0" w:evenVBand="0" w:oddHBand="0" w:evenHBand="0" w:firstRowFirstColumn="0" w:firstRowLastColumn="0" w:lastRowFirstColumn="0" w:lastRowLastColumn="0"/>
              <w:rPr>
                <w:lang w:val="es-ES_tradnl"/>
              </w:rPr>
            </w:pPr>
          </w:p>
        </w:tc>
        <w:tc>
          <w:tcPr>
            <w:tcW w:w="1205" w:type="dxa"/>
          </w:tcPr>
          <w:p w14:paraId="489596F2" w14:textId="77777777" w:rsidR="00F2229B" w:rsidRPr="00DF3267" w:rsidRDefault="00F2229B" w:rsidP="00166B87">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F2229B" w:rsidRPr="009E7227" w14:paraId="0EF426BD"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14:paraId="1E7D0168" w14:textId="77777777" w:rsidR="00F2229B" w:rsidRPr="00DF3267" w:rsidRDefault="00F2229B" w:rsidP="00166B87">
            <w:pPr>
              <w:ind w:left="114"/>
            </w:pPr>
            <w:r w:rsidRPr="00DF3267">
              <w:rPr>
                <w:lang w:val="es-ES_tradnl"/>
              </w:rPr>
              <w:t>Director de Gestión</w:t>
            </w:r>
          </w:p>
        </w:tc>
        <w:tc>
          <w:tcPr>
            <w:tcW w:w="1204" w:type="dxa"/>
          </w:tcPr>
          <w:p w14:paraId="3CABBACA" w14:textId="77777777" w:rsidR="00F2229B" w:rsidRPr="00DF3267" w:rsidRDefault="00F2229B" w:rsidP="00166B87">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14:paraId="2329A037" w14:textId="77777777" w:rsidR="00F2229B" w:rsidRPr="00DF3267" w:rsidRDefault="00F2229B" w:rsidP="00166B87">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F2229B" w:rsidRPr="009E7227" w14:paraId="08006598"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14:paraId="561A43C0" w14:textId="77777777" w:rsidR="00F2229B" w:rsidRPr="00DF3267" w:rsidRDefault="00F2229B" w:rsidP="00166B87">
            <w:pPr>
              <w:ind w:left="114"/>
            </w:pPr>
            <w:r w:rsidRPr="00DF3267">
              <w:rPr>
                <w:lang w:val="es-ES_tradnl"/>
              </w:rPr>
              <w:t>Director de Enfermería</w:t>
            </w:r>
          </w:p>
        </w:tc>
        <w:tc>
          <w:tcPr>
            <w:tcW w:w="1204" w:type="dxa"/>
          </w:tcPr>
          <w:p w14:paraId="48A5F889" w14:textId="77777777" w:rsidR="00F2229B" w:rsidRPr="00DF3267" w:rsidRDefault="00F2229B" w:rsidP="00166B87">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14:paraId="223C8D2B" w14:textId="77777777" w:rsidR="00F2229B" w:rsidRPr="00DF3267" w:rsidRDefault="00F2229B" w:rsidP="00166B87">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F2229B" w:rsidRPr="009E7227" w14:paraId="0CF15103"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14:paraId="124629D3" w14:textId="77777777" w:rsidR="00F2229B" w:rsidRPr="00DF3267" w:rsidRDefault="00F2229B" w:rsidP="00166B87">
            <w:pPr>
              <w:ind w:left="114"/>
            </w:pPr>
            <w:r w:rsidRPr="00DF3267">
              <w:rPr>
                <w:lang w:val="es-ES_tradnl"/>
              </w:rPr>
              <w:t>Subdirector de Enfermería</w:t>
            </w:r>
          </w:p>
        </w:tc>
        <w:tc>
          <w:tcPr>
            <w:tcW w:w="1204" w:type="dxa"/>
          </w:tcPr>
          <w:p w14:paraId="28BF4092" w14:textId="77777777" w:rsidR="00F2229B" w:rsidRPr="00DF3267" w:rsidRDefault="00F2229B" w:rsidP="00166B87">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14:paraId="4C1CEE5D" w14:textId="77777777" w:rsidR="00F2229B" w:rsidRPr="00DF3267" w:rsidRDefault="00F2229B" w:rsidP="00166B87">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F2229B" w:rsidRPr="009E7227" w14:paraId="07A5CDEF"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tcPr>
          <w:p w14:paraId="20BD90CC" w14:textId="77777777" w:rsidR="00F2229B" w:rsidRPr="00DF3267" w:rsidRDefault="00F2229B" w:rsidP="00166B87">
            <w:pPr>
              <w:ind w:left="114"/>
              <w:rPr>
                <w:lang w:val="es-ES_tradnl"/>
              </w:rPr>
            </w:pPr>
            <w:r>
              <w:rPr>
                <w:lang w:val="es-ES_tradnl"/>
              </w:rPr>
              <w:t>Director de Admisión, Atención al Paciente e información</w:t>
            </w:r>
          </w:p>
        </w:tc>
        <w:tc>
          <w:tcPr>
            <w:tcW w:w="1204" w:type="dxa"/>
          </w:tcPr>
          <w:p w14:paraId="23689822" w14:textId="77777777" w:rsidR="00F2229B" w:rsidRDefault="00F2229B" w:rsidP="00166B87">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14:paraId="7EA128C3" w14:textId="77777777" w:rsidR="00F2229B" w:rsidRDefault="00F2229B" w:rsidP="00166B87">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F2229B" w:rsidRPr="005E078F" w14:paraId="0C054294" w14:textId="77777777" w:rsidTr="00166B87">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hideMark/>
          </w:tcPr>
          <w:p w14:paraId="7ED9FE7F" w14:textId="77777777" w:rsidR="00F2229B" w:rsidRPr="005E078F" w:rsidRDefault="00F2229B" w:rsidP="00166B87">
            <w:pPr>
              <w:spacing w:before="0"/>
              <w:ind w:left="114" w:right="183"/>
              <w:jc w:val="left"/>
              <w:rPr>
                <w:rFonts w:ascii="Montserrat SemiBold" w:hAnsi="Montserrat SemiBold"/>
                <w:color w:val="000000" w:themeColor="text1"/>
              </w:rPr>
            </w:pPr>
            <w:r w:rsidRPr="005E078F">
              <w:rPr>
                <w:rFonts w:ascii="Montserrat SemiBold" w:hAnsi="Montserrat SemiBold"/>
                <w:color w:val="000000" w:themeColor="text1"/>
                <w:lang w:val="es-ES_tradnl"/>
              </w:rPr>
              <w:t>ÁREA MÉDICA</w:t>
            </w:r>
          </w:p>
        </w:tc>
      </w:tr>
      <w:tr w:rsidR="00F2229B" w:rsidRPr="009E7227" w14:paraId="2782D033"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14:paraId="40D7E5BB" w14:textId="77777777" w:rsidR="00F2229B" w:rsidRPr="009E7227" w:rsidRDefault="00F2229B" w:rsidP="00166B87">
            <w:pPr>
              <w:ind w:left="114"/>
            </w:pPr>
            <w:r w:rsidRPr="009E7227">
              <w:rPr>
                <w:lang w:val="es-ES_tradnl"/>
              </w:rPr>
              <w:t>Facultativos</w:t>
            </w:r>
          </w:p>
        </w:tc>
        <w:tc>
          <w:tcPr>
            <w:tcW w:w="1204" w:type="dxa"/>
          </w:tcPr>
          <w:p w14:paraId="35951917" w14:textId="77777777" w:rsidR="00F2229B" w:rsidRPr="009E7227" w:rsidRDefault="00F2229B" w:rsidP="00166B87">
            <w:pPr>
              <w:ind w:left="114" w:right="246"/>
              <w:jc w:val="right"/>
              <w:cnfStyle w:val="000000000000" w:firstRow="0" w:lastRow="0" w:firstColumn="0" w:lastColumn="0" w:oddVBand="0" w:evenVBand="0" w:oddHBand="0" w:evenHBand="0" w:firstRowFirstColumn="0" w:firstRowLastColumn="0" w:lastRowFirstColumn="0" w:lastRowLastColumn="0"/>
            </w:pPr>
            <w:r>
              <w:t>229</w:t>
            </w:r>
          </w:p>
        </w:tc>
        <w:tc>
          <w:tcPr>
            <w:tcW w:w="1205" w:type="dxa"/>
          </w:tcPr>
          <w:p w14:paraId="33F05F3F" w14:textId="77777777" w:rsidR="00F2229B" w:rsidRPr="009E7227" w:rsidRDefault="00F2229B" w:rsidP="00166B87">
            <w:pPr>
              <w:ind w:left="114" w:right="183"/>
              <w:jc w:val="right"/>
              <w:cnfStyle w:val="000000000000" w:firstRow="0" w:lastRow="0" w:firstColumn="0" w:lastColumn="0" w:oddVBand="0" w:evenVBand="0" w:oddHBand="0" w:evenHBand="0" w:firstRowFirstColumn="0" w:firstRowLastColumn="0" w:lastRowFirstColumn="0" w:lastRowLastColumn="0"/>
            </w:pPr>
            <w:r>
              <w:t>233</w:t>
            </w:r>
          </w:p>
        </w:tc>
      </w:tr>
      <w:tr w:rsidR="00F2229B" w:rsidRPr="009E7227" w14:paraId="44440C4E" w14:textId="77777777" w:rsidTr="00166B87">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tcPr>
          <w:p w14:paraId="607A05F9" w14:textId="77777777" w:rsidR="00F2229B" w:rsidRPr="005E078F" w:rsidRDefault="00F2229B" w:rsidP="00E76209">
            <w:pPr>
              <w:spacing w:before="0"/>
              <w:ind w:left="114" w:right="183"/>
              <w:jc w:val="left"/>
              <w:rPr>
                <w:rFonts w:ascii="Montserrat SemiBold" w:hAnsi="Montserrat SemiBold"/>
                <w:color w:val="000000" w:themeColor="text1"/>
              </w:rPr>
            </w:pPr>
            <w:r w:rsidRPr="00E76209">
              <w:rPr>
                <w:rFonts w:ascii="Montserrat SemiBold" w:hAnsi="Montserrat SemiBold"/>
                <w:color w:val="000000" w:themeColor="text1"/>
                <w:lang w:val="es-ES_tradnl"/>
              </w:rPr>
              <w:t>ÁREA ENFERMERÍA</w:t>
            </w:r>
          </w:p>
        </w:tc>
      </w:tr>
      <w:tr w:rsidR="00F2229B" w:rsidRPr="009E7227" w14:paraId="460F0FF8"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14:paraId="0198E6EE" w14:textId="77777777" w:rsidR="00F2229B" w:rsidRPr="009E7227" w:rsidRDefault="00F2229B" w:rsidP="00166B87">
            <w:pPr>
              <w:ind w:left="114"/>
            </w:pPr>
            <w:r w:rsidRPr="009E7227">
              <w:rPr>
                <w:lang w:val="es-ES_tradnl"/>
              </w:rPr>
              <w:t>Enfermeras/os</w:t>
            </w:r>
          </w:p>
        </w:tc>
        <w:tc>
          <w:tcPr>
            <w:tcW w:w="1204" w:type="dxa"/>
          </w:tcPr>
          <w:p w14:paraId="61DFDCB9" w14:textId="77777777" w:rsidR="00F2229B" w:rsidRPr="009E7227" w:rsidRDefault="00F2229B" w:rsidP="00166B87">
            <w:pPr>
              <w:ind w:left="114" w:right="246"/>
              <w:jc w:val="right"/>
              <w:cnfStyle w:val="000000000000" w:firstRow="0" w:lastRow="0" w:firstColumn="0" w:lastColumn="0" w:oddVBand="0" w:evenVBand="0" w:oddHBand="0" w:evenHBand="0" w:firstRowFirstColumn="0" w:firstRowLastColumn="0" w:lastRowFirstColumn="0" w:lastRowLastColumn="0"/>
            </w:pPr>
            <w:r>
              <w:t>198</w:t>
            </w:r>
          </w:p>
        </w:tc>
        <w:tc>
          <w:tcPr>
            <w:tcW w:w="1205" w:type="dxa"/>
          </w:tcPr>
          <w:p w14:paraId="6423A21D" w14:textId="77777777" w:rsidR="00F2229B" w:rsidRPr="009E7227" w:rsidRDefault="00F2229B" w:rsidP="00166B87">
            <w:pPr>
              <w:ind w:left="114" w:right="183"/>
              <w:jc w:val="right"/>
              <w:cnfStyle w:val="000000000000" w:firstRow="0" w:lastRow="0" w:firstColumn="0" w:lastColumn="0" w:oddVBand="0" w:evenVBand="0" w:oddHBand="0" w:evenHBand="0" w:firstRowFirstColumn="0" w:firstRowLastColumn="0" w:lastRowFirstColumn="0" w:lastRowLastColumn="0"/>
            </w:pPr>
            <w:r>
              <w:t>220</w:t>
            </w:r>
          </w:p>
        </w:tc>
      </w:tr>
      <w:tr w:rsidR="00F2229B" w:rsidRPr="009E7227" w14:paraId="5AC06AC9" w14:textId="77777777" w:rsidTr="00166B87">
        <w:trPr>
          <w:trHeight w:val="294"/>
        </w:trPr>
        <w:tc>
          <w:tcPr>
            <w:cnfStyle w:val="001000000000" w:firstRow="0" w:lastRow="0" w:firstColumn="1" w:lastColumn="0" w:oddVBand="0" w:evenVBand="0" w:oddHBand="0" w:evenHBand="0" w:firstRowFirstColumn="0" w:firstRowLastColumn="0" w:lastRowFirstColumn="0" w:lastRowLastColumn="0"/>
            <w:tcW w:w="5529" w:type="dxa"/>
            <w:hideMark/>
          </w:tcPr>
          <w:p w14:paraId="4AE48A57" w14:textId="77777777" w:rsidR="00F2229B" w:rsidRPr="009E7227" w:rsidRDefault="00F2229B" w:rsidP="00166B87">
            <w:pPr>
              <w:ind w:left="114"/>
            </w:pPr>
            <w:r w:rsidRPr="009E7227">
              <w:rPr>
                <w:lang w:val="es-ES_tradnl"/>
              </w:rPr>
              <w:t>Matronas</w:t>
            </w:r>
          </w:p>
        </w:tc>
        <w:tc>
          <w:tcPr>
            <w:tcW w:w="1204" w:type="dxa"/>
          </w:tcPr>
          <w:p w14:paraId="3C9BFF00" w14:textId="77777777" w:rsidR="00F2229B" w:rsidRPr="009E7227" w:rsidRDefault="00F2229B" w:rsidP="00166B87">
            <w:pPr>
              <w:ind w:left="114" w:right="246"/>
              <w:jc w:val="right"/>
              <w:cnfStyle w:val="000000000000" w:firstRow="0" w:lastRow="0" w:firstColumn="0" w:lastColumn="0" w:oddVBand="0" w:evenVBand="0" w:oddHBand="0" w:evenHBand="0" w:firstRowFirstColumn="0" w:firstRowLastColumn="0" w:lastRowFirstColumn="0" w:lastRowLastColumn="0"/>
            </w:pPr>
            <w:r>
              <w:t>12</w:t>
            </w:r>
          </w:p>
        </w:tc>
        <w:tc>
          <w:tcPr>
            <w:tcW w:w="1205" w:type="dxa"/>
          </w:tcPr>
          <w:p w14:paraId="47928335" w14:textId="77777777" w:rsidR="00F2229B" w:rsidRPr="009E7227" w:rsidRDefault="00F2229B" w:rsidP="00166B87">
            <w:pPr>
              <w:ind w:left="114" w:right="183"/>
              <w:jc w:val="right"/>
              <w:cnfStyle w:val="000000000000" w:firstRow="0" w:lastRow="0" w:firstColumn="0" w:lastColumn="0" w:oddVBand="0" w:evenVBand="0" w:oddHBand="0" w:evenHBand="0" w:firstRowFirstColumn="0" w:firstRowLastColumn="0" w:lastRowFirstColumn="0" w:lastRowLastColumn="0"/>
            </w:pPr>
            <w:r>
              <w:t>13</w:t>
            </w:r>
          </w:p>
        </w:tc>
      </w:tr>
      <w:tr w:rsidR="00F2229B" w:rsidRPr="009E7227" w14:paraId="2EBDA319"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14:paraId="22CD7564" w14:textId="77777777" w:rsidR="00F2229B" w:rsidRPr="009E7227" w:rsidRDefault="00F2229B" w:rsidP="00166B87">
            <w:pPr>
              <w:ind w:left="114"/>
            </w:pPr>
            <w:r w:rsidRPr="009E7227">
              <w:rPr>
                <w:lang w:val="es-ES_tradnl"/>
              </w:rPr>
              <w:t>Fisioterapeutas/logopedas</w:t>
            </w:r>
          </w:p>
        </w:tc>
        <w:tc>
          <w:tcPr>
            <w:tcW w:w="1204" w:type="dxa"/>
          </w:tcPr>
          <w:p w14:paraId="3F1D4509" w14:textId="77777777" w:rsidR="00F2229B" w:rsidRPr="009E7227" w:rsidRDefault="00F2229B" w:rsidP="00166B87">
            <w:pPr>
              <w:ind w:left="114" w:right="246"/>
              <w:jc w:val="right"/>
              <w:cnfStyle w:val="000000000000" w:firstRow="0" w:lastRow="0" w:firstColumn="0" w:lastColumn="0" w:oddVBand="0" w:evenVBand="0" w:oddHBand="0" w:evenHBand="0" w:firstRowFirstColumn="0" w:firstRowLastColumn="0" w:lastRowFirstColumn="0" w:lastRowLastColumn="0"/>
            </w:pPr>
            <w:r>
              <w:t>12</w:t>
            </w:r>
          </w:p>
        </w:tc>
        <w:tc>
          <w:tcPr>
            <w:tcW w:w="1205" w:type="dxa"/>
          </w:tcPr>
          <w:p w14:paraId="60EE3D97" w14:textId="77777777" w:rsidR="00F2229B" w:rsidRPr="009E7227" w:rsidRDefault="00F2229B" w:rsidP="00166B87">
            <w:pPr>
              <w:ind w:left="114" w:right="183"/>
              <w:jc w:val="right"/>
              <w:cnfStyle w:val="000000000000" w:firstRow="0" w:lastRow="0" w:firstColumn="0" w:lastColumn="0" w:oddVBand="0" w:evenVBand="0" w:oddHBand="0" w:evenHBand="0" w:firstRowFirstColumn="0" w:firstRowLastColumn="0" w:lastRowFirstColumn="0" w:lastRowLastColumn="0"/>
            </w:pPr>
            <w:r>
              <w:t>12</w:t>
            </w:r>
          </w:p>
        </w:tc>
      </w:tr>
      <w:tr w:rsidR="00F2229B" w:rsidRPr="009E7227" w14:paraId="603CD611"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14:paraId="3C26B65F" w14:textId="77777777" w:rsidR="00F2229B" w:rsidRPr="009E7227" w:rsidRDefault="00F2229B" w:rsidP="00166B87">
            <w:pPr>
              <w:ind w:left="114"/>
            </w:pPr>
            <w:r w:rsidRPr="009E7227">
              <w:rPr>
                <w:lang w:val="es-ES_tradnl"/>
              </w:rPr>
              <w:t>Terapeutas ocupacionales</w:t>
            </w:r>
          </w:p>
        </w:tc>
        <w:tc>
          <w:tcPr>
            <w:tcW w:w="1204" w:type="dxa"/>
          </w:tcPr>
          <w:p w14:paraId="342F2E82" w14:textId="77777777" w:rsidR="00F2229B" w:rsidRPr="009E7227" w:rsidRDefault="00F2229B" w:rsidP="00166B87">
            <w:pPr>
              <w:ind w:left="114" w:right="246"/>
              <w:jc w:val="right"/>
              <w:cnfStyle w:val="000000000000" w:firstRow="0" w:lastRow="0" w:firstColumn="0" w:lastColumn="0" w:oddVBand="0" w:evenVBand="0" w:oddHBand="0" w:evenHBand="0" w:firstRowFirstColumn="0" w:firstRowLastColumn="0" w:lastRowFirstColumn="0" w:lastRowLastColumn="0"/>
            </w:pPr>
            <w:r>
              <w:t>2</w:t>
            </w:r>
          </w:p>
        </w:tc>
        <w:tc>
          <w:tcPr>
            <w:tcW w:w="1205" w:type="dxa"/>
          </w:tcPr>
          <w:p w14:paraId="1117FC75" w14:textId="77777777" w:rsidR="00F2229B" w:rsidRPr="009E7227" w:rsidRDefault="00F2229B" w:rsidP="00166B87">
            <w:pPr>
              <w:ind w:left="114" w:right="183"/>
              <w:jc w:val="right"/>
              <w:cnfStyle w:val="000000000000" w:firstRow="0" w:lastRow="0" w:firstColumn="0" w:lastColumn="0" w:oddVBand="0" w:evenVBand="0" w:oddHBand="0" w:evenHBand="0" w:firstRowFirstColumn="0" w:firstRowLastColumn="0" w:lastRowFirstColumn="0" w:lastRowLastColumn="0"/>
            </w:pPr>
            <w:r>
              <w:t>2</w:t>
            </w:r>
          </w:p>
        </w:tc>
      </w:tr>
      <w:tr w:rsidR="00F2229B" w:rsidRPr="009E7227" w14:paraId="0967B8FE"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tcPr>
          <w:p w14:paraId="18ED218B" w14:textId="77777777" w:rsidR="00F2229B" w:rsidRPr="009E7227" w:rsidRDefault="00F2229B" w:rsidP="00166B87">
            <w:pPr>
              <w:ind w:left="114"/>
              <w:rPr>
                <w:lang w:val="es-ES_tradnl"/>
              </w:rPr>
            </w:pPr>
            <w:r w:rsidRPr="009E7227">
              <w:rPr>
                <w:lang w:val="es-ES_tradnl"/>
              </w:rPr>
              <w:t>Óptico Optometrista</w:t>
            </w:r>
          </w:p>
        </w:tc>
        <w:tc>
          <w:tcPr>
            <w:tcW w:w="1204" w:type="dxa"/>
          </w:tcPr>
          <w:p w14:paraId="5C2CA364" w14:textId="77777777" w:rsidR="00F2229B" w:rsidRPr="009E7227" w:rsidRDefault="00F2229B" w:rsidP="00166B87">
            <w:pPr>
              <w:ind w:left="114"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2</w:t>
            </w:r>
          </w:p>
        </w:tc>
        <w:tc>
          <w:tcPr>
            <w:tcW w:w="1205" w:type="dxa"/>
          </w:tcPr>
          <w:p w14:paraId="378521A0" w14:textId="77777777" w:rsidR="00F2229B" w:rsidRPr="009E7227" w:rsidRDefault="00F2229B" w:rsidP="00166B87">
            <w:pPr>
              <w:ind w:left="114"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2</w:t>
            </w:r>
          </w:p>
        </w:tc>
      </w:tr>
      <w:tr w:rsidR="00F2229B" w:rsidRPr="009E7227" w14:paraId="0C7EF325"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14:paraId="6B308EC9" w14:textId="77777777" w:rsidR="00F2229B" w:rsidRPr="009E7227" w:rsidRDefault="00F2229B" w:rsidP="00166B87">
            <w:pPr>
              <w:ind w:left="114"/>
            </w:pPr>
            <w:r w:rsidRPr="009E7227">
              <w:rPr>
                <w:lang w:val="es-ES_tradnl"/>
              </w:rPr>
              <w:t>Técnicos superiores especialistas</w:t>
            </w:r>
          </w:p>
        </w:tc>
        <w:tc>
          <w:tcPr>
            <w:tcW w:w="1204" w:type="dxa"/>
          </w:tcPr>
          <w:p w14:paraId="40E29CCC" w14:textId="0FFAB04E" w:rsidR="00F2229B" w:rsidRPr="009E7227" w:rsidRDefault="00F2229B" w:rsidP="00166B87">
            <w:pPr>
              <w:ind w:left="114" w:right="246"/>
              <w:jc w:val="right"/>
              <w:cnfStyle w:val="000000000000" w:firstRow="0" w:lastRow="0" w:firstColumn="0" w:lastColumn="0" w:oddVBand="0" w:evenVBand="0" w:oddHBand="0" w:evenHBand="0" w:firstRowFirstColumn="0" w:firstRowLastColumn="0" w:lastRowFirstColumn="0" w:lastRowLastColumn="0"/>
            </w:pPr>
            <w:r>
              <w:t>51</w:t>
            </w:r>
          </w:p>
        </w:tc>
        <w:tc>
          <w:tcPr>
            <w:tcW w:w="1205" w:type="dxa"/>
          </w:tcPr>
          <w:p w14:paraId="50A6079D" w14:textId="69F19C6A" w:rsidR="00F2229B" w:rsidRPr="009E7227" w:rsidRDefault="00F2229B" w:rsidP="00166B87">
            <w:pPr>
              <w:ind w:left="114" w:right="183"/>
              <w:jc w:val="right"/>
              <w:cnfStyle w:val="000000000000" w:firstRow="0" w:lastRow="0" w:firstColumn="0" w:lastColumn="0" w:oddVBand="0" w:evenVBand="0" w:oddHBand="0" w:evenHBand="0" w:firstRowFirstColumn="0" w:firstRowLastColumn="0" w:lastRowFirstColumn="0" w:lastRowLastColumn="0"/>
            </w:pPr>
            <w:r>
              <w:t>55</w:t>
            </w:r>
          </w:p>
        </w:tc>
      </w:tr>
      <w:tr w:rsidR="00F2229B" w:rsidRPr="009E7227" w14:paraId="53D15B2E"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tcPr>
          <w:p w14:paraId="7D429580" w14:textId="77777777" w:rsidR="00F2229B" w:rsidRPr="009E7227" w:rsidRDefault="00F2229B" w:rsidP="00166B87">
            <w:pPr>
              <w:ind w:left="114"/>
              <w:rPr>
                <w:lang w:val="es-ES_tradnl"/>
              </w:rPr>
            </w:pPr>
            <w:r w:rsidRPr="00276700">
              <w:rPr>
                <w:lang w:val="es-ES_tradnl"/>
              </w:rPr>
              <w:t>Técnicos en Farmacia</w:t>
            </w:r>
            <w:r>
              <w:rPr>
                <w:lang w:val="es-ES_tradnl"/>
              </w:rPr>
              <w:t xml:space="preserve"> </w:t>
            </w:r>
          </w:p>
        </w:tc>
        <w:tc>
          <w:tcPr>
            <w:tcW w:w="1204" w:type="dxa"/>
          </w:tcPr>
          <w:p w14:paraId="7E6E3F24" w14:textId="4B9D167B" w:rsidR="00F2229B" w:rsidRPr="009E7227" w:rsidRDefault="00F2229B" w:rsidP="00166B87">
            <w:pPr>
              <w:ind w:left="114"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6</w:t>
            </w:r>
          </w:p>
        </w:tc>
        <w:tc>
          <w:tcPr>
            <w:tcW w:w="1205" w:type="dxa"/>
          </w:tcPr>
          <w:p w14:paraId="66793ACB" w14:textId="5991CD92" w:rsidR="00F2229B" w:rsidRPr="009E7227" w:rsidRDefault="00F2229B" w:rsidP="00166B87">
            <w:pPr>
              <w:ind w:left="114"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6</w:t>
            </w:r>
          </w:p>
        </w:tc>
      </w:tr>
      <w:tr w:rsidR="00F2229B" w:rsidRPr="009E7227" w14:paraId="54628BDF"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14:paraId="21A3E0F5" w14:textId="77777777" w:rsidR="00F2229B" w:rsidRPr="009E7227" w:rsidRDefault="00F2229B" w:rsidP="00166B87">
            <w:pPr>
              <w:ind w:left="114"/>
            </w:pPr>
            <w:r w:rsidRPr="009E7227">
              <w:rPr>
                <w:lang w:val="es-ES_tradnl"/>
              </w:rPr>
              <w:t>Técnico en Cuidados Auxiliares Enfermería</w:t>
            </w:r>
          </w:p>
        </w:tc>
        <w:tc>
          <w:tcPr>
            <w:tcW w:w="1204" w:type="dxa"/>
          </w:tcPr>
          <w:p w14:paraId="26F9EA67" w14:textId="77777777" w:rsidR="00F2229B" w:rsidRPr="009E7227" w:rsidRDefault="00F2229B" w:rsidP="00166B87">
            <w:pPr>
              <w:ind w:left="114" w:right="246"/>
              <w:jc w:val="right"/>
              <w:cnfStyle w:val="000000000000" w:firstRow="0" w:lastRow="0" w:firstColumn="0" w:lastColumn="0" w:oddVBand="0" w:evenVBand="0" w:oddHBand="0" w:evenHBand="0" w:firstRowFirstColumn="0" w:firstRowLastColumn="0" w:lastRowFirstColumn="0" w:lastRowLastColumn="0"/>
            </w:pPr>
            <w:r>
              <w:t>160</w:t>
            </w:r>
          </w:p>
        </w:tc>
        <w:tc>
          <w:tcPr>
            <w:tcW w:w="1205" w:type="dxa"/>
          </w:tcPr>
          <w:p w14:paraId="5CA22B43" w14:textId="08DC34AE" w:rsidR="00F2229B" w:rsidRPr="009E7227" w:rsidRDefault="00F2229B" w:rsidP="00166B87">
            <w:pPr>
              <w:ind w:left="114" w:right="183"/>
              <w:jc w:val="right"/>
              <w:cnfStyle w:val="000000000000" w:firstRow="0" w:lastRow="0" w:firstColumn="0" w:lastColumn="0" w:oddVBand="0" w:evenVBand="0" w:oddHBand="0" w:evenHBand="0" w:firstRowFirstColumn="0" w:firstRowLastColumn="0" w:lastRowFirstColumn="0" w:lastRowLastColumn="0"/>
            </w:pPr>
            <w:r>
              <w:t>182</w:t>
            </w:r>
          </w:p>
        </w:tc>
      </w:tr>
      <w:tr w:rsidR="00F2229B" w:rsidRPr="009E7227" w14:paraId="0F407D50" w14:textId="77777777" w:rsidTr="00166B87">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hideMark/>
          </w:tcPr>
          <w:p w14:paraId="639CBE61" w14:textId="77777777" w:rsidR="00F2229B" w:rsidRPr="00E76209" w:rsidRDefault="00F2229B" w:rsidP="00E76209">
            <w:pPr>
              <w:spacing w:before="0"/>
              <w:ind w:left="114" w:right="183"/>
              <w:jc w:val="left"/>
              <w:rPr>
                <w:rFonts w:ascii="Montserrat SemiBold" w:hAnsi="Montserrat SemiBold"/>
                <w:color w:val="000000" w:themeColor="text1"/>
                <w:lang w:val="es-ES_tradnl"/>
              </w:rPr>
            </w:pPr>
            <w:r w:rsidRPr="005E078F">
              <w:rPr>
                <w:rFonts w:ascii="Montserrat SemiBold" w:hAnsi="Montserrat SemiBold"/>
                <w:color w:val="000000" w:themeColor="text1"/>
                <w:lang w:val="es-ES_tradnl"/>
              </w:rPr>
              <w:t>PERSONAL NO SANITARIO</w:t>
            </w:r>
          </w:p>
        </w:tc>
      </w:tr>
      <w:tr w:rsidR="00F2229B" w:rsidRPr="009E7227" w14:paraId="085449CF"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14:paraId="38141305" w14:textId="77777777" w:rsidR="00F2229B" w:rsidRPr="00DE4F5C" w:rsidRDefault="00F2229B" w:rsidP="00166B87">
            <w:pPr>
              <w:ind w:left="114"/>
            </w:pPr>
            <w:r w:rsidRPr="00DE4F5C">
              <w:t>Grupo Técnico Función Administrativa</w:t>
            </w:r>
          </w:p>
        </w:tc>
        <w:tc>
          <w:tcPr>
            <w:tcW w:w="1204" w:type="dxa"/>
          </w:tcPr>
          <w:p w14:paraId="752A800E" w14:textId="77777777" w:rsidR="00F2229B" w:rsidRPr="009E7227" w:rsidRDefault="00F2229B" w:rsidP="00166B87">
            <w:pPr>
              <w:ind w:right="246"/>
              <w:jc w:val="right"/>
              <w:cnfStyle w:val="000000000000" w:firstRow="0" w:lastRow="0" w:firstColumn="0" w:lastColumn="0" w:oddVBand="0" w:evenVBand="0" w:oddHBand="0" w:evenHBand="0" w:firstRowFirstColumn="0" w:firstRowLastColumn="0" w:lastRowFirstColumn="0" w:lastRowLastColumn="0"/>
            </w:pPr>
            <w:r>
              <w:t>2</w:t>
            </w:r>
          </w:p>
        </w:tc>
        <w:tc>
          <w:tcPr>
            <w:tcW w:w="1205" w:type="dxa"/>
          </w:tcPr>
          <w:p w14:paraId="7A7F7FBC" w14:textId="77777777" w:rsidR="00F2229B" w:rsidRPr="009E7227" w:rsidRDefault="00F2229B" w:rsidP="00166B87">
            <w:pPr>
              <w:ind w:right="183"/>
              <w:jc w:val="right"/>
              <w:cnfStyle w:val="000000000000" w:firstRow="0" w:lastRow="0" w:firstColumn="0" w:lastColumn="0" w:oddVBand="0" w:evenVBand="0" w:oddHBand="0" w:evenHBand="0" w:firstRowFirstColumn="0" w:firstRowLastColumn="0" w:lastRowFirstColumn="0" w:lastRowLastColumn="0"/>
            </w:pPr>
            <w:r>
              <w:t>2</w:t>
            </w:r>
          </w:p>
        </w:tc>
      </w:tr>
      <w:tr w:rsidR="00F2229B" w:rsidRPr="009E7227" w14:paraId="14B2165C"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14:paraId="24A03D14" w14:textId="77777777" w:rsidR="00F2229B" w:rsidRPr="00DE4F5C" w:rsidRDefault="00F2229B" w:rsidP="00166B87">
            <w:pPr>
              <w:ind w:left="114"/>
            </w:pPr>
            <w:r w:rsidRPr="00DE4F5C">
              <w:t>Grupo Gestión Función Administrativa</w:t>
            </w:r>
          </w:p>
        </w:tc>
        <w:tc>
          <w:tcPr>
            <w:tcW w:w="1204" w:type="dxa"/>
          </w:tcPr>
          <w:p w14:paraId="3253E88E" w14:textId="77777777" w:rsidR="00F2229B" w:rsidRPr="009E7227" w:rsidRDefault="00F2229B" w:rsidP="00166B87">
            <w:pPr>
              <w:ind w:right="246"/>
              <w:jc w:val="right"/>
              <w:cnfStyle w:val="000000000000" w:firstRow="0" w:lastRow="0" w:firstColumn="0" w:lastColumn="0" w:oddVBand="0" w:evenVBand="0" w:oddHBand="0" w:evenHBand="0" w:firstRowFirstColumn="0" w:firstRowLastColumn="0" w:lastRowFirstColumn="0" w:lastRowLastColumn="0"/>
            </w:pPr>
            <w:r>
              <w:t>4</w:t>
            </w:r>
          </w:p>
        </w:tc>
        <w:tc>
          <w:tcPr>
            <w:tcW w:w="1205" w:type="dxa"/>
          </w:tcPr>
          <w:p w14:paraId="580D6394" w14:textId="77777777" w:rsidR="00F2229B" w:rsidRPr="009E7227" w:rsidRDefault="00F2229B" w:rsidP="00166B87">
            <w:pPr>
              <w:ind w:right="183"/>
              <w:jc w:val="right"/>
              <w:cnfStyle w:val="000000000000" w:firstRow="0" w:lastRow="0" w:firstColumn="0" w:lastColumn="0" w:oddVBand="0" w:evenVBand="0" w:oddHBand="0" w:evenHBand="0" w:firstRowFirstColumn="0" w:firstRowLastColumn="0" w:lastRowFirstColumn="0" w:lastRowLastColumn="0"/>
            </w:pPr>
            <w:r>
              <w:t>4</w:t>
            </w:r>
          </w:p>
        </w:tc>
      </w:tr>
      <w:tr w:rsidR="00F2229B" w:rsidRPr="009E7227" w14:paraId="01203837"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14:paraId="0F1088FD" w14:textId="77777777" w:rsidR="00F2229B" w:rsidRPr="00DE4F5C" w:rsidRDefault="00F2229B" w:rsidP="00166B87">
            <w:pPr>
              <w:ind w:left="114"/>
            </w:pPr>
            <w:r w:rsidRPr="00DE4F5C">
              <w:t>Grupo Administrativo y resto</w:t>
            </w:r>
            <w:r>
              <w:t xml:space="preserve"> de la categoría</w:t>
            </w:r>
            <w:r w:rsidRPr="00DE4F5C">
              <w:t xml:space="preserve"> C</w:t>
            </w:r>
          </w:p>
        </w:tc>
        <w:tc>
          <w:tcPr>
            <w:tcW w:w="1204" w:type="dxa"/>
          </w:tcPr>
          <w:p w14:paraId="086402EB" w14:textId="77777777" w:rsidR="00F2229B" w:rsidRPr="009E7227" w:rsidRDefault="00F2229B" w:rsidP="00166B87">
            <w:pPr>
              <w:ind w:right="246"/>
              <w:jc w:val="right"/>
              <w:cnfStyle w:val="000000000000" w:firstRow="0" w:lastRow="0" w:firstColumn="0" w:lastColumn="0" w:oddVBand="0" w:evenVBand="0" w:oddHBand="0" w:evenHBand="0" w:firstRowFirstColumn="0" w:firstRowLastColumn="0" w:lastRowFirstColumn="0" w:lastRowLastColumn="0"/>
            </w:pPr>
            <w:r>
              <w:t>12</w:t>
            </w:r>
          </w:p>
        </w:tc>
        <w:tc>
          <w:tcPr>
            <w:tcW w:w="1205" w:type="dxa"/>
          </w:tcPr>
          <w:p w14:paraId="7FD09CE7" w14:textId="77777777" w:rsidR="00F2229B" w:rsidRPr="009E7227" w:rsidRDefault="00F2229B" w:rsidP="00166B87">
            <w:pPr>
              <w:ind w:right="183"/>
              <w:jc w:val="right"/>
              <w:cnfStyle w:val="000000000000" w:firstRow="0" w:lastRow="0" w:firstColumn="0" w:lastColumn="0" w:oddVBand="0" w:evenVBand="0" w:oddHBand="0" w:evenHBand="0" w:firstRowFirstColumn="0" w:firstRowLastColumn="0" w:lastRowFirstColumn="0" w:lastRowLastColumn="0"/>
            </w:pPr>
            <w:r>
              <w:t>12</w:t>
            </w:r>
          </w:p>
        </w:tc>
      </w:tr>
      <w:tr w:rsidR="00F2229B" w:rsidRPr="009E7227" w14:paraId="16720609"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14:paraId="4C1957D8" w14:textId="77777777" w:rsidR="00F2229B" w:rsidRPr="00DE4F5C" w:rsidRDefault="00F2229B" w:rsidP="00166B87">
            <w:pPr>
              <w:ind w:left="114"/>
            </w:pPr>
            <w:r w:rsidRPr="00DE4F5C">
              <w:t>Aux</w:t>
            </w:r>
            <w:r>
              <w:t>iliares</w:t>
            </w:r>
            <w:r w:rsidRPr="00DE4F5C">
              <w:t xml:space="preserve"> Administrativo</w:t>
            </w:r>
            <w:r>
              <w:t>s</w:t>
            </w:r>
            <w:r w:rsidRPr="00DE4F5C">
              <w:t xml:space="preserve"> y  resto</w:t>
            </w:r>
            <w:r>
              <w:t xml:space="preserve"> de la categoría</w:t>
            </w:r>
            <w:r w:rsidRPr="00DE4F5C">
              <w:t xml:space="preserve">  D</w:t>
            </w:r>
          </w:p>
        </w:tc>
        <w:tc>
          <w:tcPr>
            <w:tcW w:w="1204" w:type="dxa"/>
          </w:tcPr>
          <w:p w14:paraId="034BC65A" w14:textId="77777777" w:rsidR="00F2229B" w:rsidRPr="009E7227" w:rsidRDefault="00F2229B" w:rsidP="00166B87">
            <w:pPr>
              <w:ind w:right="246"/>
              <w:jc w:val="right"/>
              <w:cnfStyle w:val="000000000000" w:firstRow="0" w:lastRow="0" w:firstColumn="0" w:lastColumn="0" w:oddVBand="0" w:evenVBand="0" w:oddHBand="0" w:evenHBand="0" w:firstRowFirstColumn="0" w:firstRowLastColumn="0" w:lastRowFirstColumn="0" w:lastRowLastColumn="0"/>
            </w:pPr>
            <w:r>
              <w:t>39</w:t>
            </w:r>
          </w:p>
        </w:tc>
        <w:tc>
          <w:tcPr>
            <w:tcW w:w="1205" w:type="dxa"/>
          </w:tcPr>
          <w:p w14:paraId="0D051136" w14:textId="77777777" w:rsidR="00F2229B" w:rsidRPr="009E7227" w:rsidRDefault="00F2229B" w:rsidP="00166B87">
            <w:pPr>
              <w:ind w:right="183"/>
              <w:jc w:val="right"/>
              <w:cnfStyle w:val="000000000000" w:firstRow="0" w:lastRow="0" w:firstColumn="0" w:lastColumn="0" w:oddVBand="0" w:evenVBand="0" w:oddHBand="0" w:evenHBand="0" w:firstRowFirstColumn="0" w:firstRowLastColumn="0" w:lastRowFirstColumn="0" w:lastRowLastColumn="0"/>
            </w:pPr>
            <w:r>
              <w:t>41</w:t>
            </w:r>
          </w:p>
        </w:tc>
      </w:tr>
      <w:tr w:rsidR="00F2229B" w:rsidRPr="009E7227" w14:paraId="1FF16E5A"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14:paraId="2F5E4155" w14:textId="77777777" w:rsidR="00F2229B" w:rsidRPr="00DE4F5C" w:rsidRDefault="00F2229B" w:rsidP="00166B87">
            <w:pPr>
              <w:ind w:left="114"/>
            </w:pPr>
            <w:r>
              <w:t>C</w:t>
            </w:r>
            <w:r w:rsidRPr="00DE4F5C">
              <w:t xml:space="preserve">eladores y resto </w:t>
            </w:r>
          </w:p>
        </w:tc>
        <w:tc>
          <w:tcPr>
            <w:tcW w:w="1204" w:type="dxa"/>
          </w:tcPr>
          <w:p w14:paraId="4DFD1BB4" w14:textId="77777777" w:rsidR="00F2229B" w:rsidRPr="009E7227" w:rsidRDefault="00F2229B" w:rsidP="00166B87">
            <w:pPr>
              <w:ind w:right="246"/>
              <w:jc w:val="right"/>
              <w:cnfStyle w:val="000000000000" w:firstRow="0" w:lastRow="0" w:firstColumn="0" w:lastColumn="0" w:oddVBand="0" w:evenVBand="0" w:oddHBand="0" w:evenHBand="0" w:firstRowFirstColumn="0" w:firstRowLastColumn="0" w:lastRowFirstColumn="0" w:lastRowLastColumn="0"/>
            </w:pPr>
            <w:r>
              <w:t>48</w:t>
            </w:r>
          </w:p>
        </w:tc>
        <w:tc>
          <w:tcPr>
            <w:tcW w:w="1205" w:type="dxa"/>
          </w:tcPr>
          <w:p w14:paraId="021CA4F8" w14:textId="77777777" w:rsidR="00F2229B" w:rsidRPr="009E7227" w:rsidRDefault="00F2229B" w:rsidP="00166B87">
            <w:pPr>
              <w:ind w:right="183"/>
              <w:jc w:val="right"/>
              <w:cnfStyle w:val="000000000000" w:firstRow="0" w:lastRow="0" w:firstColumn="0" w:lastColumn="0" w:oddVBand="0" w:evenVBand="0" w:oddHBand="0" w:evenHBand="0" w:firstRowFirstColumn="0" w:firstRowLastColumn="0" w:lastRowFirstColumn="0" w:lastRowLastColumn="0"/>
            </w:pPr>
            <w:r>
              <w:t>51</w:t>
            </w:r>
          </w:p>
        </w:tc>
      </w:tr>
      <w:tr w:rsidR="00F2229B" w:rsidRPr="00004A08" w14:paraId="3B59D036" w14:textId="77777777" w:rsidTr="00166B87">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hideMark/>
          </w:tcPr>
          <w:p w14:paraId="0C232547" w14:textId="77777777" w:rsidR="00F2229B" w:rsidRPr="00E76209" w:rsidRDefault="00F2229B" w:rsidP="00E76209">
            <w:pPr>
              <w:spacing w:before="0"/>
              <w:ind w:left="114" w:right="183"/>
              <w:jc w:val="left"/>
              <w:rPr>
                <w:rFonts w:ascii="Montserrat SemiBold" w:hAnsi="Montserrat SemiBold"/>
                <w:color w:val="000000" w:themeColor="text1"/>
                <w:lang w:val="es-ES_tradnl"/>
              </w:rPr>
            </w:pPr>
            <w:r w:rsidRPr="005E078F">
              <w:rPr>
                <w:rFonts w:ascii="Montserrat SemiBold" w:hAnsi="Montserrat SemiBold"/>
                <w:color w:val="000000" w:themeColor="text1"/>
                <w:lang w:val="es-ES_tradnl"/>
              </w:rPr>
              <w:t>DO</w:t>
            </w:r>
            <w:r w:rsidRPr="00E76209">
              <w:rPr>
                <w:rFonts w:ascii="Montserrat SemiBold" w:hAnsi="Montserrat SemiBold"/>
                <w:color w:val="000000" w:themeColor="text1"/>
                <w:lang w:val="es-ES_tradnl"/>
              </w:rPr>
              <w:t>CENCIA</w:t>
            </w:r>
          </w:p>
        </w:tc>
      </w:tr>
      <w:tr w:rsidR="00F2229B" w:rsidRPr="009E7227" w14:paraId="15F09F04"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tcPr>
          <w:p w14:paraId="7F958307" w14:textId="77777777" w:rsidR="00F2229B" w:rsidRPr="00DE4F5C" w:rsidRDefault="00F2229B" w:rsidP="00166B87">
            <w:pPr>
              <w:ind w:left="114"/>
              <w:rPr>
                <w:lang w:val="es-ES_tradnl"/>
              </w:rPr>
            </w:pPr>
            <w:r w:rsidRPr="00DE4F5C">
              <w:rPr>
                <w:lang w:val="es-ES_tradnl"/>
              </w:rPr>
              <w:t>Residentes Medicina (MIR)</w:t>
            </w:r>
          </w:p>
        </w:tc>
        <w:tc>
          <w:tcPr>
            <w:tcW w:w="1204" w:type="dxa"/>
          </w:tcPr>
          <w:p w14:paraId="25D09476" w14:textId="77777777" w:rsidR="00F2229B" w:rsidRPr="009E7227" w:rsidRDefault="00F2229B" w:rsidP="00166B87">
            <w:pPr>
              <w:ind w:right="204"/>
              <w:jc w:val="right"/>
              <w:cnfStyle w:val="000000000000" w:firstRow="0" w:lastRow="0" w:firstColumn="0" w:lastColumn="0" w:oddVBand="0" w:evenVBand="0" w:oddHBand="0" w:evenHBand="0" w:firstRowFirstColumn="0" w:firstRowLastColumn="0" w:lastRowFirstColumn="0" w:lastRowLastColumn="0"/>
            </w:pPr>
            <w:r>
              <w:t>14</w:t>
            </w:r>
          </w:p>
        </w:tc>
        <w:tc>
          <w:tcPr>
            <w:tcW w:w="1205" w:type="dxa"/>
          </w:tcPr>
          <w:p w14:paraId="4DDC4284" w14:textId="41C49CA3" w:rsidR="00F2229B" w:rsidRPr="009E7227" w:rsidRDefault="00F2229B" w:rsidP="00166B87">
            <w:pPr>
              <w:ind w:right="183"/>
              <w:jc w:val="right"/>
              <w:cnfStyle w:val="000000000000" w:firstRow="0" w:lastRow="0" w:firstColumn="0" w:lastColumn="0" w:oddVBand="0" w:evenVBand="0" w:oddHBand="0" w:evenHBand="0" w:firstRowFirstColumn="0" w:firstRowLastColumn="0" w:lastRowFirstColumn="0" w:lastRowLastColumn="0"/>
            </w:pPr>
            <w:r>
              <w:t>1</w:t>
            </w:r>
            <w:r w:rsidR="0038637B">
              <w:t>6</w:t>
            </w:r>
          </w:p>
        </w:tc>
      </w:tr>
      <w:tr w:rsidR="00F2229B" w:rsidRPr="009E7227" w14:paraId="5C56595E"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tcPr>
          <w:p w14:paraId="4B1126DB" w14:textId="77777777" w:rsidR="00F2229B" w:rsidRPr="00DE4F5C" w:rsidRDefault="00F2229B" w:rsidP="00166B87">
            <w:pPr>
              <w:ind w:left="114"/>
              <w:rPr>
                <w:lang w:val="es-ES_tradnl"/>
              </w:rPr>
            </w:pPr>
            <w:r>
              <w:rPr>
                <w:lang w:val="es-ES_tradnl"/>
              </w:rPr>
              <w:t xml:space="preserve">Residentes </w:t>
            </w:r>
            <w:r w:rsidRPr="00DE4F5C">
              <w:rPr>
                <w:lang w:val="es-ES_tradnl"/>
              </w:rPr>
              <w:t>Otras Titulaciones (FIR, BIR, QIR, PIR, …)</w:t>
            </w:r>
          </w:p>
        </w:tc>
        <w:tc>
          <w:tcPr>
            <w:tcW w:w="1204" w:type="dxa"/>
          </w:tcPr>
          <w:p w14:paraId="6C0C878F" w14:textId="77777777" w:rsidR="00F2229B" w:rsidRPr="009E7227" w:rsidRDefault="00F2229B" w:rsidP="00166B87">
            <w:pPr>
              <w:ind w:right="204"/>
              <w:jc w:val="right"/>
              <w:cnfStyle w:val="000000000000" w:firstRow="0" w:lastRow="0" w:firstColumn="0" w:lastColumn="0" w:oddVBand="0" w:evenVBand="0" w:oddHBand="0" w:evenHBand="0" w:firstRowFirstColumn="0" w:firstRowLastColumn="0" w:lastRowFirstColumn="0" w:lastRowLastColumn="0"/>
            </w:pPr>
          </w:p>
        </w:tc>
        <w:tc>
          <w:tcPr>
            <w:tcW w:w="1205" w:type="dxa"/>
          </w:tcPr>
          <w:p w14:paraId="37B95749" w14:textId="2EB9FFA5" w:rsidR="00F2229B" w:rsidRPr="009E7227" w:rsidRDefault="0038637B" w:rsidP="00166B87">
            <w:pPr>
              <w:ind w:right="183"/>
              <w:jc w:val="right"/>
              <w:cnfStyle w:val="000000000000" w:firstRow="0" w:lastRow="0" w:firstColumn="0" w:lastColumn="0" w:oddVBand="0" w:evenVBand="0" w:oddHBand="0" w:evenHBand="0" w:firstRowFirstColumn="0" w:firstRowLastColumn="0" w:lastRowFirstColumn="0" w:lastRowLastColumn="0"/>
            </w:pPr>
            <w:r>
              <w:t>1</w:t>
            </w:r>
          </w:p>
        </w:tc>
      </w:tr>
      <w:tr w:rsidR="00F2229B" w:rsidRPr="009E7227" w14:paraId="1AA157A4" w14:textId="77777777" w:rsidTr="00166B87">
        <w:trPr>
          <w:trHeight w:val="279"/>
        </w:trPr>
        <w:tc>
          <w:tcPr>
            <w:cnfStyle w:val="001000000000" w:firstRow="0" w:lastRow="0" w:firstColumn="1" w:lastColumn="0" w:oddVBand="0" w:evenVBand="0" w:oddHBand="0" w:evenHBand="0" w:firstRowFirstColumn="0" w:firstRowLastColumn="0" w:lastRowFirstColumn="0" w:lastRowLastColumn="0"/>
            <w:tcW w:w="5529" w:type="dxa"/>
          </w:tcPr>
          <w:p w14:paraId="77AF60C8" w14:textId="77777777" w:rsidR="00F2229B" w:rsidRPr="00DE4F5C" w:rsidRDefault="00F2229B" w:rsidP="00166B87">
            <w:pPr>
              <w:ind w:left="114"/>
              <w:rPr>
                <w:lang w:val="es-ES_tradnl"/>
              </w:rPr>
            </w:pPr>
            <w:r w:rsidRPr="00DE4F5C">
              <w:rPr>
                <w:lang w:val="es-ES_tradnl"/>
              </w:rPr>
              <w:t xml:space="preserve">Residentes </w:t>
            </w:r>
            <w:r>
              <w:rPr>
                <w:lang w:val="es-ES_tradnl"/>
              </w:rPr>
              <w:t>Enfermería (EIR)</w:t>
            </w:r>
          </w:p>
        </w:tc>
        <w:tc>
          <w:tcPr>
            <w:tcW w:w="1204" w:type="dxa"/>
          </w:tcPr>
          <w:p w14:paraId="1E20DF9B" w14:textId="77777777" w:rsidR="00F2229B" w:rsidRPr="009E7227" w:rsidRDefault="00F2229B" w:rsidP="00166B87">
            <w:pPr>
              <w:ind w:right="204"/>
              <w:jc w:val="right"/>
              <w:cnfStyle w:val="000000000000" w:firstRow="0" w:lastRow="0" w:firstColumn="0" w:lastColumn="0" w:oddVBand="0" w:evenVBand="0" w:oddHBand="0" w:evenHBand="0" w:firstRowFirstColumn="0" w:firstRowLastColumn="0" w:lastRowFirstColumn="0" w:lastRowLastColumn="0"/>
            </w:pPr>
          </w:p>
        </w:tc>
        <w:tc>
          <w:tcPr>
            <w:tcW w:w="1205" w:type="dxa"/>
          </w:tcPr>
          <w:p w14:paraId="6E2EF607" w14:textId="77777777" w:rsidR="00F2229B" w:rsidRPr="009E7227" w:rsidRDefault="00F2229B" w:rsidP="00166B87">
            <w:pPr>
              <w:ind w:right="183"/>
              <w:jc w:val="right"/>
              <w:cnfStyle w:val="000000000000" w:firstRow="0" w:lastRow="0" w:firstColumn="0" w:lastColumn="0" w:oddVBand="0" w:evenVBand="0" w:oddHBand="0" w:evenHBand="0" w:firstRowFirstColumn="0" w:firstRowLastColumn="0" w:lastRowFirstColumn="0" w:lastRowLastColumn="0"/>
            </w:pPr>
          </w:p>
        </w:tc>
      </w:tr>
      <w:tr w:rsidR="00F2229B" w:rsidRPr="009E7227" w14:paraId="5538C69D" w14:textId="77777777" w:rsidTr="00166B87">
        <w:trPr>
          <w:cnfStyle w:val="010000000000" w:firstRow="0" w:lastRow="1"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529" w:type="dxa"/>
            <w:hideMark/>
          </w:tcPr>
          <w:p w14:paraId="3AABF40A" w14:textId="77777777" w:rsidR="00F2229B" w:rsidRPr="00493983" w:rsidRDefault="00F2229B" w:rsidP="00166B87">
            <w:pPr>
              <w:ind w:left="114"/>
              <w:rPr>
                <w:rFonts w:ascii="Montserrat SemiBold" w:hAnsi="Montserrat SemiBold"/>
              </w:rPr>
            </w:pPr>
            <w:r w:rsidRPr="00493983">
              <w:rPr>
                <w:rFonts w:ascii="Montserrat SemiBold" w:hAnsi="Montserrat SemiBold"/>
                <w:lang w:val="es-ES_tradnl"/>
              </w:rPr>
              <w:t>TOTAL</w:t>
            </w:r>
          </w:p>
        </w:tc>
        <w:tc>
          <w:tcPr>
            <w:tcW w:w="1204" w:type="dxa"/>
          </w:tcPr>
          <w:p w14:paraId="71BDE5B8" w14:textId="0779D07E" w:rsidR="00F2229B" w:rsidRPr="00493983" w:rsidRDefault="00F2229B" w:rsidP="00166B87">
            <w:pPr>
              <w:ind w:right="204"/>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sz w:val="20"/>
              </w:rPr>
            </w:pPr>
            <w:r>
              <w:rPr>
                <w:rFonts w:ascii="Montserrat SemiBold" w:hAnsi="Montserrat SemiBold"/>
                <w:sz w:val="20"/>
              </w:rPr>
              <w:t>798</w:t>
            </w:r>
          </w:p>
        </w:tc>
        <w:tc>
          <w:tcPr>
            <w:tcW w:w="1205" w:type="dxa"/>
          </w:tcPr>
          <w:p w14:paraId="1D22A5A1" w14:textId="407D7F8C" w:rsidR="00F2229B" w:rsidRPr="00493983" w:rsidRDefault="00F2229B" w:rsidP="00166B87">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sz w:val="20"/>
              </w:rPr>
            </w:pPr>
            <w:r>
              <w:rPr>
                <w:rFonts w:ascii="Montserrat SemiBold" w:hAnsi="Montserrat SemiBold"/>
                <w:sz w:val="20"/>
              </w:rPr>
              <w:t>860</w:t>
            </w:r>
          </w:p>
        </w:tc>
      </w:tr>
    </w:tbl>
    <w:p w14:paraId="3538E679" w14:textId="77777777" w:rsidR="00E76209" w:rsidRDefault="00E76209" w:rsidP="00DF3267">
      <w:pPr>
        <w:pStyle w:val="Piedetabla"/>
      </w:pPr>
    </w:p>
    <w:p w14:paraId="15D42786" w14:textId="7DF0AE9D" w:rsidR="00286308" w:rsidRPr="009E7227" w:rsidRDefault="00FB7C93" w:rsidP="00DF3267">
      <w:pPr>
        <w:pStyle w:val="Piedetabla"/>
      </w:pPr>
      <w:r>
        <w:t xml:space="preserve">A </w:t>
      </w:r>
      <w:r w:rsidRPr="00FB7C93">
        <w:t xml:space="preserve"> 31 de diciembre de 2020</w:t>
      </w:r>
      <w:r w:rsidR="00286308" w:rsidRPr="009E7227">
        <w:br w:type="page"/>
      </w:r>
    </w:p>
    <w:p w14:paraId="06FCF9FA" w14:textId="77777777" w:rsidR="007B400F" w:rsidRDefault="00EA59AD" w:rsidP="00E44602">
      <w:pPr>
        <w:pStyle w:val="TITULO-Nivel2"/>
      </w:pPr>
      <w:bookmarkStart w:id="35" w:name="_Toc75343941"/>
      <w:bookmarkStart w:id="36" w:name="_Toc84868797"/>
      <w:r w:rsidRPr="009E7227">
        <w:lastRenderedPageBreak/>
        <w:t>Recursos Materiales</w:t>
      </w:r>
      <w:bookmarkEnd w:id="32"/>
      <w:bookmarkEnd w:id="35"/>
      <w:bookmarkEnd w:id="36"/>
    </w:p>
    <w:p w14:paraId="320EAB70" w14:textId="7B7D25BF" w:rsidR="004F499A" w:rsidRDefault="004F499A" w:rsidP="00773D2F">
      <w:pPr>
        <w:pStyle w:val="Indice"/>
      </w:pPr>
    </w:p>
    <w:tbl>
      <w:tblPr>
        <w:tblStyle w:val="TablaGeneral"/>
        <w:tblW w:w="4968" w:type="pct"/>
        <w:tblLook w:val="0220" w:firstRow="1" w:lastRow="0" w:firstColumn="0" w:lastColumn="0" w:noHBand="1" w:noVBand="0"/>
      </w:tblPr>
      <w:tblGrid>
        <w:gridCol w:w="5344"/>
        <w:gridCol w:w="1271"/>
        <w:gridCol w:w="1271"/>
      </w:tblGrid>
      <w:tr w:rsidR="001620DD" w:rsidRPr="004F499A" w14:paraId="2113BB99" w14:textId="77777777" w:rsidTr="002C1CD9">
        <w:trPr>
          <w:cnfStyle w:val="100000000000" w:firstRow="1" w:lastRow="0" w:firstColumn="0" w:lastColumn="0" w:oddVBand="0" w:evenVBand="0" w:oddHBand="0" w:evenHBand="0" w:firstRowFirstColumn="0" w:firstRowLastColumn="0" w:lastRowFirstColumn="0" w:lastRowLastColumn="0"/>
          <w:trHeight w:val="340"/>
        </w:trPr>
        <w:tc>
          <w:tcPr>
            <w:tcW w:w="3388" w:type="pct"/>
          </w:tcPr>
          <w:p w14:paraId="668C2851" w14:textId="77777777" w:rsidR="001620DD" w:rsidRPr="004F499A" w:rsidRDefault="001620DD" w:rsidP="002C1CD9">
            <w:pPr>
              <w:rPr>
                <w:rFonts w:ascii="Montserrat SemiBold" w:hAnsi="Montserrat SemiBold"/>
              </w:rPr>
            </w:pPr>
            <w:r w:rsidRPr="004F499A">
              <w:rPr>
                <w:rFonts w:ascii="Montserrat SemiBold" w:hAnsi="Montserrat SemiBold"/>
              </w:rPr>
              <w:t>CAMAS</w:t>
            </w:r>
          </w:p>
        </w:tc>
        <w:tc>
          <w:tcPr>
            <w:cnfStyle w:val="000001000000" w:firstRow="0" w:lastRow="0" w:firstColumn="0" w:lastColumn="0" w:oddVBand="0" w:evenVBand="1" w:oddHBand="0" w:evenHBand="0" w:firstRowFirstColumn="0" w:firstRowLastColumn="0" w:lastRowFirstColumn="0" w:lastRowLastColumn="0"/>
            <w:tcW w:w="806" w:type="pct"/>
          </w:tcPr>
          <w:p w14:paraId="29F3A5EF" w14:textId="77777777" w:rsidR="001620DD" w:rsidRPr="004F499A" w:rsidRDefault="001620DD" w:rsidP="002C1CD9">
            <w:pPr>
              <w:jc w:val="center"/>
              <w:rPr>
                <w:rFonts w:ascii="Montserrat SemiBold" w:hAnsi="Montserrat SemiBold"/>
              </w:rPr>
            </w:pPr>
            <w:r w:rsidRPr="004F499A">
              <w:rPr>
                <w:rFonts w:ascii="Montserrat SemiBold" w:hAnsi="Montserrat SemiBold"/>
              </w:rPr>
              <w:t>2019</w:t>
            </w:r>
          </w:p>
        </w:tc>
        <w:tc>
          <w:tcPr>
            <w:tcW w:w="806" w:type="pct"/>
          </w:tcPr>
          <w:p w14:paraId="03319AFE" w14:textId="77777777" w:rsidR="001620DD" w:rsidRPr="004F499A" w:rsidRDefault="001620DD" w:rsidP="002C1CD9">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4F499A">
              <w:rPr>
                <w:rFonts w:ascii="Montserrat SemiBold" w:hAnsi="Montserrat SemiBold"/>
              </w:rPr>
              <w:t>2020</w:t>
            </w:r>
          </w:p>
        </w:tc>
      </w:tr>
      <w:tr w:rsidR="001620DD" w:rsidRPr="00FF53C5" w14:paraId="6AFE8BA9" w14:textId="77777777" w:rsidTr="002C1CD9">
        <w:trPr>
          <w:trHeight w:val="340"/>
        </w:trPr>
        <w:tc>
          <w:tcPr>
            <w:tcW w:w="3388" w:type="pct"/>
          </w:tcPr>
          <w:p w14:paraId="0D108E57" w14:textId="77777777" w:rsidR="001620DD" w:rsidRPr="00FF53C5" w:rsidRDefault="001620DD" w:rsidP="002C1CD9">
            <w:r w:rsidRPr="00FF53C5">
              <w:t>Camas Instaladas</w:t>
            </w:r>
            <w:r w:rsidRPr="00FF53C5">
              <w:rPr>
                <w:vertAlign w:val="superscript"/>
              </w:rPr>
              <w:t>1</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tcPr>
          <w:p w14:paraId="4F315B19" w14:textId="77777777" w:rsidR="001620DD" w:rsidRPr="00FF53C5" w:rsidRDefault="001620DD" w:rsidP="002C1CD9">
            <w:pPr>
              <w:jc w:val="right"/>
            </w:pPr>
            <w:r>
              <w:t>174</w:t>
            </w:r>
          </w:p>
        </w:tc>
        <w:tc>
          <w:tcPr>
            <w:tcW w:w="806" w:type="pct"/>
            <w:vAlign w:val="top"/>
          </w:tcPr>
          <w:p w14:paraId="3380B077" w14:textId="77777777" w:rsidR="001620DD" w:rsidRPr="002045D0"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2045D0">
              <w:t>182</w:t>
            </w:r>
          </w:p>
        </w:tc>
      </w:tr>
      <w:tr w:rsidR="001620DD" w:rsidRPr="00FF53C5" w14:paraId="4100EFB7" w14:textId="77777777" w:rsidTr="002C1CD9">
        <w:trPr>
          <w:trHeight w:val="340"/>
        </w:trPr>
        <w:tc>
          <w:tcPr>
            <w:tcW w:w="3388" w:type="pct"/>
          </w:tcPr>
          <w:p w14:paraId="4240C8B5" w14:textId="77777777" w:rsidR="001620DD" w:rsidRPr="00FF53C5" w:rsidRDefault="001620DD" w:rsidP="002C1CD9">
            <w:pPr>
              <w:rPr>
                <w:highlight w:val="yellow"/>
              </w:rPr>
            </w:pPr>
            <w:r w:rsidRPr="00FF53C5">
              <w:t>Camas funcionantes</w:t>
            </w:r>
            <w:r w:rsidRPr="00FF53C5">
              <w:rPr>
                <w:vertAlign w:val="superscript"/>
              </w:rPr>
              <w:t>2</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tcPr>
          <w:p w14:paraId="4A609A66" w14:textId="77777777" w:rsidR="001620DD" w:rsidRPr="00FF53C5" w:rsidRDefault="001620DD" w:rsidP="002C1CD9">
            <w:pPr>
              <w:jc w:val="right"/>
            </w:pPr>
            <w:r>
              <w:t>147</w:t>
            </w:r>
          </w:p>
        </w:tc>
        <w:tc>
          <w:tcPr>
            <w:tcW w:w="806" w:type="pct"/>
            <w:vAlign w:val="top"/>
          </w:tcPr>
          <w:p w14:paraId="7710224E" w14:textId="77777777" w:rsidR="001620DD"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2045D0">
              <w:t>158</w:t>
            </w:r>
          </w:p>
        </w:tc>
      </w:tr>
      <w:tr w:rsidR="001620DD" w:rsidRPr="00D77135" w14:paraId="620A918A" w14:textId="77777777" w:rsidTr="002C1CD9">
        <w:trPr>
          <w:trHeight w:val="340"/>
        </w:trPr>
        <w:tc>
          <w:tcPr>
            <w:tcW w:w="3388" w:type="pct"/>
            <w:shd w:val="clear" w:color="auto" w:fill="DAEEF3" w:themeFill="accent5" w:themeFillTint="33"/>
          </w:tcPr>
          <w:p w14:paraId="5BF9102D" w14:textId="77777777" w:rsidR="001620DD" w:rsidRPr="008E728D" w:rsidRDefault="001620DD" w:rsidP="002C1CD9">
            <w:pPr>
              <w:rPr>
                <w:rFonts w:ascii="Montserrat SemiBold" w:hAnsi="Montserrat SemiBold"/>
                <w:b/>
              </w:rPr>
            </w:pPr>
            <w:r w:rsidRPr="008E728D">
              <w:rPr>
                <w:rFonts w:ascii="Montserrat SemiBold" w:hAnsi="Montserrat SemiBold"/>
                <w:b/>
              </w:rPr>
              <w:t>QUIRÓFANOS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tcPr>
          <w:p w14:paraId="7CEE803C" w14:textId="77777777" w:rsidR="001620DD" w:rsidRPr="008E728D" w:rsidRDefault="001620DD" w:rsidP="002C1CD9">
            <w:pPr>
              <w:jc w:val="right"/>
              <w:rPr>
                <w:rFonts w:ascii="Montserrat SemiBold" w:hAnsi="Montserrat SemiBold"/>
                <w:b/>
              </w:rPr>
            </w:pPr>
          </w:p>
        </w:tc>
        <w:tc>
          <w:tcPr>
            <w:tcW w:w="806" w:type="pct"/>
            <w:shd w:val="clear" w:color="auto" w:fill="DAEEF3" w:themeFill="accent5" w:themeFillTint="33"/>
          </w:tcPr>
          <w:p w14:paraId="64BA8198" w14:textId="77777777" w:rsidR="001620DD" w:rsidRPr="008E728D" w:rsidRDefault="001620DD" w:rsidP="002C1CD9">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1620DD" w:rsidRPr="00FF53C5" w14:paraId="5057FDE2" w14:textId="77777777" w:rsidTr="002C1CD9">
        <w:trPr>
          <w:trHeight w:val="340"/>
        </w:trPr>
        <w:tc>
          <w:tcPr>
            <w:tcW w:w="3388" w:type="pct"/>
          </w:tcPr>
          <w:p w14:paraId="4A7E357F" w14:textId="77777777" w:rsidR="001620DD" w:rsidRPr="00FF53C5" w:rsidRDefault="001620DD" w:rsidP="002C1CD9">
            <w:r w:rsidRPr="00FF53C5">
              <w:t>Quirófanos Instalados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14:paraId="66D72539" w14:textId="77777777" w:rsidR="001620DD" w:rsidRPr="009702A1" w:rsidRDefault="001620DD" w:rsidP="002C1CD9">
            <w:pPr>
              <w:jc w:val="right"/>
            </w:pPr>
            <w:r w:rsidRPr="009702A1">
              <w:t>10</w:t>
            </w:r>
          </w:p>
        </w:tc>
        <w:tc>
          <w:tcPr>
            <w:tcW w:w="806" w:type="pct"/>
          </w:tcPr>
          <w:p w14:paraId="66BBDE9C" w14:textId="77777777" w:rsidR="001620DD" w:rsidRPr="00FF53C5" w:rsidRDefault="001620DD" w:rsidP="002C1CD9">
            <w:pPr>
              <w:jc w:val="right"/>
              <w:cnfStyle w:val="000000000000" w:firstRow="0" w:lastRow="0" w:firstColumn="0" w:lastColumn="0" w:oddVBand="0" w:evenVBand="0" w:oddHBand="0" w:evenHBand="0" w:firstRowFirstColumn="0" w:firstRowLastColumn="0" w:lastRowFirstColumn="0" w:lastRowLastColumn="0"/>
            </w:pPr>
            <w:r>
              <w:t>10</w:t>
            </w:r>
          </w:p>
        </w:tc>
      </w:tr>
      <w:tr w:rsidR="001620DD" w:rsidRPr="00D77135" w14:paraId="5391174B" w14:textId="77777777" w:rsidTr="002C1CD9">
        <w:trPr>
          <w:trHeight w:val="340"/>
        </w:trPr>
        <w:tc>
          <w:tcPr>
            <w:tcW w:w="3388" w:type="pct"/>
            <w:shd w:val="clear" w:color="auto" w:fill="DAEEF3" w:themeFill="accent5" w:themeFillTint="33"/>
          </w:tcPr>
          <w:p w14:paraId="5AB3A091" w14:textId="77777777" w:rsidR="001620DD" w:rsidRPr="00061C45" w:rsidRDefault="001620DD" w:rsidP="002C1CD9">
            <w:pPr>
              <w:rPr>
                <w:rFonts w:ascii="Montserrat SemiBold" w:hAnsi="Montserrat SemiBold"/>
                <w:b/>
              </w:rPr>
            </w:pPr>
            <w:r w:rsidRPr="00061C45">
              <w:rPr>
                <w:rFonts w:ascii="Montserrat SemiBold" w:hAnsi="Montserrat SemiBold"/>
                <w:b/>
              </w:rPr>
              <w:t>OTRAS INSTALACIONES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14:paraId="3823AFDF" w14:textId="77777777" w:rsidR="001620DD" w:rsidRPr="009702A1" w:rsidRDefault="001620DD" w:rsidP="002C1CD9">
            <w:pPr>
              <w:jc w:val="right"/>
            </w:pPr>
          </w:p>
        </w:tc>
        <w:tc>
          <w:tcPr>
            <w:tcW w:w="806" w:type="pct"/>
            <w:shd w:val="clear" w:color="auto" w:fill="DAEEF3" w:themeFill="accent5" w:themeFillTint="33"/>
          </w:tcPr>
          <w:p w14:paraId="4C1EC5A5" w14:textId="77777777" w:rsidR="001620DD" w:rsidRPr="00061C45" w:rsidRDefault="001620DD" w:rsidP="002C1CD9">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1620DD" w:rsidRPr="00FF53C5" w14:paraId="53886DF2" w14:textId="77777777" w:rsidTr="002C1CD9">
        <w:trPr>
          <w:trHeight w:val="340"/>
        </w:trPr>
        <w:tc>
          <w:tcPr>
            <w:tcW w:w="3388" w:type="pct"/>
          </w:tcPr>
          <w:p w14:paraId="0037759C" w14:textId="77777777" w:rsidR="001620DD" w:rsidRPr="00FF53C5" w:rsidRDefault="001620DD" w:rsidP="002C1CD9">
            <w:r w:rsidRPr="00FF53C5">
              <w:t>Paritorios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14:paraId="6AA7A195" w14:textId="77777777" w:rsidR="001620DD" w:rsidRPr="009702A1" w:rsidRDefault="001620DD" w:rsidP="002C1CD9">
            <w:pPr>
              <w:jc w:val="right"/>
            </w:pPr>
            <w:r w:rsidRPr="009702A1">
              <w:t>4</w:t>
            </w:r>
          </w:p>
        </w:tc>
        <w:tc>
          <w:tcPr>
            <w:tcW w:w="806" w:type="pct"/>
            <w:vAlign w:val="bottom"/>
          </w:tcPr>
          <w:p w14:paraId="3BEECF03" w14:textId="77777777" w:rsidR="001620DD" w:rsidRDefault="001620DD" w:rsidP="002C1CD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4</w:t>
            </w:r>
          </w:p>
        </w:tc>
      </w:tr>
      <w:tr w:rsidR="001620DD" w:rsidRPr="00FF53C5" w14:paraId="4C339971" w14:textId="77777777" w:rsidTr="002C1CD9">
        <w:trPr>
          <w:trHeight w:val="340"/>
        </w:trPr>
        <w:tc>
          <w:tcPr>
            <w:tcW w:w="3388" w:type="pct"/>
          </w:tcPr>
          <w:p w14:paraId="33EEBE2C" w14:textId="77777777" w:rsidR="001620DD" w:rsidRPr="00FF53C5" w:rsidRDefault="001620DD" w:rsidP="002C1CD9">
            <w:r w:rsidRPr="00FF53C5">
              <w:t>Consultas en el hospital</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14:paraId="69026EFB" w14:textId="77777777" w:rsidR="001620DD" w:rsidRPr="009702A1" w:rsidRDefault="001620DD" w:rsidP="002C1CD9">
            <w:pPr>
              <w:jc w:val="right"/>
            </w:pPr>
            <w:r>
              <w:t>98</w:t>
            </w:r>
          </w:p>
        </w:tc>
        <w:tc>
          <w:tcPr>
            <w:tcW w:w="806" w:type="pct"/>
            <w:vAlign w:val="bottom"/>
          </w:tcPr>
          <w:p w14:paraId="1D687A96" w14:textId="77777777" w:rsidR="001620DD" w:rsidRDefault="001620DD" w:rsidP="002C1CD9">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105</w:t>
            </w:r>
          </w:p>
        </w:tc>
      </w:tr>
      <w:tr w:rsidR="001620DD" w:rsidRPr="00FF53C5" w14:paraId="177D7993" w14:textId="77777777" w:rsidTr="002C1CD9">
        <w:trPr>
          <w:trHeight w:val="340"/>
        </w:trPr>
        <w:tc>
          <w:tcPr>
            <w:tcW w:w="3388" w:type="pct"/>
          </w:tcPr>
          <w:p w14:paraId="729272CB" w14:textId="77777777" w:rsidR="001620DD" w:rsidRPr="00FF53C5" w:rsidRDefault="001620DD" w:rsidP="002C1CD9">
            <w:r w:rsidRPr="00FF53C5">
              <w:t>Consultas en Centros de especialidades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14:paraId="774AC16A" w14:textId="77777777" w:rsidR="001620DD" w:rsidRPr="009702A1" w:rsidRDefault="001620DD" w:rsidP="002C1CD9">
            <w:pPr>
              <w:jc w:val="right"/>
            </w:pPr>
            <w:r w:rsidRPr="009702A1">
              <w:t xml:space="preserve"> </w:t>
            </w:r>
          </w:p>
        </w:tc>
        <w:tc>
          <w:tcPr>
            <w:tcW w:w="806" w:type="pct"/>
            <w:vAlign w:val="bottom"/>
          </w:tcPr>
          <w:p w14:paraId="09EB0077" w14:textId="77777777" w:rsidR="001620DD" w:rsidRDefault="001620DD" w:rsidP="002C1CD9">
            <w:pPr>
              <w:jc w:val="right"/>
              <w:cnfStyle w:val="000000000000" w:firstRow="0" w:lastRow="0" w:firstColumn="0" w:lastColumn="0" w:oddVBand="0" w:evenVBand="0" w:oddHBand="0" w:evenHBand="0" w:firstRowFirstColumn="0" w:firstRowLastColumn="0" w:lastRowFirstColumn="0" w:lastRowLastColumn="0"/>
              <w:rPr>
                <w:rFonts w:cs="Arial"/>
                <w:szCs w:val="16"/>
              </w:rPr>
            </w:pPr>
          </w:p>
        </w:tc>
      </w:tr>
      <w:tr w:rsidR="001620DD" w:rsidRPr="00D77135" w14:paraId="7E07CD14" w14:textId="77777777" w:rsidTr="002C1CD9">
        <w:trPr>
          <w:trHeight w:val="340"/>
        </w:trPr>
        <w:tc>
          <w:tcPr>
            <w:tcW w:w="3388" w:type="pct"/>
            <w:shd w:val="clear" w:color="auto" w:fill="DAEEF3" w:themeFill="accent5" w:themeFillTint="33"/>
          </w:tcPr>
          <w:p w14:paraId="43ADB38D" w14:textId="77777777" w:rsidR="001620DD" w:rsidRPr="00061C45" w:rsidRDefault="001620DD" w:rsidP="002C1CD9">
            <w:pPr>
              <w:rPr>
                <w:rFonts w:ascii="Montserrat SemiBold" w:hAnsi="Montserrat SemiBold"/>
                <w:b/>
              </w:rPr>
            </w:pPr>
            <w:r w:rsidRPr="00061C45">
              <w:rPr>
                <w:rFonts w:ascii="Montserrat SemiBold" w:hAnsi="Montserrat SemiBold"/>
                <w:b/>
              </w:rPr>
              <w:t>PUESTOS HOSPITAL DE DÍA</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14:paraId="79CDF612" w14:textId="77777777" w:rsidR="001620DD" w:rsidRPr="009702A1" w:rsidRDefault="001620DD" w:rsidP="002C1CD9">
            <w:pPr>
              <w:jc w:val="right"/>
            </w:pPr>
          </w:p>
        </w:tc>
        <w:tc>
          <w:tcPr>
            <w:tcW w:w="806" w:type="pct"/>
            <w:shd w:val="clear" w:color="auto" w:fill="DAEEF3" w:themeFill="accent5" w:themeFillTint="33"/>
          </w:tcPr>
          <w:p w14:paraId="6D66062D" w14:textId="77777777" w:rsidR="001620DD" w:rsidRPr="00061C45" w:rsidRDefault="001620DD" w:rsidP="002C1CD9">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1620DD" w:rsidRPr="00FF53C5" w14:paraId="56CA8C13" w14:textId="77777777" w:rsidTr="002C1CD9">
        <w:trPr>
          <w:trHeight w:val="340"/>
        </w:trPr>
        <w:tc>
          <w:tcPr>
            <w:tcW w:w="3388" w:type="pct"/>
          </w:tcPr>
          <w:p w14:paraId="0C53654A" w14:textId="77777777" w:rsidR="001620DD" w:rsidRPr="00FF53C5" w:rsidRDefault="001620DD" w:rsidP="002C1CD9">
            <w:r w:rsidRPr="00FF53C5">
              <w:t>Oncológico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14:paraId="76618672" w14:textId="77777777" w:rsidR="001620DD" w:rsidRPr="009702A1" w:rsidRDefault="001620DD" w:rsidP="002C1CD9">
            <w:pPr>
              <w:jc w:val="right"/>
            </w:pPr>
            <w:r w:rsidRPr="009702A1">
              <w:t>8</w:t>
            </w:r>
          </w:p>
        </w:tc>
        <w:tc>
          <w:tcPr>
            <w:tcW w:w="806" w:type="pct"/>
            <w:vAlign w:val="bottom"/>
          </w:tcPr>
          <w:p w14:paraId="166FB6F5" w14:textId="77777777" w:rsidR="001620DD" w:rsidRDefault="001620DD" w:rsidP="002C1CD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8</w:t>
            </w:r>
          </w:p>
        </w:tc>
      </w:tr>
      <w:tr w:rsidR="001620DD" w:rsidRPr="00FF53C5" w14:paraId="0B9F99D5" w14:textId="77777777" w:rsidTr="002C1CD9">
        <w:trPr>
          <w:trHeight w:val="340"/>
        </w:trPr>
        <w:tc>
          <w:tcPr>
            <w:tcW w:w="3388" w:type="pct"/>
          </w:tcPr>
          <w:p w14:paraId="336CA226" w14:textId="77777777" w:rsidR="001620DD" w:rsidRPr="00FF53C5" w:rsidRDefault="001620DD" w:rsidP="002C1CD9">
            <w:r w:rsidRPr="00FF53C5">
              <w:t>Infeccioso-SIDA</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14:paraId="69955F33" w14:textId="77777777" w:rsidR="001620DD" w:rsidRPr="009702A1" w:rsidRDefault="001620DD" w:rsidP="002C1CD9">
            <w:pPr>
              <w:jc w:val="right"/>
            </w:pPr>
            <w:r w:rsidRPr="009702A1">
              <w:t xml:space="preserve"> </w:t>
            </w:r>
          </w:p>
        </w:tc>
        <w:tc>
          <w:tcPr>
            <w:tcW w:w="806" w:type="pct"/>
            <w:vAlign w:val="bottom"/>
          </w:tcPr>
          <w:p w14:paraId="227207BD" w14:textId="77777777" w:rsidR="001620DD" w:rsidRDefault="001620DD" w:rsidP="002C1CD9">
            <w:pPr>
              <w:jc w:val="right"/>
              <w:cnfStyle w:val="000000000000" w:firstRow="0" w:lastRow="0" w:firstColumn="0" w:lastColumn="0" w:oddVBand="0" w:evenVBand="0" w:oddHBand="0" w:evenHBand="0" w:firstRowFirstColumn="0" w:firstRowLastColumn="0" w:lastRowFirstColumn="0" w:lastRowLastColumn="0"/>
              <w:rPr>
                <w:rFonts w:cs="Arial"/>
                <w:szCs w:val="16"/>
              </w:rPr>
            </w:pPr>
          </w:p>
        </w:tc>
      </w:tr>
      <w:tr w:rsidR="001620DD" w:rsidRPr="00FF53C5" w14:paraId="4FC07813" w14:textId="77777777" w:rsidTr="002C1CD9">
        <w:trPr>
          <w:trHeight w:val="340"/>
        </w:trPr>
        <w:tc>
          <w:tcPr>
            <w:tcW w:w="3388" w:type="pct"/>
          </w:tcPr>
          <w:p w14:paraId="04DD2E64" w14:textId="77777777" w:rsidR="001620DD" w:rsidRPr="00FF53C5" w:rsidRDefault="001620DD" w:rsidP="002C1CD9">
            <w:r w:rsidRPr="00FF53C5">
              <w:t>Geriátrico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14:paraId="344953AC" w14:textId="77777777" w:rsidR="001620DD" w:rsidRPr="009702A1" w:rsidRDefault="001620DD" w:rsidP="002C1CD9">
            <w:pPr>
              <w:jc w:val="right"/>
            </w:pPr>
            <w:r w:rsidRPr="009702A1">
              <w:t xml:space="preserve"> </w:t>
            </w:r>
          </w:p>
        </w:tc>
        <w:tc>
          <w:tcPr>
            <w:tcW w:w="806" w:type="pct"/>
            <w:vAlign w:val="bottom"/>
          </w:tcPr>
          <w:p w14:paraId="7C1BC0CD" w14:textId="77777777" w:rsidR="001620DD" w:rsidRDefault="001620DD" w:rsidP="002C1CD9">
            <w:pPr>
              <w:jc w:val="right"/>
              <w:cnfStyle w:val="000000000000" w:firstRow="0" w:lastRow="0" w:firstColumn="0" w:lastColumn="0" w:oddVBand="0" w:evenVBand="0" w:oddHBand="0" w:evenHBand="0" w:firstRowFirstColumn="0" w:firstRowLastColumn="0" w:lastRowFirstColumn="0" w:lastRowLastColumn="0"/>
              <w:rPr>
                <w:rFonts w:cs="Arial"/>
                <w:szCs w:val="16"/>
              </w:rPr>
            </w:pPr>
          </w:p>
        </w:tc>
      </w:tr>
      <w:tr w:rsidR="001620DD" w:rsidRPr="00FF53C5" w14:paraId="1F6A0430" w14:textId="77777777" w:rsidTr="002C1CD9">
        <w:trPr>
          <w:trHeight w:val="340"/>
        </w:trPr>
        <w:tc>
          <w:tcPr>
            <w:tcW w:w="3388" w:type="pct"/>
          </w:tcPr>
          <w:p w14:paraId="25CB57A2" w14:textId="77777777" w:rsidR="001620DD" w:rsidRPr="00FF53C5" w:rsidRDefault="001620DD" w:rsidP="002C1CD9">
            <w:r w:rsidRPr="00FF53C5">
              <w:t>Psiquiátrico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14:paraId="04ED9675" w14:textId="77777777" w:rsidR="001620DD" w:rsidRPr="009702A1" w:rsidRDefault="001620DD" w:rsidP="002C1CD9">
            <w:pPr>
              <w:jc w:val="right"/>
            </w:pPr>
            <w:r w:rsidRPr="009702A1">
              <w:t xml:space="preserve"> </w:t>
            </w:r>
          </w:p>
        </w:tc>
        <w:tc>
          <w:tcPr>
            <w:tcW w:w="806" w:type="pct"/>
            <w:vAlign w:val="bottom"/>
          </w:tcPr>
          <w:p w14:paraId="29B1A740" w14:textId="77777777" w:rsidR="001620DD" w:rsidRDefault="001620DD" w:rsidP="002C1CD9">
            <w:pPr>
              <w:jc w:val="right"/>
              <w:cnfStyle w:val="000000000000" w:firstRow="0" w:lastRow="0" w:firstColumn="0" w:lastColumn="0" w:oddVBand="0" w:evenVBand="0" w:oddHBand="0" w:evenHBand="0" w:firstRowFirstColumn="0" w:firstRowLastColumn="0" w:lastRowFirstColumn="0" w:lastRowLastColumn="0"/>
              <w:rPr>
                <w:rFonts w:cs="Arial"/>
                <w:szCs w:val="16"/>
              </w:rPr>
            </w:pPr>
          </w:p>
        </w:tc>
      </w:tr>
      <w:tr w:rsidR="001620DD" w:rsidRPr="00FF53C5" w14:paraId="6B361FC3" w14:textId="77777777" w:rsidTr="002C1CD9">
        <w:trPr>
          <w:trHeight w:val="340"/>
        </w:trPr>
        <w:tc>
          <w:tcPr>
            <w:tcW w:w="3388" w:type="pct"/>
          </w:tcPr>
          <w:p w14:paraId="412F7948" w14:textId="77777777" w:rsidR="001620DD" w:rsidRPr="00FF53C5" w:rsidRDefault="001620DD" w:rsidP="002C1CD9">
            <w:r w:rsidRPr="00FF53C5">
              <w:t>Otros Médicos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14:paraId="554CA2CF" w14:textId="77777777" w:rsidR="001620DD" w:rsidRPr="009702A1" w:rsidRDefault="001620DD" w:rsidP="002C1CD9">
            <w:pPr>
              <w:jc w:val="right"/>
            </w:pPr>
            <w:r w:rsidRPr="009702A1">
              <w:t>9</w:t>
            </w:r>
          </w:p>
        </w:tc>
        <w:tc>
          <w:tcPr>
            <w:tcW w:w="806" w:type="pct"/>
            <w:vAlign w:val="bottom"/>
          </w:tcPr>
          <w:p w14:paraId="780ECF5D" w14:textId="77777777" w:rsidR="001620DD" w:rsidRDefault="001620DD" w:rsidP="002C1CD9">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9</w:t>
            </w:r>
          </w:p>
        </w:tc>
      </w:tr>
      <w:tr w:rsidR="001620DD" w:rsidRPr="00FF53C5" w14:paraId="56FCE746" w14:textId="77777777" w:rsidTr="002C1CD9">
        <w:trPr>
          <w:trHeight w:val="340"/>
        </w:trPr>
        <w:tc>
          <w:tcPr>
            <w:tcW w:w="3388" w:type="pct"/>
          </w:tcPr>
          <w:p w14:paraId="166D7B25" w14:textId="77777777" w:rsidR="001620DD" w:rsidRPr="00FF53C5" w:rsidRDefault="001620DD" w:rsidP="002C1CD9">
            <w:r w:rsidRPr="00FF53C5">
              <w:t>Quirúrgico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14:paraId="011A054D" w14:textId="77777777" w:rsidR="001620DD" w:rsidRPr="009702A1" w:rsidRDefault="001620DD" w:rsidP="002C1CD9">
            <w:pPr>
              <w:jc w:val="right"/>
            </w:pPr>
            <w:r w:rsidRPr="009702A1">
              <w:t xml:space="preserve"> </w:t>
            </w:r>
          </w:p>
        </w:tc>
        <w:tc>
          <w:tcPr>
            <w:tcW w:w="806" w:type="pct"/>
            <w:vAlign w:val="bottom"/>
          </w:tcPr>
          <w:p w14:paraId="5E49F9B1" w14:textId="77777777" w:rsidR="001620DD" w:rsidRDefault="001620DD" w:rsidP="002C1CD9">
            <w:pPr>
              <w:jc w:val="right"/>
              <w:cnfStyle w:val="000000000000" w:firstRow="0" w:lastRow="0" w:firstColumn="0" w:lastColumn="0" w:oddVBand="0" w:evenVBand="0" w:oddHBand="0" w:evenHBand="0" w:firstRowFirstColumn="0" w:firstRowLastColumn="0" w:lastRowFirstColumn="0" w:lastRowLastColumn="0"/>
              <w:rPr>
                <w:rFonts w:cs="Arial"/>
                <w:szCs w:val="16"/>
              </w:rPr>
            </w:pPr>
          </w:p>
        </w:tc>
      </w:tr>
      <w:tr w:rsidR="001620DD" w:rsidRPr="00D77135" w14:paraId="31A75369" w14:textId="77777777" w:rsidTr="002C1CD9">
        <w:trPr>
          <w:trHeight w:val="340"/>
        </w:trPr>
        <w:tc>
          <w:tcPr>
            <w:tcW w:w="3388" w:type="pct"/>
            <w:shd w:val="clear" w:color="auto" w:fill="DAEEF3" w:themeFill="accent5" w:themeFillTint="33"/>
          </w:tcPr>
          <w:p w14:paraId="3F4143EB" w14:textId="77777777" w:rsidR="001620DD" w:rsidRPr="00061C45" w:rsidRDefault="001620DD" w:rsidP="002C1CD9">
            <w:pPr>
              <w:rPr>
                <w:rFonts w:ascii="Montserrat SemiBold" w:hAnsi="Montserrat SemiBold"/>
                <w:b/>
              </w:rPr>
            </w:pPr>
            <w:r w:rsidRPr="00061C45">
              <w:rPr>
                <w:rFonts w:ascii="Montserrat SemiBold" w:hAnsi="Montserrat SemiBold"/>
                <w:b/>
              </w:rPr>
              <w:t>HEMODIÁLISIS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14:paraId="45D75FE5" w14:textId="77777777" w:rsidR="001620DD" w:rsidRPr="009702A1" w:rsidRDefault="001620DD" w:rsidP="002C1CD9">
            <w:pPr>
              <w:jc w:val="right"/>
            </w:pPr>
          </w:p>
        </w:tc>
        <w:tc>
          <w:tcPr>
            <w:tcW w:w="806" w:type="pct"/>
            <w:shd w:val="clear" w:color="auto" w:fill="DAEEF3" w:themeFill="accent5" w:themeFillTint="33"/>
          </w:tcPr>
          <w:p w14:paraId="72869FA4" w14:textId="77777777" w:rsidR="001620DD" w:rsidRPr="00061C45" w:rsidRDefault="001620DD" w:rsidP="002C1CD9">
            <w:pPr>
              <w:spacing w:before="240"/>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1620DD" w:rsidRPr="00FF53C5" w14:paraId="57352485" w14:textId="77777777" w:rsidTr="002C1CD9">
        <w:trPr>
          <w:trHeight w:val="340"/>
        </w:trPr>
        <w:tc>
          <w:tcPr>
            <w:tcW w:w="3388" w:type="pct"/>
          </w:tcPr>
          <w:p w14:paraId="7B37AE4B" w14:textId="77777777" w:rsidR="001620DD" w:rsidRPr="00FF53C5" w:rsidRDefault="001620DD" w:rsidP="002C1CD9">
            <w:r w:rsidRPr="00FF53C5">
              <w:t>Número de puestos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14:paraId="22267A92" w14:textId="77777777" w:rsidR="001620DD" w:rsidRPr="009702A1" w:rsidRDefault="001620DD" w:rsidP="002C1CD9">
            <w:pPr>
              <w:jc w:val="right"/>
            </w:pPr>
            <w:r w:rsidRPr="009702A1">
              <w:t>17</w:t>
            </w:r>
          </w:p>
        </w:tc>
        <w:tc>
          <w:tcPr>
            <w:tcW w:w="806" w:type="pct"/>
          </w:tcPr>
          <w:p w14:paraId="3938E850" w14:textId="77777777" w:rsidR="001620DD" w:rsidRPr="00FF53C5" w:rsidRDefault="001620DD" w:rsidP="002C1CD9">
            <w:pPr>
              <w:jc w:val="right"/>
              <w:cnfStyle w:val="000000000000" w:firstRow="0" w:lastRow="0" w:firstColumn="0" w:lastColumn="0" w:oddVBand="0" w:evenVBand="0" w:oddHBand="0" w:evenHBand="0" w:firstRowFirstColumn="0" w:firstRowLastColumn="0" w:lastRowFirstColumn="0" w:lastRowLastColumn="0"/>
            </w:pPr>
            <w:r>
              <w:t>17</w:t>
            </w:r>
          </w:p>
        </w:tc>
      </w:tr>
      <w:tr w:rsidR="001620DD" w:rsidRPr="00D77135" w14:paraId="1BA092F7" w14:textId="77777777" w:rsidTr="002C1CD9">
        <w:trPr>
          <w:trHeight w:val="340"/>
        </w:trPr>
        <w:tc>
          <w:tcPr>
            <w:tcW w:w="3388" w:type="pct"/>
            <w:shd w:val="clear" w:color="auto" w:fill="DAEEF3" w:themeFill="accent5" w:themeFillTint="33"/>
          </w:tcPr>
          <w:p w14:paraId="2CC6EBE4" w14:textId="77777777" w:rsidR="001620DD" w:rsidRPr="00061C45" w:rsidRDefault="001620DD" w:rsidP="002C1CD9">
            <w:pPr>
              <w:spacing w:before="240"/>
              <w:rPr>
                <w:rFonts w:ascii="Montserrat SemiBold" w:hAnsi="Montserrat SemiBold"/>
                <w:b/>
              </w:rPr>
            </w:pPr>
            <w:r w:rsidRPr="00061C45">
              <w:rPr>
                <w:rFonts w:ascii="Montserrat SemiBold" w:hAnsi="Montserrat SemiBold"/>
                <w:b/>
              </w:rPr>
              <w:t>DIAGNÓSTICO POR IMAGEN</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14:paraId="6654610B" w14:textId="77777777" w:rsidR="001620DD" w:rsidRPr="009702A1" w:rsidRDefault="001620DD" w:rsidP="002C1CD9">
            <w:pPr>
              <w:jc w:val="right"/>
            </w:pPr>
          </w:p>
        </w:tc>
        <w:tc>
          <w:tcPr>
            <w:tcW w:w="806" w:type="pct"/>
            <w:shd w:val="clear" w:color="auto" w:fill="DAEEF3" w:themeFill="accent5" w:themeFillTint="33"/>
          </w:tcPr>
          <w:p w14:paraId="4E1BCD52" w14:textId="77777777" w:rsidR="001620DD" w:rsidRPr="00061C45" w:rsidRDefault="001620DD" w:rsidP="002C1CD9">
            <w:pPr>
              <w:spacing w:before="240"/>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1620DD" w:rsidRPr="00FF53C5" w14:paraId="730C6E89" w14:textId="77777777" w:rsidTr="002C1CD9">
        <w:trPr>
          <w:trHeight w:val="340"/>
        </w:trPr>
        <w:tc>
          <w:tcPr>
            <w:tcW w:w="3388" w:type="pct"/>
          </w:tcPr>
          <w:p w14:paraId="7A32CED7" w14:textId="77777777" w:rsidR="001620DD" w:rsidRPr="00FF53C5" w:rsidRDefault="001620DD" w:rsidP="002C1CD9">
            <w:r w:rsidRPr="00FF53C5">
              <w:t>Mamógrafos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14:paraId="0A360864" w14:textId="77777777" w:rsidR="001620DD" w:rsidRPr="009702A1" w:rsidRDefault="001620DD" w:rsidP="002C1CD9">
            <w:pPr>
              <w:jc w:val="right"/>
            </w:pPr>
            <w:r w:rsidRPr="009702A1">
              <w:t>1</w:t>
            </w:r>
          </w:p>
        </w:tc>
        <w:tc>
          <w:tcPr>
            <w:tcW w:w="806" w:type="pct"/>
            <w:vAlign w:val="top"/>
          </w:tcPr>
          <w:p w14:paraId="55ECA896" w14:textId="77777777" w:rsidR="001620DD" w:rsidRPr="002515AB"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2515AB">
              <w:t>1</w:t>
            </w:r>
          </w:p>
        </w:tc>
      </w:tr>
      <w:tr w:rsidR="001620DD" w:rsidRPr="00FF53C5" w14:paraId="6CA4BBA6" w14:textId="77777777" w:rsidTr="002C1CD9">
        <w:trPr>
          <w:trHeight w:val="340"/>
        </w:trPr>
        <w:tc>
          <w:tcPr>
            <w:tcW w:w="3388" w:type="pct"/>
          </w:tcPr>
          <w:p w14:paraId="3EF97B20" w14:textId="77777777" w:rsidR="001620DD" w:rsidRPr="00FF53C5" w:rsidRDefault="001620DD" w:rsidP="002C1CD9">
            <w:r w:rsidRPr="00FF53C5">
              <w:t>TC</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14:paraId="03F5501F" w14:textId="77777777" w:rsidR="001620DD" w:rsidRPr="009702A1" w:rsidRDefault="001620DD" w:rsidP="002C1CD9">
            <w:pPr>
              <w:jc w:val="right"/>
            </w:pPr>
            <w:r w:rsidRPr="009702A1">
              <w:t>1</w:t>
            </w:r>
          </w:p>
        </w:tc>
        <w:tc>
          <w:tcPr>
            <w:tcW w:w="806" w:type="pct"/>
            <w:vAlign w:val="top"/>
          </w:tcPr>
          <w:p w14:paraId="750F7266" w14:textId="77777777" w:rsidR="001620DD" w:rsidRPr="002515AB"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2515AB">
              <w:t>1</w:t>
            </w:r>
          </w:p>
        </w:tc>
      </w:tr>
      <w:tr w:rsidR="001620DD" w:rsidRPr="00FF53C5" w14:paraId="281B2901" w14:textId="77777777" w:rsidTr="002C1CD9">
        <w:trPr>
          <w:trHeight w:val="340"/>
        </w:trPr>
        <w:tc>
          <w:tcPr>
            <w:tcW w:w="3388" w:type="pct"/>
          </w:tcPr>
          <w:p w14:paraId="06BFAE3E" w14:textId="77777777" w:rsidR="001620DD" w:rsidRPr="00FF53C5" w:rsidRDefault="001620DD" w:rsidP="002C1CD9">
            <w:r w:rsidRPr="00FF53C5">
              <w:t>RM</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14:paraId="028C3966" w14:textId="77777777" w:rsidR="001620DD" w:rsidRPr="009702A1" w:rsidRDefault="001620DD" w:rsidP="002C1CD9">
            <w:pPr>
              <w:jc w:val="right"/>
            </w:pPr>
            <w:r w:rsidRPr="009702A1">
              <w:t>2</w:t>
            </w:r>
          </w:p>
        </w:tc>
        <w:tc>
          <w:tcPr>
            <w:tcW w:w="806" w:type="pct"/>
            <w:vAlign w:val="top"/>
          </w:tcPr>
          <w:p w14:paraId="5882AC5C" w14:textId="77777777" w:rsidR="001620DD" w:rsidRPr="002515AB"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2515AB">
              <w:t>2</w:t>
            </w:r>
          </w:p>
        </w:tc>
      </w:tr>
      <w:tr w:rsidR="001620DD" w:rsidRPr="00FF53C5" w14:paraId="6C1E55B0" w14:textId="77777777" w:rsidTr="002C1CD9">
        <w:trPr>
          <w:trHeight w:val="340"/>
        </w:trPr>
        <w:tc>
          <w:tcPr>
            <w:tcW w:w="3388" w:type="pct"/>
          </w:tcPr>
          <w:p w14:paraId="3500E534" w14:textId="77777777" w:rsidR="001620DD" w:rsidRPr="00FF53C5" w:rsidRDefault="001620DD" w:rsidP="002C1CD9">
            <w:r w:rsidRPr="00FF53C5">
              <w:t>Ecógrafos. Servicio Radiodiagnóstico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14:paraId="7E65CD8F" w14:textId="77777777" w:rsidR="001620DD" w:rsidRPr="009702A1" w:rsidRDefault="001620DD" w:rsidP="002C1CD9">
            <w:pPr>
              <w:jc w:val="right"/>
            </w:pPr>
            <w:r w:rsidRPr="009702A1">
              <w:t>6</w:t>
            </w:r>
          </w:p>
        </w:tc>
        <w:tc>
          <w:tcPr>
            <w:tcW w:w="806" w:type="pct"/>
            <w:vAlign w:val="top"/>
          </w:tcPr>
          <w:p w14:paraId="228BE6B4" w14:textId="77777777" w:rsidR="001620DD" w:rsidRPr="002515AB"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2515AB">
              <w:t>6</w:t>
            </w:r>
          </w:p>
        </w:tc>
      </w:tr>
      <w:tr w:rsidR="001620DD" w:rsidRPr="00FF53C5" w14:paraId="6E5EDE0A" w14:textId="77777777" w:rsidTr="002C1CD9">
        <w:trPr>
          <w:trHeight w:val="340"/>
        </w:trPr>
        <w:tc>
          <w:tcPr>
            <w:tcW w:w="3388" w:type="pct"/>
          </w:tcPr>
          <w:p w14:paraId="62CA3A05" w14:textId="77777777" w:rsidR="001620DD" w:rsidRPr="00FF53C5" w:rsidRDefault="001620DD" w:rsidP="002C1CD9">
            <w:r>
              <w:t>Ecógrafos. Servicio Cardiología</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14:paraId="0320C00A" w14:textId="77777777" w:rsidR="001620DD" w:rsidRPr="009702A1" w:rsidRDefault="001620DD" w:rsidP="002C1CD9">
            <w:pPr>
              <w:jc w:val="right"/>
            </w:pPr>
            <w:r w:rsidRPr="009702A1">
              <w:t>6</w:t>
            </w:r>
          </w:p>
        </w:tc>
        <w:tc>
          <w:tcPr>
            <w:tcW w:w="806" w:type="pct"/>
            <w:vAlign w:val="top"/>
          </w:tcPr>
          <w:p w14:paraId="1A73FA87" w14:textId="77777777" w:rsidR="001620DD" w:rsidRPr="002515AB"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2515AB">
              <w:t>6</w:t>
            </w:r>
          </w:p>
        </w:tc>
      </w:tr>
      <w:tr w:rsidR="001620DD" w:rsidRPr="00FF53C5" w14:paraId="3C9B0DCE" w14:textId="77777777" w:rsidTr="002C1CD9">
        <w:trPr>
          <w:trHeight w:val="340"/>
        </w:trPr>
        <w:tc>
          <w:tcPr>
            <w:tcW w:w="3388" w:type="pct"/>
          </w:tcPr>
          <w:p w14:paraId="48792409" w14:textId="77777777" w:rsidR="001620DD" w:rsidRPr="00FF53C5" w:rsidRDefault="001620DD" w:rsidP="002C1CD9">
            <w:r w:rsidRPr="00FF53C5">
              <w:t>Ecógrafos. Otros Servicios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14:paraId="6A685797" w14:textId="77777777" w:rsidR="001620DD" w:rsidRPr="009702A1" w:rsidRDefault="001620DD" w:rsidP="002C1CD9">
            <w:pPr>
              <w:jc w:val="right"/>
            </w:pPr>
            <w:r w:rsidRPr="009702A1">
              <w:t>2</w:t>
            </w:r>
            <w:r>
              <w:t>6</w:t>
            </w:r>
          </w:p>
        </w:tc>
        <w:tc>
          <w:tcPr>
            <w:tcW w:w="806" w:type="pct"/>
            <w:vAlign w:val="top"/>
          </w:tcPr>
          <w:p w14:paraId="3FF53264" w14:textId="77777777" w:rsidR="001620DD" w:rsidRPr="002515AB"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2515AB">
              <w:t>27</w:t>
            </w:r>
          </w:p>
        </w:tc>
      </w:tr>
      <w:tr w:rsidR="001620DD" w:rsidRPr="00FF53C5" w14:paraId="5129DBF6" w14:textId="77777777" w:rsidTr="002C1CD9">
        <w:trPr>
          <w:trHeight w:val="340"/>
        </w:trPr>
        <w:tc>
          <w:tcPr>
            <w:tcW w:w="3388" w:type="pct"/>
          </w:tcPr>
          <w:p w14:paraId="236D6BC2" w14:textId="77777777" w:rsidR="001620DD" w:rsidRPr="00FF53C5" w:rsidRDefault="001620DD" w:rsidP="002C1CD9">
            <w:r w:rsidRPr="00FF53C5">
              <w:t>Sala convencional de Rayos X</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14:paraId="37CBB5BD" w14:textId="77777777" w:rsidR="001620DD" w:rsidRPr="009702A1" w:rsidRDefault="001620DD" w:rsidP="002C1CD9">
            <w:pPr>
              <w:jc w:val="right"/>
            </w:pPr>
            <w:r w:rsidRPr="009702A1">
              <w:t>2</w:t>
            </w:r>
          </w:p>
        </w:tc>
        <w:tc>
          <w:tcPr>
            <w:tcW w:w="806" w:type="pct"/>
            <w:vAlign w:val="top"/>
          </w:tcPr>
          <w:p w14:paraId="1D07D959" w14:textId="77777777" w:rsidR="001620DD" w:rsidRPr="002515AB"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2515AB">
              <w:t>3</w:t>
            </w:r>
          </w:p>
        </w:tc>
      </w:tr>
      <w:tr w:rsidR="001620DD" w:rsidRPr="00FF53C5" w14:paraId="69A886AB" w14:textId="77777777" w:rsidTr="002C1CD9">
        <w:trPr>
          <w:trHeight w:val="340"/>
        </w:trPr>
        <w:tc>
          <w:tcPr>
            <w:tcW w:w="3388" w:type="pct"/>
          </w:tcPr>
          <w:p w14:paraId="4DE841C9" w14:textId="77777777" w:rsidR="001620DD" w:rsidRPr="00FF53C5" w:rsidRDefault="001620DD" w:rsidP="002C1CD9">
            <w:r w:rsidRPr="00FF53C5">
              <w:t xml:space="preserve">Telemando </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14:paraId="6230988E" w14:textId="77777777" w:rsidR="001620DD" w:rsidRDefault="001620DD" w:rsidP="002C1CD9">
            <w:pPr>
              <w:jc w:val="right"/>
            </w:pPr>
            <w:r w:rsidRPr="009702A1">
              <w:t>1</w:t>
            </w:r>
          </w:p>
        </w:tc>
        <w:tc>
          <w:tcPr>
            <w:tcW w:w="806" w:type="pct"/>
            <w:vAlign w:val="top"/>
          </w:tcPr>
          <w:p w14:paraId="7D5965EF" w14:textId="77777777" w:rsidR="001620DD"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2515AB">
              <w:t>1</w:t>
            </w:r>
          </w:p>
        </w:tc>
      </w:tr>
    </w:tbl>
    <w:p w14:paraId="0138CF0A" w14:textId="77777777" w:rsidR="004F499A" w:rsidRPr="00736C14" w:rsidRDefault="004F499A" w:rsidP="0068118A">
      <w:pPr>
        <w:rPr>
          <w:sz w:val="4"/>
          <w:szCs w:val="18"/>
          <w:vertAlign w:val="superscript"/>
          <w:lang w:val="es-ES_tradnl"/>
        </w:rPr>
      </w:pPr>
    </w:p>
    <w:p w14:paraId="7B6B50AD" w14:textId="77777777" w:rsidR="00FB7C93" w:rsidRPr="00152381" w:rsidRDefault="00FB7C93" w:rsidP="00BF20F1">
      <w:pPr>
        <w:pStyle w:val="Piedetabla"/>
      </w:pPr>
      <w:r w:rsidRPr="00152381">
        <w:rPr>
          <w:vertAlign w:val="superscript"/>
        </w:rPr>
        <w:t>(1)</w:t>
      </w:r>
      <w:r w:rsidRPr="00152381">
        <w:t xml:space="preserve"> </w:t>
      </w:r>
      <w:r w:rsidRPr="00152381">
        <w:rPr>
          <w:b/>
        </w:rPr>
        <w:t>Camas instaladas:</w:t>
      </w:r>
      <w:r w:rsidRPr="00152381">
        <w:t xml:space="preserve"> Número de camas hospitalarias que constituyen la </w:t>
      </w:r>
      <w:r w:rsidRPr="00152381">
        <w:rPr>
          <w:b/>
        </w:rPr>
        <w:t>dotación</w:t>
      </w:r>
      <w:r w:rsidRPr="00152381">
        <w:t xml:space="preserve"> </w:t>
      </w:r>
      <w:r w:rsidRPr="00152381">
        <w:rPr>
          <w:b/>
        </w:rPr>
        <w:t>fija</w:t>
      </w:r>
      <w:r w:rsidRPr="00152381">
        <w:t xml:space="preserve"> del centro, aunque no estén en servicio. No se contabilizarán en esta cifra:</w:t>
      </w:r>
    </w:p>
    <w:p w14:paraId="5F02F6D5" w14:textId="77777777" w:rsidR="00FB7C93" w:rsidRPr="00152381" w:rsidRDefault="00FB7C93" w:rsidP="00BF20F1">
      <w:pPr>
        <w:pStyle w:val="Piedetabla"/>
      </w:pPr>
      <w:r w:rsidRPr="00152381">
        <w:t>Camas habilitadas o supletorias: Las que se utilizan además de las que están en funcionamiento (en espacios no asistenciales, consultas, salas de exploración o habitaciones de hospitalización) y que no estén contempladas en la dotación fija del centro.</w:t>
      </w:r>
    </w:p>
    <w:p w14:paraId="0FC423AC" w14:textId="77777777" w:rsidR="00FB7C93" w:rsidRPr="00152381" w:rsidRDefault="00FB7C93" w:rsidP="00BF20F1">
      <w:pPr>
        <w:pStyle w:val="Piedetabla"/>
      </w:pPr>
      <w:r w:rsidRPr="00152381">
        <w:t>Camas convertidas en áreas de apoyo u otros servicios (salas de exploración, consultas, etc.).</w:t>
      </w:r>
    </w:p>
    <w:p w14:paraId="72992C3D" w14:textId="77777777" w:rsidR="00FB7C93" w:rsidRPr="00152381" w:rsidRDefault="00FB7C93" w:rsidP="00BF20F1">
      <w:pPr>
        <w:pStyle w:val="Piedetabla"/>
      </w:pPr>
      <w:r w:rsidRPr="00152381">
        <w:rPr>
          <w:vertAlign w:val="superscript"/>
        </w:rPr>
        <w:t>(2)</w:t>
      </w:r>
      <w:r w:rsidRPr="00152381">
        <w:t xml:space="preserve"> </w:t>
      </w:r>
      <w:r w:rsidRPr="00152381">
        <w:rPr>
          <w:b/>
        </w:rPr>
        <w:t>Camas funcionantes:</w:t>
      </w:r>
      <w:r w:rsidRPr="00152381">
        <w:t xml:space="preserve"> Promedio de camas hospitalarias realmente en servicio, hayan estado o no ocupadas durante el periodo. No se contabilizan entre ellas las camas habilitadas o supletorias, independientemente de que sí se impute al área correspondiente la actividad que se genera en dichas camas.</w:t>
      </w:r>
    </w:p>
    <w:p w14:paraId="7943072F" w14:textId="77777777" w:rsidR="00826A5F" w:rsidRDefault="00826A5F" w:rsidP="0068118A">
      <w:pPr>
        <w:rPr>
          <w:noProof/>
        </w:rPr>
      </w:pPr>
    </w:p>
    <w:p w14:paraId="1B778CFD" w14:textId="77777777" w:rsidR="00736C14" w:rsidRDefault="00736C14" w:rsidP="0068118A">
      <w:pPr>
        <w:rPr>
          <w:noProof/>
        </w:rPr>
      </w:pPr>
    </w:p>
    <w:p w14:paraId="54688393" w14:textId="77777777" w:rsidR="00964D18" w:rsidRPr="009E7227" w:rsidRDefault="00964D18" w:rsidP="0068118A">
      <w:pPr>
        <w:rPr>
          <w:noProof/>
        </w:rPr>
      </w:pPr>
    </w:p>
    <w:tbl>
      <w:tblPr>
        <w:tblStyle w:val="TablaGeneral"/>
        <w:tblW w:w="7964" w:type="dxa"/>
        <w:tblLayout w:type="fixed"/>
        <w:tblLook w:val="0020" w:firstRow="1" w:lastRow="0" w:firstColumn="0" w:lastColumn="0" w:noHBand="0" w:noVBand="0"/>
      </w:tblPr>
      <w:tblGrid>
        <w:gridCol w:w="5199"/>
        <w:gridCol w:w="1382"/>
        <w:gridCol w:w="1383"/>
      </w:tblGrid>
      <w:tr w:rsidR="006929AA" w:rsidRPr="00736C14" w14:paraId="3DC8A7B5" w14:textId="77777777" w:rsidTr="008E728D">
        <w:trPr>
          <w:cnfStyle w:val="100000000000" w:firstRow="1" w:lastRow="0" w:firstColumn="0" w:lastColumn="0" w:oddVBand="0" w:evenVBand="0" w:oddHBand="0" w:evenHBand="0" w:firstRowFirstColumn="0" w:firstRowLastColumn="0" w:lastRowFirstColumn="0" w:lastRowLastColumn="0"/>
          <w:trHeight w:val="269"/>
        </w:trPr>
        <w:tc>
          <w:tcPr>
            <w:tcW w:w="5199" w:type="dxa"/>
          </w:tcPr>
          <w:p w14:paraId="488C8B0C" w14:textId="77777777" w:rsidR="00CA0B81" w:rsidRPr="00736C14" w:rsidRDefault="00CA0B81" w:rsidP="00E62CBA">
            <w:pPr>
              <w:jc w:val="left"/>
              <w:rPr>
                <w:rFonts w:ascii="Montserrat SemiBold" w:hAnsi="Montserrat SemiBold"/>
                <w:b w:val="0"/>
              </w:rPr>
            </w:pPr>
            <w:r w:rsidRPr="00736C14">
              <w:rPr>
                <w:rFonts w:ascii="Montserrat SemiBold" w:hAnsi="Montserrat SemiBold"/>
                <w:b w:val="0"/>
              </w:rPr>
              <w:t>ALTA TECNOLOGÍA</w:t>
            </w:r>
          </w:p>
        </w:tc>
        <w:tc>
          <w:tcPr>
            <w:cnfStyle w:val="000001000000" w:firstRow="0" w:lastRow="0" w:firstColumn="0" w:lastColumn="0" w:oddVBand="0" w:evenVBand="1" w:oddHBand="0" w:evenHBand="0" w:firstRowFirstColumn="0" w:firstRowLastColumn="0" w:lastRowFirstColumn="0" w:lastRowLastColumn="0"/>
            <w:tcW w:w="1382" w:type="dxa"/>
          </w:tcPr>
          <w:p w14:paraId="52BF33BC" w14:textId="77777777" w:rsidR="00CA0B81" w:rsidRPr="00736C14" w:rsidRDefault="00CA0B81" w:rsidP="00A20D7A">
            <w:pPr>
              <w:jc w:val="right"/>
              <w:rPr>
                <w:rFonts w:ascii="Montserrat SemiBold" w:hAnsi="Montserrat SemiBold"/>
                <w:b w:val="0"/>
              </w:rPr>
            </w:pPr>
            <w:r w:rsidRPr="00736C14">
              <w:rPr>
                <w:rFonts w:ascii="Montserrat SemiBold" w:hAnsi="Montserrat SemiBold"/>
                <w:b w:val="0"/>
              </w:rPr>
              <w:t>2019</w:t>
            </w:r>
          </w:p>
        </w:tc>
        <w:tc>
          <w:tcPr>
            <w:tcW w:w="1383" w:type="dxa"/>
          </w:tcPr>
          <w:p w14:paraId="0C308E1D" w14:textId="77777777" w:rsidR="00CA0B81" w:rsidRPr="00736C14" w:rsidRDefault="00CA0B81" w:rsidP="00A20D7A">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36C14">
              <w:rPr>
                <w:rFonts w:ascii="Montserrat SemiBold" w:hAnsi="Montserrat SemiBold"/>
                <w:b w:val="0"/>
              </w:rPr>
              <w:t>2020</w:t>
            </w:r>
          </w:p>
        </w:tc>
      </w:tr>
      <w:tr w:rsidR="008B2106" w:rsidRPr="007A265B" w14:paraId="3596B907" w14:textId="77777777" w:rsidTr="00BF20F1">
        <w:trPr>
          <w:trHeight w:val="381"/>
        </w:trPr>
        <w:tc>
          <w:tcPr>
            <w:tcW w:w="5199" w:type="dxa"/>
          </w:tcPr>
          <w:p w14:paraId="6A7654B0" w14:textId="77777777" w:rsidR="008B2106" w:rsidRPr="007A265B" w:rsidRDefault="008B2106" w:rsidP="008B2106">
            <w:r w:rsidRPr="007A265B">
              <w:t>Gammacámara</w:t>
            </w:r>
          </w:p>
        </w:tc>
        <w:tc>
          <w:tcPr>
            <w:cnfStyle w:val="000001000000" w:firstRow="0" w:lastRow="0" w:firstColumn="0" w:lastColumn="0" w:oddVBand="0" w:evenVBand="1" w:oddHBand="0" w:evenHBand="0" w:firstRowFirstColumn="0" w:firstRowLastColumn="0" w:lastRowFirstColumn="0" w:lastRowLastColumn="0"/>
            <w:tcW w:w="1382" w:type="dxa"/>
            <w:shd w:val="clear" w:color="auto" w:fill="auto"/>
          </w:tcPr>
          <w:p w14:paraId="589BDA9F" w14:textId="77777777" w:rsidR="008B2106" w:rsidRPr="008E728D" w:rsidRDefault="004642D5" w:rsidP="008B2106">
            <w:pPr>
              <w:jc w:val="right"/>
            </w:pPr>
            <w:r>
              <w:t>1</w:t>
            </w:r>
          </w:p>
        </w:tc>
        <w:tc>
          <w:tcPr>
            <w:tcW w:w="1383" w:type="dxa"/>
            <w:vAlign w:val="bottom"/>
          </w:tcPr>
          <w:p w14:paraId="6E1EFB2C" w14:textId="77777777" w:rsidR="008B2106" w:rsidRDefault="00CF13B8" w:rsidP="008B210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w:t>
            </w:r>
          </w:p>
        </w:tc>
      </w:tr>
      <w:tr w:rsidR="008B2106" w:rsidRPr="007A265B" w14:paraId="13F4C17C" w14:textId="77777777" w:rsidTr="00BF20F1">
        <w:trPr>
          <w:trHeight w:val="371"/>
        </w:trPr>
        <w:tc>
          <w:tcPr>
            <w:tcW w:w="5199" w:type="dxa"/>
          </w:tcPr>
          <w:p w14:paraId="3D28B9A5" w14:textId="77777777" w:rsidR="008B2106" w:rsidRPr="007A265B" w:rsidRDefault="008B2106" w:rsidP="008B2106">
            <w:r w:rsidRPr="007A265B">
              <w:t>Angiógrafo digital</w:t>
            </w:r>
          </w:p>
        </w:tc>
        <w:tc>
          <w:tcPr>
            <w:cnfStyle w:val="000001000000" w:firstRow="0" w:lastRow="0" w:firstColumn="0" w:lastColumn="0" w:oddVBand="0" w:evenVBand="1" w:oddHBand="0" w:evenHBand="0" w:firstRowFirstColumn="0" w:firstRowLastColumn="0" w:lastRowFirstColumn="0" w:lastRowLastColumn="0"/>
            <w:tcW w:w="1382" w:type="dxa"/>
            <w:shd w:val="clear" w:color="auto" w:fill="auto"/>
          </w:tcPr>
          <w:p w14:paraId="5E66C4F5" w14:textId="77777777" w:rsidR="008B2106" w:rsidRPr="008E728D" w:rsidRDefault="004642D5" w:rsidP="008B2106">
            <w:pPr>
              <w:jc w:val="right"/>
            </w:pPr>
            <w:r>
              <w:t>1</w:t>
            </w:r>
          </w:p>
        </w:tc>
        <w:tc>
          <w:tcPr>
            <w:tcW w:w="1383" w:type="dxa"/>
            <w:vAlign w:val="bottom"/>
          </w:tcPr>
          <w:p w14:paraId="279ED8ED" w14:textId="77777777" w:rsidR="008B2106" w:rsidRDefault="00CF13B8" w:rsidP="008B210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w:t>
            </w:r>
          </w:p>
        </w:tc>
      </w:tr>
      <w:tr w:rsidR="008B2106" w:rsidRPr="007A265B" w14:paraId="11C4DBFA" w14:textId="77777777" w:rsidTr="00BF20F1">
        <w:trPr>
          <w:trHeight w:val="361"/>
        </w:trPr>
        <w:tc>
          <w:tcPr>
            <w:tcW w:w="5199" w:type="dxa"/>
          </w:tcPr>
          <w:p w14:paraId="2FAF6D2B" w14:textId="77777777" w:rsidR="008B2106" w:rsidRPr="007A265B" w:rsidRDefault="008B2106" w:rsidP="008B2106">
            <w:r w:rsidRPr="007A265B">
              <w:t>Sala de hemodinámica</w:t>
            </w:r>
          </w:p>
        </w:tc>
        <w:tc>
          <w:tcPr>
            <w:cnfStyle w:val="000001000000" w:firstRow="0" w:lastRow="0" w:firstColumn="0" w:lastColumn="0" w:oddVBand="0" w:evenVBand="1" w:oddHBand="0" w:evenHBand="0" w:firstRowFirstColumn="0" w:firstRowLastColumn="0" w:lastRowFirstColumn="0" w:lastRowLastColumn="0"/>
            <w:tcW w:w="1382" w:type="dxa"/>
            <w:shd w:val="clear" w:color="auto" w:fill="auto"/>
          </w:tcPr>
          <w:p w14:paraId="77FBCA28" w14:textId="77777777" w:rsidR="008B2106" w:rsidRPr="008E728D" w:rsidRDefault="004642D5" w:rsidP="008B2106">
            <w:pPr>
              <w:jc w:val="right"/>
            </w:pPr>
            <w:r>
              <w:t>1</w:t>
            </w:r>
          </w:p>
        </w:tc>
        <w:tc>
          <w:tcPr>
            <w:tcW w:w="1383" w:type="dxa"/>
            <w:vAlign w:val="bottom"/>
          </w:tcPr>
          <w:p w14:paraId="118761F0" w14:textId="77777777" w:rsidR="008B2106" w:rsidRDefault="00CF13B8" w:rsidP="008B210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w:t>
            </w:r>
          </w:p>
        </w:tc>
      </w:tr>
      <w:tr w:rsidR="008B2106" w:rsidRPr="007A265B" w14:paraId="0B8798ED" w14:textId="77777777" w:rsidTr="00BF20F1">
        <w:trPr>
          <w:trHeight w:val="350"/>
        </w:trPr>
        <w:tc>
          <w:tcPr>
            <w:tcW w:w="5199" w:type="dxa"/>
          </w:tcPr>
          <w:p w14:paraId="4837CA9B" w14:textId="77777777" w:rsidR="008B2106" w:rsidRPr="007A265B" w:rsidRDefault="008B2106" w:rsidP="008B2106">
            <w:r w:rsidRPr="007A265B">
              <w:t>Radiología Intervencionista</w:t>
            </w:r>
          </w:p>
        </w:tc>
        <w:tc>
          <w:tcPr>
            <w:cnfStyle w:val="000001000000" w:firstRow="0" w:lastRow="0" w:firstColumn="0" w:lastColumn="0" w:oddVBand="0" w:evenVBand="1" w:oddHBand="0" w:evenHBand="0" w:firstRowFirstColumn="0" w:firstRowLastColumn="0" w:lastRowFirstColumn="0" w:lastRowLastColumn="0"/>
            <w:tcW w:w="1382" w:type="dxa"/>
            <w:shd w:val="clear" w:color="auto" w:fill="auto"/>
          </w:tcPr>
          <w:p w14:paraId="1F646C69" w14:textId="77777777" w:rsidR="008B2106" w:rsidRPr="008E728D" w:rsidRDefault="004642D5" w:rsidP="008B2106">
            <w:pPr>
              <w:jc w:val="right"/>
            </w:pPr>
            <w:r>
              <w:t>1</w:t>
            </w:r>
          </w:p>
        </w:tc>
        <w:tc>
          <w:tcPr>
            <w:tcW w:w="1383" w:type="dxa"/>
            <w:vAlign w:val="bottom"/>
          </w:tcPr>
          <w:p w14:paraId="6A9FB249" w14:textId="77777777" w:rsidR="008B2106" w:rsidRDefault="00CF13B8" w:rsidP="008B210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w:t>
            </w:r>
          </w:p>
        </w:tc>
      </w:tr>
    </w:tbl>
    <w:p w14:paraId="35151DA7" w14:textId="77777777" w:rsidR="00E76209" w:rsidRDefault="00E76209" w:rsidP="00E62CBA">
      <w:pPr>
        <w:pStyle w:val="Piedetabla"/>
      </w:pPr>
    </w:p>
    <w:p w14:paraId="6C027FFB" w14:textId="706385E9" w:rsidR="00FB7C93" w:rsidRPr="00B203A6" w:rsidRDefault="00FB7C93" w:rsidP="00E62CBA">
      <w:pPr>
        <w:pStyle w:val="Piedetabla"/>
      </w:pPr>
      <w:r w:rsidRPr="00B203A6">
        <w:t>Fuente: SIAE</w:t>
      </w:r>
    </w:p>
    <w:p w14:paraId="36F4AFC1" w14:textId="77777777" w:rsidR="00B86746" w:rsidRPr="00E62CBA" w:rsidRDefault="00B86746" w:rsidP="0068118A">
      <w:pPr>
        <w:rPr>
          <w:sz w:val="16"/>
        </w:rPr>
      </w:pPr>
    </w:p>
    <w:tbl>
      <w:tblPr>
        <w:tblStyle w:val="TablaGeneral"/>
        <w:tblW w:w="5000" w:type="pct"/>
        <w:tblLook w:val="0020" w:firstRow="1" w:lastRow="0" w:firstColumn="0" w:lastColumn="0" w:noHBand="0" w:noVBand="0"/>
      </w:tblPr>
      <w:tblGrid>
        <w:gridCol w:w="5243"/>
        <w:gridCol w:w="1348"/>
        <w:gridCol w:w="1346"/>
      </w:tblGrid>
      <w:tr w:rsidR="001620DD" w:rsidRPr="00736C14" w14:paraId="44E365E9" w14:textId="77777777" w:rsidTr="002C1CD9">
        <w:trPr>
          <w:cnfStyle w:val="100000000000" w:firstRow="1" w:lastRow="0" w:firstColumn="0" w:lastColumn="0" w:oddVBand="0" w:evenVBand="0" w:oddHBand="0" w:evenHBand="0" w:firstRowFirstColumn="0" w:firstRowLastColumn="0" w:lastRowFirstColumn="0" w:lastRowLastColumn="0"/>
          <w:trHeight w:val="269"/>
        </w:trPr>
        <w:tc>
          <w:tcPr>
            <w:tcW w:w="3303" w:type="pct"/>
          </w:tcPr>
          <w:p w14:paraId="48F6ABE1" w14:textId="77777777" w:rsidR="001620DD" w:rsidRPr="00736C14" w:rsidRDefault="001620DD" w:rsidP="002C1CD9">
            <w:pPr>
              <w:jc w:val="left"/>
              <w:rPr>
                <w:rFonts w:ascii="Montserrat SemiBold" w:hAnsi="Montserrat SemiBold"/>
                <w:b w:val="0"/>
              </w:rPr>
            </w:pPr>
            <w:r w:rsidRPr="00736C14">
              <w:rPr>
                <w:rFonts w:ascii="Montserrat SemiBold" w:hAnsi="Montserrat SemiBold"/>
                <w:b w:val="0"/>
              </w:rPr>
              <w:t>OTROS EQUIPOS</w:t>
            </w:r>
          </w:p>
        </w:tc>
        <w:tc>
          <w:tcPr>
            <w:cnfStyle w:val="000001000000" w:firstRow="0" w:lastRow="0" w:firstColumn="0" w:lastColumn="0" w:oddVBand="0" w:evenVBand="1" w:oddHBand="0" w:evenHBand="0" w:firstRowFirstColumn="0" w:firstRowLastColumn="0" w:lastRowFirstColumn="0" w:lastRowLastColumn="0"/>
            <w:tcW w:w="849" w:type="pct"/>
          </w:tcPr>
          <w:p w14:paraId="3A2CBC57" w14:textId="77777777" w:rsidR="001620DD" w:rsidRPr="00736C14" w:rsidRDefault="001620DD" w:rsidP="002C1CD9">
            <w:pPr>
              <w:jc w:val="right"/>
              <w:rPr>
                <w:rFonts w:ascii="Montserrat SemiBold" w:hAnsi="Montserrat SemiBold"/>
                <w:b w:val="0"/>
              </w:rPr>
            </w:pPr>
            <w:r w:rsidRPr="00736C14">
              <w:rPr>
                <w:rFonts w:ascii="Montserrat SemiBold" w:hAnsi="Montserrat SemiBold"/>
                <w:b w:val="0"/>
              </w:rPr>
              <w:t>2019</w:t>
            </w:r>
          </w:p>
        </w:tc>
        <w:tc>
          <w:tcPr>
            <w:tcW w:w="848" w:type="pct"/>
          </w:tcPr>
          <w:p w14:paraId="61423B22" w14:textId="77777777" w:rsidR="001620DD" w:rsidRPr="00736C14" w:rsidRDefault="001620DD" w:rsidP="002C1CD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36C14">
              <w:rPr>
                <w:rFonts w:ascii="Montserrat SemiBold" w:hAnsi="Montserrat SemiBold"/>
                <w:b w:val="0"/>
              </w:rPr>
              <w:t>2020</w:t>
            </w:r>
          </w:p>
        </w:tc>
      </w:tr>
      <w:tr w:rsidR="001620DD" w:rsidRPr="009E7227" w14:paraId="52465EF3" w14:textId="77777777" w:rsidTr="002C1CD9">
        <w:trPr>
          <w:trHeight w:val="374"/>
        </w:trPr>
        <w:tc>
          <w:tcPr>
            <w:tcW w:w="3303" w:type="pct"/>
          </w:tcPr>
          <w:p w14:paraId="62C97E53" w14:textId="77777777" w:rsidR="001620DD" w:rsidRPr="007A265B" w:rsidRDefault="001620DD" w:rsidP="002C1CD9">
            <w:r>
              <w:t>Arco Multifuncional Rx</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tcPr>
          <w:p w14:paraId="67001875" w14:textId="77777777" w:rsidR="001620DD" w:rsidRPr="006C4B0F" w:rsidRDefault="001620DD" w:rsidP="002C1CD9">
            <w:pPr>
              <w:jc w:val="right"/>
            </w:pPr>
            <w:r w:rsidRPr="006C4B0F">
              <w:t>2</w:t>
            </w:r>
          </w:p>
        </w:tc>
        <w:tc>
          <w:tcPr>
            <w:tcW w:w="848" w:type="pct"/>
          </w:tcPr>
          <w:p w14:paraId="09B72656" w14:textId="77777777" w:rsidR="001620DD" w:rsidRPr="00EC65E4"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EC65E4">
              <w:t>3</w:t>
            </w:r>
          </w:p>
        </w:tc>
      </w:tr>
      <w:tr w:rsidR="001620DD" w:rsidRPr="009E7227" w14:paraId="52F1C994" w14:textId="77777777" w:rsidTr="002C1CD9">
        <w:trPr>
          <w:trHeight w:val="374"/>
        </w:trPr>
        <w:tc>
          <w:tcPr>
            <w:tcW w:w="3303" w:type="pct"/>
          </w:tcPr>
          <w:p w14:paraId="70B56279" w14:textId="77777777" w:rsidR="001620DD" w:rsidRPr="007A265B" w:rsidRDefault="001620DD" w:rsidP="002C1CD9">
            <w:r w:rsidRPr="007A265B">
              <w:t>Equipo Radioquirúrgico</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tcPr>
          <w:p w14:paraId="798F9FC2" w14:textId="77777777" w:rsidR="001620DD" w:rsidRPr="006C4B0F" w:rsidRDefault="001620DD" w:rsidP="002C1CD9">
            <w:pPr>
              <w:jc w:val="right"/>
            </w:pPr>
            <w:r w:rsidRPr="006C4B0F">
              <w:t>3</w:t>
            </w:r>
          </w:p>
        </w:tc>
        <w:tc>
          <w:tcPr>
            <w:tcW w:w="848" w:type="pct"/>
          </w:tcPr>
          <w:p w14:paraId="15F0D395" w14:textId="77777777" w:rsidR="001620DD" w:rsidRPr="00EC65E4"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EC65E4">
              <w:t>3</w:t>
            </w:r>
          </w:p>
        </w:tc>
      </w:tr>
      <w:tr w:rsidR="001620DD" w:rsidRPr="009E7227" w14:paraId="0FF31515" w14:textId="77777777" w:rsidTr="002C1CD9">
        <w:trPr>
          <w:trHeight w:val="422"/>
        </w:trPr>
        <w:tc>
          <w:tcPr>
            <w:tcW w:w="3303" w:type="pct"/>
          </w:tcPr>
          <w:p w14:paraId="20CF136D" w14:textId="77777777" w:rsidR="001620DD" w:rsidRPr="007A265B" w:rsidRDefault="001620DD" w:rsidP="002C1CD9">
            <w:r w:rsidRPr="007A265B">
              <w:t>Ecocardiógrafos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tcPr>
          <w:p w14:paraId="4328FC36" w14:textId="77777777" w:rsidR="001620DD" w:rsidRPr="006C4B0F" w:rsidRDefault="001620DD" w:rsidP="002C1CD9">
            <w:pPr>
              <w:jc w:val="right"/>
            </w:pPr>
          </w:p>
        </w:tc>
        <w:tc>
          <w:tcPr>
            <w:tcW w:w="848" w:type="pct"/>
          </w:tcPr>
          <w:p w14:paraId="166085A0" w14:textId="77777777" w:rsidR="001620DD" w:rsidRPr="00EC65E4" w:rsidRDefault="001620DD" w:rsidP="002C1CD9">
            <w:pPr>
              <w:jc w:val="right"/>
              <w:cnfStyle w:val="000000000000" w:firstRow="0" w:lastRow="0" w:firstColumn="0" w:lastColumn="0" w:oddVBand="0" w:evenVBand="0" w:oddHBand="0" w:evenHBand="0" w:firstRowFirstColumn="0" w:firstRowLastColumn="0" w:lastRowFirstColumn="0" w:lastRowLastColumn="0"/>
            </w:pPr>
          </w:p>
        </w:tc>
      </w:tr>
      <w:tr w:rsidR="001620DD" w:rsidRPr="009E7227" w14:paraId="3EE56312" w14:textId="77777777" w:rsidTr="002C1CD9">
        <w:trPr>
          <w:trHeight w:val="428"/>
        </w:trPr>
        <w:tc>
          <w:tcPr>
            <w:tcW w:w="3303" w:type="pct"/>
          </w:tcPr>
          <w:p w14:paraId="7B7C84D1" w14:textId="77777777" w:rsidR="001620DD" w:rsidRPr="007A265B" w:rsidRDefault="001620DD" w:rsidP="002C1CD9">
            <w:r w:rsidRPr="007A265B">
              <w:t>Equipos Ergometría</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tcPr>
          <w:p w14:paraId="73003CFC" w14:textId="77777777" w:rsidR="001620DD" w:rsidRPr="006C4B0F" w:rsidRDefault="001620DD" w:rsidP="002C1CD9">
            <w:pPr>
              <w:jc w:val="right"/>
            </w:pPr>
            <w:r w:rsidRPr="006C4B0F">
              <w:t>11</w:t>
            </w:r>
          </w:p>
        </w:tc>
        <w:tc>
          <w:tcPr>
            <w:tcW w:w="848" w:type="pct"/>
          </w:tcPr>
          <w:p w14:paraId="6B308183" w14:textId="77777777" w:rsidR="001620DD" w:rsidRPr="00EC65E4"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EC65E4">
              <w:t>10</w:t>
            </w:r>
          </w:p>
        </w:tc>
      </w:tr>
      <w:tr w:rsidR="001620DD" w:rsidRPr="009E7227" w14:paraId="05699492" w14:textId="77777777" w:rsidTr="002C1CD9">
        <w:trPr>
          <w:trHeight w:val="420"/>
        </w:trPr>
        <w:tc>
          <w:tcPr>
            <w:tcW w:w="3303" w:type="pct"/>
          </w:tcPr>
          <w:p w14:paraId="01167359" w14:textId="77777777" w:rsidR="001620DD" w:rsidRPr="007A265B" w:rsidRDefault="001620DD" w:rsidP="002C1CD9">
            <w:r w:rsidRPr="007A265B">
              <w:t>Holter Electrocardiograma</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tcPr>
          <w:p w14:paraId="5553CD96" w14:textId="77777777" w:rsidR="001620DD" w:rsidRPr="006C4B0F" w:rsidRDefault="001620DD" w:rsidP="002C1CD9">
            <w:pPr>
              <w:jc w:val="right"/>
            </w:pPr>
            <w:r w:rsidRPr="006C4B0F">
              <w:t>14</w:t>
            </w:r>
          </w:p>
        </w:tc>
        <w:tc>
          <w:tcPr>
            <w:tcW w:w="848" w:type="pct"/>
          </w:tcPr>
          <w:p w14:paraId="0B02CC70" w14:textId="77777777" w:rsidR="001620DD" w:rsidRPr="00EC65E4"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EC65E4">
              <w:t>14</w:t>
            </w:r>
          </w:p>
        </w:tc>
      </w:tr>
      <w:tr w:rsidR="001620DD" w:rsidRPr="009E7227" w14:paraId="53DA0D46" w14:textId="77777777" w:rsidTr="002C1CD9">
        <w:trPr>
          <w:trHeight w:val="425"/>
        </w:trPr>
        <w:tc>
          <w:tcPr>
            <w:tcW w:w="3303" w:type="pct"/>
          </w:tcPr>
          <w:p w14:paraId="3E755B23" w14:textId="77777777" w:rsidR="001620DD" w:rsidRPr="007A265B" w:rsidRDefault="001620DD" w:rsidP="002C1CD9">
            <w:r w:rsidRPr="007A265B">
              <w:t>Holter Tensión</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tcPr>
          <w:p w14:paraId="37362D19" w14:textId="77777777" w:rsidR="001620DD" w:rsidRPr="006C4B0F" w:rsidRDefault="001620DD" w:rsidP="002C1CD9">
            <w:pPr>
              <w:jc w:val="right"/>
            </w:pPr>
            <w:r w:rsidRPr="006C4B0F">
              <w:t>2</w:t>
            </w:r>
          </w:p>
        </w:tc>
        <w:tc>
          <w:tcPr>
            <w:tcW w:w="848" w:type="pct"/>
          </w:tcPr>
          <w:p w14:paraId="346CFAB0" w14:textId="77777777" w:rsidR="001620DD" w:rsidRPr="00EC65E4"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EC65E4">
              <w:t>1</w:t>
            </w:r>
          </w:p>
        </w:tc>
      </w:tr>
      <w:tr w:rsidR="001620DD" w:rsidRPr="009E7227" w14:paraId="5908B07D" w14:textId="77777777" w:rsidTr="002C1CD9">
        <w:trPr>
          <w:trHeight w:val="404"/>
        </w:trPr>
        <w:tc>
          <w:tcPr>
            <w:tcW w:w="3303" w:type="pct"/>
          </w:tcPr>
          <w:p w14:paraId="6F3C2060" w14:textId="77777777" w:rsidR="001620DD" w:rsidRPr="007A265B" w:rsidRDefault="001620DD" w:rsidP="002C1CD9">
            <w:r w:rsidRPr="007A265B">
              <w:t>Salas Endoscopias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tcPr>
          <w:p w14:paraId="70B2FCEE" w14:textId="77777777" w:rsidR="001620DD" w:rsidRPr="006C4B0F" w:rsidRDefault="001620DD" w:rsidP="002C1CD9">
            <w:pPr>
              <w:jc w:val="right"/>
            </w:pPr>
            <w:r w:rsidRPr="006C4B0F">
              <w:t>3</w:t>
            </w:r>
          </w:p>
        </w:tc>
        <w:tc>
          <w:tcPr>
            <w:tcW w:w="848" w:type="pct"/>
          </w:tcPr>
          <w:p w14:paraId="1D9E329F" w14:textId="77777777" w:rsidR="001620DD" w:rsidRPr="00EC65E4"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EC65E4">
              <w:t>3</w:t>
            </w:r>
          </w:p>
        </w:tc>
      </w:tr>
      <w:tr w:rsidR="001620DD" w:rsidRPr="009E7227" w14:paraId="0B9422D0" w14:textId="77777777" w:rsidTr="002C1CD9">
        <w:trPr>
          <w:trHeight w:val="424"/>
        </w:trPr>
        <w:tc>
          <w:tcPr>
            <w:tcW w:w="3303" w:type="pct"/>
          </w:tcPr>
          <w:p w14:paraId="3D678420" w14:textId="77777777" w:rsidR="001620DD" w:rsidRPr="007A265B" w:rsidRDefault="001620DD" w:rsidP="002C1CD9">
            <w:r w:rsidRPr="007A265B">
              <w:t>Gastroscopio / Esofagoscopios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tcPr>
          <w:p w14:paraId="47449BDD" w14:textId="77777777" w:rsidR="001620DD" w:rsidRPr="006C4B0F" w:rsidRDefault="001620DD" w:rsidP="002C1CD9">
            <w:pPr>
              <w:jc w:val="right"/>
            </w:pPr>
            <w:r w:rsidRPr="006C4B0F">
              <w:t>11</w:t>
            </w:r>
          </w:p>
        </w:tc>
        <w:tc>
          <w:tcPr>
            <w:tcW w:w="848" w:type="pct"/>
          </w:tcPr>
          <w:p w14:paraId="2E1C37C4" w14:textId="77777777" w:rsidR="001620DD" w:rsidRPr="00EC65E4"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EC65E4">
              <w:t>13</w:t>
            </w:r>
          </w:p>
        </w:tc>
      </w:tr>
      <w:tr w:rsidR="001620DD" w:rsidRPr="009E7227" w14:paraId="4FA1B9CF" w14:textId="77777777" w:rsidTr="002C1CD9">
        <w:trPr>
          <w:trHeight w:val="404"/>
        </w:trPr>
        <w:tc>
          <w:tcPr>
            <w:tcW w:w="3303" w:type="pct"/>
          </w:tcPr>
          <w:p w14:paraId="4D08396A" w14:textId="77777777" w:rsidR="001620DD" w:rsidRPr="007A265B" w:rsidRDefault="001620DD" w:rsidP="002C1CD9">
            <w:r w:rsidRPr="007A265B">
              <w:t>Colonoscopios / Rectoscopios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tcPr>
          <w:p w14:paraId="4F8F65A8" w14:textId="77777777" w:rsidR="001620DD" w:rsidRPr="006C4B0F" w:rsidRDefault="001620DD" w:rsidP="002C1CD9">
            <w:pPr>
              <w:jc w:val="right"/>
            </w:pPr>
            <w:r w:rsidRPr="006C4B0F">
              <w:t>10</w:t>
            </w:r>
          </w:p>
        </w:tc>
        <w:tc>
          <w:tcPr>
            <w:tcW w:w="848" w:type="pct"/>
          </w:tcPr>
          <w:p w14:paraId="4B3BC92E" w14:textId="77777777" w:rsidR="001620DD" w:rsidRPr="00EC65E4"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EC65E4">
              <w:t>10</w:t>
            </w:r>
          </w:p>
        </w:tc>
      </w:tr>
      <w:tr w:rsidR="001620DD" w:rsidRPr="009E7227" w14:paraId="4B8551FE" w14:textId="77777777" w:rsidTr="002C1CD9">
        <w:trPr>
          <w:trHeight w:val="408"/>
        </w:trPr>
        <w:tc>
          <w:tcPr>
            <w:tcW w:w="3303" w:type="pct"/>
          </w:tcPr>
          <w:p w14:paraId="0A621AB6" w14:textId="77777777" w:rsidR="001620DD" w:rsidRPr="007A265B" w:rsidRDefault="001620DD" w:rsidP="002C1CD9">
            <w:r w:rsidRPr="007A265B">
              <w:t>Polisomnógrafos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tcPr>
          <w:p w14:paraId="70A769CB" w14:textId="77777777" w:rsidR="001620DD" w:rsidRPr="006C4B0F" w:rsidRDefault="001620DD" w:rsidP="002C1CD9">
            <w:pPr>
              <w:jc w:val="right"/>
            </w:pPr>
            <w:r w:rsidRPr="006C4B0F">
              <w:t>5</w:t>
            </w:r>
          </w:p>
        </w:tc>
        <w:tc>
          <w:tcPr>
            <w:tcW w:w="848" w:type="pct"/>
          </w:tcPr>
          <w:p w14:paraId="61927AFE" w14:textId="77777777" w:rsidR="001620DD" w:rsidRPr="00EC65E4"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EC65E4">
              <w:t>7</w:t>
            </w:r>
          </w:p>
        </w:tc>
      </w:tr>
      <w:tr w:rsidR="001620DD" w:rsidRPr="009E7227" w14:paraId="3CDFB51F" w14:textId="77777777" w:rsidTr="002C1CD9">
        <w:trPr>
          <w:trHeight w:val="398"/>
        </w:trPr>
        <w:tc>
          <w:tcPr>
            <w:tcW w:w="3303" w:type="pct"/>
          </w:tcPr>
          <w:p w14:paraId="54A75071" w14:textId="77777777" w:rsidR="001620DD" w:rsidRPr="007A265B" w:rsidRDefault="001620DD" w:rsidP="002C1CD9">
            <w:r w:rsidRPr="007A265B">
              <w:t>Electroencefalógrafos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tcPr>
          <w:p w14:paraId="31C5F0B8" w14:textId="77777777" w:rsidR="001620DD" w:rsidRPr="006C4B0F" w:rsidRDefault="001620DD" w:rsidP="002C1CD9">
            <w:pPr>
              <w:jc w:val="right"/>
            </w:pPr>
          </w:p>
        </w:tc>
        <w:tc>
          <w:tcPr>
            <w:tcW w:w="848" w:type="pct"/>
          </w:tcPr>
          <w:p w14:paraId="11B08B61" w14:textId="77777777" w:rsidR="001620DD" w:rsidRPr="00EC65E4" w:rsidRDefault="001620DD" w:rsidP="002C1CD9">
            <w:pPr>
              <w:jc w:val="right"/>
              <w:cnfStyle w:val="000000000000" w:firstRow="0" w:lastRow="0" w:firstColumn="0" w:lastColumn="0" w:oddVBand="0" w:evenVBand="0" w:oddHBand="0" w:evenHBand="0" w:firstRowFirstColumn="0" w:firstRowLastColumn="0" w:lastRowFirstColumn="0" w:lastRowLastColumn="0"/>
            </w:pPr>
          </w:p>
        </w:tc>
      </w:tr>
      <w:tr w:rsidR="001620DD" w:rsidRPr="009E7227" w14:paraId="0A9C0781" w14:textId="77777777" w:rsidTr="002C1CD9">
        <w:trPr>
          <w:trHeight w:val="374"/>
        </w:trPr>
        <w:tc>
          <w:tcPr>
            <w:tcW w:w="3303" w:type="pct"/>
          </w:tcPr>
          <w:p w14:paraId="6D343888" w14:textId="77777777" w:rsidR="001620DD" w:rsidRPr="007A265B" w:rsidRDefault="001620DD" w:rsidP="002C1CD9">
            <w:r w:rsidRPr="007A265B">
              <w:t>Vídeo EEG</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tcPr>
          <w:p w14:paraId="0769A42F" w14:textId="77777777" w:rsidR="001620DD" w:rsidRPr="006C4B0F" w:rsidRDefault="001620DD" w:rsidP="002C1CD9">
            <w:pPr>
              <w:jc w:val="right"/>
            </w:pPr>
            <w:r w:rsidRPr="006C4B0F">
              <w:t>1</w:t>
            </w:r>
          </w:p>
        </w:tc>
        <w:tc>
          <w:tcPr>
            <w:tcW w:w="848" w:type="pct"/>
          </w:tcPr>
          <w:p w14:paraId="7ACC4C67" w14:textId="77777777" w:rsidR="001620DD" w:rsidRPr="00EC65E4"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EC65E4">
              <w:t>1</w:t>
            </w:r>
          </w:p>
        </w:tc>
      </w:tr>
      <w:tr w:rsidR="001620DD" w:rsidRPr="009E7227" w14:paraId="51387F49" w14:textId="77777777" w:rsidTr="002C1CD9">
        <w:trPr>
          <w:trHeight w:val="364"/>
        </w:trPr>
        <w:tc>
          <w:tcPr>
            <w:tcW w:w="3303" w:type="pct"/>
          </w:tcPr>
          <w:p w14:paraId="1ED88B8D" w14:textId="77777777" w:rsidR="001620DD" w:rsidRPr="007A265B" w:rsidRDefault="001620DD" w:rsidP="002C1CD9">
            <w:r w:rsidRPr="007A265B">
              <w:t>Electromiógrafos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tcPr>
          <w:p w14:paraId="746E4FB9" w14:textId="77777777" w:rsidR="001620DD" w:rsidRPr="006C4B0F" w:rsidRDefault="001620DD" w:rsidP="002C1CD9">
            <w:pPr>
              <w:jc w:val="right"/>
            </w:pPr>
            <w:r w:rsidRPr="006C4B0F">
              <w:t>1</w:t>
            </w:r>
          </w:p>
        </w:tc>
        <w:tc>
          <w:tcPr>
            <w:tcW w:w="848" w:type="pct"/>
          </w:tcPr>
          <w:p w14:paraId="46F5728E" w14:textId="77777777" w:rsidR="001620DD" w:rsidRPr="00EC65E4"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EC65E4">
              <w:t>1</w:t>
            </w:r>
          </w:p>
        </w:tc>
      </w:tr>
      <w:tr w:rsidR="001620DD" w:rsidRPr="009E7227" w14:paraId="59F193C7" w14:textId="77777777" w:rsidTr="002C1CD9">
        <w:trPr>
          <w:trHeight w:val="482"/>
        </w:trPr>
        <w:tc>
          <w:tcPr>
            <w:tcW w:w="3303" w:type="pct"/>
          </w:tcPr>
          <w:p w14:paraId="7F77FB37" w14:textId="77777777" w:rsidR="001620DD" w:rsidRPr="007A265B" w:rsidRDefault="001620DD" w:rsidP="002C1CD9">
            <w:r w:rsidRPr="007A265B">
              <w:t>Equipos Potenciales Evocados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tcPr>
          <w:p w14:paraId="38ED7C2B" w14:textId="77777777" w:rsidR="001620DD" w:rsidRPr="006C4B0F" w:rsidRDefault="001620DD" w:rsidP="002C1CD9">
            <w:pPr>
              <w:jc w:val="right"/>
            </w:pPr>
            <w:r w:rsidRPr="006C4B0F">
              <w:t>1</w:t>
            </w:r>
          </w:p>
        </w:tc>
        <w:tc>
          <w:tcPr>
            <w:tcW w:w="848" w:type="pct"/>
          </w:tcPr>
          <w:p w14:paraId="09C15BF6" w14:textId="77777777" w:rsidR="001620DD" w:rsidRPr="00EC65E4"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EC65E4">
              <w:t>1</w:t>
            </w:r>
          </w:p>
        </w:tc>
      </w:tr>
      <w:tr w:rsidR="001620DD" w:rsidRPr="009E7227" w14:paraId="41C043B5" w14:textId="77777777" w:rsidTr="002C1CD9">
        <w:trPr>
          <w:trHeight w:val="482"/>
        </w:trPr>
        <w:tc>
          <w:tcPr>
            <w:tcW w:w="3303" w:type="pct"/>
          </w:tcPr>
          <w:p w14:paraId="23BF27F7" w14:textId="77777777" w:rsidR="001620DD" w:rsidRPr="007A265B" w:rsidRDefault="001620DD" w:rsidP="002C1CD9">
            <w:r>
              <w:t>Mesas Prona</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tcPr>
          <w:p w14:paraId="776CED11" w14:textId="77777777" w:rsidR="001620DD" w:rsidRPr="006C4B0F" w:rsidRDefault="001620DD" w:rsidP="002C1CD9">
            <w:pPr>
              <w:jc w:val="right"/>
            </w:pPr>
            <w:r w:rsidRPr="006C4B0F">
              <w:t>1</w:t>
            </w:r>
          </w:p>
        </w:tc>
        <w:tc>
          <w:tcPr>
            <w:tcW w:w="848" w:type="pct"/>
          </w:tcPr>
          <w:p w14:paraId="28CFAA2D" w14:textId="77777777" w:rsidR="001620DD" w:rsidRPr="00EC65E4"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EC65E4">
              <w:t>1</w:t>
            </w:r>
          </w:p>
        </w:tc>
      </w:tr>
      <w:tr w:rsidR="001620DD" w:rsidRPr="009E7227" w14:paraId="4C2ADD30" w14:textId="77777777" w:rsidTr="002C1CD9">
        <w:trPr>
          <w:trHeight w:val="472"/>
        </w:trPr>
        <w:tc>
          <w:tcPr>
            <w:tcW w:w="3303" w:type="pct"/>
          </w:tcPr>
          <w:p w14:paraId="07F25BE9" w14:textId="77777777" w:rsidR="001620DD" w:rsidRPr="007A265B" w:rsidRDefault="001620DD" w:rsidP="002C1CD9">
            <w:r w:rsidRPr="007A265B">
              <w:t>Densitómetros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tcPr>
          <w:p w14:paraId="77BCB55C" w14:textId="77777777" w:rsidR="001620DD" w:rsidRPr="006C4B0F" w:rsidRDefault="001620DD" w:rsidP="002C1CD9">
            <w:pPr>
              <w:jc w:val="right"/>
            </w:pPr>
            <w:r w:rsidRPr="006C4B0F">
              <w:t>1</w:t>
            </w:r>
          </w:p>
        </w:tc>
        <w:tc>
          <w:tcPr>
            <w:tcW w:w="848" w:type="pct"/>
          </w:tcPr>
          <w:p w14:paraId="1D8681B6" w14:textId="77777777" w:rsidR="001620DD" w:rsidRPr="00EC65E4"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EC65E4">
              <w:t>1</w:t>
            </w:r>
          </w:p>
        </w:tc>
      </w:tr>
      <w:tr w:rsidR="001620DD" w:rsidRPr="009E7227" w14:paraId="31EEB144" w14:textId="77777777" w:rsidTr="002C1CD9">
        <w:trPr>
          <w:trHeight w:val="448"/>
        </w:trPr>
        <w:tc>
          <w:tcPr>
            <w:tcW w:w="3303" w:type="pct"/>
          </w:tcPr>
          <w:p w14:paraId="23744B83" w14:textId="77777777" w:rsidR="001620DD" w:rsidRPr="007A265B" w:rsidRDefault="001620DD" w:rsidP="002C1CD9">
            <w:r w:rsidRPr="007A265B">
              <w:t>Ortopantomógrafos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tcPr>
          <w:p w14:paraId="3F81A899" w14:textId="77777777" w:rsidR="001620DD" w:rsidRDefault="001620DD" w:rsidP="002C1CD9">
            <w:pPr>
              <w:jc w:val="right"/>
            </w:pPr>
            <w:r w:rsidRPr="006C4B0F">
              <w:t>1</w:t>
            </w:r>
          </w:p>
        </w:tc>
        <w:tc>
          <w:tcPr>
            <w:tcW w:w="848" w:type="pct"/>
          </w:tcPr>
          <w:p w14:paraId="6C2DBE69" w14:textId="77777777" w:rsidR="001620DD" w:rsidRDefault="001620DD" w:rsidP="002C1CD9">
            <w:pPr>
              <w:jc w:val="right"/>
              <w:cnfStyle w:val="000000000000" w:firstRow="0" w:lastRow="0" w:firstColumn="0" w:lastColumn="0" w:oddVBand="0" w:evenVBand="0" w:oddHBand="0" w:evenHBand="0" w:firstRowFirstColumn="0" w:firstRowLastColumn="0" w:lastRowFirstColumn="0" w:lastRowLastColumn="0"/>
            </w:pPr>
            <w:r w:rsidRPr="00EC65E4">
              <w:t>1</w:t>
            </w:r>
          </w:p>
        </w:tc>
      </w:tr>
    </w:tbl>
    <w:p w14:paraId="6ED4DEC5" w14:textId="77777777" w:rsidR="00E76209" w:rsidRDefault="00E76209" w:rsidP="00FB417A">
      <w:pPr>
        <w:pStyle w:val="Piedetabla"/>
      </w:pPr>
    </w:p>
    <w:p w14:paraId="5E1066A0" w14:textId="42CDDE45" w:rsidR="002252B1" w:rsidRPr="009E7227" w:rsidRDefault="00FB7C93" w:rsidP="00FB417A">
      <w:pPr>
        <w:pStyle w:val="Piedetabla"/>
        <w:rPr>
          <w:rFonts w:asciiTheme="minorHAnsi" w:hAnsiTheme="minorHAnsi"/>
          <w:szCs w:val="32"/>
        </w:rPr>
      </w:pPr>
      <w:r w:rsidRPr="00B203A6">
        <w:t>Fuente: SIAE</w:t>
      </w:r>
      <w:bookmarkStart w:id="37" w:name="_Toc318202529"/>
      <w:r w:rsidR="002252B1" w:rsidRPr="009E7227">
        <w:rPr>
          <w:rFonts w:asciiTheme="minorHAnsi" w:hAnsiTheme="minorHAnsi"/>
          <w:szCs w:val="32"/>
        </w:rPr>
        <w:br w:type="page"/>
      </w:r>
    </w:p>
    <w:p w14:paraId="363DEEED" w14:textId="7998B3B8" w:rsidR="00E62CBA" w:rsidRDefault="000D5ADA" w:rsidP="00773D2F">
      <w:pPr>
        <w:pStyle w:val="Indice"/>
      </w:pPr>
      <w:bookmarkStart w:id="38" w:name="_Toc74228251"/>
      <w:bookmarkStart w:id="39" w:name="_Toc75343942"/>
      <w:bookmarkStart w:id="40" w:name="_Toc318202531"/>
      <w:bookmarkEnd w:id="37"/>
      <w:r>
        <w:rPr>
          <w:noProof/>
        </w:rPr>
        <w:lastRenderedPageBreak/>
        <mc:AlternateContent>
          <mc:Choice Requires="wps">
            <w:drawing>
              <wp:anchor distT="0" distB="0" distL="114300" distR="114300" simplePos="0" relativeHeight="251707392" behindDoc="0" locked="0" layoutInCell="1" allowOverlap="1" wp14:anchorId="6D1A4DF0" wp14:editId="74B2F7FC">
                <wp:simplePos x="0" y="0"/>
                <wp:positionH relativeFrom="column">
                  <wp:posOffset>981740</wp:posOffset>
                </wp:positionH>
                <wp:positionV relativeFrom="paragraph">
                  <wp:posOffset>5470776</wp:posOffset>
                </wp:positionV>
                <wp:extent cx="3677351" cy="5051196"/>
                <wp:effectExtent l="0" t="0" r="0" b="0"/>
                <wp:wrapNone/>
                <wp:docPr id="1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77351" cy="5051196"/>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14:paraId="52BDBF6A" w14:textId="77777777" w:rsidR="00BF2A49" w:rsidRDefault="00BF2A49"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La Gestión de la Pandemia de</w:t>
                            </w:r>
                          </w:p>
                          <w:p w14:paraId="546518AD" w14:textId="77777777" w:rsidR="00BF2A49" w:rsidRDefault="00BF2A49"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 Covid-19 desde</w:t>
                            </w:r>
                          </w:p>
                          <w:p w14:paraId="45709684" w14:textId="77777777" w:rsidR="00BF2A49" w:rsidRDefault="00BF2A49"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el hospital</w:t>
                            </w:r>
                          </w:p>
                          <w:p w14:paraId="0B4B0E7D" w14:textId="77777777" w:rsidR="00BF2A49" w:rsidRDefault="00BF2A49" w:rsidP="00AD5834">
                            <w:pPr>
                              <w:spacing w:before="2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transformación del centro</w:t>
                            </w:r>
                          </w:p>
                          <w:p w14:paraId="59777E4A" w14:textId="77777777" w:rsidR="00BF2A49" w:rsidRDefault="00BF2A49"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Rediseño de circuitos asistenciales</w:t>
                            </w:r>
                          </w:p>
                          <w:p w14:paraId="5834D584" w14:textId="77777777" w:rsidR="00BF2A49" w:rsidRDefault="00BF2A49"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Nuevas competencias asistenciales</w:t>
                            </w:r>
                          </w:p>
                          <w:p w14:paraId="7DF013B9" w14:textId="77777777" w:rsidR="00BF2A49" w:rsidRDefault="00BF2A49"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lucha contra la transmisión</w:t>
                            </w:r>
                          </w:p>
                          <w:p w14:paraId="7E319A30" w14:textId="77777777" w:rsidR="00BF2A49" w:rsidRDefault="00BF2A49"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Protocolos específicos</w:t>
                            </w:r>
                          </w:p>
                          <w:p w14:paraId="4FF5188D" w14:textId="77777777" w:rsidR="00BF2A49" w:rsidRPr="004B6EF5" w:rsidRDefault="00BF2A49" w:rsidP="003432FA">
                            <w:pPr>
                              <w:spacing w:before="0"/>
                              <w:jc w:val="right"/>
                            </w:pPr>
                            <w:r>
                              <w:rPr>
                                <w:rFonts w:ascii="Montserrat SemiBold" w:hAnsi="Montserrat SemiBold"/>
                                <w:color w:val="31849B" w:themeColor="accent5" w:themeShade="BF"/>
                                <w:sz w:val="28"/>
                                <w:szCs w:val="32"/>
                              </w:rPr>
                              <w:t>Mirando al futuro: el aprendizaje fruto de la adaptación a la pandemia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A4DF0" id="_x0000_s1032" type="#_x0000_t202" style="position:absolute;left:0;text-align:left;margin-left:77.3pt;margin-top:430.75pt;width:289.55pt;height:39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" filled="f" stroked="f" strokeweight="2pt">
                <o:lock v:ext="edit" aspectratio="t"/>
                <v:textbox>
                  <w:txbxContent>
                    <w:p w14:paraId="52BDBF6A" w14:textId="77777777" w:rsidR="00BF2A49" w:rsidRDefault="00BF2A49"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La Gestión de la Pandemia de</w:t>
                      </w:r>
                    </w:p>
                    <w:p w14:paraId="546518AD" w14:textId="77777777" w:rsidR="00BF2A49" w:rsidRDefault="00BF2A49"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 Covid-19 desde</w:t>
                      </w:r>
                    </w:p>
                    <w:p w14:paraId="45709684" w14:textId="77777777" w:rsidR="00BF2A49" w:rsidRDefault="00BF2A49"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el hospital</w:t>
                      </w:r>
                    </w:p>
                    <w:p w14:paraId="0B4B0E7D" w14:textId="77777777" w:rsidR="00BF2A49" w:rsidRDefault="00BF2A49" w:rsidP="00AD5834">
                      <w:pPr>
                        <w:spacing w:before="2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transformación del centro</w:t>
                      </w:r>
                    </w:p>
                    <w:p w14:paraId="59777E4A" w14:textId="77777777" w:rsidR="00BF2A49" w:rsidRDefault="00BF2A49"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Rediseño de circuitos asistenciales</w:t>
                      </w:r>
                    </w:p>
                    <w:p w14:paraId="5834D584" w14:textId="77777777" w:rsidR="00BF2A49" w:rsidRDefault="00BF2A49"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Nuevas competencias asistenciales</w:t>
                      </w:r>
                    </w:p>
                    <w:p w14:paraId="7DF013B9" w14:textId="77777777" w:rsidR="00BF2A49" w:rsidRDefault="00BF2A49"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lucha contra la transmisión</w:t>
                      </w:r>
                    </w:p>
                    <w:p w14:paraId="7E319A30" w14:textId="77777777" w:rsidR="00BF2A49" w:rsidRDefault="00BF2A49"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Protocolos específicos</w:t>
                      </w:r>
                    </w:p>
                    <w:p w14:paraId="4FF5188D" w14:textId="77777777" w:rsidR="00BF2A49" w:rsidRPr="004B6EF5" w:rsidRDefault="00BF2A49" w:rsidP="003432FA">
                      <w:pPr>
                        <w:spacing w:before="0"/>
                        <w:jc w:val="right"/>
                      </w:pPr>
                      <w:r>
                        <w:rPr>
                          <w:rFonts w:ascii="Montserrat SemiBold" w:hAnsi="Montserrat SemiBold"/>
                          <w:color w:val="31849B" w:themeColor="accent5" w:themeShade="BF"/>
                          <w:sz w:val="28"/>
                          <w:szCs w:val="32"/>
                        </w:rPr>
                        <w:t>Mirando al futuro: el aprendizaje fruto de la adaptación a la pandemia</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488D7862" wp14:editId="6636AD02">
                <wp:simplePos x="0" y="0"/>
                <wp:positionH relativeFrom="column">
                  <wp:posOffset>4895348</wp:posOffset>
                </wp:positionH>
                <wp:positionV relativeFrom="paragraph">
                  <wp:posOffset>5702329</wp:posOffset>
                </wp:positionV>
                <wp:extent cx="1212215" cy="1765005"/>
                <wp:effectExtent l="0" t="0" r="0" b="0"/>
                <wp:wrapNone/>
                <wp:docPr id="17"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76500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14:paraId="234744B2" w14:textId="77777777" w:rsidR="00BF2A49" w:rsidRPr="004B6EF5" w:rsidRDefault="00BF2A49" w:rsidP="00D31938">
                            <w:pPr>
                              <w:pStyle w:val="Capitulo"/>
                            </w:pPr>
                            <w:r>
                              <w:t>2</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88D7862" id="_x0000_s1033" type="#_x0000_t202" style="position:absolute;left:0;text-align:left;margin-left:385.45pt;margin-top:449pt;width:95.45pt;height:139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" filled="f" stroked="f" strokeweight="2pt">
                <o:lock v:ext="edit" aspectratio="t"/>
                <v:textbox>
                  <w:txbxContent>
                    <w:p w14:paraId="234744B2" w14:textId="77777777" w:rsidR="00BF2A49" w:rsidRPr="004B6EF5" w:rsidRDefault="00BF2A49" w:rsidP="00D31938">
                      <w:pPr>
                        <w:pStyle w:val="Capitulo"/>
                      </w:pPr>
                      <w:r>
                        <w:t>2</w:t>
                      </w:r>
                    </w:p>
                  </w:txbxContent>
                </v:textbox>
              </v:shape>
            </w:pict>
          </mc:Fallback>
        </mc:AlternateContent>
      </w:r>
      <w:r w:rsidR="008C2A21">
        <w:rPr>
          <w:noProof/>
        </w:rPr>
        <w:drawing>
          <wp:anchor distT="0" distB="0" distL="114300" distR="114300" simplePos="0" relativeHeight="251704320" behindDoc="1" locked="0" layoutInCell="1" allowOverlap="1" wp14:anchorId="1610E3F3" wp14:editId="1E3AFB68">
            <wp:simplePos x="0" y="0"/>
            <wp:positionH relativeFrom="page">
              <wp:align>right</wp:align>
            </wp:positionH>
            <wp:positionV relativeFrom="paragraph">
              <wp:posOffset>-1074475</wp:posOffset>
            </wp:positionV>
            <wp:extent cx="7688580" cy="10873740"/>
            <wp:effectExtent l="0" t="0" r="7620" b="38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ccion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88580" cy="10873740"/>
                    </a:xfrm>
                    <a:prstGeom prst="rect">
                      <a:avLst/>
                    </a:prstGeom>
                  </pic:spPr>
                </pic:pic>
              </a:graphicData>
            </a:graphic>
            <wp14:sizeRelH relativeFrom="margin">
              <wp14:pctWidth>0</wp14:pctWidth>
            </wp14:sizeRelH>
            <wp14:sizeRelV relativeFrom="margin">
              <wp14:pctHeight>0</wp14:pctHeight>
            </wp14:sizeRelV>
          </wp:anchor>
        </w:drawing>
      </w:r>
    </w:p>
    <w:p w14:paraId="0103DC08" w14:textId="77777777" w:rsidR="00FB7C93" w:rsidRPr="001A79AE" w:rsidRDefault="00FB7C93" w:rsidP="001A79AE">
      <w:pPr>
        <w:pStyle w:val="TITULO-Nivel1"/>
      </w:pPr>
      <w:bookmarkStart w:id="41" w:name="_Toc84868798"/>
      <w:r w:rsidRPr="004C3555">
        <w:lastRenderedPageBreak/>
        <w:t>La Gestión de la Pandemia de COVID-19 desde el hospital</w:t>
      </w:r>
      <w:bookmarkEnd w:id="38"/>
      <w:bookmarkEnd w:id="39"/>
      <w:bookmarkEnd w:id="41"/>
    </w:p>
    <w:p w14:paraId="56A750E4" w14:textId="4FE3F56F" w:rsidR="000318F3" w:rsidRPr="00777892" w:rsidRDefault="00FB7C93" w:rsidP="00777892">
      <w:pPr>
        <w:pStyle w:val="TITULO-Nivel2"/>
      </w:pPr>
      <w:bookmarkStart w:id="42" w:name="_Toc75343943"/>
      <w:bookmarkStart w:id="43" w:name="_Toc84868799"/>
      <w:r w:rsidRPr="008C577D">
        <w:t>La transformación del centro</w:t>
      </w:r>
      <w:bookmarkStart w:id="44" w:name="_Toc75343944"/>
      <w:bookmarkEnd w:id="42"/>
      <w:bookmarkEnd w:id="43"/>
    </w:p>
    <w:p w14:paraId="1DA69C05" w14:textId="1DB7A5A9" w:rsidR="009C52E0" w:rsidRDefault="009C52E0" w:rsidP="00E76209">
      <w:r>
        <w:t xml:space="preserve">En </w:t>
      </w:r>
      <w:r w:rsidR="00826485">
        <w:t>febrero de</w:t>
      </w:r>
      <w:r>
        <w:t xml:space="preserve"> 2020 se </w:t>
      </w:r>
      <w:r w:rsidR="00826485">
        <w:t>diagnosticaron en</w:t>
      </w:r>
      <w:r>
        <w:t xml:space="preserve"> España los primeros casos de infección po</w:t>
      </w:r>
      <w:r w:rsidR="006E7A71">
        <w:t>r el virus SARS-</w:t>
      </w:r>
      <w:r>
        <w:t>Co</w:t>
      </w:r>
      <w:r w:rsidR="006E7A71">
        <w:t>V</w:t>
      </w:r>
      <w:r>
        <w:t>- 2; pocas semanas después la situación era de pandemia, como más tarde se extendió por todo el mundo.</w:t>
      </w:r>
    </w:p>
    <w:p w14:paraId="3ABC82D2" w14:textId="70DDD41C" w:rsidR="000318F3" w:rsidRDefault="009C52E0" w:rsidP="00E76209">
      <w:r>
        <w:t>E</w:t>
      </w:r>
      <w:r w:rsidR="008100DF">
        <w:t>l 6 de marzo</w:t>
      </w:r>
      <w:r>
        <w:t xml:space="preserve"> de 2020</w:t>
      </w:r>
      <w:r w:rsidR="008100DF">
        <w:t xml:space="preserve"> el elevado número de pacientes con </w:t>
      </w:r>
      <w:r>
        <w:t xml:space="preserve">infección por este coronavirus (COVID) </w:t>
      </w:r>
      <w:r w:rsidR="00037222">
        <w:t xml:space="preserve">que </w:t>
      </w:r>
      <w:r w:rsidR="008100DF">
        <w:t>comenz</w:t>
      </w:r>
      <w:r w:rsidR="004C3555">
        <w:t>ó</w:t>
      </w:r>
      <w:r w:rsidR="008100DF">
        <w:t xml:space="preserve"> a llegar al servicio de urgencias oblig</w:t>
      </w:r>
      <w:r w:rsidR="006E7A71">
        <w:t>ó</w:t>
      </w:r>
      <w:r w:rsidR="008100DF">
        <w:t xml:space="preserve"> a </w:t>
      </w:r>
      <w:r w:rsidR="00037222">
        <w:t>t</w:t>
      </w:r>
      <w:r w:rsidR="008100DF">
        <w:t>omar una serie de decisiones de gestión y reorganización del hospital como nunca antes se había producido.</w:t>
      </w:r>
      <w:r w:rsidR="000318F3">
        <w:t xml:space="preserve"> </w:t>
      </w:r>
      <w:r w:rsidR="008100DF">
        <w:t>Estas medidas afectaron a la práctica totalidad de las áreas y departamentos de la organización.</w:t>
      </w:r>
    </w:p>
    <w:p w14:paraId="57984A6A" w14:textId="77777777" w:rsidR="00BE6563" w:rsidRDefault="00BE6563" w:rsidP="00C2033B">
      <w:pPr>
        <w:pStyle w:val="TITULO-Nivel2"/>
      </w:pPr>
      <w:bookmarkStart w:id="45" w:name="_Toc84868800"/>
    </w:p>
    <w:p w14:paraId="37E732FB" w14:textId="34DE84C5" w:rsidR="00C2033B" w:rsidRDefault="00FB7C93" w:rsidP="00C2033B">
      <w:pPr>
        <w:pStyle w:val="TITULO-Nivel2"/>
      </w:pPr>
      <w:r w:rsidRPr="008C577D">
        <w:t>Rediseño de circuitos asistenciales</w:t>
      </w:r>
      <w:bookmarkStart w:id="46" w:name="_Toc75343945"/>
      <w:bookmarkEnd w:id="44"/>
      <w:bookmarkEnd w:id="45"/>
    </w:p>
    <w:p w14:paraId="0AAFD18E" w14:textId="77777777" w:rsidR="000318F3" w:rsidRDefault="000318F3" w:rsidP="000318F3"/>
    <w:p w14:paraId="5304EDE0" w14:textId="77777777" w:rsidR="000318F3" w:rsidRPr="00707291" w:rsidRDefault="000318F3" w:rsidP="00A83D36">
      <w:pPr>
        <w:pStyle w:val="TITULO-Nivel3"/>
      </w:pPr>
      <w:r w:rsidRPr="00707291">
        <w:t>Hospital de día</w:t>
      </w:r>
    </w:p>
    <w:p w14:paraId="7F2694EB" w14:textId="465F8D30" w:rsidR="000318F3" w:rsidRDefault="004C3555" w:rsidP="00E76209">
      <w:r>
        <w:t>E</w:t>
      </w:r>
      <w:r w:rsidR="000318F3">
        <w:t>l mismo día 6 de marzo se tomó la decisión de vaciar el área de casi 500m</w:t>
      </w:r>
      <w:r w:rsidR="000318F3" w:rsidRPr="006E7A71">
        <w:rPr>
          <w:vertAlign w:val="superscript"/>
        </w:rPr>
        <w:t xml:space="preserve">2 </w:t>
      </w:r>
      <w:r w:rsidR="000318F3">
        <w:t xml:space="preserve">que ocupaba el Hospital de Día Oncohematológico y trasladarlo a las aulas destinadas a formación, para poder ubicar allí una sala de hospitalización con 11 camas. Ese mismo día quedó organizada esta nueva unidad, que </w:t>
      </w:r>
      <w:r w:rsidR="009306BA">
        <w:t xml:space="preserve">unos días después se </w:t>
      </w:r>
      <w:r w:rsidR="00826485">
        <w:t>convertiría en</w:t>
      </w:r>
      <w:r w:rsidR="000318F3">
        <w:t xml:space="preserve"> una Unidad de Cuidados Intermedios Respiratorios (UCIR), dotando todos los puestos con monitores multiparamétricos y equipos de ventilación mecánica no invasiva (VMNI). </w:t>
      </w:r>
    </w:p>
    <w:p w14:paraId="66780168" w14:textId="4E189E7C" w:rsidR="000318F3" w:rsidRDefault="000318F3" w:rsidP="000318F3"/>
    <w:p w14:paraId="10B3662B" w14:textId="77777777" w:rsidR="00765A93" w:rsidRPr="00467F40" w:rsidRDefault="00765A93" w:rsidP="00A83D36">
      <w:pPr>
        <w:pStyle w:val="TITULO-Nivel3"/>
      </w:pPr>
      <w:r w:rsidRPr="00467F40">
        <w:t>Área de Hospitalización convencional</w:t>
      </w:r>
    </w:p>
    <w:p w14:paraId="71197E59" w14:textId="788E881C" w:rsidR="00765A93" w:rsidRDefault="00765A93" w:rsidP="00E76209">
      <w:r>
        <w:t xml:space="preserve">La elevada demanda de pacientes con </w:t>
      </w:r>
      <w:r w:rsidR="006E7A71">
        <w:t>COVID-19</w:t>
      </w:r>
      <w:r>
        <w:t xml:space="preserve"> nos obligó a ocupar prácticamente la totalidad de las mismas con pacientes diagnosticados de esta enfermedad, incluso habitaciones de la planta materno infantil, y a doblar pacientes en las habitaciones hasta tener un máximo de 37 habitaciones dobladas en el momento de mayor ocupación del dentro que se produjo el día 1 de abril de 2020, con 220 pacientes ingresados, encontrándose el hospital al 139% de su capacidad habitual.</w:t>
      </w:r>
    </w:p>
    <w:p w14:paraId="7A110813" w14:textId="5EBEE137" w:rsidR="00765A93" w:rsidRDefault="00765A93" w:rsidP="00E76209">
      <w:r w:rsidRPr="004303EF">
        <w:t>En total desde el día 1 de marzo hasta 11 de mayo</w:t>
      </w:r>
      <w:r>
        <w:t xml:space="preserve"> 2020 ingresaron</w:t>
      </w:r>
      <w:r w:rsidRPr="004303EF">
        <w:t xml:space="preserve"> un total de 743 pacientes, con una estancia media de 5,33 días; han fallecido 56 pacientes, lo que supone una tasa de mortalidad en hospitalización de un 7,5 %.</w:t>
      </w:r>
    </w:p>
    <w:p w14:paraId="7A6FC8E5" w14:textId="77777777" w:rsidR="00765A93" w:rsidRDefault="00765A93" w:rsidP="00E76209"/>
    <w:p w14:paraId="7A8D3209" w14:textId="77777777" w:rsidR="00BE6563" w:rsidRDefault="00BE6563" w:rsidP="00A83D36">
      <w:pPr>
        <w:pStyle w:val="TITULO-Nivel3"/>
      </w:pPr>
    </w:p>
    <w:p w14:paraId="2D7AED1B" w14:textId="064E07C8" w:rsidR="00765A93" w:rsidRPr="00213C68" w:rsidRDefault="00765A93" w:rsidP="00A83D36">
      <w:pPr>
        <w:pStyle w:val="TITULO-Nivel3"/>
      </w:pPr>
      <w:r w:rsidRPr="00213C68">
        <w:lastRenderedPageBreak/>
        <w:t xml:space="preserve">Ampliación </w:t>
      </w:r>
      <w:r>
        <w:t>de recursos de Cuidados Intensivos</w:t>
      </w:r>
      <w:r w:rsidRPr="00213C68">
        <w:t xml:space="preserve"> </w:t>
      </w:r>
    </w:p>
    <w:p w14:paraId="5FE6FEA5" w14:textId="77777777" w:rsidR="00765A93" w:rsidRDefault="00765A93" w:rsidP="00E76209">
      <w:r>
        <w:t>El 14 de marzo, ante la elevada demanda de pacientes con necesidad de ingreso en unidades de cuidados intensivos, nos vimos obligados, a incrementar el número de las camas de UCI del hospital.</w:t>
      </w:r>
    </w:p>
    <w:p w14:paraId="3BC3F7FA" w14:textId="77777777" w:rsidR="00765A93" w:rsidRDefault="00765A93" w:rsidP="00E76209">
      <w:r>
        <w:t>Para ello, en la Unidad de Cuidados Intensivos del hospital (situada en la 2ª planta), fue posible añadir un box individual más a los 8 existentes, habilitando un almacén contiguo.</w:t>
      </w:r>
    </w:p>
    <w:p w14:paraId="680D0B35" w14:textId="2430C2A8" w:rsidR="00765A93" w:rsidRDefault="00765A93" w:rsidP="00E76209">
      <w:r>
        <w:t xml:space="preserve">Además, </w:t>
      </w:r>
      <w:r w:rsidR="00B02BDB">
        <w:t xml:space="preserve">se </w:t>
      </w:r>
      <w:r>
        <w:t xml:space="preserve">habilitó el área de reanimación postquirúrgica como nueva UCI, dotándose de 16 puestos completos, todos ellos con monitor multiparamétrico y respirador. </w:t>
      </w:r>
    </w:p>
    <w:p w14:paraId="5773E4D7" w14:textId="77777777" w:rsidR="00765A93" w:rsidRDefault="00765A93" w:rsidP="00E76209">
      <w:r>
        <w:t xml:space="preserve">La zona de preparación prequirúrgica se independizó con unos tabiques de pladur y se transformó en una UCI </w:t>
      </w:r>
      <w:r w:rsidRPr="0087705C">
        <w:t>“No Covid”,</w:t>
      </w:r>
      <w:r>
        <w:t xml:space="preserve"> dotada de 4 puestos completos con la misma equipación, para poder así prestar asistencia a los pacientes con criterio de ingreso en cuidados intensivos con otras patologías no Covid. </w:t>
      </w:r>
    </w:p>
    <w:p w14:paraId="141EFE39" w14:textId="77777777" w:rsidR="00765A93" w:rsidRDefault="00765A93" w:rsidP="00E76209">
      <w:r>
        <w:t>De esta forma el hospital pasó de una dotación de 8 camas de UCI a 29, 25 de ellas para pacientes Covid y 4 para pacientes no Covid.</w:t>
      </w:r>
    </w:p>
    <w:p w14:paraId="4C86C675" w14:textId="77777777" w:rsidR="00765A93" w:rsidRDefault="00765A93" w:rsidP="00765A93"/>
    <w:p w14:paraId="69784B05" w14:textId="77777777" w:rsidR="00765A93" w:rsidRPr="008774F0" w:rsidRDefault="00765A93" w:rsidP="00A83D36">
      <w:pPr>
        <w:pStyle w:val="TITULO-Nivel3"/>
      </w:pPr>
      <w:r w:rsidRPr="007D605A">
        <w:t>Puesta en marcha</w:t>
      </w:r>
      <w:r w:rsidRPr="008774F0">
        <w:t xml:space="preserve"> del gimnasio de rehabilitación como área de cuidados intermedios</w:t>
      </w:r>
    </w:p>
    <w:p w14:paraId="46E2FAD3" w14:textId="77777777" w:rsidR="00765A93" w:rsidRDefault="00765A93" w:rsidP="00765A93">
      <w:r>
        <w:t>Ante la elevada demanda de pacientes en el área de hospitalización se hizo necesario habilitar otras áreas en el hospital y se decidió habilitar el gimnasio de rehabilitación, con un área de 300m</w:t>
      </w:r>
      <w:r w:rsidRPr="00B02BDB">
        <w:rPr>
          <w:vertAlign w:val="superscript"/>
        </w:rPr>
        <w:t>2</w:t>
      </w:r>
      <w:r>
        <w:t xml:space="preserve">. El fin de semana del 21-22 de marzo se realiza la instalación de 20 tomas de oxígeno y se deja preparado con una dotación inicial de 17 camas. </w:t>
      </w:r>
    </w:p>
    <w:p w14:paraId="44459358" w14:textId="77777777" w:rsidR="00765A93" w:rsidRDefault="00765A93" w:rsidP="00765A93"/>
    <w:p w14:paraId="3C32681E" w14:textId="77777777" w:rsidR="00765A93" w:rsidRPr="00CB6C0C" w:rsidRDefault="00765A93" w:rsidP="00A83D36">
      <w:pPr>
        <w:pStyle w:val="TITULO-Nivel3"/>
      </w:pPr>
      <w:bookmarkStart w:id="47" w:name="_Hlk40189614"/>
      <w:r w:rsidRPr="00CB6C0C">
        <w:t>Adaptación del Bloque Obstétrico</w:t>
      </w:r>
      <w:r>
        <w:t xml:space="preserve"> </w:t>
      </w:r>
    </w:p>
    <w:p w14:paraId="1440F716" w14:textId="7E936731" w:rsidR="00765A93" w:rsidRPr="00D62C10" w:rsidRDefault="00765A93" w:rsidP="00765A93">
      <w:pPr>
        <w:rPr>
          <w:rFonts w:cstheme="minorHAnsi"/>
          <w:color w:val="201F1E"/>
        </w:rPr>
      </w:pPr>
      <w:r w:rsidRPr="00D62C10">
        <w:rPr>
          <w:rFonts w:cstheme="minorHAnsi"/>
        </w:rPr>
        <w:t xml:space="preserve">Con el objetivo de poder continuar prestando asistencia sanitaria </w:t>
      </w:r>
      <w:r w:rsidRPr="00D62C10">
        <w:rPr>
          <w:rFonts w:cstheme="minorHAnsi"/>
          <w:color w:val="201F1E"/>
        </w:rPr>
        <w:t>a las gestantes de nuestra área en la situación de pandemia con las mayores garantías de seguridad para las pacientes, el día 20 de marzo se propuso una reestructuración del área de paritorio de forma que la mitad de este área se dedicase a hospitalización de obstetricia. Levantando algún tabique de pladur y reorganizando el mobiliario se consiguió habilitar 12 puestos de hospitalización obstétrica en lo que eran salas de observación, urgencias, estar de enfermería y despachos, manteniendo además los 4 paritorios.</w:t>
      </w:r>
    </w:p>
    <w:p w14:paraId="1B53D033" w14:textId="77777777" w:rsidR="00765A93" w:rsidRPr="00D62C10" w:rsidRDefault="00765A93" w:rsidP="00765A93">
      <w:pPr>
        <w:shd w:val="clear" w:color="auto" w:fill="FFFFFF"/>
        <w:spacing w:line="240" w:lineRule="auto"/>
        <w:textAlignment w:val="baseline"/>
        <w:rPr>
          <w:rFonts w:cstheme="minorHAnsi"/>
          <w:color w:val="201F1E"/>
        </w:rPr>
      </w:pPr>
      <w:r w:rsidRPr="00D62C10">
        <w:rPr>
          <w:rFonts w:cstheme="minorHAnsi"/>
          <w:color w:val="201F1E"/>
        </w:rPr>
        <w:t>A partir de ese momento las gestantes han ingresado en esta nueva área integrada de paritorio y hospitalización obstétrica, sin salir de la misma hasta el alta; se ha permitido que estuvieran siempre acompañada por una un único familiar, que tampoco ha podido salir.</w:t>
      </w:r>
    </w:p>
    <w:p w14:paraId="7966F9C2" w14:textId="77777777" w:rsidR="00765A93" w:rsidRPr="00D62C10" w:rsidRDefault="00765A93" w:rsidP="00B02BDB">
      <w:pPr>
        <w:shd w:val="clear" w:color="auto" w:fill="FFFFFF"/>
        <w:spacing w:before="0" w:line="240" w:lineRule="auto"/>
        <w:textAlignment w:val="baseline"/>
        <w:rPr>
          <w:rFonts w:cstheme="minorHAnsi"/>
          <w:color w:val="201F1E"/>
        </w:rPr>
      </w:pPr>
    </w:p>
    <w:p w14:paraId="7E888162" w14:textId="1305F632" w:rsidR="00765A93" w:rsidRDefault="00765A93" w:rsidP="00765A93">
      <w:pPr>
        <w:shd w:val="clear" w:color="auto" w:fill="FFFFFF"/>
        <w:spacing w:line="240" w:lineRule="auto"/>
        <w:textAlignment w:val="baseline"/>
        <w:rPr>
          <w:rFonts w:cstheme="minorHAnsi"/>
          <w:color w:val="201F1E"/>
        </w:rPr>
      </w:pPr>
      <w:r w:rsidRPr="00D62C10">
        <w:rPr>
          <w:rFonts w:cstheme="minorHAnsi"/>
          <w:color w:val="201F1E"/>
        </w:rPr>
        <w:t>Desde el principio de la crisis se puso en marcha un protocolo de “</w:t>
      </w:r>
      <w:r w:rsidRPr="00D62C10">
        <w:rPr>
          <w:rFonts w:cstheme="minorHAnsi"/>
          <w:i/>
          <w:iCs/>
          <w:color w:val="201F1E"/>
        </w:rPr>
        <w:t>alta precoz</w:t>
      </w:r>
      <w:r w:rsidRPr="00D62C10">
        <w:rPr>
          <w:rFonts w:cstheme="minorHAnsi"/>
          <w:color w:val="201F1E"/>
        </w:rPr>
        <w:t>”, de manera que las puérperas de partos eutócicos con niños sanos se pueden ir de alta a las 24 horas del parto</w:t>
      </w:r>
      <w:r w:rsidR="00B02BDB">
        <w:rPr>
          <w:rFonts w:cstheme="minorHAnsi"/>
          <w:color w:val="201F1E"/>
        </w:rPr>
        <w:t>,</w:t>
      </w:r>
      <w:r w:rsidRPr="00D62C10">
        <w:rPr>
          <w:rFonts w:cstheme="minorHAnsi"/>
          <w:color w:val="201F1E"/>
        </w:rPr>
        <w:t xml:space="preserve"> con una cita al día siguiente para control y la realización de las pruebas neonatales pertinentes disminuyendo así la permanencia en el hospital.</w:t>
      </w:r>
    </w:p>
    <w:p w14:paraId="55D87AD2" w14:textId="77777777" w:rsidR="00765A93" w:rsidRDefault="00765A93" w:rsidP="00765A93">
      <w:pPr>
        <w:shd w:val="clear" w:color="auto" w:fill="FFFFFF"/>
        <w:spacing w:line="240" w:lineRule="auto"/>
        <w:textAlignment w:val="baseline"/>
        <w:rPr>
          <w:rFonts w:cstheme="minorHAnsi"/>
          <w:color w:val="201F1E"/>
        </w:rPr>
      </w:pPr>
    </w:p>
    <w:bookmarkEnd w:id="47"/>
    <w:p w14:paraId="6F267A5D" w14:textId="506FF722" w:rsidR="009F72F4" w:rsidRDefault="009F72F4">
      <w:pPr>
        <w:spacing w:before="0" w:line="240" w:lineRule="auto"/>
        <w:jc w:val="left"/>
        <w:rPr>
          <w:b/>
          <w:color w:val="7F7F7F" w:themeColor="text1" w:themeTint="80"/>
        </w:rPr>
      </w:pPr>
    </w:p>
    <w:p w14:paraId="155BBA4E" w14:textId="0D20C10C" w:rsidR="00544243" w:rsidRPr="00037222" w:rsidRDefault="00544243" w:rsidP="00A83D36">
      <w:pPr>
        <w:pStyle w:val="TITULO-Nivel3"/>
      </w:pPr>
      <w:r w:rsidRPr="00037222">
        <w:t>Cre</w:t>
      </w:r>
      <w:r w:rsidR="00B02BDB">
        <w:t>ación de la Unidad de RHB post-C</w:t>
      </w:r>
      <w:r w:rsidRPr="00037222">
        <w:t>ovid</w:t>
      </w:r>
    </w:p>
    <w:p w14:paraId="787BEC4B" w14:textId="709578B9" w:rsidR="00977361" w:rsidRPr="00037222" w:rsidRDefault="00977361" w:rsidP="00977361">
      <w:pPr>
        <w:shd w:val="clear" w:color="auto" w:fill="FFFFFF"/>
        <w:spacing w:line="240" w:lineRule="auto"/>
        <w:textAlignment w:val="baseline"/>
        <w:rPr>
          <w:rFonts w:cstheme="minorHAnsi"/>
          <w:color w:val="201F1E"/>
        </w:rPr>
      </w:pPr>
      <w:r w:rsidRPr="00037222">
        <w:rPr>
          <w:rFonts w:cstheme="minorHAnsi"/>
          <w:color w:val="201F1E"/>
        </w:rPr>
        <w:t>La afectación multisistémica provocada por el coronavirus -</w:t>
      </w:r>
      <w:r w:rsidR="00B02BDB">
        <w:rPr>
          <w:rFonts w:cstheme="minorHAnsi"/>
          <w:color w:val="201F1E"/>
        </w:rPr>
        <w:t xml:space="preserve"> </w:t>
      </w:r>
      <w:r w:rsidRPr="00037222">
        <w:rPr>
          <w:rFonts w:cstheme="minorHAnsi"/>
          <w:color w:val="201F1E"/>
        </w:rPr>
        <w:t>sumada a las posibles múltiples complicaciones asociadas al ingreso hospitalario al que puede obligar- requiere de un enfoque multidisciplinar de la patología y de la recuperación de la misma, tanto en lo que se refiere a su valoración, como a su tratamiento y a la prevención de posibles secuelas y del alto riesgo de producir una discapacidad que merme considerablemente la calidad de vida del paciente.</w:t>
      </w:r>
    </w:p>
    <w:p w14:paraId="4524FD6B" w14:textId="0C3AE995" w:rsidR="00977361" w:rsidRPr="00977361" w:rsidRDefault="00977361" w:rsidP="00977361">
      <w:pPr>
        <w:shd w:val="clear" w:color="auto" w:fill="FFFFFF"/>
        <w:spacing w:line="240" w:lineRule="auto"/>
        <w:textAlignment w:val="baseline"/>
        <w:rPr>
          <w:rFonts w:cstheme="minorHAnsi"/>
          <w:color w:val="201F1E"/>
        </w:rPr>
      </w:pPr>
      <w:r w:rsidRPr="00037222">
        <w:rPr>
          <w:rFonts w:cstheme="minorHAnsi"/>
          <w:color w:val="201F1E"/>
        </w:rPr>
        <w:t xml:space="preserve">Por ello, el Hospital Universitario Infanta Elena ha creado una Unidad </w:t>
      </w:r>
      <w:r w:rsidR="00826485" w:rsidRPr="00037222">
        <w:rPr>
          <w:rFonts w:cstheme="minorHAnsi"/>
          <w:color w:val="201F1E"/>
        </w:rPr>
        <w:t>Multidisciplinar</w:t>
      </w:r>
      <w:r w:rsidR="00037222" w:rsidRPr="00037222">
        <w:rPr>
          <w:rFonts w:cstheme="minorHAnsi"/>
          <w:color w:val="201F1E"/>
        </w:rPr>
        <w:t xml:space="preserve"> </w:t>
      </w:r>
      <w:r w:rsidRPr="00037222">
        <w:rPr>
          <w:rFonts w:cstheme="minorHAnsi"/>
          <w:color w:val="201F1E"/>
        </w:rPr>
        <w:t xml:space="preserve">de Recuperación Funcional Post-Covid </w:t>
      </w:r>
      <w:r w:rsidR="00037222" w:rsidRPr="00037222">
        <w:rPr>
          <w:rFonts w:cstheme="minorHAnsi"/>
          <w:color w:val="201F1E"/>
        </w:rPr>
        <w:t xml:space="preserve">integrada </w:t>
      </w:r>
      <w:r w:rsidR="00826485" w:rsidRPr="00037222">
        <w:rPr>
          <w:rFonts w:cstheme="minorHAnsi"/>
          <w:color w:val="201F1E"/>
        </w:rPr>
        <w:t>por especialistas</w:t>
      </w:r>
      <w:r w:rsidRPr="00037222">
        <w:rPr>
          <w:rFonts w:cstheme="minorHAnsi"/>
          <w:color w:val="201F1E"/>
        </w:rPr>
        <w:t xml:space="preserve"> en Neumología, Medicina Interna, Endocrinología y Nutrición, Psicología, Rehabilitación y Fisioterapia, y personal de Enfermería, para optimizar el seguimiento y recuperación de los pacientes afectados mediante el manejo coordinado y eficaz de todos los recursos diagnósticos y terapéuticos de las áreas implicadas.</w:t>
      </w:r>
    </w:p>
    <w:p w14:paraId="77CA0FA4" w14:textId="055D98BC" w:rsidR="00BE3379" w:rsidRDefault="00BE3379" w:rsidP="00C2033B">
      <w:pPr>
        <w:rPr>
          <w:b/>
          <w:bCs/>
        </w:rPr>
      </w:pPr>
    </w:p>
    <w:p w14:paraId="35858A44" w14:textId="77777777" w:rsidR="00C2033B" w:rsidRDefault="00FB7C93" w:rsidP="00C2033B">
      <w:pPr>
        <w:pStyle w:val="TITULO-Nivel2"/>
      </w:pPr>
      <w:bookmarkStart w:id="48" w:name="_Toc84868801"/>
      <w:r w:rsidRPr="008C577D">
        <w:t>Nuevas competencias asistenciales</w:t>
      </w:r>
      <w:bookmarkStart w:id="49" w:name="_Toc75343946"/>
      <w:bookmarkEnd w:id="46"/>
      <w:bookmarkEnd w:id="48"/>
    </w:p>
    <w:p w14:paraId="65A4AE7A" w14:textId="77777777" w:rsidR="00A854EE" w:rsidRDefault="00A854EE" w:rsidP="000D49D1"/>
    <w:p w14:paraId="0068283D" w14:textId="77777777" w:rsidR="00A854EE" w:rsidRPr="00E76209" w:rsidRDefault="00A854EE" w:rsidP="00B02BDB">
      <w:pPr>
        <w:rPr>
          <w:rFonts w:cstheme="minorHAnsi"/>
          <w:b/>
          <w:bCs/>
          <w:color w:val="7F7F7F" w:themeColor="text1" w:themeTint="80"/>
        </w:rPr>
      </w:pPr>
      <w:r w:rsidRPr="00E76209">
        <w:rPr>
          <w:rFonts w:cstheme="minorHAnsi"/>
        </w:rPr>
        <w:t xml:space="preserve">La transformación de espacios trasciende también a la </w:t>
      </w:r>
      <w:r w:rsidRPr="00E76209">
        <w:rPr>
          <w:rFonts w:cstheme="minorHAnsi"/>
          <w:b/>
          <w:bCs/>
          <w:color w:val="7F7F7F" w:themeColor="text1" w:themeTint="80"/>
        </w:rPr>
        <w:t xml:space="preserve">transformación de roles y capacitación de las personas que forman nuestro equipo. </w:t>
      </w:r>
    </w:p>
    <w:p w14:paraId="36DC628F" w14:textId="3E2C569A" w:rsidR="00A854EE" w:rsidRPr="00E76209" w:rsidRDefault="009306BA" w:rsidP="00B02BDB">
      <w:pPr>
        <w:rPr>
          <w:rFonts w:cstheme="minorHAnsi"/>
        </w:rPr>
      </w:pPr>
      <w:r w:rsidRPr="00E76209">
        <w:rPr>
          <w:rFonts w:cstheme="minorHAnsi"/>
          <w:b/>
          <w:bCs/>
          <w:color w:val="7F7F7F" w:themeColor="text1" w:themeTint="80"/>
        </w:rPr>
        <w:t>P</w:t>
      </w:r>
      <w:r w:rsidR="00A854EE" w:rsidRPr="00E76209">
        <w:rPr>
          <w:rFonts w:cstheme="minorHAnsi"/>
          <w:b/>
          <w:bCs/>
          <w:color w:val="7F7F7F" w:themeColor="text1" w:themeTint="80"/>
        </w:rPr>
        <w:t>rofesionales del Servicio de Rehabilitación</w:t>
      </w:r>
      <w:r w:rsidR="00A854EE" w:rsidRPr="00E76209">
        <w:rPr>
          <w:rFonts w:cstheme="minorHAnsi"/>
          <w:color w:val="7F7F7F" w:themeColor="text1" w:themeTint="80"/>
        </w:rPr>
        <w:t xml:space="preserve"> </w:t>
      </w:r>
      <w:r w:rsidR="00A854EE" w:rsidRPr="00E76209">
        <w:rPr>
          <w:rFonts w:cstheme="minorHAnsi"/>
        </w:rPr>
        <w:t>(Fisioterapeutas, Terapeutas Ocupacionales, Logopedas, …) Gracias a su disponibilidad, ponemos en marcha iniciativas de valor para pacientes y profesionales:</w:t>
      </w:r>
    </w:p>
    <w:p w14:paraId="4603317B" w14:textId="77777777" w:rsidR="009306BA" w:rsidRPr="00E76209" w:rsidRDefault="009306BA" w:rsidP="00E76209">
      <w:pPr>
        <w:ind w:left="720"/>
        <w:rPr>
          <w:rFonts w:cstheme="minorHAnsi"/>
        </w:rPr>
      </w:pPr>
    </w:p>
    <w:p w14:paraId="3FBDDCD8" w14:textId="77777777" w:rsidR="00A854EE" w:rsidRPr="00E76209" w:rsidRDefault="00A854EE" w:rsidP="00B02BDB">
      <w:pPr>
        <w:pStyle w:val="Prrafodelista"/>
        <w:numPr>
          <w:ilvl w:val="0"/>
          <w:numId w:val="35"/>
        </w:numPr>
        <w:spacing w:before="0" w:after="160"/>
        <w:ind w:left="1068"/>
        <w:rPr>
          <w:rFonts w:cstheme="minorHAnsi"/>
          <w:szCs w:val="20"/>
        </w:rPr>
      </w:pPr>
      <w:r w:rsidRPr="00E76209">
        <w:rPr>
          <w:rFonts w:cstheme="minorHAnsi"/>
          <w:b/>
          <w:bCs/>
          <w:color w:val="7F7F7F" w:themeColor="text1" w:themeTint="80"/>
          <w:szCs w:val="20"/>
        </w:rPr>
        <w:t>Apoyo para la comunicación de pacientes con familiares.</w:t>
      </w:r>
      <w:r w:rsidRPr="00E76209">
        <w:rPr>
          <w:rFonts w:cstheme="minorHAnsi"/>
          <w:color w:val="7F7F7F" w:themeColor="text1" w:themeTint="80"/>
          <w:szCs w:val="20"/>
        </w:rPr>
        <w:t xml:space="preserve"> </w:t>
      </w:r>
      <w:r w:rsidRPr="00B02BDB">
        <w:rPr>
          <w:rFonts w:cstheme="minorHAnsi"/>
          <w:szCs w:val="20"/>
        </w:rPr>
        <w:t xml:space="preserve">Se </w:t>
      </w:r>
      <w:r w:rsidRPr="00E76209">
        <w:rPr>
          <w:rFonts w:cstheme="minorHAnsi"/>
          <w:szCs w:val="20"/>
        </w:rPr>
        <w:t>establece una ruta sistemática por todos las plantas y servicios del hospital para ayudar a aquellos pacientes que, por distintas limitaciones, necesitan soporte para poder mantenerse en contacto con sus familiares.</w:t>
      </w:r>
    </w:p>
    <w:p w14:paraId="59E9323E" w14:textId="77777777" w:rsidR="00A854EE" w:rsidRPr="00E76209" w:rsidRDefault="00A854EE" w:rsidP="00B02BDB">
      <w:pPr>
        <w:rPr>
          <w:rFonts w:cstheme="minorHAnsi"/>
        </w:rPr>
      </w:pPr>
    </w:p>
    <w:p w14:paraId="62396B0F" w14:textId="5EA8CAF0" w:rsidR="00A854EE" w:rsidRPr="00E76209" w:rsidRDefault="00A854EE" w:rsidP="00B02BDB">
      <w:pPr>
        <w:pStyle w:val="Prrafodelista"/>
        <w:numPr>
          <w:ilvl w:val="0"/>
          <w:numId w:val="35"/>
        </w:numPr>
        <w:spacing w:before="0" w:after="160"/>
        <w:ind w:left="1068"/>
        <w:rPr>
          <w:rFonts w:cstheme="minorHAnsi"/>
          <w:szCs w:val="20"/>
        </w:rPr>
      </w:pPr>
      <w:r w:rsidRPr="00E76209">
        <w:rPr>
          <w:rFonts w:cstheme="minorHAnsi"/>
          <w:b/>
          <w:bCs/>
          <w:color w:val="7F7F7F" w:themeColor="text1" w:themeTint="80"/>
          <w:szCs w:val="20"/>
        </w:rPr>
        <w:t>Programa de Apoyo a Profesionales.</w:t>
      </w:r>
      <w:r w:rsidRPr="00E76209">
        <w:rPr>
          <w:rFonts w:cstheme="minorHAnsi"/>
          <w:color w:val="7F7F7F" w:themeColor="text1" w:themeTint="80"/>
          <w:szCs w:val="20"/>
        </w:rPr>
        <w:t xml:space="preserve"> </w:t>
      </w:r>
      <w:r w:rsidRPr="00E76209">
        <w:rPr>
          <w:rFonts w:cstheme="minorHAnsi"/>
          <w:szCs w:val="20"/>
        </w:rPr>
        <w:t>Se abren varias agendas para profesionales ofreciendo la realización de masajes antiestrés. Esta iniciativa es muy bien acogida por nuestros profesionales.</w:t>
      </w:r>
    </w:p>
    <w:p w14:paraId="1819A0EC" w14:textId="77777777" w:rsidR="00A854EE" w:rsidRPr="00E76209" w:rsidRDefault="00A854EE" w:rsidP="00E76209">
      <w:pPr>
        <w:ind w:left="1428"/>
        <w:contextualSpacing/>
      </w:pPr>
    </w:p>
    <w:p w14:paraId="6F0217C9" w14:textId="19448038" w:rsidR="000D49D1" w:rsidRPr="00E76209" w:rsidRDefault="000D49D1" w:rsidP="00B02BDB">
      <w:pPr>
        <w:spacing w:before="0"/>
      </w:pPr>
      <w:r w:rsidRPr="00E76209">
        <w:t xml:space="preserve">El </w:t>
      </w:r>
      <w:r w:rsidR="00B02BDB">
        <w:rPr>
          <w:b/>
          <w:bCs/>
          <w:color w:val="7F7F7F" w:themeColor="text1" w:themeTint="80"/>
        </w:rPr>
        <w:t xml:space="preserve">equipo de Anestesiología y </w:t>
      </w:r>
      <w:r w:rsidR="00826485">
        <w:rPr>
          <w:b/>
          <w:bCs/>
          <w:color w:val="7F7F7F" w:themeColor="text1" w:themeTint="80"/>
        </w:rPr>
        <w:t>R</w:t>
      </w:r>
      <w:r w:rsidR="00826485" w:rsidRPr="00E76209">
        <w:rPr>
          <w:b/>
          <w:bCs/>
          <w:color w:val="7F7F7F" w:themeColor="text1" w:themeTint="80"/>
        </w:rPr>
        <w:t>eanimación</w:t>
      </w:r>
      <w:r w:rsidR="00826485" w:rsidRPr="00E76209">
        <w:rPr>
          <w:color w:val="7F7F7F" w:themeColor="text1" w:themeTint="80"/>
        </w:rPr>
        <w:t xml:space="preserve"> se</w:t>
      </w:r>
      <w:r w:rsidRPr="00E76209">
        <w:t xml:space="preserve"> han integrado en el equipo de Cuidados Intensivos</w:t>
      </w:r>
      <w:r w:rsidR="00B02BDB">
        <w:t>,</w:t>
      </w:r>
      <w:r w:rsidRPr="00E76209">
        <w:t xml:space="preserve"> y de forma conjunta han prestado la atención necesaria a todos los pacientes ingresados en las 3 Unidades de Cuidados Intensivos que ha habido que organizar en el hospital.</w:t>
      </w:r>
    </w:p>
    <w:p w14:paraId="788D05D3" w14:textId="77777777" w:rsidR="000D49D1" w:rsidRPr="00E76209" w:rsidRDefault="000D49D1" w:rsidP="00B02BDB">
      <w:pPr>
        <w:spacing w:before="0"/>
      </w:pPr>
    </w:p>
    <w:p w14:paraId="21711C4E" w14:textId="7F9258C2" w:rsidR="000D49D1" w:rsidRPr="00E76209" w:rsidRDefault="000D49D1" w:rsidP="00B02BDB">
      <w:pPr>
        <w:spacing w:before="0"/>
      </w:pPr>
      <w:r w:rsidRPr="00E76209">
        <w:t xml:space="preserve">Apoyo a las </w:t>
      </w:r>
      <w:r w:rsidRPr="00E76209">
        <w:rPr>
          <w:b/>
          <w:bCs/>
          <w:color w:val="7F7F7F" w:themeColor="text1" w:themeTint="80"/>
        </w:rPr>
        <w:t>Residencias de Ancianos</w:t>
      </w:r>
      <w:r w:rsidRPr="00E76209">
        <w:t>; se ha creado un plan específico para la atención a nuestros pacientes institucionalizados, coordinado desde la U. de Hospitalización a Domicilio, por el cual un equipo de médicos y enfermeras se han desplazado a diario a las residencias, llevándoles EPI</w:t>
      </w:r>
      <w:r w:rsidR="00B02BDB">
        <w:t>s</w:t>
      </w:r>
      <w:r w:rsidRPr="00E76209">
        <w:t xml:space="preserve"> y medicación, valorando pacientes, sedando a los que lo necesitaban, evitando así desplazamientos innecesarios al hospital y gestionando los que si </w:t>
      </w:r>
      <w:r w:rsidR="00826485" w:rsidRPr="00E76209">
        <w:t>era necesario</w:t>
      </w:r>
      <w:r w:rsidRPr="00E76209">
        <w:t xml:space="preserve"> ingresar en el hospital. </w:t>
      </w:r>
    </w:p>
    <w:p w14:paraId="442E8804" w14:textId="77777777" w:rsidR="000D49D1" w:rsidRPr="00E76209" w:rsidRDefault="000D49D1" w:rsidP="00B02BDB">
      <w:pPr>
        <w:spacing w:before="0"/>
      </w:pPr>
      <w:r w:rsidRPr="00E76209">
        <w:rPr>
          <w:b/>
          <w:bCs/>
          <w:color w:val="7F7F7F" w:themeColor="text1" w:themeTint="80"/>
        </w:rPr>
        <w:t>Apoyo a la información telefónica de familiares</w:t>
      </w:r>
      <w:r w:rsidRPr="00E76209">
        <w:t>. Los médicos de especialidades quirúrgicas así como los pediatras han colaborado llamando por teléfono a los familiares de pacientes ingresados para informarles de su situación clínica y evolución, pues dada la carga asistencial de sus médicos responsables era imposible que lo hicieran ellos mismos. De esta forma hemos garantizado que los familiares recibían información diaria durante todo el ingreso ya que las visitas o acompañamientos han estado prohibidos.</w:t>
      </w:r>
    </w:p>
    <w:p w14:paraId="7D0E904D" w14:textId="77777777" w:rsidR="000D49D1" w:rsidRPr="00E76209" w:rsidRDefault="000D49D1" w:rsidP="00E76209">
      <w:pPr>
        <w:spacing w:before="0"/>
        <w:ind w:left="708"/>
      </w:pPr>
    </w:p>
    <w:p w14:paraId="41BFF692" w14:textId="77777777" w:rsidR="000D49D1" w:rsidRPr="00E76209" w:rsidRDefault="000D49D1" w:rsidP="00E76209">
      <w:pPr>
        <w:spacing w:before="0"/>
        <w:ind w:left="708"/>
      </w:pPr>
    </w:p>
    <w:p w14:paraId="11DC340E" w14:textId="579664D0" w:rsidR="00A854EE" w:rsidRPr="00E76209" w:rsidRDefault="00A854EE" w:rsidP="00B02BDB">
      <w:pPr>
        <w:spacing w:before="0" w:after="160"/>
        <w:rPr>
          <w:b/>
          <w:bCs/>
          <w:color w:val="7F7F7F" w:themeColor="text1" w:themeTint="80"/>
        </w:rPr>
      </w:pPr>
      <w:r w:rsidRPr="00E76209">
        <w:rPr>
          <w:b/>
          <w:bCs/>
          <w:color w:val="7F7F7F" w:themeColor="text1" w:themeTint="80"/>
        </w:rPr>
        <w:t>Voluntariado</w:t>
      </w:r>
    </w:p>
    <w:p w14:paraId="752F354A" w14:textId="5E79103A" w:rsidR="00C2033B" w:rsidRPr="00E76209" w:rsidRDefault="00A854EE" w:rsidP="00B02BDB">
      <w:pPr>
        <w:contextualSpacing/>
        <w:rPr>
          <w:b/>
          <w:bCs/>
          <w:u w:val="single"/>
        </w:rPr>
      </w:pPr>
      <w:r w:rsidRPr="00E76209">
        <w:t xml:space="preserve">El equipo de voluntariado </w:t>
      </w:r>
      <w:r w:rsidR="00B02BDB">
        <w:t>suspende</w:t>
      </w:r>
      <w:r w:rsidRPr="00E76209">
        <w:t xml:space="preserve"> su actividad desde el inicio de la pandemia, por indicación de la Direccion del SIAP</w:t>
      </w:r>
      <w:r w:rsidR="002604FC">
        <w:rPr>
          <w:rStyle w:val="Refdenotaalpie"/>
        </w:rPr>
        <w:footnoteReference w:id="1"/>
      </w:r>
      <w:r w:rsidRPr="00E76209">
        <w:t>, previamente a recibir indicaciones al respecto, por tratarse de perfil de riesgo.</w:t>
      </w:r>
    </w:p>
    <w:p w14:paraId="6641DC83" w14:textId="77777777" w:rsidR="009F72F4" w:rsidRDefault="009F72F4">
      <w:pPr>
        <w:spacing w:before="0" w:line="240" w:lineRule="auto"/>
        <w:jc w:val="left"/>
      </w:pPr>
      <w:bookmarkStart w:id="50" w:name="_Toc75343947"/>
      <w:bookmarkEnd w:id="49"/>
    </w:p>
    <w:p w14:paraId="4AF6315B" w14:textId="6EC44C93" w:rsidR="00E76209" w:rsidRDefault="00E76209">
      <w:pPr>
        <w:spacing w:before="0" w:line="240" w:lineRule="auto"/>
        <w:jc w:val="left"/>
        <w:rPr>
          <w:rFonts w:ascii="Montserrat SemiBold" w:hAnsi="Montserrat SemiBold"/>
          <w:caps/>
          <w:noProof/>
          <w:color w:val="48ACC6"/>
          <w:spacing w:val="-6"/>
          <w:sz w:val="24"/>
        </w:rPr>
      </w:pPr>
    </w:p>
    <w:p w14:paraId="2F1C5949" w14:textId="4ABCE050" w:rsidR="00C2033B" w:rsidRDefault="00FB7C93" w:rsidP="00C2033B">
      <w:pPr>
        <w:pStyle w:val="TITULO-Nivel2"/>
      </w:pPr>
      <w:bookmarkStart w:id="51" w:name="_Toc84868802"/>
      <w:r w:rsidRPr="008C577D">
        <w:t>Protocolos específicos</w:t>
      </w:r>
      <w:bookmarkStart w:id="52" w:name="_Toc75343948"/>
      <w:bookmarkEnd w:id="50"/>
      <w:bookmarkEnd w:id="51"/>
    </w:p>
    <w:p w14:paraId="34744A4D" w14:textId="60EA30CB" w:rsidR="00656716" w:rsidRDefault="00656716" w:rsidP="00C2033B">
      <w:r>
        <w:t>Durante el 2020, se han establecido los siguientes protocolos:</w:t>
      </w:r>
    </w:p>
    <w:p w14:paraId="135EBB22" w14:textId="77777777" w:rsidR="009F72F4" w:rsidRDefault="009F72F4" w:rsidP="00B02BDB">
      <w:pPr>
        <w:spacing w:before="0"/>
      </w:pPr>
    </w:p>
    <w:p w14:paraId="4E31D92C" w14:textId="20062FE1" w:rsidR="00D21BB5" w:rsidRDefault="00656716" w:rsidP="00E76209">
      <w:pPr>
        <w:pStyle w:val="Normallistas"/>
      </w:pPr>
      <w:r>
        <w:t xml:space="preserve">Protocolo de actuación obstetricia </w:t>
      </w:r>
      <w:r w:rsidR="00E76209">
        <w:t>COVID-19</w:t>
      </w:r>
    </w:p>
    <w:p w14:paraId="38A5E47B" w14:textId="08709671" w:rsidR="00656716" w:rsidRDefault="00656716" w:rsidP="00E76209">
      <w:pPr>
        <w:pStyle w:val="Normallistas"/>
      </w:pPr>
      <w:r>
        <w:t>Protocolo de manejo de pacientes con infección por SARS-C</w:t>
      </w:r>
      <w:r w:rsidR="00B02BDB">
        <w:t>o</w:t>
      </w:r>
      <w:r>
        <w:t>V</w:t>
      </w:r>
      <w:r w:rsidR="00B02BDB">
        <w:t>-</w:t>
      </w:r>
      <w:r>
        <w:t>2</w:t>
      </w:r>
    </w:p>
    <w:p w14:paraId="4F3B176D" w14:textId="5150559E" w:rsidR="00656716" w:rsidRDefault="00656716" w:rsidP="00E76209">
      <w:pPr>
        <w:pStyle w:val="Normallistas"/>
      </w:pPr>
      <w:r>
        <w:t xml:space="preserve">Manejo urgente del paciente con </w:t>
      </w:r>
      <w:r w:rsidR="00B02BDB">
        <w:t>SARS-CoV-2</w:t>
      </w:r>
      <w:r>
        <w:t>en obstetricia y neonatología</w:t>
      </w:r>
    </w:p>
    <w:p w14:paraId="28FE9B26" w14:textId="7760EC33" w:rsidR="00656716" w:rsidRDefault="00656716" w:rsidP="00E76209">
      <w:pPr>
        <w:pStyle w:val="Normallistas"/>
      </w:pPr>
      <w:r>
        <w:t xml:space="preserve">Protocolo manejo pacientes con </w:t>
      </w:r>
      <w:r w:rsidR="00B02BDB">
        <w:t>SARS-CoV-2</w:t>
      </w:r>
      <w:r>
        <w:t>en UCI</w:t>
      </w:r>
    </w:p>
    <w:p w14:paraId="4A92BF85" w14:textId="5ABB1864" w:rsidR="00656716" w:rsidRDefault="00656716" w:rsidP="00E76209">
      <w:pPr>
        <w:pStyle w:val="Normallistas"/>
      </w:pPr>
      <w:r>
        <w:t xml:space="preserve">Flujograma de atención a pacientes con </w:t>
      </w:r>
      <w:r w:rsidR="00B02BDB">
        <w:t>SARS-CoV-2</w:t>
      </w:r>
      <w:r>
        <w:t xml:space="preserve"> en urgencias</w:t>
      </w:r>
    </w:p>
    <w:p w14:paraId="7ACA2C6D" w14:textId="496BA5A7" w:rsidR="00656716" w:rsidRDefault="00656716" w:rsidP="00E76209">
      <w:pPr>
        <w:pStyle w:val="Normallistas"/>
      </w:pPr>
      <w:r>
        <w:lastRenderedPageBreak/>
        <w:t>Plan adaptación infraestructuras COVID</w:t>
      </w:r>
    </w:p>
    <w:p w14:paraId="39174D01" w14:textId="658F5AF4" w:rsidR="00656716" w:rsidRDefault="00656716" w:rsidP="00E76209">
      <w:pPr>
        <w:pStyle w:val="Normallistas"/>
      </w:pPr>
      <w:r>
        <w:t>Plan de prevención y protección para los trabajadores frente a la epidemia COVID</w:t>
      </w:r>
    </w:p>
    <w:p w14:paraId="4DF1FF7F" w14:textId="6CCB0AF7" w:rsidR="00656716" w:rsidRDefault="00656716" w:rsidP="00E76209">
      <w:pPr>
        <w:pStyle w:val="Normallistas"/>
      </w:pPr>
      <w:r>
        <w:t>Instrucciones equipos de protección frente a</w:t>
      </w:r>
      <w:r w:rsidR="00B02BDB">
        <w:t xml:space="preserve"> </w:t>
      </w:r>
      <w:r>
        <w:t>l</w:t>
      </w:r>
      <w:r w:rsidR="00B02BDB">
        <w:t>a</w:t>
      </w:r>
      <w:r>
        <w:t xml:space="preserve"> COVID</w:t>
      </w:r>
    </w:p>
    <w:p w14:paraId="57E386B3" w14:textId="2B1114D6" w:rsidR="00656716" w:rsidRDefault="00656716" w:rsidP="00E76209">
      <w:pPr>
        <w:pStyle w:val="Normallistas"/>
      </w:pPr>
      <w:r>
        <w:t>Protocolo nutricional pacientes Covid</w:t>
      </w:r>
    </w:p>
    <w:p w14:paraId="46FE6286" w14:textId="17CF6101" w:rsidR="00E3068D" w:rsidRDefault="00656716" w:rsidP="00E76209">
      <w:pPr>
        <w:pStyle w:val="Normallistas"/>
      </w:pPr>
      <w:r>
        <w:t>Protocolo de reinicio de la actividad quirúrgica</w:t>
      </w:r>
    </w:p>
    <w:p w14:paraId="09C91E69" w14:textId="43E7C2D8" w:rsidR="00F31B17" w:rsidRDefault="00F31B17" w:rsidP="00E76209">
      <w:pPr>
        <w:pStyle w:val="Normallistas"/>
      </w:pPr>
      <w:r>
        <w:t>Consideraciones éticas del Departamento de Bioética Clínica del Hospital Universitario Infanta Elena acerca del manejo de pacientes que puedan precisar asistencia en unidades de cuidados intensivos.</w:t>
      </w:r>
    </w:p>
    <w:p w14:paraId="3C49842F" w14:textId="357E6EDB" w:rsidR="00E3068D" w:rsidRDefault="00E3068D" w:rsidP="00E76209">
      <w:pPr>
        <w:pStyle w:val="Normallistas"/>
      </w:pPr>
      <w:r>
        <w:t>G</w:t>
      </w:r>
      <w:r w:rsidRPr="00E3068D">
        <w:t>uía rápida para el manejo de los pacientes con infección por SARS-CoV-2</w:t>
      </w:r>
    </w:p>
    <w:p w14:paraId="4E6F945C" w14:textId="1E2930B9" w:rsidR="00E3068D" w:rsidRPr="00E3068D" w:rsidRDefault="00E3068D" w:rsidP="00E76209">
      <w:pPr>
        <w:pStyle w:val="Normallistas"/>
      </w:pPr>
      <w:r>
        <w:t>A</w:t>
      </w:r>
      <w:r w:rsidRPr="00E3068D">
        <w:t>ctuación en pediatría y obstetricia ante la sospecha de infección por coronavirus COVID HUIE</w:t>
      </w:r>
      <w:r w:rsidR="00B02BDB">
        <w:rPr>
          <w:rStyle w:val="Refdenotaalpie"/>
        </w:rPr>
        <w:footnoteReference w:id="2"/>
      </w:r>
    </w:p>
    <w:p w14:paraId="79DB27F3" w14:textId="3D84B0E0" w:rsidR="00656716" w:rsidRDefault="00656716" w:rsidP="00E76209">
      <w:pPr>
        <w:pStyle w:val="Normallistas"/>
      </w:pPr>
      <w:r>
        <w:t xml:space="preserve">Protocolo de screening de </w:t>
      </w:r>
      <w:r w:rsidR="00D21BB5">
        <w:t>síntomas</w:t>
      </w:r>
      <w:r>
        <w:t xml:space="preserve"> </w:t>
      </w:r>
      <w:r w:rsidR="00826485">
        <w:t>Covid</w:t>
      </w:r>
      <w:r>
        <w:t xml:space="preserve"> previo a la asistencia sanitaria en el hospital</w:t>
      </w:r>
    </w:p>
    <w:p w14:paraId="0F4E1239" w14:textId="6BA7E3D7" w:rsidR="00656716" w:rsidRDefault="00656716" w:rsidP="00E76209">
      <w:pPr>
        <w:pStyle w:val="Normallistas"/>
      </w:pPr>
      <w:r>
        <w:t>Plan de contingencia para diálisis de pacientes COVID-19 positivos</w:t>
      </w:r>
    </w:p>
    <w:p w14:paraId="30FF88F1" w14:textId="22DC92D6" w:rsidR="00656716" w:rsidRDefault="00656716" w:rsidP="00E76209">
      <w:pPr>
        <w:pStyle w:val="Normallistas"/>
      </w:pPr>
      <w:r>
        <w:t>Protocolo de reinicio de consultas externas</w:t>
      </w:r>
    </w:p>
    <w:p w14:paraId="56355B45" w14:textId="48F63652" w:rsidR="00656716" w:rsidRDefault="00656716" w:rsidP="00E76209">
      <w:pPr>
        <w:pStyle w:val="Normallistas"/>
      </w:pPr>
      <w:r>
        <w:t>Protocolo de reinicio en hospitalización</w:t>
      </w:r>
    </w:p>
    <w:p w14:paraId="57FB381D" w14:textId="06F4EE2F" w:rsidR="00656716" w:rsidRDefault="00656716" w:rsidP="00E76209">
      <w:pPr>
        <w:pStyle w:val="Normallistas"/>
      </w:pPr>
      <w:r>
        <w:t>Protocolo de reinicio en urgencias</w:t>
      </w:r>
    </w:p>
    <w:p w14:paraId="4EA1F127" w14:textId="26466503" w:rsidR="00656716" w:rsidRDefault="00656716" w:rsidP="00E76209">
      <w:pPr>
        <w:pStyle w:val="Normallistas"/>
      </w:pPr>
      <w:r>
        <w:t>Creación de circuitos de zonas no COVID-COVID en distintos servicios</w:t>
      </w:r>
    </w:p>
    <w:p w14:paraId="12CFA3E6" w14:textId="306EFE60" w:rsidR="00427550" w:rsidRPr="00427550" w:rsidRDefault="00427550" w:rsidP="00E76209">
      <w:pPr>
        <w:pStyle w:val="Normallistas"/>
      </w:pPr>
      <w:r>
        <w:t>P</w:t>
      </w:r>
      <w:r w:rsidRPr="00427550">
        <w:t xml:space="preserve">rotocolo de realización de </w:t>
      </w:r>
      <w:r>
        <w:t>PCR</w:t>
      </w:r>
      <w:r w:rsidRPr="00427550">
        <w:t xml:space="preserve"> </w:t>
      </w:r>
      <w:r w:rsidR="00B02BDB">
        <w:t>SARS-CoV-2</w:t>
      </w:r>
      <w:r w:rsidRPr="00427550">
        <w:t xml:space="preserve">en gestantes a </w:t>
      </w:r>
      <w:r w:rsidR="00E3068D" w:rsidRPr="00427550">
        <w:t>término</w:t>
      </w:r>
      <w:r w:rsidRPr="00427550">
        <w:t xml:space="preserve"> </w:t>
      </w:r>
      <w:r w:rsidR="00B02BDB">
        <w:t>C</w:t>
      </w:r>
      <w:r w:rsidRPr="00427550">
        <w:t xml:space="preserve">ovid asintomáticas </w:t>
      </w:r>
    </w:p>
    <w:p w14:paraId="1CB64904" w14:textId="6BAF49E1" w:rsidR="00E3068D" w:rsidRDefault="00E3068D" w:rsidP="00E76209">
      <w:pPr>
        <w:pStyle w:val="Normallistas"/>
      </w:pPr>
      <w:r>
        <w:t>P</w:t>
      </w:r>
      <w:r w:rsidRPr="00E3068D">
        <w:t xml:space="preserve">rotocolo </w:t>
      </w:r>
      <w:r w:rsidR="00B02BDB">
        <w:t>COVID-19</w:t>
      </w:r>
      <w:r w:rsidRPr="00E3068D">
        <w:t xml:space="preserve"> </w:t>
      </w:r>
      <w:r>
        <w:t>U</w:t>
      </w:r>
      <w:r w:rsidRPr="00E3068D">
        <w:t xml:space="preserve">nidad de </w:t>
      </w:r>
      <w:r>
        <w:t>C</w:t>
      </w:r>
      <w:r w:rsidRPr="00E3068D">
        <w:t xml:space="preserve">uidados </w:t>
      </w:r>
      <w:r>
        <w:t>I</w:t>
      </w:r>
      <w:r w:rsidRPr="00E3068D">
        <w:t>ntensivos</w:t>
      </w:r>
    </w:p>
    <w:p w14:paraId="25800B47" w14:textId="110B91D3" w:rsidR="00A67C1E" w:rsidRPr="00A67C1E" w:rsidRDefault="00A67C1E" w:rsidP="00E76209">
      <w:pPr>
        <w:pStyle w:val="Normallistas"/>
      </w:pPr>
      <w:r>
        <w:t>P</w:t>
      </w:r>
      <w:r w:rsidRPr="00A67C1E">
        <w:t xml:space="preserve">rotocolo farmacológico de manejo frente a la infección por el nuevo CORONAVIRUS </w:t>
      </w:r>
      <w:r w:rsidR="00B02BDB">
        <w:t>SARS-CoV-2</w:t>
      </w:r>
    </w:p>
    <w:p w14:paraId="2CDC9655" w14:textId="50668B91" w:rsidR="00A67C1E" w:rsidRPr="00E3068D" w:rsidRDefault="00A67C1E" w:rsidP="00E76209">
      <w:pPr>
        <w:pStyle w:val="Normallistas"/>
      </w:pPr>
      <w:r>
        <w:t>P</w:t>
      </w:r>
      <w:r w:rsidRPr="00A67C1E">
        <w:t xml:space="preserve">rotocolo de circuitos de pacientes </w:t>
      </w:r>
      <w:r>
        <w:t>C</w:t>
      </w:r>
      <w:r w:rsidRPr="00A67C1E">
        <w:t xml:space="preserve">ovid y no </w:t>
      </w:r>
      <w:r>
        <w:t>C</w:t>
      </w:r>
      <w:r w:rsidRPr="00A67C1E">
        <w:t>ovid en urgencias y hosp</w:t>
      </w:r>
      <w:r>
        <w:t>italización</w:t>
      </w:r>
    </w:p>
    <w:p w14:paraId="759DDD8F" w14:textId="352064E7" w:rsidR="00656716" w:rsidRDefault="00A67C1E" w:rsidP="00E76209">
      <w:pPr>
        <w:pStyle w:val="Normallistas"/>
      </w:pPr>
      <w:r>
        <w:t>P</w:t>
      </w:r>
      <w:r w:rsidRPr="00A67C1E">
        <w:t xml:space="preserve">rotocolo de continuidad asistencial al alta </w:t>
      </w:r>
      <w:r>
        <w:t>C</w:t>
      </w:r>
      <w:r w:rsidRPr="00A67C1E">
        <w:t xml:space="preserve">ovid </w:t>
      </w:r>
      <w:r>
        <w:t>HUIE</w:t>
      </w:r>
      <w:r w:rsidRPr="00A67C1E">
        <w:t xml:space="preserve"> </w:t>
      </w:r>
    </w:p>
    <w:p w14:paraId="36CBD067" w14:textId="6321AC4D" w:rsidR="00A67C1E" w:rsidRDefault="00A67C1E" w:rsidP="00E76209">
      <w:pPr>
        <w:pStyle w:val="Normallistas"/>
      </w:pPr>
      <w:r>
        <w:t>P</w:t>
      </w:r>
      <w:r w:rsidRPr="00A67C1E">
        <w:t xml:space="preserve">rotocolo para uso e interpretación de los resultados de los test </w:t>
      </w:r>
      <w:r w:rsidR="00826485" w:rsidRPr="00A67C1E">
        <w:t>rápidos HUIE</w:t>
      </w:r>
    </w:p>
    <w:p w14:paraId="0D73B323" w14:textId="76CD1D41" w:rsidR="00A67C1E" w:rsidRDefault="00A67C1E" w:rsidP="00E76209">
      <w:pPr>
        <w:pStyle w:val="Normallistas"/>
      </w:pPr>
      <w:r>
        <w:t>S</w:t>
      </w:r>
      <w:r w:rsidRPr="00A67C1E">
        <w:t xml:space="preserve">eguimiento nutricional del paciente hospitalizado por infección por </w:t>
      </w:r>
      <w:r>
        <w:t>C</w:t>
      </w:r>
      <w:r w:rsidRPr="00A67C1E">
        <w:t>ovid</w:t>
      </w:r>
    </w:p>
    <w:p w14:paraId="35E840E6" w14:textId="770B02C9" w:rsidR="00A67C1E" w:rsidRDefault="00ED0ADA" w:rsidP="00E76209">
      <w:pPr>
        <w:pStyle w:val="Normallistas"/>
      </w:pPr>
      <w:r>
        <w:t>Z</w:t>
      </w:r>
      <w:r w:rsidRPr="00ED0ADA">
        <w:t xml:space="preserve">onas de aislamiento </w:t>
      </w:r>
      <w:r>
        <w:t>C</w:t>
      </w:r>
      <w:r w:rsidRPr="00ED0ADA">
        <w:t xml:space="preserve">ovid </w:t>
      </w:r>
      <w:r>
        <w:t>HUIE</w:t>
      </w:r>
    </w:p>
    <w:p w14:paraId="2BB99151" w14:textId="77777777" w:rsidR="00C2033B" w:rsidRDefault="00C2033B" w:rsidP="00C2033B"/>
    <w:p w14:paraId="09089883" w14:textId="77777777" w:rsidR="00FB7C93" w:rsidRPr="008C577D" w:rsidRDefault="00FB7C93" w:rsidP="00C2033B">
      <w:pPr>
        <w:pStyle w:val="TITULO-Nivel2"/>
      </w:pPr>
      <w:bookmarkStart w:id="53" w:name="_Toc84868803"/>
      <w:r w:rsidRPr="008C577D">
        <w:lastRenderedPageBreak/>
        <w:t>Mirando al futuro: el aprendizaje fruto de la adaptación a la pandemia</w:t>
      </w:r>
      <w:bookmarkEnd w:id="52"/>
      <w:bookmarkEnd w:id="53"/>
    </w:p>
    <w:p w14:paraId="7EC716BA" w14:textId="30F0847E" w:rsidR="00CE3704" w:rsidRDefault="000D49D1" w:rsidP="00717E1F">
      <w:bookmarkStart w:id="54" w:name="_Toc74228252"/>
      <w:bookmarkStart w:id="55" w:name="_Toc75343949"/>
      <w:r>
        <w:t xml:space="preserve">Tras la primera ola de la pandemia por </w:t>
      </w:r>
      <w:r w:rsidR="00B02BDB">
        <w:t>SARS-CoV-2</w:t>
      </w:r>
      <w:r>
        <w:t>, la dirección del HU</w:t>
      </w:r>
      <w:r w:rsidR="00B02BDB">
        <w:t xml:space="preserve"> Infanta</w:t>
      </w:r>
      <w:r>
        <w:t xml:space="preserve"> </w:t>
      </w:r>
      <w:r w:rsidR="00B02BDB">
        <w:t xml:space="preserve">Elena </w:t>
      </w:r>
      <w:r>
        <w:t>comenzó a elaborar</w:t>
      </w:r>
      <w:r w:rsidR="00717E1F">
        <w:t xml:space="preserve">, un </w:t>
      </w:r>
      <w:r w:rsidR="00717E1F" w:rsidRPr="009F72F4">
        <w:rPr>
          <w:b/>
          <w:bCs/>
          <w:color w:val="7F7F7F" w:themeColor="text1" w:themeTint="80"/>
        </w:rPr>
        <w:t>Plan de Contingencia</w:t>
      </w:r>
      <w:r w:rsidR="00717E1F">
        <w:t>, con el objetivo de est</w:t>
      </w:r>
      <w:r w:rsidR="00646E41">
        <w:t xml:space="preserve">ablecer un Plan de preparación y respuesta ante la amenaza </w:t>
      </w:r>
      <w:r>
        <w:t xml:space="preserve">de </w:t>
      </w:r>
      <w:r w:rsidR="00717E1F">
        <w:t xml:space="preserve">nuevos </w:t>
      </w:r>
      <w:r w:rsidR="00646E41">
        <w:t>brote</w:t>
      </w:r>
      <w:r w:rsidR="00717E1F">
        <w:t xml:space="preserve">s y definir unas líneas de trabajo claras para los profesionales </w:t>
      </w:r>
    </w:p>
    <w:p w14:paraId="553C3530" w14:textId="77777777" w:rsidR="0065236C" w:rsidRDefault="00CE3704" w:rsidP="00717E1F">
      <w:r>
        <w:t xml:space="preserve">En este documento, se han definido 6 escenarios diferentes, teniendo cada uno de ellos unos estándares definidos, con la toma de decisiones estandarizada. </w:t>
      </w:r>
    </w:p>
    <w:p w14:paraId="46C2F79A" w14:textId="2BD6D8F9" w:rsidR="0065236C" w:rsidRDefault="0065236C" w:rsidP="0065236C">
      <w:r>
        <w:t>Cada u</w:t>
      </w:r>
      <w:r w:rsidRPr="00A752EA">
        <w:t>n</w:t>
      </w:r>
      <w:r>
        <w:t>a</w:t>
      </w:r>
      <w:r w:rsidRPr="00A752EA">
        <w:t xml:space="preserve"> de l</w:t>
      </w:r>
      <w:r>
        <w:t>a</w:t>
      </w:r>
      <w:r w:rsidRPr="00A752EA">
        <w:t xml:space="preserve">s </w:t>
      </w:r>
      <w:r>
        <w:t xml:space="preserve">fases tiene definida la información siguiente: </w:t>
      </w:r>
      <w:r w:rsidRPr="00A752EA">
        <w:t>los espacios de atención a pacientes, la ordenación de la actividad asistencial y los recursos materiales y humanos adicionales a los existentes en la situación previa</w:t>
      </w:r>
      <w:r>
        <w:t>.</w:t>
      </w:r>
    </w:p>
    <w:p w14:paraId="26B05C4D" w14:textId="77777777" w:rsidR="0065236C" w:rsidRDefault="0065236C" w:rsidP="0065236C">
      <w:r>
        <w:t>Estos escenarios son:</w:t>
      </w:r>
    </w:p>
    <w:p w14:paraId="40A19A40" w14:textId="649B5350" w:rsidR="0065236C" w:rsidRPr="007474DB" w:rsidRDefault="0065236C" w:rsidP="00B02BDB">
      <w:pPr>
        <w:pStyle w:val="Normallistas"/>
      </w:pPr>
      <w:r w:rsidRPr="007474DB">
        <w:t xml:space="preserve">FASE 0. </w:t>
      </w:r>
      <w:r>
        <w:t>INTEREPIDEMICA: Escenario 0</w:t>
      </w:r>
      <w:r w:rsidRPr="0065236C">
        <w:t xml:space="preserve"> </w:t>
      </w:r>
      <w:r>
        <w:t>(situación normal)</w:t>
      </w:r>
    </w:p>
    <w:p w14:paraId="12A751C9" w14:textId="1B0EDC2A" w:rsidR="0065236C" w:rsidRDefault="0065236C" w:rsidP="00B02BDB">
      <w:pPr>
        <w:pStyle w:val="Normallistas"/>
      </w:pPr>
      <w:r>
        <w:t xml:space="preserve">FASE 1-CONTENCIÓN o INICIO DE LA EPIDEMIA: Escenarios 1 (situación casi normal), 2 (situación de alerta </w:t>
      </w:r>
      <w:r w:rsidR="00826485">
        <w:t>leve)</w:t>
      </w:r>
      <w:r>
        <w:t xml:space="preserve"> y 3</w:t>
      </w:r>
      <w:r w:rsidRPr="0065236C">
        <w:t xml:space="preserve"> </w:t>
      </w:r>
      <w:r>
        <w:t>(situación de alerta media)</w:t>
      </w:r>
    </w:p>
    <w:p w14:paraId="37F938E7" w14:textId="1CEDE4A1" w:rsidR="0065236C" w:rsidRDefault="0065236C" w:rsidP="00B02BDB">
      <w:pPr>
        <w:pStyle w:val="Normallistas"/>
      </w:pPr>
      <w:r>
        <w:t>FASE 2-MITIGACIÓN o PICO EPID</w:t>
      </w:r>
      <w:r w:rsidR="00B02BDB">
        <w:t>É</w:t>
      </w:r>
      <w:r>
        <w:t>MICO: Escenarios 4 (situación de alerta alta) y 5 (situación de emergencia)</w:t>
      </w:r>
    </w:p>
    <w:p w14:paraId="6F08C830" w14:textId="77777777" w:rsidR="0065236C" w:rsidRDefault="0065236C" w:rsidP="00B02BDB">
      <w:pPr>
        <w:pStyle w:val="Normallistas"/>
        <w:rPr>
          <w:bCs/>
        </w:rPr>
      </w:pPr>
      <w:r>
        <w:t xml:space="preserve">FASE 3-TRANSICIÓN o </w:t>
      </w:r>
      <w:r w:rsidRPr="00A34FCF">
        <w:t>NORMALIZACIÓN-REORDENACIÓN</w:t>
      </w:r>
      <w:r>
        <w:t xml:space="preserve">: Escenarios 3, 2 y 1 </w:t>
      </w:r>
      <w:r w:rsidRPr="005F7051">
        <w:t>recuperación de la actividad asistencial</w:t>
      </w:r>
      <w:r>
        <w:rPr>
          <w:bCs/>
        </w:rPr>
        <w:t>, cuya velocidad de implementación vendrá dada por la evolución de la epidemia y la posibilidad de repuntes de incidencia.</w:t>
      </w:r>
    </w:p>
    <w:p w14:paraId="3EF4C436" w14:textId="77777777" w:rsidR="0065236C" w:rsidRDefault="0065236C" w:rsidP="0065236C">
      <w:pPr>
        <w:rPr>
          <w:b/>
          <w:bCs/>
        </w:rPr>
      </w:pPr>
      <w:r w:rsidRPr="00F17A13">
        <w:t xml:space="preserve">El paso gradual de una fase a otra se basa en el análisis de datos sobre </w:t>
      </w:r>
      <w:r w:rsidRPr="009F72F4">
        <w:rPr>
          <w:b/>
          <w:bCs/>
          <w:color w:val="7F7F7F" w:themeColor="text1" w:themeTint="80"/>
        </w:rPr>
        <w:t>población en riesgo, recursos hospitalarios disponibles y datos epidemiológicos</w:t>
      </w:r>
      <w:r w:rsidRPr="00F17A13">
        <w:rPr>
          <w:b/>
          <w:bCs/>
        </w:rPr>
        <w:t xml:space="preserve">. </w:t>
      </w:r>
    </w:p>
    <w:p w14:paraId="7118D5C2" w14:textId="77777777" w:rsidR="0065236C" w:rsidRDefault="0065236C" w:rsidP="00B02BDB">
      <w:pPr>
        <w:spacing w:before="0"/>
      </w:pPr>
    </w:p>
    <w:p w14:paraId="008E0D73" w14:textId="77777777" w:rsidR="00656716" w:rsidRDefault="00FB5484" w:rsidP="00522878">
      <w:r>
        <w:t xml:space="preserve">Todas las directrices que incorpora el Plan de contingencia, están diferenciadas por 3 fases: </w:t>
      </w:r>
    </w:p>
    <w:p w14:paraId="2F10C672" w14:textId="168E0A05" w:rsidR="00FB5484" w:rsidRDefault="00FB5484" w:rsidP="005F6F15">
      <w:pPr>
        <w:pStyle w:val="Prrafodelista"/>
        <w:numPr>
          <w:ilvl w:val="0"/>
          <w:numId w:val="26"/>
        </w:numPr>
      </w:pPr>
      <w:r>
        <w:t xml:space="preserve">Fase </w:t>
      </w:r>
      <w:r w:rsidR="00826485">
        <w:t>1:</w:t>
      </w:r>
      <w:r>
        <w:t xml:space="preserve"> Inicio de la pandemia</w:t>
      </w:r>
    </w:p>
    <w:p w14:paraId="65AF58D9" w14:textId="3D2D8F67" w:rsidR="00FB5484" w:rsidRDefault="00FB5484" w:rsidP="005F6F15">
      <w:pPr>
        <w:pStyle w:val="Prrafodelista"/>
        <w:numPr>
          <w:ilvl w:val="0"/>
          <w:numId w:val="26"/>
        </w:numPr>
      </w:pPr>
      <w:r>
        <w:t xml:space="preserve">Fase </w:t>
      </w:r>
      <w:r w:rsidR="00826485">
        <w:t>2:</w:t>
      </w:r>
      <w:r>
        <w:t xml:space="preserve"> Pico epidémico</w:t>
      </w:r>
    </w:p>
    <w:p w14:paraId="49886A29" w14:textId="12A0A3D6" w:rsidR="00FB5484" w:rsidRDefault="00FB5484" w:rsidP="005F6F15">
      <w:pPr>
        <w:pStyle w:val="Prrafodelista"/>
        <w:numPr>
          <w:ilvl w:val="0"/>
          <w:numId w:val="26"/>
        </w:numPr>
      </w:pPr>
      <w:r>
        <w:t xml:space="preserve">Fase </w:t>
      </w:r>
      <w:r w:rsidR="00826485">
        <w:t>3:</w:t>
      </w:r>
      <w:r>
        <w:t xml:space="preserve"> Normalización-Reordenación</w:t>
      </w:r>
    </w:p>
    <w:p w14:paraId="5FC25FB5" w14:textId="78019F01" w:rsidR="00FB5484" w:rsidRDefault="00FB5484" w:rsidP="00FB5484">
      <w:r>
        <w:t xml:space="preserve">Aunque este Plan de contingencia ha sido definido </w:t>
      </w:r>
      <w:r w:rsidR="00B02BDB">
        <w:t>tras la epidemia por SARS CoV</w:t>
      </w:r>
      <w:r w:rsidR="000D49D1">
        <w:t xml:space="preserve">-2, puede ser aplicable a </w:t>
      </w:r>
      <w:r>
        <w:t xml:space="preserve">cualquier otra </w:t>
      </w:r>
      <w:r w:rsidR="000D49D1">
        <w:t xml:space="preserve">epidemia o </w:t>
      </w:r>
      <w:r>
        <w:t>situación de alerta sanitaria.</w:t>
      </w:r>
    </w:p>
    <w:p w14:paraId="4E57D8DF" w14:textId="77777777" w:rsidR="00FB5484" w:rsidRDefault="00FB5484" w:rsidP="00FB5484"/>
    <w:p w14:paraId="5B0383AC" w14:textId="77777777" w:rsidR="00FB5484" w:rsidRDefault="00FB5484" w:rsidP="00FB5484"/>
    <w:p w14:paraId="09A0A8EB" w14:textId="19B6EDFA" w:rsidR="00FB5484" w:rsidRDefault="00FB5484" w:rsidP="005F6F15">
      <w:pPr>
        <w:pStyle w:val="Prrafodelista"/>
        <w:numPr>
          <w:ilvl w:val="0"/>
          <w:numId w:val="26"/>
        </w:numPr>
        <w:sectPr w:rsidR="00FB5484" w:rsidSect="009F72F4">
          <w:type w:val="continuous"/>
          <w:pgSz w:w="11906" w:h="16838"/>
          <w:pgMar w:top="1418" w:right="2268" w:bottom="1276" w:left="1701" w:header="567" w:footer="567" w:gutter="0"/>
          <w:cols w:space="708"/>
          <w:docGrid w:linePitch="360"/>
        </w:sectPr>
      </w:pPr>
    </w:p>
    <w:p w14:paraId="248149C3" w14:textId="1461DE7A" w:rsidR="00522878" w:rsidRDefault="00522878" w:rsidP="00522878"/>
    <w:p w14:paraId="0EF79522" w14:textId="77777777" w:rsidR="00522878" w:rsidRDefault="00522878" w:rsidP="00522878"/>
    <w:p w14:paraId="4B210448" w14:textId="77777777" w:rsidR="00522878" w:rsidRDefault="00522878" w:rsidP="00522878"/>
    <w:p w14:paraId="4CAE0A35" w14:textId="77777777" w:rsidR="00522878" w:rsidRDefault="00522878" w:rsidP="00522878"/>
    <w:p w14:paraId="4BCA7B1B" w14:textId="77777777" w:rsidR="00522878" w:rsidRDefault="00522878" w:rsidP="00522878"/>
    <w:p w14:paraId="31E18B35" w14:textId="77777777" w:rsidR="00522878" w:rsidRDefault="00522878" w:rsidP="00522878"/>
    <w:p w14:paraId="34A64646" w14:textId="5181EE1A" w:rsidR="00522878" w:rsidRDefault="00522878" w:rsidP="00522878">
      <w:r>
        <w:rPr>
          <w:noProof/>
        </w:rPr>
        <w:drawing>
          <wp:anchor distT="0" distB="0" distL="114300" distR="114300" simplePos="0" relativeHeight="251716608" behindDoc="0" locked="0" layoutInCell="1" allowOverlap="1" wp14:anchorId="7DAC405D" wp14:editId="21175B43">
            <wp:simplePos x="0" y="0"/>
            <wp:positionH relativeFrom="column">
              <wp:posOffset>-1151890</wp:posOffset>
            </wp:positionH>
            <wp:positionV relativeFrom="page">
              <wp:posOffset>0</wp:posOffset>
            </wp:positionV>
            <wp:extent cx="7705858" cy="10898057"/>
            <wp:effectExtent l="0" t="0" r="952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ccion0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05858" cy="10898057"/>
                    </a:xfrm>
                    <a:prstGeom prst="rect">
                      <a:avLst/>
                    </a:prstGeom>
                  </pic:spPr>
                </pic:pic>
              </a:graphicData>
            </a:graphic>
            <wp14:sizeRelH relativeFrom="margin">
              <wp14:pctWidth>0</wp14:pctWidth>
            </wp14:sizeRelH>
            <wp14:sizeRelV relativeFrom="margin">
              <wp14:pctHeight>0</wp14:pctHeight>
            </wp14:sizeRelV>
          </wp:anchor>
        </w:drawing>
      </w:r>
    </w:p>
    <w:p w14:paraId="69E2B2FC" w14:textId="213ECAF1" w:rsidR="00522878" w:rsidRDefault="000D5ADA" w:rsidP="00522878">
      <w:r>
        <w:rPr>
          <w:noProof/>
        </w:rPr>
        <mc:AlternateContent>
          <mc:Choice Requires="wps">
            <w:drawing>
              <wp:anchor distT="0" distB="0" distL="114300" distR="114300" simplePos="0" relativeHeight="251719680" behindDoc="0" locked="0" layoutInCell="1" allowOverlap="1" wp14:anchorId="08AF28C9" wp14:editId="3CB85679">
                <wp:simplePos x="0" y="0"/>
                <wp:positionH relativeFrom="column">
                  <wp:posOffset>1040913</wp:posOffset>
                </wp:positionH>
                <wp:positionV relativeFrom="paragraph">
                  <wp:posOffset>2774876</wp:posOffset>
                </wp:positionV>
                <wp:extent cx="3638502" cy="4744528"/>
                <wp:effectExtent l="0" t="0" r="0" b="0"/>
                <wp:wrapNone/>
                <wp:docPr id="2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38502" cy="4744528"/>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14:paraId="5D9D312E" w14:textId="77777777" w:rsidR="00BF2A49" w:rsidRPr="004B6EF5" w:rsidRDefault="00BF2A49" w:rsidP="00522878">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Respuesta </w:t>
                            </w:r>
                            <w:r>
                              <w:rPr>
                                <w:rFonts w:ascii="Montserrat ExtraBold" w:hAnsi="Montserrat ExtraBold"/>
                                <w:color w:val="31849B" w:themeColor="accent5" w:themeShade="BF"/>
                                <w:sz w:val="48"/>
                                <w:szCs w:val="48"/>
                              </w:rPr>
                              <w:br/>
                              <w:t>integrada a las necesidades asistenciales</w:t>
                            </w:r>
                          </w:p>
                          <w:p w14:paraId="72748D0C" w14:textId="77777777" w:rsidR="00BF2A49" w:rsidRPr="00152381" w:rsidRDefault="00BF2A49" w:rsidP="00842772">
                            <w:pPr>
                              <w:pStyle w:val="Indice"/>
                              <w:jc w:val="right"/>
                              <w:rPr>
                                <w:rFonts w:ascii="Montserrat SemiBold" w:hAnsi="Montserrat SemiBold"/>
                                <w:sz w:val="28"/>
                              </w:rPr>
                            </w:pPr>
                            <w:r w:rsidRPr="00152381">
                              <w:rPr>
                                <w:rFonts w:ascii="Montserrat SemiBold" w:hAnsi="Montserrat SemiBold"/>
                                <w:color w:val="31849B" w:themeColor="accent5" w:themeShade="BF"/>
                                <w:sz w:val="28"/>
                              </w:rPr>
                              <w:t>A</w:t>
                            </w:r>
                            <w:r w:rsidRPr="00152381">
                              <w:rPr>
                                <w:rFonts w:ascii="Montserrat SemiBold" w:hAnsi="Montserrat SemiBold"/>
                                <w:sz w:val="28"/>
                              </w:rPr>
                              <w:t>ctividad asistencial</w:t>
                            </w:r>
                          </w:p>
                          <w:p w14:paraId="7C53FDB1" w14:textId="77777777" w:rsidR="00BF2A49" w:rsidRPr="00152381" w:rsidRDefault="00BF2A49" w:rsidP="00842772">
                            <w:pPr>
                              <w:pStyle w:val="Indice"/>
                              <w:jc w:val="right"/>
                              <w:rPr>
                                <w:rFonts w:ascii="Montserrat SemiBold" w:hAnsi="Montserrat SemiBold"/>
                                <w:sz w:val="28"/>
                              </w:rPr>
                            </w:pPr>
                            <w:r w:rsidRPr="00152381">
                              <w:rPr>
                                <w:rFonts w:ascii="Montserrat SemiBold" w:hAnsi="Montserrat SemiBold"/>
                                <w:sz w:val="28"/>
                              </w:rPr>
                              <w:t>Actividad quirúrgica</w:t>
                            </w:r>
                          </w:p>
                          <w:p w14:paraId="3D3864B7" w14:textId="77777777" w:rsidR="00BF2A49" w:rsidRPr="00152381" w:rsidRDefault="00BF2A49" w:rsidP="00842772">
                            <w:pPr>
                              <w:pStyle w:val="Indice"/>
                              <w:jc w:val="right"/>
                              <w:rPr>
                                <w:rFonts w:ascii="Montserrat SemiBold" w:hAnsi="Montserrat SemiBold"/>
                                <w:sz w:val="28"/>
                              </w:rPr>
                            </w:pPr>
                            <w:r w:rsidRPr="00152381">
                              <w:rPr>
                                <w:rFonts w:ascii="Montserrat SemiBold" w:hAnsi="Montserrat SemiBold"/>
                                <w:sz w:val="28"/>
                              </w:rPr>
                              <w:t>Actividad global de consultas no presenciales</w:t>
                            </w:r>
                          </w:p>
                          <w:p w14:paraId="377C8C3C" w14:textId="77777777" w:rsidR="00BF2A49" w:rsidRPr="00152381" w:rsidRDefault="00BF2A49" w:rsidP="00842772">
                            <w:pPr>
                              <w:pStyle w:val="Indice"/>
                              <w:jc w:val="right"/>
                              <w:rPr>
                                <w:rFonts w:ascii="Montserrat SemiBold" w:hAnsi="Montserrat SemiBold"/>
                                <w:sz w:val="28"/>
                              </w:rPr>
                            </w:pPr>
                            <w:r w:rsidRPr="00152381">
                              <w:rPr>
                                <w:rFonts w:ascii="Montserrat SemiBold" w:hAnsi="Montserrat SemiBold"/>
                                <w:sz w:val="28"/>
                              </w:rPr>
                              <w:t>Donaciones – trasplantes</w:t>
                            </w:r>
                          </w:p>
                          <w:p w14:paraId="401CA5C6" w14:textId="77777777" w:rsidR="00BF2A49" w:rsidRPr="00152381" w:rsidRDefault="00BF2A49" w:rsidP="00842772">
                            <w:pPr>
                              <w:pStyle w:val="Indice"/>
                              <w:jc w:val="right"/>
                              <w:rPr>
                                <w:rFonts w:ascii="Montserrat SemiBold" w:hAnsi="Montserrat SemiBold"/>
                                <w:sz w:val="28"/>
                              </w:rPr>
                            </w:pPr>
                            <w:r w:rsidRPr="00152381">
                              <w:rPr>
                                <w:rFonts w:ascii="Montserrat SemiBold" w:hAnsi="Montserrat SemiBold"/>
                                <w:sz w:val="28"/>
                              </w:rPr>
                              <w:t>Técnicas utilizadas</w:t>
                            </w:r>
                          </w:p>
                          <w:p w14:paraId="26107DD0" w14:textId="77777777" w:rsidR="00BF2A49" w:rsidRPr="00152381" w:rsidRDefault="00BF2A49" w:rsidP="00842772">
                            <w:pPr>
                              <w:pStyle w:val="Indice"/>
                              <w:jc w:val="right"/>
                              <w:rPr>
                                <w:rFonts w:ascii="Montserrat SemiBold" w:hAnsi="Montserrat SemiBold"/>
                                <w:sz w:val="28"/>
                              </w:rPr>
                            </w:pPr>
                            <w:r w:rsidRPr="00152381">
                              <w:rPr>
                                <w:rFonts w:ascii="Montserrat SemiBold" w:hAnsi="Montserrat SemiBold"/>
                                <w:sz w:val="28"/>
                              </w:rPr>
                              <w:t>Consultas externas</w:t>
                            </w:r>
                          </w:p>
                          <w:p w14:paraId="61B76914" w14:textId="77777777" w:rsidR="00BF2A49" w:rsidRPr="00152381" w:rsidRDefault="00BF2A49" w:rsidP="00842772">
                            <w:pPr>
                              <w:pStyle w:val="Indice"/>
                              <w:jc w:val="right"/>
                              <w:rPr>
                                <w:rFonts w:ascii="Montserrat SemiBold" w:hAnsi="Montserrat SemiBold"/>
                                <w:sz w:val="28"/>
                              </w:rPr>
                            </w:pPr>
                            <w:r w:rsidRPr="00152381">
                              <w:rPr>
                                <w:rFonts w:ascii="Montserrat SemiBold" w:hAnsi="Montserrat SemiBold"/>
                                <w:sz w:val="28"/>
                              </w:rPr>
                              <w:t>Casuística (CMBD)</w:t>
                            </w:r>
                          </w:p>
                          <w:p w14:paraId="54472045" w14:textId="77777777" w:rsidR="00BF2A49" w:rsidRDefault="00BF2A49" w:rsidP="00842772">
                            <w:pPr>
                              <w:pStyle w:val="Indice"/>
                              <w:jc w:val="right"/>
                              <w:rPr>
                                <w:rFonts w:ascii="Montserrat SemiBold" w:hAnsi="Montserrat SemiBold"/>
                                <w:sz w:val="28"/>
                              </w:rPr>
                            </w:pPr>
                            <w:r w:rsidRPr="00152381">
                              <w:rPr>
                                <w:rFonts w:ascii="Montserrat SemiBold" w:hAnsi="Montserrat SemiBold"/>
                                <w:sz w:val="28"/>
                              </w:rPr>
                              <w:t>Continuidad asistencial</w:t>
                            </w:r>
                          </w:p>
                          <w:p w14:paraId="47ADE882" w14:textId="77777777" w:rsidR="00BF2A49" w:rsidRDefault="00BF2A49" w:rsidP="00842772">
                            <w:pPr>
                              <w:pStyle w:val="Indice"/>
                              <w:jc w:val="right"/>
                              <w:rPr>
                                <w:rFonts w:ascii="Montserrat SemiBold" w:hAnsi="Montserrat SemiBold"/>
                                <w:sz w:val="28"/>
                              </w:rPr>
                            </w:pPr>
                            <w:r w:rsidRPr="00152381">
                              <w:rPr>
                                <w:rFonts w:ascii="Montserrat SemiBold" w:hAnsi="Montserrat SemiBold"/>
                                <w:sz w:val="28"/>
                              </w:rPr>
                              <w:t>Cuidados</w:t>
                            </w:r>
                          </w:p>
                          <w:p w14:paraId="75BD9D36" w14:textId="77777777" w:rsidR="00BF2A49" w:rsidRPr="00152381" w:rsidRDefault="00BF2A49" w:rsidP="00842772">
                            <w:pPr>
                              <w:pStyle w:val="Indice"/>
                              <w:jc w:val="right"/>
                              <w:rPr>
                                <w:rFonts w:ascii="Montserrat SemiBold" w:hAnsi="Montserrat SemiBold"/>
                                <w:sz w:val="28"/>
                              </w:rPr>
                            </w:pPr>
                            <w:r>
                              <w:rPr>
                                <w:rFonts w:ascii="Montserrat SemiBold" w:hAnsi="Montserrat SemiBold"/>
                                <w:sz w:val="28"/>
                              </w:rPr>
                              <w:t>Áreas de soporte y actividad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F28C9" id="_x0000_s1034" type="#_x0000_t202" style="position:absolute;left:0;text-align:left;margin-left:81.95pt;margin-top:218.5pt;width:286.5pt;height:37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" filled="f" stroked="f" strokeweight="2pt">
                <o:lock v:ext="edit" aspectratio="t"/>
                <v:textbox>
                  <w:txbxContent>
                    <w:p w14:paraId="5D9D312E" w14:textId="77777777" w:rsidR="00BF2A49" w:rsidRPr="004B6EF5" w:rsidRDefault="00BF2A49" w:rsidP="00522878">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Respuesta </w:t>
                      </w:r>
                      <w:r>
                        <w:rPr>
                          <w:rFonts w:ascii="Montserrat ExtraBold" w:hAnsi="Montserrat ExtraBold"/>
                          <w:color w:val="31849B" w:themeColor="accent5" w:themeShade="BF"/>
                          <w:sz w:val="48"/>
                          <w:szCs w:val="48"/>
                        </w:rPr>
                        <w:br/>
                        <w:t>integrada a las necesidades asistenciales</w:t>
                      </w:r>
                    </w:p>
                    <w:p w14:paraId="72748D0C" w14:textId="77777777" w:rsidR="00BF2A49" w:rsidRPr="00152381" w:rsidRDefault="00BF2A49" w:rsidP="00842772">
                      <w:pPr>
                        <w:pStyle w:val="Indice"/>
                        <w:jc w:val="right"/>
                        <w:rPr>
                          <w:rFonts w:ascii="Montserrat SemiBold" w:hAnsi="Montserrat SemiBold"/>
                          <w:sz w:val="28"/>
                        </w:rPr>
                      </w:pPr>
                      <w:r w:rsidRPr="00152381">
                        <w:rPr>
                          <w:rFonts w:ascii="Montserrat SemiBold" w:hAnsi="Montserrat SemiBold"/>
                          <w:color w:val="31849B" w:themeColor="accent5" w:themeShade="BF"/>
                          <w:sz w:val="28"/>
                        </w:rPr>
                        <w:t>A</w:t>
                      </w:r>
                      <w:r w:rsidRPr="00152381">
                        <w:rPr>
                          <w:rFonts w:ascii="Montserrat SemiBold" w:hAnsi="Montserrat SemiBold"/>
                          <w:sz w:val="28"/>
                        </w:rPr>
                        <w:t>ctividad asistencial</w:t>
                      </w:r>
                    </w:p>
                    <w:p w14:paraId="7C53FDB1" w14:textId="77777777" w:rsidR="00BF2A49" w:rsidRPr="00152381" w:rsidRDefault="00BF2A49" w:rsidP="00842772">
                      <w:pPr>
                        <w:pStyle w:val="Indice"/>
                        <w:jc w:val="right"/>
                        <w:rPr>
                          <w:rFonts w:ascii="Montserrat SemiBold" w:hAnsi="Montserrat SemiBold"/>
                          <w:sz w:val="28"/>
                        </w:rPr>
                      </w:pPr>
                      <w:r w:rsidRPr="00152381">
                        <w:rPr>
                          <w:rFonts w:ascii="Montserrat SemiBold" w:hAnsi="Montserrat SemiBold"/>
                          <w:sz w:val="28"/>
                        </w:rPr>
                        <w:t>Actividad quirúrgica</w:t>
                      </w:r>
                    </w:p>
                    <w:p w14:paraId="3D3864B7" w14:textId="77777777" w:rsidR="00BF2A49" w:rsidRPr="00152381" w:rsidRDefault="00BF2A49" w:rsidP="00842772">
                      <w:pPr>
                        <w:pStyle w:val="Indice"/>
                        <w:jc w:val="right"/>
                        <w:rPr>
                          <w:rFonts w:ascii="Montserrat SemiBold" w:hAnsi="Montserrat SemiBold"/>
                          <w:sz w:val="28"/>
                        </w:rPr>
                      </w:pPr>
                      <w:r w:rsidRPr="00152381">
                        <w:rPr>
                          <w:rFonts w:ascii="Montserrat SemiBold" w:hAnsi="Montserrat SemiBold"/>
                          <w:sz w:val="28"/>
                        </w:rPr>
                        <w:t>Actividad global de consultas no presenciales</w:t>
                      </w:r>
                    </w:p>
                    <w:p w14:paraId="377C8C3C" w14:textId="77777777" w:rsidR="00BF2A49" w:rsidRPr="00152381" w:rsidRDefault="00BF2A49" w:rsidP="00842772">
                      <w:pPr>
                        <w:pStyle w:val="Indice"/>
                        <w:jc w:val="right"/>
                        <w:rPr>
                          <w:rFonts w:ascii="Montserrat SemiBold" w:hAnsi="Montserrat SemiBold"/>
                          <w:sz w:val="28"/>
                        </w:rPr>
                      </w:pPr>
                      <w:r w:rsidRPr="00152381">
                        <w:rPr>
                          <w:rFonts w:ascii="Montserrat SemiBold" w:hAnsi="Montserrat SemiBold"/>
                          <w:sz w:val="28"/>
                        </w:rPr>
                        <w:t>Donaciones – trasplantes</w:t>
                      </w:r>
                    </w:p>
                    <w:p w14:paraId="401CA5C6" w14:textId="77777777" w:rsidR="00BF2A49" w:rsidRPr="00152381" w:rsidRDefault="00BF2A49" w:rsidP="00842772">
                      <w:pPr>
                        <w:pStyle w:val="Indice"/>
                        <w:jc w:val="right"/>
                        <w:rPr>
                          <w:rFonts w:ascii="Montserrat SemiBold" w:hAnsi="Montserrat SemiBold"/>
                          <w:sz w:val="28"/>
                        </w:rPr>
                      </w:pPr>
                      <w:r w:rsidRPr="00152381">
                        <w:rPr>
                          <w:rFonts w:ascii="Montserrat SemiBold" w:hAnsi="Montserrat SemiBold"/>
                          <w:sz w:val="28"/>
                        </w:rPr>
                        <w:t>Técnicas utilizadas</w:t>
                      </w:r>
                    </w:p>
                    <w:p w14:paraId="26107DD0" w14:textId="77777777" w:rsidR="00BF2A49" w:rsidRPr="00152381" w:rsidRDefault="00BF2A49" w:rsidP="00842772">
                      <w:pPr>
                        <w:pStyle w:val="Indice"/>
                        <w:jc w:val="right"/>
                        <w:rPr>
                          <w:rFonts w:ascii="Montserrat SemiBold" w:hAnsi="Montserrat SemiBold"/>
                          <w:sz w:val="28"/>
                        </w:rPr>
                      </w:pPr>
                      <w:r w:rsidRPr="00152381">
                        <w:rPr>
                          <w:rFonts w:ascii="Montserrat SemiBold" w:hAnsi="Montserrat SemiBold"/>
                          <w:sz w:val="28"/>
                        </w:rPr>
                        <w:t>Consultas externas</w:t>
                      </w:r>
                    </w:p>
                    <w:p w14:paraId="61B76914" w14:textId="77777777" w:rsidR="00BF2A49" w:rsidRPr="00152381" w:rsidRDefault="00BF2A49" w:rsidP="00842772">
                      <w:pPr>
                        <w:pStyle w:val="Indice"/>
                        <w:jc w:val="right"/>
                        <w:rPr>
                          <w:rFonts w:ascii="Montserrat SemiBold" w:hAnsi="Montserrat SemiBold"/>
                          <w:sz w:val="28"/>
                        </w:rPr>
                      </w:pPr>
                      <w:r w:rsidRPr="00152381">
                        <w:rPr>
                          <w:rFonts w:ascii="Montserrat SemiBold" w:hAnsi="Montserrat SemiBold"/>
                          <w:sz w:val="28"/>
                        </w:rPr>
                        <w:t>Casuística (CMBD)</w:t>
                      </w:r>
                    </w:p>
                    <w:p w14:paraId="54472045" w14:textId="77777777" w:rsidR="00BF2A49" w:rsidRDefault="00BF2A49" w:rsidP="00842772">
                      <w:pPr>
                        <w:pStyle w:val="Indice"/>
                        <w:jc w:val="right"/>
                        <w:rPr>
                          <w:rFonts w:ascii="Montserrat SemiBold" w:hAnsi="Montserrat SemiBold"/>
                          <w:sz w:val="28"/>
                        </w:rPr>
                      </w:pPr>
                      <w:r w:rsidRPr="00152381">
                        <w:rPr>
                          <w:rFonts w:ascii="Montserrat SemiBold" w:hAnsi="Montserrat SemiBold"/>
                          <w:sz w:val="28"/>
                        </w:rPr>
                        <w:t>Continuidad asistencial</w:t>
                      </w:r>
                    </w:p>
                    <w:p w14:paraId="47ADE882" w14:textId="77777777" w:rsidR="00BF2A49" w:rsidRDefault="00BF2A49" w:rsidP="00842772">
                      <w:pPr>
                        <w:pStyle w:val="Indice"/>
                        <w:jc w:val="right"/>
                        <w:rPr>
                          <w:rFonts w:ascii="Montserrat SemiBold" w:hAnsi="Montserrat SemiBold"/>
                          <w:sz w:val="28"/>
                        </w:rPr>
                      </w:pPr>
                      <w:r w:rsidRPr="00152381">
                        <w:rPr>
                          <w:rFonts w:ascii="Montserrat SemiBold" w:hAnsi="Montserrat SemiBold"/>
                          <w:sz w:val="28"/>
                        </w:rPr>
                        <w:t>Cuidados</w:t>
                      </w:r>
                    </w:p>
                    <w:p w14:paraId="75BD9D36" w14:textId="77777777" w:rsidR="00BF2A49" w:rsidRPr="00152381" w:rsidRDefault="00BF2A49" w:rsidP="00842772">
                      <w:pPr>
                        <w:pStyle w:val="Indice"/>
                        <w:jc w:val="right"/>
                        <w:rPr>
                          <w:rFonts w:ascii="Montserrat SemiBold" w:hAnsi="Montserrat SemiBold"/>
                          <w:sz w:val="28"/>
                        </w:rPr>
                      </w:pPr>
                      <w:r>
                        <w:rPr>
                          <w:rFonts w:ascii="Montserrat SemiBold" w:hAnsi="Montserrat SemiBold"/>
                          <w:sz w:val="28"/>
                        </w:rPr>
                        <w:t>Áreas de soporte y actividad</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4E27F479" wp14:editId="28CBD6E1">
                <wp:simplePos x="0" y="0"/>
                <wp:positionH relativeFrom="column">
                  <wp:posOffset>4945498</wp:posOffset>
                </wp:positionH>
                <wp:positionV relativeFrom="paragraph">
                  <wp:posOffset>4018915</wp:posOffset>
                </wp:positionV>
                <wp:extent cx="1212215" cy="1570007"/>
                <wp:effectExtent l="0" t="0" r="0" b="0"/>
                <wp:wrapNone/>
                <wp:docPr id="34"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570007"/>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14:paraId="25E64001" w14:textId="77777777" w:rsidR="00BF2A49" w:rsidRPr="004B6EF5" w:rsidRDefault="00BF2A49" w:rsidP="00522878">
                            <w:pPr>
                              <w:pStyle w:val="Capitulo"/>
                            </w:pPr>
                            <w:r>
                              <w:t>33</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E27F479" id="_x0000_s1035" type="#_x0000_t202" style="position:absolute;left:0;text-align:left;margin-left:389.4pt;margin-top:316.45pt;width:95.45pt;height:123.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" filled="f" stroked="f" strokeweight="2pt">
                <o:lock v:ext="edit" aspectratio="t"/>
                <v:textbox>
                  <w:txbxContent>
                    <w:p w14:paraId="25E64001" w14:textId="77777777" w:rsidR="00BF2A49" w:rsidRPr="004B6EF5" w:rsidRDefault="00BF2A49" w:rsidP="00522878">
                      <w:pPr>
                        <w:pStyle w:val="Capitulo"/>
                      </w:pPr>
                      <w:r>
                        <w:t>33</w:t>
                      </w:r>
                    </w:p>
                  </w:txbxContent>
                </v:textbox>
              </v:shape>
            </w:pict>
          </mc:Fallback>
        </mc:AlternateContent>
      </w:r>
    </w:p>
    <w:p w14:paraId="38F9594B" w14:textId="53102FAC" w:rsidR="00FB7C93" w:rsidRDefault="00FB7C93" w:rsidP="00522878">
      <w:pPr>
        <w:pStyle w:val="TITULO-Nivel1"/>
      </w:pPr>
      <w:bookmarkStart w:id="56" w:name="_Toc84868804"/>
      <w:r>
        <w:lastRenderedPageBreak/>
        <w:t>Respuesta Integrada a las Necesidades Asistenciales</w:t>
      </w:r>
      <w:bookmarkEnd w:id="54"/>
      <w:bookmarkEnd w:id="55"/>
      <w:bookmarkEnd w:id="56"/>
      <w:r w:rsidR="00D5579C">
        <w:t xml:space="preserve"> </w:t>
      </w:r>
    </w:p>
    <w:p w14:paraId="50E373BA" w14:textId="7E1865F3" w:rsidR="00FF53C5" w:rsidRPr="009E7227" w:rsidRDefault="00BD76EA" w:rsidP="00C2033B">
      <w:pPr>
        <w:pStyle w:val="TITULO-Nivel2"/>
      </w:pPr>
      <w:bookmarkStart w:id="57" w:name="_Toc74228253"/>
      <w:bookmarkStart w:id="58" w:name="_Toc75343950"/>
      <w:bookmarkStart w:id="59" w:name="_Toc84868805"/>
      <w:r w:rsidRPr="006E09A0">
        <w:t>Actividad Asistencial</w:t>
      </w:r>
      <w:bookmarkEnd w:id="57"/>
      <w:bookmarkEnd w:id="58"/>
      <w:bookmarkEnd w:id="59"/>
    </w:p>
    <w:bookmarkEnd w:id="40"/>
    <w:p w14:paraId="530A9BCE" w14:textId="77777777" w:rsidR="00BD76EA" w:rsidRDefault="00BD76EA" w:rsidP="00BF20F1">
      <w:pPr>
        <w:pStyle w:val="Piedetabla"/>
      </w:pPr>
    </w:p>
    <w:tbl>
      <w:tblPr>
        <w:tblStyle w:val="TablaGeneral"/>
        <w:tblpPr w:leftFromText="141" w:rightFromText="141" w:vertAnchor="page" w:horzAnchor="margin" w:tblpY="2794"/>
        <w:tblW w:w="4929" w:type="pct"/>
        <w:tblLook w:val="0060" w:firstRow="1" w:lastRow="1" w:firstColumn="0" w:lastColumn="0" w:noHBand="0" w:noVBand="0"/>
      </w:tblPr>
      <w:tblGrid>
        <w:gridCol w:w="4593"/>
        <w:gridCol w:w="1616"/>
        <w:gridCol w:w="1615"/>
      </w:tblGrid>
      <w:tr w:rsidR="00741DB7" w:rsidRPr="00C2033B" w14:paraId="3B449913" w14:textId="77777777" w:rsidTr="00741DB7">
        <w:trPr>
          <w:cnfStyle w:val="100000000000" w:firstRow="1" w:lastRow="0" w:firstColumn="0" w:lastColumn="0" w:oddVBand="0" w:evenVBand="0" w:oddHBand="0" w:evenHBand="0" w:firstRowFirstColumn="0" w:firstRowLastColumn="0" w:lastRowFirstColumn="0" w:lastRowLastColumn="0"/>
          <w:trHeight w:val="289"/>
        </w:trPr>
        <w:tc>
          <w:tcPr>
            <w:tcW w:w="2935" w:type="pct"/>
          </w:tcPr>
          <w:p w14:paraId="6DED4C1B" w14:textId="77777777" w:rsidR="00741DB7" w:rsidRPr="00D77135" w:rsidRDefault="00741DB7" w:rsidP="00741DB7">
            <w:pPr>
              <w:rPr>
                <w:rFonts w:ascii="Montserrat ExtraBold" w:hAnsi="Montserrat ExtraBold"/>
                <w:color w:val="7F7F7F" w:themeColor="text1" w:themeTint="80"/>
                <w:szCs w:val="18"/>
              </w:rPr>
            </w:pPr>
            <w:r w:rsidRPr="00D77135">
              <w:rPr>
                <w:rFonts w:ascii="Montserrat ExtraBold" w:hAnsi="Montserrat ExtraBold"/>
                <w:color w:val="7F7F7F" w:themeColor="text1" w:themeTint="80"/>
                <w:szCs w:val="18"/>
              </w:rPr>
              <w:t>HOSPITALIZACIÓN</w:t>
            </w:r>
          </w:p>
        </w:tc>
        <w:tc>
          <w:tcPr>
            <w:cnfStyle w:val="000001000000" w:firstRow="0" w:lastRow="0" w:firstColumn="0" w:lastColumn="0" w:oddVBand="0" w:evenVBand="1" w:oddHBand="0" w:evenHBand="0" w:firstRowFirstColumn="0" w:firstRowLastColumn="0" w:lastRowFirstColumn="0" w:lastRowLastColumn="0"/>
            <w:tcW w:w="1033" w:type="pct"/>
          </w:tcPr>
          <w:p w14:paraId="438D998D" w14:textId="77777777" w:rsidR="00741DB7" w:rsidRPr="00D77135" w:rsidRDefault="00741DB7" w:rsidP="00741DB7">
            <w:pPr>
              <w:jc w:val="right"/>
              <w:rPr>
                <w:rFonts w:ascii="Montserrat ExtraBold" w:hAnsi="Montserrat ExtraBold"/>
                <w:b w:val="0"/>
                <w:color w:val="7F7F7F" w:themeColor="text1" w:themeTint="80"/>
              </w:rPr>
            </w:pPr>
            <w:r w:rsidRPr="00D77135">
              <w:rPr>
                <w:rFonts w:ascii="Montserrat ExtraBold" w:hAnsi="Montserrat ExtraBold"/>
                <w:b w:val="0"/>
                <w:color w:val="7F7F7F" w:themeColor="text1" w:themeTint="80"/>
              </w:rPr>
              <w:t>2019</w:t>
            </w:r>
          </w:p>
        </w:tc>
        <w:tc>
          <w:tcPr>
            <w:tcW w:w="1032" w:type="pct"/>
          </w:tcPr>
          <w:p w14:paraId="2A4885E0" w14:textId="77777777" w:rsidR="00741DB7" w:rsidRPr="00D77135" w:rsidRDefault="00741DB7" w:rsidP="00741DB7">
            <w:pPr>
              <w:jc w:val="right"/>
              <w:cnfStyle w:val="100000000000" w:firstRow="1" w:lastRow="0" w:firstColumn="0" w:lastColumn="0" w:oddVBand="0" w:evenVBand="0" w:oddHBand="0" w:evenHBand="0" w:firstRowFirstColumn="0" w:firstRowLastColumn="0" w:lastRowFirstColumn="0" w:lastRowLastColumn="0"/>
              <w:rPr>
                <w:rFonts w:ascii="Montserrat ExtraBold" w:hAnsi="Montserrat ExtraBold"/>
                <w:b w:val="0"/>
                <w:color w:val="7F7F7F" w:themeColor="text1" w:themeTint="80"/>
              </w:rPr>
            </w:pPr>
            <w:r w:rsidRPr="00D77135">
              <w:rPr>
                <w:rFonts w:ascii="Montserrat ExtraBold" w:hAnsi="Montserrat ExtraBold"/>
                <w:b w:val="0"/>
                <w:color w:val="7F7F7F" w:themeColor="text1" w:themeTint="80"/>
              </w:rPr>
              <w:t>2020</w:t>
            </w:r>
          </w:p>
        </w:tc>
      </w:tr>
      <w:tr w:rsidR="00741DB7" w:rsidRPr="0014680D" w14:paraId="50E1888A" w14:textId="77777777" w:rsidTr="00741DB7">
        <w:trPr>
          <w:trHeight w:val="289"/>
        </w:trPr>
        <w:tc>
          <w:tcPr>
            <w:tcW w:w="2935" w:type="pct"/>
          </w:tcPr>
          <w:p w14:paraId="51B1384E" w14:textId="77777777" w:rsidR="00741DB7" w:rsidRPr="0014680D" w:rsidRDefault="00741DB7" w:rsidP="00741DB7">
            <w:r w:rsidRPr="0014680D">
              <w:t>Altas totales</w:t>
            </w:r>
            <w:r w:rsidRPr="00BF20F1">
              <w:rPr>
                <w:vertAlign w:val="superscript"/>
              </w:rPr>
              <w:t>1</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14:paraId="16C9F057" w14:textId="77777777" w:rsidR="00741DB7" w:rsidRPr="001865FC" w:rsidRDefault="00741DB7" w:rsidP="00741DB7">
            <w:pPr>
              <w:jc w:val="right"/>
            </w:pPr>
            <w:r w:rsidRPr="001865FC">
              <w:t>10.416</w:t>
            </w:r>
          </w:p>
        </w:tc>
        <w:tc>
          <w:tcPr>
            <w:tcW w:w="1032" w:type="pct"/>
            <w:vAlign w:val="top"/>
          </w:tcPr>
          <w:p w14:paraId="5C15F193" w14:textId="77777777" w:rsidR="00741DB7" w:rsidRPr="006C1B6C" w:rsidRDefault="00741DB7" w:rsidP="00741DB7">
            <w:pPr>
              <w:jc w:val="right"/>
              <w:cnfStyle w:val="000000000000" w:firstRow="0" w:lastRow="0" w:firstColumn="0" w:lastColumn="0" w:oddVBand="0" w:evenVBand="0" w:oddHBand="0" w:evenHBand="0" w:firstRowFirstColumn="0" w:firstRowLastColumn="0" w:lastRowFirstColumn="0" w:lastRowLastColumn="0"/>
            </w:pPr>
            <w:r w:rsidRPr="006C1B6C">
              <w:t>8.935</w:t>
            </w:r>
          </w:p>
        </w:tc>
      </w:tr>
      <w:tr w:rsidR="00741DB7" w:rsidRPr="0014680D" w14:paraId="29018BE9" w14:textId="77777777" w:rsidTr="00741DB7">
        <w:trPr>
          <w:trHeight w:val="289"/>
        </w:trPr>
        <w:tc>
          <w:tcPr>
            <w:tcW w:w="2935" w:type="pct"/>
          </w:tcPr>
          <w:p w14:paraId="774004CD" w14:textId="77777777" w:rsidR="00741DB7" w:rsidRPr="0014680D" w:rsidRDefault="00741DB7" w:rsidP="00741DB7">
            <w:pPr>
              <w:rPr>
                <w:rFonts w:cstheme="minorHAnsi"/>
              </w:rPr>
            </w:pPr>
            <w:r w:rsidRPr="0014680D">
              <w:t xml:space="preserve">Estancia Media* </w:t>
            </w:r>
            <w:r w:rsidRPr="00BF20F1">
              <w:rPr>
                <w:vertAlign w:val="superscript"/>
              </w:rPr>
              <w:t>1</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14:paraId="6E05112C" w14:textId="77777777" w:rsidR="00741DB7" w:rsidRPr="001865FC" w:rsidRDefault="00741DB7" w:rsidP="00741DB7">
            <w:pPr>
              <w:jc w:val="right"/>
            </w:pPr>
            <w:r w:rsidRPr="001865FC">
              <w:t>4,96</w:t>
            </w:r>
          </w:p>
        </w:tc>
        <w:tc>
          <w:tcPr>
            <w:tcW w:w="1032" w:type="pct"/>
            <w:vAlign w:val="top"/>
          </w:tcPr>
          <w:p w14:paraId="5370C9FB" w14:textId="77777777" w:rsidR="00741DB7" w:rsidRPr="006C1B6C" w:rsidRDefault="00741DB7" w:rsidP="00741DB7">
            <w:pPr>
              <w:jc w:val="right"/>
              <w:cnfStyle w:val="000000000000" w:firstRow="0" w:lastRow="0" w:firstColumn="0" w:lastColumn="0" w:oddVBand="0" w:evenVBand="0" w:oddHBand="0" w:evenHBand="0" w:firstRowFirstColumn="0" w:firstRowLastColumn="0" w:lastRowFirstColumn="0" w:lastRowLastColumn="0"/>
            </w:pPr>
            <w:r w:rsidRPr="006C1B6C">
              <w:t>5,72</w:t>
            </w:r>
          </w:p>
        </w:tc>
      </w:tr>
      <w:tr w:rsidR="00741DB7" w:rsidRPr="0014680D" w14:paraId="446353D3" w14:textId="77777777" w:rsidTr="00741DB7">
        <w:trPr>
          <w:trHeight w:val="289"/>
        </w:trPr>
        <w:tc>
          <w:tcPr>
            <w:tcW w:w="2935" w:type="pct"/>
          </w:tcPr>
          <w:p w14:paraId="3B61286F" w14:textId="7FA9D440" w:rsidR="00741DB7" w:rsidRPr="0014680D" w:rsidRDefault="00741DB7" w:rsidP="00741DB7">
            <w:pPr>
              <w:rPr>
                <w:rFonts w:cstheme="minorHAnsi"/>
              </w:rPr>
            </w:pPr>
            <w:r w:rsidRPr="0014680D">
              <w:t>Peso Medio</w:t>
            </w:r>
            <w:r w:rsidRPr="00BF20F1">
              <w:rPr>
                <w:vertAlign w:val="superscript"/>
              </w:rPr>
              <w:t>1</w:t>
            </w:r>
            <w:r>
              <w:rPr>
                <w:vertAlign w:val="superscript"/>
              </w:rPr>
              <w:t>, 2</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14:paraId="19590C68" w14:textId="77777777" w:rsidR="00741DB7" w:rsidRDefault="00741DB7" w:rsidP="00741DB7">
            <w:pPr>
              <w:jc w:val="right"/>
            </w:pPr>
            <w:r w:rsidRPr="001865FC">
              <w:t>1,0761</w:t>
            </w:r>
          </w:p>
        </w:tc>
        <w:tc>
          <w:tcPr>
            <w:tcW w:w="1032" w:type="pct"/>
            <w:vAlign w:val="top"/>
          </w:tcPr>
          <w:p w14:paraId="083DC2B5" w14:textId="77777777" w:rsidR="00741DB7" w:rsidRDefault="00741DB7" w:rsidP="00741DB7">
            <w:pPr>
              <w:jc w:val="right"/>
              <w:cnfStyle w:val="000000000000" w:firstRow="0" w:lastRow="0" w:firstColumn="0" w:lastColumn="0" w:oddVBand="0" w:evenVBand="0" w:oddHBand="0" w:evenHBand="0" w:firstRowFirstColumn="0" w:firstRowLastColumn="0" w:lastRowFirstColumn="0" w:lastRowLastColumn="0"/>
            </w:pPr>
            <w:r w:rsidRPr="006C1B6C">
              <w:t>0,8563</w:t>
            </w:r>
          </w:p>
        </w:tc>
      </w:tr>
      <w:tr w:rsidR="00741DB7" w:rsidRPr="0014680D" w14:paraId="7DA32155" w14:textId="77777777" w:rsidTr="00741DB7">
        <w:trPr>
          <w:trHeight w:val="289"/>
        </w:trPr>
        <w:tc>
          <w:tcPr>
            <w:tcW w:w="2935" w:type="pct"/>
          </w:tcPr>
          <w:p w14:paraId="319396BA" w14:textId="77777777" w:rsidR="00741DB7" w:rsidRPr="0014680D" w:rsidRDefault="00741DB7" w:rsidP="00741DB7">
            <w:r w:rsidRPr="0014680D">
              <w:t>Ingresos totales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14:paraId="060A2595" w14:textId="77777777" w:rsidR="00741DB7" w:rsidRPr="00864D2D" w:rsidRDefault="00741DB7" w:rsidP="00741DB7">
            <w:pPr>
              <w:jc w:val="right"/>
            </w:pPr>
            <w:r w:rsidRPr="00864D2D">
              <w:t>10.430</w:t>
            </w:r>
          </w:p>
        </w:tc>
        <w:tc>
          <w:tcPr>
            <w:tcW w:w="1032" w:type="pct"/>
            <w:vAlign w:val="top"/>
          </w:tcPr>
          <w:p w14:paraId="4E506798" w14:textId="77777777" w:rsidR="00741DB7" w:rsidRPr="00F42B2D" w:rsidRDefault="00741DB7" w:rsidP="00741DB7">
            <w:pPr>
              <w:jc w:val="right"/>
              <w:cnfStyle w:val="000000000000" w:firstRow="0" w:lastRow="0" w:firstColumn="0" w:lastColumn="0" w:oddVBand="0" w:evenVBand="0" w:oddHBand="0" w:evenHBand="0" w:firstRowFirstColumn="0" w:firstRowLastColumn="0" w:lastRowFirstColumn="0" w:lastRowLastColumn="0"/>
            </w:pPr>
            <w:r w:rsidRPr="00F42B2D">
              <w:t>8.899</w:t>
            </w:r>
          </w:p>
        </w:tc>
      </w:tr>
      <w:tr w:rsidR="00741DB7" w:rsidRPr="0014680D" w14:paraId="74A9D076" w14:textId="77777777" w:rsidTr="00741DB7">
        <w:trPr>
          <w:trHeight w:val="289"/>
        </w:trPr>
        <w:tc>
          <w:tcPr>
            <w:tcW w:w="2935" w:type="pct"/>
          </w:tcPr>
          <w:p w14:paraId="7642C864" w14:textId="77777777" w:rsidR="00741DB7" w:rsidRPr="0014680D" w:rsidRDefault="00741DB7" w:rsidP="00741DB7">
            <w:r w:rsidRPr="0014680D">
              <w:t>Ingresos Urgentes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14:paraId="7B0E90BF" w14:textId="77777777" w:rsidR="00741DB7" w:rsidRPr="00864D2D" w:rsidRDefault="00741DB7" w:rsidP="00741DB7">
            <w:pPr>
              <w:jc w:val="right"/>
            </w:pPr>
            <w:r w:rsidRPr="00864D2D">
              <w:t>7.411</w:t>
            </w:r>
          </w:p>
        </w:tc>
        <w:tc>
          <w:tcPr>
            <w:tcW w:w="1032" w:type="pct"/>
            <w:vAlign w:val="top"/>
          </w:tcPr>
          <w:p w14:paraId="78D3E94B" w14:textId="77777777" w:rsidR="00741DB7" w:rsidRPr="00F42B2D" w:rsidRDefault="00741DB7" w:rsidP="00741DB7">
            <w:pPr>
              <w:jc w:val="right"/>
              <w:cnfStyle w:val="000000000000" w:firstRow="0" w:lastRow="0" w:firstColumn="0" w:lastColumn="0" w:oddVBand="0" w:evenVBand="0" w:oddHBand="0" w:evenHBand="0" w:firstRowFirstColumn="0" w:firstRowLastColumn="0" w:lastRowFirstColumn="0" w:lastRowLastColumn="0"/>
            </w:pPr>
            <w:r w:rsidRPr="00F42B2D">
              <w:t>6.477</w:t>
            </w:r>
          </w:p>
        </w:tc>
      </w:tr>
      <w:tr w:rsidR="00741DB7" w:rsidRPr="0014680D" w14:paraId="43CB451E" w14:textId="77777777" w:rsidTr="00741DB7">
        <w:trPr>
          <w:trHeight w:val="289"/>
        </w:trPr>
        <w:tc>
          <w:tcPr>
            <w:tcW w:w="2935" w:type="pct"/>
          </w:tcPr>
          <w:p w14:paraId="31AF4690" w14:textId="77777777" w:rsidR="00741DB7" w:rsidRPr="0014680D" w:rsidRDefault="00741DB7" w:rsidP="00741DB7">
            <w:r w:rsidRPr="0014680D">
              <w:t>Ingresos Programados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14:paraId="2C32DA5B" w14:textId="77777777" w:rsidR="00741DB7" w:rsidRDefault="00741DB7" w:rsidP="00741DB7">
            <w:pPr>
              <w:jc w:val="right"/>
            </w:pPr>
            <w:r w:rsidRPr="00864D2D">
              <w:t>3.019</w:t>
            </w:r>
          </w:p>
        </w:tc>
        <w:tc>
          <w:tcPr>
            <w:tcW w:w="1032" w:type="pct"/>
            <w:vAlign w:val="top"/>
          </w:tcPr>
          <w:p w14:paraId="35EF98F2" w14:textId="77777777" w:rsidR="00741DB7" w:rsidRDefault="00741DB7" w:rsidP="00741DB7">
            <w:pPr>
              <w:jc w:val="right"/>
              <w:cnfStyle w:val="000000000000" w:firstRow="0" w:lastRow="0" w:firstColumn="0" w:lastColumn="0" w:oddVBand="0" w:evenVBand="0" w:oddHBand="0" w:evenHBand="0" w:firstRowFirstColumn="0" w:firstRowLastColumn="0" w:lastRowFirstColumn="0" w:lastRowLastColumn="0"/>
            </w:pPr>
            <w:r w:rsidRPr="00F42B2D">
              <w:t>2.422</w:t>
            </w:r>
          </w:p>
        </w:tc>
      </w:tr>
      <w:tr w:rsidR="00741DB7" w:rsidRPr="0014680D" w14:paraId="39FB3459" w14:textId="77777777" w:rsidTr="00741DB7">
        <w:trPr>
          <w:trHeight w:val="289"/>
        </w:trPr>
        <w:tc>
          <w:tcPr>
            <w:tcW w:w="2935" w:type="pct"/>
            <w:shd w:val="clear" w:color="auto" w:fill="DAEEF3" w:themeFill="accent5" w:themeFillTint="33"/>
          </w:tcPr>
          <w:p w14:paraId="68277B7E" w14:textId="77777777" w:rsidR="00741DB7" w:rsidRPr="007F29FF" w:rsidRDefault="00741DB7" w:rsidP="00741DB7">
            <w:pPr>
              <w:rPr>
                <w:rFonts w:ascii="Montserrat ExtraBold" w:hAnsi="Montserrat ExtraBold"/>
              </w:rPr>
            </w:pPr>
            <w:r w:rsidRPr="007F29FF">
              <w:rPr>
                <w:rFonts w:ascii="Montserrat ExtraBold" w:hAnsi="Montserrat ExtraBold"/>
              </w:rPr>
              <w:t>URGENCIAS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14:paraId="4DB98AAE" w14:textId="77777777" w:rsidR="00741DB7" w:rsidRPr="007F29FF" w:rsidRDefault="00741DB7" w:rsidP="00741DB7">
            <w:pPr>
              <w:jc w:val="right"/>
              <w:rPr>
                <w:rFonts w:ascii="Montserrat ExtraBold" w:hAnsi="Montserrat ExtraBold"/>
              </w:rPr>
            </w:pPr>
          </w:p>
        </w:tc>
        <w:tc>
          <w:tcPr>
            <w:tcW w:w="1032" w:type="pct"/>
            <w:shd w:val="clear" w:color="auto" w:fill="DAEEF3" w:themeFill="accent5" w:themeFillTint="33"/>
          </w:tcPr>
          <w:p w14:paraId="620A235B" w14:textId="77777777" w:rsidR="00741DB7" w:rsidRPr="007F29FF" w:rsidRDefault="00741DB7" w:rsidP="00741DB7">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741DB7" w:rsidRPr="0014680D" w14:paraId="2FD3238F" w14:textId="77777777" w:rsidTr="00741DB7">
        <w:trPr>
          <w:trHeight w:val="289"/>
        </w:trPr>
        <w:tc>
          <w:tcPr>
            <w:tcW w:w="2935" w:type="pct"/>
          </w:tcPr>
          <w:p w14:paraId="75140F73" w14:textId="77777777" w:rsidR="00741DB7" w:rsidRPr="0014680D" w:rsidRDefault="00741DB7" w:rsidP="00741DB7">
            <w:r w:rsidRPr="0014680D">
              <w:t>Urgencias Totales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14:paraId="1DA195CE" w14:textId="77777777" w:rsidR="00741DB7" w:rsidRPr="00F4472C" w:rsidRDefault="00741DB7" w:rsidP="00741DB7">
            <w:pPr>
              <w:jc w:val="right"/>
            </w:pPr>
            <w:r w:rsidRPr="00F4472C">
              <w:t>120.180</w:t>
            </w:r>
          </w:p>
        </w:tc>
        <w:tc>
          <w:tcPr>
            <w:tcW w:w="1032" w:type="pct"/>
            <w:vAlign w:val="top"/>
          </w:tcPr>
          <w:p w14:paraId="5AFCD062" w14:textId="77777777" w:rsidR="00741DB7" w:rsidRPr="00963AA3" w:rsidRDefault="00741DB7" w:rsidP="00741DB7">
            <w:pPr>
              <w:jc w:val="right"/>
              <w:cnfStyle w:val="000000000000" w:firstRow="0" w:lastRow="0" w:firstColumn="0" w:lastColumn="0" w:oddVBand="0" w:evenVBand="0" w:oddHBand="0" w:evenHBand="0" w:firstRowFirstColumn="0" w:firstRowLastColumn="0" w:lastRowFirstColumn="0" w:lastRowLastColumn="0"/>
            </w:pPr>
            <w:r w:rsidRPr="00963AA3">
              <w:t>84.325</w:t>
            </w:r>
          </w:p>
        </w:tc>
      </w:tr>
      <w:tr w:rsidR="00741DB7" w:rsidRPr="0014680D" w14:paraId="185A1DC5" w14:textId="77777777" w:rsidTr="00741DB7">
        <w:trPr>
          <w:trHeight w:val="289"/>
        </w:trPr>
        <w:tc>
          <w:tcPr>
            <w:tcW w:w="2935" w:type="pct"/>
          </w:tcPr>
          <w:p w14:paraId="5207E443" w14:textId="77777777" w:rsidR="00741DB7" w:rsidRPr="0014680D" w:rsidRDefault="00741DB7" w:rsidP="00741DB7">
            <w:r w:rsidRPr="0014680D">
              <w:t>% Urgencias ingresadas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14:paraId="13CCCAD7" w14:textId="77777777" w:rsidR="00741DB7" w:rsidRDefault="00741DB7" w:rsidP="00741DB7">
            <w:pPr>
              <w:jc w:val="right"/>
            </w:pPr>
            <w:r w:rsidRPr="00F4472C">
              <w:t>6,10%</w:t>
            </w:r>
          </w:p>
        </w:tc>
        <w:tc>
          <w:tcPr>
            <w:tcW w:w="1032" w:type="pct"/>
            <w:vAlign w:val="top"/>
          </w:tcPr>
          <w:p w14:paraId="328E4E2F" w14:textId="77777777" w:rsidR="00741DB7" w:rsidRDefault="00741DB7" w:rsidP="00741DB7">
            <w:pPr>
              <w:jc w:val="right"/>
              <w:cnfStyle w:val="000000000000" w:firstRow="0" w:lastRow="0" w:firstColumn="0" w:lastColumn="0" w:oddVBand="0" w:evenVBand="0" w:oddHBand="0" w:evenHBand="0" w:firstRowFirstColumn="0" w:firstRowLastColumn="0" w:lastRowFirstColumn="0" w:lastRowLastColumn="0"/>
            </w:pPr>
            <w:r w:rsidRPr="00963AA3">
              <w:t>7,62</w:t>
            </w:r>
          </w:p>
        </w:tc>
      </w:tr>
      <w:tr w:rsidR="00741DB7" w:rsidRPr="0014680D" w14:paraId="7F8B4B32" w14:textId="77777777" w:rsidTr="00741DB7">
        <w:trPr>
          <w:trHeight w:val="289"/>
        </w:trPr>
        <w:tc>
          <w:tcPr>
            <w:tcW w:w="2935" w:type="pct"/>
            <w:shd w:val="clear" w:color="auto" w:fill="DAEEF3" w:themeFill="accent5" w:themeFillTint="33"/>
          </w:tcPr>
          <w:p w14:paraId="5434C6FD" w14:textId="77777777" w:rsidR="00741DB7" w:rsidRPr="007F29FF" w:rsidRDefault="00741DB7" w:rsidP="00741DB7">
            <w:pPr>
              <w:rPr>
                <w:rFonts w:ascii="Montserrat ExtraBold" w:hAnsi="Montserrat ExtraBold"/>
              </w:rPr>
            </w:pPr>
            <w:r w:rsidRPr="007F29FF">
              <w:rPr>
                <w:rFonts w:ascii="Montserrat ExtraBold" w:hAnsi="Montserrat ExtraBold"/>
              </w:rPr>
              <w:t>SESIONES HOSPITAL DE DÍA</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14:paraId="07C2A923" w14:textId="77777777" w:rsidR="00741DB7" w:rsidRPr="007F29FF" w:rsidRDefault="00741DB7" w:rsidP="00741DB7">
            <w:pPr>
              <w:jc w:val="right"/>
              <w:rPr>
                <w:rFonts w:ascii="Montserrat ExtraBold" w:hAnsi="Montserrat ExtraBold"/>
              </w:rPr>
            </w:pPr>
          </w:p>
        </w:tc>
        <w:tc>
          <w:tcPr>
            <w:tcW w:w="1032" w:type="pct"/>
            <w:shd w:val="clear" w:color="auto" w:fill="DAEEF3" w:themeFill="accent5" w:themeFillTint="33"/>
          </w:tcPr>
          <w:p w14:paraId="51DF534B" w14:textId="77777777" w:rsidR="00741DB7" w:rsidRPr="007F29FF" w:rsidRDefault="00741DB7" w:rsidP="00741DB7">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741DB7" w:rsidRPr="0014680D" w14:paraId="1AF67C20" w14:textId="77777777" w:rsidTr="00741DB7">
        <w:trPr>
          <w:trHeight w:val="289"/>
        </w:trPr>
        <w:tc>
          <w:tcPr>
            <w:tcW w:w="2935" w:type="pct"/>
          </w:tcPr>
          <w:p w14:paraId="1DD0AD09" w14:textId="77777777" w:rsidR="00741DB7" w:rsidRPr="0014680D" w:rsidRDefault="00741DB7" w:rsidP="00741DB7">
            <w:r w:rsidRPr="0014680D">
              <w:t>Oncológico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14:paraId="698AED16" w14:textId="77777777" w:rsidR="00741DB7" w:rsidRPr="00A01349" w:rsidRDefault="00741DB7" w:rsidP="00741DB7">
            <w:pPr>
              <w:jc w:val="right"/>
            </w:pPr>
            <w:r w:rsidRPr="00A01349">
              <w:t>5.091</w:t>
            </w:r>
          </w:p>
        </w:tc>
        <w:tc>
          <w:tcPr>
            <w:tcW w:w="1032" w:type="pct"/>
            <w:vAlign w:val="top"/>
          </w:tcPr>
          <w:p w14:paraId="11B65563" w14:textId="77777777" w:rsidR="00741DB7" w:rsidRPr="00093445" w:rsidRDefault="00741DB7" w:rsidP="00741DB7">
            <w:pPr>
              <w:jc w:val="right"/>
              <w:cnfStyle w:val="000000000000" w:firstRow="0" w:lastRow="0" w:firstColumn="0" w:lastColumn="0" w:oddVBand="0" w:evenVBand="0" w:oddHBand="0" w:evenHBand="0" w:firstRowFirstColumn="0" w:firstRowLastColumn="0" w:lastRowFirstColumn="0" w:lastRowLastColumn="0"/>
            </w:pPr>
            <w:r w:rsidRPr="00093445">
              <w:t>4.396</w:t>
            </w:r>
          </w:p>
        </w:tc>
      </w:tr>
      <w:tr w:rsidR="00741DB7" w:rsidRPr="0014680D" w14:paraId="3E9869D6" w14:textId="77777777" w:rsidTr="00741DB7">
        <w:trPr>
          <w:trHeight w:val="289"/>
        </w:trPr>
        <w:tc>
          <w:tcPr>
            <w:tcW w:w="2935" w:type="pct"/>
          </w:tcPr>
          <w:p w14:paraId="0001936F" w14:textId="77777777" w:rsidR="00741DB7" w:rsidRPr="0014680D" w:rsidRDefault="00741DB7" w:rsidP="00741DB7">
            <w:r w:rsidRPr="0014680D">
              <w:t>Geriátrico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14:paraId="5781B1F0" w14:textId="77777777" w:rsidR="00741DB7" w:rsidRPr="00A01349" w:rsidRDefault="00741DB7" w:rsidP="00741DB7">
            <w:pPr>
              <w:jc w:val="right"/>
            </w:pPr>
            <w:r w:rsidRPr="00A01349">
              <w:t>8</w:t>
            </w:r>
          </w:p>
        </w:tc>
        <w:tc>
          <w:tcPr>
            <w:tcW w:w="1032" w:type="pct"/>
            <w:vAlign w:val="top"/>
          </w:tcPr>
          <w:p w14:paraId="25941FE5" w14:textId="77777777" w:rsidR="00741DB7" w:rsidRPr="00093445" w:rsidRDefault="00741DB7" w:rsidP="00741DB7">
            <w:pPr>
              <w:jc w:val="right"/>
              <w:cnfStyle w:val="000000000000" w:firstRow="0" w:lastRow="0" w:firstColumn="0" w:lastColumn="0" w:oddVBand="0" w:evenVBand="0" w:oddHBand="0" w:evenHBand="0" w:firstRowFirstColumn="0" w:firstRowLastColumn="0" w:lastRowFirstColumn="0" w:lastRowLastColumn="0"/>
            </w:pPr>
            <w:r w:rsidRPr="00093445">
              <w:t>8</w:t>
            </w:r>
          </w:p>
        </w:tc>
      </w:tr>
      <w:tr w:rsidR="00741DB7" w:rsidRPr="0014680D" w14:paraId="20DF1E70" w14:textId="77777777" w:rsidTr="00741DB7">
        <w:trPr>
          <w:trHeight w:val="289"/>
        </w:trPr>
        <w:tc>
          <w:tcPr>
            <w:tcW w:w="2935" w:type="pct"/>
          </w:tcPr>
          <w:p w14:paraId="782101D1" w14:textId="77777777" w:rsidR="00741DB7" w:rsidRPr="0014680D" w:rsidRDefault="00741DB7" w:rsidP="00741DB7">
            <w:r w:rsidRPr="0014680D">
              <w:t>Psiquiátrico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14:paraId="254FAF48" w14:textId="77777777" w:rsidR="00741DB7" w:rsidRPr="00A01349" w:rsidRDefault="00741DB7" w:rsidP="00741DB7">
            <w:pPr>
              <w:jc w:val="right"/>
            </w:pPr>
            <w:r w:rsidRPr="00A01349">
              <w:t>5.429</w:t>
            </w:r>
          </w:p>
        </w:tc>
        <w:tc>
          <w:tcPr>
            <w:tcW w:w="1032" w:type="pct"/>
            <w:vAlign w:val="top"/>
          </w:tcPr>
          <w:p w14:paraId="7D041679" w14:textId="77777777" w:rsidR="00741DB7" w:rsidRPr="00093445" w:rsidRDefault="00741DB7" w:rsidP="00741DB7">
            <w:pPr>
              <w:jc w:val="right"/>
              <w:cnfStyle w:val="000000000000" w:firstRow="0" w:lastRow="0" w:firstColumn="0" w:lastColumn="0" w:oddVBand="0" w:evenVBand="0" w:oddHBand="0" w:evenHBand="0" w:firstRowFirstColumn="0" w:firstRowLastColumn="0" w:lastRowFirstColumn="0" w:lastRowLastColumn="0"/>
            </w:pPr>
            <w:r w:rsidRPr="00093445">
              <w:t>2.910</w:t>
            </w:r>
          </w:p>
        </w:tc>
      </w:tr>
      <w:tr w:rsidR="00741DB7" w:rsidRPr="0014680D" w14:paraId="159AB5B0" w14:textId="77777777" w:rsidTr="00741DB7">
        <w:trPr>
          <w:trHeight w:val="289"/>
        </w:trPr>
        <w:tc>
          <w:tcPr>
            <w:tcW w:w="2935" w:type="pct"/>
          </w:tcPr>
          <w:p w14:paraId="2A9F798B" w14:textId="77777777" w:rsidR="00741DB7" w:rsidRPr="0014680D" w:rsidRDefault="00741DB7" w:rsidP="00741DB7">
            <w:r w:rsidRPr="0014680D">
              <w:t>Otros Médicos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14:paraId="43068E95" w14:textId="77777777" w:rsidR="00741DB7" w:rsidRPr="00A01349" w:rsidRDefault="00741DB7" w:rsidP="00741DB7">
            <w:pPr>
              <w:jc w:val="right"/>
            </w:pPr>
            <w:r w:rsidRPr="00A01349">
              <w:t>17.983</w:t>
            </w:r>
          </w:p>
        </w:tc>
        <w:tc>
          <w:tcPr>
            <w:tcW w:w="1032" w:type="pct"/>
            <w:vAlign w:val="top"/>
          </w:tcPr>
          <w:p w14:paraId="6D98AFBC" w14:textId="77777777" w:rsidR="00741DB7" w:rsidRPr="00093445" w:rsidRDefault="00741DB7" w:rsidP="00741DB7">
            <w:pPr>
              <w:jc w:val="right"/>
              <w:cnfStyle w:val="000000000000" w:firstRow="0" w:lastRow="0" w:firstColumn="0" w:lastColumn="0" w:oddVBand="0" w:evenVBand="0" w:oddHBand="0" w:evenHBand="0" w:firstRowFirstColumn="0" w:firstRowLastColumn="0" w:lastRowFirstColumn="0" w:lastRowLastColumn="0"/>
            </w:pPr>
            <w:r w:rsidRPr="00093445">
              <w:t>12.751</w:t>
            </w:r>
          </w:p>
        </w:tc>
      </w:tr>
      <w:tr w:rsidR="00741DB7" w:rsidRPr="0014680D" w14:paraId="4957D989" w14:textId="77777777" w:rsidTr="00741DB7">
        <w:trPr>
          <w:trHeight w:val="289"/>
        </w:trPr>
        <w:tc>
          <w:tcPr>
            <w:tcW w:w="2935" w:type="pct"/>
            <w:shd w:val="clear" w:color="auto" w:fill="DAEEF3" w:themeFill="accent5" w:themeFillTint="33"/>
          </w:tcPr>
          <w:p w14:paraId="7B7CB569" w14:textId="77777777" w:rsidR="00741DB7" w:rsidRPr="007F29FF" w:rsidRDefault="00741DB7" w:rsidP="00741DB7">
            <w:pPr>
              <w:rPr>
                <w:rFonts w:ascii="Montserrat ExtraBold" w:hAnsi="Montserrat ExtraBold"/>
              </w:rPr>
            </w:pPr>
            <w:r w:rsidRPr="007F29FF">
              <w:rPr>
                <w:rFonts w:ascii="Montserrat ExtraBold" w:hAnsi="Montserrat ExtraBold"/>
              </w:rPr>
              <w:t>DIÁLISIS (pacientes/mes)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14:paraId="7A4871CE" w14:textId="77777777" w:rsidR="00741DB7" w:rsidRPr="007F29FF" w:rsidRDefault="00741DB7" w:rsidP="00741DB7">
            <w:pPr>
              <w:jc w:val="right"/>
              <w:rPr>
                <w:rFonts w:ascii="Montserrat ExtraBold" w:hAnsi="Montserrat ExtraBold"/>
              </w:rPr>
            </w:pPr>
          </w:p>
        </w:tc>
        <w:tc>
          <w:tcPr>
            <w:tcW w:w="1032" w:type="pct"/>
            <w:shd w:val="clear" w:color="auto" w:fill="DAEEF3" w:themeFill="accent5" w:themeFillTint="33"/>
          </w:tcPr>
          <w:p w14:paraId="4842E4FF" w14:textId="77777777" w:rsidR="00741DB7" w:rsidRPr="007F29FF" w:rsidRDefault="00741DB7" w:rsidP="00741DB7">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741DB7" w:rsidRPr="0014680D" w14:paraId="5288186D" w14:textId="77777777" w:rsidTr="00741DB7">
        <w:trPr>
          <w:trHeight w:val="289"/>
        </w:trPr>
        <w:tc>
          <w:tcPr>
            <w:tcW w:w="2935" w:type="pct"/>
          </w:tcPr>
          <w:p w14:paraId="4A4140E0" w14:textId="77777777" w:rsidR="00741DB7" w:rsidRPr="0014680D" w:rsidRDefault="00741DB7" w:rsidP="00741DB7">
            <w:r w:rsidRPr="0014680D">
              <w:t>Hemodiálisis en el hospital</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14:paraId="44629EA0" w14:textId="77777777" w:rsidR="00741DB7" w:rsidRPr="005D7BAD" w:rsidRDefault="00741DB7" w:rsidP="00741DB7">
            <w:pPr>
              <w:jc w:val="right"/>
              <w:rPr>
                <w:rFonts w:cs="Arial"/>
                <w:szCs w:val="22"/>
              </w:rPr>
            </w:pPr>
            <w:r>
              <w:rPr>
                <w:rFonts w:cs="Arial"/>
                <w:szCs w:val="22"/>
              </w:rPr>
              <w:t>60</w:t>
            </w:r>
          </w:p>
        </w:tc>
        <w:tc>
          <w:tcPr>
            <w:tcW w:w="1032" w:type="pct"/>
            <w:vAlign w:val="bottom"/>
          </w:tcPr>
          <w:p w14:paraId="166C4462" w14:textId="77777777" w:rsidR="00741DB7" w:rsidRPr="007A7226" w:rsidRDefault="00741DB7" w:rsidP="00741DB7">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55</w:t>
            </w:r>
          </w:p>
        </w:tc>
      </w:tr>
      <w:tr w:rsidR="00741DB7" w:rsidRPr="0014680D" w14:paraId="1C468543" w14:textId="77777777" w:rsidTr="00741DB7">
        <w:trPr>
          <w:trHeight w:val="289"/>
        </w:trPr>
        <w:tc>
          <w:tcPr>
            <w:tcW w:w="2935" w:type="pct"/>
          </w:tcPr>
          <w:p w14:paraId="2603372F" w14:textId="77777777" w:rsidR="00741DB7" w:rsidRPr="0014680D" w:rsidRDefault="00741DB7" w:rsidP="00741DB7">
            <w:r>
              <w:t>Pacientes CAPD</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14:paraId="6468C35D" w14:textId="77777777" w:rsidR="00741DB7" w:rsidRPr="005D7BAD" w:rsidRDefault="00741DB7" w:rsidP="00741DB7">
            <w:pPr>
              <w:jc w:val="right"/>
              <w:rPr>
                <w:rFonts w:cs="Arial"/>
                <w:szCs w:val="22"/>
              </w:rPr>
            </w:pPr>
            <w:r>
              <w:rPr>
                <w:rFonts w:cs="Arial"/>
                <w:szCs w:val="22"/>
              </w:rPr>
              <w:t>4</w:t>
            </w:r>
          </w:p>
        </w:tc>
        <w:tc>
          <w:tcPr>
            <w:tcW w:w="1032" w:type="pct"/>
            <w:vAlign w:val="bottom"/>
          </w:tcPr>
          <w:p w14:paraId="221BB6F4" w14:textId="77777777" w:rsidR="00741DB7" w:rsidRDefault="00741DB7" w:rsidP="00741DB7">
            <w:pPr>
              <w:jc w:val="right"/>
              <w:cnfStyle w:val="000000000000" w:firstRow="0" w:lastRow="0" w:firstColumn="0" w:lastColumn="0" w:oddVBand="0" w:evenVBand="0" w:oddHBand="0" w:evenHBand="0" w:firstRowFirstColumn="0" w:firstRowLastColumn="0" w:lastRowFirstColumn="0" w:lastRowLastColumn="0"/>
              <w:rPr>
                <w:rFonts w:cs="Arial"/>
                <w:color w:val="auto"/>
                <w:szCs w:val="16"/>
              </w:rPr>
            </w:pPr>
            <w:r w:rsidRPr="00E41511">
              <w:rPr>
                <w:rFonts w:cs="Arial"/>
                <w:szCs w:val="16"/>
              </w:rPr>
              <w:t>4</w:t>
            </w:r>
          </w:p>
        </w:tc>
      </w:tr>
      <w:tr w:rsidR="00741DB7" w:rsidRPr="0014680D" w14:paraId="4EAF0B40" w14:textId="77777777" w:rsidTr="00741DB7">
        <w:trPr>
          <w:trHeight w:val="289"/>
        </w:trPr>
        <w:tc>
          <w:tcPr>
            <w:tcW w:w="2935" w:type="pct"/>
            <w:shd w:val="clear" w:color="auto" w:fill="DAEEF3"/>
          </w:tcPr>
          <w:p w14:paraId="58730DEA" w14:textId="77777777" w:rsidR="00741DB7" w:rsidRPr="00FB417A" w:rsidRDefault="00741DB7" w:rsidP="00741DB7">
            <w:pPr>
              <w:rPr>
                <w:b/>
              </w:rPr>
            </w:pPr>
            <w:r w:rsidRPr="00FB417A">
              <w:rPr>
                <w:b/>
              </w:rPr>
              <w:t>HOSPITALIZACIÓN A DOMICILIO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cPr>
          <w:p w14:paraId="50E9BB26" w14:textId="77777777" w:rsidR="00741DB7" w:rsidRPr="00FB417A" w:rsidRDefault="00741DB7" w:rsidP="00741DB7">
            <w:pPr>
              <w:jc w:val="right"/>
              <w:rPr>
                <w:b/>
              </w:rPr>
            </w:pPr>
          </w:p>
        </w:tc>
        <w:tc>
          <w:tcPr>
            <w:tcW w:w="1032" w:type="pct"/>
            <w:shd w:val="clear" w:color="auto" w:fill="DAEEF3"/>
          </w:tcPr>
          <w:p w14:paraId="31BD8549" w14:textId="77777777" w:rsidR="00741DB7" w:rsidRPr="00FB417A" w:rsidRDefault="00741DB7" w:rsidP="00741DB7">
            <w:pPr>
              <w:jc w:val="right"/>
              <w:cnfStyle w:val="000000000000" w:firstRow="0" w:lastRow="0" w:firstColumn="0" w:lastColumn="0" w:oddVBand="0" w:evenVBand="0" w:oddHBand="0" w:evenHBand="0" w:firstRowFirstColumn="0" w:firstRowLastColumn="0" w:lastRowFirstColumn="0" w:lastRowLastColumn="0"/>
              <w:rPr>
                <w:b/>
              </w:rPr>
            </w:pPr>
          </w:p>
        </w:tc>
      </w:tr>
      <w:tr w:rsidR="00741DB7" w:rsidRPr="0014680D" w14:paraId="79B6C88B" w14:textId="77777777" w:rsidTr="00741DB7">
        <w:trPr>
          <w:trHeight w:val="289"/>
        </w:trPr>
        <w:tc>
          <w:tcPr>
            <w:tcW w:w="2935" w:type="pct"/>
          </w:tcPr>
          <w:p w14:paraId="2C4F65E6" w14:textId="77777777" w:rsidR="00741DB7" w:rsidRPr="0014680D" w:rsidRDefault="00741DB7" w:rsidP="00741DB7">
            <w:r w:rsidRPr="0014680D">
              <w:t>Número de ingresos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14:paraId="7D05059D" w14:textId="77777777" w:rsidR="00741DB7" w:rsidRPr="009C0027" w:rsidRDefault="00741DB7" w:rsidP="00741DB7">
            <w:pPr>
              <w:jc w:val="right"/>
            </w:pPr>
            <w:r w:rsidRPr="009C0027">
              <w:t>209</w:t>
            </w:r>
          </w:p>
        </w:tc>
        <w:tc>
          <w:tcPr>
            <w:tcW w:w="1032" w:type="pct"/>
            <w:vAlign w:val="top"/>
          </w:tcPr>
          <w:p w14:paraId="44B548CD" w14:textId="77777777" w:rsidR="00741DB7" w:rsidRPr="00542B39" w:rsidRDefault="00741DB7" w:rsidP="00741DB7">
            <w:pPr>
              <w:jc w:val="right"/>
              <w:cnfStyle w:val="000000000000" w:firstRow="0" w:lastRow="0" w:firstColumn="0" w:lastColumn="0" w:oddVBand="0" w:evenVBand="0" w:oddHBand="0" w:evenHBand="0" w:firstRowFirstColumn="0" w:firstRowLastColumn="0" w:lastRowFirstColumn="0" w:lastRowLastColumn="0"/>
            </w:pPr>
            <w:r w:rsidRPr="00542B39">
              <w:t>321</w:t>
            </w:r>
          </w:p>
        </w:tc>
      </w:tr>
      <w:tr w:rsidR="00741DB7" w:rsidRPr="0014680D" w14:paraId="60DB51FD" w14:textId="77777777" w:rsidTr="00741DB7">
        <w:trPr>
          <w:trHeight w:val="289"/>
        </w:trPr>
        <w:tc>
          <w:tcPr>
            <w:tcW w:w="2935" w:type="pct"/>
          </w:tcPr>
          <w:p w14:paraId="74388829" w14:textId="77777777" w:rsidR="00741DB7" w:rsidRPr="0014680D" w:rsidRDefault="00741DB7" w:rsidP="00741DB7">
            <w:r w:rsidRPr="0014680D">
              <w:t>Estancia Media</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14:paraId="37CC7CEA" w14:textId="77777777" w:rsidR="00741DB7" w:rsidRPr="009C0027" w:rsidRDefault="00741DB7" w:rsidP="00741DB7">
            <w:pPr>
              <w:jc w:val="right"/>
            </w:pPr>
            <w:r w:rsidRPr="009C0027">
              <w:t>10,22</w:t>
            </w:r>
          </w:p>
        </w:tc>
        <w:tc>
          <w:tcPr>
            <w:tcW w:w="1032" w:type="pct"/>
            <w:vAlign w:val="top"/>
          </w:tcPr>
          <w:p w14:paraId="3AE0E5C4" w14:textId="77777777" w:rsidR="00741DB7" w:rsidRPr="00542B39" w:rsidRDefault="00741DB7" w:rsidP="00741DB7">
            <w:pPr>
              <w:jc w:val="right"/>
              <w:cnfStyle w:val="000000000000" w:firstRow="0" w:lastRow="0" w:firstColumn="0" w:lastColumn="0" w:oddVBand="0" w:evenVBand="0" w:oddHBand="0" w:evenHBand="0" w:firstRowFirstColumn="0" w:firstRowLastColumn="0" w:lastRowFirstColumn="0" w:lastRowLastColumn="0"/>
            </w:pPr>
            <w:r w:rsidRPr="00542B39">
              <w:t>9,46</w:t>
            </w:r>
          </w:p>
        </w:tc>
      </w:tr>
      <w:tr w:rsidR="00741DB7" w:rsidRPr="0014680D" w14:paraId="7A52414D" w14:textId="77777777" w:rsidTr="00741DB7">
        <w:trPr>
          <w:trHeight w:val="289"/>
        </w:trPr>
        <w:tc>
          <w:tcPr>
            <w:tcW w:w="2935" w:type="pct"/>
          </w:tcPr>
          <w:p w14:paraId="58E5432E" w14:textId="77777777" w:rsidR="00741DB7" w:rsidRPr="0014680D" w:rsidRDefault="00741DB7" w:rsidP="00741DB7">
            <w:r w:rsidRPr="0014680D">
              <w:t>Altas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14:paraId="6E4F279B" w14:textId="77777777" w:rsidR="00741DB7" w:rsidRDefault="00741DB7" w:rsidP="00741DB7">
            <w:pPr>
              <w:jc w:val="right"/>
            </w:pPr>
            <w:r w:rsidRPr="009C0027">
              <w:t>212</w:t>
            </w:r>
          </w:p>
        </w:tc>
        <w:tc>
          <w:tcPr>
            <w:tcW w:w="1032" w:type="pct"/>
            <w:vAlign w:val="top"/>
          </w:tcPr>
          <w:p w14:paraId="6DAF54B9" w14:textId="77777777" w:rsidR="00741DB7" w:rsidRDefault="00741DB7" w:rsidP="00741DB7">
            <w:pPr>
              <w:jc w:val="right"/>
              <w:cnfStyle w:val="000000000000" w:firstRow="0" w:lastRow="0" w:firstColumn="0" w:lastColumn="0" w:oddVBand="0" w:evenVBand="0" w:oddHBand="0" w:evenHBand="0" w:firstRowFirstColumn="0" w:firstRowLastColumn="0" w:lastRowFirstColumn="0" w:lastRowLastColumn="0"/>
            </w:pPr>
            <w:r w:rsidRPr="00542B39">
              <w:t>325</w:t>
            </w:r>
          </w:p>
        </w:tc>
      </w:tr>
      <w:tr w:rsidR="00741DB7" w:rsidRPr="0014680D" w14:paraId="180C29B4" w14:textId="77777777" w:rsidTr="00741DB7">
        <w:trPr>
          <w:trHeight w:val="289"/>
        </w:trPr>
        <w:tc>
          <w:tcPr>
            <w:tcW w:w="2935" w:type="pct"/>
            <w:shd w:val="clear" w:color="auto" w:fill="DAEEF3" w:themeFill="accent5" w:themeFillTint="33"/>
          </w:tcPr>
          <w:p w14:paraId="40A0302B" w14:textId="77777777" w:rsidR="00741DB7" w:rsidRPr="007F29FF" w:rsidRDefault="00741DB7" w:rsidP="00741DB7">
            <w:pPr>
              <w:rPr>
                <w:rFonts w:ascii="Montserrat ExtraBold" w:hAnsi="Montserrat ExtraBold"/>
              </w:rPr>
            </w:pPr>
            <w:r w:rsidRPr="007F29FF">
              <w:rPr>
                <w:rFonts w:ascii="Montserrat ExtraBold" w:hAnsi="Montserrat ExtraBold"/>
              </w:rPr>
              <w:t>ACTIVIDAD OBSTÉTRICA</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14:paraId="5C64AB93" w14:textId="77777777" w:rsidR="00741DB7" w:rsidRPr="007F29FF" w:rsidRDefault="00741DB7" w:rsidP="00741DB7">
            <w:pPr>
              <w:jc w:val="right"/>
              <w:rPr>
                <w:rFonts w:ascii="Montserrat ExtraBold" w:hAnsi="Montserrat ExtraBold"/>
              </w:rPr>
            </w:pPr>
          </w:p>
        </w:tc>
        <w:tc>
          <w:tcPr>
            <w:tcW w:w="1032" w:type="pct"/>
            <w:shd w:val="clear" w:color="auto" w:fill="DAEEF3" w:themeFill="accent5" w:themeFillTint="33"/>
          </w:tcPr>
          <w:p w14:paraId="1D170AF5" w14:textId="77777777" w:rsidR="00741DB7" w:rsidRPr="007F29FF" w:rsidRDefault="00741DB7" w:rsidP="00741DB7">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741DB7" w:rsidRPr="0014680D" w14:paraId="09181607" w14:textId="77777777" w:rsidTr="00741DB7">
        <w:trPr>
          <w:trHeight w:val="289"/>
        </w:trPr>
        <w:tc>
          <w:tcPr>
            <w:tcW w:w="2935" w:type="pct"/>
          </w:tcPr>
          <w:p w14:paraId="25A8A9EC" w14:textId="77777777" w:rsidR="00741DB7" w:rsidRPr="0014680D" w:rsidRDefault="00741DB7" w:rsidP="00741DB7">
            <w:r w:rsidRPr="00FB417A">
              <w:t>Total Partos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tcPr>
          <w:p w14:paraId="528B79CE" w14:textId="77777777" w:rsidR="00741DB7" w:rsidRPr="0014680D" w:rsidRDefault="00741DB7" w:rsidP="00741DB7">
            <w:pPr>
              <w:jc w:val="right"/>
            </w:pPr>
            <w:r>
              <w:t>1.099</w:t>
            </w:r>
          </w:p>
        </w:tc>
        <w:tc>
          <w:tcPr>
            <w:tcW w:w="1032" w:type="pct"/>
            <w:vAlign w:val="top"/>
          </w:tcPr>
          <w:p w14:paraId="4BCCC115" w14:textId="77777777" w:rsidR="00741DB7" w:rsidRPr="008D3132" w:rsidRDefault="00741DB7" w:rsidP="00741DB7">
            <w:pPr>
              <w:jc w:val="right"/>
              <w:cnfStyle w:val="000000000000" w:firstRow="0" w:lastRow="0" w:firstColumn="0" w:lastColumn="0" w:oddVBand="0" w:evenVBand="0" w:oddHBand="0" w:evenHBand="0" w:firstRowFirstColumn="0" w:firstRowLastColumn="0" w:lastRowFirstColumn="0" w:lastRowLastColumn="0"/>
            </w:pPr>
            <w:r w:rsidRPr="008D3132">
              <w:t>1.006</w:t>
            </w:r>
          </w:p>
        </w:tc>
      </w:tr>
      <w:tr w:rsidR="00741DB7" w:rsidRPr="0014680D" w14:paraId="11725ACF" w14:textId="77777777" w:rsidTr="00741DB7">
        <w:trPr>
          <w:cnfStyle w:val="010000000000" w:firstRow="0" w:lastRow="1" w:firstColumn="0" w:lastColumn="0" w:oddVBand="0" w:evenVBand="0" w:oddHBand="0" w:evenHBand="0" w:firstRowFirstColumn="0" w:firstRowLastColumn="0" w:lastRowFirstColumn="0" w:lastRowLastColumn="0"/>
          <w:trHeight w:val="289"/>
        </w:trPr>
        <w:tc>
          <w:tcPr>
            <w:tcW w:w="2935" w:type="pct"/>
            <w:shd w:val="clear" w:color="auto" w:fill="auto"/>
          </w:tcPr>
          <w:p w14:paraId="7C11C462" w14:textId="77777777" w:rsidR="00741DB7" w:rsidRPr="0014680D" w:rsidRDefault="00741DB7" w:rsidP="00741DB7">
            <w:r w:rsidRPr="00FB417A">
              <w:rPr>
                <w:sz w:val="16"/>
              </w:rPr>
              <w:t>% Cesáreas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tcPr>
          <w:p w14:paraId="50A7EC7F" w14:textId="77777777" w:rsidR="00741DB7" w:rsidRPr="00F84566" w:rsidRDefault="00741DB7" w:rsidP="00741DB7">
            <w:pPr>
              <w:jc w:val="right"/>
              <w:rPr>
                <w:sz w:val="16"/>
              </w:rPr>
            </w:pPr>
            <w:r w:rsidRPr="00F84566">
              <w:rPr>
                <w:sz w:val="16"/>
              </w:rPr>
              <w:t>20,02</w:t>
            </w:r>
          </w:p>
        </w:tc>
        <w:tc>
          <w:tcPr>
            <w:tcW w:w="1032" w:type="pct"/>
            <w:shd w:val="clear" w:color="auto" w:fill="auto"/>
            <w:vAlign w:val="top"/>
          </w:tcPr>
          <w:p w14:paraId="55289894" w14:textId="77777777" w:rsidR="00741DB7" w:rsidRPr="00F84566" w:rsidRDefault="00741DB7" w:rsidP="00741DB7">
            <w:pPr>
              <w:jc w:val="right"/>
              <w:cnfStyle w:val="010000000000" w:firstRow="0" w:lastRow="1" w:firstColumn="0" w:lastColumn="0" w:oddVBand="0" w:evenVBand="0" w:oddHBand="0" w:evenHBand="0" w:firstRowFirstColumn="0" w:firstRowLastColumn="0" w:lastRowFirstColumn="0" w:lastRowLastColumn="0"/>
              <w:rPr>
                <w:sz w:val="16"/>
              </w:rPr>
            </w:pPr>
            <w:r w:rsidRPr="00F84566">
              <w:rPr>
                <w:sz w:val="16"/>
              </w:rPr>
              <w:t>19,68</w:t>
            </w:r>
          </w:p>
        </w:tc>
      </w:tr>
    </w:tbl>
    <w:p w14:paraId="0BA14A22" w14:textId="2C37B29A" w:rsidR="00BF20F1" w:rsidRDefault="00FB7C93" w:rsidP="00BF20F1">
      <w:pPr>
        <w:pStyle w:val="Piedetabla"/>
      </w:pPr>
      <w:r w:rsidRPr="00D91216">
        <w:t>Fuente: SIAE</w:t>
      </w:r>
      <w:r w:rsidRPr="00D91216">
        <w:tab/>
      </w:r>
    </w:p>
    <w:p w14:paraId="45A5BD7D" w14:textId="4AC3321A" w:rsidR="00FB7C93" w:rsidRDefault="00BF20F1" w:rsidP="00BF20F1">
      <w:pPr>
        <w:pStyle w:val="Piedetabla"/>
      </w:pPr>
      <w:r w:rsidRPr="00BF20F1">
        <w:rPr>
          <w:vertAlign w:val="superscript"/>
        </w:rPr>
        <w:t>1</w:t>
      </w:r>
      <w:r w:rsidR="00FB7C93" w:rsidRPr="00D91216">
        <w:t>Fuente Altas Totales, Estancia Media y Peso Medio: CMBD</w:t>
      </w:r>
    </w:p>
    <w:p w14:paraId="3D65E863" w14:textId="277728E0" w:rsidR="00741DB7" w:rsidRPr="00741DB7" w:rsidRDefault="00741DB7" w:rsidP="00BF20F1">
      <w:pPr>
        <w:pStyle w:val="Piedetabla"/>
        <w:rPr>
          <w:vertAlign w:val="superscript"/>
        </w:rPr>
      </w:pPr>
      <w:r w:rsidRPr="00741DB7">
        <w:rPr>
          <w:vertAlign w:val="superscript"/>
        </w:rPr>
        <w:t>2</w:t>
      </w:r>
      <w:r w:rsidRPr="00741DB7">
        <w:t xml:space="preserve"> </w:t>
      </w:r>
      <w:r>
        <w:t>Agrupador APR-DRG 36.0 en el año 2020 frente a la versión APR-DRG 35 en el 2019. El peso baja con la nueva versión</w:t>
      </w:r>
    </w:p>
    <w:p w14:paraId="026334AA" w14:textId="77777777" w:rsidR="00FB7C93" w:rsidRPr="00D91216" w:rsidRDefault="00FB7C93" w:rsidP="00BF20F1">
      <w:pPr>
        <w:pStyle w:val="Piedetabla"/>
      </w:pPr>
      <w:r w:rsidRPr="00D91216">
        <w:t>*Estancia Media No depurada.</w:t>
      </w:r>
    </w:p>
    <w:p w14:paraId="32E7FF7A" w14:textId="77777777" w:rsidR="00507056" w:rsidRPr="009E7227" w:rsidRDefault="00507056" w:rsidP="008C577D">
      <w:pPr>
        <w:pStyle w:val="Piedetabla"/>
      </w:pPr>
    </w:p>
    <w:p w14:paraId="0940BB20" w14:textId="77777777" w:rsidR="00507056" w:rsidRDefault="00507056" w:rsidP="0068118A"/>
    <w:p w14:paraId="13576FE7" w14:textId="77777777" w:rsidR="00D91216" w:rsidRDefault="00D91216" w:rsidP="0068118A"/>
    <w:p w14:paraId="5F64D785" w14:textId="77777777" w:rsidR="00063089" w:rsidRDefault="00063089" w:rsidP="001A79AE">
      <w:pPr>
        <w:pStyle w:val="TITULO-Nivel2"/>
      </w:pPr>
      <w:bookmarkStart w:id="60" w:name="_Toc318202532"/>
      <w:bookmarkStart w:id="61" w:name="_Toc75343951"/>
    </w:p>
    <w:p w14:paraId="26534741" w14:textId="77777777" w:rsidR="00063089" w:rsidRDefault="00063089" w:rsidP="001A79AE">
      <w:pPr>
        <w:pStyle w:val="TITULO-Nivel2"/>
      </w:pPr>
    </w:p>
    <w:p w14:paraId="0FC31EAB" w14:textId="5BDC1D0C" w:rsidR="0076068D" w:rsidRPr="009E7227" w:rsidRDefault="00EA02C3" w:rsidP="001A79AE">
      <w:pPr>
        <w:pStyle w:val="TITULO-Nivel2"/>
      </w:pPr>
      <w:bookmarkStart w:id="62" w:name="_Toc84868806"/>
      <w:r w:rsidRPr="009E7227">
        <w:t>A</w:t>
      </w:r>
      <w:r w:rsidR="002647B5" w:rsidRPr="009E7227">
        <w:t>ctividad quirúrgica</w:t>
      </w:r>
      <w:bookmarkEnd w:id="60"/>
      <w:bookmarkEnd w:id="61"/>
      <w:bookmarkEnd w:id="62"/>
    </w:p>
    <w:p w14:paraId="4B7C36F9" w14:textId="77777777" w:rsidR="00612BE7" w:rsidRPr="009E7227" w:rsidRDefault="00612BE7" w:rsidP="0068118A">
      <w:pPr>
        <w:pStyle w:val="Titulo2Memoria"/>
      </w:pPr>
    </w:p>
    <w:tbl>
      <w:tblPr>
        <w:tblStyle w:val="TablaGeneral"/>
        <w:tblW w:w="7938" w:type="dxa"/>
        <w:tblLook w:val="04A0" w:firstRow="1" w:lastRow="0" w:firstColumn="1" w:lastColumn="0" w:noHBand="0" w:noVBand="1"/>
      </w:tblPr>
      <w:tblGrid>
        <w:gridCol w:w="5954"/>
        <w:gridCol w:w="1046"/>
        <w:gridCol w:w="938"/>
      </w:tblGrid>
      <w:tr w:rsidR="00CA0B81" w:rsidRPr="00D91216" w14:paraId="2B943170" w14:textId="77777777" w:rsidTr="007A72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hideMark/>
          </w:tcPr>
          <w:p w14:paraId="7755D8C7" w14:textId="77777777" w:rsidR="00CA0B81" w:rsidRPr="00D91216" w:rsidRDefault="00CA0B81" w:rsidP="0068118A">
            <w:pPr>
              <w:rPr>
                <w:rFonts w:ascii="Montserrat ExtraBold" w:hAnsi="Montserrat ExtraBold"/>
              </w:rPr>
            </w:pPr>
            <w:r w:rsidRPr="00D91216">
              <w:rPr>
                <w:rFonts w:ascii="Montserrat ExtraBold" w:hAnsi="Montserrat ExtraBold"/>
              </w:rPr>
              <w:t>ACTIVIDAD QUIRÚRGICA</w:t>
            </w:r>
          </w:p>
        </w:tc>
        <w:tc>
          <w:tcPr>
            <w:tcW w:w="1046" w:type="dxa"/>
          </w:tcPr>
          <w:p w14:paraId="336A40D5" w14:textId="77777777" w:rsidR="00CA0B81" w:rsidRPr="00D91216" w:rsidRDefault="00CA0B81" w:rsidP="00D91216">
            <w:pPr>
              <w:jc w:val="right"/>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D91216">
              <w:rPr>
                <w:rFonts w:ascii="Montserrat ExtraBold" w:hAnsi="Montserrat ExtraBold"/>
              </w:rPr>
              <w:t>2019</w:t>
            </w:r>
          </w:p>
        </w:tc>
        <w:tc>
          <w:tcPr>
            <w:tcW w:w="938" w:type="dxa"/>
          </w:tcPr>
          <w:p w14:paraId="0E45ECA5" w14:textId="77777777" w:rsidR="00CA0B81" w:rsidRPr="00D91216" w:rsidRDefault="00CA0B81" w:rsidP="00D91216">
            <w:pPr>
              <w:jc w:val="right"/>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D91216">
              <w:rPr>
                <w:rFonts w:ascii="Montserrat ExtraBold" w:hAnsi="Montserrat ExtraBold"/>
              </w:rPr>
              <w:t>2020</w:t>
            </w:r>
          </w:p>
        </w:tc>
      </w:tr>
      <w:tr w:rsidR="00F84566" w:rsidRPr="009E7227" w14:paraId="010E308A" w14:textId="77777777" w:rsidTr="00BD76EA">
        <w:trPr>
          <w:trHeight w:val="570"/>
        </w:trPr>
        <w:tc>
          <w:tcPr>
            <w:cnfStyle w:val="001000000000" w:firstRow="0" w:lastRow="0" w:firstColumn="1" w:lastColumn="0" w:oddVBand="0" w:evenVBand="0" w:oddHBand="0" w:evenHBand="0" w:firstRowFirstColumn="0" w:firstRowLastColumn="0" w:lastRowFirstColumn="0" w:lastRowLastColumn="0"/>
            <w:tcW w:w="5954" w:type="dxa"/>
            <w:hideMark/>
          </w:tcPr>
          <w:p w14:paraId="6F3951B4" w14:textId="77777777" w:rsidR="00F84566" w:rsidRPr="009E7227" w:rsidRDefault="00F84566" w:rsidP="00F84566">
            <w:pPr>
              <w:jc w:val="left"/>
            </w:pPr>
            <w:r w:rsidRPr="009E7227">
              <w:t>Intervenciones quirúrgicas programadas con hospitalización</w:t>
            </w:r>
          </w:p>
        </w:tc>
        <w:tc>
          <w:tcPr>
            <w:tcW w:w="1046" w:type="dxa"/>
          </w:tcPr>
          <w:p w14:paraId="05005331" w14:textId="77777777" w:rsidR="00F84566" w:rsidRPr="00AF1BB6" w:rsidRDefault="00F84566" w:rsidP="00BD76EA">
            <w:pPr>
              <w:jc w:val="right"/>
              <w:cnfStyle w:val="000000000000" w:firstRow="0" w:lastRow="0" w:firstColumn="0" w:lastColumn="0" w:oddVBand="0" w:evenVBand="0" w:oddHBand="0" w:evenHBand="0" w:firstRowFirstColumn="0" w:firstRowLastColumn="0" w:lastRowFirstColumn="0" w:lastRowLastColumn="0"/>
            </w:pPr>
            <w:r w:rsidRPr="00AF1BB6">
              <w:t>2.798</w:t>
            </w:r>
          </w:p>
        </w:tc>
        <w:tc>
          <w:tcPr>
            <w:tcW w:w="938" w:type="dxa"/>
          </w:tcPr>
          <w:p w14:paraId="78842862" w14:textId="77777777" w:rsidR="00F84566" w:rsidRPr="0047520C" w:rsidRDefault="00F84566" w:rsidP="00BD76EA">
            <w:pPr>
              <w:jc w:val="right"/>
              <w:cnfStyle w:val="000000000000" w:firstRow="0" w:lastRow="0" w:firstColumn="0" w:lastColumn="0" w:oddVBand="0" w:evenVBand="0" w:oddHBand="0" w:evenHBand="0" w:firstRowFirstColumn="0" w:firstRowLastColumn="0" w:lastRowFirstColumn="0" w:lastRowLastColumn="0"/>
            </w:pPr>
            <w:r w:rsidRPr="0047520C">
              <w:t>2.154</w:t>
            </w:r>
          </w:p>
        </w:tc>
      </w:tr>
      <w:tr w:rsidR="00F84566" w:rsidRPr="009E7227" w14:paraId="6B8401A3" w14:textId="77777777" w:rsidTr="00BD76EA">
        <w:trPr>
          <w:trHeight w:val="570"/>
        </w:trPr>
        <w:tc>
          <w:tcPr>
            <w:cnfStyle w:val="001000000000" w:firstRow="0" w:lastRow="0" w:firstColumn="1" w:lastColumn="0" w:oddVBand="0" w:evenVBand="0" w:oddHBand="0" w:evenHBand="0" w:firstRowFirstColumn="0" w:firstRowLastColumn="0" w:lastRowFirstColumn="0" w:lastRowLastColumn="0"/>
            <w:tcW w:w="5954" w:type="dxa"/>
          </w:tcPr>
          <w:p w14:paraId="1868D834" w14:textId="77777777" w:rsidR="00F84566" w:rsidRPr="007A7226" w:rsidRDefault="00F84566" w:rsidP="00F84566">
            <w:pPr>
              <w:jc w:val="left"/>
            </w:pPr>
            <w:r w:rsidRPr="007A7226">
              <w:t>Intervenciones quirúrgicas urgentes con hospitalización</w:t>
            </w:r>
          </w:p>
        </w:tc>
        <w:tc>
          <w:tcPr>
            <w:tcW w:w="1046" w:type="dxa"/>
          </w:tcPr>
          <w:p w14:paraId="093B13F8" w14:textId="77777777" w:rsidR="00F84566" w:rsidRPr="00AF1BB6" w:rsidRDefault="00F84566" w:rsidP="00BD76EA">
            <w:pPr>
              <w:jc w:val="right"/>
              <w:cnfStyle w:val="000000000000" w:firstRow="0" w:lastRow="0" w:firstColumn="0" w:lastColumn="0" w:oddVBand="0" w:evenVBand="0" w:oddHBand="0" w:evenHBand="0" w:firstRowFirstColumn="0" w:firstRowLastColumn="0" w:lastRowFirstColumn="0" w:lastRowLastColumn="0"/>
            </w:pPr>
            <w:r w:rsidRPr="00AF1BB6">
              <w:t>1.084</w:t>
            </w:r>
          </w:p>
        </w:tc>
        <w:tc>
          <w:tcPr>
            <w:tcW w:w="938" w:type="dxa"/>
          </w:tcPr>
          <w:p w14:paraId="3A79BE3D" w14:textId="77777777" w:rsidR="00F84566" w:rsidRPr="0047520C" w:rsidRDefault="00F84566" w:rsidP="00BD76EA">
            <w:pPr>
              <w:jc w:val="right"/>
              <w:cnfStyle w:val="000000000000" w:firstRow="0" w:lastRow="0" w:firstColumn="0" w:lastColumn="0" w:oddVBand="0" w:evenVBand="0" w:oddHBand="0" w:evenHBand="0" w:firstRowFirstColumn="0" w:firstRowLastColumn="0" w:lastRowFirstColumn="0" w:lastRowLastColumn="0"/>
            </w:pPr>
            <w:r w:rsidRPr="0047520C">
              <w:t>845</w:t>
            </w:r>
          </w:p>
        </w:tc>
      </w:tr>
      <w:tr w:rsidR="00F84566" w:rsidRPr="009E7227" w14:paraId="7246EA78" w14:textId="77777777" w:rsidTr="00BD76EA">
        <w:trPr>
          <w:trHeight w:val="570"/>
        </w:trPr>
        <w:tc>
          <w:tcPr>
            <w:cnfStyle w:val="001000000000" w:firstRow="0" w:lastRow="0" w:firstColumn="1" w:lastColumn="0" w:oddVBand="0" w:evenVBand="0" w:oddHBand="0" w:evenHBand="0" w:firstRowFirstColumn="0" w:firstRowLastColumn="0" w:lastRowFirstColumn="0" w:lastRowLastColumn="0"/>
            <w:tcW w:w="5954" w:type="dxa"/>
          </w:tcPr>
          <w:p w14:paraId="423FB9B5" w14:textId="77777777" w:rsidR="00F84566" w:rsidRPr="007A7226" w:rsidRDefault="00F84566" w:rsidP="00F84566">
            <w:pPr>
              <w:jc w:val="left"/>
            </w:pPr>
            <w:r w:rsidRPr="007A7226">
              <w:t>Intervenciones quirúrgicas programadas ambulatorias</w:t>
            </w:r>
          </w:p>
        </w:tc>
        <w:tc>
          <w:tcPr>
            <w:tcW w:w="1046" w:type="dxa"/>
          </w:tcPr>
          <w:p w14:paraId="21C43963" w14:textId="77777777" w:rsidR="00F84566" w:rsidRPr="00AF1BB6" w:rsidRDefault="00F84566" w:rsidP="00BD76EA">
            <w:pPr>
              <w:jc w:val="right"/>
              <w:cnfStyle w:val="000000000000" w:firstRow="0" w:lastRow="0" w:firstColumn="0" w:lastColumn="0" w:oddVBand="0" w:evenVBand="0" w:oddHBand="0" w:evenHBand="0" w:firstRowFirstColumn="0" w:firstRowLastColumn="0" w:lastRowFirstColumn="0" w:lastRowLastColumn="0"/>
            </w:pPr>
            <w:r w:rsidRPr="00AF1BB6">
              <w:t>8.061</w:t>
            </w:r>
          </w:p>
        </w:tc>
        <w:tc>
          <w:tcPr>
            <w:tcW w:w="938" w:type="dxa"/>
          </w:tcPr>
          <w:p w14:paraId="7FDA3C44" w14:textId="77777777" w:rsidR="00F84566" w:rsidRPr="0047520C" w:rsidRDefault="00F84566" w:rsidP="00BD76EA">
            <w:pPr>
              <w:jc w:val="right"/>
              <w:cnfStyle w:val="000000000000" w:firstRow="0" w:lastRow="0" w:firstColumn="0" w:lastColumn="0" w:oddVBand="0" w:evenVBand="0" w:oddHBand="0" w:evenHBand="0" w:firstRowFirstColumn="0" w:firstRowLastColumn="0" w:lastRowFirstColumn="0" w:lastRowLastColumn="0"/>
            </w:pPr>
            <w:r w:rsidRPr="0047520C">
              <w:t>5.718</w:t>
            </w:r>
          </w:p>
        </w:tc>
      </w:tr>
      <w:tr w:rsidR="00F84566" w:rsidRPr="009E7227" w14:paraId="600DE56C" w14:textId="77777777" w:rsidTr="00BD76EA">
        <w:trPr>
          <w:trHeight w:val="570"/>
        </w:trPr>
        <w:tc>
          <w:tcPr>
            <w:cnfStyle w:val="001000000000" w:firstRow="0" w:lastRow="0" w:firstColumn="1" w:lastColumn="0" w:oddVBand="0" w:evenVBand="0" w:oddHBand="0" w:evenHBand="0" w:firstRowFirstColumn="0" w:firstRowLastColumn="0" w:lastRowFirstColumn="0" w:lastRowLastColumn="0"/>
            <w:tcW w:w="5954" w:type="dxa"/>
          </w:tcPr>
          <w:p w14:paraId="259E01D8" w14:textId="77777777" w:rsidR="00F84566" w:rsidRPr="007A7226" w:rsidRDefault="00F84566" w:rsidP="00F84566">
            <w:pPr>
              <w:jc w:val="left"/>
            </w:pPr>
            <w:r w:rsidRPr="007A7226">
              <w:t>Intervenciones quirúrgicas urgentes ambulatorias</w:t>
            </w:r>
          </w:p>
        </w:tc>
        <w:tc>
          <w:tcPr>
            <w:tcW w:w="1046" w:type="dxa"/>
          </w:tcPr>
          <w:p w14:paraId="39B985E0" w14:textId="77777777" w:rsidR="00F84566" w:rsidRPr="00AF1BB6" w:rsidRDefault="00F84566" w:rsidP="00BD76EA">
            <w:pPr>
              <w:jc w:val="right"/>
              <w:cnfStyle w:val="000000000000" w:firstRow="0" w:lastRow="0" w:firstColumn="0" w:lastColumn="0" w:oddVBand="0" w:evenVBand="0" w:oddHBand="0" w:evenHBand="0" w:firstRowFirstColumn="0" w:firstRowLastColumn="0" w:lastRowFirstColumn="0" w:lastRowLastColumn="0"/>
            </w:pPr>
            <w:r w:rsidRPr="00AF1BB6">
              <w:t>102</w:t>
            </w:r>
          </w:p>
        </w:tc>
        <w:tc>
          <w:tcPr>
            <w:tcW w:w="938" w:type="dxa"/>
          </w:tcPr>
          <w:p w14:paraId="1D51A404" w14:textId="77777777" w:rsidR="00F84566" w:rsidRPr="0047520C" w:rsidRDefault="00F84566" w:rsidP="00BD76EA">
            <w:pPr>
              <w:jc w:val="right"/>
              <w:cnfStyle w:val="000000000000" w:firstRow="0" w:lastRow="0" w:firstColumn="0" w:lastColumn="0" w:oddVBand="0" w:evenVBand="0" w:oddHBand="0" w:evenHBand="0" w:firstRowFirstColumn="0" w:firstRowLastColumn="0" w:lastRowFirstColumn="0" w:lastRowLastColumn="0"/>
            </w:pPr>
            <w:r w:rsidRPr="0047520C">
              <w:t>97</w:t>
            </w:r>
          </w:p>
        </w:tc>
      </w:tr>
      <w:tr w:rsidR="00F84566" w:rsidRPr="009E7227" w14:paraId="139B2D25" w14:textId="77777777" w:rsidTr="00BD76EA">
        <w:trPr>
          <w:trHeight w:val="594"/>
        </w:trPr>
        <w:tc>
          <w:tcPr>
            <w:cnfStyle w:val="001000000000" w:firstRow="0" w:lastRow="0" w:firstColumn="1" w:lastColumn="0" w:oddVBand="0" w:evenVBand="0" w:oddHBand="0" w:evenHBand="0" w:firstRowFirstColumn="0" w:firstRowLastColumn="0" w:lastRowFirstColumn="0" w:lastRowLastColumn="0"/>
            <w:tcW w:w="5954" w:type="dxa"/>
          </w:tcPr>
          <w:p w14:paraId="10275460" w14:textId="77777777" w:rsidR="00F84566" w:rsidRPr="007A7226" w:rsidRDefault="00F84566" w:rsidP="00F84566">
            <w:pPr>
              <w:jc w:val="left"/>
            </w:pPr>
            <w:r w:rsidRPr="007A7226">
              <w:t xml:space="preserve">Procedimientos </w:t>
            </w:r>
            <w:r>
              <w:t>q</w:t>
            </w:r>
            <w:r w:rsidRPr="007A7226">
              <w:t>uirúrgicos fuera de quirófano</w:t>
            </w:r>
          </w:p>
        </w:tc>
        <w:tc>
          <w:tcPr>
            <w:tcW w:w="1046" w:type="dxa"/>
          </w:tcPr>
          <w:p w14:paraId="4FDCAF2E" w14:textId="77777777" w:rsidR="00F84566" w:rsidRDefault="00F84566" w:rsidP="00BD76EA">
            <w:pPr>
              <w:jc w:val="right"/>
              <w:cnfStyle w:val="000000000000" w:firstRow="0" w:lastRow="0" w:firstColumn="0" w:lastColumn="0" w:oddVBand="0" w:evenVBand="0" w:oddHBand="0" w:evenHBand="0" w:firstRowFirstColumn="0" w:firstRowLastColumn="0" w:lastRowFirstColumn="0" w:lastRowLastColumn="0"/>
            </w:pPr>
            <w:r w:rsidRPr="00AF1BB6">
              <w:t>3.401</w:t>
            </w:r>
          </w:p>
        </w:tc>
        <w:tc>
          <w:tcPr>
            <w:tcW w:w="938" w:type="dxa"/>
          </w:tcPr>
          <w:p w14:paraId="60395C6A" w14:textId="77777777" w:rsidR="00F84566" w:rsidRDefault="00F84566" w:rsidP="00BD76EA">
            <w:pPr>
              <w:jc w:val="right"/>
              <w:cnfStyle w:val="000000000000" w:firstRow="0" w:lastRow="0" w:firstColumn="0" w:lastColumn="0" w:oddVBand="0" w:evenVBand="0" w:oddHBand="0" w:evenHBand="0" w:firstRowFirstColumn="0" w:firstRowLastColumn="0" w:lastRowFirstColumn="0" w:lastRowLastColumn="0"/>
            </w:pPr>
            <w:r w:rsidRPr="0047520C">
              <w:t>1.750</w:t>
            </w:r>
          </w:p>
        </w:tc>
      </w:tr>
    </w:tbl>
    <w:p w14:paraId="6DD19CCA" w14:textId="77777777" w:rsidR="00BD76EA" w:rsidRDefault="00BD76EA" w:rsidP="00D91216">
      <w:pPr>
        <w:pStyle w:val="Piedetabla"/>
      </w:pPr>
      <w:bookmarkStart w:id="63" w:name="_Toc248123088"/>
      <w:bookmarkStart w:id="64" w:name="_Toc318202533"/>
    </w:p>
    <w:p w14:paraId="431FA7BA" w14:textId="5E4A920B" w:rsidR="000004B4" w:rsidRPr="000C5858" w:rsidRDefault="000004B4" w:rsidP="00D91216">
      <w:pPr>
        <w:pStyle w:val="Piedetabla"/>
      </w:pPr>
      <w:r w:rsidRPr="00DC4D20">
        <w:t>Fuente: SIAE</w:t>
      </w:r>
    </w:p>
    <w:p w14:paraId="307268C2" w14:textId="77777777" w:rsidR="002F40B2" w:rsidRDefault="002F40B2" w:rsidP="0068118A">
      <w:pPr>
        <w:pStyle w:val="EstiloTitulo2MemoriaNegrita"/>
      </w:pPr>
    </w:p>
    <w:p w14:paraId="30299A51" w14:textId="77777777" w:rsidR="000004B4" w:rsidRDefault="000004B4" w:rsidP="005624BE">
      <w:pPr>
        <w:pStyle w:val="TITULO-Nivel2"/>
      </w:pPr>
      <w:bookmarkStart w:id="65" w:name="_Toc74228255"/>
      <w:bookmarkStart w:id="66" w:name="_Toc75343952"/>
      <w:bookmarkStart w:id="67" w:name="_Toc84868807"/>
      <w:r w:rsidRPr="002C3E72">
        <w:t>Actividad Global de consultas no presenciales</w:t>
      </w:r>
      <w:bookmarkEnd w:id="65"/>
      <w:bookmarkEnd w:id="66"/>
      <w:bookmarkEnd w:id="67"/>
      <w:r>
        <w:t xml:space="preserve"> </w:t>
      </w:r>
    </w:p>
    <w:p w14:paraId="4711E5F9" w14:textId="77777777" w:rsidR="00D91216" w:rsidRDefault="00D91216" w:rsidP="00D91216">
      <w:pPr>
        <w:pStyle w:val="TITULO-Nivel3"/>
      </w:pPr>
    </w:p>
    <w:tbl>
      <w:tblPr>
        <w:tblStyle w:val="TablaGeneral"/>
        <w:tblW w:w="7938" w:type="dxa"/>
        <w:tblLayout w:type="fixed"/>
        <w:tblLook w:val="04A0" w:firstRow="1" w:lastRow="0" w:firstColumn="1" w:lastColumn="0" w:noHBand="0" w:noVBand="1"/>
      </w:tblPr>
      <w:tblGrid>
        <w:gridCol w:w="3686"/>
        <w:gridCol w:w="1417"/>
        <w:gridCol w:w="1276"/>
        <w:gridCol w:w="1559"/>
      </w:tblGrid>
      <w:tr w:rsidR="000004B4" w:rsidRPr="00D91216" w14:paraId="08892ECA" w14:textId="77777777" w:rsidTr="00E07BFF">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686" w:type="dxa"/>
            <w:noWrap/>
            <w:hideMark/>
          </w:tcPr>
          <w:p w14:paraId="14B0656A" w14:textId="77777777" w:rsidR="000004B4" w:rsidRPr="00D91216" w:rsidRDefault="000004B4" w:rsidP="0068118A">
            <w:pPr>
              <w:rPr>
                <w:rFonts w:ascii="Montserrat ExtraBold" w:hAnsi="Montserrat ExtraBold"/>
              </w:rPr>
            </w:pPr>
          </w:p>
        </w:tc>
        <w:tc>
          <w:tcPr>
            <w:tcW w:w="4252" w:type="dxa"/>
            <w:gridSpan w:val="3"/>
            <w:hideMark/>
          </w:tcPr>
          <w:p w14:paraId="4E2F52D2" w14:textId="77777777" w:rsidR="000004B4" w:rsidRPr="00D91216" w:rsidRDefault="000004B4" w:rsidP="00E07BFF">
            <w:pPr>
              <w:jc w:val="center"/>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D91216">
              <w:rPr>
                <w:rFonts w:ascii="Montserrat ExtraBold" w:hAnsi="Montserrat ExtraBold"/>
              </w:rPr>
              <w:t>2020</w:t>
            </w:r>
          </w:p>
        </w:tc>
      </w:tr>
      <w:tr w:rsidR="000004B4" w:rsidRPr="002D15ED" w14:paraId="5FD84F42" w14:textId="77777777" w:rsidTr="00E07BFF">
        <w:trPr>
          <w:trHeight w:val="249"/>
        </w:trPr>
        <w:tc>
          <w:tcPr>
            <w:cnfStyle w:val="001000000000" w:firstRow="0" w:lastRow="0" w:firstColumn="1" w:lastColumn="0" w:oddVBand="0" w:evenVBand="0" w:oddHBand="0" w:evenHBand="0" w:firstRowFirstColumn="0" w:firstRowLastColumn="0" w:lastRowFirstColumn="0" w:lastRowLastColumn="0"/>
            <w:tcW w:w="3686" w:type="dxa"/>
            <w:hideMark/>
          </w:tcPr>
          <w:p w14:paraId="11D4AF76" w14:textId="77777777" w:rsidR="000004B4" w:rsidRPr="002D15ED" w:rsidRDefault="000004B4" w:rsidP="0068118A">
            <w:r w:rsidRPr="002D15ED">
              <w:t> </w:t>
            </w:r>
          </w:p>
        </w:tc>
        <w:tc>
          <w:tcPr>
            <w:tcW w:w="1417" w:type="dxa"/>
            <w:hideMark/>
          </w:tcPr>
          <w:p w14:paraId="275BFE90" w14:textId="77777777" w:rsidR="000004B4" w:rsidRPr="00EC4427" w:rsidRDefault="000004B4" w:rsidP="007A7226">
            <w:pPr>
              <w:jc w:val="right"/>
              <w:cnfStyle w:val="000000000000" w:firstRow="0" w:lastRow="0" w:firstColumn="0" w:lastColumn="0" w:oddVBand="0" w:evenVBand="0" w:oddHBand="0" w:evenHBand="0" w:firstRowFirstColumn="0" w:firstRowLastColumn="0" w:lastRowFirstColumn="0" w:lastRowLastColumn="0"/>
              <w:rPr>
                <w:b/>
                <w:sz w:val="14"/>
              </w:rPr>
            </w:pPr>
            <w:r w:rsidRPr="00EC4427">
              <w:rPr>
                <w:b/>
                <w:sz w:val="14"/>
              </w:rPr>
              <w:t>eConsultas</w:t>
            </w:r>
          </w:p>
        </w:tc>
        <w:tc>
          <w:tcPr>
            <w:tcW w:w="1276" w:type="dxa"/>
            <w:hideMark/>
          </w:tcPr>
          <w:p w14:paraId="0F4192BD" w14:textId="77777777" w:rsidR="000004B4" w:rsidRPr="00EC4427" w:rsidRDefault="000004B4" w:rsidP="007A7226">
            <w:pPr>
              <w:jc w:val="right"/>
              <w:cnfStyle w:val="000000000000" w:firstRow="0" w:lastRow="0" w:firstColumn="0" w:lastColumn="0" w:oddVBand="0" w:evenVBand="0" w:oddHBand="0" w:evenHBand="0" w:firstRowFirstColumn="0" w:firstRowLastColumn="0" w:lastRowFirstColumn="0" w:lastRowLastColumn="0"/>
              <w:rPr>
                <w:b/>
                <w:sz w:val="14"/>
              </w:rPr>
            </w:pPr>
            <w:r w:rsidRPr="00EC4427">
              <w:rPr>
                <w:b/>
                <w:sz w:val="14"/>
              </w:rPr>
              <w:t>Telefónicas</w:t>
            </w:r>
          </w:p>
        </w:tc>
        <w:tc>
          <w:tcPr>
            <w:tcW w:w="1559" w:type="dxa"/>
            <w:hideMark/>
          </w:tcPr>
          <w:p w14:paraId="61A70784" w14:textId="77777777" w:rsidR="000004B4" w:rsidRPr="00EC4427" w:rsidRDefault="000004B4" w:rsidP="007A7226">
            <w:pPr>
              <w:jc w:val="right"/>
              <w:cnfStyle w:val="000000000000" w:firstRow="0" w:lastRow="0" w:firstColumn="0" w:lastColumn="0" w:oddVBand="0" w:evenVBand="0" w:oddHBand="0" w:evenHBand="0" w:firstRowFirstColumn="0" w:firstRowLastColumn="0" w:lastRowFirstColumn="0" w:lastRowLastColumn="0"/>
              <w:rPr>
                <w:b/>
                <w:sz w:val="14"/>
              </w:rPr>
            </w:pPr>
            <w:r w:rsidRPr="00EC4427">
              <w:rPr>
                <w:b/>
                <w:sz w:val="14"/>
              </w:rPr>
              <w:t>Telemedicina</w:t>
            </w:r>
          </w:p>
        </w:tc>
      </w:tr>
      <w:tr w:rsidR="007A7226" w:rsidRPr="002D15ED" w14:paraId="6E1CB9F9" w14:textId="77777777" w:rsidTr="007A7226">
        <w:trPr>
          <w:trHeight w:val="239"/>
        </w:trPr>
        <w:tc>
          <w:tcPr>
            <w:cnfStyle w:val="001000000000" w:firstRow="0" w:lastRow="0" w:firstColumn="1" w:lastColumn="0" w:oddVBand="0" w:evenVBand="0" w:oddHBand="0" w:evenHBand="0" w:firstRowFirstColumn="0" w:firstRowLastColumn="0" w:lastRowFirstColumn="0" w:lastRowLastColumn="0"/>
            <w:tcW w:w="3686" w:type="dxa"/>
            <w:hideMark/>
          </w:tcPr>
          <w:p w14:paraId="08657DEF" w14:textId="77777777" w:rsidR="007A7226" w:rsidRPr="0046737D" w:rsidRDefault="007A7226" w:rsidP="007A7226">
            <w:r w:rsidRPr="0046737D">
              <w:t>CONSULTAS PRIMERAS</w:t>
            </w:r>
          </w:p>
        </w:tc>
        <w:tc>
          <w:tcPr>
            <w:tcW w:w="1417" w:type="dxa"/>
          </w:tcPr>
          <w:p w14:paraId="389CDCF7" w14:textId="77777777" w:rsidR="007A7226" w:rsidRPr="002D15ED" w:rsidRDefault="007A7226" w:rsidP="007A7226">
            <w:pPr>
              <w:jc w:val="right"/>
              <w:cnfStyle w:val="000000000000" w:firstRow="0" w:lastRow="0" w:firstColumn="0" w:lastColumn="0" w:oddVBand="0" w:evenVBand="0" w:oddHBand="0" w:evenHBand="0" w:firstRowFirstColumn="0" w:firstRowLastColumn="0" w:lastRowFirstColumn="0" w:lastRowLastColumn="0"/>
            </w:pPr>
          </w:p>
        </w:tc>
        <w:tc>
          <w:tcPr>
            <w:tcW w:w="1276" w:type="dxa"/>
          </w:tcPr>
          <w:p w14:paraId="74D5D0D6" w14:textId="77777777" w:rsidR="007A7226" w:rsidRDefault="007A7226" w:rsidP="007A7226">
            <w:pPr>
              <w:jc w:val="right"/>
              <w:cnfStyle w:val="000000000000" w:firstRow="0" w:lastRow="0" w:firstColumn="0" w:lastColumn="0" w:oddVBand="0" w:evenVBand="0" w:oddHBand="0" w:evenHBand="0" w:firstRowFirstColumn="0" w:firstRowLastColumn="0" w:lastRowFirstColumn="0" w:lastRowLastColumn="0"/>
              <w:rPr>
                <w:rFonts w:cs="Arial"/>
                <w:szCs w:val="16"/>
              </w:rPr>
            </w:pPr>
          </w:p>
        </w:tc>
        <w:tc>
          <w:tcPr>
            <w:tcW w:w="1559" w:type="dxa"/>
          </w:tcPr>
          <w:p w14:paraId="49B98B2B" w14:textId="77777777" w:rsidR="007A7226" w:rsidRDefault="00F84566" w:rsidP="007A722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175</w:t>
            </w:r>
          </w:p>
        </w:tc>
      </w:tr>
      <w:tr w:rsidR="007A7226" w:rsidRPr="002D15ED" w14:paraId="539D2D3C" w14:textId="77777777" w:rsidTr="007A7226">
        <w:trPr>
          <w:trHeight w:val="239"/>
        </w:trPr>
        <w:tc>
          <w:tcPr>
            <w:cnfStyle w:val="001000000000" w:firstRow="0" w:lastRow="0" w:firstColumn="1" w:lastColumn="0" w:oddVBand="0" w:evenVBand="0" w:oddHBand="0" w:evenHBand="0" w:firstRowFirstColumn="0" w:firstRowLastColumn="0" w:lastRowFirstColumn="0" w:lastRowLastColumn="0"/>
            <w:tcW w:w="3686" w:type="dxa"/>
            <w:hideMark/>
          </w:tcPr>
          <w:p w14:paraId="5F177EFD" w14:textId="77777777" w:rsidR="007A7226" w:rsidRPr="0046737D" w:rsidRDefault="007A7226" w:rsidP="007A7226">
            <w:r w:rsidRPr="0046737D">
              <w:t>CONSULTAS SUCESIVAS</w:t>
            </w:r>
          </w:p>
        </w:tc>
        <w:tc>
          <w:tcPr>
            <w:tcW w:w="1417" w:type="dxa"/>
          </w:tcPr>
          <w:p w14:paraId="236FA1BA" w14:textId="77777777" w:rsidR="007A7226" w:rsidRPr="002D15ED" w:rsidRDefault="007A7226" w:rsidP="007A7226">
            <w:pPr>
              <w:jc w:val="right"/>
              <w:cnfStyle w:val="000000000000" w:firstRow="0" w:lastRow="0" w:firstColumn="0" w:lastColumn="0" w:oddVBand="0" w:evenVBand="0" w:oddHBand="0" w:evenHBand="0" w:firstRowFirstColumn="0" w:firstRowLastColumn="0" w:lastRowFirstColumn="0" w:lastRowLastColumn="0"/>
            </w:pPr>
          </w:p>
        </w:tc>
        <w:tc>
          <w:tcPr>
            <w:tcW w:w="1276" w:type="dxa"/>
          </w:tcPr>
          <w:p w14:paraId="0C9C330B" w14:textId="77777777" w:rsidR="007A7226" w:rsidRDefault="00F84566" w:rsidP="007A722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3</w:t>
            </w:r>
          </w:p>
        </w:tc>
        <w:tc>
          <w:tcPr>
            <w:tcW w:w="1559" w:type="dxa"/>
          </w:tcPr>
          <w:p w14:paraId="5F5ED1A2" w14:textId="77777777" w:rsidR="007A7226" w:rsidRDefault="00F84566" w:rsidP="007A722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21.005</w:t>
            </w:r>
          </w:p>
        </w:tc>
      </w:tr>
      <w:tr w:rsidR="008C2A21" w:rsidRPr="002D15ED" w14:paraId="6B4C8559" w14:textId="77777777" w:rsidTr="008C2A21">
        <w:trPr>
          <w:trHeight w:val="239"/>
        </w:trPr>
        <w:tc>
          <w:tcPr>
            <w:cnfStyle w:val="001000000000" w:firstRow="0" w:lastRow="0" w:firstColumn="1" w:lastColumn="0" w:oddVBand="0" w:evenVBand="0" w:oddHBand="0" w:evenHBand="0" w:firstRowFirstColumn="0" w:firstRowLastColumn="0" w:lastRowFirstColumn="0" w:lastRowLastColumn="0"/>
            <w:tcW w:w="3686" w:type="dxa"/>
            <w:shd w:val="clear" w:color="auto" w:fill="FDE9D9" w:themeFill="accent6" w:themeFillTint="33"/>
          </w:tcPr>
          <w:p w14:paraId="4FDD3A87" w14:textId="77777777" w:rsidR="008C2A21" w:rsidRPr="00F84566" w:rsidRDefault="008C2A21" w:rsidP="007A7226">
            <w:pPr>
              <w:rPr>
                <w:color w:val="7F7F7F" w:themeColor="text1" w:themeTint="80"/>
                <w:szCs w:val="18"/>
              </w:rPr>
            </w:pPr>
            <w:r w:rsidRPr="00F84566">
              <w:rPr>
                <w:color w:val="7F7F7F" w:themeColor="text1" w:themeTint="80"/>
                <w:szCs w:val="18"/>
              </w:rPr>
              <w:t>Total Consultas Externas</w:t>
            </w:r>
          </w:p>
        </w:tc>
        <w:tc>
          <w:tcPr>
            <w:tcW w:w="1417" w:type="dxa"/>
            <w:shd w:val="clear" w:color="auto" w:fill="FDE9D9" w:themeFill="accent6" w:themeFillTint="33"/>
          </w:tcPr>
          <w:p w14:paraId="751B1DD0" w14:textId="77777777" w:rsidR="008C2A21" w:rsidRPr="00F84566" w:rsidRDefault="00F84566" w:rsidP="007A7226">
            <w:pPr>
              <w:jc w:val="right"/>
              <w:cnfStyle w:val="000000000000" w:firstRow="0" w:lastRow="0" w:firstColumn="0" w:lastColumn="0" w:oddVBand="0" w:evenVBand="0" w:oddHBand="0" w:evenHBand="0" w:firstRowFirstColumn="0" w:firstRowLastColumn="0" w:lastRowFirstColumn="0" w:lastRowLastColumn="0"/>
              <w:rPr>
                <w:sz w:val="18"/>
                <w:szCs w:val="18"/>
              </w:rPr>
            </w:pPr>
            <w:r w:rsidRPr="00F84566">
              <w:rPr>
                <w:sz w:val="18"/>
                <w:szCs w:val="18"/>
              </w:rPr>
              <w:t>516</w:t>
            </w:r>
          </w:p>
        </w:tc>
        <w:tc>
          <w:tcPr>
            <w:tcW w:w="1276" w:type="dxa"/>
            <w:shd w:val="clear" w:color="auto" w:fill="FDE9D9" w:themeFill="accent6" w:themeFillTint="33"/>
          </w:tcPr>
          <w:p w14:paraId="2C53AD6C" w14:textId="77777777" w:rsidR="008C2A21" w:rsidRPr="00F84566" w:rsidRDefault="00F84566" w:rsidP="007A722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84566">
              <w:rPr>
                <w:rFonts w:cs="Arial"/>
                <w:sz w:val="18"/>
                <w:szCs w:val="18"/>
              </w:rPr>
              <w:t>3</w:t>
            </w:r>
          </w:p>
        </w:tc>
        <w:tc>
          <w:tcPr>
            <w:tcW w:w="1559" w:type="dxa"/>
            <w:shd w:val="clear" w:color="auto" w:fill="FDE9D9" w:themeFill="accent6" w:themeFillTint="33"/>
          </w:tcPr>
          <w:p w14:paraId="2130E1A0" w14:textId="77777777" w:rsidR="008C2A21" w:rsidRPr="00F84566" w:rsidRDefault="00F84566" w:rsidP="007A722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84566">
              <w:rPr>
                <w:rFonts w:cs="Arial"/>
                <w:sz w:val="18"/>
                <w:szCs w:val="18"/>
              </w:rPr>
              <w:t>21.180</w:t>
            </w:r>
          </w:p>
        </w:tc>
      </w:tr>
    </w:tbl>
    <w:p w14:paraId="1C822F08" w14:textId="77777777" w:rsidR="00BD76EA" w:rsidRDefault="00BD76EA" w:rsidP="00BF20F1">
      <w:pPr>
        <w:pStyle w:val="Piedetabla"/>
      </w:pPr>
    </w:p>
    <w:p w14:paraId="71A49972" w14:textId="2D07BA48" w:rsidR="000004B4" w:rsidRPr="007C6819" w:rsidRDefault="000004B4" w:rsidP="00BF20F1">
      <w:pPr>
        <w:pStyle w:val="Piedetabla"/>
      </w:pPr>
      <w:r w:rsidRPr="007C6819">
        <w:t>Fuente: SIAE</w:t>
      </w:r>
    </w:p>
    <w:p w14:paraId="529F9CD4" w14:textId="77777777" w:rsidR="00F84566" w:rsidRDefault="00F84566" w:rsidP="00BF20F1">
      <w:pPr>
        <w:pStyle w:val="Piedetabla"/>
        <w:rPr>
          <w:b/>
        </w:rPr>
      </w:pPr>
    </w:p>
    <w:p w14:paraId="505058F1" w14:textId="77777777" w:rsidR="000004B4" w:rsidRPr="007A7226" w:rsidRDefault="000004B4" w:rsidP="00BF20F1">
      <w:pPr>
        <w:pStyle w:val="Piedetabla"/>
      </w:pPr>
      <w:r w:rsidRPr="00241712">
        <w:rPr>
          <w:b/>
        </w:rPr>
        <w:t>eConsultas:</w:t>
      </w:r>
      <w:r w:rsidRPr="007A7226">
        <w:t xml:space="preserve"> </w:t>
      </w:r>
      <w:r w:rsidR="00DF08B7">
        <w:t>c</w:t>
      </w:r>
      <w:r w:rsidRPr="007A7226">
        <w:t>onsultas entre facultativos promovidas por el médico de Atención Primaria a través del sistema habilitado para ello (SIPE).</w:t>
      </w:r>
    </w:p>
    <w:p w14:paraId="3570ECEB" w14:textId="77777777" w:rsidR="000004B4" w:rsidRPr="007A7226" w:rsidRDefault="000004B4" w:rsidP="00BF20F1">
      <w:pPr>
        <w:pStyle w:val="Piedetabla"/>
        <w:rPr>
          <w:b/>
        </w:rPr>
      </w:pPr>
      <w:r w:rsidRPr="00241712">
        <w:rPr>
          <w:b/>
        </w:rPr>
        <w:t>Consultas Telefónicas (Primeras y Sucesivas):</w:t>
      </w:r>
      <w:r w:rsidRPr="007A7226">
        <w:t xml:space="preserve"> </w:t>
      </w:r>
      <w:r w:rsidR="00BF20F1">
        <w:t>s</w:t>
      </w:r>
      <w:r w:rsidRPr="007A7226">
        <w:t>on las consultas en que el facultativo se pone en contacto con el paciente telefónicamente, dando lugar a la resolución de la consulta, al seguimiento telefónico del proceso o promoviendo una cita presencial en Consultas Externas.</w:t>
      </w:r>
    </w:p>
    <w:p w14:paraId="483DC544" w14:textId="77777777" w:rsidR="000004B4" w:rsidRPr="007A7226" w:rsidRDefault="000004B4" w:rsidP="00BF20F1">
      <w:pPr>
        <w:pStyle w:val="Piedetabla"/>
      </w:pPr>
      <w:r w:rsidRPr="00241712">
        <w:rPr>
          <w:b/>
        </w:rPr>
        <w:t>Consultas Telemedicina (Primeras y Sucesivas):</w:t>
      </w:r>
      <w:r w:rsidR="00BF20F1">
        <w:t xml:space="preserve"> s</w:t>
      </w:r>
      <w:r w:rsidRPr="007A7226">
        <w:t>on las consultas en que el facultativo se pone en contacto con el paciente a través de medios telemáticos dando lugar a la resolución de la consulta, al seguimiento telemático del proceso o promoviendo una cita presencial en Consultas Externas.</w:t>
      </w:r>
    </w:p>
    <w:p w14:paraId="04C5B000" w14:textId="77777777" w:rsidR="00D91216" w:rsidRDefault="00D91216" w:rsidP="00D91216"/>
    <w:p w14:paraId="2EFDB1DD" w14:textId="77777777" w:rsidR="00AF0FBF" w:rsidRDefault="00AF0FBF" w:rsidP="00D91216"/>
    <w:p w14:paraId="0B8064AC" w14:textId="77777777" w:rsidR="00D364FD" w:rsidRDefault="00D364FD">
      <w:pPr>
        <w:spacing w:before="0" w:line="240" w:lineRule="auto"/>
        <w:jc w:val="left"/>
        <w:rPr>
          <w:rFonts w:ascii="Montserrat SemiBold" w:hAnsi="Montserrat SemiBold"/>
          <w:noProof/>
          <w:color w:val="3898B2"/>
          <w:sz w:val="24"/>
        </w:rPr>
      </w:pPr>
      <w:bookmarkStart w:id="68" w:name="_Toc75343953"/>
      <w:r>
        <w:br w:type="page"/>
      </w:r>
    </w:p>
    <w:p w14:paraId="57A2E3EA" w14:textId="4D05DA70" w:rsidR="002F40B2" w:rsidRDefault="004812F8" w:rsidP="00241712">
      <w:pPr>
        <w:pStyle w:val="TITULO-Nivel2"/>
      </w:pPr>
      <w:bookmarkStart w:id="69" w:name="_Toc84868808"/>
      <w:r w:rsidRPr="006B6CB4">
        <w:lastRenderedPageBreak/>
        <w:t>Donaciones</w:t>
      </w:r>
      <w:r w:rsidR="002647B5" w:rsidRPr="006B6CB4">
        <w:t xml:space="preserve"> – Trasplantes</w:t>
      </w:r>
      <w:bookmarkEnd w:id="63"/>
      <w:bookmarkEnd w:id="64"/>
      <w:bookmarkEnd w:id="68"/>
      <w:bookmarkEnd w:id="69"/>
      <w:r w:rsidR="00D5579C">
        <w:t xml:space="preserve">  </w:t>
      </w:r>
    </w:p>
    <w:tbl>
      <w:tblPr>
        <w:tblStyle w:val="TablaGeneral"/>
        <w:tblW w:w="7938" w:type="dxa"/>
        <w:tblLook w:val="04A0" w:firstRow="1" w:lastRow="0" w:firstColumn="1" w:lastColumn="0" w:noHBand="0" w:noVBand="1"/>
      </w:tblPr>
      <w:tblGrid>
        <w:gridCol w:w="5260"/>
        <w:gridCol w:w="1410"/>
        <w:gridCol w:w="1268"/>
      </w:tblGrid>
      <w:tr w:rsidR="009B3D99" w:rsidRPr="00D77135" w14:paraId="0CF2EDA7" w14:textId="77777777" w:rsidTr="00E07BFF">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260" w:type="dxa"/>
            <w:hideMark/>
          </w:tcPr>
          <w:p w14:paraId="1F0E6226" w14:textId="77777777" w:rsidR="009B3D99" w:rsidRPr="00D77135" w:rsidRDefault="003239A9" w:rsidP="00D364FD">
            <w:pPr>
              <w:rPr>
                <w:rFonts w:ascii="Montserrat SemiBold" w:hAnsi="Montserrat SemiBold"/>
              </w:rPr>
            </w:pPr>
            <w:r w:rsidRPr="00D77135">
              <w:rPr>
                <w:rFonts w:ascii="Montserrat SemiBold" w:hAnsi="Montserrat SemiBold"/>
              </w:rPr>
              <w:t xml:space="preserve">EXTRACCIONES </w:t>
            </w:r>
          </w:p>
        </w:tc>
        <w:tc>
          <w:tcPr>
            <w:tcW w:w="1410" w:type="dxa"/>
          </w:tcPr>
          <w:p w14:paraId="05D812FE" w14:textId="77777777" w:rsidR="009B3D99" w:rsidRPr="00D77135" w:rsidRDefault="003239A9" w:rsidP="005624BE">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D77135">
              <w:rPr>
                <w:rFonts w:ascii="Montserrat SemiBold" w:hAnsi="Montserrat SemiBold"/>
              </w:rPr>
              <w:t>2019</w:t>
            </w:r>
          </w:p>
        </w:tc>
        <w:tc>
          <w:tcPr>
            <w:tcW w:w="1268" w:type="dxa"/>
          </w:tcPr>
          <w:p w14:paraId="4D5D3CD1" w14:textId="77777777" w:rsidR="009B3D99" w:rsidRPr="00D77135" w:rsidRDefault="003239A9" w:rsidP="005624BE">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D77135">
              <w:rPr>
                <w:rFonts w:ascii="Montserrat SemiBold" w:hAnsi="Montserrat SemiBold"/>
              </w:rPr>
              <w:t>2020</w:t>
            </w:r>
          </w:p>
        </w:tc>
      </w:tr>
      <w:tr w:rsidR="000B5283" w:rsidRPr="009E7227" w14:paraId="300EDEE6" w14:textId="77777777" w:rsidTr="00E07BFF">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14:paraId="5E93DD55" w14:textId="77777777" w:rsidR="000B5283" w:rsidRPr="009E7227" w:rsidRDefault="000B5283" w:rsidP="0068118A">
            <w:r w:rsidRPr="009E7227">
              <w:t>Donantes de Órganos</w:t>
            </w:r>
          </w:p>
        </w:tc>
        <w:tc>
          <w:tcPr>
            <w:tcW w:w="1410" w:type="dxa"/>
          </w:tcPr>
          <w:p w14:paraId="699EF286" w14:textId="77777777" w:rsidR="000B5283" w:rsidRPr="009E7227" w:rsidRDefault="00F84566" w:rsidP="005624BE">
            <w:pPr>
              <w:jc w:val="right"/>
              <w:cnfStyle w:val="000000000000" w:firstRow="0" w:lastRow="0" w:firstColumn="0" w:lastColumn="0" w:oddVBand="0" w:evenVBand="0" w:oddHBand="0" w:evenHBand="0" w:firstRowFirstColumn="0" w:firstRowLastColumn="0" w:lastRowFirstColumn="0" w:lastRowLastColumn="0"/>
            </w:pPr>
            <w:r>
              <w:t>2</w:t>
            </w:r>
          </w:p>
        </w:tc>
        <w:tc>
          <w:tcPr>
            <w:tcW w:w="1268" w:type="dxa"/>
          </w:tcPr>
          <w:p w14:paraId="11CAE70F" w14:textId="77777777" w:rsidR="000B5283" w:rsidRPr="009E7227" w:rsidRDefault="000B5283" w:rsidP="005624BE">
            <w:pPr>
              <w:jc w:val="right"/>
              <w:cnfStyle w:val="000000000000" w:firstRow="0" w:lastRow="0" w:firstColumn="0" w:lastColumn="0" w:oddVBand="0" w:evenVBand="0" w:oddHBand="0" w:evenHBand="0" w:firstRowFirstColumn="0" w:firstRowLastColumn="0" w:lastRowFirstColumn="0" w:lastRowLastColumn="0"/>
            </w:pPr>
          </w:p>
        </w:tc>
      </w:tr>
      <w:tr w:rsidR="002C6637" w:rsidRPr="009E7227" w14:paraId="1A0CC7FC" w14:textId="77777777" w:rsidTr="00E07BFF">
        <w:trPr>
          <w:trHeight w:val="490"/>
        </w:trPr>
        <w:tc>
          <w:tcPr>
            <w:cnfStyle w:val="001000000000" w:firstRow="0" w:lastRow="0" w:firstColumn="1" w:lastColumn="0" w:oddVBand="0" w:evenVBand="0" w:oddHBand="0" w:evenHBand="0" w:firstRowFirstColumn="0" w:firstRowLastColumn="0" w:lastRowFirstColumn="0" w:lastRowLastColumn="0"/>
            <w:tcW w:w="5260" w:type="dxa"/>
          </w:tcPr>
          <w:p w14:paraId="4589FD17" w14:textId="77777777" w:rsidR="002C6637" w:rsidRPr="009E7227" w:rsidRDefault="002C6637" w:rsidP="0068118A"/>
        </w:tc>
        <w:tc>
          <w:tcPr>
            <w:tcW w:w="1410" w:type="dxa"/>
          </w:tcPr>
          <w:p w14:paraId="59BF2589" w14:textId="77777777" w:rsidR="002C6637" w:rsidRPr="009E7227" w:rsidRDefault="002C6637" w:rsidP="005624BE">
            <w:pPr>
              <w:jc w:val="right"/>
              <w:cnfStyle w:val="000000000000" w:firstRow="0" w:lastRow="0" w:firstColumn="0" w:lastColumn="0" w:oddVBand="0" w:evenVBand="0" w:oddHBand="0" w:evenHBand="0" w:firstRowFirstColumn="0" w:firstRowLastColumn="0" w:lastRowFirstColumn="0" w:lastRowLastColumn="0"/>
            </w:pPr>
          </w:p>
        </w:tc>
        <w:tc>
          <w:tcPr>
            <w:tcW w:w="1268" w:type="dxa"/>
          </w:tcPr>
          <w:p w14:paraId="150FCBDE" w14:textId="77777777" w:rsidR="002C6637" w:rsidRPr="009E7227" w:rsidRDefault="002C6637" w:rsidP="005624BE">
            <w:pPr>
              <w:jc w:val="right"/>
              <w:cnfStyle w:val="000000000000" w:firstRow="0" w:lastRow="0" w:firstColumn="0" w:lastColumn="0" w:oddVBand="0" w:evenVBand="0" w:oddHBand="0" w:evenHBand="0" w:firstRowFirstColumn="0" w:firstRowLastColumn="0" w:lastRowFirstColumn="0" w:lastRowLastColumn="0"/>
            </w:pPr>
          </w:p>
        </w:tc>
      </w:tr>
      <w:tr w:rsidR="00D364FD" w:rsidRPr="009E7227" w14:paraId="49C6B997" w14:textId="77777777" w:rsidTr="00D364FD">
        <w:trPr>
          <w:trHeight w:val="490"/>
        </w:trPr>
        <w:tc>
          <w:tcPr>
            <w:cnfStyle w:val="001000000000" w:firstRow="0" w:lastRow="0" w:firstColumn="1" w:lastColumn="0" w:oddVBand="0" w:evenVBand="0" w:oddHBand="0" w:evenHBand="0" w:firstRowFirstColumn="0" w:firstRowLastColumn="0" w:lastRowFirstColumn="0" w:lastRowLastColumn="0"/>
            <w:tcW w:w="5260" w:type="dxa"/>
            <w:shd w:val="clear" w:color="auto" w:fill="DAEEF3" w:themeFill="accent5" w:themeFillTint="33"/>
          </w:tcPr>
          <w:p w14:paraId="7760DB32" w14:textId="77777777" w:rsidR="00D364FD" w:rsidRPr="00D364FD" w:rsidRDefault="00D364FD" w:rsidP="00D364FD">
            <w:pPr>
              <w:rPr>
                <w:rFonts w:ascii="Montserrat SemiBold" w:hAnsi="Montserrat SemiBold"/>
                <w:b/>
                <w:caps/>
                <w:color w:val="595959" w:themeColor="text1" w:themeTint="A6"/>
                <w:sz w:val="20"/>
              </w:rPr>
            </w:pPr>
            <w:r w:rsidRPr="00D364FD">
              <w:rPr>
                <w:rFonts w:ascii="Montserrat SemiBold" w:hAnsi="Montserrat SemiBold"/>
                <w:b/>
                <w:caps/>
                <w:color w:val="595959" w:themeColor="text1" w:themeTint="A6"/>
                <w:sz w:val="20"/>
              </w:rPr>
              <w:t>TRASPLANTES</w:t>
            </w:r>
          </w:p>
        </w:tc>
        <w:tc>
          <w:tcPr>
            <w:tcW w:w="1410" w:type="dxa"/>
            <w:shd w:val="clear" w:color="auto" w:fill="DAEEF3" w:themeFill="accent5" w:themeFillTint="33"/>
          </w:tcPr>
          <w:p w14:paraId="59C60666" w14:textId="77777777" w:rsidR="00D364FD" w:rsidRPr="00D364FD" w:rsidRDefault="00D364FD" w:rsidP="00D364FD">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caps/>
                <w:color w:val="595959" w:themeColor="text1" w:themeTint="A6"/>
                <w:sz w:val="20"/>
              </w:rPr>
            </w:pPr>
            <w:r w:rsidRPr="00D364FD">
              <w:rPr>
                <w:rFonts w:ascii="Montserrat SemiBold" w:hAnsi="Montserrat SemiBold"/>
                <w:b/>
                <w:caps/>
                <w:color w:val="595959" w:themeColor="text1" w:themeTint="A6"/>
                <w:sz w:val="20"/>
              </w:rPr>
              <w:t>2019</w:t>
            </w:r>
          </w:p>
        </w:tc>
        <w:tc>
          <w:tcPr>
            <w:tcW w:w="1268" w:type="dxa"/>
            <w:shd w:val="clear" w:color="auto" w:fill="DAEEF3" w:themeFill="accent5" w:themeFillTint="33"/>
          </w:tcPr>
          <w:p w14:paraId="1CF04D00" w14:textId="77777777" w:rsidR="00D364FD" w:rsidRPr="00D364FD" w:rsidRDefault="00D364FD" w:rsidP="00D364FD">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caps/>
                <w:color w:val="595959" w:themeColor="text1" w:themeTint="A6"/>
                <w:sz w:val="20"/>
              </w:rPr>
            </w:pPr>
            <w:r w:rsidRPr="00D364FD">
              <w:rPr>
                <w:rFonts w:ascii="Montserrat SemiBold" w:hAnsi="Montserrat SemiBold"/>
                <w:b/>
                <w:caps/>
                <w:color w:val="595959" w:themeColor="text1" w:themeTint="A6"/>
                <w:sz w:val="20"/>
              </w:rPr>
              <w:t>2020</w:t>
            </w:r>
          </w:p>
        </w:tc>
      </w:tr>
      <w:tr w:rsidR="00904991" w:rsidRPr="00D5579C" w14:paraId="596F43C5" w14:textId="77777777" w:rsidTr="00E07BFF">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14:paraId="43C6F694" w14:textId="77777777" w:rsidR="00904991" w:rsidRPr="009E7227" w:rsidRDefault="00904991" w:rsidP="00904991">
            <w:r w:rsidRPr="009E7227">
              <w:t>Trasplantes de Tejido Osteotendinoso</w:t>
            </w:r>
          </w:p>
        </w:tc>
        <w:tc>
          <w:tcPr>
            <w:tcW w:w="1410" w:type="dxa"/>
          </w:tcPr>
          <w:p w14:paraId="42EE5B31" w14:textId="77777777" w:rsidR="00904991" w:rsidRPr="006B6CB4" w:rsidRDefault="00F84566" w:rsidP="00904991">
            <w:pPr>
              <w:jc w:val="right"/>
              <w:cnfStyle w:val="000000000000" w:firstRow="0" w:lastRow="0" w:firstColumn="0" w:lastColumn="0" w:oddVBand="0" w:evenVBand="0" w:oddHBand="0" w:evenHBand="0" w:firstRowFirstColumn="0" w:firstRowLastColumn="0" w:lastRowFirstColumn="0" w:lastRowLastColumn="0"/>
              <w:rPr>
                <w:szCs w:val="22"/>
              </w:rPr>
            </w:pPr>
            <w:r w:rsidRPr="006B6CB4">
              <w:rPr>
                <w:szCs w:val="22"/>
              </w:rPr>
              <w:t>133</w:t>
            </w:r>
          </w:p>
        </w:tc>
        <w:tc>
          <w:tcPr>
            <w:tcW w:w="1268" w:type="dxa"/>
          </w:tcPr>
          <w:p w14:paraId="4D2D2EF5" w14:textId="54B52E06" w:rsidR="00904991" w:rsidRPr="006B6CB4" w:rsidRDefault="00A85E6E" w:rsidP="002C1CD9">
            <w:pPr>
              <w:jc w:val="right"/>
              <w:cnfStyle w:val="000000000000" w:firstRow="0" w:lastRow="0" w:firstColumn="0" w:lastColumn="0" w:oddVBand="0" w:evenVBand="0" w:oddHBand="0" w:evenHBand="0" w:firstRowFirstColumn="0" w:firstRowLastColumn="0" w:lastRowFirstColumn="0" w:lastRowLastColumn="0"/>
              <w:rPr>
                <w:szCs w:val="22"/>
              </w:rPr>
            </w:pPr>
            <w:r w:rsidRPr="006B6CB4">
              <w:rPr>
                <w:szCs w:val="22"/>
              </w:rPr>
              <w:t>1</w:t>
            </w:r>
            <w:r w:rsidR="002C1CD9">
              <w:rPr>
                <w:szCs w:val="22"/>
              </w:rPr>
              <w:t>96</w:t>
            </w:r>
          </w:p>
        </w:tc>
      </w:tr>
    </w:tbl>
    <w:p w14:paraId="7859ABC6" w14:textId="2193B40D" w:rsidR="00261B15" w:rsidRDefault="00261B15">
      <w:pPr>
        <w:spacing w:before="0" w:line="240" w:lineRule="auto"/>
        <w:jc w:val="left"/>
        <w:rPr>
          <w:rFonts w:ascii="Montserrat SemiBold" w:hAnsi="Montserrat SemiBold"/>
          <w:caps/>
          <w:noProof/>
          <w:color w:val="48ACC6"/>
          <w:spacing w:val="-6"/>
          <w:sz w:val="24"/>
        </w:rPr>
      </w:pPr>
      <w:bookmarkStart w:id="70" w:name="_Toc248123089"/>
      <w:bookmarkStart w:id="71" w:name="_Toc318202534"/>
      <w:bookmarkStart w:id="72" w:name="_Toc75343954"/>
    </w:p>
    <w:p w14:paraId="231FD5C6" w14:textId="77777777" w:rsidR="00AD1DA9" w:rsidRDefault="002647B5" w:rsidP="005624BE">
      <w:pPr>
        <w:pStyle w:val="TITULO-Nivel2"/>
      </w:pPr>
      <w:bookmarkStart w:id="73" w:name="_Toc84868809"/>
      <w:r w:rsidRPr="006B6CB4">
        <w:t>Técnicas Utilizadas</w:t>
      </w:r>
      <w:bookmarkEnd w:id="70"/>
      <w:bookmarkEnd w:id="71"/>
      <w:bookmarkEnd w:id="72"/>
      <w:bookmarkEnd w:id="73"/>
    </w:p>
    <w:tbl>
      <w:tblPr>
        <w:tblStyle w:val="TablaGeneral"/>
        <w:tblW w:w="7955" w:type="dxa"/>
        <w:tblLayout w:type="fixed"/>
        <w:tblLook w:val="04A0" w:firstRow="1" w:lastRow="0" w:firstColumn="1" w:lastColumn="0" w:noHBand="0" w:noVBand="1"/>
      </w:tblPr>
      <w:tblGrid>
        <w:gridCol w:w="4773"/>
        <w:gridCol w:w="1591"/>
        <w:gridCol w:w="1591"/>
      </w:tblGrid>
      <w:tr w:rsidR="00F84566" w:rsidRPr="005624BE" w14:paraId="6DC79A0E" w14:textId="77777777" w:rsidTr="00F84566">
        <w:trPr>
          <w:cnfStyle w:val="100000000000" w:firstRow="1" w:lastRow="0" w:firstColumn="0" w:lastColumn="0" w:oddVBand="0" w:evenVBand="0" w:oddHBand="0" w:evenHBand="0" w:firstRowFirstColumn="0" w:firstRowLastColumn="0" w:lastRowFirstColumn="0" w:lastRowLastColumn="0"/>
          <w:trHeight w:val="662"/>
          <w:tblHeader/>
        </w:trPr>
        <w:tc>
          <w:tcPr>
            <w:cnfStyle w:val="001000000000" w:firstRow="0" w:lastRow="0" w:firstColumn="1" w:lastColumn="0" w:oddVBand="0" w:evenVBand="0" w:oddHBand="0" w:evenHBand="0" w:firstRowFirstColumn="0" w:firstRowLastColumn="0" w:lastRowFirstColumn="0" w:lastRowLastColumn="0"/>
            <w:tcW w:w="4773" w:type="dxa"/>
            <w:vMerge w:val="restart"/>
            <w:hideMark/>
          </w:tcPr>
          <w:p w14:paraId="1758D6BD" w14:textId="77777777" w:rsidR="00F84566" w:rsidRPr="005624BE" w:rsidRDefault="00F84566" w:rsidP="008C2A21">
            <w:pPr>
              <w:jc w:val="left"/>
              <w:rPr>
                <w:rFonts w:ascii="Montserrat SemiBold" w:hAnsi="Montserrat SemiBold"/>
              </w:rPr>
            </w:pPr>
            <w:r w:rsidRPr="005624BE">
              <w:rPr>
                <w:rFonts w:ascii="Montserrat SemiBold" w:hAnsi="Montserrat SemiBold"/>
              </w:rPr>
              <w:t>TÉCNICA</w:t>
            </w:r>
          </w:p>
        </w:tc>
        <w:tc>
          <w:tcPr>
            <w:tcW w:w="3182" w:type="dxa"/>
            <w:gridSpan w:val="2"/>
            <w:noWrap/>
            <w:hideMark/>
          </w:tcPr>
          <w:p w14:paraId="4632C0EA" w14:textId="77777777" w:rsidR="00F84566" w:rsidRPr="005624BE" w:rsidRDefault="00F84566" w:rsidP="003239A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bookmarkStart w:id="74" w:name="RANGE!D4"/>
            <w:r w:rsidRPr="005624BE">
              <w:rPr>
                <w:rFonts w:ascii="Montserrat SemiBold" w:hAnsi="Montserrat SemiBold"/>
              </w:rPr>
              <w:t>REALIZADAS</w:t>
            </w:r>
          </w:p>
          <w:p w14:paraId="241FA9F3" w14:textId="77777777" w:rsidR="00F84566" w:rsidRPr="005624BE" w:rsidRDefault="00F84566" w:rsidP="003239A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5624BE">
              <w:rPr>
                <w:rFonts w:ascii="Montserrat SemiBold" w:hAnsi="Montserrat SemiBold"/>
              </w:rPr>
              <w:t>PROPIO CENTRO</w:t>
            </w:r>
            <w:bookmarkEnd w:id="74"/>
          </w:p>
        </w:tc>
      </w:tr>
      <w:tr w:rsidR="00F84566" w:rsidRPr="005624BE" w14:paraId="521DC2E9" w14:textId="77777777" w:rsidTr="00F84566">
        <w:trPr>
          <w:cnfStyle w:val="100000000000" w:firstRow="1" w:lastRow="0" w:firstColumn="0" w:lastColumn="0" w:oddVBand="0" w:evenVBand="0" w:oddHBand="0" w:evenHBand="0" w:firstRowFirstColumn="0" w:firstRowLastColumn="0" w:lastRowFirstColumn="0" w:lastRowLastColumn="0"/>
          <w:trHeight w:val="275"/>
          <w:tblHeader/>
        </w:trPr>
        <w:tc>
          <w:tcPr>
            <w:cnfStyle w:val="001000000000" w:firstRow="0" w:lastRow="0" w:firstColumn="1" w:lastColumn="0" w:oddVBand="0" w:evenVBand="0" w:oddHBand="0" w:evenHBand="0" w:firstRowFirstColumn="0" w:firstRowLastColumn="0" w:lastRowFirstColumn="0" w:lastRowLastColumn="0"/>
            <w:tcW w:w="4773" w:type="dxa"/>
            <w:vMerge/>
            <w:shd w:val="clear" w:color="auto" w:fill="auto"/>
            <w:hideMark/>
          </w:tcPr>
          <w:p w14:paraId="1D6DEF91" w14:textId="77777777" w:rsidR="00F84566" w:rsidRPr="005624BE" w:rsidRDefault="00F84566" w:rsidP="0068118A">
            <w:pPr>
              <w:rPr>
                <w:rFonts w:ascii="Montserrat SemiBold" w:hAnsi="Montserrat SemiBold"/>
                <w:b w:val="0"/>
              </w:rPr>
            </w:pPr>
          </w:p>
        </w:tc>
        <w:tc>
          <w:tcPr>
            <w:tcW w:w="1591" w:type="dxa"/>
            <w:shd w:val="clear" w:color="auto" w:fill="auto"/>
          </w:tcPr>
          <w:p w14:paraId="1D8C577C" w14:textId="77777777" w:rsidR="00F84566" w:rsidRPr="005624BE" w:rsidRDefault="00F84566"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624BE">
              <w:rPr>
                <w:rFonts w:ascii="Montserrat SemiBold" w:hAnsi="Montserrat SemiBold"/>
              </w:rPr>
              <w:t>2019</w:t>
            </w:r>
          </w:p>
        </w:tc>
        <w:tc>
          <w:tcPr>
            <w:tcW w:w="1591" w:type="dxa"/>
            <w:shd w:val="clear" w:color="auto" w:fill="auto"/>
          </w:tcPr>
          <w:p w14:paraId="2C04E04D" w14:textId="77777777" w:rsidR="00F84566" w:rsidRPr="005624BE" w:rsidRDefault="00F84566"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624BE">
              <w:rPr>
                <w:rFonts w:ascii="Montserrat SemiBold" w:hAnsi="Montserrat SemiBold"/>
              </w:rPr>
              <w:t>2020</w:t>
            </w:r>
          </w:p>
        </w:tc>
      </w:tr>
      <w:tr w:rsidR="00F84566" w:rsidRPr="005624BE" w14:paraId="36DFC315" w14:textId="77777777" w:rsidTr="00F84566">
        <w:trPr>
          <w:trHeight w:val="425"/>
        </w:trPr>
        <w:tc>
          <w:tcPr>
            <w:cnfStyle w:val="001000000000" w:firstRow="0" w:lastRow="0" w:firstColumn="1" w:lastColumn="0" w:oddVBand="0" w:evenVBand="0" w:oddHBand="0" w:evenHBand="0" w:firstRowFirstColumn="0" w:firstRowLastColumn="0" w:lastRowFirstColumn="0" w:lastRowLastColumn="0"/>
            <w:tcW w:w="4773" w:type="dxa"/>
            <w:hideMark/>
          </w:tcPr>
          <w:p w14:paraId="5ACB55C9" w14:textId="77777777" w:rsidR="00F84566" w:rsidRPr="00904991" w:rsidRDefault="00F84566" w:rsidP="00F84566">
            <w:pPr>
              <w:jc w:val="left"/>
              <w:rPr>
                <w:rFonts w:ascii="Montserrat SemiBold" w:hAnsi="Montserrat SemiBold"/>
              </w:rPr>
            </w:pPr>
            <w:r w:rsidRPr="008C2A21">
              <w:t>Nº de Pruebas de laboratorio</w:t>
            </w:r>
          </w:p>
        </w:tc>
        <w:tc>
          <w:tcPr>
            <w:tcW w:w="1591" w:type="dxa"/>
            <w:vAlign w:val="top"/>
          </w:tcPr>
          <w:p w14:paraId="45A6E480" w14:textId="77777777" w:rsidR="00F84566" w:rsidRPr="00BA6398"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BA6398">
              <w:t>3.082.601</w:t>
            </w:r>
          </w:p>
        </w:tc>
        <w:tc>
          <w:tcPr>
            <w:tcW w:w="1591" w:type="dxa"/>
            <w:vAlign w:val="top"/>
          </w:tcPr>
          <w:p w14:paraId="2E98CC3B" w14:textId="77777777" w:rsidR="00F84566" w:rsidRPr="00F3647E"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F3647E">
              <w:t>2.709.634</w:t>
            </w:r>
          </w:p>
        </w:tc>
      </w:tr>
      <w:tr w:rsidR="00F84566" w:rsidRPr="005E3BB7" w14:paraId="4EEFA4AA" w14:textId="77777777" w:rsidTr="00F84566">
        <w:trPr>
          <w:trHeight w:val="425"/>
        </w:trPr>
        <w:tc>
          <w:tcPr>
            <w:cnfStyle w:val="001000000000" w:firstRow="0" w:lastRow="0" w:firstColumn="1" w:lastColumn="0" w:oddVBand="0" w:evenVBand="0" w:oddHBand="0" w:evenHBand="0" w:firstRowFirstColumn="0" w:firstRowLastColumn="0" w:lastRowFirstColumn="0" w:lastRowLastColumn="0"/>
            <w:tcW w:w="4773" w:type="dxa"/>
            <w:hideMark/>
          </w:tcPr>
          <w:p w14:paraId="414BD9B1" w14:textId="77777777" w:rsidR="00F84566" w:rsidRPr="00904991" w:rsidRDefault="00F84566" w:rsidP="00F84566">
            <w:pPr>
              <w:jc w:val="left"/>
            </w:pPr>
            <w:r w:rsidRPr="00904991">
              <w:t>Radiología convencional</w:t>
            </w:r>
          </w:p>
        </w:tc>
        <w:tc>
          <w:tcPr>
            <w:tcW w:w="1591" w:type="dxa"/>
            <w:vAlign w:val="top"/>
          </w:tcPr>
          <w:p w14:paraId="15EB25B5" w14:textId="77777777" w:rsidR="00F84566" w:rsidRPr="00BA6398"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BA6398">
              <w:t>107.960</w:t>
            </w:r>
          </w:p>
        </w:tc>
        <w:tc>
          <w:tcPr>
            <w:tcW w:w="1591" w:type="dxa"/>
            <w:vAlign w:val="top"/>
          </w:tcPr>
          <w:p w14:paraId="79125263" w14:textId="77777777" w:rsidR="00F84566" w:rsidRPr="00F3647E"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F3647E">
              <w:t>91.595</w:t>
            </w:r>
          </w:p>
        </w:tc>
      </w:tr>
      <w:tr w:rsidR="00F84566" w:rsidRPr="005E3BB7" w14:paraId="2F462926" w14:textId="77777777" w:rsidTr="00F84566">
        <w:trPr>
          <w:trHeight w:val="425"/>
        </w:trPr>
        <w:tc>
          <w:tcPr>
            <w:cnfStyle w:val="001000000000" w:firstRow="0" w:lastRow="0" w:firstColumn="1" w:lastColumn="0" w:oddVBand="0" w:evenVBand="0" w:oddHBand="0" w:evenHBand="0" w:firstRowFirstColumn="0" w:firstRowLastColumn="0" w:lastRowFirstColumn="0" w:lastRowLastColumn="0"/>
            <w:tcW w:w="4773" w:type="dxa"/>
            <w:hideMark/>
          </w:tcPr>
          <w:p w14:paraId="5A8CDB9B" w14:textId="77777777" w:rsidR="00F84566" w:rsidRPr="00904991" w:rsidRDefault="00F84566" w:rsidP="00F84566">
            <w:pPr>
              <w:jc w:val="left"/>
            </w:pPr>
            <w:r w:rsidRPr="00904991">
              <w:t>Ecografías (Servicio Rx.)</w:t>
            </w:r>
          </w:p>
        </w:tc>
        <w:tc>
          <w:tcPr>
            <w:tcW w:w="1591" w:type="dxa"/>
            <w:vAlign w:val="top"/>
          </w:tcPr>
          <w:p w14:paraId="68D1BEF2" w14:textId="77777777" w:rsidR="00F84566" w:rsidRPr="00BA6398"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BA6398">
              <w:t>35.380</w:t>
            </w:r>
          </w:p>
        </w:tc>
        <w:tc>
          <w:tcPr>
            <w:tcW w:w="1591" w:type="dxa"/>
            <w:vAlign w:val="top"/>
          </w:tcPr>
          <w:p w14:paraId="51972A7F" w14:textId="77777777" w:rsidR="00F84566" w:rsidRPr="00F3647E"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F3647E">
              <w:t>28.069</w:t>
            </w:r>
          </w:p>
        </w:tc>
      </w:tr>
      <w:tr w:rsidR="00F84566" w:rsidRPr="005E3BB7" w14:paraId="26AB5043" w14:textId="77777777" w:rsidTr="00F84566">
        <w:trPr>
          <w:trHeight w:val="425"/>
        </w:trPr>
        <w:tc>
          <w:tcPr>
            <w:cnfStyle w:val="001000000000" w:firstRow="0" w:lastRow="0" w:firstColumn="1" w:lastColumn="0" w:oddVBand="0" w:evenVBand="0" w:oddHBand="0" w:evenHBand="0" w:firstRowFirstColumn="0" w:firstRowLastColumn="0" w:lastRowFirstColumn="0" w:lastRowLastColumn="0"/>
            <w:tcW w:w="4773" w:type="dxa"/>
            <w:hideMark/>
          </w:tcPr>
          <w:p w14:paraId="31A55692" w14:textId="77777777" w:rsidR="00F84566" w:rsidRPr="00904991" w:rsidRDefault="00F84566" w:rsidP="00F84566">
            <w:pPr>
              <w:jc w:val="left"/>
            </w:pPr>
            <w:r w:rsidRPr="00904991">
              <w:t>Ecografía dóppler</w:t>
            </w:r>
          </w:p>
        </w:tc>
        <w:tc>
          <w:tcPr>
            <w:tcW w:w="1591" w:type="dxa"/>
            <w:vAlign w:val="top"/>
          </w:tcPr>
          <w:p w14:paraId="2EF6E89F" w14:textId="77777777" w:rsidR="00F84566" w:rsidRPr="00BA6398"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BA6398">
              <w:t>6.973</w:t>
            </w:r>
          </w:p>
        </w:tc>
        <w:tc>
          <w:tcPr>
            <w:tcW w:w="1591" w:type="dxa"/>
            <w:vAlign w:val="top"/>
          </w:tcPr>
          <w:p w14:paraId="5146DD79" w14:textId="77777777" w:rsidR="00F84566" w:rsidRPr="00F3647E"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F3647E">
              <w:t>4.877</w:t>
            </w:r>
          </w:p>
        </w:tc>
      </w:tr>
      <w:tr w:rsidR="00F84566" w:rsidRPr="005E3BB7" w14:paraId="307644B4" w14:textId="77777777" w:rsidTr="00F84566">
        <w:trPr>
          <w:trHeight w:val="425"/>
        </w:trPr>
        <w:tc>
          <w:tcPr>
            <w:cnfStyle w:val="001000000000" w:firstRow="0" w:lastRow="0" w:firstColumn="1" w:lastColumn="0" w:oddVBand="0" w:evenVBand="0" w:oddHBand="0" w:evenHBand="0" w:firstRowFirstColumn="0" w:firstRowLastColumn="0" w:lastRowFirstColumn="0" w:lastRowLastColumn="0"/>
            <w:tcW w:w="4773" w:type="dxa"/>
            <w:hideMark/>
          </w:tcPr>
          <w:p w14:paraId="1532E3FF" w14:textId="77777777" w:rsidR="00F84566" w:rsidRPr="00904991" w:rsidRDefault="00F84566" w:rsidP="00F84566">
            <w:pPr>
              <w:jc w:val="left"/>
            </w:pPr>
            <w:r w:rsidRPr="00904991">
              <w:t>Citologías de anatomía patológica</w:t>
            </w:r>
          </w:p>
        </w:tc>
        <w:tc>
          <w:tcPr>
            <w:tcW w:w="1591" w:type="dxa"/>
            <w:vAlign w:val="top"/>
          </w:tcPr>
          <w:p w14:paraId="5C617651" w14:textId="77777777" w:rsidR="00F84566" w:rsidRPr="00BA6398"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BA6398">
              <w:t>8.235</w:t>
            </w:r>
          </w:p>
        </w:tc>
        <w:tc>
          <w:tcPr>
            <w:tcW w:w="1591" w:type="dxa"/>
            <w:vAlign w:val="top"/>
          </w:tcPr>
          <w:p w14:paraId="2204E29C" w14:textId="77777777" w:rsidR="00F84566" w:rsidRPr="00F3647E"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F3647E">
              <w:t>5.345</w:t>
            </w:r>
          </w:p>
        </w:tc>
      </w:tr>
      <w:tr w:rsidR="00F84566" w:rsidRPr="005E3BB7" w14:paraId="703E7FDC" w14:textId="77777777" w:rsidTr="00F84566">
        <w:trPr>
          <w:trHeight w:val="425"/>
        </w:trPr>
        <w:tc>
          <w:tcPr>
            <w:cnfStyle w:val="001000000000" w:firstRow="0" w:lastRow="0" w:firstColumn="1" w:lastColumn="0" w:oddVBand="0" w:evenVBand="0" w:oddHBand="0" w:evenHBand="0" w:firstRowFirstColumn="0" w:firstRowLastColumn="0" w:lastRowFirstColumn="0" w:lastRowLastColumn="0"/>
            <w:tcW w:w="4773" w:type="dxa"/>
            <w:hideMark/>
          </w:tcPr>
          <w:p w14:paraId="4436728D" w14:textId="77777777" w:rsidR="00F84566" w:rsidRPr="005E3BB7" w:rsidRDefault="00F84566" w:rsidP="00F84566">
            <w:pPr>
              <w:jc w:val="left"/>
            </w:pPr>
            <w:r w:rsidRPr="005E3BB7">
              <w:t>Endoscopias digestivo</w:t>
            </w:r>
          </w:p>
        </w:tc>
        <w:tc>
          <w:tcPr>
            <w:tcW w:w="1591" w:type="dxa"/>
            <w:vAlign w:val="top"/>
          </w:tcPr>
          <w:p w14:paraId="77D557CC" w14:textId="77777777" w:rsidR="00F84566" w:rsidRPr="00BA6398"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BA6398">
              <w:t>8.319</w:t>
            </w:r>
          </w:p>
        </w:tc>
        <w:tc>
          <w:tcPr>
            <w:tcW w:w="1591" w:type="dxa"/>
            <w:vAlign w:val="top"/>
          </w:tcPr>
          <w:p w14:paraId="4E961F60" w14:textId="77777777" w:rsidR="00F84566" w:rsidRPr="00F3647E"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F3647E">
              <w:t>6.445</w:t>
            </w:r>
          </w:p>
        </w:tc>
      </w:tr>
      <w:tr w:rsidR="00F84566" w:rsidRPr="005E3BB7" w14:paraId="705EE2D6" w14:textId="77777777" w:rsidTr="00F84566">
        <w:trPr>
          <w:trHeight w:val="425"/>
        </w:trPr>
        <w:tc>
          <w:tcPr>
            <w:cnfStyle w:val="001000000000" w:firstRow="0" w:lastRow="0" w:firstColumn="1" w:lastColumn="0" w:oddVBand="0" w:evenVBand="0" w:oddHBand="0" w:evenHBand="0" w:firstRowFirstColumn="0" w:firstRowLastColumn="0" w:lastRowFirstColumn="0" w:lastRowLastColumn="0"/>
            <w:tcW w:w="4773" w:type="dxa"/>
            <w:hideMark/>
          </w:tcPr>
          <w:p w14:paraId="28BC20E5" w14:textId="77777777" w:rsidR="00F84566" w:rsidRPr="005E3BB7" w:rsidRDefault="00F84566" w:rsidP="00F84566">
            <w:pPr>
              <w:jc w:val="left"/>
            </w:pPr>
            <w:r w:rsidRPr="005E3BB7">
              <w:t>Broncoscopias</w:t>
            </w:r>
          </w:p>
        </w:tc>
        <w:tc>
          <w:tcPr>
            <w:tcW w:w="1591" w:type="dxa"/>
            <w:vAlign w:val="top"/>
          </w:tcPr>
          <w:p w14:paraId="5446C256" w14:textId="77777777" w:rsidR="00F84566" w:rsidRPr="00BA6398"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BA6398">
              <w:t>176</w:t>
            </w:r>
          </w:p>
        </w:tc>
        <w:tc>
          <w:tcPr>
            <w:tcW w:w="1591" w:type="dxa"/>
            <w:vAlign w:val="top"/>
          </w:tcPr>
          <w:p w14:paraId="399A5295" w14:textId="77777777" w:rsidR="00F84566" w:rsidRPr="00F3647E"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F3647E">
              <w:t>253</w:t>
            </w:r>
          </w:p>
        </w:tc>
      </w:tr>
      <w:tr w:rsidR="00F84566" w:rsidRPr="005E3BB7" w14:paraId="0174611E" w14:textId="77777777" w:rsidTr="00F84566">
        <w:trPr>
          <w:trHeight w:val="425"/>
        </w:trPr>
        <w:tc>
          <w:tcPr>
            <w:cnfStyle w:val="001000000000" w:firstRow="0" w:lastRow="0" w:firstColumn="1" w:lastColumn="0" w:oddVBand="0" w:evenVBand="0" w:oddHBand="0" w:evenHBand="0" w:firstRowFirstColumn="0" w:firstRowLastColumn="0" w:lastRowFirstColumn="0" w:lastRowLastColumn="0"/>
            <w:tcW w:w="4773" w:type="dxa"/>
            <w:hideMark/>
          </w:tcPr>
          <w:p w14:paraId="03311B3D" w14:textId="77777777" w:rsidR="00F84566" w:rsidRPr="005E3BB7" w:rsidRDefault="00F84566" w:rsidP="00F84566">
            <w:pPr>
              <w:jc w:val="left"/>
            </w:pPr>
            <w:r w:rsidRPr="005E3BB7">
              <w:t>Mamografías</w:t>
            </w:r>
          </w:p>
        </w:tc>
        <w:tc>
          <w:tcPr>
            <w:tcW w:w="1591" w:type="dxa"/>
            <w:vAlign w:val="top"/>
          </w:tcPr>
          <w:p w14:paraId="0DEEB16E" w14:textId="77777777" w:rsidR="00F84566" w:rsidRPr="00BA6398"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BA6398">
              <w:t>9.603</w:t>
            </w:r>
          </w:p>
        </w:tc>
        <w:tc>
          <w:tcPr>
            <w:tcW w:w="1591" w:type="dxa"/>
            <w:vAlign w:val="top"/>
          </w:tcPr>
          <w:p w14:paraId="19197A45" w14:textId="77777777" w:rsidR="00F84566" w:rsidRPr="00F3647E"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F3647E">
              <w:t>6.605</w:t>
            </w:r>
          </w:p>
        </w:tc>
      </w:tr>
      <w:tr w:rsidR="00F84566" w:rsidRPr="005E3BB7" w14:paraId="167AE70E" w14:textId="77777777" w:rsidTr="00F84566">
        <w:trPr>
          <w:trHeight w:val="425"/>
        </w:trPr>
        <w:tc>
          <w:tcPr>
            <w:cnfStyle w:val="001000000000" w:firstRow="0" w:lastRow="0" w:firstColumn="1" w:lastColumn="0" w:oddVBand="0" w:evenVBand="0" w:oddHBand="0" w:evenHBand="0" w:firstRowFirstColumn="0" w:firstRowLastColumn="0" w:lastRowFirstColumn="0" w:lastRowLastColumn="0"/>
            <w:tcW w:w="4773" w:type="dxa"/>
            <w:hideMark/>
          </w:tcPr>
          <w:p w14:paraId="68BE6A47" w14:textId="77777777" w:rsidR="00F84566" w:rsidRPr="005E3BB7" w:rsidRDefault="00F84566" w:rsidP="00F84566">
            <w:pPr>
              <w:jc w:val="left"/>
            </w:pPr>
            <w:r>
              <w:t>T</w:t>
            </w:r>
            <w:r w:rsidRPr="005E3BB7">
              <w:t>C</w:t>
            </w:r>
          </w:p>
        </w:tc>
        <w:tc>
          <w:tcPr>
            <w:tcW w:w="1591" w:type="dxa"/>
            <w:vAlign w:val="top"/>
          </w:tcPr>
          <w:p w14:paraId="6C001057" w14:textId="77777777" w:rsidR="00F84566" w:rsidRPr="00BA6398"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BA6398">
              <w:t>17.319</w:t>
            </w:r>
          </w:p>
        </w:tc>
        <w:tc>
          <w:tcPr>
            <w:tcW w:w="1591" w:type="dxa"/>
            <w:vAlign w:val="top"/>
          </w:tcPr>
          <w:p w14:paraId="597FCA26" w14:textId="77777777" w:rsidR="00F84566" w:rsidRPr="00F3647E"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F3647E">
              <w:t>16.109</w:t>
            </w:r>
          </w:p>
        </w:tc>
      </w:tr>
      <w:tr w:rsidR="00F84566" w:rsidRPr="005E3BB7" w14:paraId="2823ACEF" w14:textId="77777777" w:rsidTr="00F84566">
        <w:trPr>
          <w:trHeight w:val="425"/>
        </w:trPr>
        <w:tc>
          <w:tcPr>
            <w:cnfStyle w:val="001000000000" w:firstRow="0" w:lastRow="0" w:firstColumn="1" w:lastColumn="0" w:oddVBand="0" w:evenVBand="0" w:oddHBand="0" w:evenHBand="0" w:firstRowFirstColumn="0" w:firstRowLastColumn="0" w:lastRowFirstColumn="0" w:lastRowLastColumn="0"/>
            <w:tcW w:w="4773" w:type="dxa"/>
            <w:hideMark/>
          </w:tcPr>
          <w:p w14:paraId="03FEAFFF" w14:textId="77777777" w:rsidR="00F84566" w:rsidRPr="005E3BB7" w:rsidRDefault="00F84566" w:rsidP="00F84566">
            <w:pPr>
              <w:jc w:val="left"/>
            </w:pPr>
            <w:r>
              <w:t>RM</w:t>
            </w:r>
          </w:p>
        </w:tc>
        <w:tc>
          <w:tcPr>
            <w:tcW w:w="1591" w:type="dxa"/>
            <w:vAlign w:val="top"/>
          </w:tcPr>
          <w:p w14:paraId="5CB28E0B" w14:textId="77777777" w:rsidR="00F84566" w:rsidRPr="00BA6398"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BA6398">
              <w:t>20.760</w:t>
            </w:r>
          </w:p>
        </w:tc>
        <w:tc>
          <w:tcPr>
            <w:tcW w:w="1591" w:type="dxa"/>
            <w:vAlign w:val="top"/>
          </w:tcPr>
          <w:p w14:paraId="490035FB" w14:textId="77777777" w:rsidR="00F84566" w:rsidRPr="00F3647E"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F3647E">
              <w:t>16.859</w:t>
            </w:r>
          </w:p>
        </w:tc>
      </w:tr>
      <w:tr w:rsidR="00F84566" w:rsidRPr="005E3BB7" w14:paraId="034E52DC" w14:textId="77777777" w:rsidTr="00F84566">
        <w:trPr>
          <w:trHeight w:val="425"/>
        </w:trPr>
        <w:tc>
          <w:tcPr>
            <w:cnfStyle w:val="001000000000" w:firstRow="0" w:lastRow="0" w:firstColumn="1" w:lastColumn="0" w:oddVBand="0" w:evenVBand="0" w:oddHBand="0" w:evenHBand="0" w:firstRowFirstColumn="0" w:firstRowLastColumn="0" w:lastRowFirstColumn="0" w:lastRowLastColumn="0"/>
            <w:tcW w:w="4773" w:type="dxa"/>
            <w:hideMark/>
          </w:tcPr>
          <w:p w14:paraId="7BAE22FD" w14:textId="77777777" w:rsidR="00F84566" w:rsidRPr="005E3BB7" w:rsidRDefault="00F84566" w:rsidP="00F84566">
            <w:pPr>
              <w:jc w:val="left"/>
            </w:pPr>
            <w:r w:rsidRPr="005E3BB7">
              <w:t>Gammagrafías</w:t>
            </w:r>
          </w:p>
        </w:tc>
        <w:tc>
          <w:tcPr>
            <w:tcW w:w="1591" w:type="dxa"/>
            <w:vAlign w:val="top"/>
          </w:tcPr>
          <w:p w14:paraId="62813FC4" w14:textId="77777777" w:rsidR="00F84566" w:rsidRPr="00BA6398"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BA6398">
              <w:t>243</w:t>
            </w:r>
          </w:p>
        </w:tc>
        <w:tc>
          <w:tcPr>
            <w:tcW w:w="1591" w:type="dxa"/>
            <w:vAlign w:val="top"/>
          </w:tcPr>
          <w:p w14:paraId="137825C9" w14:textId="77777777" w:rsidR="00F84566" w:rsidRPr="00F3647E"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F3647E">
              <w:t>904</w:t>
            </w:r>
          </w:p>
        </w:tc>
      </w:tr>
      <w:tr w:rsidR="00F84566" w:rsidRPr="005E3BB7" w14:paraId="3A035132" w14:textId="77777777" w:rsidTr="00F84566">
        <w:trPr>
          <w:trHeight w:val="425"/>
        </w:trPr>
        <w:tc>
          <w:tcPr>
            <w:cnfStyle w:val="001000000000" w:firstRow="0" w:lastRow="0" w:firstColumn="1" w:lastColumn="0" w:oddVBand="0" w:evenVBand="0" w:oddHBand="0" w:evenHBand="0" w:firstRowFirstColumn="0" w:firstRowLastColumn="0" w:lastRowFirstColumn="0" w:lastRowLastColumn="0"/>
            <w:tcW w:w="4773" w:type="dxa"/>
            <w:hideMark/>
          </w:tcPr>
          <w:p w14:paraId="6ECD764B" w14:textId="77777777" w:rsidR="00F84566" w:rsidRPr="005E3BB7" w:rsidRDefault="00F84566" w:rsidP="00F84566">
            <w:pPr>
              <w:jc w:val="left"/>
            </w:pPr>
            <w:r w:rsidRPr="005E3BB7">
              <w:t>Radiología intervencionista</w:t>
            </w:r>
          </w:p>
        </w:tc>
        <w:tc>
          <w:tcPr>
            <w:tcW w:w="1591" w:type="dxa"/>
            <w:vAlign w:val="top"/>
          </w:tcPr>
          <w:p w14:paraId="5B401A2D" w14:textId="77777777" w:rsidR="00F84566" w:rsidRPr="00BA6398"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BA6398">
              <w:t>2.324</w:t>
            </w:r>
          </w:p>
        </w:tc>
        <w:tc>
          <w:tcPr>
            <w:tcW w:w="1591" w:type="dxa"/>
            <w:vAlign w:val="top"/>
          </w:tcPr>
          <w:p w14:paraId="453915BA" w14:textId="77777777" w:rsidR="00F84566" w:rsidRPr="00F3647E"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F3647E">
              <w:t>1.555</w:t>
            </w:r>
          </w:p>
        </w:tc>
      </w:tr>
      <w:tr w:rsidR="00F84566" w:rsidRPr="005E3BB7" w14:paraId="732F1613" w14:textId="77777777" w:rsidTr="00F84566">
        <w:trPr>
          <w:trHeight w:val="425"/>
        </w:trPr>
        <w:tc>
          <w:tcPr>
            <w:cnfStyle w:val="001000000000" w:firstRow="0" w:lastRow="0" w:firstColumn="1" w:lastColumn="0" w:oddVBand="0" w:evenVBand="0" w:oddHBand="0" w:evenHBand="0" w:firstRowFirstColumn="0" w:firstRowLastColumn="0" w:lastRowFirstColumn="0" w:lastRowLastColumn="0"/>
            <w:tcW w:w="4773" w:type="dxa"/>
            <w:hideMark/>
          </w:tcPr>
          <w:p w14:paraId="3F2CDCBE" w14:textId="77777777" w:rsidR="00F84566" w:rsidRPr="005E3BB7" w:rsidRDefault="00F84566" w:rsidP="00F84566">
            <w:pPr>
              <w:jc w:val="left"/>
            </w:pPr>
            <w:r>
              <w:t xml:space="preserve">Cateterismos </w:t>
            </w:r>
            <w:r w:rsidRPr="005E3BB7">
              <w:t>card</w:t>
            </w:r>
            <w:r>
              <w:t>iacos</w:t>
            </w:r>
            <w:r w:rsidRPr="005E3BB7">
              <w:t xml:space="preserve"> diagnóstic</w:t>
            </w:r>
            <w:r>
              <w:t>os</w:t>
            </w:r>
          </w:p>
        </w:tc>
        <w:tc>
          <w:tcPr>
            <w:tcW w:w="1591" w:type="dxa"/>
            <w:vAlign w:val="top"/>
          </w:tcPr>
          <w:p w14:paraId="371D362C" w14:textId="77777777" w:rsidR="00F84566" w:rsidRPr="00BA6398"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BA6398">
              <w:t>343</w:t>
            </w:r>
          </w:p>
        </w:tc>
        <w:tc>
          <w:tcPr>
            <w:tcW w:w="1591" w:type="dxa"/>
            <w:vAlign w:val="top"/>
          </w:tcPr>
          <w:p w14:paraId="76B404F5" w14:textId="77777777" w:rsidR="00F84566" w:rsidRPr="00F3647E"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F3647E">
              <w:t>366</w:t>
            </w:r>
          </w:p>
        </w:tc>
      </w:tr>
    </w:tbl>
    <w:p w14:paraId="41B6B409" w14:textId="77777777" w:rsidR="002C1CD9" w:rsidRDefault="002C1CD9" w:rsidP="003239A9">
      <w:pPr>
        <w:pStyle w:val="Piedetabla"/>
      </w:pPr>
    </w:p>
    <w:p w14:paraId="2E55BEEB" w14:textId="7D80652F" w:rsidR="002C6637" w:rsidRPr="00DC4D20" w:rsidRDefault="002C6637" w:rsidP="003239A9">
      <w:pPr>
        <w:pStyle w:val="Piedetabla"/>
      </w:pPr>
      <w:r w:rsidRPr="00DC4D20">
        <w:t>Fuente: SIAE</w:t>
      </w:r>
    </w:p>
    <w:p w14:paraId="2A8A0F58" w14:textId="77777777" w:rsidR="00D96774" w:rsidRPr="009E7227" w:rsidRDefault="00D96774" w:rsidP="0068118A"/>
    <w:tbl>
      <w:tblPr>
        <w:tblStyle w:val="TablaGeneral"/>
        <w:tblW w:w="7938" w:type="dxa"/>
        <w:tblLook w:val="04A0" w:firstRow="1" w:lastRow="0" w:firstColumn="1" w:lastColumn="0" w:noHBand="0" w:noVBand="1"/>
      </w:tblPr>
      <w:tblGrid>
        <w:gridCol w:w="5558"/>
        <w:gridCol w:w="1190"/>
        <w:gridCol w:w="1190"/>
      </w:tblGrid>
      <w:tr w:rsidR="009B3D99" w:rsidRPr="00D77135" w14:paraId="442FA60A" w14:textId="77777777" w:rsidTr="00D77135">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558" w:type="dxa"/>
            <w:hideMark/>
          </w:tcPr>
          <w:p w14:paraId="0D7B71DF" w14:textId="77777777" w:rsidR="009B3D99" w:rsidRPr="00D77135" w:rsidRDefault="002C6637" w:rsidP="0068118A">
            <w:pPr>
              <w:rPr>
                <w:rFonts w:ascii="Montserrat SemiBold" w:hAnsi="Montserrat SemiBold"/>
              </w:rPr>
            </w:pPr>
            <w:r w:rsidRPr="00D77135">
              <w:rPr>
                <w:rFonts w:ascii="Montserrat SemiBold" w:hAnsi="Montserrat SemiBold"/>
              </w:rPr>
              <w:t>OTROS PROCEDIMIENTOS</w:t>
            </w:r>
          </w:p>
        </w:tc>
        <w:tc>
          <w:tcPr>
            <w:tcW w:w="1190" w:type="dxa"/>
          </w:tcPr>
          <w:p w14:paraId="53CC35C0" w14:textId="77777777" w:rsidR="009B3D99" w:rsidRPr="00D77135" w:rsidRDefault="009B3D99"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D77135">
              <w:rPr>
                <w:rFonts w:ascii="Montserrat SemiBold" w:hAnsi="Montserrat SemiBold"/>
              </w:rPr>
              <w:t>2019</w:t>
            </w:r>
          </w:p>
        </w:tc>
        <w:tc>
          <w:tcPr>
            <w:tcW w:w="1190" w:type="dxa"/>
          </w:tcPr>
          <w:p w14:paraId="5C36FA5D" w14:textId="77777777" w:rsidR="009B3D99" w:rsidRPr="00D77135" w:rsidRDefault="009B3D99"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D77135">
              <w:rPr>
                <w:rFonts w:ascii="Montserrat SemiBold" w:hAnsi="Montserrat SemiBold"/>
              </w:rPr>
              <w:t>2020</w:t>
            </w:r>
          </w:p>
        </w:tc>
      </w:tr>
      <w:tr w:rsidR="00F84566" w:rsidRPr="009E7227" w14:paraId="5024AC9D" w14:textId="77777777" w:rsidTr="004B69AD">
        <w:trPr>
          <w:trHeight w:val="390"/>
        </w:trPr>
        <w:tc>
          <w:tcPr>
            <w:cnfStyle w:val="001000000000" w:firstRow="0" w:lastRow="0" w:firstColumn="1" w:lastColumn="0" w:oddVBand="0" w:evenVBand="0" w:oddHBand="0" w:evenHBand="0" w:firstRowFirstColumn="0" w:firstRowLastColumn="0" w:lastRowFirstColumn="0" w:lastRowLastColumn="0"/>
            <w:tcW w:w="5558" w:type="dxa"/>
            <w:hideMark/>
          </w:tcPr>
          <w:p w14:paraId="7301A8D1" w14:textId="77777777" w:rsidR="00F84566" w:rsidRPr="009E7227" w:rsidRDefault="00F84566" w:rsidP="00F84566">
            <w:r w:rsidRPr="009E7227">
              <w:t>Inserción de marcapasos permanente</w:t>
            </w:r>
          </w:p>
        </w:tc>
        <w:tc>
          <w:tcPr>
            <w:tcW w:w="1190" w:type="dxa"/>
            <w:vAlign w:val="top"/>
          </w:tcPr>
          <w:p w14:paraId="21B65C4E" w14:textId="77777777" w:rsidR="00F84566" w:rsidRPr="00F60A2F"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F60A2F">
              <w:t>26</w:t>
            </w:r>
          </w:p>
        </w:tc>
        <w:tc>
          <w:tcPr>
            <w:tcW w:w="1190" w:type="dxa"/>
            <w:vAlign w:val="top"/>
          </w:tcPr>
          <w:p w14:paraId="6BFFD1E8" w14:textId="77777777" w:rsidR="00F84566" w:rsidRPr="001353CE"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1353CE">
              <w:t>50</w:t>
            </w:r>
          </w:p>
        </w:tc>
      </w:tr>
      <w:tr w:rsidR="00F84566" w:rsidRPr="009E7227" w14:paraId="69840465" w14:textId="77777777" w:rsidTr="004B69AD">
        <w:trPr>
          <w:trHeight w:val="390"/>
        </w:trPr>
        <w:tc>
          <w:tcPr>
            <w:cnfStyle w:val="001000000000" w:firstRow="0" w:lastRow="0" w:firstColumn="1" w:lastColumn="0" w:oddVBand="0" w:evenVBand="0" w:oddHBand="0" w:evenHBand="0" w:firstRowFirstColumn="0" w:firstRowLastColumn="0" w:lastRowFirstColumn="0" w:lastRowLastColumn="0"/>
            <w:tcW w:w="5558" w:type="dxa"/>
            <w:hideMark/>
          </w:tcPr>
          <w:p w14:paraId="4B3E069F" w14:textId="77777777" w:rsidR="00F84566" w:rsidRPr="009E7227" w:rsidRDefault="00F84566" w:rsidP="00F84566">
            <w:r w:rsidRPr="009E7227">
              <w:t>Revisión Marcapasos sin sustitución de generador</w:t>
            </w:r>
          </w:p>
        </w:tc>
        <w:tc>
          <w:tcPr>
            <w:tcW w:w="1190" w:type="dxa"/>
            <w:vAlign w:val="top"/>
          </w:tcPr>
          <w:p w14:paraId="2590D921" w14:textId="77777777" w:rsidR="00F84566" w:rsidRPr="00F60A2F"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F60A2F">
              <w:t>514</w:t>
            </w:r>
          </w:p>
        </w:tc>
        <w:tc>
          <w:tcPr>
            <w:tcW w:w="1190" w:type="dxa"/>
            <w:vAlign w:val="top"/>
          </w:tcPr>
          <w:p w14:paraId="40E698E3" w14:textId="77777777" w:rsidR="00F84566" w:rsidRPr="001353CE"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1353CE">
              <w:t>286</w:t>
            </w:r>
          </w:p>
        </w:tc>
      </w:tr>
      <w:tr w:rsidR="00F84566" w:rsidRPr="009E7227" w14:paraId="7ABAD52F" w14:textId="77777777" w:rsidTr="004B69AD">
        <w:trPr>
          <w:trHeight w:val="390"/>
        </w:trPr>
        <w:tc>
          <w:tcPr>
            <w:cnfStyle w:val="001000000000" w:firstRow="0" w:lastRow="0" w:firstColumn="1" w:lastColumn="0" w:oddVBand="0" w:evenVBand="0" w:oddHBand="0" w:evenHBand="0" w:firstRowFirstColumn="0" w:firstRowLastColumn="0" w:lastRowFirstColumn="0" w:lastRowLastColumn="0"/>
            <w:tcW w:w="5558" w:type="dxa"/>
            <w:hideMark/>
          </w:tcPr>
          <w:p w14:paraId="08A97EEC" w14:textId="77777777" w:rsidR="00F84566" w:rsidRPr="009E7227" w:rsidRDefault="00F84566" w:rsidP="00F84566">
            <w:r w:rsidRPr="009E7227">
              <w:t>Implante</w:t>
            </w:r>
            <w:r>
              <w:t>/sustitución</w:t>
            </w:r>
            <w:r w:rsidRPr="009E7227">
              <w:t xml:space="preserve"> desfibriladores</w:t>
            </w:r>
          </w:p>
        </w:tc>
        <w:tc>
          <w:tcPr>
            <w:tcW w:w="1190" w:type="dxa"/>
            <w:vAlign w:val="top"/>
          </w:tcPr>
          <w:p w14:paraId="6976CA3F" w14:textId="77777777" w:rsidR="00F84566" w:rsidRPr="00F60A2F"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F60A2F">
              <w:t>17</w:t>
            </w:r>
          </w:p>
        </w:tc>
        <w:tc>
          <w:tcPr>
            <w:tcW w:w="1190" w:type="dxa"/>
            <w:vAlign w:val="top"/>
          </w:tcPr>
          <w:p w14:paraId="0D39BAAA" w14:textId="77777777" w:rsidR="00F84566" w:rsidRPr="001353CE" w:rsidRDefault="00F84566" w:rsidP="00F84566">
            <w:pPr>
              <w:jc w:val="right"/>
              <w:cnfStyle w:val="000000000000" w:firstRow="0" w:lastRow="0" w:firstColumn="0" w:lastColumn="0" w:oddVBand="0" w:evenVBand="0" w:oddHBand="0" w:evenHBand="0" w:firstRowFirstColumn="0" w:firstRowLastColumn="0" w:lastRowFirstColumn="0" w:lastRowLastColumn="0"/>
            </w:pPr>
            <w:r w:rsidRPr="001353CE">
              <w:t>22</w:t>
            </w:r>
          </w:p>
        </w:tc>
      </w:tr>
    </w:tbl>
    <w:p w14:paraId="5243058B" w14:textId="77777777" w:rsidR="002C1CD9" w:rsidRDefault="002C1CD9" w:rsidP="00261B15">
      <w:pPr>
        <w:pStyle w:val="Piedetabla"/>
      </w:pPr>
    </w:p>
    <w:p w14:paraId="4E25A94A" w14:textId="1C28549E" w:rsidR="009645D5" w:rsidRPr="009E7227" w:rsidRDefault="007E447C" w:rsidP="00261B15">
      <w:pPr>
        <w:pStyle w:val="Piedetabla"/>
        <w:rPr>
          <w:rFonts w:cs="Arial"/>
          <w:color w:val="000080"/>
          <w:sz w:val="28"/>
        </w:rPr>
      </w:pPr>
      <w:r w:rsidRPr="00DC4D20">
        <w:t>Fuente: SIAE</w:t>
      </w:r>
      <w:bookmarkStart w:id="75" w:name="_Toc248123090"/>
      <w:bookmarkStart w:id="76" w:name="_Toc318202536"/>
      <w:r w:rsidR="009645D5" w:rsidRPr="009E7227">
        <w:br w:type="page"/>
      </w:r>
    </w:p>
    <w:p w14:paraId="15DC69BB" w14:textId="77777777" w:rsidR="0052079B" w:rsidRDefault="002647B5" w:rsidP="00E54D4A">
      <w:pPr>
        <w:pStyle w:val="TITULO-Nivel2"/>
      </w:pPr>
      <w:bookmarkStart w:id="77" w:name="_Toc75343955"/>
      <w:bookmarkStart w:id="78" w:name="_Toc84868810"/>
      <w:r w:rsidRPr="009E7227">
        <w:lastRenderedPageBreak/>
        <w:t>Consultas Externas</w:t>
      </w:r>
      <w:bookmarkEnd w:id="75"/>
      <w:bookmarkEnd w:id="76"/>
      <w:bookmarkEnd w:id="77"/>
      <w:bookmarkEnd w:id="78"/>
    </w:p>
    <w:p w14:paraId="43D0E959" w14:textId="77777777" w:rsidR="002868FF" w:rsidRDefault="00241712" w:rsidP="00241712">
      <w:pPr>
        <w:pStyle w:val="TITULO-Nivel3"/>
      </w:pPr>
      <w:r>
        <w:t>Consultas totales</w:t>
      </w:r>
    </w:p>
    <w:p w14:paraId="4094E0EF" w14:textId="77777777" w:rsidR="00241712" w:rsidRDefault="00241712" w:rsidP="00773D2F">
      <w:pPr>
        <w:pStyle w:val="Indice"/>
      </w:pPr>
    </w:p>
    <w:tbl>
      <w:tblPr>
        <w:tblStyle w:val="TablaGeneral"/>
        <w:tblW w:w="0" w:type="auto"/>
        <w:tblLook w:val="0480" w:firstRow="0" w:lastRow="0" w:firstColumn="1" w:lastColumn="0" w:noHBand="0" w:noVBand="1"/>
      </w:tblPr>
      <w:tblGrid>
        <w:gridCol w:w="3258"/>
        <w:gridCol w:w="1866"/>
      </w:tblGrid>
      <w:tr w:rsidR="002C1CD9" w14:paraId="28B0F54C" w14:textId="77777777" w:rsidTr="002C1CD9">
        <w:trPr>
          <w:trHeight w:val="275"/>
        </w:trPr>
        <w:tc>
          <w:tcPr>
            <w:cnfStyle w:val="001000000000" w:firstRow="0" w:lastRow="0" w:firstColumn="1" w:lastColumn="0" w:oddVBand="0" w:evenVBand="0" w:oddHBand="0" w:evenHBand="0" w:firstRowFirstColumn="0" w:firstRowLastColumn="0" w:lastRowFirstColumn="0" w:lastRowLastColumn="0"/>
            <w:tcW w:w="3258" w:type="dxa"/>
          </w:tcPr>
          <w:p w14:paraId="2A86165B" w14:textId="77777777" w:rsidR="002C1CD9" w:rsidRDefault="002C1CD9" w:rsidP="002C1CD9">
            <w:pPr>
              <w:pStyle w:val="Indice"/>
            </w:pPr>
            <w:r>
              <w:t>Primeras consultas</w:t>
            </w:r>
          </w:p>
        </w:tc>
        <w:tc>
          <w:tcPr>
            <w:tcW w:w="1866" w:type="dxa"/>
          </w:tcPr>
          <w:p w14:paraId="2EB3404E" w14:textId="3CDD4772" w:rsidR="002C1CD9" w:rsidRPr="004B69AD" w:rsidRDefault="002C1CD9" w:rsidP="002C1CD9">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4B69AD">
              <w:rPr>
                <w:color w:val="7F7F7F" w:themeColor="text1" w:themeTint="80"/>
              </w:rPr>
              <w:t>78.055</w:t>
            </w:r>
          </w:p>
        </w:tc>
      </w:tr>
      <w:tr w:rsidR="002C1CD9" w14:paraId="216BDBAF" w14:textId="77777777" w:rsidTr="002C1CD9">
        <w:trPr>
          <w:trHeight w:val="288"/>
        </w:trPr>
        <w:tc>
          <w:tcPr>
            <w:cnfStyle w:val="001000000000" w:firstRow="0" w:lastRow="0" w:firstColumn="1" w:lastColumn="0" w:oddVBand="0" w:evenVBand="0" w:oddHBand="0" w:evenHBand="0" w:firstRowFirstColumn="0" w:firstRowLastColumn="0" w:lastRowFirstColumn="0" w:lastRowLastColumn="0"/>
            <w:tcW w:w="3258" w:type="dxa"/>
          </w:tcPr>
          <w:p w14:paraId="27BF20A1" w14:textId="77777777" w:rsidR="002C1CD9" w:rsidRDefault="002C1CD9" w:rsidP="002C1CD9">
            <w:pPr>
              <w:pStyle w:val="Indice"/>
            </w:pPr>
            <w:r>
              <w:t>Consultas Sucesivas</w:t>
            </w:r>
          </w:p>
        </w:tc>
        <w:tc>
          <w:tcPr>
            <w:tcW w:w="1866" w:type="dxa"/>
          </w:tcPr>
          <w:p w14:paraId="5515B8F2" w14:textId="100AC426" w:rsidR="002C1CD9" w:rsidRPr="004B69AD" w:rsidRDefault="002C1CD9" w:rsidP="002C1CD9">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4B69AD">
              <w:rPr>
                <w:color w:val="7F7F7F" w:themeColor="text1" w:themeTint="80"/>
              </w:rPr>
              <w:t>232.074</w:t>
            </w:r>
          </w:p>
        </w:tc>
      </w:tr>
      <w:tr w:rsidR="002C1CD9" w14:paraId="317334B5" w14:textId="77777777" w:rsidTr="002C1CD9">
        <w:trPr>
          <w:trHeight w:val="275"/>
        </w:trPr>
        <w:tc>
          <w:tcPr>
            <w:cnfStyle w:val="001000000000" w:firstRow="0" w:lastRow="0" w:firstColumn="1" w:lastColumn="0" w:oddVBand="0" w:evenVBand="0" w:oddHBand="0" w:evenHBand="0" w:firstRowFirstColumn="0" w:firstRowLastColumn="0" w:lastRowFirstColumn="0" w:lastRowLastColumn="0"/>
            <w:tcW w:w="3258" w:type="dxa"/>
          </w:tcPr>
          <w:p w14:paraId="41D79B25" w14:textId="77777777" w:rsidR="002C1CD9" w:rsidRDefault="002C1CD9" w:rsidP="002C1CD9">
            <w:pPr>
              <w:pStyle w:val="Indice"/>
            </w:pPr>
            <w:r>
              <w:t>Índice sucesivas/primeras</w:t>
            </w:r>
          </w:p>
        </w:tc>
        <w:tc>
          <w:tcPr>
            <w:tcW w:w="1866" w:type="dxa"/>
          </w:tcPr>
          <w:p w14:paraId="670F0972" w14:textId="08139038" w:rsidR="002C1CD9" w:rsidRPr="004B69AD" w:rsidRDefault="002C1CD9" w:rsidP="002C1CD9">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4B69AD">
              <w:rPr>
                <w:color w:val="7F7F7F" w:themeColor="text1" w:themeTint="80"/>
              </w:rPr>
              <w:t>2,97</w:t>
            </w:r>
          </w:p>
        </w:tc>
      </w:tr>
      <w:tr w:rsidR="002C1CD9" w14:paraId="0C8FCF37" w14:textId="77777777" w:rsidTr="002C1CD9">
        <w:trPr>
          <w:trHeight w:val="288"/>
        </w:trPr>
        <w:tc>
          <w:tcPr>
            <w:cnfStyle w:val="001000000000" w:firstRow="0" w:lastRow="0" w:firstColumn="1" w:lastColumn="0" w:oddVBand="0" w:evenVBand="0" w:oddHBand="0" w:evenHBand="0" w:firstRowFirstColumn="0" w:firstRowLastColumn="0" w:lastRowFirstColumn="0" w:lastRowLastColumn="0"/>
            <w:tcW w:w="3258" w:type="dxa"/>
          </w:tcPr>
          <w:p w14:paraId="2BB9D401" w14:textId="77777777" w:rsidR="002C1CD9" w:rsidRPr="00CE3CEB" w:rsidRDefault="002C1CD9" w:rsidP="002C1CD9">
            <w:pPr>
              <w:pStyle w:val="Indice"/>
              <w:rPr>
                <w:b/>
              </w:rPr>
            </w:pPr>
            <w:r w:rsidRPr="00CE3CEB">
              <w:rPr>
                <w:b/>
              </w:rPr>
              <w:t>TOTAL</w:t>
            </w:r>
          </w:p>
        </w:tc>
        <w:tc>
          <w:tcPr>
            <w:tcW w:w="1866" w:type="dxa"/>
          </w:tcPr>
          <w:p w14:paraId="236781D4" w14:textId="71906079" w:rsidR="002C1CD9" w:rsidRPr="004B69AD" w:rsidRDefault="002C1CD9" w:rsidP="002C1CD9">
            <w:pPr>
              <w:pStyle w:val="Indice"/>
              <w:jc w:val="right"/>
              <w:cnfStyle w:val="000000000000" w:firstRow="0" w:lastRow="0" w:firstColumn="0" w:lastColumn="0" w:oddVBand="0" w:evenVBand="0" w:oddHBand="0" w:evenHBand="0" w:firstRowFirstColumn="0" w:firstRowLastColumn="0" w:lastRowFirstColumn="0" w:lastRowLastColumn="0"/>
              <w:rPr>
                <w:b/>
                <w:color w:val="7F7F7F" w:themeColor="text1" w:themeTint="80"/>
              </w:rPr>
            </w:pPr>
            <w:r w:rsidRPr="004B69AD">
              <w:rPr>
                <w:b/>
                <w:color w:val="7F7F7F" w:themeColor="text1" w:themeTint="80"/>
              </w:rPr>
              <w:t>310.129</w:t>
            </w:r>
          </w:p>
        </w:tc>
      </w:tr>
    </w:tbl>
    <w:p w14:paraId="040D359E" w14:textId="77777777" w:rsidR="00241712" w:rsidRDefault="00241712" w:rsidP="00773D2F">
      <w:pPr>
        <w:pStyle w:val="Indice"/>
      </w:pPr>
    </w:p>
    <w:p w14:paraId="09CEB090" w14:textId="77777777" w:rsidR="002868FF" w:rsidRDefault="00241712" w:rsidP="00241712">
      <w:pPr>
        <w:pStyle w:val="TITULO-Nivel3"/>
      </w:pPr>
      <w:r>
        <w:t>Consultas por Servicio</w:t>
      </w:r>
    </w:p>
    <w:p w14:paraId="595846B3" w14:textId="77777777" w:rsidR="00241712" w:rsidRDefault="00241712" w:rsidP="00773D2F">
      <w:pPr>
        <w:pStyle w:val="Indice"/>
      </w:pPr>
    </w:p>
    <w:tbl>
      <w:tblPr>
        <w:tblStyle w:val="TablaGeneral"/>
        <w:tblW w:w="5089" w:type="pct"/>
        <w:tblInd w:w="-142" w:type="dxa"/>
        <w:tblLayout w:type="fixed"/>
        <w:tblLook w:val="01A0" w:firstRow="1" w:lastRow="0" w:firstColumn="1" w:lastColumn="1" w:noHBand="0" w:noVBand="0"/>
      </w:tblPr>
      <w:tblGrid>
        <w:gridCol w:w="2128"/>
        <w:gridCol w:w="1281"/>
        <w:gridCol w:w="1276"/>
        <w:gridCol w:w="1418"/>
        <w:gridCol w:w="771"/>
        <w:gridCol w:w="1204"/>
      </w:tblGrid>
      <w:tr w:rsidR="002C1CD9" w:rsidRPr="00BE6563" w14:paraId="7858B10B" w14:textId="77777777" w:rsidTr="00BE6563">
        <w:trPr>
          <w:cnfStyle w:val="100000000000" w:firstRow="1" w:lastRow="0" w:firstColumn="0" w:lastColumn="0" w:oddVBand="0" w:evenVBand="0" w:oddHBand="0" w:evenHBand="0" w:firstRowFirstColumn="0" w:firstRowLastColumn="0" w:lastRowFirstColumn="0" w:lastRowLastColumn="0"/>
          <w:trHeight w:val="953"/>
          <w:tblHeader/>
        </w:trPr>
        <w:tc>
          <w:tcPr>
            <w:cnfStyle w:val="001000000000" w:firstRow="0" w:lastRow="0" w:firstColumn="1" w:lastColumn="0" w:oddVBand="0" w:evenVBand="0" w:oddHBand="0" w:evenHBand="0" w:firstRowFirstColumn="0" w:firstRowLastColumn="0" w:lastRowFirstColumn="0" w:lastRowLastColumn="0"/>
            <w:tcW w:w="1317" w:type="pct"/>
          </w:tcPr>
          <w:p w14:paraId="56469644" w14:textId="77777777" w:rsidR="002C1CD9" w:rsidRPr="00BE6563" w:rsidRDefault="002C1CD9" w:rsidP="00BE6563">
            <w:pPr>
              <w:jc w:val="left"/>
              <w:rPr>
                <w:rFonts w:ascii="Montserrat SemiBold" w:hAnsi="Montserrat SemiBold"/>
                <w:b w:val="0"/>
                <w:sz w:val="15"/>
                <w:szCs w:val="15"/>
              </w:rPr>
            </w:pPr>
            <w:r w:rsidRPr="00BE6563">
              <w:rPr>
                <w:rFonts w:ascii="Montserrat SemiBold" w:hAnsi="Montserrat SemiBold"/>
                <w:b w:val="0"/>
                <w:sz w:val="15"/>
                <w:szCs w:val="15"/>
              </w:rPr>
              <w:t>ESPECIALIDAD</w:t>
            </w:r>
          </w:p>
        </w:tc>
        <w:tc>
          <w:tcPr>
            <w:tcW w:w="793" w:type="pct"/>
          </w:tcPr>
          <w:p w14:paraId="6CFF9AAC" w14:textId="77777777" w:rsidR="002C1CD9" w:rsidRPr="00BE6563" w:rsidRDefault="002C1CD9" w:rsidP="002C1CD9">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5"/>
                <w:szCs w:val="15"/>
              </w:rPr>
            </w:pPr>
            <w:r w:rsidRPr="00BE6563">
              <w:rPr>
                <w:rFonts w:ascii="Montserrat SemiBold" w:hAnsi="Montserrat SemiBold"/>
                <w:b w:val="0"/>
                <w:sz w:val="15"/>
                <w:szCs w:val="15"/>
              </w:rPr>
              <w:t>Primeras Consultas</w:t>
            </w:r>
          </w:p>
        </w:tc>
        <w:tc>
          <w:tcPr>
            <w:cnfStyle w:val="000001000000" w:firstRow="0" w:lastRow="0" w:firstColumn="0" w:lastColumn="0" w:oddVBand="0" w:evenVBand="1" w:oddHBand="0" w:evenHBand="0" w:firstRowFirstColumn="0" w:firstRowLastColumn="0" w:lastRowFirstColumn="0" w:lastRowLastColumn="0"/>
            <w:tcW w:w="790" w:type="pct"/>
          </w:tcPr>
          <w:p w14:paraId="24DDAEE0" w14:textId="77777777" w:rsidR="002C1CD9" w:rsidRPr="00BE6563" w:rsidRDefault="002C1CD9" w:rsidP="002C1CD9">
            <w:pPr>
              <w:spacing w:before="0" w:line="240" w:lineRule="auto"/>
              <w:jc w:val="right"/>
              <w:rPr>
                <w:rFonts w:ascii="Montserrat SemiBold" w:hAnsi="Montserrat SemiBold"/>
                <w:b w:val="0"/>
                <w:sz w:val="15"/>
                <w:szCs w:val="15"/>
              </w:rPr>
            </w:pPr>
            <w:r w:rsidRPr="00BE6563">
              <w:rPr>
                <w:rFonts w:ascii="Montserrat SemiBold" w:hAnsi="Montserrat SemiBold"/>
                <w:b w:val="0"/>
                <w:sz w:val="15"/>
                <w:szCs w:val="15"/>
              </w:rPr>
              <w:t>Consultas Sucesivas</w:t>
            </w:r>
          </w:p>
        </w:tc>
        <w:tc>
          <w:tcPr>
            <w:tcW w:w="878" w:type="pct"/>
          </w:tcPr>
          <w:p w14:paraId="678A7A8D" w14:textId="77777777" w:rsidR="002C1CD9" w:rsidRPr="00BE6563" w:rsidRDefault="002C1CD9" w:rsidP="002C1CD9">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5"/>
                <w:szCs w:val="15"/>
              </w:rPr>
            </w:pPr>
            <w:r w:rsidRPr="00BE6563">
              <w:rPr>
                <w:rFonts w:ascii="Montserrat SemiBold" w:hAnsi="Montserrat SemiBold"/>
                <w:b w:val="0"/>
                <w:sz w:val="15"/>
                <w:szCs w:val="15"/>
              </w:rPr>
              <w:t>% Primeras Consultas solicitadas por AP</w:t>
            </w:r>
          </w:p>
        </w:tc>
        <w:tc>
          <w:tcPr>
            <w:cnfStyle w:val="000001000000" w:firstRow="0" w:lastRow="0" w:firstColumn="0" w:lastColumn="0" w:oddVBand="0" w:evenVBand="1" w:oddHBand="0" w:evenHBand="0" w:firstRowFirstColumn="0" w:firstRowLastColumn="0" w:lastRowFirstColumn="0" w:lastRowLastColumn="0"/>
            <w:tcW w:w="477" w:type="pct"/>
          </w:tcPr>
          <w:p w14:paraId="468C4F62" w14:textId="77777777" w:rsidR="002C1CD9" w:rsidRPr="00BE6563" w:rsidRDefault="002C1CD9" w:rsidP="002C1CD9">
            <w:pPr>
              <w:spacing w:before="0" w:line="240" w:lineRule="auto"/>
              <w:jc w:val="right"/>
              <w:rPr>
                <w:rFonts w:ascii="Montserrat SemiBold" w:hAnsi="Montserrat SemiBold"/>
                <w:b w:val="0"/>
                <w:sz w:val="15"/>
                <w:szCs w:val="15"/>
              </w:rPr>
            </w:pPr>
            <w:r w:rsidRPr="00BE6563">
              <w:rPr>
                <w:rFonts w:ascii="Montserrat SemiBold" w:hAnsi="Montserrat SemiBold"/>
                <w:b w:val="0"/>
                <w:sz w:val="15"/>
                <w:szCs w:val="15"/>
              </w:rPr>
              <w:t>Total</w:t>
            </w:r>
          </w:p>
        </w:tc>
        <w:tc>
          <w:tcPr>
            <w:tcW w:w="746" w:type="pct"/>
          </w:tcPr>
          <w:p w14:paraId="0FCE4C7A" w14:textId="77777777" w:rsidR="002C1CD9" w:rsidRPr="00BE6563" w:rsidRDefault="002C1CD9" w:rsidP="002C1CD9">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5"/>
                <w:szCs w:val="15"/>
              </w:rPr>
            </w:pPr>
            <w:r w:rsidRPr="00BE6563">
              <w:rPr>
                <w:rFonts w:ascii="Montserrat SemiBold" w:hAnsi="Montserrat SemiBold"/>
                <w:b w:val="0"/>
                <w:sz w:val="15"/>
                <w:szCs w:val="15"/>
              </w:rPr>
              <w:t>Índice Suc/Prim</w:t>
            </w:r>
          </w:p>
        </w:tc>
      </w:tr>
      <w:tr w:rsidR="002C1CD9" w:rsidRPr="009E7227" w14:paraId="1D432649"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7D8CF332" w14:textId="77777777" w:rsidR="002C1CD9" w:rsidRPr="00111A52" w:rsidRDefault="002C1CD9" w:rsidP="00BE6563">
            <w:pPr>
              <w:jc w:val="left"/>
            </w:pPr>
            <w:r w:rsidRPr="00111A52">
              <w:t>Alergología</w:t>
            </w:r>
          </w:p>
        </w:tc>
        <w:tc>
          <w:tcPr>
            <w:tcW w:w="793" w:type="pct"/>
            <w:vAlign w:val="top"/>
          </w:tcPr>
          <w:p w14:paraId="235ABD47"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2.178</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6B1C06DC" w14:textId="77777777" w:rsidR="002C1CD9" w:rsidRPr="00111A52" w:rsidRDefault="002C1CD9" w:rsidP="002C1CD9">
            <w:pPr>
              <w:jc w:val="right"/>
            </w:pPr>
            <w:r w:rsidRPr="00111A52">
              <w:t>6.409</w:t>
            </w:r>
          </w:p>
        </w:tc>
        <w:tc>
          <w:tcPr>
            <w:tcW w:w="878" w:type="pct"/>
            <w:vAlign w:val="top"/>
          </w:tcPr>
          <w:p w14:paraId="2D401D5C"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54,13</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0FB31A95" w14:textId="77777777" w:rsidR="002C1CD9" w:rsidRPr="00111A52" w:rsidRDefault="002C1CD9" w:rsidP="002C1CD9">
            <w:pPr>
              <w:jc w:val="right"/>
            </w:pPr>
            <w:r w:rsidRPr="00111A52">
              <w:t>8.587</w:t>
            </w:r>
          </w:p>
        </w:tc>
        <w:tc>
          <w:tcPr>
            <w:tcW w:w="746" w:type="pct"/>
            <w:vAlign w:val="top"/>
          </w:tcPr>
          <w:p w14:paraId="650F7688"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2,94</w:t>
            </w:r>
          </w:p>
        </w:tc>
      </w:tr>
      <w:tr w:rsidR="002C1CD9" w:rsidRPr="009E7227" w14:paraId="30633932"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3420810F" w14:textId="77777777" w:rsidR="002C1CD9" w:rsidRPr="00111A52" w:rsidRDefault="002C1CD9" w:rsidP="00BE6563">
            <w:pPr>
              <w:jc w:val="left"/>
            </w:pPr>
            <w:r w:rsidRPr="00111A52">
              <w:t>Anestesia y Reanimación</w:t>
            </w:r>
          </w:p>
        </w:tc>
        <w:tc>
          <w:tcPr>
            <w:tcW w:w="793" w:type="pct"/>
            <w:vAlign w:val="top"/>
          </w:tcPr>
          <w:p w14:paraId="5E03DB50"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5.379</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5501751C" w14:textId="77777777" w:rsidR="002C1CD9" w:rsidRPr="00111A52" w:rsidRDefault="002C1CD9" w:rsidP="002C1CD9">
            <w:pPr>
              <w:jc w:val="right"/>
            </w:pPr>
            <w:r w:rsidRPr="00111A52">
              <w:t>0</w:t>
            </w:r>
          </w:p>
        </w:tc>
        <w:tc>
          <w:tcPr>
            <w:tcW w:w="878" w:type="pct"/>
            <w:vAlign w:val="top"/>
          </w:tcPr>
          <w:p w14:paraId="33F6A656"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0,00</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1858120D" w14:textId="77777777" w:rsidR="002C1CD9" w:rsidRPr="00111A52" w:rsidRDefault="002C1CD9" w:rsidP="002C1CD9">
            <w:pPr>
              <w:jc w:val="right"/>
            </w:pPr>
            <w:r w:rsidRPr="00111A52">
              <w:t>5.379</w:t>
            </w:r>
          </w:p>
        </w:tc>
        <w:tc>
          <w:tcPr>
            <w:tcW w:w="746" w:type="pct"/>
            <w:vAlign w:val="top"/>
          </w:tcPr>
          <w:p w14:paraId="05B94A47"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0,00</w:t>
            </w:r>
          </w:p>
        </w:tc>
      </w:tr>
      <w:tr w:rsidR="002C1CD9" w:rsidRPr="009E7227" w14:paraId="55307E24"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6995FDDE" w14:textId="77777777" w:rsidR="002C1CD9" w:rsidRPr="00111A52" w:rsidRDefault="002C1CD9" w:rsidP="00BE6563">
            <w:pPr>
              <w:jc w:val="left"/>
            </w:pPr>
            <w:r w:rsidRPr="00111A52">
              <w:t>Angiología y Cirugía Vascular</w:t>
            </w:r>
          </w:p>
        </w:tc>
        <w:tc>
          <w:tcPr>
            <w:tcW w:w="793" w:type="pct"/>
            <w:vAlign w:val="top"/>
          </w:tcPr>
          <w:p w14:paraId="3A390B29"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914</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396DF1BF" w14:textId="77777777" w:rsidR="002C1CD9" w:rsidRPr="00111A52" w:rsidRDefault="002C1CD9" w:rsidP="002C1CD9">
            <w:pPr>
              <w:jc w:val="right"/>
            </w:pPr>
            <w:r w:rsidRPr="00111A52">
              <w:t>1.464</w:t>
            </w:r>
          </w:p>
        </w:tc>
        <w:tc>
          <w:tcPr>
            <w:tcW w:w="878" w:type="pct"/>
            <w:vAlign w:val="top"/>
          </w:tcPr>
          <w:p w14:paraId="49DFFBA9"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52,30</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30C662FA" w14:textId="77777777" w:rsidR="002C1CD9" w:rsidRPr="00111A52" w:rsidRDefault="002C1CD9" w:rsidP="002C1CD9">
            <w:pPr>
              <w:jc w:val="right"/>
            </w:pPr>
            <w:r w:rsidRPr="00111A52">
              <w:t>2.378</w:t>
            </w:r>
          </w:p>
        </w:tc>
        <w:tc>
          <w:tcPr>
            <w:tcW w:w="746" w:type="pct"/>
            <w:vAlign w:val="top"/>
          </w:tcPr>
          <w:p w14:paraId="45CFEFD4"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1,60</w:t>
            </w:r>
          </w:p>
        </w:tc>
      </w:tr>
      <w:tr w:rsidR="002C1CD9" w:rsidRPr="009E7227" w14:paraId="6096E0C2"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40641B05" w14:textId="77777777" w:rsidR="002C1CD9" w:rsidRPr="00111A52" w:rsidRDefault="002C1CD9" w:rsidP="00BE6563">
            <w:pPr>
              <w:jc w:val="left"/>
            </w:pPr>
            <w:r w:rsidRPr="00111A52">
              <w:t>Aparato Digestivo</w:t>
            </w:r>
          </w:p>
        </w:tc>
        <w:tc>
          <w:tcPr>
            <w:tcW w:w="793" w:type="pct"/>
            <w:vAlign w:val="top"/>
          </w:tcPr>
          <w:p w14:paraId="5B6D76E4"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3.365</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1176EE22" w14:textId="77777777" w:rsidR="002C1CD9" w:rsidRPr="00111A52" w:rsidRDefault="002C1CD9" w:rsidP="002C1CD9">
            <w:pPr>
              <w:jc w:val="right"/>
            </w:pPr>
            <w:r w:rsidRPr="00111A52">
              <w:t>16.088</w:t>
            </w:r>
          </w:p>
        </w:tc>
        <w:tc>
          <w:tcPr>
            <w:tcW w:w="878" w:type="pct"/>
            <w:vAlign w:val="top"/>
          </w:tcPr>
          <w:p w14:paraId="1A9A5802"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57,12</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2E2F0D69" w14:textId="77777777" w:rsidR="002C1CD9" w:rsidRPr="00111A52" w:rsidRDefault="002C1CD9" w:rsidP="002C1CD9">
            <w:pPr>
              <w:jc w:val="right"/>
            </w:pPr>
            <w:r w:rsidRPr="00111A52">
              <w:t>19.453</w:t>
            </w:r>
          </w:p>
        </w:tc>
        <w:tc>
          <w:tcPr>
            <w:tcW w:w="746" w:type="pct"/>
            <w:vAlign w:val="top"/>
          </w:tcPr>
          <w:p w14:paraId="5E222FF6"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4,78</w:t>
            </w:r>
          </w:p>
        </w:tc>
      </w:tr>
      <w:tr w:rsidR="002C1CD9" w:rsidRPr="009E7227" w14:paraId="27A3709C"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17395E00" w14:textId="77777777" w:rsidR="002C1CD9" w:rsidRPr="00111A52" w:rsidRDefault="002C1CD9" w:rsidP="00BE6563">
            <w:pPr>
              <w:jc w:val="left"/>
            </w:pPr>
            <w:r w:rsidRPr="00111A52">
              <w:t>Cardiología</w:t>
            </w:r>
          </w:p>
        </w:tc>
        <w:tc>
          <w:tcPr>
            <w:tcW w:w="793" w:type="pct"/>
            <w:vAlign w:val="top"/>
          </w:tcPr>
          <w:p w14:paraId="0ED7F294"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2.025</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0D81E3AC" w14:textId="77777777" w:rsidR="002C1CD9" w:rsidRPr="00111A52" w:rsidRDefault="002C1CD9" w:rsidP="002C1CD9">
            <w:pPr>
              <w:jc w:val="right"/>
            </w:pPr>
            <w:r w:rsidRPr="00111A52">
              <w:t>6.801</w:t>
            </w:r>
          </w:p>
        </w:tc>
        <w:tc>
          <w:tcPr>
            <w:tcW w:w="878" w:type="pct"/>
            <w:vAlign w:val="top"/>
          </w:tcPr>
          <w:p w14:paraId="4B07F109"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53,28</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0AB6BEEA" w14:textId="77777777" w:rsidR="002C1CD9" w:rsidRPr="00111A52" w:rsidRDefault="002C1CD9" w:rsidP="002C1CD9">
            <w:pPr>
              <w:jc w:val="right"/>
            </w:pPr>
            <w:r w:rsidRPr="00111A52">
              <w:t>8.826</w:t>
            </w:r>
          </w:p>
        </w:tc>
        <w:tc>
          <w:tcPr>
            <w:tcW w:w="746" w:type="pct"/>
            <w:vAlign w:val="top"/>
          </w:tcPr>
          <w:p w14:paraId="1FC6C5EA"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3,36</w:t>
            </w:r>
          </w:p>
        </w:tc>
      </w:tr>
      <w:tr w:rsidR="002C1CD9" w:rsidRPr="009E7227" w14:paraId="3FE1FAD1"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4423D8E7" w14:textId="77777777" w:rsidR="002C1CD9" w:rsidRPr="00111A52" w:rsidRDefault="002C1CD9" w:rsidP="00BE6563">
            <w:pPr>
              <w:jc w:val="left"/>
            </w:pPr>
            <w:r w:rsidRPr="00111A52">
              <w:t>Cirugía General y de Aparato Digestivo</w:t>
            </w:r>
          </w:p>
        </w:tc>
        <w:tc>
          <w:tcPr>
            <w:tcW w:w="793" w:type="pct"/>
            <w:vAlign w:val="top"/>
          </w:tcPr>
          <w:p w14:paraId="2E44F3A8"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2.785</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2644306D" w14:textId="77777777" w:rsidR="002C1CD9" w:rsidRPr="00111A52" w:rsidRDefault="002C1CD9" w:rsidP="002C1CD9">
            <w:pPr>
              <w:jc w:val="right"/>
            </w:pPr>
            <w:r w:rsidRPr="00111A52">
              <w:t>5.143</w:t>
            </w:r>
          </w:p>
        </w:tc>
        <w:tc>
          <w:tcPr>
            <w:tcW w:w="878" w:type="pct"/>
            <w:vAlign w:val="top"/>
          </w:tcPr>
          <w:p w14:paraId="21028883"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57,16</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793BC4EE" w14:textId="77777777" w:rsidR="002C1CD9" w:rsidRPr="00111A52" w:rsidRDefault="002C1CD9" w:rsidP="002C1CD9">
            <w:pPr>
              <w:jc w:val="right"/>
            </w:pPr>
            <w:r w:rsidRPr="00111A52">
              <w:t>7.928</w:t>
            </w:r>
          </w:p>
        </w:tc>
        <w:tc>
          <w:tcPr>
            <w:tcW w:w="746" w:type="pct"/>
            <w:vAlign w:val="top"/>
          </w:tcPr>
          <w:p w14:paraId="04FED946"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1,85</w:t>
            </w:r>
          </w:p>
        </w:tc>
      </w:tr>
      <w:tr w:rsidR="002C1CD9" w:rsidRPr="009E7227" w14:paraId="10652FFE"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5B5FFA18" w14:textId="78FD1805" w:rsidR="002C1CD9" w:rsidRPr="00111A52" w:rsidRDefault="002C1CD9" w:rsidP="00BE6563">
            <w:pPr>
              <w:jc w:val="left"/>
            </w:pPr>
            <w:r w:rsidRPr="00111A52">
              <w:t xml:space="preserve">Cirugía </w:t>
            </w:r>
            <w:r w:rsidR="00826485" w:rsidRPr="00111A52">
              <w:t>Maxilofacial</w:t>
            </w:r>
          </w:p>
        </w:tc>
        <w:tc>
          <w:tcPr>
            <w:tcW w:w="793" w:type="pct"/>
            <w:vAlign w:val="top"/>
          </w:tcPr>
          <w:p w14:paraId="0C0A4037"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1.952</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004E3B20" w14:textId="77777777" w:rsidR="002C1CD9" w:rsidRPr="00111A52" w:rsidRDefault="002C1CD9" w:rsidP="002C1CD9">
            <w:pPr>
              <w:jc w:val="right"/>
            </w:pPr>
            <w:r w:rsidRPr="00111A52">
              <w:t>2.456</w:t>
            </w:r>
          </w:p>
        </w:tc>
        <w:tc>
          <w:tcPr>
            <w:tcW w:w="878" w:type="pct"/>
            <w:vAlign w:val="top"/>
          </w:tcPr>
          <w:p w14:paraId="543EF67E"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63,17</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0E831EA3" w14:textId="77777777" w:rsidR="002C1CD9" w:rsidRPr="00111A52" w:rsidRDefault="002C1CD9" w:rsidP="002C1CD9">
            <w:pPr>
              <w:jc w:val="right"/>
            </w:pPr>
            <w:r w:rsidRPr="00111A52">
              <w:t>4.408</w:t>
            </w:r>
          </w:p>
        </w:tc>
        <w:tc>
          <w:tcPr>
            <w:tcW w:w="746" w:type="pct"/>
            <w:vAlign w:val="top"/>
          </w:tcPr>
          <w:p w14:paraId="573B136D"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1,26</w:t>
            </w:r>
          </w:p>
        </w:tc>
      </w:tr>
      <w:tr w:rsidR="002C1CD9" w:rsidRPr="009E7227" w14:paraId="0808EB60"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14EECC43" w14:textId="77777777" w:rsidR="002C1CD9" w:rsidRPr="00111A52" w:rsidRDefault="002C1CD9" w:rsidP="00BE6563">
            <w:pPr>
              <w:jc w:val="left"/>
            </w:pPr>
            <w:r w:rsidRPr="00111A52">
              <w:t>Traumatología</w:t>
            </w:r>
          </w:p>
        </w:tc>
        <w:tc>
          <w:tcPr>
            <w:tcW w:w="793" w:type="pct"/>
            <w:vAlign w:val="top"/>
          </w:tcPr>
          <w:p w14:paraId="281EE787"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12.368</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44A500EE" w14:textId="77777777" w:rsidR="002C1CD9" w:rsidRPr="00111A52" w:rsidRDefault="002C1CD9" w:rsidP="002C1CD9">
            <w:pPr>
              <w:jc w:val="right"/>
            </w:pPr>
            <w:r w:rsidRPr="00111A52">
              <w:t>30.717</w:t>
            </w:r>
          </w:p>
        </w:tc>
        <w:tc>
          <w:tcPr>
            <w:tcW w:w="878" w:type="pct"/>
            <w:vAlign w:val="top"/>
          </w:tcPr>
          <w:p w14:paraId="092190F7"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64,70</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67C319C9" w14:textId="77777777" w:rsidR="002C1CD9" w:rsidRPr="00111A52" w:rsidRDefault="002C1CD9" w:rsidP="002C1CD9">
            <w:pPr>
              <w:jc w:val="right"/>
            </w:pPr>
            <w:r w:rsidRPr="00111A52">
              <w:t>43.085</w:t>
            </w:r>
          </w:p>
        </w:tc>
        <w:tc>
          <w:tcPr>
            <w:tcW w:w="746" w:type="pct"/>
            <w:vAlign w:val="top"/>
          </w:tcPr>
          <w:p w14:paraId="42C12DDA"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2,48</w:t>
            </w:r>
          </w:p>
        </w:tc>
      </w:tr>
      <w:tr w:rsidR="002C1CD9" w:rsidRPr="009E7227" w14:paraId="65956774"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593A79EC" w14:textId="77777777" w:rsidR="002C1CD9" w:rsidRPr="00111A52" w:rsidRDefault="002C1CD9" w:rsidP="00BE6563">
            <w:pPr>
              <w:jc w:val="left"/>
            </w:pPr>
            <w:r w:rsidRPr="00111A52">
              <w:t>Cirugía Pediátrica</w:t>
            </w:r>
          </w:p>
        </w:tc>
        <w:tc>
          <w:tcPr>
            <w:tcW w:w="793" w:type="pct"/>
            <w:vAlign w:val="top"/>
          </w:tcPr>
          <w:p w14:paraId="3364277B"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591</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244B5DDF" w14:textId="77777777" w:rsidR="002C1CD9" w:rsidRPr="00111A52" w:rsidRDefault="002C1CD9" w:rsidP="002C1CD9">
            <w:pPr>
              <w:jc w:val="right"/>
            </w:pPr>
            <w:r w:rsidRPr="00111A52">
              <w:t>1.236</w:t>
            </w:r>
          </w:p>
        </w:tc>
        <w:tc>
          <w:tcPr>
            <w:tcW w:w="878" w:type="pct"/>
            <w:vAlign w:val="top"/>
          </w:tcPr>
          <w:p w14:paraId="7A5CF2B9"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72,76</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5AD8A4AF" w14:textId="77777777" w:rsidR="002C1CD9" w:rsidRPr="00111A52" w:rsidRDefault="002C1CD9" w:rsidP="002C1CD9">
            <w:pPr>
              <w:jc w:val="right"/>
            </w:pPr>
            <w:r w:rsidRPr="00111A52">
              <w:t>1.827</w:t>
            </w:r>
          </w:p>
        </w:tc>
        <w:tc>
          <w:tcPr>
            <w:tcW w:w="746" w:type="pct"/>
            <w:vAlign w:val="top"/>
          </w:tcPr>
          <w:p w14:paraId="4432A29E"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2,09</w:t>
            </w:r>
          </w:p>
        </w:tc>
      </w:tr>
      <w:tr w:rsidR="002C1CD9" w:rsidRPr="009E7227" w14:paraId="01C80B08"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2FAEC819" w14:textId="77777777" w:rsidR="002C1CD9" w:rsidRPr="00111A52" w:rsidRDefault="002C1CD9" w:rsidP="00BE6563">
            <w:pPr>
              <w:jc w:val="left"/>
            </w:pPr>
            <w:r w:rsidRPr="00111A52">
              <w:t>Cirugía Plástica y Reparadora</w:t>
            </w:r>
          </w:p>
        </w:tc>
        <w:tc>
          <w:tcPr>
            <w:tcW w:w="793" w:type="pct"/>
            <w:vAlign w:val="top"/>
          </w:tcPr>
          <w:p w14:paraId="5F3F43B1"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286</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1914CAA0" w14:textId="77777777" w:rsidR="002C1CD9" w:rsidRPr="00111A52" w:rsidRDefault="002C1CD9" w:rsidP="002C1CD9">
            <w:pPr>
              <w:jc w:val="right"/>
            </w:pPr>
            <w:r w:rsidRPr="00111A52">
              <w:t>832</w:t>
            </w:r>
          </w:p>
        </w:tc>
        <w:tc>
          <w:tcPr>
            <w:tcW w:w="878" w:type="pct"/>
            <w:vAlign w:val="top"/>
          </w:tcPr>
          <w:p w14:paraId="4DAE1020"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0,70</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29AD77B7" w14:textId="77777777" w:rsidR="002C1CD9" w:rsidRPr="00111A52" w:rsidRDefault="002C1CD9" w:rsidP="002C1CD9">
            <w:pPr>
              <w:jc w:val="right"/>
            </w:pPr>
            <w:r w:rsidRPr="00111A52">
              <w:t>1.118</w:t>
            </w:r>
          </w:p>
        </w:tc>
        <w:tc>
          <w:tcPr>
            <w:tcW w:w="746" w:type="pct"/>
            <w:vAlign w:val="top"/>
          </w:tcPr>
          <w:p w14:paraId="7ED66405"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2,91</w:t>
            </w:r>
          </w:p>
        </w:tc>
      </w:tr>
      <w:tr w:rsidR="002C1CD9" w:rsidRPr="009E7227" w14:paraId="52490BB8"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725BE514" w14:textId="77777777" w:rsidR="002C1CD9" w:rsidRPr="00111A52" w:rsidRDefault="002C1CD9" w:rsidP="00BE6563">
            <w:pPr>
              <w:jc w:val="left"/>
            </w:pPr>
            <w:r w:rsidRPr="00111A52">
              <w:t>Cirugía Torácica</w:t>
            </w:r>
          </w:p>
        </w:tc>
        <w:tc>
          <w:tcPr>
            <w:tcW w:w="793" w:type="pct"/>
            <w:vAlign w:val="top"/>
          </w:tcPr>
          <w:p w14:paraId="4A7032CB"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164</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4D597055" w14:textId="77777777" w:rsidR="002C1CD9" w:rsidRPr="00111A52" w:rsidRDefault="002C1CD9" w:rsidP="002C1CD9">
            <w:pPr>
              <w:jc w:val="right"/>
            </w:pPr>
            <w:r w:rsidRPr="00111A52">
              <w:t>429</w:t>
            </w:r>
          </w:p>
        </w:tc>
        <w:tc>
          <w:tcPr>
            <w:tcW w:w="878" w:type="pct"/>
            <w:vAlign w:val="top"/>
          </w:tcPr>
          <w:p w14:paraId="7B375DDE"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0,00</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16190A8F" w14:textId="77777777" w:rsidR="002C1CD9" w:rsidRPr="00111A52" w:rsidRDefault="002C1CD9" w:rsidP="002C1CD9">
            <w:pPr>
              <w:jc w:val="right"/>
            </w:pPr>
            <w:r w:rsidRPr="00111A52">
              <w:t>593</w:t>
            </w:r>
          </w:p>
        </w:tc>
        <w:tc>
          <w:tcPr>
            <w:tcW w:w="746" w:type="pct"/>
            <w:vAlign w:val="top"/>
          </w:tcPr>
          <w:p w14:paraId="59B6BBA2"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2,62</w:t>
            </w:r>
          </w:p>
        </w:tc>
      </w:tr>
      <w:tr w:rsidR="002C1CD9" w:rsidRPr="009E7227" w14:paraId="4D074900"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575371D3" w14:textId="77777777" w:rsidR="002C1CD9" w:rsidRPr="00111A52" w:rsidRDefault="002C1CD9" w:rsidP="00BE6563">
            <w:pPr>
              <w:jc w:val="left"/>
            </w:pPr>
            <w:r w:rsidRPr="00111A52">
              <w:t>Dermatología</w:t>
            </w:r>
          </w:p>
        </w:tc>
        <w:tc>
          <w:tcPr>
            <w:tcW w:w="793" w:type="pct"/>
            <w:vAlign w:val="top"/>
          </w:tcPr>
          <w:p w14:paraId="37429FA4"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3.141</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11F33750" w14:textId="77777777" w:rsidR="002C1CD9" w:rsidRPr="00111A52" w:rsidRDefault="002C1CD9" w:rsidP="002C1CD9">
            <w:pPr>
              <w:jc w:val="right"/>
            </w:pPr>
            <w:r w:rsidRPr="00111A52">
              <w:t>4.993</w:t>
            </w:r>
          </w:p>
        </w:tc>
        <w:tc>
          <w:tcPr>
            <w:tcW w:w="878" w:type="pct"/>
            <w:vAlign w:val="top"/>
          </w:tcPr>
          <w:p w14:paraId="3A9DBEA5"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74,85</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50A79DD3" w14:textId="77777777" w:rsidR="002C1CD9" w:rsidRPr="00111A52" w:rsidRDefault="002C1CD9" w:rsidP="002C1CD9">
            <w:pPr>
              <w:jc w:val="right"/>
            </w:pPr>
            <w:r w:rsidRPr="00111A52">
              <w:t>8.134</w:t>
            </w:r>
          </w:p>
        </w:tc>
        <w:tc>
          <w:tcPr>
            <w:tcW w:w="746" w:type="pct"/>
            <w:vAlign w:val="top"/>
          </w:tcPr>
          <w:p w14:paraId="495E9858"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1,59</w:t>
            </w:r>
          </w:p>
        </w:tc>
      </w:tr>
      <w:tr w:rsidR="002C1CD9" w:rsidRPr="009E7227" w14:paraId="1D3E0CD3"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2B886775" w14:textId="77777777" w:rsidR="002C1CD9" w:rsidRPr="00111A52" w:rsidRDefault="002C1CD9" w:rsidP="00BE6563">
            <w:pPr>
              <w:jc w:val="left"/>
            </w:pPr>
            <w:r w:rsidRPr="00111A52">
              <w:t>Endocrinología y Nutrición</w:t>
            </w:r>
          </w:p>
        </w:tc>
        <w:tc>
          <w:tcPr>
            <w:tcW w:w="793" w:type="pct"/>
            <w:vAlign w:val="top"/>
          </w:tcPr>
          <w:p w14:paraId="2AF5C0E8"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2.282</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30F6501C" w14:textId="77777777" w:rsidR="002C1CD9" w:rsidRPr="00111A52" w:rsidRDefault="002C1CD9" w:rsidP="002C1CD9">
            <w:pPr>
              <w:jc w:val="right"/>
            </w:pPr>
            <w:r w:rsidRPr="00111A52">
              <w:t>10.649</w:t>
            </w:r>
          </w:p>
        </w:tc>
        <w:tc>
          <w:tcPr>
            <w:tcW w:w="878" w:type="pct"/>
            <w:vAlign w:val="top"/>
          </w:tcPr>
          <w:p w14:paraId="746C151D"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39,70</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7172FCA8" w14:textId="77777777" w:rsidR="002C1CD9" w:rsidRPr="00111A52" w:rsidRDefault="002C1CD9" w:rsidP="002C1CD9">
            <w:pPr>
              <w:jc w:val="right"/>
            </w:pPr>
            <w:r w:rsidRPr="00111A52">
              <w:t>12.931</w:t>
            </w:r>
          </w:p>
        </w:tc>
        <w:tc>
          <w:tcPr>
            <w:tcW w:w="746" w:type="pct"/>
            <w:vAlign w:val="top"/>
          </w:tcPr>
          <w:p w14:paraId="6353B470"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4,67</w:t>
            </w:r>
          </w:p>
        </w:tc>
      </w:tr>
      <w:tr w:rsidR="002C1CD9" w:rsidRPr="009E7227" w14:paraId="6E4FF463"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707EAFD9" w14:textId="77777777" w:rsidR="002C1CD9" w:rsidRPr="00111A52" w:rsidRDefault="002C1CD9" w:rsidP="00BE6563">
            <w:pPr>
              <w:jc w:val="left"/>
            </w:pPr>
            <w:r w:rsidRPr="00111A52">
              <w:t>Genética</w:t>
            </w:r>
          </w:p>
        </w:tc>
        <w:tc>
          <w:tcPr>
            <w:tcW w:w="793" w:type="pct"/>
            <w:vAlign w:val="top"/>
          </w:tcPr>
          <w:p w14:paraId="472D16AF"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729</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27CC2559" w14:textId="77777777" w:rsidR="002C1CD9" w:rsidRPr="00111A52" w:rsidRDefault="002C1CD9" w:rsidP="002C1CD9">
            <w:pPr>
              <w:jc w:val="right"/>
            </w:pPr>
            <w:r w:rsidRPr="00111A52">
              <w:t>1.495</w:t>
            </w:r>
          </w:p>
        </w:tc>
        <w:tc>
          <w:tcPr>
            <w:tcW w:w="878" w:type="pct"/>
            <w:vAlign w:val="top"/>
          </w:tcPr>
          <w:p w14:paraId="5DC17EC7"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0,00</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63298204" w14:textId="77777777" w:rsidR="002C1CD9" w:rsidRPr="00111A52" w:rsidRDefault="002C1CD9" w:rsidP="002C1CD9">
            <w:pPr>
              <w:jc w:val="right"/>
            </w:pPr>
            <w:r w:rsidRPr="00111A52">
              <w:t>2.224</w:t>
            </w:r>
          </w:p>
        </w:tc>
        <w:tc>
          <w:tcPr>
            <w:tcW w:w="746" w:type="pct"/>
            <w:vAlign w:val="top"/>
          </w:tcPr>
          <w:p w14:paraId="4A6DB89B"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2,05</w:t>
            </w:r>
          </w:p>
        </w:tc>
      </w:tr>
      <w:tr w:rsidR="002C1CD9" w:rsidRPr="009E7227" w14:paraId="7A1A9423"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0C5F7141" w14:textId="77777777" w:rsidR="002C1CD9" w:rsidRPr="00111A52" w:rsidRDefault="002C1CD9" w:rsidP="00BE6563">
            <w:pPr>
              <w:jc w:val="left"/>
            </w:pPr>
            <w:r w:rsidRPr="00111A52">
              <w:t>Geriatría</w:t>
            </w:r>
          </w:p>
        </w:tc>
        <w:tc>
          <w:tcPr>
            <w:tcW w:w="793" w:type="pct"/>
            <w:vAlign w:val="top"/>
          </w:tcPr>
          <w:p w14:paraId="448884AF"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369</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4456FEA6" w14:textId="77777777" w:rsidR="002C1CD9" w:rsidRPr="00111A52" w:rsidRDefault="002C1CD9" w:rsidP="002C1CD9">
            <w:pPr>
              <w:jc w:val="right"/>
            </w:pPr>
            <w:r w:rsidRPr="00111A52">
              <w:t>565</w:t>
            </w:r>
          </w:p>
        </w:tc>
        <w:tc>
          <w:tcPr>
            <w:tcW w:w="878" w:type="pct"/>
            <w:vAlign w:val="top"/>
          </w:tcPr>
          <w:p w14:paraId="5873EE4F"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30,62</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728A3BE4" w14:textId="77777777" w:rsidR="002C1CD9" w:rsidRPr="00111A52" w:rsidRDefault="002C1CD9" w:rsidP="002C1CD9">
            <w:pPr>
              <w:jc w:val="right"/>
            </w:pPr>
            <w:r w:rsidRPr="00111A52">
              <w:t>934</w:t>
            </w:r>
          </w:p>
        </w:tc>
        <w:tc>
          <w:tcPr>
            <w:tcW w:w="746" w:type="pct"/>
            <w:vAlign w:val="top"/>
          </w:tcPr>
          <w:p w14:paraId="3C2888F3"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1,53</w:t>
            </w:r>
          </w:p>
        </w:tc>
      </w:tr>
      <w:tr w:rsidR="002C1CD9" w:rsidRPr="009E7227" w14:paraId="3371F7CA"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68B1F5F4" w14:textId="77777777" w:rsidR="002C1CD9" w:rsidRPr="00111A52" w:rsidRDefault="002C1CD9" w:rsidP="00BE6563">
            <w:pPr>
              <w:jc w:val="left"/>
            </w:pPr>
            <w:r w:rsidRPr="00111A52">
              <w:t>Ginecología</w:t>
            </w:r>
          </w:p>
        </w:tc>
        <w:tc>
          <w:tcPr>
            <w:tcW w:w="793" w:type="pct"/>
            <w:vAlign w:val="top"/>
          </w:tcPr>
          <w:p w14:paraId="0E357992"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5.838</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3485870B" w14:textId="77777777" w:rsidR="002C1CD9" w:rsidRPr="00111A52" w:rsidRDefault="002C1CD9" w:rsidP="002C1CD9">
            <w:pPr>
              <w:jc w:val="right"/>
            </w:pPr>
            <w:r w:rsidRPr="00111A52">
              <w:t>17.928</w:t>
            </w:r>
          </w:p>
        </w:tc>
        <w:tc>
          <w:tcPr>
            <w:tcW w:w="878" w:type="pct"/>
            <w:vAlign w:val="top"/>
          </w:tcPr>
          <w:p w14:paraId="019A82E6"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65,42</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1F9C5320" w14:textId="77777777" w:rsidR="002C1CD9" w:rsidRPr="00111A52" w:rsidRDefault="002C1CD9" w:rsidP="002C1CD9">
            <w:pPr>
              <w:jc w:val="right"/>
            </w:pPr>
            <w:r w:rsidRPr="00111A52">
              <w:t>23.766</w:t>
            </w:r>
          </w:p>
        </w:tc>
        <w:tc>
          <w:tcPr>
            <w:tcW w:w="746" w:type="pct"/>
            <w:vAlign w:val="top"/>
          </w:tcPr>
          <w:p w14:paraId="4B2DB47D"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3,07</w:t>
            </w:r>
          </w:p>
        </w:tc>
      </w:tr>
      <w:tr w:rsidR="002C1CD9" w:rsidRPr="009E7227" w14:paraId="68F85F0A"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363BD068" w14:textId="77777777" w:rsidR="002C1CD9" w:rsidRPr="00111A52" w:rsidRDefault="002C1CD9" w:rsidP="00BE6563">
            <w:pPr>
              <w:jc w:val="left"/>
            </w:pPr>
            <w:r w:rsidRPr="00111A52">
              <w:t>Hematología y Hemoterapia</w:t>
            </w:r>
          </w:p>
        </w:tc>
        <w:tc>
          <w:tcPr>
            <w:tcW w:w="793" w:type="pct"/>
            <w:vAlign w:val="top"/>
          </w:tcPr>
          <w:p w14:paraId="2FB6FF52"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832</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1A6DC8F4" w14:textId="77777777" w:rsidR="002C1CD9" w:rsidRPr="00111A52" w:rsidRDefault="002C1CD9" w:rsidP="002C1CD9">
            <w:pPr>
              <w:jc w:val="right"/>
            </w:pPr>
            <w:r w:rsidRPr="00111A52">
              <w:t>7.569</w:t>
            </w:r>
          </w:p>
        </w:tc>
        <w:tc>
          <w:tcPr>
            <w:tcW w:w="878" w:type="pct"/>
            <w:vAlign w:val="top"/>
          </w:tcPr>
          <w:p w14:paraId="00C2FC28"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31,61</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535030E5" w14:textId="77777777" w:rsidR="002C1CD9" w:rsidRPr="00111A52" w:rsidRDefault="002C1CD9" w:rsidP="002C1CD9">
            <w:pPr>
              <w:jc w:val="right"/>
            </w:pPr>
            <w:r w:rsidRPr="00111A52">
              <w:t>8.401</w:t>
            </w:r>
          </w:p>
        </w:tc>
        <w:tc>
          <w:tcPr>
            <w:tcW w:w="746" w:type="pct"/>
            <w:vAlign w:val="top"/>
          </w:tcPr>
          <w:p w14:paraId="46709B08"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9,10</w:t>
            </w:r>
          </w:p>
        </w:tc>
      </w:tr>
      <w:tr w:rsidR="002C1CD9" w:rsidRPr="009E7227" w14:paraId="77D15DB0"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1B62FA5F" w14:textId="77777777" w:rsidR="002C1CD9" w:rsidRPr="00111A52" w:rsidRDefault="002C1CD9" w:rsidP="00BE6563">
            <w:pPr>
              <w:jc w:val="left"/>
            </w:pPr>
            <w:r w:rsidRPr="00111A52">
              <w:t>Medicina Interna</w:t>
            </w:r>
          </w:p>
        </w:tc>
        <w:tc>
          <w:tcPr>
            <w:tcW w:w="793" w:type="pct"/>
            <w:vAlign w:val="top"/>
          </w:tcPr>
          <w:p w14:paraId="3F2BCC07"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1.227</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0E3F0741" w14:textId="77777777" w:rsidR="002C1CD9" w:rsidRPr="00111A52" w:rsidRDefault="002C1CD9" w:rsidP="002C1CD9">
            <w:pPr>
              <w:jc w:val="right"/>
            </w:pPr>
            <w:r w:rsidRPr="00111A52">
              <w:t>4.408</w:t>
            </w:r>
          </w:p>
        </w:tc>
        <w:tc>
          <w:tcPr>
            <w:tcW w:w="878" w:type="pct"/>
            <w:vAlign w:val="top"/>
          </w:tcPr>
          <w:p w14:paraId="230612DF"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32,11</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3B0EA8B6" w14:textId="77777777" w:rsidR="002C1CD9" w:rsidRPr="00111A52" w:rsidRDefault="002C1CD9" w:rsidP="002C1CD9">
            <w:pPr>
              <w:jc w:val="right"/>
            </w:pPr>
            <w:r w:rsidRPr="00111A52">
              <w:t>5.635</w:t>
            </w:r>
          </w:p>
        </w:tc>
        <w:tc>
          <w:tcPr>
            <w:tcW w:w="746" w:type="pct"/>
            <w:vAlign w:val="top"/>
          </w:tcPr>
          <w:p w14:paraId="3C6B34B2"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3,59</w:t>
            </w:r>
          </w:p>
        </w:tc>
      </w:tr>
      <w:tr w:rsidR="002C1CD9" w:rsidRPr="009E7227" w14:paraId="5C697A0B"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36041EA7" w14:textId="77777777" w:rsidR="002C1CD9" w:rsidRPr="00111A52" w:rsidRDefault="002C1CD9" w:rsidP="00BE6563">
            <w:pPr>
              <w:jc w:val="left"/>
            </w:pPr>
            <w:r w:rsidRPr="00111A52">
              <w:lastRenderedPageBreak/>
              <w:t>Nefrología</w:t>
            </w:r>
          </w:p>
        </w:tc>
        <w:tc>
          <w:tcPr>
            <w:tcW w:w="793" w:type="pct"/>
            <w:vAlign w:val="top"/>
          </w:tcPr>
          <w:p w14:paraId="5718ADEE"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543</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68D56551" w14:textId="77777777" w:rsidR="002C1CD9" w:rsidRPr="00111A52" w:rsidRDefault="002C1CD9" w:rsidP="002C1CD9">
            <w:pPr>
              <w:jc w:val="right"/>
            </w:pPr>
            <w:r w:rsidRPr="00111A52">
              <w:t>3.404</w:t>
            </w:r>
          </w:p>
        </w:tc>
        <w:tc>
          <w:tcPr>
            <w:tcW w:w="878" w:type="pct"/>
            <w:vAlign w:val="top"/>
          </w:tcPr>
          <w:p w14:paraId="5D9CB6CE"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36,65</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601DE9A1" w14:textId="77777777" w:rsidR="002C1CD9" w:rsidRPr="00111A52" w:rsidRDefault="002C1CD9" w:rsidP="002C1CD9">
            <w:pPr>
              <w:jc w:val="right"/>
            </w:pPr>
            <w:r w:rsidRPr="00111A52">
              <w:t>3.947</w:t>
            </w:r>
          </w:p>
        </w:tc>
        <w:tc>
          <w:tcPr>
            <w:tcW w:w="746" w:type="pct"/>
            <w:vAlign w:val="top"/>
          </w:tcPr>
          <w:p w14:paraId="7698BBCC"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6,27</w:t>
            </w:r>
          </w:p>
        </w:tc>
      </w:tr>
      <w:tr w:rsidR="002C1CD9" w:rsidRPr="009E7227" w14:paraId="7E2AEC08"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557BD86E" w14:textId="77777777" w:rsidR="002C1CD9" w:rsidRPr="00111A52" w:rsidRDefault="002C1CD9" w:rsidP="00BE6563">
            <w:pPr>
              <w:jc w:val="left"/>
            </w:pPr>
            <w:r w:rsidRPr="00111A52">
              <w:t>Neonatología</w:t>
            </w:r>
          </w:p>
        </w:tc>
        <w:tc>
          <w:tcPr>
            <w:tcW w:w="793" w:type="pct"/>
            <w:vAlign w:val="top"/>
          </w:tcPr>
          <w:p w14:paraId="0B2AC509"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58</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02D5B248" w14:textId="77777777" w:rsidR="002C1CD9" w:rsidRPr="00111A52" w:rsidRDefault="002C1CD9" w:rsidP="002C1CD9">
            <w:pPr>
              <w:jc w:val="right"/>
            </w:pPr>
            <w:r w:rsidRPr="00111A52">
              <w:t>210</w:t>
            </w:r>
          </w:p>
        </w:tc>
        <w:tc>
          <w:tcPr>
            <w:tcW w:w="878" w:type="pct"/>
            <w:vAlign w:val="top"/>
          </w:tcPr>
          <w:p w14:paraId="5B25169F"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5,17</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38E1C0E2" w14:textId="77777777" w:rsidR="002C1CD9" w:rsidRPr="00111A52" w:rsidRDefault="002C1CD9" w:rsidP="002C1CD9">
            <w:pPr>
              <w:jc w:val="right"/>
            </w:pPr>
            <w:r w:rsidRPr="00111A52">
              <w:t>268</w:t>
            </w:r>
          </w:p>
        </w:tc>
        <w:tc>
          <w:tcPr>
            <w:tcW w:w="746" w:type="pct"/>
            <w:vAlign w:val="top"/>
          </w:tcPr>
          <w:p w14:paraId="47B176E4"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3,62</w:t>
            </w:r>
          </w:p>
        </w:tc>
      </w:tr>
      <w:tr w:rsidR="002C1CD9" w:rsidRPr="009E7227" w14:paraId="16F53CBC"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4FADDBA0" w14:textId="77777777" w:rsidR="002C1CD9" w:rsidRPr="00111A52" w:rsidRDefault="002C1CD9" w:rsidP="00BE6563">
            <w:pPr>
              <w:jc w:val="left"/>
            </w:pPr>
            <w:r w:rsidRPr="00111A52">
              <w:t>Neumología</w:t>
            </w:r>
          </w:p>
        </w:tc>
        <w:tc>
          <w:tcPr>
            <w:tcW w:w="793" w:type="pct"/>
            <w:vAlign w:val="top"/>
          </w:tcPr>
          <w:p w14:paraId="5BCF788B"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2.132</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41504A28" w14:textId="77777777" w:rsidR="002C1CD9" w:rsidRPr="00111A52" w:rsidRDefault="002C1CD9" w:rsidP="002C1CD9">
            <w:pPr>
              <w:jc w:val="right"/>
            </w:pPr>
            <w:r w:rsidRPr="00111A52">
              <w:t>7.038</w:t>
            </w:r>
          </w:p>
        </w:tc>
        <w:tc>
          <w:tcPr>
            <w:tcW w:w="878" w:type="pct"/>
            <w:vAlign w:val="top"/>
          </w:tcPr>
          <w:p w14:paraId="4039BC52"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37,01</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01FA5CD3" w14:textId="77777777" w:rsidR="002C1CD9" w:rsidRPr="00111A52" w:rsidRDefault="002C1CD9" w:rsidP="002C1CD9">
            <w:pPr>
              <w:jc w:val="right"/>
            </w:pPr>
            <w:r w:rsidRPr="00111A52">
              <w:t>9.170</w:t>
            </w:r>
          </w:p>
        </w:tc>
        <w:tc>
          <w:tcPr>
            <w:tcW w:w="746" w:type="pct"/>
            <w:vAlign w:val="top"/>
          </w:tcPr>
          <w:p w14:paraId="7CC7C59E"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3,30</w:t>
            </w:r>
          </w:p>
        </w:tc>
      </w:tr>
      <w:tr w:rsidR="002C1CD9" w:rsidRPr="009E7227" w14:paraId="21D20268"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5927A5ED" w14:textId="77777777" w:rsidR="002C1CD9" w:rsidRPr="00111A52" w:rsidRDefault="002C1CD9" w:rsidP="00BE6563">
            <w:pPr>
              <w:jc w:val="left"/>
            </w:pPr>
            <w:r w:rsidRPr="00111A52">
              <w:t>Neurocirugía</w:t>
            </w:r>
          </w:p>
        </w:tc>
        <w:tc>
          <w:tcPr>
            <w:tcW w:w="793" w:type="pct"/>
            <w:vAlign w:val="top"/>
          </w:tcPr>
          <w:p w14:paraId="611566B0"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282</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0D1155DE" w14:textId="77777777" w:rsidR="002C1CD9" w:rsidRPr="00111A52" w:rsidRDefault="002C1CD9" w:rsidP="002C1CD9">
            <w:pPr>
              <w:jc w:val="right"/>
            </w:pPr>
            <w:r w:rsidRPr="00111A52">
              <w:t>665</w:t>
            </w:r>
          </w:p>
        </w:tc>
        <w:tc>
          <w:tcPr>
            <w:tcW w:w="878" w:type="pct"/>
            <w:vAlign w:val="top"/>
          </w:tcPr>
          <w:p w14:paraId="6D17D6A6"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23,40</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46929691" w14:textId="77777777" w:rsidR="002C1CD9" w:rsidRPr="00111A52" w:rsidRDefault="002C1CD9" w:rsidP="002C1CD9">
            <w:pPr>
              <w:jc w:val="right"/>
            </w:pPr>
            <w:r w:rsidRPr="00111A52">
              <w:t>947</w:t>
            </w:r>
          </w:p>
        </w:tc>
        <w:tc>
          <w:tcPr>
            <w:tcW w:w="746" w:type="pct"/>
            <w:vAlign w:val="top"/>
          </w:tcPr>
          <w:p w14:paraId="00A700B0"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2,36</w:t>
            </w:r>
          </w:p>
        </w:tc>
      </w:tr>
      <w:tr w:rsidR="002C1CD9" w:rsidRPr="009E7227" w14:paraId="3F3A6BCC"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10B3188A" w14:textId="77777777" w:rsidR="002C1CD9" w:rsidRPr="00111A52" w:rsidRDefault="002C1CD9" w:rsidP="00BE6563">
            <w:pPr>
              <w:jc w:val="left"/>
            </w:pPr>
            <w:r w:rsidRPr="00111A52">
              <w:t>Neurofisiología Clínica</w:t>
            </w:r>
          </w:p>
        </w:tc>
        <w:tc>
          <w:tcPr>
            <w:tcW w:w="793" w:type="pct"/>
            <w:vAlign w:val="top"/>
          </w:tcPr>
          <w:p w14:paraId="41C1336C"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22</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2BDE8ACB" w14:textId="77777777" w:rsidR="002C1CD9" w:rsidRPr="00111A52" w:rsidRDefault="002C1CD9" w:rsidP="002C1CD9">
            <w:pPr>
              <w:jc w:val="right"/>
            </w:pPr>
            <w:r w:rsidRPr="00111A52">
              <w:t>72</w:t>
            </w:r>
          </w:p>
        </w:tc>
        <w:tc>
          <w:tcPr>
            <w:tcW w:w="878" w:type="pct"/>
            <w:vAlign w:val="top"/>
          </w:tcPr>
          <w:p w14:paraId="137F53BB"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0,00</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16BBF970" w14:textId="77777777" w:rsidR="002C1CD9" w:rsidRPr="00111A52" w:rsidRDefault="002C1CD9" w:rsidP="002C1CD9">
            <w:pPr>
              <w:jc w:val="right"/>
            </w:pPr>
            <w:r w:rsidRPr="00111A52">
              <w:t>94</w:t>
            </w:r>
          </w:p>
        </w:tc>
        <w:tc>
          <w:tcPr>
            <w:tcW w:w="746" w:type="pct"/>
            <w:vAlign w:val="top"/>
          </w:tcPr>
          <w:p w14:paraId="445D029F"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3,27</w:t>
            </w:r>
          </w:p>
        </w:tc>
      </w:tr>
      <w:tr w:rsidR="002C1CD9" w:rsidRPr="009E7227" w14:paraId="722106BB"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3F464960" w14:textId="77777777" w:rsidR="002C1CD9" w:rsidRPr="00111A52" w:rsidRDefault="002C1CD9" w:rsidP="00BE6563">
            <w:pPr>
              <w:jc w:val="left"/>
            </w:pPr>
            <w:r w:rsidRPr="00111A52">
              <w:t>Neurología</w:t>
            </w:r>
          </w:p>
        </w:tc>
        <w:tc>
          <w:tcPr>
            <w:tcW w:w="793" w:type="pct"/>
            <w:vAlign w:val="top"/>
          </w:tcPr>
          <w:p w14:paraId="0679C0AB"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2.801</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07E11CF7" w14:textId="77777777" w:rsidR="002C1CD9" w:rsidRPr="00111A52" w:rsidRDefault="002C1CD9" w:rsidP="002C1CD9">
            <w:pPr>
              <w:jc w:val="right"/>
            </w:pPr>
            <w:r w:rsidRPr="00111A52">
              <w:t>10.564</w:t>
            </w:r>
          </w:p>
        </w:tc>
        <w:tc>
          <w:tcPr>
            <w:tcW w:w="878" w:type="pct"/>
            <w:vAlign w:val="top"/>
          </w:tcPr>
          <w:p w14:paraId="6220F616"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53,73</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258D9956" w14:textId="77777777" w:rsidR="002C1CD9" w:rsidRPr="00111A52" w:rsidRDefault="002C1CD9" w:rsidP="002C1CD9">
            <w:pPr>
              <w:jc w:val="right"/>
            </w:pPr>
            <w:r w:rsidRPr="00111A52">
              <w:t>13.365</w:t>
            </w:r>
          </w:p>
        </w:tc>
        <w:tc>
          <w:tcPr>
            <w:tcW w:w="746" w:type="pct"/>
            <w:vAlign w:val="top"/>
          </w:tcPr>
          <w:p w14:paraId="44404EEF"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3,77</w:t>
            </w:r>
          </w:p>
        </w:tc>
      </w:tr>
      <w:tr w:rsidR="002C1CD9" w:rsidRPr="009E7227" w14:paraId="03D96246"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780C20F3" w14:textId="77777777" w:rsidR="002C1CD9" w:rsidRPr="00111A52" w:rsidRDefault="002C1CD9" w:rsidP="00BE6563">
            <w:pPr>
              <w:jc w:val="left"/>
            </w:pPr>
            <w:r w:rsidRPr="00111A52">
              <w:t>Obstetricia</w:t>
            </w:r>
          </w:p>
        </w:tc>
        <w:tc>
          <w:tcPr>
            <w:tcW w:w="793" w:type="pct"/>
            <w:vAlign w:val="top"/>
          </w:tcPr>
          <w:p w14:paraId="04591593"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1.199</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689D4F4A" w14:textId="77777777" w:rsidR="002C1CD9" w:rsidRPr="00111A52" w:rsidRDefault="002C1CD9" w:rsidP="002C1CD9">
            <w:pPr>
              <w:jc w:val="right"/>
            </w:pPr>
            <w:r w:rsidRPr="00111A52">
              <w:t>7.097</w:t>
            </w:r>
          </w:p>
        </w:tc>
        <w:tc>
          <w:tcPr>
            <w:tcW w:w="878" w:type="pct"/>
            <w:vAlign w:val="top"/>
          </w:tcPr>
          <w:p w14:paraId="75F7AE22"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77,40</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39E04FE7" w14:textId="77777777" w:rsidR="002C1CD9" w:rsidRPr="00111A52" w:rsidRDefault="002C1CD9" w:rsidP="002C1CD9">
            <w:pPr>
              <w:jc w:val="right"/>
            </w:pPr>
            <w:r w:rsidRPr="00111A52">
              <w:t>8.296</w:t>
            </w:r>
          </w:p>
        </w:tc>
        <w:tc>
          <w:tcPr>
            <w:tcW w:w="746" w:type="pct"/>
            <w:vAlign w:val="top"/>
          </w:tcPr>
          <w:p w14:paraId="6D662D01"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5,92</w:t>
            </w:r>
          </w:p>
        </w:tc>
      </w:tr>
      <w:tr w:rsidR="002C1CD9" w:rsidRPr="009E7227" w14:paraId="25B7263D"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459BC1EA" w14:textId="77777777" w:rsidR="002C1CD9" w:rsidRPr="00111A52" w:rsidRDefault="002C1CD9" w:rsidP="00BE6563">
            <w:pPr>
              <w:jc w:val="left"/>
            </w:pPr>
            <w:r w:rsidRPr="00111A52">
              <w:t>Obstetricia y Ginecología</w:t>
            </w:r>
          </w:p>
        </w:tc>
        <w:tc>
          <w:tcPr>
            <w:tcW w:w="793" w:type="pct"/>
            <w:vAlign w:val="top"/>
          </w:tcPr>
          <w:p w14:paraId="036B077A"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0</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3C0A8227" w14:textId="77777777" w:rsidR="002C1CD9" w:rsidRPr="00111A52" w:rsidRDefault="002C1CD9" w:rsidP="002C1CD9">
            <w:pPr>
              <w:jc w:val="right"/>
            </w:pPr>
            <w:r w:rsidRPr="00111A52">
              <w:t>2</w:t>
            </w:r>
          </w:p>
        </w:tc>
        <w:tc>
          <w:tcPr>
            <w:tcW w:w="878" w:type="pct"/>
            <w:vAlign w:val="top"/>
          </w:tcPr>
          <w:p w14:paraId="7A2FD9CC"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0,00</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18C359D4" w14:textId="77777777" w:rsidR="002C1CD9" w:rsidRPr="00111A52" w:rsidRDefault="002C1CD9" w:rsidP="002C1CD9">
            <w:pPr>
              <w:jc w:val="right"/>
            </w:pPr>
            <w:r w:rsidRPr="00111A52">
              <w:t>2</w:t>
            </w:r>
          </w:p>
        </w:tc>
        <w:tc>
          <w:tcPr>
            <w:tcW w:w="746" w:type="pct"/>
            <w:vAlign w:val="top"/>
          </w:tcPr>
          <w:p w14:paraId="1959D117"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0,00</w:t>
            </w:r>
          </w:p>
        </w:tc>
      </w:tr>
      <w:tr w:rsidR="002C1CD9" w:rsidRPr="009E7227" w14:paraId="45AD3ABE"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7E42C58D" w14:textId="77777777" w:rsidR="002C1CD9" w:rsidRPr="00111A52" w:rsidRDefault="002C1CD9" w:rsidP="00BE6563">
            <w:pPr>
              <w:jc w:val="left"/>
            </w:pPr>
            <w:r w:rsidRPr="00111A52">
              <w:t>Oftalmología</w:t>
            </w:r>
          </w:p>
        </w:tc>
        <w:tc>
          <w:tcPr>
            <w:tcW w:w="793" w:type="pct"/>
            <w:vAlign w:val="top"/>
          </w:tcPr>
          <w:p w14:paraId="62A1B8CB"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6.314</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713B2646" w14:textId="77777777" w:rsidR="002C1CD9" w:rsidRPr="00111A52" w:rsidRDefault="002C1CD9" w:rsidP="002C1CD9">
            <w:pPr>
              <w:jc w:val="right"/>
            </w:pPr>
            <w:r w:rsidRPr="00111A52">
              <w:t>14.961</w:t>
            </w:r>
          </w:p>
        </w:tc>
        <w:tc>
          <w:tcPr>
            <w:tcW w:w="878" w:type="pct"/>
            <w:vAlign w:val="top"/>
          </w:tcPr>
          <w:p w14:paraId="0538462B"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72,55</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5AE8811D" w14:textId="77777777" w:rsidR="002C1CD9" w:rsidRPr="00111A52" w:rsidRDefault="002C1CD9" w:rsidP="002C1CD9">
            <w:pPr>
              <w:jc w:val="right"/>
            </w:pPr>
            <w:r w:rsidRPr="00111A52">
              <w:t>21.275</w:t>
            </w:r>
          </w:p>
        </w:tc>
        <w:tc>
          <w:tcPr>
            <w:tcW w:w="746" w:type="pct"/>
            <w:vAlign w:val="top"/>
          </w:tcPr>
          <w:p w14:paraId="24AE16CB"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2,37</w:t>
            </w:r>
          </w:p>
        </w:tc>
      </w:tr>
      <w:tr w:rsidR="002C1CD9" w:rsidRPr="009E7227" w14:paraId="4766ADEE"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21B3726D" w14:textId="77777777" w:rsidR="002C1CD9" w:rsidRPr="00111A52" w:rsidRDefault="002C1CD9" w:rsidP="00BE6563">
            <w:pPr>
              <w:jc w:val="left"/>
            </w:pPr>
            <w:r w:rsidRPr="00111A52">
              <w:t>Oncología Médica</w:t>
            </w:r>
          </w:p>
        </w:tc>
        <w:tc>
          <w:tcPr>
            <w:tcW w:w="793" w:type="pct"/>
            <w:vAlign w:val="top"/>
          </w:tcPr>
          <w:p w14:paraId="7C398C8C"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341</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46D1C59A" w14:textId="77777777" w:rsidR="002C1CD9" w:rsidRPr="00111A52" w:rsidRDefault="002C1CD9" w:rsidP="002C1CD9">
            <w:pPr>
              <w:jc w:val="right"/>
            </w:pPr>
            <w:r w:rsidRPr="00111A52">
              <w:t>5.755</w:t>
            </w:r>
          </w:p>
        </w:tc>
        <w:tc>
          <w:tcPr>
            <w:tcW w:w="878" w:type="pct"/>
            <w:vAlign w:val="top"/>
          </w:tcPr>
          <w:p w14:paraId="789690C4"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0,59</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433C97A7" w14:textId="77777777" w:rsidR="002C1CD9" w:rsidRPr="00111A52" w:rsidRDefault="002C1CD9" w:rsidP="002C1CD9">
            <w:pPr>
              <w:jc w:val="right"/>
            </w:pPr>
            <w:r w:rsidRPr="00111A52">
              <w:t>6.096</w:t>
            </w:r>
          </w:p>
        </w:tc>
        <w:tc>
          <w:tcPr>
            <w:tcW w:w="746" w:type="pct"/>
            <w:vAlign w:val="top"/>
          </w:tcPr>
          <w:p w14:paraId="0692C39A"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16,88</w:t>
            </w:r>
          </w:p>
        </w:tc>
      </w:tr>
      <w:tr w:rsidR="002C1CD9" w:rsidRPr="009E7227" w14:paraId="13EB535A"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492B6C23" w14:textId="77777777" w:rsidR="002C1CD9" w:rsidRPr="00111A52" w:rsidRDefault="002C1CD9" w:rsidP="00BE6563">
            <w:pPr>
              <w:jc w:val="left"/>
            </w:pPr>
            <w:r w:rsidRPr="00111A52">
              <w:t>Otorrinolaringología</w:t>
            </w:r>
          </w:p>
        </w:tc>
        <w:tc>
          <w:tcPr>
            <w:tcW w:w="793" w:type="pct"/>
            <w:vAlign w:val="top"/>
          </w:tcPr>
          <w:p w14:paraId="21E04B0A"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4.052</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34AB8DAF" w14:textId="77777777" w:rsidR="002C1CD9" w:rsidRPr="00111A52" w:rsidRDefault="002C1CD9" w:rsidP="002C1CD9">
            <w:pPr>
              <w:jc w:val="right"/>
            </w:pPr>
            <w:r w:rsidRPr="00111A52">
              <w:t>7.853</w:t>
            </w:r>
          </w:p>
        </w:tc>
        <w:tc>
          <w:tcPr>
            <w:tcW w:w="878" w:type="pct"/>
            <w:vAlign w:val="top"/>
          </w:tcPr>
          <w:p w14:paraId="34673E41"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62,59</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77CC089F" w14:textId="77777777" w:rsidR="002C1CD9" w:rsidRPr="00111A52" w:rsidRDefault="002C1CD9" w:rsidP="002C1CD9">
            <w:pPr>
              <w:jc w:val="right"/>
            </w:pPr>
            <w:r w:rsidRPr="00111A52">
              <w:t>11.905</w:t>
            </w:r>
          </w:p>
        </w:tc>
        <w:tc>
          <w:tcPr>
            <w:tcW w:w="746" w:type="pct"/>
            <w:vAlign w:val="top"/>
          </w:tcPr>
          <w:p w14:paraId="6973A0C3"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1,94</w:t>
            </w:r>
          </w:p>
        </w:tc>
      </w:tr>
      <w:tr w:rsidR="002C1CD9" w:rsidRPr="009E7227" w14:paraId="1C918A3B"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45E9567F" w14:textId="77777777" w:rsidR="002C1CD9" w:rsidRPr="00111A52" w:rsidRDefault="002C1CD9" w:rsidP="00BE6563">
            <w:pPr>
              <w:jc w:val="left"/>
            </w:pPr>
            <w:r w:rsidRPr="00111A52">
              <w:t>Otro hospital de día médico</w:t>
            </w:r>
          </w:p>
        </w:tc>
        <w:tc>
          <w:tcPr>
            <w:tcW w:w="793" w:type="pct"/>
            <w:vAlign w:val="top"/>
          </w:tcPr>
          <w:p w14:paraId="23A825D2"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0</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04BFC169" w14:textId="77777777" w:rsidR="002C1CD9" w:rsidRPr="00111A52" w:rsidRDefault="002C1CD9" w:rsidP="002C1CD9">
            <w:pPr>
              <w:jc w:val="right"/>
            </w:pPr>
            <w:r w:rsidRPr="00111A52">
              <w:t>2</w:t>
            </w:r>
          </w:p>
        </w:tc>
        <w:tc>
          <w:tcPr>
            <w:tcW w:w="878" w:type="pct"/>
            <w:vAlign w:val="top"/>
          </w:tcPr>
          <w:p w14:paraId="4B6B7DA2"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0,00</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75BF9B4C" w14:textId="77777777" w:rsidR="002C1CD9" w:rsidRPr="00111A52" w:rsidRDefault="002C1CD9" w:rsidP="002C1CD9">
            <w:pPr>
              <w:jc w:val="right"/>
            </w:pPr>
            <w:r w:rsidRPr="00111A52">
              <w:t>2</w:t>
            </w:r>
          </w:p>
        </w:tc>
        <w:tc>
          <w:tcPr>
            <w:tcW w:w="746" w:type="pct"/>
            <w:vAlign w:val="top"/>
          </w:tcPr>
          <w:p w14:paraId="52B59E95"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0,00</w:t>
            </w:r>
          </w:p>
        </w:tc>
      </w:tr>
      <w:tr w:rsidR="002C1CD9" w:rsidRPr="009E7227" w14:paraId="3B2DA93A"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1670B395" w14:textId="77777777" w:rsidR="002C1CD9" w:rsidRPr="00111A52" w:rsidRDefault="002C1CD9" w:rsidP="00BE6563">
            <w:pPr>
              <w:jc w:val="left"/>
            </w:pPr>
            <w:r w:rsidRPr="00111A52">
              <w:t>Otros Servicios</w:t>
            </w:r>
          </w:p>
        </w:tc>
        <w:tc>
          <w:tcPr>
            <w:tcW w:w="793" w:type="pct"/>
            <w:vAlign w:val="top"/>
          </w:tcPr>
          <w:p w14:paraId="7CA60CCE"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0</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09462517" w14:textId="77777777" w:rsidR="002C1CD9" w:rsidRPr="00111A52" w:rsidRDefault="002C1CD9" w:rsidP="002C1CD9">
            <w:pPr>
              <w:jc w:val="right"/>
            </w:pPr>
            <w:r w:rsidRPr="00111A52">
              <w:t>1</w:t>
            </w:r>
          </w:p>
        </w:tc>
        <w:tc>
          <w:tcPr>
            <w:tcW w:w="878" w:type="pct"/>
            <w:vAlign w:val="top"/>
          </w:tcPr>
          <w:p w14:paraId="63098658"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0,00</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7F73D780" w14:textId="77777777" w:rsidR="002C1CD9" w:rsidRPr="00111A52" w:rsidRDefault="002C1CD9" w:rsidP="002C1CD9">
            <w:pPr>
              <w:jc w:val="right"/>
            </w:pPr>
            <w:r w:rsidRPr="00111A52">
              <w:t>1</w:t>
            </w:r>
          </w:p>
        </w:tc>
        <w:tc>
          <w:tcPr>
            <w:tcW w:w="746" w:type="pct"/>
            <w:vAlign w:val="top"/>
          </w:tcPr>
          <w:p w14:paraId="1A1F3B2B"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0,00</w:t>
            </w:r>
          </w:p>
        </w:tc>
      </w:tr>
      <w:tr w:rsidR="002C1CD9" w:rsidRPr="009E7227" w14:paraId="706ED088"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61C1F048" w14:textId="77777777" w:rsidR="002C1CD9" w:rsidRPr="00111A52" w:rsidRDefault="002C1CD9" w:rsidP="00BE6563">
            <w:pPr>
              <w:jc w:val="left"/>
            </w:pPr>
            <w:r w:rsidRPr="00111A52">
              <w:t>Pediatría</w:t>
            </w:r>
          </w:p>
        </w:tc>
        <w:tc>
          <w:tcPr>
            <w:tcW w:w="793" w:type="pct"/>
            <w:vAlign w:val="top"/>
          </w:tcPr>
          <w:p w14:paraId="682BEEAB"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2.333</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78700144" w14:textId="77777777" w:rsidR="002C1CD9" w:rsidRPr="00111A52" w:rsidRDefault="002C1CD9" w:rsidP="002C1CD9">
            <w:pPr>
              <w:jc w:val="right"/>
            </w:pPr>
            <w:r w:rsidRPr="00111A52">
              <w:t>13.462</w:t>
            </w:r>
          </w:p>
        </w:tc>
        <w:tc>
          <w:tcPr>
            <w:tcW w:w="878" w:type="pct"/>
            <w:vAlign w:val="top"/>
          </w:tcPr>
          <w:p w14:paraId="7BED8429"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46,42</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61F41FD7" w14:textId="77777777" w:rsidR="002C1CD9" w:rsidRPr="00111A52" w:rsidRDefault="002C1CD9" w:rsidP="002C1CD9">
            <w:pPr>
              <w:jc w:val="right"/>
            </w:pPr>
            <w:r w:rsidRPr="00111A52">
              <w:t>15.795</w:t>
            </w:r>
          </w:p>
        </w:tc>
        <w:tc>
          <w:tcPr>
            <w:tcW w:w="746" w:type="pct"/>
            <w:vAlign w:val="top"/>
          </w:tcPr>
          <w:p w14:paraId="6D765A30"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5,77</w:t>
            </w:r>
          </w:p>
        </w:tc>
      </w:tr>
      <w:tr w:rsidR="002C1CD9" w:rsidRPr="009E7227" w14:paraId="65119060"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6642DD3A" w14:textId="77777777" w:rsidR="002C1CD9" w:rsidRPr="00111A52" w:rsidRDefault="002C1CD9" w:rsidP="00BE6563">
            <w:pPr>
              <w:jc w:val="left"/>
            </w:pPr>
            <w:r w:rsidRPr="00111A52">
              <w:t>Psiquiatría</w:t>
            </w:r>
          </w:p>
        </w:tc>
        <w:tc>
          <w:tcPr>
            <w:tcW w:w="793" w:type="pct"/>
            <w:vAlign w:val="top"/>
          </w:tcPr>
          <w:p w14:paraId="2E2DE299"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2.615</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315AC9F8" w14:textId="77777777" w:rsidR="002C1CD9" w:rsidRPr="00111A52" w:rsidRDefault="002C1CD9" w:rsidP="002C1CD9">
            <w:pPr>
              <w:jc w:val="right"/>
            </w:pPr>
            <w:r w:rsidRPr="00111A52">
              <w:t>13.265</w:t>
            </w:r>
          </w:p>
        </w:tc>
        <w:tc>
          <w:tcPr>
            <w:tcW w:w="878" w:type="pct"/>
            <w:vAlign w:val="top"/>
          </w:tcPr>
          <w:p w14:paraId="03030664"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53,54</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2618CEE5" w14:textId="77777777" w:rsidR="002C1CD9" w:rsidRPr="00111A52" w:rsidRDefault="002C1CD9" w:rsidP="002C1CD9">
            <w:pPr>
              <w:jc w:val="right"/>
            </w:pPr>
            <w:r w:rsidRPr="00111A52">
              <w:t>15.880</w:t>
            </w:r>
          </w:p>
        </w:tc>
        <w:tc>
          <w:tcPr>
            <w:tcW w:w="746" w:type="pct"/>
            <w:vAlign w:val="top"/>
          </w:tcPr>
          <w:p w14:paraId="20C5F340"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5,07</w:t>
            </w:r>
          </w:p>
        </w:tc>
      </w:tr>
      <w:tr w:rsidR="002C1CD9" w:rsidRPr="009E7227" w14:paraId="76E0366A"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6DDCA091" w14:textId="77777777" w:rsidR="002C1CD9" w:rsidRPr="00111A52" w:rsidRDefault="002C1CD9" w:rsidP="00BE6563">
            <w:pPr>
              <w:jc w:val="left"/>
            </w:pPr>
            <w:r w:rsidRPr="00111A52">
              <w:t>Radiología</w:t>
            </w:r>
          </w:p>
        </w:tc>
        <w:tc>
          <w:tcPr>
            <w:tcW w:w="793" w:type="pct"/>
            <w:vAlign w:val="top"/>
          </w:tcPr>
          <w:p w14:paraId="4408D7E2"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38</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224EC0A9" w14:textId="77777777" w:rsidR="002C1CD9" w:rsidRPr="00111A52" w:rsidRDefault="002C1CD9" w:rsidP="002C1CD9">
            <w:pPr>
              <w:jc w:val="right"/>
            </w:pPr>
            <w:r w:rsidRPr="00111A52">
              <w:t>41</w:t>
            </w:r>
          </w:p>
        </w:tc>
        <w:tc>
          <w:tcPr>
            <w:tcW w:w="878" w:type="pct"/>
            <w:vAlign w:val="top"/>
          </w:tcPr>
          <w:p w14:paraId="4241D8C7"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0,00</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73262BC6" w14:textId="77777777" w:rsidR="002C1CD9" w:rsidRPr="00111A52" w:rsidRDefault="002C1CD9" w:rsidP="002C1CD9">
            <w:pPr>
              <w:jc w:val="right"/>
            </w:pPr>
            <w:r w:rsidRPr="00111A52">
              <w:t>79</w:t>
            </w:r>
          </w:p>
        </w:tc>
        <w:tc>
          <w:tcPr>
            <w:tcW w:w="746" w:type="pct"/>
            <w:vAlign w:val="top"/>
          </w:tcPr>
          <w:p w14:paraId="1A6A30D6"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1,08</w:t>
            </w:r>
          </w:p>
        </w:tc>
      </w:tr>
      <w:tr w:rsidR="002C1CD9" w:rsidRPr="009E7227" w14:paraId="20882796"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129474F3" w14:textId="77777777" w:rsidR="002C1CD9" w:rsidRPr="00111A52" w:rsidRDefault="002C1CD9" w:rsidP="00BE6563">
            <w:pPr>
              <w:jc w:val="left"/>
            </w:pPr>
            <w:r w:rsidRPr="00111A52">
              <w:t>Rehabilitación</w:t>
            </w:r>
          </w:p>
        </w:tc>
        <w:tc>
          <w:tcPr>
            <w:tcW w:w="793" w:type="pct"/>
            <w:vAlign w:val="top"/>
          </w:tcPr>
          <w:p w14:paraId="64574C3E"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3.410</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0414C8AF" w14:textId="77777777" w:rsidR="002C1CD9" w:rsidRPr="00111A52" w:rsidRDefault="002C1CD9" w:rsidP="002C1CD9">
            <w:pPr>
              <w:jc w:val="right"/>
            </w:pPr>
            <w:r w:rsidRPr="00111A52">
              <w:t>5.147</w:t>
            </w:r>
          </w:p>
        </w:tc>
        <w:tc>
          <w:tcPr>
            <w:tcW w:w="878" w:type="pct"/>
            <w:vAlign w:val="top"/>
          </w:tcPr>
          <w:p w14:paraId="2C63931A"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10,62</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030F28C3" w14:textId="77777777" w:rsidR="002C1CD9" w:rsidRPr="00111A52" w:rsidRDefault="002C1CD9" w:rsidP="002C1CD9">
            <w:pPr>
              <w:jc w:val="right"/>
            </w:pPr>
            <w:r w:rsidRPr="00111A52">
              <w:t>8.557</w:t>
            </w:r>
          </w:p>
        </w:tc>
        <w:tc>
          <w:tcPr>
            <w:tcW w:w="746" w:type="pct"/>
            <w:vAlign w:val="top"/>
          </w:tcPr>
          <w:p w14:paraId="779B6BEC"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1,51</w:t>
            </w:r>
          </w:p>
        </w:tc>
      </w:tr>
      <w:tr w:rsidR="002C1CD9" w:rsidRPr="009E7227" w14:paraId="7C6EE994"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226370CC" w14:textId="77777777" w:rsidR="002C1CD9" w:rsidRPr="00111A52" w:rsidRDefault="002C1CD9" w:rsidP="00BE6563">
            <w:pPr>
              <w:jc w:val="left"/>
            </w:pPr>
            <w:r w:rsidRPr="00111A52">
              <w:t>Reumatología</w:t>
            </w:r>
          </w:p>
        </w:tc>
        <w:tc>
          <w:tcPr>
            <w:tcW w:w="793" w:type="pct"/>
            <w:vAlign w:val="top"/>
          </w:tcPr>
          <w:p w14:paraId="5BEB0AA3"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1.522</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630408D2" w14:textId="77777777" w:rsidR="002C1CD9" w:rsidRPr="00111A52" w:rsidRDefault="002C1CD9" w:rsidP="002C1CD9">
            <w:pPr>
              <w:jc w:val="right"/>
            </w:pPr>
            <w:r w:rsidRPr="00111A52">
              <w:t>6.747</w:t>
            </w:r>
          </w:p>
        </w:tc>
        <w:tc>
          <w:tcPr>
            <w:tcW w:w="878" w:type="pct"/>
            <w:vAlign w:val="top"/>
          </w:tcPr>
          <w:p w14:paraId="2CD358ED"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41,79</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43074082" w14:textId="77777777" w:rsidR="002C1CD9" w:rsidRPr="00111A52" w:rsidRDefault="002C1CD9" w:rsidP="002C1CD9">
            <w:pPr>
              <w:jc w:val="right"/>
            </w:pPr>
            <w:r w:rsidRPr="00111A52">
              <w:t>8.269</w:t>
            </w:r>
          </w:p>
        </w:tc>
        <w:tc>
          <w:tcPr>
            <w:tcW w:w="746" w:type="pct"/>
            <w:vAlign w:val="top"/>
          </w:tcPr>
          <w:p w14:paraId="08428EDA"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4,43</w:t>
            </w:r>
          </w:p>
        </w:tc>
      </w:tr>
      <w:tr w:rsidR="002C1CD9" w:rsidRPr="009E7227" w14:paraId="5A47E0B5"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4603CF4C" w14:textId="77777777" w:rsidR="002C1CD9" w:rsidRPr="00111A52" w:rsidRDefault="002C1CD9" w:rsidP="00BE6563">
            <w:pPr>
              <w:jc w:val="left"/>
            </w:pPr>
            <w:r w:rsidRPr="00111A52">
              <w:t>Salud Laboral</w:t>
            </w:r>
          </w:p>
        </w:tc>
        <w:tc>
          <w:tcPr>
            <w:tcW w:w="793" w:type="pct"/>
            <w:vAlign w:val="top"/>
          </w:tcPr>
          <w:p w14:paraId="1B346C41"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19</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4529C4B1" w14:textId="77777777" w:rsidR="002C1CD9" w:rsidRPr="00111A52" w:rsidRDefault="002C1CD9" w:rsidP="002C1CD9">
            <w:pPr>
              <w:jc w:val="right"/>
            </w:pPr>
            <w:r w:rsidRPr="00111A52">
              <w:t>337</w:t>
            </w:r>
          </w:p>
        </w:tc>
        <w:tc>
          <w:tcPr>
            <w:tcW w:w="878" w:type="pct"/>
            <w:vAlign w:val="top"/>
          </w:tcPr>
          <w:p w14:paraId="6E6B944A"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0,00</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3024BA7E" w14:textId="77777777" w:rsidR="002C1CD9" w:rsidRPr="00111A52" w:rsidRDefault="002C1CD9" w:rsidP="002C1CD9">
            <w:pPr>
              <w:jc w:val="right"/>
            </w:pPr>
            <w:r w:rsidRPr="00111A52">
              <w:t>356</w:t>
            </w:r>
          </w:p>
        </w:tc>
        <w:tc>
          <w:tcPr>
            <w:tcW w:w="746" w:type="pct"/>
            <w:vAlign w:val="top"/>
          </w:tcPr>
          <w:p w14:paraId="0C1344ED"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17,74</w:t>
            </w:r>
          </w:p>
        </w:tc>
      </w:tr>
      <w:tr w:rsidR="002C1CD9" w:rsidRPr="009E7227" w14:paraId="35BAA5B5"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12846AD4" w14:textId="77777777" w:rsidR="002C1CD9" w:rsidRPr="00111A52" w:rsidRDefault="002C1CD9" w:rsidP="00BE6563">
            <w:pPr>
              <w:jc w:val="left"/>
            </w:pPr>
            <w:r w:rsidRPr="00111A52">
              <w:t>Unidad de Cuidados Paliativos</w:t>
            </w:r>
          </w:p>
        </w:tc>
        <w:tc>
          <w:tcPr>
            <w:tcW w:w="793" w:type="pct"/>
            <w:vAlign w:val="top"/>
          </w:tcPr>
          <w:p w14:paraId="7D031024"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158</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798F4011" w14:textId="77777777" w:rsidR="002C1CD9" w:rsidRPr="00111A52" w:rsidRDefault="002C1CD9" w:rsidP="002C1CD9">
            <w:pPr>
              <w:jc w:val="right"/>
            </w:pPr>
            <w:r w:rsidRPr="00111A52">
              <w:t>576</w:t>
            </w:r>
          </w:p>
        </w:tc>
        <w:tc>
          <w:tcPr>
            <w:tcW w:w="878" w:type="pct"/>
            <w:vAlign w:val="top"/>
          </w:tcPr>
          <w:p w14:paraId="0799CA49"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0,00</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31F1FA9B" w14:textId="77777777" w:rsidR="002C1CD9" w:rsidRPr="00111A52" w:rsidRDefault="002C1CD9" w:rsidP="002C1CD9">
            <w:pPr>
              <w:jc w:val="right"/>
            </w:pPr>
            <w:r w:rsidRPr="00111A52">
              <w:t>734</w:t>
            </w:r>
          </w:p>
        </w:tc>
        <w:tc>
          <w:tcPr>
            <w:tcW w:w="746" w:type="pct"/>
            <w:vAlign w:val="top"/>
          </w:tcPr>
          <w:p w14:paraId="2B27ECF8"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3,65</w:t>
            </w:r>
          </w:p>
        </w:tc>
      </w:tr>
      <w:tr w:rsidR="002C1CD9" w:rsidRPr="009E7227" w14:paraId="092CA213" w14:textId="77777777" w:rsidTr="00BE6563">
        <w:trPr>
          <w:trHeight w:val="276"/>
        </w:trPr>
        <w:tc>
          <w:tcPr>
            <w:cnfStyle w:val="001000000000" w:firstRow="0" w:lastRow="0" w:firstColumn="1" w:lastColumn="0" w:oddVBand="0" w:evenVBand="0" w:oddHBand="0" w:evenHBand="0" w:firstRowFirstColumn="0" w:firstRowLastColumn="0" w:lastRowFirstColumn="0" w:lastRowLastColumn="0"/>
            <w:tcW w:w="1317" w:type="pct"/>
            <w:vAlign w:val="top"/>
          </w:tcPr>
          <w:p w14:paraId="5473F2C2" w14:textId="77777777" w:rsidR="002C1CD9" w:rsidRPr="00111A52" w:rsidRDefault="002C1CD9" w:rsidP="00BE6563">
            <w:pPr>
              <w:jc w:val="left"/>
            </w:pPr>
            <w:r w:rsidRPr="00111A52">
              <w:t>Unidad del Dolor</w:t>
            </w:r>
          </w:p>
        </w:tc>
        <w:tc>
          <w:tcPr>
            <w:tcW w:w="793" w:type="pct"/>
            <w:vAlign w:val="top"/>
          </w:tcPr>
          <w:p w14:paraId="7F34ECCA"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951</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2C6D0C4D" w14:textId="77777777" w:rsidR="002C1CD9" w:rsidRPr="00111A52" w:rsidRDefault="002C1CD9" w:rsidP="002C1CD9">
            <w:pPr>
              <w:jc w:val="right"/>
            </w:pPr>
            <w:r w:rsidRPr="00111A52">
              <w:t>3.325</w:t>
            </w:r>
          </w:p>
        </w:tc>
        <w:tc>
          <w:tcPr>
            <w:tcW w:w="878" w:type="pct"/>
            <w:vAlign w:val="top"/>
          </w:tcPr>
          <w:p w14:paraId="6E7DB6D1"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13,67</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67DB6FC0" w14:textId="77777777" w:rsidR="002C1CD9" w:rsidRPr="00111A52" w:rsidRDefault="002C1CD9" w:rsidP="002C1CD9">
            <w:pPr>
              <w:jc w:val="right"/>
            </w:pPr>
            <w:r w:rsidRPr="00111A52">
              <w:t>4.276</w:t>
            </w:r>
          </w:p>
        </w:tc>
        <w:tc>
          <w:tcPr>
            <w:tcW w:w="746" w:type="pct"/>
            <w:vAlign w:val="top"/>
          </w:tcPr>
          <w:p w14:paraId="685B1474"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3,50</w:t>
            </w:r>
          </w:p>
        </w:tc>
      </w:tr>
      <w:tr w:rsidR="002C1CD9" w:rsidRPr="009E7227" w14:paraId="6F717A01" w14:textId="77777777" w:rsidTr="00BE6563">
        <w:trPr>
          <w:trHeight w:val="75"/>
        </w:trPr>
        <w:tc>
          <w:tcPr>
            <w:cnfStyle w:val="001000000000" w:firstRow="0" w:lastRow="0" w:firstColumn="1" w:lastColumn="0" w:oddVBand="0" w:evenVBand="0" w:oddHBand="0" w:evenHBand="0" w:firstRowFirstColumn="0" w:firstRowLastColumn="0" w:lastRowFirstColumn="0" w:lastRowLastColumn="0"/>
            <w:tcW w:w="1317" w:type="pct"/>
            <w:vAlign w:val="top"/>
          </w:tcPr>
          <w:p w14:paraId="10527704" w14:textId="77777777" w:rsidR="002C1CD9" w:rsidRPr="00111A52" w:rsidRDefault="002C1CD9" w:rsidP="00BE6563">
            <w:pPr>
              <w:jc w:val="left"/>
            </w:pPr>
            <w:r w:rsidRPr="00111A52">
              <w:t>Urología</w:t>
            </w:r>
          </w:p>
        </w:tc>
        <w:tc>
          <w:tcPr>
            <w:tcW w:w="793" w:type="pct"/>
            <w:vAlign w:val="top"/>
          </w:tcPr>
          <w:p w14:paraId="46AC8C33"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2.840</w:t>
            </w:r>
          </w:p>
        </w:tc>
        <w:tc>
          <w:tcPr>
            <w:cnfStyle w:val="000001000000" w:firstRow="0" w:lastRow="0" w:firstColumn="0" w:lastColumn="0" w:oddVBand="0" w:evenVBand="1" w:oddHBand="0" w:evenHBand="0" w:firstRowFirstColumn="0" w:firstRowLastColumn="0" w:lastRowFirstColumn="0" w:lastRowLastColumn="0"/>
            <w:tcW w:w="790" w:type="pct"/>
            <w:vAlign w:val="top"/>
          </w:tcPr>
          <w:p w14:paraId="648B5FC2" w14:textId="77777777" w:rsidR="002C1CD9" w:rsidRPr="00111A52" w:rsidRDefault="002C1CD9" w:rsidP="002C1CD9">
            <w:pPr>
              <w:jc w:val="right"/>
            </w:pPr>
            <w:r w:rsidRPr="00111A52">
              <w:t>12.368</w:t>
            </w:r>
          </w:p>
        </w:tc>
        <w:tc>
          <w:tcPr>
            <w:tcW w:w="878" w:type="pct"/>
            <w:vAlign w:val="top"/>
          </w:tcPr>
          <w:p w14:paraId="51E59082" w14:textId="77777777" w:rsidR="002C1CD9" w:rsidRPr="00111A52"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54,44</w:t>
            </w:r>
          </w:p>
        </w:tc>
        <w:tc>
          <w:tcPr>
            <w:cnfStyle w:val="000001000000" w:firstRow="0" w:lastRow="0" w:firstColumn="0" w:lastColumn="0" w:oddVBand="0" w:evenVBand="1" w:oddHBand="0" w:evenHBand="0" w:firstRowFirstColumn="0" w:firstRowLastColumn="0" w:lastRowFirstColumn="0" w:lastRowLastColumn="0"/>
            <w:tcW w:w="477" w:type="pct"/>
            <w:vAlign w:val="top"/>
          </w:tcPr>
          <w:p w14:paraId="6EE5AECE" w14:textId="77777777" w:rsidR="002C1CD9" w:rsidRPr="00111A52" w:rsidRDefault="002C1CD9" w:rsidP="002C1CD9">
            <w:pPr>
              <w:jc w:val="right"/>
            </w:pPr>
            <w:r w:rsidRPr="00111A52">
              <w:t>15.208</w:t>
            </w:r>
          </w:p>
        </w:tc>
        <w:tc>
          <w:tcPr>
            <w:tcW w:w="746" w:type="pct"/>
            <w:vAlign w:val="top"/>
          </w:tcPr>
          <w:p w14:paraId="7C6FFE08" w14:textId="77777777" w:rsidR="002C1CD9" w:rsidRDefault="002C1CD9" w:rsidP="002C1CD9">
            <w:pPr>
              <w:jc w:val="right"/>
              <w:cnfStyle w:val="000000000000" w:firstRow="0" w:lastRow="0" w:firstColumn="0" w:lastColumn="0" w:oddVBand="0" w:evenVBand="0" w:oddHBand="0" w:evenHBand="0" w:firstRowFirstColumn="0" w:firstRowLastColumn="0" w:lastRowFirstColumn="0" w:lastRowLastColumn="0"/>
            </w:pPr>
            <w:r w:rsidRPr="00111A52">
              <w:t>4,35</w:t>
            </w:r>
          </w:p>
        </w:tc>
      </w:tr>
    </w:tbl>
    <w:p w14:paraId="770D511C" w14:textId="77777777" w:rsidR="00805D73" w:rsidRDefault="00805D73" w:rsidP="002868FF">
      <w:pPr>
        <w:pStyle w:val="Piedetabla"/>
      </w:pPr>
    </w:p>
    <w:p w14:paraId="33EB1689" w14:textId="719EE03C" w:rsidR="007E447C" w:rsidRPr="00DC4D20" w:rsidRDefault="007E447C" w:rsidP="002868FF">
      <w:pPr>
        <w:pStyle w:val="Piedetabla"/>
      </w:pPr>
      <w:r>
        <w:t>Fuente: SICYT</w:t>
      </w:r>
    </w:p>
    <w:p w14:paraId="5CCC563E" w14:textId="77777777" w:rsidR="00AD1DA9" w:rsidRPr="009E7227" w:rsidRDefault="00AD1DA9" w:rsidP="0068118A"/>
    <w:p w14:paraId="26157C84" w14:textId="77777777" w:rsidR="00A7761B" w:rsidRDefault="00A7761B">
      <w:pPr>
        <w:spacing w:before="0" w:line="240" w:lineRule="auto"/>
        <w:jc w:val="left"/>
        <w:rPr>
          <w:rFonts w:ascii="Montserrat SemiBold" w:hAnsi="Montserrat SemiBold"/>
          <w:caps/>
          <w:noProof/>
          <w:color w:val="7F7F7F" w:themeColor="text1" w:themeTint="80"/>
        </w:rPr>
      </w:pPr>
      <w:r>
        <w:br w:type="page"/>
      </w:r>
    </w:p>
    <w:p w14:paraId="21568E53" w14:textId="77777777" w:rsidR="007E447C" w:rsidRPr="005624BE" w:rsidRDefault="007E447C" w:rsidP="00241712">
      <w:pPr>
        <w:pStyle w:val="TITULO-Nivel2"/>
      </w:pPr>
      <w:bookmarkStart w:id="79" w:name="_Toc84868811"/>
      <w:r w:rsidRPr="005624BE">
        <w:lastRenderedPageBreak/>
        <w:t>Consultas solicitadas como co</w:t>
      </w:r>
      <w:r w:rsidR="00241712">
        <w:t>nsecuencia de la Libre Elección</w:t>
      </w:r>
      <w:bookmarkEnd w:id="79"/>
    </w:p>
    <w:tbl>
      <w:tblPr>
        <w:tblStyle w:val="TablaGeneral"/>
        <w:tblW w:w="7938" w:type="dxa"/>
        <w:tblLayout w:type="fixed"/>
        <w:tblLook w:val="04E0" w:firstRow="1" w:lastRow="1" w:firstColumn="1" w:lastColumn="0" w:noHBand="0" w:noVBand="1"/>
      </w:tblPr>
      <w:tblGrid>
        <w:gridCol w:w="3686"/>
        <w:gridCol w:w="2126"/>
        <w:gridCol w:w="2126"/>
      </w:tblGrid>
      <w:tr w:rsidR="00EB2A7C" w:rsidRPr="00E2109A" w14:paraId="05A36B18" w14:textId="77777777" w:rsidTr="00E773CB">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86" w:type="dxa"/>
          </w:tcPr>
          <w:p w14:paraId="69EB981E" w14:textId="77777777" w:rsidR="00EB2A7C" w:rsidRPr="00E2109A" w:rsidRDefault="00EB2A7C" w:rsidP="00E773CB">
            <w:pPr>
              <w:rPr>
                <w:rFonts w:ascii="Montserrat SemiBold" w:hAnsi="Montserrat SemiBold"/>
                <w:b w:val="0"/>
              </w:rPr>
            </w:pPr>
            <w:r w:rsidRPr="00E2109A">
              <w:rPr>
                <w:rFonts w:ascii="Montserrat SemiBold" w:hAnsi="Montserrat SemiBold"/>
                <w:b w:val="0"/>
              </w:rPr>
              <w:t>ESPECIALIDAD</w:t>
            </w:r>
          </w:p>
        </w:tc>
        <w:tc>
          <w:tcPr>
            <w:tcW w:w="2126" w:type="dxa"/>
          </w:tcPr>
          <w:p w14:paraId="0E37A0A0" w14:textId="77777777" w:rsidR="00EB2A7C" w:rsidRPr="00E2109A" w:rsidRDefault="00EB2A7C" w:rsidP="00E773CB">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E2109A">
              <w:rPr>
                <w:rFonts w:ascii="Montserrat SemiBold" w:hAnsi="Montserrat SemiBold"/>
                <w:b w:val="0"/>
                <w:sz w:val="16"/>
              </w:rPr>
              <w:t>Número citas ENTRANTES Libre Elección</w:t>
            </w:r>
          </w:p>
        </w:tc>
        <w:tc>
          <w:tcPr>
            <w:tcW w:w="2126" w:type="dxa"/>
          </w:tcPr>
          <w:p w14:paraId="0719D8EB" w14:textId="77777777" w:rsidR="00EB2A7C" w:rsidRPr="00E2109A" w:rsidRDefault="00EB2A7C" w:rsidP="00E773CB">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E2109A">
              <w:rPr>
                <w:rFonts w:ascii="Montserrat SemiBold" w:hAnsi="Montserrat SemiBold"/>
                <w:b w:val="0"/>
                <w:sz w:val="16"/>
              </w:rPr>
              <w:t>Número citas SALIENTES Libre Elección</w:t>
            </w:r>
          </w:p>
        </w:tc>
      </w:tr>
      <w:tr w:rsidR="00EB2A7C" w:rsidRPr="009E7227" w14:paraId="7039DB72"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69502247" w14:textId="77777777" w:rsidR="00EB2A7C" w:rsidRPr="002E38C4" w:rsidRDefault="00EB2A7C" w:rsidP="00E773CB">
            <w:r w:rsidRPr="002E38C4">
              <w:t>Alergología</w:t>
            </w:r>
          </w:p>
        </w:tc>
        <w:tc>
          <w:tcPr>
            <w:tcW w:w="2126" w:type="dxa"/>
            <w:vAlign w:val="top"/>
          </w:tcPr>
          <w:p w14:paraId="423FDE3A"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214</w:t>
            </w:r>
          </w:p>
        </w:tc>
        <w:tc>
          <w:tcPr>
            <w:tcW w:w="2126" w:type="dxa"/>
            <w:vAlign w:val="top"/>
          </w:tcPr>
          <w:p w14:paraId="273D2825"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19</w:t>
            </w:r>
          </w:p>
        </w:tc>
      </w:tr>
      <w:tr w:rsidR="00EB2A7C" w:rsidRPr="009E7227" w14:paraId="7191A487"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76A4939B" w14:textId="77777777" w:rsidR="00EB2A7C" w:rsidRPr="002E38C4" w:rsidRDefault="00EB2A7C" w:rsidP="00E773CB">
            <w:r w:rsidRPr="002E38C4">
              <w:t xml:space="preserve">Angiología y C. Vascular </w:t>
            </w:r>
          </w:p>
        </w:tc>
        <w:tc>
          <w:tcPr>
            <w:tcW w:w="2126" w:type="dxa"/>
            <w:vAlign w:val="top"/>
          </w:tcPr>
          <w:p w14:paraId="22BF906E"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122</w:t>
            </w:r>
          </w:p>
        </w:tc>
        <w:tc>
          <w:tcPr>
            <w:tcW w:w="2126" w:type="dxa"/>
            <w:vAlign w:val="top"/>
          </w:tcPr>
          <w:p w14:paraId="2A148DD3"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8</w:t>
            </w:r>
          </w:p>
        </w:tc>
      </w:tr>
      <w:tr w:rsidR="00EB2A7C" w:rsidRPr="009E7227" w14:paraId="2907A791"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7B61B6D1" w14:textId="77777777" w:rsidR="00EB2A7C" w:rsidRPr="002E38C4" w:rsidRDefault="00EB2A7C" w:rsidP="00E773CB">
            <w:r w:rsidRPr="002E38C4">
              <w:t>Aparato Digestivo</w:t>
            </w:r>
          </w:p>
        </w:tc>
        <w:tc>
          <w:tcPr>
            <w:tcW w:w="2126" w:type="dxa"/>
            <w:vAlign w:val="top"/>
          </w:tcPr>
          <w:p w14:paraId="6EAF5FCB"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659</w:t>
            </w:r>
          </w:p>
        </w:tc>
        <w:tc>
          <w:tcPr>
            <w:tcW w:w="2126" w:type="dxa"/>
            <w:vAlign w:val="top"/>
          </w:tcPr>
          <w:p w14:paraId="58FACFED"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36</w:t>
            </w:r>
          </w:p>
        </w:tc>
      </w:tr>
      <w:tr w:rsidR="00EB2A7C" w:rsidRPr="009E7227" w14:paraId="12904413"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25B431CE" w14:textId="77777777" w:rsidR="00EB2A7C" w:rsidRPr="002E38C4" w:rsidRDefault="00EB2A7C" w:rsidP="00E773CB">
            <w:r w:rsidRPr="002E38C4">
              <w:t>Cardiología</w:t>
            </w:r>
          </w:p>
        </w:tc>
        <w:tc>
          <w:tcPr>
            <w:tcW w:w="2126" w:type="dxa"/>
            <w:vAlign w:val="top"/>
          </w:tcPr>
          <w:p w14:paraId="0CE7744C"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251</w:t>
            </w:r>
          </w:p>
        </w:tc>
        <w:tc>
          <w:tcPr>
            <w:tcW w:w="2126" w:type="dxa"/>
            <w:vAlign w:val="top"/>
          </w:tcPr>
          <w:p w14:paraId="26652D86"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29</w:t>
            </w:r>
          </w:p>
        </w:tc>
      </w:tr>
      <w:tr w:rsidR="00EB2A7C" w:rsidRPr="009E7227" w14:paraId="4F1E824E"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439050F0" w14:textId="77777777" w:rsidR="00EB2A7C" w:rsidRPr="002E38C4" w:rsidRDefault="00EB2A7C" w:rsidP="00E773CB">
            <w:r w:rsidRPr="002E38C4">
              <w:t>Cirugía General y del Ap. Digestivo</w:t>
            </w:r>
          </w:p>
        </w:tc>
        <w:tc>
          <w:tcPr>
            <w:tcW w:w="2126" w:type="dxa"/>
            <w:vAlign w:val="top"/>
          </w:tcPr>
          <w:p w14:paraId="127DDE55"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451</w:t>
            </w:r>
          </w:p>
        </w:tc>
        <w:tc>
          <w:tcPr>
            <w:tcW w:w="2126" w:type="dxa"/>
            <w:vAlign w:val="top"/>
          </w:tcPr>
          <w:p w14:paraId="01C71FE0"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36</w:t>
            </w:r>
          </w:p>
        </w:tc>
      </w:tr>
      <w:tr w:rsidR="00EB2A7C" w:rsidRPr="009E7227" w14:paraId="2D1CA8CE"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6079D170" w14:textId="77777777" w:rsidR="00EB2A7C" w:rsidRPr="002E38C4" w:rsidRDefault="00EB2A7C" w:rsidP="00E773CB">
            <w:r w:rsidRPr="002E38C4">
              <w:t>Cirugía Pediátrica General</w:t>
            </w:r>
          </w:p>
        </w:tc>
        <w:tc>
          <w:tcPr>
            <w:tcW w:w="2126" w:type="dxa"/>
            <w:vAlign w:val="top"/>
          </w:tcPr>
          <w:p w14:paraId="3C64A422"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78</w:t>
            </w:r>
          </w:p>
        </w:tc>
        <w:tc>
          <w:tcPr>
            <w:tcW w:w="2126" w:type="dxa"/>
            <w:vAlign w:val="top"/>
          </w:tcPr>
          <w:p w14:paraId="7BF97C26"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8</w:t>
            </w:r>
          </w:p>
        </w:tc>
      </w:tr>
      <w:tr w:rsidR="00EB2A7C" w:rsidRPr="009E7227" w14:paraId="22B026E8"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3F84A8FF" w14:textId="77777777" w:rsidR="00EB2A7C" w:rsidRPr="002E38C4" w:rsidRDefault="00EB2A7C" w:rsidP="00E773CB">
            <w:r w:rsidRPr="002E38C4">
              <w:t>C. Maxilofacial</w:t>
            </w:r>
          </w:p>
        </w:tc>
        <w:tc>
          <w:tcPr>
            <w:tcW w:w="2126" w:type="dxa"/>
            <w:vAlign w:val="top"/>
          </w:tcPr>
          <w:p w14:paraId="5F542763"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566</w:t>
            </w:r>
          </w:p>
        </w:tc>
        <w:tc>
          <w:tcPr>
            <w:tcW w:w="2126" w:type="dxa"/>
            <w:vAlign w:val="top"/>
          </w:tcPr>
          <w:p w14:paraId="3A77D842"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30</w:t>
            </w:r>
          </w:p>
        </w:tc>
      </w:tr>
      <w:tr w:rsidR="00EB2A7C" w:rsidRPr="009E7227" w14:paraId="6B6FEAE5"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5AD15E55" w14:textId="77777777" w:rsidR="00EB2A7C" w:rsidRPr="002E38C4" w:rsidRDefault="00EB2A7C" w:rsidP="00E773CB">
            <w:r w:rsidRPr="002E38C4">
              <w:t>Dermatología</w:t>
            </w:r>
          </w:p>
        </w:tc>
        <w:tc>
          <w:tcPr>
            <w:tcW w:w="2126" w:type="dxa"/>
            <w:vAlign w:val="top"/>
          </w:tcPr>
          <w:p w14:paraId="2D1CCABB"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410</w:t>
            </w:r>
          </w:p>
        </w:tc>
        <w:tc>
          <w:tcPr>
            <w:tcW w:w="2126" w:type="dxa"/>
            <w:vAlign w:val="top"/>
          </w:tcPr>
          <w:p w14:paraId="449A3855"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465</w:t>
            </w:r>
          </w:p>
        </w:tc>
      </w:tr>
      <w:tr w:rsidR="00EB2A7C" w:rsidRPr="009E7227" w14:paraId="6EFDBCFC"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3F93411D" w14:textId="77777777" w:rsidR="00EB2A7C" w:rsidRPr="002E38C4" w:rsidRDefault="00EB2A7C" w:rsidP="00E773CB">
            <w:r w:rsidRPr="002E38C4">
              <w:t>Endocrinología</w:t>
            </w:r>
          </w:p>
        </w:tc>
        <w:tc>
          <w:tcPr>
            <w:tcW w:w="2126" w:type="dxa"/>
            <w:vAlign w:val="top"/>
          </w:tcPr>
          <w:p w14:paraId="0F35BAFF"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173</w:t>
            </w:r>
          </w:p>
        </w:tc>
        <w:tc>
          <w:tcPr>
            <w:tcW w:w="2126" w:type="dxa"/>
            <w:vAlign w:val="top"/>
          </w:tcPr>
          <w:p w14:paraId="1B538ABA"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25</w:t>
            </w:r>
          </w:p>
        </w:tc>
      </w:tr>
      <w:tr w:rsidR="00EB2A7C" w:rsidRPr="009E7227" w14:paraId="57661E9B"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17481153" w14:textId="77777777" w:rsidR="00EB2A7C" w:rsidRPr="002E38C4" w:rsidRDefault="00EB2A7C" w:rsidP="00E773CB">
            <w:r w:rsidRPr="002E38C4">
              <w:t>Ginecología</w:t>
            </w:r>
          </w:p>
        </w:tc>
        <w:tc>
          <w:tcPr>
            <w:tcW w:w="2126" w:type="dxa"/>
            <w:vAlign w:val="top"/>
          </w:tcPr>
          <w:p w14:paraId="42CD67B5"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1035</w:t>
            </w:r>
          </w:p>
        </w:tc>
        <w:tc>
          <w:tcPr>
            <w:tcW w:w="2126" w:type="dxa"/>
            <w:vAlign w:val="top"/>
          </w:tcPr>
          <w:p w14:paraId="5D105A54"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49</w:t>
            </w:r>
          </w:p>
        </w:tc>
      </w:tr>
      <w:tr w:rsidR="00EB2A7C" w:rsidRPr="009E7227" w14:paraId="47FEE78A"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03B11533" w14:textId="77777777" w:rsidR="00EB2A7C" w:rsidRPr="002E38C4" w:rsidRDefault="00EB2A7C" w:rsidP="00E773CB">
            <w:r w:rsidRPr="002E38C4">
              <w:t>Medicina interna</w:t>
            </w:r>
          </w:p>
        </w:tc>
        <w:tc>
          <w:tcPr>
            <w:tcW w:w="2126" w:type="dxa"/>
            <w:vAlign w:val="top"/>
          </w:tcPr>
          <w:p w14:paraId="3B8706CA"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62</w:t>
            </w:r>
          </w:p>
        </w:tc>
        <w:tc>
          <w:tcPr>
            <w:tcW w:w="2126" w:type="dxa"/>
            <w:vAlign w:val="top"/>
          </w:tcPr>
          <w:p w14:paraId="461C553D"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24</w:t>
            </w:r>
          </w:p>
        </w:tc>
      </w:tr>
      <w:tr w:rsidR="00EB2A7C" w:rsidRPr="009E7227" w14:paraId="46C145C3"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190585EE" w14:textId="77777777" w:rsidR="00EB2A7C" w:rsidRPr="002E38C4" w:rsidRDefault="00EB2A7C" w:rsidP="00E773CB">
            <w:r w:rsidRPr="002E38C4">
              <w:t>Nefrología</w:t>
            </w:r>
          </w:p>
        </w:tc>
        <w:tc>
          <w:tcPr>
            <w:tcW w:w="2126" w:type="dxa"/>
            <w:vAlign w:val="top"/>
          </w:tcPr>
          <w:p w14:paraId="03EFCB6A"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23</w:t>
            </w:r>
          </w:p>
        </w:tc>
        <w:tc>
          <w:tcPr>
            <w:tcW w:w="2126" w:type="dxa"/>
            <w:vAlign w:val="top"/>
          </w:tcPr>
          <w:p w14:paraId="215B4DB8"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10</w:t>
            </w:r>
          </w:p>
        </w:tc>
      </w:tr>
      <w:tr w:rsidR="00EB2A7C" w:rsidRPr="009E7227" w14:paraId="21DE3853"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7F9E3356" w14:textId="77777777" w:rsidR="00EB2A7C" w:rsidRPr="002E38C4" w:rsidRDefault="00EB2A7C" w:rsidP="00E773CB">
            <w:r w:rsidRPr="002E38C4">
              <w:t>Neumología</w:t>
            </w:r>
          </w:p>
        </w:tc>
        <w:tc>
          <w:tcPr>
            <w:tcW w:w="2126" w:type="dxa"/>
            <w:vAlign w:val="top"/>
          </w:tcPr>
          <w:p w14:paraId="732460DA"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187</w:t>
            </w:r>
          </w:p>
        </w:tc>
        <w:tc>
          <w:tcPr>
            <w:tcW w:w="2126" w:type="dxa"/>
            <w:vAlign w:val="top"/>
          </w:tcPr>
          <w:p w14:paraId="55A479B7"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28</w:t>
            </w:r>
          </w:p>
        </w:tc>
      </w:tr>
      <w:tr w:rsidR="00EB2A7C" w:rsidRPr="009E7227" w14:paraId="6ABF13E2"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65238FA2" w14:textId="77777777" w:rsidR="00EB2A7C" w:rsidRPr="002E38C4" w:rsidRDefault="00EB2A7C" w:rsidP="00E773CB">
            <w:r w:rsidRPr="002E38C4">
              <w:t>Neurocirugía Infantil</w:t>
            </w:r>
          </w:p>
        </w:tc>
        <w:tc>
          <w:tcPr>
            <w:tcW w:w="2126" w:type="dxa"/>
            <w:vAlign w:val="top"/>
          </w:tcPr>
          <w:p w14:paraId="204A1EA2"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0</w:t>
            </w:r>
          </w:p>
        </w:tc>
        <w:tc>
          <w:tcPr>
            <w:tcW w:w="2126" w:type="dxa"/>
            <w:vAlign w:val="top"/>
          </w:tcPr>
          <w:p w14:paraId="5685EC17"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3</w:t>
            </w:r>
          </w:p>
        </w:tc>
      </w:tr>
      <w:tr w:rsidR="00EB2A7C" w:rsidRPr="009E7227" w14:paraId="7BD95B14"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3F6AA3A9" w14:textId="77777777" w:rsidR="00EB2A7C" w:rsidRPr="002E38C4" w:rsidRDefault="00EB2A7C" w:rsidP="00E773CB">
            <w:r w:rsidRPr="002E38C4">
              <w:t>Neurología</w:t>
            </w:r>
          </w:p>
        </w:tc>
        <w:tc>
          <w:tcPr>
            <w:tcW w:w="2126" w:type="dxa"/>
            <w:vAlign w:val="top"/>
          </w:tcPr>
          <w:p w14:paraId="79156D12"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567</w:t>
            </w:r>
          </w:p>
        </w:tc>
        <w:tc>
          <w:tcPr>
            <w:tcW w:w="2126" w:type="dxa"/>
            <w:vAlign w:val="top"/>
          </w:tcPr>
          <w:p w14:paraId="46065435"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77</w:t>
            </w:r>
          </w:p>
        </w:tc>
      </w:tr>
      <w:tr w:rsidR="00EB2A7C" w:rsidRPr="009E7227" w14:paraId="5BA3F81C"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5C8808B2" w14:textId="77777777" w:rsidR="00EB2A7C" w:rsidRPr="002E38C4" w:rsidRDefault="00EB2A7C" w:rsidP="00E773CB">
            <w:r w:rsidRPr="002E38C4">
              <w:t>Obstetricia</w:t>
            </w:r>
          </w:p>
        </w:tc>
        <w:tc>
          <w:tcPr>
            <w:tcW w:w="2126" w:type="dxa"/>
            <w:vAlign w:val="top"/>
          </w:tcPr>
          <w:p w14:paraId="69C28D5F"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132</w:t>
            </w:r>
          </w:p>
        </w:tc>
        <w:tc>
          <w:tcPr>
            <w:tcW w:w="2126" w:type="dxa"/>
            <w:vAlign w:val="top"/>
          </w:tcPr>
          <w:p w14:paraId="67B66740"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13</w:t>
            </w:r>
          </w:p>
        </w:tc>
      </w:tr>
      <w:tr w:rsidR="00EB2A7C" w:rsidRPr="009E7227" w14:paraId="4402E27B"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3C723FA9" w14:textId="77777777" w:rsidR="00EB2A7C" w:rsidRPr="002E38C4" w:rsidRDefault="00EB2A7C" w:rsidP="00E773CB">
            <w:r w:rsidRPr="002E38C4">
              <w:t>Oftalmología</w:t>
            </w:r>
          </w:p>
        </w:tc>
        <w:tc>
          <w:tcPr>
            <w:tcW w:w="2126" w:type="dxa"/>
            <w:vAlign w:val="top"/>
          </w:tcPr>
          <w:p w14:paraId="0601090B"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878</w:t>
            </w:r>
          </w:p>
        </w:tc>
        <w:tc>
          <w:tcPr>
            <w:tcW w:w="2126" w:type="dxa"/>
            <w:vAlign w:val="top"/>
          </w:tcPr>
          <w:p w14:paraId="70C4ABE2"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61</w:t>
            </w:r>
          </w:p>
        </w:tc>
      </w:tr>
      <w:tr w:rsidR="00EB2A7C" w:rsidRPr="009E7227" w14:paraId="39CE9F7B"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3DB75962" w14:textId="77777777" w:rsidR="00EB2A7C" w:rsidRPr="002E38C4" w:rsidRDefault="00EB2A7C" w:rsidP="00E773CB">
            <w:r w:rsidRPr="002E38C4">
              <w:t>Otorrinolaringología</w:t>
            </w:r>
          </w:p>
        </w:tc>
        <w:tc>
          <w:tcPr>
            <w:tcW w:w="2126" w:type="dxa"/>
            <w:vAlign w:val="top"/>
          </w:tcPr>
          <w:p w14:paraId="3DECD021"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546</w:t>
            </w:r>
          </w:p>
        </w:tc>
        <w:tc>
          <w:tcPr>
            <w:tcW w:w="2126" w:type="dxa"/>
            <w:vAlign w:val="top"/>
          </w:tcPr>
          <w:p w14:paraId="40F95F6D"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37</w:t>
            </w:r>
          </w:p>
        </w:tc>
      </w:tr>
      <w:tr w:rsidR="00EB2A7C" w:rsidRPr="009E7227" w14:paraId="74EA33C7"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46C90514" w14:textId="77777777" w:rsidR="00EB2A7C" w:rsidRPr="002E38C4" w:rsidRDefault="00EB2A7C" w:rsidP="00E773CB">
            <w:r w:rsidRPr="002E38C4">
              <w:t>Pediatría AE</w:t>
            </w:r>
          </w:p>
        </w:tc>
        <w:tc>
          <w:tcPr>
            <w:tcW w:w="2126" w:type="dxa"/>
            <w:vAlign w:val="top"/>
          </w:tcPr>
          <w:p w14:paraId="28D4B07A"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27</w:t>
            </w:r>
          </w:p>
        </w:tc>
        <w:tc>
          <w:tcPr>
            <w:tcW w:w="2126" w:type="dxa"/>
            <w:vAlign w:val="top"/>
          </w:tcPr>
          <w:p w14:paraId="0282F47E"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17</w:t>
            </w:r>
          </w:p>
        </w:tc>
      </w:tr>
      <w:tr w:rsidR="00EB2A7C" w:rsidRPr="009E7227" w14:paraId="73295E71"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57D1475D" w14:textId="77777777" w:rsidR="00EB2A7C" w:rsidRPr="002E38C4" w:rsidRDefault="00EB2A7C" w:rsidP="00E773CB">
            <w:r w:rsidRPr="002E38C4">
              <w:t>Psiquiatría</w:t>
            </w:r>
          </w:p>
        </w:tc>
        <w:tc>
          <w:tcPr>
            <w:tcW w:w="2126" w:type="dxa"/>
            <w:vAlign w:val="top"/>
          </w:tcPr>
          <w:p w14:paraId="12ABA51D"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3</w:t>
            </w:r>
          </w:p>
        </w:tc>
        <w:tc>
          <w:tcPr>
            <w:tcW w:w="2126" w:type="dxa"/>
            <w:vAlign w:val="top"/>
          </w:tcPr>
          <w:p w14:paraId="5DE9F358"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0</w:t>
            </w:r>
          </w:p>
        </w:tc>
      </w:tr>
      <w:tr w:rsidR="00EB2A7C" w:rsidRPr="009E7227" w14:paraId="644BAE00"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15190F56" w14:textId="77777777" w:rsidR="00EB2A7C" w:rsidRPr="002E38C4" w:rsidRDefault="00EB2A7C" w:rsidP="00E773CB">
            <w:r w:rsidRPr="002E38C4">
              <w:t>Rehabilitación Adulto</w:t>
            </w:r>
          </w:p>
        </w:tc>
        <w:tc>
          <w:tcPr>
            <w:tcW w:w="2126" w:type="dxa"/>
            <w:vAlign w:val="top"/>
          </w:tcPr>
          <w:p w14:paraId="7D6E1A80"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54</w:t>
            </w:r>
          </w:p>
        </w:tc>
        <w:tc>
          <w:tcPr>
            <w:tcW w:w="2126" w:type="dxa"/>
            <w:vAlign w:val="top"/>
          </w:tcPr>
          <w:p w14:paraId="03FB8C8D"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3</w:t>
            </w:r>
          </w:p>
        </w:tc>
      </w:tr>
      <w:tr w:rsidR="00EB2A7C" w:rsidRPr="009E7227" w14:paraId="3F794C8D"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465F195B" w14:textId="77777777" w:rsidR="00EB2A7C" w:rsidRPr="002E38C4" w:rsidRDefault="00EB2A7C" w:rsidP="00E773CB">
            <w:r w:rsidRPr="002E38C4">
              <w:t>Reumatología</w:t>
            </w:r>
          </w:p>
        </w:tc>
        <w:tc>
          <w:tcPr>
            <w:tcW w:w="2126" w:type="dxa"/>
            <w:vAlign w:val="top"/>
          </w:tcPr>
          <w:p w14:paraId="495C8C5A"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185</w:t>
            </w:r>
          </w:p>
        </w:tc>
        <w:tc>
          <w:tcPr>
            <w:tcW w:w="2126" w:type="dxa"/>
            <w:vAlign w:val="top"/>
          </w:tcPr>
          <w:p w14:paraId="7E813FCB"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19</w:t>
            </w:r>
          </w:p>
        </w:tc>
      </w:tr>
      <w:tr w:rsidR="00EB2A7C" w:rsidRPr="009E7227" w14:paraId="1032EC7C"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2B7A962A" w14:textId="77777777" w:rsidR="00EB2A7C" w:rsidRPr="002E38C4" w:rsidRDefault="00EB2A7C" w:rsidP="00E773CB">
            <w:r w:rsidRPr="002E38C4">
              <w:t>Traumatología</w:t>
            </w:r>
          </w:p>
        </w:tc>
        <w:tc>
          <w:tcPr>
            <w:tcW w:w="2126" w:type="dxa"/>
            <w:vAlign w:val="top"/>
          </w:tcPr>
          <w:p w14:paraId="18DF940A"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2358</w:t>
            </w:r>
          </w:p>
        </w:tc>
        <w:tc>
          <w:tcPr>
            <w:tcW w:w="2126" w:type="dxa"/>
            <w:vAlign w:val="top"/>
          </w:tcPr>
          <w:p w14:paraId="543F01BF"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145</w:t>
            </w:r>
          </w:p>
        </w:tc>
      </w:tr>
      <w:tr w:rsidR="00EB2A7C" w:rsidRPr="009E7227" w14:paraId="52E066B7" w14:textId="77777777" w:rsidTr="00E773CB">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14:paraId="0CA6FA56" w14:textId="77777777" w:rsidR="00EB2A7C" w:rsidRPr="002E38C4" w:rsidRDefault="00EB2A7C" w:rsidP="00E773CB">
            <w:r w:rsidRPr="002E38C4">
              <w:t>Urología</w:t>
            </w:r>
          </w:p>
        </w:tc>
        <w:tc>
          <w:tcPr>
            <w:tcW w:w="2126" w:type="dxa"/>
            <w:vAlign w:val="top"/>
          </w:tcPr>
          <w:p w14:paraId="7CDE6BF0"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371</w:t>
            </w:r>
          </w:p>
        </w:tc>
        <w:tc>
          <w:tcPr>
            <w:tcW w:w="2126" w:type="dxa"/>
            <w:vAlign w:val="top"/>
          </w:tcPr>
          <w:p w14:paraId="7BDFC6F4" w14:textId="77777777" w:rsidR="00EB2A7C" w:rsidRPr="002E38C4" w:rsidRDefault="00EB2A7C" w:rsidP="00E773CB">
            <w:pPr>
              <w:jc w:val="right"/>
              <w:cnfStyle w:val="000000000000" w:firstRow="0" w:lastRow="0" w:firstColumn="0" w:lastColumn="0" w:oddVBand="0" w:evenVBand="0" w:oddHBand="0" w:evenHBand="0" w:firstRowFirstColumn="0" w:firstRowLastColumn="0" w:lastRowFirstColumn="0" w:lastRowLastColumn="0"/>
            </w:pPr>
            <w:r w:rsidRPr="002E38C4">
              <w:t>35</w:t>
            </w:r>
          </w:p>
        </w:tc>
      </w:tr>
      <w:tr w:rsidR="00EB2A7C" w:rsidRPr="005624BE" w14:paraId="50A2306D" w14:textId="77777777" w:rsidTr="00E773CB">
        <w:trPr>
          <w:cnfStyle w:val="010000000000" w:firstRow="0" w:lastRow="1"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86" w:type="dxa"/>
          </w:tcPr>
          <w:p w14:paraId="05D15FDD" w14:textId="77777777" w:rsidR="00EB2A7C" w:rsidRPr="005624BE" w:rsidRDefault="00EB2A7C" w:rsidP="00E773CB">
            <w:pPr>
              <w:jc w:val="left"/>
              <w:rPr>
                <w:color w:val="000000" w:themeColor="text1"/>
                <w:sz w:val="20"/>
              </w:rPr>
            </w:pPr>
            <w:r w:rsidRPr="005624BE">
              <w:rPr>
                <w:color w:val="000000" w:themeColor="text1"/>
                <w:sz w:val="20"/>
              </w:rPr>
              <w:t>TOTAL</w:t>
            </w:r>
          </w:p>
        </w:tc>
        <w:tc>
          <w:tcPr>
            <w:tcW w:w="2126" w:type="dxa"/>
            <w:vAlign w:val="top"/>
          </w:tcPr>
          <w:p w14:paraId="4C574B8B" w14:textId="77777777" w:rsidR="00EB2A7C" w:rsidRPr="00A200BA" w:rsidRDefault="00EB2A7C" w:rsidP="00E773CB">
            <w:pPr>
              <w:jc w:val="right"/>
              <w:cnfStyle w:val="010000000000" w:firstRow="0" w:lastRow="1" w:firstColumn="0" w:lastColumn="0" w:oddVBand="0" w:evenVBand="0" w:oddHBand="0" w:evenHBand="0" w:firstRowFirstColumn="0" w:firstRowLastColumn="0" w:lastRowFirstColumn="0" w:lastRowLastColumn="0"/>
            </w:pPr>
            <w:r w:rsidRPr="00A200BA">
              <w:t>9.352</w:t>
            </w:r>
          </w:p>
        </w:tc>
        <w:tc>
          <w:tcPr>
            <w:tcW w:w="2126" w:type="dxa"/>
            <w:vAlign w:val="top"/>
          </w:tcPr>
          <w:p w14:paraId="4BF9FE6B" w14:textId="77777777" w:rsidR="00EB2A7C" w:rsidRDefault="00EB2A7C" w:rsidP="00E773CB">
            <w:pPr>
              <w:jc w:val="right"/>
              <w:cnfStyle w:val="010000000000" w:firstRow="0" w:lastRow="1" w:firstColumn="0" w:lastColumn="0" w:oddVBand="0" w:evenVBand="0" w:oddHBand="0" w:evenHBand="0" w:firstRowFirstColumn="0" w:firstRowLastColumn="0" w:lastRowFirstColumn="0" w:lastRowLastColumn="0"/>
            </w:pPr>
            <w:r w:rsidRPr="00A200BA">
              <w:t>1.177</w:t>
            </w:r>
          </w:p>
        </w:tc>
      </w:tr>
    </w:tbl>
    <w:p w14:paraId="5C66A010" w14:textId="77777777" w:rsidR="00EB2A7C" w:rsidRDefault="00EB2A7C" w:rsidP="005624BE">
      <w:pPr>
        <w:pStyle w:val="Piedetabla"/>
      </w:pPr>
    </w:p>
    <w:p w14:paraId="5EC3D307" w14:textId="6909D284" w:rsidR="007E447C" w:rsidRDefault="007E447C" w:rsidP="005624BE">
      <w:pPr>
        <w:pStyle w:val="Piedetabla"/>
      </w:pPr>
      <w:r w:rsidRPr="00DC4D20">
        <w:t xml:space="preserve">Fuente: </w:t>
      </w:r>
      <w:r w:rsidR="008719AE">
        <w:t>CMCAP</w:t>
      </w:r>
    </w:p>
    <w:p w14:paraId="198396AD" w14:textId="77777777" w:rsidR="007E447C" w:rsidRPr="00B86664" w:rsidRDefault="007E447C" w:rsidP="005624BE">
      <w:pPr>
        <w:pStyle w:val="Piedetabla"/>
        <w:rPr>
          <w:sz w:val="18"/>
        </w:rPr>
      </w:pPr>
      <w:r w:rsidRPr="00B86664">
        <w:rPr>
          <w:shd w:val="clear" w:color="auto" w:fill="FFFFFF"/>
        </w:rPr>
        <w:t>Decreto 51/2010, de 29 de julio, del Consejo de Gobierno, por el que se regula el ejercicio de la libertad </w:t>
      </w:r>
      <w:r w:rsidRPr="00B86664">
        <w:rPr>
          <w:spacing w:val="-1"/>
          <w:shd w:val="clear" w:color="auto" w:fill="FFFFFF"/>
        </w:rPr>
        <w:t>de elección de médico de familia, pediatra y enfermero en Atención Primaria, </w:t>
      </w:r>
      <w:r w:rsidRPr="00B86664">
        <w:rPr>
          <w:spacing w:val="-6"/>
          <w:shd w:val="clear" w:color="auto" w:fill="FFFFFF"/>
        </w:rPr>
        <w:t>y de hospital y médico en Atención Especializada en el Sistema Sanitario Público </w:t>
      </w:r>
      <w:r w:rsidRPr="00B86664">
        <w:rPr>
          <w:spacing w:val="-4"/>
          <w:shd w:val="clear" w:color="auto" w:fill="FFFFFF"/>
        </w:rPr>
        <w:t>de la Comunidad de Madrid.</w:t>
      </w:r>
      <w:r w:rsidRPr="00B86664">
        <w:rPr>
          <w:shd w:val="clear" w:color="auto" w:fill="FFFFFF"/>
        </w:rPr>
        <w:t> </w:t>
      </w:r>
    </w:p>
    <w:p w14:paraId="68382A3C" w14:textId="77777777" w:rsidR="00F31D28" w:rsidRPr="00241712" w:rsidRDefault="007E447C" w:rsidP="00241712">
      <w:pPr>
        <w:pStyle w:val="TITULO-Nivel2"/>
        <w:rPr>
          <w:rStyle w:val="EstiloTitulo2MemoriaNegritaCar"/>
          <w:rFonts w:ascii="Montserrat SemiBold" w:hAnsi="Montserrat SemiBold" w:cs="Calibri"/>
          <w:bCs w:val="0"/>
          <w:color w:val="3898B2"/>
          <w:sz w:val="24"/>
          <w:lang w:val="es-ES"/>
        </w:rPr>
      </w:pPr>
      <w:r>
        <w:rPr>
          <w:rStyle w:val="EstiloTitulo2MemoriaNegritaCar"/>
          <w:rFonts w:asciiTheme="minorHAnsi" w:hAnsiTheme="minorHAnsi"/>
        </w:rPr>
        <w:br w:type="page"/>
      </w:r>
      <w:bookmarkStart w:id="80" w:name="_Toc74228259"/>
      <w:bookmarkStart w:id="81" w:name="_Toc75343956"/>
      <w:bookmarkStart w:id="82" w:name="_Toc84868812"/>
      <w:bookmarkStart w:id="83" w:name="_Toc248123092"/>
      <w:bookmarkStart w:id="84" w:name="_Toc318202538"/>
      <w:r w:rsidR="00F31D28" w:rsidRPr="00241712">
        <w:rPr>
          <w:rStyle w:val="EstiloTitulo2MemoriaNegritaCar"/>
          <w:rFonts w:ascii="Montserrat SemiBold" w:hAnsi="Montserrat SemiBold" w:cs="Calibri"/>
          <w:bCs w:val="0"/>
          <w:color w:val="3898B2"/>
          <w:sz w:val="24"/>
          <w:lang w:val="es-ES"/>
        </w:rPr>
        <w:lastRenderedPageBreak/>
        <w:t>Casuística (CMBD)</w:t>
      </w:r>
      <w:bookmarkEnd w:id="80"/>
      <w:bookmarkEnd w:id="81"/>
      <w:bookmarkEnd w:id="82"/>
    </w:p>
    <w:p w14:paraId="4DB93343" w14:textId="77777777" w:rsidR="00F31D28" w:rsidRDefault="00F31D28" w:rsidP="00241712">
      <w:pPr>
        <w:pStyle w:val="Nombredetabla"/>
      </w:pPr>
      <w:bookmarkStart w:id="85" w:name="_Toc318202539"/>
      <w:r w:rsidRPr="009E7227">
        <w:t>25 GRD Médicos más frecuentes</w:t>
      </w:r>
      <w:bookmarkEnd w:id="85"/>
    </w:p>
    <w:tbl>
      <w:tblPr>
        <w:tblStyle w:val="Tablasimple0"/>
        <w:tblW w:w="4911" w:type="pct"/>
        <w:tblLook w:val="00E0" w:firstRow="1" w:lastRow="1" w:firstColumn="1" w:lastColumn="0" w:noHBand="0" w:noVBand="0"/>
      </w:tblPr>
      <w:tblGrid>
        <w:gridCol w:w="784"/>
        <w:gridCol w:w="2155"/>
        <w:gridCol w:w="1586"/>
        <w:gridCol w:w="731"/>
        <w:gridCol w:w="1459"/>
        <w:gridCol w:w="1081"/>
      </w:tblGrid>
      <w:tr w:rsidR="001626EA" w:rsidRPr="00B06C1E" w14:paraId="0C79987B" w14:textId="77777777" w:rsidTr="00B06C1E">
        <w:trPr>
          <w:cnfStyle w:val="100000000000" w:firstRow="1" w:lastRow="0" w:firstColumn="0" w:lastColumn="0" w:oddVBand="0" w:evenVBand="0" w:oddHBand="0" w:evenHBand="0" w:firstRowFirstColumn="0" w:firstRowLastColumn="0" w:lastRowFirstColumn="0" w:lastRowLastColumn="0"/>
          <w:cantSplit/>
          <w:tblHeader/>
        </w:trPr>
        <w:tc>
          <w:tcPr>
            <w:tcW w:w="502" w:type="pct"/>
            <w:hideMark/>
          </w:tcPr>
          <w:p w14:paraId="54F067A8" w14:textId="77777777" w:rsidR="00F31D28" w:rsidRPr="00B06C1E" w:rsidRDefault="00F31D28" w:rsidP="0068118A">
            <w:pPr>
              <w:rPr>
                <w:rFonts w:ascii="Montserrat SemiBold" w:hAnsi="Montserrat SemiBold"/>
                <w:caps/>
                <w:sz w:val="15"/>
                <w:szCs w:val="15"/>
              </w:rPr>
            </w:pPr>
            <w:r w:rsidRPr="00B06C1E">
              <w:rPr>
                <w:rFonts w:ascii="Montserrat SemiBold" w:hAnsi="Montserrat SemiBold"/>
                <w:caps/>
                <w:sz w:val="15"/>
                <w:szCs w:val="15"/>
              </w:rPr>
              <w:t>GRD</w:t>
            </w:r>
          </w:p>
        </w:tc>
        <w:tc>
          <w:tcPr>
            <w:cnfStyle w:val="000001000000" w:firstRow="0" w:lastRow="0" w:firstColumn="0" w:lastColumn="0" w:oddVBand="0" w:evenVBand="1" w:oddHBand="0" w:evenHBand="0" w:firstRowFirstColumn="0" w:firstRowLastColumn="0" w:lastRowFirstColumn="0" w:lastRowLastColumn="0"/>
            <w:tcW w:w="1381" w:type="pct"/>
            <w:hideMark/>
          </w:tcPr>
          <w:p w14:paraId="25C57B77" w14:textId="77777777" w:rsidR="00F31D28" w:rsidRPr="00B06C1E" w:rsidRDefault="00F31D28" w:rsidP="00BE6563">
            <w:pPr>
              <w:jc w:val="left"/>
              <w:rPr>
                <w:rFonts w:ascii="Montserrat SemiBold" w:hAnsi="Montserrat SemiBold"/>
                <w:caps/>
                <w:sz w:val="15"/>
                <w:szCs w:val="15"/>
              </w:rPr>
            </w:pPr>
            <w:r w:rsidRPr="00B06C1E">
              <w:rPr>
                <w:rFonts w:ascii="Montserrat SemiBold" w:hAnsi="Montserrat SemiBold"/>
                <w:caps/>
                <w:sz w:val="15"/>
                <w:szCs w:val="15"/>
              </w:rPr>
              <w:t>DESCRIPCIÓN</w:t>
            </w:r>
          </w:p>
        </w:tc>
        <w:tc>
          <w:tcPr>
            <w:tcW w:w="1017" w:type="pct"/>
            <w:hideMark/>
          </w:tcPr>
          <w:p w14:paraId="241E3922" w14:textId="77777777" w:rsidR="00F31D28" w:rsidRPr="00B06C1E"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caps/>
                <w:sz w:val="15"/>
                <w:szCs w:val="15"/>
              </w:rPr>
            </w:pPr>
            <w:r w:rsidRPr="00B06C1E">
              <w:rPr>
                <w:rFonts w:ascii="Montserrat SemiBold" w:hAnsi="Montserrat SemiBold"/>
                <w:caps/>
                <w:sz w:val="15"/>
                <w:szCs w:val="15"/>
              </w:rPr>
              <w:t>Episodios</w:t>
            </w:r>
          </w:p>
        </w:tc>
        <w:tc>
          <w:tcPr>
            <w:cnfStyle w:val="000001000000" w:firstRow="0" w:lastRow="0" w:firstColumn="0" w:lastColumn="0" w:oddVBand="0" w:evenVBand="1" w:oddHBand="0" w:evenHBand="0" w:firstRowFirstColumn="0" w:firstRowLastColumn="0" w:lastRowFirstColumn="0" w:lastRowLastColumn="0"/>
            <w:tcW w:w="469" w:type="pct"/>
            <w:hideMark/>
          </w:tcPr>
          <w:p w14:paraId="368289F8" w14:textId="77777777" w:rsidR="00F31D28" w:rsidRPr="00B06C1E" w:rsidRDefault="00F31D28" w:rsidP="0068118A">
            <w:pPr>
              <w:rPr>
                <w:rFonts w:ascii="Montserrat SemiBold" w:hAnsi="Montserrat SemiBold"/>
                <w:caps/>
                <w:sz w:val="15"/>
                <w:szCs w:val="15"/>
              </w:rPr>
            </w:pPr>
            <w:r w:rsidRPr="00B06C1E">
              <w:rPr>
                <w:rFonts w:ascii="Montserrat SemiBold" w:hAnsi="Montserrat SemiBold"/>
                <w:caps/>
                <w:sz w:val="15"/>
                <w:szCs w:val="15"/>
              </w:rPr>
              <w:t>%</w:t>
            </w:r>
          </w:p>
        </w:tc>
        <w:tc>
          <w:tcPr>
            <w:tcW w:w="936" w:type="pct"/>
            <w:hideMark/>
          </w:tcPr>
          <w:p w14:paraId="48F3C6E9" w14:textId="77777777" w:rsidR="00F31D28" w:rsidRPr="00B06C1E"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caps/>
                <w:sz w:val="15"/>
                <w:szCs w:val="15"/>
              </w:rPr>
            </w:pPr>
            <w:r w:rsidRPr="00B06C1E">
              <w:rPr>
                <w:rFonts w:ascii="Montserrat SemiBold" w:hAnsi="Montserrat SemiBold"/>
                <w:caps/>
                <w:sz w:val="15"/>
                <w:szCs w:val="15"/>
              </w:rPr>
              <w:t>Estancia Media</w:t>
            </w:r>
          </w:p>
        </w:tc>
        <w:tc>
          <w:tcPr>
            <w:cnfStyle w:val="000001000000" w:firstRow="0" w:lastRow="0" w:firstColumn="0" w:lastColumn="0" w:oddVBand="0" w:evenVBand="1" w:oddHBand="0" w:evenHBand="0" w:firstRowFirstColumn="0" w:firstRowLastColumn="0" w:lastRowFirstColumn="0" w:lastRowLastColumn="0"/>
            <w:tcW w:w="693" w:type="pct"/>
            <w:hideMark/>
          </w:tcPr>
          <w:p w14:paraId="4B22ADFD" w14:textId="77777777" w:rsidR="00F31D28" w:rsidRPr="00B06C1E" w:rsidRDefault="00F31D28" w:rsidP="0068118A">
            <w:pPr>
              <w:rPr>
                <w:rFonts w:ascii="Montserrat SemiBold" w:hAnsi="Montserrat SemiBold"/>
                <w:caps/>
                <w:sz w:val="15"/>
                <w:szCs w:val="15"/>
              </w:rPr>
            </w:pPr>
            <w:r w:rsidRPr="00B06C1E">
              <w:rPr>
                <w:rFonts w:ascii="Montserrat SemiBold" w:hAnsi="Montserrat SemiBold"/>
                <w:caps/>
                <w:sz w:val="15"/>
                <w:szCs w:val="15"/>
              </w:rPr>
              <w:t>Peso Medio</w:t>
            </w:r>
          </w:p>
        </w:tc>
      </w:tr>
      <w:tr w:rsidR="001626EA" w:rsidRPr="00B06C1E" w14:paraId="50CBC88A" w14:textId="77777777" w:rsidTr="00B06C1E">
        <w:trPr>
          <w:cantSplit/>
        </w:trPr>
        <w:tc>
          <w:tcPr>
            <w:tcW w:w="502" w:type="pct"/>
            <w:vAlign w:val="top"/>
          </w:tcPr>
          <w:p w14:paraId="2FDB6ACB"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139</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0F9CCBDC"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OTRA NEUMONÍA</w:t>
            </w:r>
          </w:p>
        </w:tc>
        <w:tc>
          <w:tcPr>
            <w:tcW w:w="1017" w:type="pct"/>
            <w:vAlign w:val="top"/>
          </w:tcPr>
          <w:p w14:paraId="0D456FCC"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834</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3BDE936A"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13,9%</w:t>
            </w:r>
          </w:p>
        </w:tc>
        <w:tc>
          <w:tcPr>
            <w:tcW w:w="936" w:type="pct"/>
            <w:vAlign w:val="top"/>
          </w:tcPr>
          <w:p w14:paraId="64CA2D16"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8,42</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3B308E31"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0,6991</w:t>
            </w:r>
          </w:p>
        </w:tc>
      </w:tr>
      <w:tr w:rsidR="001626EA" w:rsidRPr="00B06C1E" w14:paraId="7B71613F" w14:textId="77777777" w:rsidTr="00B06C1E">
        <w:trPr>
          <w:cnfStyle w:val="000000010000" w:firstRow="0" w:lastRow="0" w:firstColumn="0" w:lastColumn="0" w:oddVBand="0" w:evenVBand="0" w:oddHBand="0" w:evenHBand="1" w:firstRowFirstColumn="0" w:firstRowLastColumn="0" w:lastRowFirstColumn="0" w:lastRowLastColumn="0"/>
          <w:cantSplit/>
        </w:trPr>
        <w:tc>
          <w:tcPr>
            <w:tcW w:w="502" w:type="pct"/>
            <w:vAlign w:val="top"/>
          </w:tcPr>
          <w:p w14:paraId="34D92EB3"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560</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0AE15755"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PARTO</w:t>
            </w:r>
          </w:p>
        </w:tc>
        <w:tc>
          <w:tcPr>
            <w:tcW w:w="1017" w:type="pct"/>
            <w:vAlign w:val="top"/>
          </w:tcPr>
          <w:p w14:paraId="01E0043E"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756</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0A0F6005"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12,6%</w:t>
            </w:r>
          </w:p>
        </w:tc>
        <w:tc>
          <w:tcPr>
            <w:tcW w:w="936" w:type="pct"/>
            <w:vAlign w:val="top"/>
          </w:tcPr>
          <w:p w14:paraId="0AE35AB7"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2,38</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4F1BE01C"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0,2415</w:t>
            </w:r>
          </w:p>
        </w:tc>
      </w:tr>
      <w:tr w:rsidR="001626EA" w:rsidRPr="00B06C1E" w14:paraId="42362D3D" w14:textId="77777777" w:rsidTr="00B06C1E">
        <w:trPr>
          <w:cantSplit/>
        </w:trPr>
        <w:tc>
          <w:tcPr>
            <w:tcW w:w="502" w:type="pct"/>
            <w:vAlign w:val="top"/>
          </w:tcPr>
          <w:p w14:paraId="47ACA758"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137</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459CC5BE"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INFECCIONES E INFLAMACIONES PULMONARES MAYORES</w:t>
            </w:r>
          </w:p>
        </w:tc>
        <w:tc>
          <w:tcPr>
            <w:tcW w:w="1017" w:type="pct"/>
            <w:vAlign w:val="top"/>
          </w:tcPr>
          <w:p w14:paraId="2A5ADDA5"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467</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7AF5D1B0"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7,8%</w:t>
            </w:r>
          </w:p>
        </w:tc>
        <w:tc>
          <w:tcPr>
            <w:tcW w:w="936" w:type="pct"/>
            <w:vAlign w:val="top"/>
          </w:tcPr>
          <w:p w14:paraId="437A4978"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8,40</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4561563D"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0,9423</w:t>
            </w:r>
          </w:p>
        </w:tc>
      </w:tr>
      <w:tr w:rsidR="001626EA" w:rsidRPr="00B06C1E" w14:paraId="41D7078E" w14:textId="77777777" w:rsidTr="00B06C1E">
        <w:trPr>
          <w:cnfStyle w:val="000000010000" w:firstRow="0" w:lastRow="0" w:firstColumn="0" w:lastColumn="0" w:oddVBand="0" w:evenVBand="0" w:oddHBand="0" w:evenHBand="1" w:firstRowFirstColumn="0" w:firstRowLastColumn="0" w:lastRowFirstColumn="0" w:lastRowLastColumn="0"/>
          <w:cantSplit/>
        </w:trPr>
        <w:tc>
          <w:tcPr>
            <w:tcW w:w="502" w:type="pct"/>
            <w:vAlign w:val="top"/>
          </w:tcPr>
          <w:p w14:paraId="33725726"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720</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44862C6A"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SEPTICEMIA E INFECCIONES DISEMINADAS</w:t>
            </w:r>
          </w:p>
        </w:tc>
        <w:tc>
          <w:tcPr>
            <w:tcW w:w="1017" w:type="pct"/>
            <w:vAlign w:val="top"/>
          </w:tcPr>
          <w:p w14:paraId="6A62AFA7"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311</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66F98F01"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5,2%</w:t>
            </w:r>
          </w:p>
        </w:tc>
        <w:tc>
          <w:tcPr>
            <w:tcW w:w="936" w:type="pct"/>
            <w:vAlign w:val="top"/>
          </w:tcPr>
          <w:p w14:paraId="0EF00470"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8,38</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28E705D2"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1,2214</w:t>
            </w:r>
          </w:p>
        </w:tc>
      </w:tr>
      <w:tr w:rsidR="001626EA" w:rsidRPr="00B06C1E" w14:paraId="1E0861BA" w14:textId="77777777" w:rsidTr="00B06C1E">
        <w:trPr>
          <w:cantSplit/>
        </w:trPr>
        <w:tc>
          <w:tcPr>
            <w:tcW w:w="502" w:type="pct"/>
            <w:vAlign w:val="top"/>
          </w:tcPr>
          <w:p w14:paraId="7149AA40"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194</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32154705"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INSUFICIENCIA CARDIACA</w:t>
            </w:r>
          </w:p>
        </w:tc>
        <w:tc>
          <w:tcPr>
            <w:tcW w:w="1017" w:type="pct"/>
            <w:vAlign w:val="top"/>
          </w:tcPr>
          <w:p w14:paraId="755268B3"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289</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75878BB7"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4,8%</w:t>
            </w:r>
          </w:p>
        </w:tc>
        <w:tc>
          <w:tcPr>
            <w:tcW w:w="936" w:type="pct"/>
            <w:vAlign w:val="top"/>
          </w:tcPr>
          <w:p w14:paraId="6C07F2E0"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6,45</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07FD5DE9"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0,7543</w:t>
            </w:r>
          </w:p>
        </w:tc>
      </w:tr>
      <w:tr w:rsidR="001626EA" w:rsidRPr="00B06C1E" w14:paraId="55FCADEB" w14:textId="77777777" w:rsidTr="00B06C1E">
        <w:trPr>
          <w:cnfStyle w:val="000000010000" w:firstRow="0" w:lastRow="0" w:firstColumn="0" w:lastColumn="0" w:oddVBand="0" w:evenVBand="0" w:oddHBand="0" w:evenHBand="1" w:firstRowFirstColumn="0" w:firstRowLastColumn="0" w:lastRowFirstColumn="0" w:lastRowLastColumn="0"/>
          <w:cantSplit/>
        </w:trPr>
        <w:tc>
          <w:tcPr>
            <w:tcW w:w="502" w:type="pct"/>
            <w:vAlign w:val="top"/>
          </w:tcPr>
          <w:p w14:paraId="4299EB3F"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463</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25E29F16"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INFECCIONES DE RIÑÓN Y TRACTO URINARIO</w:t>
            </w:r>
          </w:p>
        </w:tc>
        <w:tc>
          <w:tcPr>
            <w:tcW w:w="1017" w:type="pct"/>
            <w:vAlign w:val="top"/>
          </w:tcPr>
          <w:p w14:paraId="01FDE89C"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188</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04D16571"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3,1%</w:t>
            </w:r>
          </w:p>
        </w:tc>
        <w:tc>
          <w:tcPr>
            <w:tcW w:w="936" w:type="pct"/>
            <w:vAlign w:val="top"/>
          </w:tcPr>
          <w:p w14:paraId="702D5F71"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6,02</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17B35626"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0,5783</w:t>
            </w:r>
          </w:p>
        </w:tc>
      </w:tr>
      <w:tr w:rsidR="001626EA" w:rsidRPr="00B06C1E" w14:paraId="2CBEB578" w14:textId="77777777" w:rsidTr="00B06C1E">
        <w:trPr>
          <w:cantSplit/>
        </w:trPr>
        <w:tc>
          <w:tcPr>
            <w:tcW w:w="502" w:type="pct"/>
            <w:vAlign w:val="top"/>
          </w:tcPr>
          <w:p w14:paraId="59A90076"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140</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4383A4E1"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ENFERMEDAD PULMONAR OBSTRUCTIVA CRÓNICA</w:t>
            </w:r>
          </w:p>
        </w:tc>
        <w:tc>
          <w:tcPr>
            <w:tcW w:w="1017" w:type="pct"/>
            <w:vAlign w:val="top"/>
          </w:tcPr>
          <w:p w14:paraId="2C5928CD"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180</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737F0AE0"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3,0%</w:t>
            </w:r>
          </w:p>
        </w:tc>
        <w:tc>
          <w:tcPr>
            <w:tcW w:w="936" w:type="pct"/>
            <w:vAlign w:val="top"/>
          </w:tcPr>
          <w:p w14:paraId="6BD11B60"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7,10</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50141036"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0,7235</w:t>
            </w:r>
          </w:p>
        </w:tc>
      </w:tr>
      <w:tr w:rsidR="001626EA" w:rsidRPr="00B06C1E" w14:paraId="70FD134E" w14:textId="77777777" w:rsidTr="00B06C1E">
        <w:trPr>
          <w:cnfStyle w:val="000000010000" w:firstRow="0" w:lastRow="0" w:firstColumn="0" w:lastColumn="0" w:oddVBand="0" w:evenVBand="0" w:oddHBand="0" w:evenHBand="1" w:firstRowFirstColumn="0" w:firstRowLastColumn="0" w:lastRowFirstColumn="0" w:lastRowLastColumn="0"/>
          <w:cantSplit/>
        </w:trPr>
        <w:tc>
          <w:tcPr>
            <w:tcW w:w="502" w:type="pct"/>
            <w:vAlign w:val="top"/>
          </w:tcPr>
          <w:p w14:paraId="2B448BDF"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133</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7FB6A43A"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FALLO RESPIRATORIO</w:t>
            </w:r>
          </w:p>
        </w:tc>
        <w:tc>
          <w:tcPr>
            <w:tcW w:w="1017" w:type="pct"/>
            <w:vAlign w:val="top"/>
          </w:tcPr>
          <w:p w14:paraId="1CC74A72"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167</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247FB72E"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2,8%</w:t>
            </w:r>
          </w:p>
        </w:tc>
        <w:tc>
          <w:tcPr>
            <w:tcW w:w="936" w:type="pct"/>
            <w:vAlign w:val="top"/>
          </w:tcPr>
          <w:p w14:paraId="52A3294A"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7,69</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5873E3F5"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0,7852</w:t>
            </w:r>
          </w:p>
        </w:tc>
      </w:tr>
      <w:tr w:rsidR="001626EA" w:rsidRPr="00B06C1E" w14:paraId="5CE21644" w14:textId="77777777" w:rsidTr="00B06C1E">
        <w:trPr>
          <w:cantSplit/>
        </w:trPr>
        <w:tc>
          <w:tcPr>
            <w:tcW w:w="502" w:type="pct"/>
            <w:vAlign w:val="top"/>
          </w:tcPr>
          <w:p w14:paraId="37DA875B"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144</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558776D0"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OTROS DIAGNÓSTICOS MENORES, SIGNOS Y SÍNTOMAS DE APARATO RESPIRATORIO</w:t>
            </w:r>
          </w:p>
        </w:tc>
        <w:tc>
          <w:tcPr>
            <w:tcW w:w="1017" w:type="pct"/>
            <w:vAlign w:val="top"/>
          </w:tcPr>
          <w:p w14:paraId="48E5F1B6"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148</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3876BF64"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2,5%</w:t>
            </w:r>
          </w:p>
        </w:tc>
        <w:tc>
          <w:tcPr>
            <w:tcW w:w="936" w:type="pct"/>
            <w:vAlign w:val="top"/>
          </w:tcPr>
          <w:p w14:paraId="3E9924DD"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5,30</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1427FB58"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0,5926</w:t>
            </w:r>
          </w:p>
        </w:tc>
      </w:tr>
      <w:tr w:rsidR="001626EA" w:rsidRPr="00B06C1E" w14:paraId="07DC057E" w14:textId="77777777" w:rsidTr="00B06C1E">
        <w:trPr>
          <w:cnfStyle w:val="000000010000" w:firstRow="0" w:lastRow="0" w:firstColumn="0" w:lastColumn="0" w:oddVBand="0" w:evenVBand="0" w:oddHBand="0" w:evenHBand="1" w:firstRowFirstColumn="0" w:firstRowLastColumn="0" w:lastRowFirstColumn="0" w:lastRowLastColumn="0"/>
          <w:cantSplit/>
        </w:trPr>
        <w:tc>
          <w:tcPr>
            <w:tcW w:w="502" w:type="pct"/>
            <w:vAlign w:val="top"/>
          </w:tcPr>
          <w:p w14:paraId="687D0A7D"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284</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20084ACF"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TRASTORNOS DEL TRACTO Y VESÍCULA BILIAR</w:t>
            </w:r>
          </w:p>
        </w:tc>
        <w:tc>
          <w:tcPr>
            <w:tcW w:w="1017" w:type="pct"/>
            <w:vAlign w:val="top"/>
          </w:tcPr>
          <w:p w14:paraId="792AA22A"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113</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739C2396"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1,9%</w:t>
            </w:r>
          </w:p>
        </w:tc>
        <w:tc>
          <w:tcPr>
            <w:tcW w:w="936" w:type="pct"/>
            <w:vAlign w:val="top"/>
          </w:tcPr>
          <w:p w14:paraId="480E14EC"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6,25</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5F457D12"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0,6758</w:t>
            </w:r>
          </w:p>
        </w:tc>
      </w:tr>
      <w:tr w:rsidR="001626EA" w:rsidRPr="00B06C1E" w14:paraId="26AAC809" w14:textId="77777777" w:rsidTr="00B06C1E">
        <w:trPr>
          <w:cantSplit/>
        </w:trPr>
        <w:tc>
          <w:tcPr>
            <w:tcW w:w="502" w:type="pct"/>
            <w:vAlign w:val="top"/>
          </w:tcPr>
          <w:p w14:paraId="1ECB601B"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134</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7B32C186"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EMBOLISMO PULMONAR</w:t>
            </w:r>
          </w:p>
        </w:tc>
        <w:tc>
          <w:tcPr>
            <w:tcW w:w="1017" w:type="pct"/>
            <w:vAlign w:val="top"/>
          </w:tcPr>
          <w:p w14:paraId="65372A16"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101</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10568A4D"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1,7%</w:t>
            </w:r>
          </w:p>
        </w:tc>
        <w:tc>
          <w:tcPr>
            <w:tcW w:w="936" w:type="pct"/>
            <w:vAlign w:val="top"/>
          </w:tcPr>
          <w:p w14:paraId="63046C8F"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5,83</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3BC599D1"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0,7799</w:t>
            </w:r>
          </w:p>
        </w:tc>
      </w:tr>
      <w:tr w:rsidR="001626EA" w:rsidRPr="00B06C1E" w14:paraId="717DE134" w14:textId="77777777" w:rsidTr="00B06C1E">
        <w:trPr>
          <w:cnfStyle w:val="000000010000" w:firstRow="0" w:lastRow="0" w:firstColumn="0" w:lastColumn="0" w:oddVBand="0" w:evenVBand="0" w:oddHBand="0" w:evenHBand="1" w:firstRowFirstColumn="0" w:firstRowLastColumn="0" w:lastRowFirstColumn="0" w:lastRowLastColumn="0"/>
          <w:cantSplit/>
        </w:trPr>
        <w:tc>
          <w:tcPr>
            <w:tcW w:w="502" w:type="pct"/>
            <w:vAlign w:val="top"/>
          </w:tcPr>
          <w:p w14:paraId="00C8C456"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282</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3120BA29"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TRASTORNOS DE PÁNCREAS EXCEPTO NEOPLASIA MALIGNA</w:t>
            </w:r>
          </w:p>
        </w:tc>
        <w:tc>
          <w:tcPr>
            <w:tcW w:w="1017" w:type="pct"/>
            <w:vAlign w:val="top"/>
          </w:tcPr>
          <w:p w14:paraId="4F928319"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98</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42BC3102"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1,6%</w:t>
            </w:r>
          </w:p>
        </w:tc>
        <w:tc>
          <w:tcPr>
            <w:tcW w:w="936" w:type="pct"/>
            <w:vAlign w:val="top"/>
          </w:tcPr>
          <w:p w14:paraId="48B0F07E"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7,64</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4706F8A6"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0,5760</w:t>
            </w:r>
          </w:p>
        </w:tc>
      </w:tr>
      <w:tr w:rsidR="001626EA" w:rsidRPr="00B06C1E" w14:paraId="3AE97E5F" w14:textId="77777777" w:rsidTr="00B06C1E">
        <w:trPr>
          <w:cantSplit/>
        </w:trPr>
        <w:tc>
          <w:tcPr>
            <w:tcW w:w="502" w:type="pct"/>
            <w:vAlign w:val="top"/>
          </w:tcPr>
          <w:p w14:paraId="05356D1F"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640</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6DA80105"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NEONATO, PESO AL NACER &gt;2499 G NEONATO NORMAL O NEONATO CON OTRO PROBLEMA</w:t>
            </w:r>
          </w:p>
        </w:tc>
        <w:tc>
          <w:tcPr>
            <w:tcW w:w="1017" w:type="pct"/>
            <w:vAlign w:val="top"/>
          </w:tcPr>
          <w:p w14:paraId="613C16F3"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97</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5949451D"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1,6%</w:t>
            </w:r>
          </w:p>
        </w:tc>
        <w:tc>
          <w:tcPr>
            <w:tcW w:w="936" w:type="pct"/>
            <w:vAlign w:val="top"/>
          </w:tcPr>
          <w:p w14:paraId="6AED4565"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1,89</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2B8C280E"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0,1878</w:t>
            </w:r>
          </w:p>
        </w:tc>
      </w:tr>
      <w:tr w:rsidR="001626EA" w:rsidRPr="00B06C1E" w14:paraId="24577850" w14:textId="77777777" w:rsidTr="00B06C1E">
        <w:trPr>
          <w:cnfStyle w:val="000000010000" w:firstRow="0" w:lastRow="0" w:firstColumn="0" w:lastColumn="0" w:oddVBand="0" w:evenVBand="0" w:oddHBand="0" w:evenHBand="1" w:firstRowFirstColumn="0" w:firstRowLastColumn="0" w:lastRowFirstColumn="0" w:lastRowLastColumn="0"/>
          <w:cantSplit/>
        </w:trPr>
        <w:tc>
          <w:tcPr>
            <w:tcW w:w="502" w:type="pct"/>
            <w:vAlign w:val="top"/>
          </w:tcPr>
          <w:p w14:paraId="2AA1E1D2"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45</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1F6110EE"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ACVA Y OCLUSIONES PRECEREBRALES CON INFARTO</w:t>
            </w:r>
          </w:p>
        </w:tc>
        <w:tc>
          <w:tcPr>
            <w:tcW w:w="1017" w:type="pct"/>
            <w:vAlign w:val="top"/>
          </w:tcPr>
          <w:p w14:paraId="69D3338E"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93</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666DB828"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1,6%</w:t>
            </w:r>
          </w:p>
        </w:tc>
        <w:tc>
          <w:tcPr>
            <w:tcW w:w="936" w:type="pct"/>
            <w:vAlign w:val="top"/>
          </w:tcPr>
          <w:p w14:paraId="1A3ED41D"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6,63</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775C207E"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0,8229</w:t>
            </w:r>
          </w:p>
        </w:tc>
      </w:tr>
      <w:tr w:rsidR="001626EA" w:rsidRPr="00B06C1E" w14:paraId="007D5A25" w14:textId="77777777" w:rsidTr="00B06C1E">
        <w:trPr>
          <w:cantSplit/>
        </w:trPr>
        <w:tc>
          <w:tcPr>
            <w:tcW w:w="502" w:type="pct"/>
            <w:vAlign w:val="top"/>
          </w:tcPr>
          <w:p w14:paraId="4AAF5653"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249</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438F9002"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OTRAS GASTROENTERITIS, NÁUSEAS Y VÓMITOS</w:t>
            </w:r>
          </w:p>
        </w:tc>
        <w:tc>
          <w:tcPr>
            <w:tcW w:w="1017" w:type="pct"/>
            <w:vAlign w:val="top"/>
          </w:tcPr>
          <w:p w14:paraId="75947F1B"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79</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5CDD1B9A"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1,3%</w:t>
            </w:r>
          </w:p>
        </w:tc>
        <w:tc>
          <w:tcPr>
            <w:tcW w:w="936" w:type="pct"/>
            <w:vAlign w:val="top"/>
          </w:tcPr>
          <w:p w14:paraId="2978D942"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5,76</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1C338B8D"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0,6079</w:t>
            </w:r>
          </w:p>
        </w:tc>
      </w:tr>
      <w:tr w:rsidR="001626EA" w:rsidRPr="00B06C1E" w14:paraId="42F116EF" w14:textId="77777777" w:rsidTr="00B06C1E">
        <w:trPr>
          <w:cnfStyle w:val="000000010000" w:firstRow="0" w:lastRow="0" w:firstColumn="0" w:lastColumn="0" w:oddVBand="0" w:evenVBand="0" w:oddHBand="0" w:evenHBand="1" w:firstRowFirstColumn="0" w:firstRowLastColumn="0" w:lastRowFirstColumn="0" w:lastRowLastColumn="0"/>
          <w:cantSplit/>
        </w:trPr>
        <w:tc>
          <w:tcPr>
            <w:tcW w:w="502" w:type="pct"/>
            <w:vAlign w:val="top"/>
          </w:tcPr>
          <w:p w14:paraId="63F80093"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113</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3C3AFE04"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INFECCIONES DE VÍAS RESPIRATORIAS SUPERIORES</w:t>
            </w:r>
          </w:p>
        </w:tc>
        <w:tc>
          <w:tcPr>
            <w:tcW w:w="1017" w:type="pct"/>
            <w:vAlign w:val="top"/>
          </w:tcPr>
          <w:p w14:paraId="3E2FB300"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68</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46F2CEC8"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1,1%</w:t>
            </w:r>
          </w:p>
        </w:tc>
        <w:tc>
          <w:tcPr>
            <w:tcW w:w="936" w:type="pct"/>
            <w:vAlign w:val="top"/>
          </w:tcPr>
          <w:p w14:paraId="6BF3A8F1"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3,78</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7DA52107"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0,4473</w:t>
            </w:r>
          </w:p>
        </w:tc>
      </w:tr>
      <w:tr w:rsidR="001626EA" w:rsidRPr="00B06C1E" w14:paraId="46138DB2" w14:textId="77777777" w:rsidTr="00B06C1E">
        <w:trPr>
          <w:cantSplit/>
        </w:trPr>
        <w:tc>
          <w:tcPr>
            <w:tcW w:w="502" w:type="pct"/>
            <w:vAlign w:val="top"/>
          </w:tcPr>
          <w:p w14:paraId="36099F60"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lastRenderedPageBreak/>
              <w:t>247</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2A33E378"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OBSTRUCCIÓN GASTROINTESTINAL</w:t>
            </w:r>
          </w:p>
        </w:tc>
        <w:tc>
          <w:tcPr>
            <w:tcW w:w="1017" w:type="pct"/>
            <w:vAlign w:val="top"/>
          </w:tcPr>
          <w:p w14:paraId="23AA31E9"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62</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53497DC7"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1,0%</w:t>
            </w:r>
          </w:p>
        </w:tc>
        <w:tc>
          <w:tcPr>
            <w:tcW w:w="936" w:type="pct"/>
            <w:vAlign w:val="top"/>
          </w:tcPr>
          <w:p w14:paraId="456B15BB"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5,40</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382D89FD"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0,6483</w:t>
            </w:r>
          </w:p>
        </w:tc>
      </w:tr>
      <w:tr w:rsidR="001626EA" w:rsidRPr="00B06C1E" w14:paraId="24B561A8" w14:textId="77777777" w:rsidTr="00B06C1E">
        <w:trPr>
          <w:cnfStyle w:val="000000010000" w:firstRow="0" w:lastRow="0" w:firstColumn="0" w:lastColumn="0" w:oddVBand="0" w:evenVBand="0" w:oddHBand="0" w:evenHBand="1" w:firstRowFirstColumn="0" w:firstRowLastColumn="0" w:lastRowFirstColumn="0" w:lastRowLastColumn="0"/>
          <w:cantSplit/>
        </w:trPr>
        <w:tc>
          <w:tcPr>
            <w:tcW w:w="502" w:type="pct"/>
            <w:vAlign w:val="top"/>
          </w:tcPr>
          <w:p w14:paraId="772FB6E2"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254</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7C87F867"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OTROS DIAGNÓSTICOS DEL APARATO DIGESTIVO</w:t>
            </w:r>
          </w:p>
        </w:tc>
        <w:tc>
          <w:tcPr>
            <w:tcW w:w="1017" w:type="pct"/>
            <w:vAlign w:val="top"/>
          </w:tcPr>
          <w:p w14:paraId="075194D0"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60</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5FC699BF"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1,0%</w:t>
            </w:r>
          </w:p>
        </w:tc>
        <w:tc>
          <w:tcPr>
            <w:tcW w:w="936" w:type="pct"/>
            <w:vAlign w:val="top"/>
          </w:tcPr>
          <w:p w14:paraId="61051857"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4,57</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1B83A749"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0,5613</w:t>
            </w:r>
          </w:p>
        </w:tc>
      </w:tr>
      <w:tr w:rsidR="001626EA" w:rsidRPr="00B06C1E" w14:paraId="28EF8B2E" w14:textId="77777777" w:rsidTr="00B06C1E">
        <w:trPr>
          <w:cantSplit/>
        </w:trPr>
        <w:tc>
          <w:tcPr>
            <w:tcW w:w="502" w:type="pct"/>
            <w:vAlign w:val="top"/>
          </w:tcPr>
          <w:p w14:paraId="5D701E1B"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145</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313FD4DD"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BRONQUITIS AGUDA Y SÍNTOMAS RELACIONADOS</w:t>
            </w:r>
          </w:p>
        </w:tc>
        <w:tc>
          <w:tcPr>
            <w:tcW w:w="1017" w:type="pct"/>
            <w:vAlign w:val="top"/>
          </w:tcPr>
          <w:p w14:paraId="78D60111"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59</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44F3E0C3"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1,0%</w:t>
            </w:r>
          </w:p>
        </w:tc>
        <w:tc>
          <w:tcPr>
            <w:tcW w:w="936" w:type="pct"/>
            <w:vAlign w:val="top"/>
          </w:tcPr>
          <w:p w14:paraId="5B026EC8"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4,10</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0760D59D"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0,5777</w:t>
            </w:r>
          </w:p>
        </w:tc>
      </w:tr>
      <w:tr w:rsidR="001626EA" w:rsidRPr="00B06C1E" w14:paraId="77BC1AEA" w14:textId="77777777" w:rsidTr="00B06C1E">
        <w:trPr>
          <w:cnfStyle w:val="000000010000" w:firstRow="0" w:lastRow="0" w:firstColumn="0" w:lastColumn="0" w:oddVBand="0" w:evenVBand="0" w:oddHBand="0" w:evenHBand="1" w:firstRowFirstColumn="0" w:firstRowLastColumn="0" w:lastRowFirstColumn="0" w:lastRowLastColumn="0"/>
          <w:cantSplit/>
        </w:trPr>
        <w:tc>
          <w:tcPr>
            <w:tcW w:w="502" w:type="pct"/>
            <w:vAlign w:val="top"/>
          </w:tcPr>
          <w:p w14:paraId="08BB1E75"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465</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0D8C3191"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CÁLCULOS URINARIOS Y OBSTRUCCIÓN ADQUIRIDA DEL TRACTO URINARIO SUPERIOR</w:t>
            </w:r>
          </w:p>
        </w:tc>
        <w:tc>
          <w:tcPr>
            <w:tcW w:w="1017" w:type="pct"/>
            <w:vAlign w:val="top"/>
          </w:tcPr>
          <w:p w14:paraId="565650F4"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54</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486C9335"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0,9%</w:t>
            </w:r>
          </w:p>
        </w:tc>
        <w:tc>
          <w:tcPr>
            <w:tcW w:w="936" w:type="pct"/>
            <w:vAlign w:val="top"/>
          </w:tcPr>
          <w:p w14:paraId="085827AE"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1,57</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38F7065E"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0,4846</w:t>
            </w:r>
          </w:p>
        </w:tc>
      </w:tr>
      <w:tr w:rsidR="001626EA" w:rsidRPr="00B06C1E" w14:paraId="00034739" w14:textId="77777777" w:rsidTr="00B06C1E">
        <w:trPr>
          <w:cantSplit/>
        </w:trPr>
        <w:tc>
          <w:tcPr>
            <w:tcW w:w="502" w:type="pct"/>
            <w:vAlign w:val="top"/>
          </w:tcPr>
          <w:p w14:paraId="066169E3"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244</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6227EC13"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DIVERTICULITIS Y DIVERTICULOSIS</w:t>
            </w:r>
          </w:p>
        </w:tc>
        <w:tc>
          <w:tcPr>
            <w:tcW w:w="1017" w:type="pct"/>
            <w:vAlign w:val="top"/>
          </w:tcPr>
          <w:p w14:paraId="3098811A"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47</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659D8102"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0,8%</w:t>
            </w:r>
          </w:p>
        </w:tc>
        <w:tc>
          <w:tcPr>
            <w:tcW w:w="936" w:type="pct"/>
            <w:vAlign w:val="top"/>
          </w:tcPr>
          <w:p w14:paraId="666B1D44"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5,02</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364E96FD"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0,4628</w:t>
            </w:r>
          </w:p>
        </w:tc>
      </w:tr>
      <w:tr w:rsidR="001626EA" w:rsidRPr="00B06C1E" w14:paraId="4A0A2206" w14:textId="77777777" w:rsidTr="00B06C1E">
        <w:trPr>
          <w:cnfStyle w:val="000000010000" w:firstRow="0" w:lastRow="0" w:firstColumn="0" w:lastColumn="0" w:oddVBand="0" w:evenVBand="0" w:oddHBand="0" w:evenHBand="1" w:firstRowFirstColumn="0" w:firstRowLastColumn="0" w:lastRowFirstColumn="0" w:lastRowLastColumn="0"/>
          <w:cantSplit/>
        </w:trPr>
        <w:tc>
          <w:tcPr>
            <w:tcW w:w="502" w:type="pct"/>
            <w:vAlign w:val="top"/>
          </w:tcPr>
          <w:p w14:paraId="18D00AFC"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130</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00421EA6"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ENFERMEDADES APARATO RESPIRATORIO CON VENTILACIÓN ASISTIDA DE MÁS DE 96 HORAS</w:t>
            </w:r>
          </w:p>
        </w:tc>
        <w:tc>
          <w:tcPr>
            <w:tcW w:w="1017" w:type="pct"/>
            <w:vAlign w:val="top"/>
          </w:tcPr>
          <w:p w14:paraId="039E70FB"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46</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7060FE86"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0,8%</w:t>
            </w:r>
          </w:p>
        </w:tc>
        <w:tc>
          <w:tcPr>
            <w:tcW w:w="936" w:type="pct"/>
            <w:vAlign w:val="top"/>
          </w:tcPr>
          <w:p w14:paraId="54114720"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27,15</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35E26A05"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3,8602</w:t>
            </w:r>
          </w:p>
        </w:tc>
      </w:tr>
      <w:tr w:rsidR="001626EA" w:rsidRPr="00B06C1E" w14:paraId="164C4CCB" w14:textId="77777777" w:rsidTr="00B06C1E">
        <w:trPr>
          <w:cantSplit/>
        </w:trPr>
        <w:tc>
          <w:tcPr>
            <w:tcW w:w="502" w:type="pct"/>
            <w:vAlign w:val="top"/>
          </w:tcPr>
          <w:p w14:paraId="01C822B7"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141</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75E8747C"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ASMA</w:t>
            </w:r>
          </w:p>
        </w:tc>
        <w:tc>
          <w:tcPr>
            <w:tcW w:w="1017" w:type="pct"/>
            <w:vAlign w:val="top"/>
          </w:tcPr>
          <w:p w14:paraId="71C9A71E"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46</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601D1438"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0,8%</w:t>
            </w:r>
          </w:p>
        </w:tc>
        <w:tc>
          <w:tcPr>
            <w:tcW w:w="936" w:type="pct"/>
            <w:vAlign w:val="top"/>
          </w:tcPr>
          <w:p w14:paraId="569D9EF4"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5,20</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77E7E515"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0,5655</w:t>
            </w:r>
          </w:p>
        </w:tc>
      </w:tr>
      <w:tr w:rsidR="001626EA" w:rsidRPr="00B06C1E" w14:paraId="78AB9489" w14:textId="77777777" w:rsidTr="00B06C1E">
        <w:trPr>
          <w:cnfStyle w:val="000000010000" w:firstRow="0" w:lastRow="0" w:firstColumn="0" w:lastColumn="0" w:oddVBand="0" w:evenVBand="0" w:oddHBand="0" w:evenHBand="1" w:firstRowFirstColumn="0" w:firstRowLastColumn="0" w:lastRowFirstColumn="0" w:lastRowLastColumn="0"/>
          <w:cantSplit/>
        </w:trPr>
        <w:tc>
          <w:tcPr>
            <w:tcW w:w="502" w:type="pct"/>
            <w:vAlign w:val="top"/>
          </w:tcPr>
          <w:p w14:paraId="082ACC76"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53</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6CF26DA2"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CONVULSIONES</w:t>
            </w:r>
          </w:p>
        </w:tc>
        <w:tc>
          <w:tcPr>
            <w:tcW w:w="1017" w:type="pct"/>
            <w:vAlign w:val="top"/>
          </w:tcPr>
          <w:p w14:paraId="2B64C47B"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46</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53D27A6C"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0,8%</w:t>
            </w:r>
          </w:p>
        </w:tc>
        <w:tc>
          <w:tcPr>
            <w:tcW w:w="936" w:type="pct"/>
            <w:vAlign w:val="top"/>
          </w:tcPr>
          <w:p w14:paraId="4CAF75F9" w14:textId="77777777" w:rsidR="004B69AD" w:rsidRPr="00B06C1E" w:rsidRDefault="004B69AD" w:rsidP="004B69A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5"/>
                <w:szCs w:val="15"/>
              </w:rPr>
            </w:pPr>
            <w:r w:rsidRPr="00B06C1E">
              <w:rPr>
                <w:color w:val="7F7F7F" w:themeColor="text1" w:themeTint="80"/>
                <w:sz w:val="15"/>
                <w:szCs w:val="15"/>
              </w:rPr>
              <w:t>5,46</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024DAB26"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0,7032</w:t>
            </w:r>
          </w:p>
        </w:tc>
      </w:tr>
      <w:tr w:rsidR="001626EA" w:rsidRPr="00B06C1E" w14:paraId="4CC5CFA5" w14:textId="77777777" w:rsidTr="00B06C1E">
        <w:trPr>
          <w:cantSplit/>
        </w:trPr>
        <w:tc>
          <w:tcPr>
            <w:tcW w:w="502" w:type="pct"/>
            <w:vAlign w:val="top"/>
          </w:tcPr>
          <w:p w14:paraId="696E53C4" w14:textId="77777777" w:rsidR="004B69AD" w:rsidRPr="00B06C1E" w:rsidRDefault="004B69AD" w:rsidP="004B69AD">
            <w:pPr>
              <w:rPr>
                <w:color w:val="7F7F7F" w:themeColor="text1" w:themeTint="80"/>
                <w:sz w:val="15"/>
                <w:szCs w:val="15"/>
              </w:rPr>
            </w:pPr>
            <w:r w:rsidRPr="00B06C1E">
              <w:rPr>
                <w:color w:val="7F7F7F" w:themeColor="text1" w:themeTint="80"/>
                <w:sz w:val="15"/>
                <w:szCs w:val="15"/>
              </w:rPr>
              <w:t>469</w:t>
            </w:r>
          </w:p>
        </w:tc>
        <w:tc>
          <w:tcPr>
            <w:cnfStyle w:val="000001000000" w:firstRow="0" w:lastRow="0" w:firstColumn="0" w:lastColumn="0" w:oddVBand="0" w:evenVBand="1" w:oddHBand="0" w:evenHBand="0" w:firstRowFirstColumn="0" w:firstRowLastColumn="0" w:lastRowFirstColumn="0" w:lastRowLastColumn="0"/>
            <w:tcW w:w="1381" w:type="pct"/>
            <w:vAlign w:val="top"/>
          </w:tcPr>
          <w:p w14:paraId="48906AAF" w14:textId="77777777" w:rsidR="004B69AD" w:rsidRPr="00B06C1E" w:rsidRDefault="004B69AD" w:rsidP="00BE6563">
            <w:pPr>
              <w:jc w:val="left"/>
              <w:rPr>
                <w:color w:val="7F7F7F" w:themeColor="text1" w:themeTint="80"/>
                <w:sz w:val="15"/>
                <w:szCs w:val="15"/>
              </w:rPr>
            </w:pPr>
            <w:r w:rsidRPr="00B06C1E">
              <w:rPr>
                <w:color w:val="7F7F7F" w:themeColor="text1" w:themeTint="80"/>
                <w:sz w:val="15"/>
                <w:szCs w:val="15"/>
              </w:rPr>
              <w:t>DAÑO AGUDO DE RINÓN</w:t>
            </w:r>
          </w:p>
        </w:tc>
        <w:tc>
          <w:tcPr>
            <w:tcW w:w="1017" w:type="pct"/>
            <w:vAlign w:val="top"/>
          </w:tcPr>
          <w:p w14:paraId="6759854D"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45</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705BD0FB"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0,8%</w:t>
            </w:r>
          </w:p>
        </w:tc>
        <w:tc>
          <w:tcPr>
            <w:tcW w:w="936" w:type="pct"/>
            <w:vAlign w:val="top"/>
          </w:tcPr>
          <w:p w14:paraId="0D6D309C"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6,89</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30EE9B3A"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0,6985</w:t>
            </w:r>
          </w:p>
        </w:tc>
      </w:tr>
      <w:tr w:rsidR="001626EA" w:rsidRPr="00B06C1E" w14:paraId="4E866A0E" w14:textId="77777777" w:rsidTr="00B06C1E">
        <w:trPr>
          <w:cnfStyle w:val="010000000000" w:firstRow="0" w:lastRow="1" w:firstColumn="0" w:lastColumn="0" w:oddVBand="0" w:evenVBand="0" w:oddHBand="0" w:evenHBand="0" w:firstRowFirstColumn="0" w:firstRowLastColumn="0" w:lastRowFirstColumn="0" w:lastRowLastColumn="0"/>
          <w:cantSplit/>
        </w:trPr>
        <w:tc>
          <w:tcPr>
            <w:tcW w:w="502" w:type="pct"/>
            <w:noWrap/>
            <w:hideMark/>
          </w:tcPr>
          <w:p w14:paraId="5BBBC308" w14:textId="77777777" w:rsidR="004B69AD" w:rsidRPr="00B06C1E" w:rsidRDefault="004B69AD" w:rsidP="004B69AD">
            <w:pPr>
              <w:spacing w:before="0" w:line="240" w:lineRule="auto"/>
              <w:jc w:val="center"/>
              <w:rPr>
                <w:rFonts w:cs="Arial"/>
                <w:color w:val="7F7F7F" w:themeColor="text1" w:themeTint="80"/>
                <w:sz w:val="15"/>
                <w:szCs w:val="15"/>
              </w:rPr>
            </w:pPr>
          </w:p>
        </w:tc>
        <w:tc>
          <w:tcPr>
            <w:cnfStyle w:val="000001000000" w:firstRow="0" w:lastRow="0" w:firstColumn="0" w:lastColumn="0" w:oddVBand="0" w:evenVBand="1" w:oddHBand="0" w:evenHBand="0" w:firstRowFirstColumn="0" w:firstRowLastColumn="0" w:lastRowFirstColumn="0" w:lastRowLastColumn="0"/>
            <w:tcW w:w="1381" w:type="pct"/>
            <w:hideMark/>
          </w:tcPr>
          <w:p w14:paraId="4D35FECB" w14:textId="77777777" w:rsidR="004B69AD" w:rsidRPr="00B06C1E" w:rsidRDefault="004B69AD" w:rsidP="00BE6563">
            <w:pPr>
              <w:spacing w:before="0" w:line="240" w:lineRule="auto"/>
              <w:jc w:val="left"/>
              <w:rPr>
                <w:rFonts w:cs="Arial"/>
                <w:color w:val="7F7F7F" w:themeColor="text1" w:themeTint="80"/>
                <w:sz w:val="15"/>
                <w:szCs w:val="15"/>
              </w:rPr>
            </w:pPr>
            <w:r w:rsidRPr="00B06C1E">
              <w:rPr>
                <w:rFonts w:cs="Arial"/>
                <w:color w:val="7F7F7F" w:themeColor="text1" w:themeTint="80"/>
                <w:sz w:val="15"/>
                <w:szCs w:val="15"/>
              </w:rPr>
              <w:t>TOTAL GRDs MÉDICOS</w:t>
            </w:r>
          </w:p>
        </w:tc>
        <w:tc>
          <w:tcPr>
            <w:tcW w:w="1017" w:type="pct"/>
            <w:vAlign w:val="top"/>
          </w:tcPr>
          <w:p w14:paraId="2B7C9960" w14:textId="77777777" w:rsidR="004B69AD" w:rsidRPr="00B06C1E" w:rsidRDefault="004B69AD" w:rsidP="004B69AD">
            <w:pPr>
              <w:jc w:val="right"/>
              <w:cnfStyle w:val="010000000000" w:firstRow="0" w:lastRow="1"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5.984</w:t>
            </w:r>
          </w:p>
        </w:tc>
        <w:tc>
          <w:tcPr>
            <w:cnfStyle w:val="000001000000" w:firstRow="0" w:lastRow="0" w:firstColumn="0" w:lastColumn="0" w:oddVBand="0" w:evenVBand="1" w:oddHBand="0" w:evenHBand="0" w:firstRowFirstColumn="0" w:firstRowLastColumn="0" w:lastRowFirstColumn="0" w:lastRowLastColumn="0"/>
            <w:tcW w:w="469" w:type="pct"/>
            <w:vAlign w:val="top"/>
          </w:tcPr>
          <w:p w14:paraId="6614B35E" w14:textId="77777777" w:rsidR="004B69AD" w:rsidRPr="00B06C1E" w:rsidRDefault="004B69AD" w:rsidP="004B69AD">
            <w:pPr>
              <w:jc w:val="right"/>
              <w:rPr>
                <w:color w:val="7F7F7F" w:themeColor="text1" w:themeTint="80"/>
                <w:sz w:val="15"/>
                <w:szCs w:val="15"/>
              </w:rPr>
            </w:pPr>
          </w:p>
        </w:tc>
        <w:tc>
          <w:tcPr>
            <w:tcW w:w="936" w:type="pct"/>
            <w:vAlign w:val="top"/>
          </w:tcPr>
          <w:p w14:paraId="4331FF88" w14:textId="77777777" w:rsidR="004B69AD" w:rsidRPr="00B06C1E" w:rsidRDefault="004B69AD" w:rsidP="004B69AD">
            <w:pPr>
              <w:jc w:val="right"/>
              <w:cnfStyle w:val="010000000000" w:firstRow="0" w:lastRow="1" w:firstColumn="0" w:lastColumn="0" w:oddVBand="0" w:evenVBand="0" w:oddHBand="0" w:evenHBand="0" w:firstRowFirstColumn="0" w:firstRowLastColumn="0" w:lastRowFirstColumn="0" w:lastRowLastColumn="0"/>
              <w:rPr>
                <w:color w:val="7F7F7F" w:themeColor="text1" w:themeTint="80"/>
                <w:sz w:val="15"/>
                <w:szCs w:val="15"/>
              </w:rPr>
            </w:pPr>
            <w:r w:rsidRPr="00B06C1E">
              <w:rPr>
                <w:color w:val="7F7F7F" w:themeColor="text1" w:themeTint="80"/>
                <w:sz w:val="15"/>
                <w:szCs w:val="15"/>
              </w:rPr>
              <w:t>6,23</w:t>
            </w:r>
          </w:p>
        </w:tc>
        <w:tc>
          <w:tcPr>
            <w:cnfStyle w:val="000001000000" w:firstRow="0" w:lastRow="0" w:firstColumn="0" w:lastColumn="0" w:oddVBand="0" w:evenVBand="1" w:oddHBand="0" w:evenHBand="0" w:firstRowFirstColumn="0" w:firstRowLastColumn="0" w:lastRowFirstColumn="0" w:lastRowLastColumn="0"/>
            <w:tcW w:w="693" w:type="pct"/>
            <w:vAlign w:val="top"/>
          </w:tcPr>
          <w:p w14:paraId="7024CAD6" w14:textId="77777777" w:rsidR="004B69AD" w:rsidRPr="00B06C1E" w:rsidRDefault="004B69AD" w:rsidP="004B69AD">
            <w:pPr>
              <w:jc w:val="right"/>
              <w:rPr>
                <w:color w:val="7F7F7F" w:themeColor="text1" w:themeTint="80"/>
                <w:sz w:val="15"/>
                <w:szCs w:val="15"/>
              </w:rPr>
            </w:pPr>
            <w:r w:rsidRPr="00B06C1E">
              <w:rPr>
                <w:color w:val="7F7F7F" w:themeColor="text1" w:themeTint="80"/>
                <w:sz w:val="15"/>
                <w:szCs w:val="15"/>
              </w:rPr>
              <w:t>0,6985</w:t>
            </w:r>
          </w:p>
        </w:tc>
      </w:tr>
    </w:tbl>
    <w:p w14:paraId="7161CC05" w14:textId="77777777" w:rsidR="001626EA" w:rsidRDefault="001626EA" w:rsidP="00702D9F">
      <w:pPr>
        <w:pStyle w:val="Piedetabla"/>
      </w:pPr>
    </w:p>
    <w:p w14:paraId="159F6DBC" w14:textId="10BE58D0" w:rsidR="00F31D28" w:rsidRPr="00DC4D20" w:rsidRDefault="00F31D28" w:rsidP="00702D9F">
      <w:pPr>
        <w:pStyle w:val="Piedetabla"/>
        <w:rPr>
          <w:rFonts w:asciiTheme="minorHAnsi" w:hAnsiTheme="minorHAnsi"/>
        </w:rPr>
      </w:pPr>
      <w:r w:rsidRPr="00DC4D20">
        <w:t>Fuente: CMBD</w:t>
      </w:r>
    </w:p>
    <w:p w14:paraId="655A283C" w14:textId="77777777" w:rsidR="001626EA" w:rsidRPr="000101CB" w:rsidRDefault="001626EA" w:rsidP="001626EA">
      <w:pPr>
        <w:pStyle w:val="Piedetabla"/>
        <w:spacing w:line="276" w:lineRule="auto"/>
      </w:pPr>
      <w:r w:rsidRPr="000101CB">
        <w:t>La diferencia del peso medio de la casuística de pacientes hospitalizados en 2020 respecto del año anterior se</w:t>
      </w:r>
      <w:r>
        <w:t xml:space="preserve"> debe</w:t>
      </w:r>
      <w:r w:rsidRPr="000101CB">
        <w:t xml:space="preserve"> a la clasificación de los GRD´s que se hace en base a la versión AP GRD 36 y los puntos de corte SERMAS-2020-APR36-Agudos mientras que la de 2019 es la versión APR35 y los puntos de corte SERMAS-2019-APR35-</w:t>
      </w:r>
      <w:r>
        <w:t>A</w:t>
      </w:r>
      <w:r w:rsidRPr="000101CB">
        <w:t>gudos.</w:t>
      </w:r>
    </w:p>
    <w:p w14:paraId="20418630" w14:textId="77777777" w:rsidR="00F31D28" w:rsidRPr="009E7227" w:rsidRDefault="00F31D28" w:rsidP="0068118A">
      <w:pPr>
        <w:pStyle w:val="Ttulo3Memoria"/>
      </w:pPr>
    </w:p>
    <w:p w14:paraId="0CC59E75" w14:textId="77777777" w:rsidR="00F31D28" w:rsidRPr="009E7227" w:rsidRDefault="00F31D28" w:rsidP="007B218F">
      <w:pPr>
        <w:pStyle w:val="Nombredetabla"/>
      </w:pPr>
      <w:bookmarkStart w:id="86" w:name="_Toc318202540"/>
      <w:r>
        <w:br w:type="page"/>
      </w:r>
      <w:r w:rsidRPr="009E7227">
        <w:lastRenderedPageBreak/>
        <w:t>25 GRD Quirúrgicos más frecuentes</w:t>
      </w:r>
      <w:bookmarkEnd w:id="86"/>
    </w:p>
    <w:p w14:paraId="145C98C4" w14:textId="77777777" w:rsidR="00F31D28" w:rsidRPr="009E7227" w:rsidRDefault="00F31D28" w:rsidP="0068118A">
      <w:pPr>
        <w:pStyle w:val="Ttulo3Memoria"/>
      </w:pPr>
    </w:p>
    <w:tbl>
      <w:tblPr>
        <w:tblStyle w:val="TablaGeneral"/>
        <w:tblW w:w="5000" w:type="pct"/>
        <w:tblLook w:val="0260" w:firstRow="1" w:lastRow="1" w:firstColumn="0" w:lastColumn="0" w:noHBand="1" w:noVBand="0"/>
      </w:tblPr>
      <w:tblGrid>
        <w:gridCol w:w="682"/>
        <w:gridCol w:w="2947"/>
        <w:gridCol w:w="1499"/>
        <w:gridCol w:w="602"/>
        <w:gridCol w:w="1267"/>
        <w:gridCol w:w="940"/>
      </w:tblGrid>
      <w:tr w:rsidR="005624BE" w:rsidRPr="00B06C1E" w14:paraId="3ECA26A8" w14:textId="77777777" w:rsidTr="001626EA">
        <w:trPr>
          <w:cnfStyle w:val="100000000000" w:firstRow="1" w:lastRow="0" w:firstColumn="0" w:lastColumn="0" w:oddVBand="0" w:evenVBand="0" w:oddHBand="0" w:evenHBand="0" w:firstRowFirstColumn="0" w:firstRowLastColumn="0" w:lastRowFirstColumn="0" w:lastRowLastColumn="0"/>
          <w:cantSplit/>
          <w:trHeight w:val="397"/>
          <w:tblHeader/>
        </w:trPr>
        <w:tc>
          <w:tcPr>
            <w:tcW w:w="430" w:type="pct"/>
          </w:tcPr>
          <w:p w14:paraId="3F5D5BC3" w14:textId="77777777" w:rsidR="00F31D28" w:rsidRPr="00B06C1E" w:rsidRDefault="00F31D28" w:rsidP="0068118A">
            <w:pPr>
              <w:rPr>
                <w:rFonts w:ascii="Montserrat SemiBold" w:hAnsi="Montserrat SemiBold"/>
                <w:b w:val="0"/>
                <w:sz w:val="15"/>
                <w:szCs w:val="15"/>
              </w:rPr>
            </w:pPr>
            <w:r w:rsidRPr="00B06C1E">
              <w:rPr>
                <w:rFonts w:ascii="Montserrat SemiBold" w:hAnsi="Montserrat SemiBold"/>
                <w:b w:val="0"/>
                <w:sz w:val="15"/>
                <w:szCs w:val="15"/>
              </w:rPr>
              <w:t>GRD</w:t>
            </w:r>
          </w:p>
        </w:tc>
        <w:tc>
          <w:tcPr>
            <w:cnfStyle w:val="000001000000" w:firstRow="0" w:lastRow="0" w:firstColumn="0" w:lastColumn="0" w:oddVBand="0" w:evenVBand="1" w:oddHBand="0" w:evenHBand="0" w:firstRowFirstColumn="0" w:firstRowLastColumn="0" w:lastRowFirstColumn="0" w:lastRowLastColumn="0"/>
            <w:tcW w:w="1857" w:type="pct"/>
          </w:tcPr>
          <w:p w14:paraId="7B962965" w14:textId="77777777" w:rsidR="00F31D28" w:rsidRPr="00B06C1E" w:rsidRDefault="00F31D28" w:rsidP="00B06C1E">
            <w:pPr>
              <w:jc w:val="left"/>
              <w:rPr>
                <w:rFonts w:ascii="Montserrat SemiBold" w:hAnsi="Montserrat SemiBold"/>
                <w:b w:val="0"/>
                <w:sz w:val="15"/>
                <w:szCs w:val="15"/>
              </w:rPr>
            </w:pPr>
            <w:r w:rsidRPr="00B06C1E">
              <w:rPr>
                <w:rFonts w:ascii="Montserrat SemiBold" w:hAnsi="Montserrat SemiBold"/>
                <w:b w:val="0"/>
                <w:sz w:val="15"/>
                <w:szCs w:val="15"/>
              </w:rPr>
              <w:t>DESCRIPCIÓN</w:t>
            </w:r>
          </w:p>
        </w:tc>
        <w:tc>
          <w:tcPr>
            <w:tcW w:w="944" w:type="pct"/>
          </w:tcPr>
          <w:p w14:paraId="4ABEF490" w14:textId="77777777" w:rsidR="00F31D28" w:rsidRPr="00B06C1E"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5"/>
                <w:szCs w:val="15"/>
              </w:rPr>
            </w:pPr>
            <w:r w:rsidRPr="00B06C1E">
              <w:rPr>
                <w:rFonts w:ascii="Montserrat SemiBold" w:hAnsi="Montserrat SemiBold"/>
                <w:b w:val="0"/>
                <w:sz w:val="15"/>
                <w:szCs w:val="15"/>
              </w:rPr>
              <w:t>Episodios</w:t>
            </w:r>
          </w:p>
        </w:tc>
        <w:tc>
          <w:tcPr>
            <w:cnfStyle w:val="000001000000" w:firstRow="0" w:lastRow="0" w:firstColumn="0" w:lastColumn="0" w:oddVBand="0" w:evenVBand="1" w:oddHBand="0" w:evenHBand="0" w:firstRowFirstColumn="0" w:firstRowLastColumn="0" w:lastRowFirstColumn="0" w:lastRowLastColumn="0"/>
            <w:tcW w:w="379" w:type="pct"/>
          </w:tcPr>
          <w:p w14:paraId="1AB90F4F" w14:textId="77777777" w:rsidR="00F31D28" w:rsidRPr="00B06C1E" w:rsidRDefault="00F31D28" w:rsidP="0068118A">
            <w:pPr>
              <w:rPr>
                <w:rFonts w:ascii="Montserrat SemiBold" w:hAnsi="Montserrat SemiBold"/>
                <w:b w:val="0"/>
                <w:sz w:val="15"/>
                <w:szCs w:val="15"/>
              </w:rPr>
            </w:pPr>
            <w:r w:rsidRPr="00B06C1E">
              <w:rPr>
                <w:rFonts w:ascii="Montserrat SemiBold" w:hAnsi="Montserrat SemiBold"/>
                <w:b w:val="0"/>
                <w:sz w:val="15"/>
                <w:szCs w:val="15"/>
              </w:rPr>
              <w:t>%</w:t>
            </w:r>
          </w:p>
        </w:tc>
        <w:tc>
          <w:tcPr>
            <w:tcW w:w="798" w:type="pct"/>
          </w:tcPr>
          <w:p w14:paraId="488CF8C1" w14:textId="77777777" w:rsidR="00F31D28" w:rsidRPr="00B06C1E"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5"/>
                <w:szCs w:val="15"/>
              </w:rPr>
            </w:pPr>
            <w:r w:rsidRPr="00B06C1E">
              <w:rPr>
                <w:rFonts w:ascii="Montserrat SemiBold" w:hAnsi="Montserrat SemiBold"/>
                <w:b w:val="0"/>
                <w:sz w:val="15"/>
                <w:szCs w:val="15"/>
              </w:rPr>
              <w:t>Estancia Media</w:t>
            </w:r>
          </w:p>
        </w:tc>
        <w:tc>
          <w:tcPr>
            <w:cnfStyle w:val="000001000000" w:firstRow="0" w:lastRow="0" w:firstColumn="0" w:lastColumn="0" w:oddVBand="0" w:evenVBand="1" w:oddHBand="0" w:evenHBand="0" w:firstRowFirstColumn="0" w:firstRowLastColumn="0" w:lastRowFirstColumn="0" w:lastRowLastColumn="0"/>
            <w:tcW w:w="592" w:type="pct"/>
          </w:tcPr>
          <w:p w14:paraId="632FE0A6" w14:textId="77777777" w:rsidR="00F31D28" w:rsidRPr="00B06C1E" w:rsidRDefault="00F31D28" w:rsidP="0068118A">
            <w:pPr>
              <w:rPr>
                <w:rFonts w:ascii="Montserrat SemiBold" w:hAnsi="Montserrat SemiBold"/>
                <w:b w:val="0"/>
                <w:sz w:val="15"/>
                <w:szCs w:val="15"/>
              </w:rPr>
            </w:pPr>
            <w:r w:rsidRPr="00B06C1E">
              <w:rPr>
                <w:rFonts w:ascii="Montserrat SemiBold" w:hAnsi="Montserrat SemiBold"/>
                <w:b w:val="0"/>
                <w:sz w:val="15"/>
                <w:szCs w:val="15"/>
              </w:rPr>
              <w:t>Peso Medio</w:t>
            </w:r>
          </w:p>
        </w:tc>
      </w:tr>
      <w:tr w:rsidR="004B69AD" w:rsidRPr="00B06C1E" w14:paraId="13C08809" w14:textId="77777777" w:rsidTr="004B69AD">
        <w:trPr>
          <w:trHeight w:val="397"/>
        </w:trPr>
        <w:tc>
          <w:tcPr>
            <w:tcW w:w="430" w:type="pct"/>
            <w:vAlign w:val="top"/>
          </w:tcPr>
          <w:p w14:paraId="6C39D983" w14:textId="77777777" w:rsidR="004B69AD" w:rsidRPr="00B06C1E" w:rsidRDefault="004B69AD" w:rsidP="004B69AD">
            <w:pPr>
              <w:rPr>
                <w:sz w:val="15"/>
                <w:szCs w:val="15"/>
              </w:rPr>
            </w:pPr>
            <w:r w:rsidRPr="00B06C1E">
              <w:rPr>
                <w:sz w:val="15"/>
                <w:szCs w:val="15"/>
              </w:rPr>
              <w:t>540</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025A78AB" w14:textId="77777777" w:rsidR="004B69AD" w:rsidRPr="00B06C1E" w:rsidRDefault="004B69AD" w:rsidP="00B06C1E">
            <w:pPr>
              <w:jc w:val="left"/>
              <w:rPr>
                <w:sz w:val="15"/>
                <w:szCs w:val="15"/>
              </w:rPr>
            </w:pPr>
            <w:r w:rsidRPr="00B06C1E">
              <w:rPr>
                <w:sz w:val="15"/>
                <w:szCs w:val="15"/>
              </w:rPr>
              <w:t>CESÁREA</w:t>
            </w:r>
          </w:p>
        </w:tc>
        <w:tc>
          <w:tcPr>
            <w:tcW w:w="944" w:type="pct"/>
            <w:vAlign w:val="top"/>
          </w:tcPr>
          <w:p w14:paraId="63D3F82F"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198</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55E50887" w14:textId="77777777" w:rsidR="004B69AD" w:rsidRPr="00B06C1E" w:rsidRDefault="004B69AD" w:rsidP="004B69AD">
            <w:pPr>
              <w:jc w:val="right"/>
              <w:rPr>
                <w:sz w:val="15"/>
                <w:szCs w:val="15"/>
              </w:rPr>
            </w:pPr>
            <w:r w:rsidRPr="00B06C1E">
              <w:rPr>
                <w:sz w:val="15"/>
                <w:szCs w:val="15"/>
              </w:rPr>
              <w:t>6,7%</w:t>
            </w:r>
          </w:p>
        </w:tc>
        <w:tc>
          <w:tcPr>
            <w:tcW w:w="798" w:type="pct"/>
            <w:vAlign w:val="top"/>
          </w:tcPr>
          <w:p w14:paraId="4E8511A3"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2,9</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620277F3" w14:textId="77777777" w:rsidR="004B69AD" w:rsidRPr="00B06C1E" w:rsidRDefault="004B69AD" w:rsidP="004B69AD">
            <w:pPr>
              <w:jc w:val="right"/>
              <w:rPr>
                <w:sz w:val="15"/>
                <w:szCs w:val="15"/>
              </w:rPr>
            </w:pPr>
            <w:r w:rsidRPr="00B06C1E">
              <w:rPr>
                <w:sz w:val="15"/>
                <w:szCs w:val="15"/>
              </w:rPr>
              <w:t>0,4193</w:t>
            </w:r>
          </w:p>
        </w:tc>
      </w:tr>
      <w:tr w:rsidR="004B69AD" w:rsidRPr="00B06C1E" w14:paraId="213E3EB8" w14:textId="77777777" w:rsidTr="004B69AD">
        <w:trPr>
          <w:trHeight w:val="397"/>
        </w:trPr>
        <w:tc>
          <w:tcPr>
            <w:tcW w:w="430" w:type="pct"/>
            <w:vAlign w:val="top"/>
          </w:tcPr>
          <w:p w14:paraId="5C2F842E" w14:textId="77777777" w:rsidR="004B69AD" w:rsidRPr="00B06C1E" w:rsidRDefault="004B69AD" w:rsidP="004B69AD">
            <w:pPr>
              <w:rPr>
                <w:sz w:val="15"/>
                <w:szCs w:val="15"/>
              </w:rPr>
            </w:pPr>
            <w:r w:rsidRPr="00B06C1E">
              <w:rPr>
                <w:sz w:val="15"/>
                <w:szCs w:val="15"/>
              </w:rPr>
              <w:t>304</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25EEBA6B" w14:textId="77777777" w:rsidR="004B69AD" w:rsidRPr="00B06C1E" w:rsidRDefault="004B69AD" w:rsidP="00B06C1E">
            <w:pPr>
              <w:jc w:val="left"/>
              <w:rPr>
                <w:sz w:val="15"/>
                <w:szCs w:val="15"/>
              </w:rPr>
            </w:pPr>
            <w:r w:rsidRPr="00B06C1E">
              <w:rPr>
                <w:sz w:val="15"/>
                <w:szCs w:val="15"/>
              </w:rPr>
              <w:t>PROCEDIMIENTOS DE FUSIÓN DORSAL Y LUMBAR EXCEPTO POR ESCOLIOSIS</w:t>
            </w:r>
          </w:p>
        </w:tc>
        <w:tc>
          <w:tcPr>
            <w:tcW w:w="944" w:type="pct"/>
            <w:vAlign w:val="top"/>
          </w:tcPr>
          <w:p w14:paraId="52726F51"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173</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0B25451B" w14:textId="77777777" w:rsidR="004B69AD" w:rsidRPr="00B06C1E" w:rsidRDefault="004B69AD" w:rsidP="004B69AD">
            <w:pPr>
              <w:jc w:val="right"/>
              <w:rPr>
                <w:sz w:val="15"/>
                <w:szCs w:val="15"/>
              </w:rPr>
            </w:pPr>
            <w:r w:rsidRPr="00B06C1E">
              <w:rPr>
                <w:sz w:val="15"/>
                <w:szCs w:val="15"/>
              </w:rPr>
              <w:t>5,9%</w:t>
            </w:r>
          </w:p>
        </w:tc>
        <w:tc>
          <w:tcPr>
            <w:tcW w:w="798" w:type="pct"/>
            <w:vAlign w:val="top"/>
          </w:tcPr>
          <w:p w14:paraId="2FD8C5A5"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4,9</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2A23248F" w14:textId="77777777" w:rsidR="004B69AD" w:rsidRPr="00B06C1E" w:rsidRDefault="004B69AD" w:rsidP="004B69AD">
            <w:pPr>
              <w:jc w:val="right"/>
              <w:rPr>
                <w:sz w:val="15"/>
                <w:szCs w:val="15"/>
              </w:rPr>
            </w:pPr>
            <w:r w:rsidRPr="00B06C1E">
              <w:rPr>
                <w:sz w:val="15"/>
                <w:szCs w:val="15"/>
              </w:rPr>
              <w:t>2,1354</w:t>
            </w:r>
          </w:p>
        </w:tc>
      </w:tr>
      <w:tr w:rsidR="004B69AD" w:rsidRPr="00B06C1E" w14:paraId="543FCC2E" w14:textId="77777777" w:rsidTr="004B69AD">
        <w:trPr>
          <w:trHeight w:val="397"/>
        </w:trPr>
        <w:tc>
          <w:tcPr>
            <w:tcW w:w="430" w:type="pct"/>
            <w:vAlign w:val="top"/>
          </w:tcPr>
          <w:p w14:paraId="6BF8D83B" w14:textId="77777777" w:rsidR="004B69AD" w:rsidRPr="00B06C1E" w:rsidRDefault="004B69AD" w:rsidP="004B69AD">
            <w:pPr>
              <w:rPr>
                <w:sz w:val="15"/>
                <w:szCs w:val="15"/>
              </w:rPr>
            </w:pPr>
            <w:r w:rsidRPr="00B06C1E">
              <w:rPr>
                <w:sz w:val="15"/>
                <w:szCs w:val="15"/>
              </w:rPr>
              <w:t>446</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448C42E6" w14:textId="77777777" w:rsidR="004B69AD" w:rsidRPr="00B06C1E" w:rsidRDefault="004B69AD" w:rsidP="00B06C1E">
            <w:pPr>
              <w:jc w:val="left"/>
              <w:rPr>
                <w:sz w:val="15"/>
                <w:szCs w:val="15"/>
              </w:rPr>
            </w:pPr>
            <w:r w:rsidRPr="00B06C1E">
              <w:rPr>
                <w:sz w:val="15"/>
                <w:szCs w:val="15"/>
              </w:rPr>
              <w:t>PROCEDIMIENTOS URETRALES Y TRANSURETRALES</w:t>
            </w:r>
          </w:p>
        </w:tc>
        <w:tc>
          <w:tcPr>
            <w:tcW w:w="944" w:type="pct"/>
            <w:vAlign w:val="top"/>
          </w:tcPr>
          <w:p w14:paraId="53EF47F2"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157</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1DA7F951" w14:textId="77777777" w:rsidR="004B69AD" w:rsidRPr="00B06C1E" w:rsidRDefault="004B69AD" w:rsidP="004B69AD">
            <w:pPr>
              <w:jc w:val="right"/>
              <w:rPr>
                <w:sz w:val="15"/>
                <w:szCs w:val="15"/>
              </w:rPr>
            </w:pPr>
            <w:r w:rsidRPr="00B06C1E">
              <w:rPr>
                <w:sz w:val="15"/>
                <w:szCs w:val="15"/>
              </w:rPr>
              <w:t>5,3%</w:t>
            </w:r>
          </w:p>
        </w:tc>
        <w:tc>
          <w:tcPr>
            <w:tcW w:w="798" w:type="pct"/>
            <w:vAlign w:val="top"/>
          </w:tcPr>
          <w:p w14:paraId="50144934"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1,5</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3549333F" w14:textId="77777777" w:rsidR="004B69AD" w:rsidRPr="00B06C1E" w:rsidRDefault="004B69AD" w:rsidP="004B69AD">
            <w:pPr>
              <w:jc w:val="right"/>
              <w:rPr>
                <w:sz w:val="15"/>
                <w:szCs w:val="15"/>
              </w:rPr>
            </w:pPr>
            <w:r w:rsidRPr="00B06C1E">
              <w:rPr>
                <w:sz w:val="15"/>
                <w:szCs w:val="15"/>
              </w:rPr>
              <w:t>0,6677</w:t>
            </w:r>
          </w:p>
        </w:tc>
      </w:tr>
      <w:tr w:rsidR="004B69AD" w:rsidRPr="00B06C1E" w14:paraId="57A3353E" w14:textId="77777777" w:rsidTr="004B69AD">
        <w:trPr>
          <w:trHeight w:val="397"/>
        </w:trPr>
        <w:tc>
          <w:tcPr>
            <w:tcW w:w="430" w:type="pct"/>
            <w:vAlign w:val="top"/>
          </w:tcPr>
          <w:p w14:paraId="2E88E7D0" w14:textId="77777777" w:rsidR="004B69AD" w:rsidRPr="00B06C1E" w:rsidRDefault="004B69AD" w:rsidP="004B69AD">
            <w:pPr>
              <w:rPr>
                <w:sz w:val="15"/>
                <w:szCs w:val="15"/>
              </w:rPr>
            </w:pPr>
            <w:r w:rsidRPr="00B06C1E">
              <w:rPr>
                <w:sz w:val="15"/>
                <w:szCs w:val="15"/>
              </w:rPr>
              <w:t>302</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5531EE01" w14:textId="77777777" w:rsidR="004B69AD" w:rsidRPr="00B06C1E" w:rsidRDefault="004B69AD" w:rsidP="00B06C1E">
            <w:pPr>
              <w:jc w:val="left"/>
              <w:rPr>
                <w:sz w:val="15"/>
                <w:szCs w:val="15"/>
              </w:rPr>
            </w:pPr>
            <w:r w:rsidRPr="00B06C1E">
              <w:rPr>
                <w:sz w:val="15"/>
                <w:szCs w:val="15"/>
              </w:rPr>
              <w:t>SUSTITUCIÓN ARTICULACIÓN RODILLA</w:t>
            </w:r>
          </w:p>
        </w:tc>
        <w:tc>
          <w:tcPr>
            <w:tcW w:w="944" w:type="pct"/>
            <w:vAlign w:val="top"/>
          </w:tcPr>
          <w:p w14:paraId="7784753A"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146</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2F921C3F" w14:textId="77777777" w:rsidR="004B69AD" w:rsidRPr="00B06C1E" w:rsidRDefault="004B69AD" w:rsidP="004B69AD">
            <w:pPr>
              <w:jc w:val="right"/>
              <w:rPr>
                <w:sz w:val="15"/>
                <w:szCs w:val="15"/>
              </w:rPr>
            </w:pPr>
            <w:r w:rsidRPr="00B06C1E">
              <w:rPr>
                <w:sz w:val="15"/>
                <w:szCs w:val="15"/>
              </w:rPr>
              <w:t>4,9%</w:t>
            </w:r>
          </w:p>
        </w:tc>
        <w:tc>
          <w:tcPr>
            <w:tcW w:w="798" w:type="pct"/>
            <w:vAlign w:val="top"/>
          </w:tcPr>
          <w:p w14:paraId="13525F34"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3,2</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5A1AF7D9" w14:textId="77777777" w:rsidR="004B69AD" w:rsidRPr="00B06C1E" w:rsidRDefault="004B69AD" w:rsidP="004B69AD">
            <w:pPr>
              <w:jc w:val="right"/>
              <w:rPr>
                <w:sz w:val="15"/>
                <w:szCs w:val="15"/>
              </w:rPr>
            </w:pPr>
            <w:r w:rsidRPr="00B06C1E">
              <w:rPr>
                <w:sz w:val="15"/>
                <w:szCs w:val="15"/>
              </w:rPr>
              <w:t>1,1010</w:t>
            </w:r>
          </w:p>
        </w:tc>
      </w:tr>
      <w:tr w:rsidR="004B69AD" w:rsidRPr="00B06C1E" w14:paraId="160F3A0E" w14:textId="77777777" w:rsidTr="004B69AD">
        <w:trPr>
          <w:trHeight w:val="397"/>
        </w:trPr>
        <w:tc>
          <w:tcPr>
            <w:tcW w:w="430" w:type="pct"/>
            <w:vAlign w:val="top"/>
          </w:tcPr>
          <w:p w14:paraId="2B3E7D91" w14:textId="77777777" w:rsidR="004B69AD" w:rsidRPr="00B06C1E" w:rsidRDefault="004B69AD" w:rsidP="004B69AD">
            <w:pPr>
              <w:rPr>
                <w:sz w:val="15"/>
                <w:szCs w:val="15"/>
              </w:rPr>
            </w:pPr>
            <w:r w:rsidRPr="00B06C1E">
              <w:rPr>
                <w:sz w:val="15"/>
                <w:szCs w:val="15"/>
              </w:rPr>
              <w:t>234</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1763E8B0" w14:textId="77777777" w:rsidR="004B69AD" w:rsidRPr="00B06C1E" w:rsidRDefault="004B69AD" w:rsidP="00B06C1E">
            <w:pPr>
              <w:jc w:val="left"/>
              <w:rPr>
                <w:sz w:val="15"/>
                <w:szCs w:val="15"/>
              </w:rPr>
            </w:pPr>
            <w:r w:rsidRPr="00B06C1E">
              <w:rPr>
                <w:sz w:val="15"/>
                <w:szCs w:val="15"/>
              </w:rPr>
              <w:t>APENDICECTOMÍA SIN DIAGNÓSTICO PRINCIPAL COMPLEJO</w:t>
            </w:r>
          </w:p>
        </w:tc>
        <w:tc>
          <w:tcPr>
            <w:tcW w:w="944" w:type="pct"/>
            <w:vAlign w:val="top"/>
          </w:tcPr>
          <w:p w14:paraId="6EE26693"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129</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7E860FE8" w14:textId="77777777" w:rsidR="004B69AD" w:rsidRPr="00B06C1E" w:rsidRDefault="004B69AD" w:rsidP="004B69AD">
            <w:pPr>
              <w:jc w:val="right"/>
              <w:rPr>
                <w:sz w:val="15"/>
                <w:szCs w:val="15"/>
              </w:rPr>
            </w:pPr>
            <w:r w:rsidRPr="00B06C1E">
              <w:rPr>
                <w:sz w:val="15"/>
                <w:szCs w:val="15"/>
              </w:rPr>
              <w:t>4,4%</w:t>
            </w:r>
          </w:p>
        </w:tc>
        <w:tc>
          <w:tcPr>
            <w:tcW w:w="798" w:type="pct"/>
            <w:vAlign w:val="top"/>
          </w:tcPr>
          <w:p w14:paraId="781D36E2"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2,0</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13CF62D5" w14:textId="77777777" w:rsidR="004B69AD" w:rsidRPr="00B06C1E" w:rsidRDefault="004B69AD" w:rsidP="004B69AD">
            <w:pPr>
              <w:jc w:val="right"/>
              <w:rPr>
                <w:sz w:val="15"/>
                <w:szCs w:val="15"/>
              </w:rPr>
            </w:pPr>
            <w:r w:rsidRPr="00B06C1E">
              <w:rPr>
                <w:sz w:val="15"/>
                <w:szCs w:val="15"/>
              </w:rPr>
              <w:t>0,5907</w:t>
            </w:r>
          </w:p>
        </w:tc>
      </w:tr>
      <w:tr w:rsidR="004B69AD" w:rsidRPr="00B06C1E" w14:paraId="7B7CA507" w14:textId="77777777" w:rsidTr="004B69AD">
        <w:trPr>
          <w:trHeight w:val="397"/>
        </w:trPr>
        <w:tc>
          <w:tcPr>
            <w:tcW w:w="430" w:type="pct"/>
            <w:vAlign w:val="top"/>
          </w:tcPr>
          <w:p w14:paraId="6132F929" w14:textId="77777777" w:rsidR="004B69AD" w:rsidRPr="00B06C1E" w:rsidRDefault="004B69AD" w:rsidP="004B69AD">
            <w:pPr>
              <w:rPr>
                <w:sz w:val="15"/>
                <w:szCs w:val="15"/>
              </w:rPr>
            </w:pPr>
            <w:r w:rsidRPr="00B06C1E">
              <w:rPr>
                <w:sz w:val="15"/>
                <w:szCs w:val="15"/>
              </w:rPr>
              <w:t>301</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7B8D7E12" w14:textId="77777777" w:rsidR="004B69AD" w:rsidRPr="00B06C1E" w:rsidRDefault="004B69AD" w:rsidP="00B06C1E">
            <w:pPr>
              <w:jc w:val="left"/>
              <w:rPr>
                <w:sz w:val="15"/>
                <w:szCs w:val="15"/>
              </w:rPr>
            </w:pPr>
            <w:r w:rsidRPr="00B06C1E">
              <w:rPr>
                <w:sz w:val="15"/>
                <w:szCs w:val="15"/>
              </w:rPr>
              <w:t>SUSTITUCIÓN ARTICULACIÓN CADERA</w:t>
            </w:r>
          </w:p>
        </w:tc>
        <w:tc>
          <w:tcPr>
            <w:tcW w:w="944" w:type="pct"/>
            <w:vAlign w:val="top"/>
          </w:tcPr>
          <w:p w14:paraId="7E2A731E"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122</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3D8F4C65" w14:textId="77777777" w:rsidR="004B69AD" w:rsidRPr="00B06C1E" w:rsidRDefault="004B69AD" w:rsidP="004B69AD">
            <w:pPr>
              <w:jc w:val="right"/>
              <w:rPr>
                <w:sz w:val="15"/>
                <w:szCs w:val="15"/>
              </w:rPr>
            </w:pPr>
            <w:r w:rsidRPr="00B06C1E">
              <w:rPr>
                <w:sz w:val="15"/>
                <w:szCs w:val="15"/>
              </w:rPr>
              <w:t>4,1%</w:t>
            </w:r>
          </w:p>
        </w:tc>
        <w:tc>
          <w:tcPr>
            <w:tcW w:w="798" w:type="pct"/>
            <w:vAlign w:val="top"/>
          </w:tcPr>
          <w:p w14:paraId="3D729A54"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6,1</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709767F9" w14:textId="77777777" w:rsidR="004B69AD" w:rsidRPr="00B06C1E" w:rsidRDefault="004B69AD" w:rsidP="004B69AD">
            <w:pPr>
              <w:jc w:val="right"/>
              <w:rPr>
                <w:sz w:val="15"/>
                <w:szCs w:val="15"/>
              </w:rPr>
            </w:pPr>
            <w:r w:rsidRPr="00B06C1E">
              <w:rPr>
                <w:sz w:val="15"/>
                <w:szCs w:val="15"/>
              </w:rPr>
              <w:t>1,2832</w:t>
            </w:r>
          </w:p>
        </w:tc>
      </w:tr>
      <w:tr w:rsidR="004B69AD" w:rsidRPr="00B06C1E" w14:paraId="1C3294ED" w14:textId="77777777" w:rsidTr="004B69AD">
        <w:trPr>
          <w:trHeight w:val="397"/>
        </w:trPr>
        <w:tc>
          <w:tcPr>
            <w:tcW w:w="430" w:type="pct"/>
            <w:vAlign w:val="top"/>
          </w:tcPr>
          <w:p w14:paraId="77D3FB32" w14:textId="77777777" w:rsidR="004B69AD" w:rsidRPr="00B06C1E" w:rsidRDefault="004B69AD" w:rsidP="004B69AD">
            <w:pPr>
              <w:rPr>
                <w:sz w:val="15"/>
                <w:szCs w:val="15"/>
              </w:rPr>
            </w:pPr>
            <w:r w:rsidRPr="00B06C1E">
              <w:rPr>
                <w:sz w:val="15"/>
                <w:szCs w:val="15"/>
              </w:rPr>
              <w:t>263</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1A589E88" w14:textId="77777777" w:rsidR="004B69AD" w:rsidRPr="00B06C1E" w:rsidRDefault="004B69AD" w:rsidP="00B06C1E">
            <w:pPr>
              <w:jc w:val="left"/>
              <w:rPr>
                <w:sz w:val="15"/>
                <w:szCs w:val="15"/>
              </w:rPr>
            </w:pPr>
            <w:r w:rsidRPr="00B06C1E">
              <w:rPr>
                <w:sz w:val="15"/>
                <w:szCs w:val="15"/>
              </w:rPr>
              <w:t>COLECISTECTOMÍA</w:t>
            </w:r>
          </w:p>
        </w:tc>
        <w:tc>
          <w:tcPr>
            <w:tcW w:w="944" w:type="pct"/>
            <w:vAlign w:val="top"/>
          </w:tcPr>
          <w:p w14:paraId="54C69A80"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95</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62220B32" w14:textId="77777777" w:rsidR="004B69AD" w:rsidRPr="00B06C1E" w:rsidRDefault="004B69AD" w:rsidP="004B69AD">
            <w:pPr>
              <w:jc w:val="right"/>
              <w:rPr>
                <w:sz w:val="15"/>
                <w:szCs w:val="15"/>
              </w:rPr>
            </w:pPr>
            <w:r w:rsidRPr="00B06C1E">
              <w:rPr>
                <w:sz w:val="15"/>
                <w:szCs w:val="15"/>
              </w:rPr>
              <w:t>3,2%</w:t>
            </w:r>
          </w:p>
        </w:tc>
        <w:tc>
          <w:tcPr>
            <w:tcW w:w="798" w:type="pct"/>
            <w:vAlign w:val="top"/>
          </w:tcPr>
          <w:p w14:paraId="4F14702E"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2,4</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5E206795" w14:textId="77777777" w:rsidR="004B69AD" w:rsidRPr="00B06C1E" w:rsidRDefault="004B69AD" w:rsidP="004B69AD">
            <w:pPr>
              <w:jc w:val="right"/>
              <w:rPr>
                <w:sz w:val="15"/>
                <w:szCs w:val="15"/>
              </w:rPr>
            </w:pPr>
            <w:r w:rsidRPr="00B06C1E">
              <w:rPr>
                <w:sz w:val="15"/>
                <w:szCs w:val="15"/>
              </w:rPr>
              <w:t>0,8855</w:t>
            </w:r>
          </w:p>
        </w:tc>
      </w:tr>
      <w:tr w:rsidR="004B69AD" w:rsidRPr="00B06C1E" w14:paraId="144611AB" w14:textId="77777777" w:rsidTr="004B69AD">
        <w:trPr>
          <w:trHeight w:val="397"/>
        </w:trPr>
        <w:tc>
          <w:tcPr>
            <w:tcW w:w="430" w:type="pct"/>
            <w:vAlign w:val="top"/>
          </w:tcPr>
          <w:p w14:paraId="5B87FABF" w14:textId="77777777" w:rsidR="004B69AD" w:rsidRPr="00B06C1E" w:rsidRDefault="004B69AD" w:rsidP="004B69AD">
            <w:pPr>
              <w:rPr>
                <w:sz w:val="15"/>
                <w:szCs w:val="15"/>
              </w:rPr>
            </w:pPr>
            <w:r w:rsidRPr="00B06C1E">
              <w:rPr>
                <w:sz w:val="15"/>
                <w:szCs w:val="15"/>
              </w:rPr>
              <w:t>308</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0AAB6980" w14:textId="77777777" w:rsidR="004B69AD" w:rsidRPr="00B06C1E" w:rsidRDefault="004B69AD" w:rsidP="00B06C1E">
            <w:pPr>
              <w:jc w:val="left"/>
              <w:rPr>
                <w:sz w:val="15"/>
                <w:szCs w:val="15"/>
              </w:rPr>
            </w:pPr>
            <w:r w:rsidRPr="00B06C1E">
              <w:rPr>
                <w:sz w:val="15"/>
                <w:szCs w:val="15"/>
              </w:rPr>
              <w:t>REPARACIÓN DE FRACTURA DE CADERA Y FÉMUR</w:t>
            </w:r>
          </w:p>
        </w:tc>
        <w:tc>
          <w:tcPr>
            <w:tcW w:w="944" w:type="pct"/>
            <w:vAlign w:val="top"/>
          </w:tcPr>
          <w:p w14:paraId="6CFB0D7E"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85</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76418B3D" w14:textId="77777777" w:rsidR="004B69AD" w:rsidRPr="00B06C1E" w:rsidRDefault="004B69AD" w:rsidP="004B69AD">
            <w:pPr>
              <w:jc w:val="right"/>
              <w:rPr>
                <w:sz w:val="15"/>
                <w:szCs w:val="15"/>
              </w:rPr>
            </w:pPr>
            <w:r w:rsidRPr="00B06C1E">
              <w:rPr>
                <w:sz w:val="15"/>
                <w:szCs w:val="15"/>
              </w:rPr>
              <w:t>2,9%</w:t>
            </w:r>
          </w:p>
        </w:tc>
        <w:tc>
          <w:tcPr>
            <w:tcW w:w="798" w:type="pct"/>
            <w:vAlign w:val="top"/>
          </w:tcPr>
          <w:p w14:paraId="4B8795BA"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8,8</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2B87D012" w14:textId="77777777" w:rsidR="004B69AD" w:rsidRPr="00B06C1E" w:rsidRDefault="004B69AD" w:rsidP="004B69AD">
            <w:pPr>
              <w:jc w:val="right"/>
              <w:rPr>
                <w:sz w:val="15"/>
                <w:szCs w:val="15"/>
              </w:rPr>
            </w:pPr>
            <w:r w:rsidRPr="00B06C1E">
              <w:rPr>
                <w:sz w:val="15"/>
                <w:szCs w:val="15"/>
              </w:rPr>
              <w:t>1,3713</w:t>
            </w:r>
          </w:p>
        </w:tc>
      </w:tr>
      <w:tr w:rsidR="004B69AD" w:rsidRPr="00B06C1E" w14:paraId="757D288F" w14:textId="77777777" w:rsidTr="004B69AD">
        <w:trPr>
          <w:trHeight w:val="397"/>
        </w:trPr>
        <w:tc>
          <w:tcPr>
            <w:tcW w:w="430" w:type="pct"/>
            <w:vAlign w:val="top"/>
          </w:tcPr>
          <w:p w14:paraId="5F207967" w14:textId="77777777" w:rsidR="004B69AD" w:rsidRPr="00B06C1E" w:rsidRDefault="004B69AD" w:rsidP="004B69AD">
            <w:pPr>
              <w:rPr>
                <w:sz w:val="15"/>
                <w:szCs w:val="15"/>
              </w:rPr>
            </w:pPr>
            <w:r w:rsidRPr="00B06C1E">
              <w:rPr>
                <w:sz w:val="15"/>
                <w:szCs w:val="15"/>
              </w:rPr>
              <w:t>315</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7BDE4BAA" w14:textId="77777777" w:rsidR="004B69AD" w:rsidRPr="00B06C1E" w:rsidRDefault="004B69AD" w:rsidP="00B06C1E">
            <w:pPr>
              <w:jc w:val="left"/>
              <w:rPr>
                <w:sz w:val="15"/>
                <w:szCs w:val="15"/>
              </w:rPr>
            </w:pPr>
            <w:r w:rsidRPr="00B06C1E">
              <w:rPr>
                <w:sz w:val="15"/>
                <w:szCs w:val="15"/>
              </w:rPr>
              <w:t>PROCEDIMIENTOS SOBRE HOMBRO, CODO Y ANTEBRAZO EXC. SUSTITUCIÓN DE ARTICULACIÓN</w:t>
            </w:r>
          </w:p>
        </w:tc>
        <w:tc>
          <w:tcPr>
            <w:tcW w:w="944" w:type="pct"/>
            <w:vAlign w:val="top"/>
          </w:tcPr>
          <w:p w14:paraId="1A09C480"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71</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03C43334" w14:textId="77777777" w:rsidR="004B69AD" w:rsidRPr="00B06C1E" w:rsidRDefault="004B69AD" w:rsidP="004B69AD">
            <w:pPr>
              <w:jc w:val="right"/>
              <w:rPr>
                <w:sz w:val="15"/>
                <w:szCs w:val="15"/>
              </w:rPr>
            </w:pPr>
            <w:r w:rsidRPr="00B06C1E">
              <w:rPr>
                <w:sz w:val="15"/>
                <w:szCs w:val="15"/>
              </w:rPr>
              <w:t>2,4%</w:t>
            </w:r>
          </w:p>
        </w:tc>
        <w:tc>
          <w:tcPr>
            <w:tcW w:w="798" w:type="pct"/>
            <w:vAlign w:val="top"/>
          </w:tcPr>
          <w:p w14:paraId="18ECF70F"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1,7</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55CEB185" w14:textId="77777777" w:rsidR="004B69AD" w:rsidRPr="00B06C1E" w:rsidRDefault="004B69AD" w:rsidP="004B69AD">
            <w:pPr>
              <w:jc w:val="right"/>
              <w:rPr>
                <w:sz w:val="15"/>
                <w:szCs w:val="15"/>
              </w:rPr>
            </w:pPr>
            <w:r w:rsidRPr="00B06C1E">
              <w:rPr>
                <w:sz w:val="15"/>
                <w:szCs w:val="15"/>
              </w:rPr>
              <w:t>0,8564</w:t>
            </w:r>
          </w:p>
        </w:tc>
      </w:tr>
      <w:tr w:rsidR="004B69AD" w:rsidRPr="00B06C1E" w14:paraId="4E245ED9" w14:textId="77777777" w:rsidTr="004B69AD">
        <w:trPr>
          <w:trHeight w:val="397"/>
        </w:trPr>
        <w:tc>
          <w:tcPr>
            <w:tcW w:w="430" w:type="pct"/>
            <w:vAlign w:val="top"/>
          </w:tcPr>
          <w:p w14:paraId="5D89EFB5" w14:textId="77777777" w:rsidR="004B69AD" w:rsidRPr="00B06C1E" w:rsidRDefault="004B69AD" w:rsidP="004B69AD">
            <w:pPr>
              <w:rPr>
                <w:sz w:val="15"/>
                <w:szCs w:val="15"/>
              </w:rPr>
            </w:pPr>
            <w:r w:rsidRPr="00B06C1E">
              <w:rPr>
                <w:sz w:val="15"/>
                <w:szCs w:val="15"/>
              </w:rPr>
              <w:t>513</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0FBDD30A" w14:textId="77777777" w:rsidR="004B69AD" w:rsidRPr="00B06C1E" w:rsidRDefault="004B69AD" w:rsidP="00B06C1E">
            <w:pPr>
              <w:jc w:val="left"/>
              <w:rPr>
                <w:sz w:val="15"/>
                <w:szCs w:val="15"/>
              </w:rPr>
            </w:pPr>
            <w:r w:rsidRPr="00B06C1E">
              <w:rPr>
                <w:sz w:val="15"/>
                <w:szCs w:val="15"/>
              </w:rPr>
              <w:t>PROC. SOBRE ÚTERO Y ANEJOS POR NO MALIGNIDAD, EXCEPTO LEIOMIOMA</w:t>
            </w:r>
          </w:p>
        </w:tc>
        <w:tc>
          <w:tcPr>
            <w:tcW w:w="944" w:type="pct"/>
            <w:vAlign w:val="top"/>
          </w:tcPr>
          <w:p w14:paraId="0055E9C6"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66</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7AF5FAD0" w14:textId="77777777" w:rsidR="004B69AD" w:rsidRPr="00B06C1E" w:rsidRDefault="004B69AD" w:rsidP="004B69AD">
            <w:pPr>
              <w:jc w:val="right"/>
              <w:rPr>
                <w:sz w:val="15"/>
                <w:szCs w:val="15"/>
              </w:rPr>
            </w:pPr>
            <w:r w:rsidRPr="00B06C1E">
              <w:rPr>
                <w:sz w:val="15"/>
                <w:szCs w:val="15"/>
              </w:rPr>
              <w:t>2,2%</w:t>
            </w:r>
          </w:p>
        </w:tc>
        <w:tc>
          <w:tcPr>
            <w:tcW w:w="798" w:type="pct"/>
            <w:vAlign w:val="top"/>
          </w:tcPr>
          <w:p w14:paraId="49A3EC02"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1,6</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30A1E6EA" w14:textId="77777777" w:rsidR="004B69AD" w:rsidRPr="00B06C1E" w:rsidRDefault="004B69AD" w:rsidP="004B69AD">
            <w:pPr>
              <w:jc w:val="right"/>
              <w:rPr>
                <w:sz w:val="15"/>
                <w:szCs w:val="15"/>
              </w:rPr>
            </w:pPr>
            <w:r w:rsidRPr="00B06C1E">
              <w:rPr>
                <w:sz w:val="15"/>
                <w:szCs w:val="15"/>
              </w:rPr>
              <w:t>0,6766</w:t>
            </w:r>
          </w:p>
        </w:tc>
      </w:tr>
      <w:tr w:rsidR="004B69AD" w:rsidRPr="00B06C1E" w14:paraId="737C89C2" w14:textId="77777777" w:rsidTr="004B69AD">
        <w:trPr>
          <w:trHeight w:val="397"/>
        </w:trPr>
        <w:tc>
          <w:tcPr>
            <w:tcW w:w="430" w:type="pct"/>
            <w:vAlign w:val="top"/>
          </w:tcPr>
          <w:p w14:paraId="64577B61" w14:textId="77777777" w:rsidR="004B69AD" w:rsidRPr="00B06C1E" w:rsidRDefault="004B69AD" w:rsidP="004B69AD">
            <w:pPr>
              <w:rPr>
                <w:sz w:val="15"/>
                <w:szCs w:val="15"/>
              </w:rPr>
            </w:pPr>
            <w:r w:rsidRPr="00B06C1E">
              <w:rPr>
                <w:sz w:val="15"/>
                <w:szCs w:val="15"/>
              </w:rPr>
              <w:t>228</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0B251C32" w14:textId="77777777" w:rsidR="004B69AD" w:rsidRPr="00B06C1E" w:rsidRDefault="004B69AD" w:rsidP="00B06C1E">
            <w:pPr>
              <w:jc w:val="left"/>
              <w:rPr>
                <w:sz w:val="15"/>
                <w:szCs w:val="15"/>
              </w:rPr>
            </w:pPr>
            <w:r w:rsidRPr="00B06C1E">
              <w:rPr>
                <w:sz w:val="15"/>
                <w:szCs w:val="15"/>
              </w:rPr>
              <w:t>PROCEDIMIENTOS SOBRE HERNIA INGUINAL, FEMORAL Y UMBILICAL</w:t>
            </w:r>
          </w:p>
        </w:tc>
        <w:tc>
          <w:tcPr>
            <w:tcW w:w="944" w:type="pct"/>
            <w:vAlign w:val="top"/>
          </w:tcPr>
          <w:p w14:paraId="29B7697B"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65</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7C5659D0" w14:textId="77777777" w:rsidR="004B69AD" w:rsidRPr="00B06C1E" w:rsidRDefault="004B69AD" w:rsidP="004B69AD">
            <w:pPr>
              <w:jc w:val="right"/>
              <w:rPr>
                <w:sz w:val="15"/>
                <w:szCs w:val="15"/>
              </w:rPr>
            </w:pPr>
            <w:r w:rsidRPr="00B06C1E">
              <w:rPr>
                <w:sz w:val="15"/>
                <w:szCs w:val="15"/>
              </w:rPr>
              <w:t>2,2%</w:t>
            </w:r>
          </w:p>
        </w:tc>
        <w:tc>
          <w:tcPr>
            <w:tcW w:w="798" w:type="pct"/>
            <w:vAlign w:val="top"/>
          </w:tcPr>
          <w:p w14:paraId="17C0815E"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0,9</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4F2FAFEA" w14:textId="77777777" w:rsidR="004B69AD" w:rsidRPr="00B06C1E" w:rsidRDefault="004B69AD" w:rsidP="004B69AD">
            <w:pPr>
              <w:jc w:val="right"/>
              <w:rPr>
                <w:sz w:val="15"/>
                <w:szCs w:val="15"/>
              </w:rPr>
            </w:pPr>
            <w:r w:rsidRPr="00B06C1E">
              <w:rPr>
                <w:sz w:val="15"/>
                <w:szCs w:val="15"/>
              </w:rPr>
              <w:t>0,6823</w:t>
            </w:r>
          </w:p>
        </w:tc>
      </w:tr>
      <w:tr w:rsidR="004B69AD" w:rsidRPr="00B06C1E" w14:paraId="529F20E3" w14:textId="77777777" w:rsidTr="004B69AD">
        <w:trPr>
          <w:trHeight w:val="397"/>
        </w:trPr>
        <w:tc>
          <w:tcPr>
            <w:tcW w:w="430" w:type="pct"/>
            <w:vAlign w:val="top"/>
          </w:tcPr>
          <w:p w14:paraId="0BBDCAF2" w14:textId="77777777" w:rsidR="004B69AD" w:rsidRPr="00B06C1E" w:rsidRDefault="004B69AD" w:rsidP="004B69AD">
            <w:pPr>
              <w:rPr>
                <w:sz w:val="15"/>
                <w:szCs w:val="15"/>
              </w:rPr>
            </w:pPr>
            <w:r w:rsidRPr="00B06C1E">
              <w:rPr>
                <w:sz w:val="15"/>
                <w:szCs w:val="15"/>
              </w:rPr>
              <w:t>313</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0B1F55F2" w14:textId="77777777" w:rsidR="004B69AD" w:rsidRPr="00B06C1E" w:rsidRDefault="004B69AD" w:rsidP="00B06C1E">
            <w:pPr>
              <w:jc w:val="left"/>
              <w:rPr>
                <w:sz w:val="15"/>
                <w:szCs w:val="15"/>
              </w:rPr>
            </w:pPr>
            <w:r w:rsidRPr="00B06C1E">
              <w:rPr>
                <w:sz w:val="15"/>
                <w:szCs w:val="15"/>
              </w:rPr>
              <w:t>PROCEDIMIENTOS SOBRE RODILLA Y PARTE INFERIOR DE LA PIERNA EXCEPTO PIE</w:t>
            </w:r>
          </w:p>
        </w:tc>
        <w:tc>
          <w:tcPr>
            <w:tcW w:w="944" w:type="pct"/>
            <w:vAlign w:val="top"/>
          </w:tcPr>
          <w:p w14:paraId="4C30E8F3"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63</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0B65896C" w14:textId="77777777" w:rsidR="004B69AD" w:rsidRPr="00B06C1E" w:rsidRDefault="004B69AD" w:rsidP="004B69AD">
            <w:pPr>
              <w:jc w:val="right"/>
              <w:rPr>
                <w:sz w:val="15"/>
                <w:szCs w:val="15"/>
              </w:rPr>
            </w:pPr>
            <w:r w:rsidRPr="00B06C1E">
              <w:rPr>
                <w:sz w:val="15"/>
                <w:szCs w:val="15"/>
              </w:rPr>
              <w:t>2,1%</w:t>
            </w:r>
          </w:p>
        </w:tc>
        <w:tc>
          <w:tcPr>
            <w:tcW w:w="798" w:type="pct"/>
            <w:vAlign w:val="top"/>
          </w:tcPr>
          <w:p w14:paraId="5155B13A"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1,8</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5F7CD25D" w14:textId="77777777" w:rsidR="004B69AD" w:rsidRPr="00B06C1E" w:rsidRDefault="004B69AD" w:rsidP="004B69AD">
            <w:pPr>
              <w:jc w:val="right"/>
              <w:rPr>
                <w:sz w:val="15"/>
                <w:szCs w:val="15"/>
              </w:rPr>
            </w:pPr>
            <w:r w:rsidRPr="00B06C1E">
              <w:rPr>
                <w:sz w:val="15"/>
                <w:szCs w:val="15"/>
              </w:rPr>
              <w:t>0,9748</w:t>
            </w:r>
          </w:p>
        </w:tc>
      </w:tr>
      <w:tr w:rsidR="004B69AD" w:rsidRPr="00B06C1E" w14:paraId="0DE498CB" w14:textId="77777777" w:rsidTr="004B69AD">
        <w:trPr>
          <w:trHeight w:val="397"/>
        </w:trPr>
        <w:tc>
          <w:tcPr>
            <w:tcW w:w="430" w:type="pct"/>
            <w:vAlign w:val="top"/>
          </w:tcPr>
          <w:p w14:paraId="3DBD7BE8" w14:textId="77777777" w:rsidR="004B69AD" w:rsidRPr="00B06C1E" w:rsidRDefault="004B69AD" w:rsidP="004B69AD">
            <w:pPr>
              <w:rPr>
                <w:sz w:val="15"/>
                <w:szCs w:val="15"/>
              </w:rPr>
            </w:pPr>
            <w:r w:rsidRPr="00B06C1E">
              <w:rPr>
                <w:sz w:val="15"/>
                <w:szCs w:val="15"/>
              </w:rPr>
              <w:t>404</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29474C26" w14:textId="77777777" w:rsidR="004B69AD" w:rsidRPr="00B06C1E" w:rsidRDefault="004B69AD" w:rsidP="00B06C1E">
            <w:pPr>
              <w:jc w:val="left"/>
              <w:rPr>
                <w:sz w:val="15"/>
                <w:szCs w:val="15"/>
              </w:rPr>
            </w:pPr>
            <w:r w:rsidRPr="00B06C1E">
              <w:rPr>
                <w:sz w:val="15"/>
                <w:szCs w:val="15"/>
              </w:rPr>
              <w:t>PROCEDIMIENTOS SOBRE TIROIDES, PARATIROIDES Y TRACTO TIROGLOSO</w:t>
            </w:r>
          </w:p>
        </w:tc>
        <w:tc>
          <w:tcPr>
            <w:tcW w:w="944" w:type="pct"/>
            <w:vAlign w:val="top"/>
          </w:tcPr>
          <w:p w14:paraId="2F41119E"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62</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6E4D9CA2" w14:textId="77777777" w:rsidR="004B69AD" w:rsidRPr="00B06C1E" w:rsidRDefault="004B69AD" w:rsidP="004B69AD">
            <w:pPr>
              <w:jc w:val="right"/>
              <w:rPr>
                <w:sz w:val="15"/>
                <w:szCs w:val="15"/>
              </w:rPr>
            </w:pPr>
            <w:r w:rsidRPr="00B06C1E">
              <w:rPr>
                <w:sz w:val="15"/>
                <w:szCs w:val="15"/>
              </w:rPr>
              <w:t>2,1%</w:t>
            </w:r>
          </w:p>
        </w:tc>
        <w:tc>
          <w:tcPr>
            <w:tcW w:w="798" w:type="pct"/>
            <w:vAlign w:val="top"/>
          </w:tcPr>
          <w:p w14:paraId="327EE292"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1,6</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48C6CE49" w14:textId="77777777" w:rsidR="004B69AD" w:rsidRPr="00B06C1E" w:rsidRDefault="004B69AD" w:rsidP="004B69AD">
            <w:pPr>
              <w:jc w:val="right"/>
              <w:rPr>
                <w:sz w:val="15"/>
                <w:szCs w:val="15"/>
              </w:rPr>
            </w:pPr>
            <w:r w:rsidRPr="00B06C1E">
              <w:rPr>
                <w:sz w:val="15"/>
                <w:szCs w:val="15"/>
              </w:rPr>
              <w:t>0,7690</w:t>
            </w:r>
          </w:p>
        </w:tc>
      </w:tr>
      <w:tr w:rsidR="004B69AD" w:rsidRPr="00B06C1E" w14:paraId="5B4ACFEC" w14:textId="77777777" w:rsidTr="004B69AD">
        <w:trPr>
          <w:trHeight w:val="397"/>
        </w:trPr>
        <w:tc>
          <w:tcPr>
            <w:tcW w:w="430" w:type="pct"/>
            <w:vAlign w:val="top"/>
          </w:tcPr>
          <w:p w14:paraId="15C66829" w14:textId="77777777" w:rsidR="004B69AD" w:rsidRPr="00B06C1E" w:rsidRDefault="004B69AD" w:rsidP="004B69AD">
            <w:pPr>
              <w:rPr>
                <w:sz w:val="15"/>
                <w:szCs w:val="15"/>
              </w:rPr>
            </w:pPr>
            <w:r w:rsidRPr="00B06C1E">
              <w:rPr>
                <w:sz w:val="15"/>
                <w:szCs w:val="15"/>
              </w:rPr>
              <w:t>174</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77969A26" w14:textId="77777777" w:rsidR="004B69AD" w:rsidRPr="00B06C1E" w:rsidRDefault="004B69AD" w:rsidP="00B06C1E">
            <w:pPr>
              <w:jc w:val="left"/>
              <w:rPr>
                <w:sz w:val="15"/>
                <w:szCs w:val="15"/>
              </w:rPr>
            </w:pPr>
            <w:r w:rsidRPr="00B06C1E">
              <w:rPr>
                <w:sz w:val="15"/>
                <w:szCs w:val="15"/>
              </w:rPr>
              <w:t>INTERVENCIONES CORONARIAS PERCUTÁNEAS CON IAM</w:t>
            </w:r>
          </w:p>
        </w:tc>
        <w:tc>
          <w:tcPr>
            <w:tcW w:w="944" w:type="pct"/>
            <w:vAlign w:val="top"/>
          </w:tcPr>
          <w:p w14:paraId="67A498EA"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61</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308B459D" w14:textId="77777777" w:rsidR="004B69AD" w:rsidRPr="00B06C1E" w:rsidRDefault="004B69AD" w:rsidP="004B69AD">
            <w:pPr>
              <w:jc w:val="right"/>
              <w:rPr>
                <w:sz w:val="15"/>
                <w:szCs w:val="15"/>
              </w:rPr>
            </w:pPr>
            <w:r w:rsidRPr="00B06C1E">
              <w:rPr>
                <w:sz w:val="15"/>
                <w:szCs w:val="15"/>
              </w:rPr>
              <w:t>2,1%</w:t>
            </w:r>
          </w:p>
        </w:tc>
        <w:tc>
          <w:tcPr>
            <w:tcW w:w="798" w:type="pct"/>
            <w:vAlign w:val="top"/>
          </w:tcPr>
          <w:p w14:paraId="69FA747F"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3,9</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48540B85" w14:textId="77777777" w:rsidR="004B69AD" w:rsidRPr="00B06C1E" w:rsidRDefault="004B69AD" w:rsidP="004B69AD">
            <w:pPr>
              <w:jc w:val="right"/>
              <w:rPr>
                <w:sz w:val="15"/>
                <w:szCs w:val="15"/>
              </w:rPr>
            </w:pPr>
            <w:r w:rsidRPr="00B06C1E">
              <w:rPr>
                <w:sz w:val="15"/>
                <w:szCs w:val="15"/>
              </w:rPr>
              <w:t>1,7186</w:t>
            </w:r>
          </w:p>
        </w:tc>
      </w:tr>
      <w:tr w:rsidR="004B69AD" w:rsidRPr="00B06C1E" w14:paraId="37FE33E5" w14:textId="77777777" w:rsidTr="004B69AD">
        <w:trPr>
          <w:trHeight w:val="397"/>
        </w:trPr>
        <w:tc>
          <w:tcPr>
            <w:tcW w:w="430" w:type="pct"/>
            <w:vAlign w:val="top"/>
          </w:tcPr>
          <w:p w14:paraId="60176C12" w14:textId="77777777" w:rsidR="004B69AD" w:rsidRPr="00B06C1E" w:rsidRDefault="004B69AD" w:rsidP="004B69AD">
            <w:pPr>
              <w:rPr>
                <w:sz w:val="15"/>
                <w:szCs w:val="15"/>
              </w:rPr>
            </w:pPr>
            <w:r w:rsidRPr="00B06C1E">
              <w:rPr>
                <w:sz w:val="15"/>
                <w:szCs w:val="15"/>
              </w:rPr>
              <w:t>175</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7D99D87C" w14:textId="77777777" w:rsidR="004B69AD" w:rsidRPr="00B06C1E" w:rsidRDefault="004B69AD" w:rsidP="00B06C1E">
            <w:pPr>
              <w:jc w:val="left"/>
              <w:rPr>
                <w:sz w:val="15"/>
                <w:szCs w:val="15"/>
              </w:rPr>
            </w:pPr>
            <w:r w:rsidRPr="00B06C1E">
              <w:rPr>
                <w:sz w:val="15"/>
                <w:szCs w:val="15"/>
              </w:rPr>
              <w:t>INTERVENCIONES CORONARIAS PERCUTÁNEAS SIN IAM</w:t>
            </w:r>
          </w:p>
        </w:tc>
        <w:tc>
          <w:tcPr>
            <w:tcW w:w="944" w:type="pct"/>
            <w:vAlign w:val="top"/>
          </w:tcPr>
          <w:p w14:paraId="1213071C"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59</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7F046C99" w14:textId="77777777" w:rsidR="004B69AD" w:rsidRPr="00B06C1E" w:rsidRDefault="004B69AD" w:rsidP="004B69AD">
            <w:pPr>
              <w:jc w:val="right"/>
              <w:rPr>
                <w:sz w:val="15"/>
                <w:szCs w:val="15"/>
              </w:rPr>
            </w:pPr>
            <w:r w:rsidRPr="00B06C1E">
              <w:rPr>
                <w:sz w:val="15"/>
                <w:szCs w:val="15"/>
              </w:rPr>
              <w:t>2,0%</w:t>
            </w:r>
          </w:p>
        </w:tc>
        <w:tc>
          <w:tcPr>
            <w:tcW w:w="798" w:type="pct"/>
            <w:vAlign w:val="top"/>
          </w:tcPr>
          <w:p w14:paraId="67C728F5"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1,6</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5E7B371D" w14:textId="77777777" w:rsidR="004B69AD" w:rsidRPr="00B06C1E" w:rsidRDefault="004B69AD" w:rsidP="004B69AD">
            <w:pPr>
              <w:jc w:val="right"/>
              <w:rPr>
                <w:sz w:val="15"/>
                <w:szCs w:val="15"/>
              </w:rPr>
            </w:pPr>
            <w:r w:rsidRPr="00B06C1E">
              <w:rPr>
                <w:sz w:val="15"/>
                <w:szCs w:val="15"/>
              </w:rPr>
              <w:t>1,8345</w:t>
            </w:r>
          </w:p>
        </w:tc>
      </w:tr>
      <w:tr w:rsidR="004B69AD" w:rsidRPr="00B06C1E" w14:paraId="741E4A97" w14:textId="77777777" w:rsidTr="004B69AD">
        <w:trPr>
          <w:trHeight w:val="397"/>
        </w:trPr>
        <w:tc>
          <w:tcPr>
            <w:tcW w:w="430" w:type="pct"/>
            <w:vAlign w:val="top"/>
          </w:tcPr>
          <w:p w14:paraId="2E19A24C" w14:textId="77777777" w:rsidR="004B69AD" w:rsidRPr="00B06C1E" w:rsidRDefault="004B69AD" w:rsidP="004B69AD">
            <w:pPr>
              <w:rPr>
                <w:sz w:val="15"/>
                <w:szCs w:val="15"/>
              </w:rPr>
            </w:pPr>
            <w:r w:rsidRPr="00B06C1E">
              <w:rPr>
                <w:sz w:val="15"/>
                <w:szCs w:val="15"/>
              </w:rPr>
              <w:t>363</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287409BD" w14:textId="77777777" w:rsidR="004B69AD" w:rsidRPr="00B06C1E" w:rsidRDefault="004B69AD" w:rsidP="00B06C1E">
            <w:pPr>
              <w:jc w:val="left"/>
              <w:rPr>
                <w:sz w:val="15"/>
                <w:szCs w:val="15"/>
              </w:rPr>
            </w:pPr>
            <w:r w:rsidRPr="00B06C1E">
              <w:rPr>
                <w:sz w:val="15"/>
                <w:szCs w:val="15"/>
              </w:rPr>
              <w:t>PROCEDIMIENTOS SOBRE MAMA EXCEPTO MASTECTOMÍA</w:t>
            </w:r>
          </w:p>
        </w:tc>
        <w:tc>
          <w:tcPr>
            <w:tcW w:w="944" w:type="pct"/>
            <w:vAlign w:val="top"/>
          </w:tcPr>
          <w:p w14:paraId="06A6601F"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58</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37C22B2D" w14:textId="77777777" w:rsidR="004B69AD" w:rsidRPr="00B06C1E" w:rsidRDefault="004B69AD" w:rsidP="004B69AD">
            <w:pPr>
              <w:jc w:val="right"/>
              <w:rPr>
                <w:sz w:val="15"/>
                <w:szCs w:val="15"/>
              </w:rPr>
            </w:pPr>
            <w:r w:rsidRPr="00B06C1E">
              <w:rPr>
                <w:sz w:val="15"/>
                <w:szCs w:val="15"/>
              </w:rPr>
              <w:t>2,0%</w:t>
            </w:r>
          </w:p>
        </w:tc>
        <w:tc>
          <w:tcPr>
            <w:tcW w:w="798" w:type="pct"/>
            <w:vAlign w:val="top"/>
          </w:tcPr>
          <w:p w14:paraId="2EFF33BE"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1,8</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0F70C410" w14:textId="77777777" w:rsidR="004B69AD" w:rsidRPr="00B06C1E" w:rsidRDefault="004B69AD" w:rsidP="004B69AD">
            <w:pPr>
              <w:jc w:val="right"/>
              <w:rPr>
                <w:sz w:val="15"/>
                <w:szCs w:val="15"/>
              </w:rPr>
            </w:pPr>
            <w:r w:rsidRPr="00B06C1E">
              <w:rPr>
                <w:sz w:val="15"/>
                <w:szCs w:val="15"/>
              </w:rPr>
              <w:t>0,9374</w:t>
            </w:r>
          </w:p>
        </w:tc>
      </w:tr>
      <w:tr w:rsidR="004B69AD" w:rsidRPr="00B06C1E" w14:paraId="30BD995B" w14:textId="77777777" w:rsidTr="004B69AD">
        <w:trPr>
          <w:trHeight w:val="397"/>
        </w:trPr>
        <w:tc>
          <w:tcPr>
            <w:tcW w:w="430" w:type="pct"/>
            <w:vAlign w:val="top"/>
          </w:tcPr>
          <w:p w14:paraId="49206636" w14:textId="77777777" w:rsidR="004B69AD" w:rsidRPr="00B06C1E" w:rsidRDefault="004B69AD" w:rsidP="004B69AD">
            <w:pPr>
              <w:rPr>
                <w:sz w:val="15"/>
                <w:szCs w:val="15"/>
              </w:rPr>
            </w:pPr>
            <w:r w:rsidRPr="00B06C1E">
              <w:rPr>
                <w:sz w:val="15"/>
                <w:szCs w:val="15"/>
              </w:rPr>
              <w:t>230</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7AFDFA0F" w14:textId="77777777" w:rsidR="004B69AD" w:rsidRPr="00B06C1E" w:rsidRDefault="004B69AD" w:rsidP="00B06C1E">
            <w:pPr>
              <w:jc w:val="left"/>
              <w:rPr>
                <w:sz w:val="15"/>
                <w:szCs w:val="15"/>
              </w:rPr>
            </w:pPr>
            <w:r w:rsidRPr="00B06C1E">
              <w:rPr>
                <w:sz w:val="15"/>
                <w:szCs w:val="15"/>
              </w:rPr>
              <w:t>PROCEDIMIENTOS MAYORES SOBRE INTESTINO DELGADO</w:t>
            </w:r>
          </w:p>
        </w:tc>
        <w:tc>
          <w:tcPr>
            <w:tcW w:w="944" w:type="pct"/>
            <w:vAlign w:val="top"/>
          </w:tcPr>
          <w:p w14:paraId="7C6F067C"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55</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4A58B8C2" w14:textId="77777777" w:rsidR="004B69AD" w:rsidRPr="00B06C1E" w:rsidRDefault="004B69AD" w:rsidP="004B69AD">
            <w:pPr>
              <w:jc w:val="right"/>
              <w:rPr>
                <w:sz w:val="15"/>
                <w:szCs w:val="15"/>
              </w:rPr>
            </w:pPr>
            <w:r w:rsidRPr="00B06C1E">
              <w:rPr>
                <w:sz w:val="15"/>
                <w:szCs w:val="15"/>
              </w:rPr>
              <w:t>1,9%</w:t>
            </w:r>
          </w:p>
        </w:tc>
        <w:tc>
          <w:tcPr>
            <w:tcW w:w="798" w:type="pct"/>
            <w:vAlign w:val="top"/>
          </w:tcPr>
          <w:p w14:paraId="48B4D21A"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13,4</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5BED114D" w14:textId="77777777" w:rsidR="004B69AD" w:rsidRPr="00B06C1E" w:rsidRDefault="004B69AD" w:rsidP="004B69AD">
            <w:pPr>
              <w:jc w:val="right"/>
              <w:rPr>
                <w:sz w:val="15"/>
                <w:szCs w:val="15"/>
              </w:rPr>
            </w:pPr>
            <w:r w:rsidRPr="00B06C1E">
              <w:rPr>
                <w:sz w:val="15"/>
                <w:szCs w:val="15"/>
              </w:rPr>
              <w:t>1,7584</w:t>
            </w:r>
          </w:p>
        </w:tc>
      </w:tr>
      <w:tr w:rsidR="004B69AD" w:rsidRPr="00B06C1E" w14:paraId="6155EADA" w14:textId="77777777" w:rsidTr="004B69AD">
        <w:trPr>
          <w:trHeight w:val="397"/>
        </w:trPr>
        <w:tc>
          <w:tcPr>
            <w:tcW w:w="430" w:type="pct"/>
            <w:vAlign w:val="top"/>
          </w:tcPr>
          <w:p w14:paraId="74B0FE7D" w14:textId="77777777" w:rsidR="004B69AD" w:rsidRPr="00B06C1E" w:rsidRDefault="004B69AD" w:rsidP="004B69AD">
            <w:pPr>
              <w:rPr>
                <w:sz w:val="15"/>
                <w:szCs w:val="15"/>
              </w:rPr>
            </w:pPr>
            <w:r w:rsidRPr="00B06C1E">
              <w:rPr>
                <w:sz w:val="15"/>
                <w:szCs w:val="15"/>
              </w:rPr>
              <w:t>482</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451FF7B9" w14:textId="77777777" w:rsidR="004B69AD" w:rsidRPr="00B06C1E" w:rsidRDefault="004B69AD" w:rsidP="00B06C1E">
            <w:pPr>
              <w:jc w:val="left"/>
              <w:rPr>
                <w:sz w:val="15"/>
                <w:szCs w:val="15"/>
              </w:rPr>
            </w:pPr>
            <w:r w:rsidRPr="00B06C1E">
              <w:rPr>
                <w:sz w:val="15"/>
                <w:szCs w:val="15"/>
              </w:rPr>
              <w:t>PROSTATECTOMÍA TRANSURETRAL</w:t>
            </w:r>
          </w:p>
        </w:tc>
        <w:tc>
          <w:tcPr>
            <w:tcW w:w="944" w:type="pct"/>
            <w:vAlign w:val="top"/>
          </w:tcPr>
          <w:p w14:paraId="766F46DA"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52</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25FE0073" w14:textId="77777777" w:rsidR="004B69AD" w:rsidRPr="00B06C1E" w:rsidRDefault="004B69AD" w:rsidP="004B69AD">
            <w:pPr>
              <w:jc w:val="right"/>
              <w:rPr>
                <w:sz w:val="15"/>
                <w:szCs w:val="15"/>
              </w:rPr>
            </w:pPr>
            <w:r w:rsidRPr="00B06C1E">
              <w:rPr>
                <w:sz w:val="15"/>
                <w:szCs w:val="15"/>
              </w:rPr>
              <w:t>1,8%</w:t>
            </w:r>
          </w:p>
        </w:tc>
        <w:tc>
          <w:tcPr>
            <w:tcW w:w="798" w:type="pct"/>
            <w:vAlign w:val="top"/>
          </w:tcPr>
          <w:p w14:paraId="1C63FAF2"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2,1</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429ECE1C" w14:textId="77777777" w:rsidR="004B69AD" w:rsidRPr="00B06C1E" w:rsidRDefault="004B69AD" w:rsidP="004B69AD">
            <w:pPr>
              <w:jc w:val="right"/>
              <w:rPr>
                <w:sz w:val="15"/>
                <w:szCs w:val="15"/>
              </w:rPr>
            </w:pPr>
            <w:r w:rsidRPr="00B06C1E">
              <w:rPr>
                <w:sz w:val="15"/>
                <w:szCs w:val="15"/>
              </w:rPr>
              <w:t>0,6633</w:t>
            </w:r>
          </w:p>
        </w:tc>
      </w:tr>
      <w:tr w:rsidR="004B69AD" w:rsidRPr="00B06C1E" w14:paraId="6C745993" w14:textId="77777777" w:rsidTr="004B69AD">
        <w:trPr>
          <w:trHeight w:val="397"/>
        </w:trPr>
        <w:tc>
          <w:tcPr>
            <w:tcW w:w="430" w:type="pct"/>
            <w:vAlign w:val="top"/>
          </w:tcPr>
          <w:p w14:paraId="381F8F81" w14:textId="77777777" w:rsidR="004B69AD" w:rsidRPr="00B06C1E" w:rsidRDefault="004B69AD" w:rsidP="004B69AD">
            <w:pPr>
              <w:rPr>
                <w:sz w:val="15"/>
                <w:szCs w:val="15"/>
              </w:rPr>
            </w:pPr>
            <w:r w:rsidRPr="00B06C1E">
              <w:rPr>
                <w:sz w:val="15"/>
                <w:szCs w:val="15"/>
              </w:rPr>
              <w:lastRenderedPageBreak/>
              <w:t>98</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2DD10754" w14:textId="77777777" w:rsidR="004B69AD" w:rsidRPr="00B06C1E" w:rsidRDefault="004B69AD" w:rsidP="00B06C1E">
            <w:pPr>
              <w:jc w:val="left"/>
              <w:rPr>
                <w:sz w:val="15"/>
                <w:szCs w:val="15"/>
              </w:rPr>
            </w:pPr>
            <w:r w:rsidRPr="00B06C1E">
              <w:rPr>
                <w:sz w:val="15"/>
                <w:szCs w:val="15"/>
              </w:rPr>
              <w:t>OTROS PROCEDIMIENTOS SOBRE OÍDO, NARIZ, BOCA Y GARGANTA</w:t>
            </w:r>
          </w:p>
        </w:tc>
        <w:tc>
          <w:tcPr>
            <w:tcW w:w="944" w:type="pct"/>
            <w:vAlign w:val="top"/>
          </w:tcPr>
          <w:p w14:paraId="4712F596"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49</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3D644DB0" w14:textId="77777777" w:rsidR="004B69AD" w:rsidRPr="00B06C1E" w:rsidRDefault="004B69AD" w:rsidP="004B69AD">
            <w:pPr>
              <w:jc w:val="right"/>
              <w:rPr>
                <w:sz w:val="15"/>
                <w:szCs w:val="15"/>
              </w:rPr>
            </w:pPr>
            <w:r w:rsidRPr="00B06C1E">
              <w:rPr>
                <w:sz w:val="15"/>
                <w:szCs w:val="15"/>
              </w:rPr>
              <w:t>1,7%</w:t>
            </w:r>
          </w:p>
        </w:tc>
        <w:tc>
          <w:tcPr>
            <w:tcW w:w="798" w:type="pct"/>
            <w:vAlign w:val="top"/>
          </w:tcPr>
          <w:p w14:paraId="4C053CBE"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1,4</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7FF81CC3" w14:textId="77777777" w:rsidR="004B69AD" w:rsidRPr="00B06C1E" w:rsidRDefault="004B69AD" w:rsidP="004B69AD">
            <w:pPr>
              <w:jc w:val="right"/>
              <w:rPr>
                <w:sz w:val="15"/>
                <w:szCs w:val="15"/>
              </w:rPr>
            </w:pPr>
            <w:r w:rsidRPr="00B06C1E">
              <w:rPr>
                <w:sz w:val="15"/>
                <w:szCs w:val="15"/>
              </w:rPr>
              <w:t>0,7555</w:t>
            </w:r>
          </w:p>
        </w:tc>
      </w:tr>
      <w:tr w:rsidR="004B69AD" w:rsidRPr="00B06C1E" w14:paraId="555C464A" w14:textId="77777777" w:rsidTr="004B69AD">
        <w:trPr>
          <w:trHeight w:val="397"/>
        </w:trPr>
        <w:tc>
          <w:tcPr>
            <w:tcW w:w="430" w:type="pct"/>
            <w:vAlign w:val="top"/>
          </w:tcPr>
          <w:p w14:paraId="469D5C9B" w14:textId="77777777" w:rsidR="004B69AD" w:rsidRPr="00B06C1E" w:rsidRDefault="004B69AD" w:rsidP="004B69AD">
            <w:pPr>
              <w:rPr>
                <w:sz w:val="15"/>
                <w:szCs w:val="15"/>
              </w:rPr>
            </w:pPr>
            <w:r w:rsidRPr="00B06C1E">
              <w:rPr>
                <w:sz w:val="15"/>
                <w:szCs w:val="15"/>
              </w:rPr>
              <w:t>443</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1DF6780F" w14:textId="77777777" w:rsidR="004B69AD" w:rsidRPr="00B06C1E" w:rsidRDefault="004B69AD" w:rsidP="00B06C1E">
            <w:pPr>
              <w:jc w:val="left"/>
              <w:rPr>
                <w:sz w:val="15"/>
                <w:szCs w:val="15"/>
              </w:rPr>
            </w:pPr>
            <w:r w:rsidRPr="00B06C1E">
              <w:rPr>
                <w:sz w:val="15"/>
                <w:szCs w:val="15"/>
              </w:rPr>
              <w:t>PROCEDIMIENTOS SOBRE RIÑÓN Y TRACTO URINARIO POR PROCESOS NO MALIGNOS</w:t>
            </w:r>
          </w:p>
        </w:tc>
        <w:tc>
          <w:tcPr>
            <w:tcW w:w="944" w:type="pct"/>
            <w:vAlign w:val="top"/>
          </w:tcPr>
          <w:p w14:paraId="13689172"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47</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2DA08C85" w14:textId="77777777" w:rsidR="004B69AD" w:rsidRPr="00B06C1E" w:rsidRDefault="004B69AD" w:rsidP="004B69AD">
            <w:pPr>
              <w:jc w:val="right"/>
              <w:rPr>
                <w:sz w:val="15"/>
                <w:szCs w:val="15"/>
              </w:rPr>
            </w:pPr>
            <w:r w:rsidRPr="00B06C1E">
              <w:rPr>
                <w:sz w:val="15"/>
                <w:szCs w:val="15"/>
              </w:rPr>
              <w:t>1,6%</w:t>
            </w:r>
          </w:p>
        </w:tc>
        <w:tc>
          <w:tcPr>
            <w:tcW w:w="798" w:type="pct"/>
            <w:vAlign w:val="top"/>
          </w:tcPr>
          <w:p w14:paraId="033B9673"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1,8</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20075BDF" w14:textId="77777777" w:rsidR="004B69AD" w:rsidRPr="00B06C1E" w:rsidRDefault="004B69AD" w:rsidP="004B69AD">
            <w:pPr>
              <w:jc w:val="right"/>
              <w:rPr>
                <w:sz w:val="15"/>
                <w:szCs w:val="15"/>
              </w:rPr>
            </w:pPr>
            <w:r w:rsidRPr="00B06C1E">
              <w:rPr>
                <w:sz w:val="15"/>
                <w:szCs w:val="15"/>
              </w:rPr>
              <w:t>0,9023</w:t>
            </w:r>
          </w:p>
        </w:tc>
      </w:tr>
      <w:tr w:rsidR="004B69AD" w:rsidRPr="00B06C1E" w14:paraId="373080A0" w14:textId="77777777" w:rsidTr="004B69AD">
        <w:trPr>
          <w:trHeight w:val="397"/>
        </w:trPr>
        <w:tc>
          <w:tcPr>
            <w:tcW w:w="430" w:type="pct"/>
            <w:vAlign w:val="top"/>
          </w:tcPr>
          <w:p w14:paraId="50017247" w14:textId="77777777" w:rsidR="004B69AD" w:rsidRPr="00B06C1E" w:rsidRDefault="004B69AD" w:rsidP="004B69AD">
            <w:pPr>
              <w:rPr>
                <w:sz w:val="15"/>
                <w:szCs w:val="15"/>
              </w:rPr>
            </w:pPr>
            <w:r w:rsidRPr="00B06C1E">
              <w:rPr>
                <w:sz w:val="15"/>
                <w:szCs w:val="15"/>
              </w:rPr>
              <w:t>519</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6289EF1F" w14:textId="77777777" w:rsidR="004B69AD" w:rsidRPr="00B06C1E" w:rsidRDefault="004B69AD" w:rsidP="00B06C1E">
            <w:pPr>
              <w:jc w:val="left"/>
              <w:rPr>
                <w:sz w:val="15"/>
                <w:szCs w:val="15"/>
              </w:rPr>
            </w:pPr>
            <w:r w:rsidRPr="00B06C1E">
              <w:rPr>
                <w:sz w:val="15"/>
                <w:szCs w:val="15"/>
              </w:rPr>
              <w:t>PROC. SOBRE ÚTERO Y ANEJOS PARA LEIOMIOMA</w:t>
            </w:r>
          </w:p>
        </w:tc>
        <w:tc>
          <w:tcPr>
            <w:tcW w:w="944" w:type="pct"/>
            <w:vAlign w:val="top"/>
          </w:tcPr>
          <w:p w14:paraId="60A77697"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47</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137D6223" w14:textId="77777777" w:rsidR="004B69AD" w:rsidRPr="00B06C1E" w:rsidRDefault="004B69AD" w:rsidP="004B69AD">
            <w:pPr>
              <w:jc w:val="right"/>
              <w:rPr>
                <w:sz w:val="15"/>
                <w:szCs w:val="15"/>
              </w:rPr>
            </w:pPr>
            <w:r w:rsidRPr="00B06C1E">
              <w:rPr>
                <w:sz w:val="15"/>
                <w:szCs w:val="15"/>
              </w:rPr>
              <w:t>1,6%</w:t>
            </w:r>
          </w:p>
        </w:tc>
        <w:tc>
          <w:tcPr>
            <w:tcW w:w="798" w:type="pct"/>
            <w:vAlign w:val="top"/>
          </w:tcPr>
          <w:p w14:paraId="4C2AA60A"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2,4</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1B30B8DC" w14:textId="77777777" w:rsidR="004B69AD" w:rsidRPr="00B06C1E" w:rsidRDefault="004B69AD" w:rsidP="004B69AD">
            <w:pPr>
              <w:jc w:val="right"/>
              <w:rPr>
                <w:sz w:val="15"/>
                <w:szCs w:val="15"/>
              </w:rPr>
            </w:pPr>
            <w:r w:rsidRPr="00B06C1E">
              <w:rPr>
                <w:sz w:val="15"/>
                <w:szCs w:val="15"/>
              </w:rPr>
              <w:t>0,5334</w:t>
            </w:r>
          </w:p>
        </w:tc>
      </w:tr>
      <w:tr w:rsidR="004B69AD" w:rsidRPr="00B06C1E" w14:paraId="65C32445" w14:textId="77777777" w:rsidTr="004B69AD">
        <w:trPr>
          <w:trHeight w:val="397"/>
        </w:trPr>
        <w:tc>
          <w:tcPr>
            <w:tcW w:w="430" w:type="pct"/>
            <w:vAlign w:val="top"/>
          </w:tcPr>
          <w:p w14:paraId="5AC35683" w14:textId="77777777" w:rsidR="004B69AD" w:rsidRPr="00B06C1E" w:rsidRDefault="004B69AD" w:rsidP="004B69AD">
            <w:pPr>
              <w:rPr>
                <w:sz w:val="15"/>
                <w:szCs w:val="15"/>
              </w:rPr>
            </w:pPr>
            <w:r w:rsidRPr="00B06C1E">
              <w:rPr>
                <w:sz w:val="15"/>
                <w:szCs w:val="15"/>
              </w:rPr>
              <w:t>97</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12DAB802" w14:textId="77777777" w:rsidR="004B69AD" w:rsidRPr="00B06C1E" w:rsidRDefault="004B69AD" w:rsidP="00B06C1E">
            <w:pPr>
              <w:jc w:val="left"/>
              <w:rPr>
                <w:sz w:val="15"/>
                <w:szCs w:val="15"/>
              </w:rPr>
            </w:pPr>
            <w:r w:rsidRPr="00B06C1E">
              <w:rPr>
                <w:sz w:val="15"/>
                <w:szCs w:val="15"/>
              </w:rPr>
              <w:t>AMIGDALECTOMÍA Y ADENOIDECTOMÍA</w:t>
            </w:r>
          </w:p>
        </w:tc>
        <w:tc>
          <w:tcPr>
            <w:tcW w:w="944" w:type="pct"/>
            <w:vAlign w:val="top"/>
          </w:tcPr>
          <w:p w14:paraId="6BD1E516"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46</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6E4E7E51" w14:textId="77777777" w:rsidR="004B69AD" w:rsidRPr="00B06C1E" w:rsidRDefault="004B69AD" w:rsidP="004B69AD">
            <w:pPr>
              <w:jc w:val="right"/>
              <w:rPr>
                <w:sz w:val="15"/>
                <w:szCs w:val="15"/>
              </w:rPr>
            </w:pPr>
            <w:r w:rsidRPr="00B06C1E">
              <w:rPr>
                <w:sz w:val="15"/>
                <w:szCs w:val="15"/>
              </w:rPr>
              <w:t>1,6%</w:t>
            </w:r>
          </w:p>
        </w:tc>
        <w:tc>
          <w:tcPr>
            <w:tcW w:w="798" w:type="pct"/>
            <w:vAlign w:val="top"/>
          </w:tcPr>
          <w:p w14:paraId="5450D70C"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1,3</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3C56B74F" w14:textId="77777777" w:rsidR="004B69AD" w:rsidRPr="00B06C1E" w:rsidRDefault="004B69AD" w:rsidP="004B69AD">
            <w:pPr>
              <w:jc w:val="right"/>
              <w:rPr>
                <w:sz w:val="15"/>
                <w:szCs w:val="15"/>
              </w:rPr>
            </w:pPr>
            <w:r w:rsidRPr="00B06C1E">
              <w:rPr>
                <w:sz w:val="15"/>
                <w:szCs w:val="15"/>
              </w:rPr>
              <w:t>0,4407</w:t>
            </w:r>
          </w:p>
        </w:tc>
      </w:tr>
      <w:tr w:rsidR="004B69AD" w:rsidRPr="00B06C1E" w14:paraId="5B71D02F" w14:textId="77777777" w:rsidTr="004B69AD">
        <w:trPr>
          <w:trHeight w:val="397"/>
        </w:trPr>
        <w:tc>
          <w:tcPr>
            <w:tcW w:w="430" w:type="pct"/>
            <w:vAlign w:val="top"/>
          </w:tcPr>
          <w:p w14:paraId="0A534B5A" w14:textId="77777777" w:rsidR="004B69AD" w:rsidRPr="00B06C1E" w:rsidRDefault="004B69AD" w:rsidP="004B69AD">
            <w:pPr>
              <w:rPr>
                <w:sz w:val="15"/>
                <w:szCs w:val="15"/>
              </w:rPr>
            </w:pPr>
            <w:r w:rsidRPr="00B06C1E">
              <w:rPr>
                <w:sz w:val="15"/>
                <w:szCs w:val="15"/>
              </w:rPr>
              <w:t>227</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387E7ED5" w14:textId="77777777" w:rsidR="004B69AD" w:rsidRPr="00B06C1E" w:rsidRDefault="004B69AD" w:rsidP="00B06C1E">
            <w:pPr>
              <w:jc w:val="left"/>
              <w:rPr>
                <w:sz w:val="15"/>
                <w:szCs w:val="15"/>
              </w:rPr>
            </w:pPr>
            <w:r w:rsidRPr="00B06C1E">
              <w:rPr>
                <w:sz w:val="15"/>
                <w:szCs w:val="15"/>
              </w:rPr>
              <w:t>PROCEDIMIENTOS SOBRE HERNIA EXCEPTO INGUINAL, FEMORAL Y UMBILICAL</w:t>
            </w:r>
          </w:p>
        </w:tc>
        <w:tc>
          <w:tcPr>
            <w:tcW w:w="944" w:type="pct"/>
            <w:vAlign w:val="top"/>
          </w:tcPr>
          <w:p w14:paraId="67D481A0"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44</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5E7DC591" w14:textId="77777777" w:rsidR="004B69AD" w:rsidRPr="00B06C1E" w:rsidRDefault="004B69AD" w:rsidP="004B69AD">
            <w:pPr>
              <w:jc w:val="right"/>
              <w:rPr>
                <w:sz w:val="15"/>
                <w:szCs w:val="15"/>
              </w:rPr>
            </w:pPr>
            <w:r w:rsidRPr="00B06C1E">
              <w:rPr>
                <w:sz w:val="15"/>
                <w:szCs w:val="15"/>
              </w:rPr>
              <w:t>1,5%</w:t>
            </w:r>
          </w:p>
        </w:tc>
        <w:tc>
          <w:tcPr>
            <w:tcW w:w="798" w:type="pct"/>
            <w:vAlign w:val="top"/>
          </w:tcPr>
          <w:p w14:paraId="1A1141D7"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2,6</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231799BE" w14:textId="77777777" w:rsidR="004B69AD" w:rsidRPr="00B06C1E" w:rsidRDefault="004B69AD" w:rsidP="004B69AD">
            <w:pPr>
              <w:jc w:val="right"/>
              <w:rPr>
                <w:sz w:val="15"/>
                <w:szCs w:val="15"/>
              </w:rPr>
            </w:pPr>
            <w:r w:rsidRPr="00B06C1E">
              <w:rPr>
                <w:sz w:val="15"/>
                <w:szCs w:val="15"/>
              </w:rPr>
              <w:t>0,8981</w:t>
            </w:r>
          </w:p>
        </w:tc>
      </w:tr>
      <w:tr w:rsidR="004B69AD" w:rsidRPr="00B06C1E" w14:paraId="2EB52DFC" w14:textId="77777777" w:rsidTr="004B69AD">
        <w:trPr>
          <w:trHeight w:val="397"/>
        </w:trPr>
        <w:tc>
          <w:tcPr>
            <w:tcW w:w="430" w:type="pct"/>
            <w:vAlign w:val="top"/>
          </w:tcPr>
          <w:p w14:paraId="384C83D3" w14:textId="77777777" w:rsidR="004B69AD" w:rsidRPr="00B06C1E" w:rsidRDefault="004B69AD" w:rsidP="004B69AD">
            <w:pPr>
              <w:rPr>
                <w:sz w:val="15"/>
                <w:szCs w:val="15"/>
              </w:rPr>
            </w:pPr>
            <w:r w:rsidRPr="00B06C1E">
              <w:rPr>
                <w:sz w:val="15"/>
                <w:szCs w:val="15"/>
              </w:rPr>
              <w:t>231</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6A6A0CF1" w14:textId="77777777" w:rsidR="004B69AD" w:rsidRPr="00B06C1E" w:rsidRDefault="004B69AD" w:rsidP="00B06C1E">
            <w:pPr>
              <w:jc w:val="left"/>
              <w:rPr>
                <w:sz w:val="15"/>
                <w:szCs w:val="15"/>
              </w:rPr>
            </w:pPr>
            <w:r w:rsidRPr="00B06C1E">
              <w:rPr>
                <w:sz w:val="15"/>
                <w:szCs w:val="15"/>
              </w:rPr>
              <w:t>PROCEDIMIENTOS MAYORES SOBRE INTESTINO GRUESO</w:t>
            </w:r>
          </w:p>
        </w:tc>
        <w:tc>
          <w:tcPr>
            <w:tcW w:w="944" w:type="pct"/>
            <w:vAlign w:val="top"/>
          </w:tcPr>
          <w:p w14:paraId="017F6AD9"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44</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1032AC86" w14:textId="77777777" w:rsidR="004B69AD" w:rsidRPr="00B06C1E" w:rsidRDefault="004B69AD" w:rsidP="004B69AD">
            <w:pPr>
              <w:jc w:val="right"/>
              <w:rPr>
                <w:sz w:val="15"/>
                <w:szCs w:val="15"/>
              </w:rPr>
            </w:pPr>
            <w:r w:rsidRPr="00B06C1E">
              <w:rPr>
                <w:sz w:val="15"/>
                <w:szCs w:val="15"/>
              </w:rPr>
              <w:t>1,5%</w:t>
            </w:r>
          </w:p>
        </w:tc>
        <w:tc>
          <w:tcPr>
            <w:tcW w:w="798" w:type="pct"/>
            <w:vAlign w:val="top"/>
          </w:tcPr>
          <w:p w14:paraId="0311522C"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8,2</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4A8A1785" w14:textId="77777777" w:rsidR="004B69AD" w:rsidRPr="00B06C1E" w:rsidRDefault="004B69AD" w:rsidP="004B69AD">
            <w:pPr>
              <w:jc w:val="right"/>
              <w:rPr>
                <w:sz w:val="15"/>
                <w:szCs w:val="15"/>
              </w:rPr>
            </w:pPr>
            <w:r w:rsidRPr="00B06C1E">
              <w:rPr>
                <w:sz w:val="15"/>
                <w:szCs w:val="15"/>
              </w:rPr>
              <w:t>1,4525</w:t>
            </w:r>
          </w:p>
        </w:tc>
      </w:tr>
      <w:tr w:rsidR="004B69AD" w:rsidRPr="00B06C1E" w14:paraId="57093D96" w14:textId="77777777" w:rsidTr="004B69AD">
        <w:trPr>
          <w:trHeight w:val="397"/>
        </w:trPr>
        <w:tc>
          <w:tcPr>
            <w:tcW w:w="430" w:type="pct"/>
            <w:vAlign w:val="top"/>
          </w:tcPr>
          <w:p w14:paraId="77B1FB7A" w14:textId="77777777" w:rsidR="004B69AD" w:rsidRPr="00B06C1E" w:rsidRDefault="004B69AD" w:rsidP="004B69AD">
            <w:pPr>
              <w:rPr>
                <w:sz w:val="15"/>
                <w:szCs w:val="15"/>
              </w:rPr>
            </w:pPr>
            <w:r w:rsidRPr="00B06C1E">
              <w:rPr>
                <w:sz w:val="15"/>
                <w:szCs w:val="15"/>
              </w:rPr>
              <w:t>171</w:t>
            </w:r>
          </w:p>
        </w:tc>
        <w:tc>
          <w:tcPr>
            <w:cnfStyle w:val="000001000000" w:firstRow="0" w:lastRow="0" w:firstColumn="0" w:lastColumn="0" w:oddVBand="0" w:evenVBand="1" w:oddHBand="0" w:evenHBand="0" w:firstRowFirstColumn="0" w:firstRowLastColumn="0" w:lastRowFirstColumn="0" w:lastRowLastColumn="0"/>
            <w:tcW w:w="1857" w:type="pct"/>
            <w:vAlign w:val="top"/>
          </w:tcPr>
          <w:p w14:paraId="02097CD9" w14:textId="77777777" w:rsidR="004B69AD" w:rsidRPr="00B06C1E" w:rsidRDefault="004B69AD" w:rsidP="00B06C1E">
            <w:pPr>
              <w:jc w:val="left"/>
              <w:rPr>
                <w:sz w:val="15"/>
                <w:szCs w:val="15"/>
              </w:rPr>
            </w:pPr>
            <w:r w:rsidRPr="00B06C1E">
              <w:rPr>
                <w:sz w:val="15"/>
                <w:szCs w:val="15"/>
              </w:rPr>
              <w:t>IMPLANT. MARCAPASOS CARDIACO PERMANENTE SIN IAM, FALLO CARDIACO O SHOCK</w:t>
            </w:r>
          </w:p>
        </w:tc>
        <w:tc>
          <w:tcPr>
            <w:tcW w:w="944" w:type="pct"/>
            <w:vAlign w:val="top"/>
          </w:tcPr>
          <w:p w14:paraId="41073852"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43</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4D087111" w14:textId="77777777" w:rsidR="004B69AD" w:rsidRPr="00B06C1E" w:rsidRDefault="004B69AD" w:rsidP="004B69AD">
            <w:pPr>
              <w:jc w:val="right"/>
              <w:rPr>
                <w:sz w:val="15"/>
                <w:szCs w:val="15"/>
              </w:rPr>
            </w:pPr>
            <w:r w:rsidRPr="00B06C1E">
              <w:rPr>
                <w:sz w:val="15"/>
                <w:szCs w:val="15"/>
              </w:rPr>
              <w:t>1,5%</w:t>
            </w:r>
          </w:p>
        </w:tc>
        <w:tc>
          <w:tcPr>
            <w:tcW w:w="798" w:type="pct"/>
            <w:vAlign w:val="top"/>
          </w:tcPr>
          <w:p w14:paraId="57E66A66" w14:textId="77777777" w:rsidR="004B69AD" w:rsidRPr="00B06C1E" w:rsidRDefault="004B69AD" w:rsidP="004B69AD">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4,5</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3D8CA0FF" w14:textId="77777777" w:rsidR="004B69AD" w:rsidRPr="00B06C1E" w:rsidRDefault="004B69AD" w:rsidP="004B69AD">
            <w:pPr>
              <w:jc w:val="right"/>
              <w:rPr>
                <w:sz w:val="15"/>
                <w:szCs w:val="15"/>
              </w:rPr>
            </w:pPr>
            <w:r w:rsidRPr="00B06C1E">
              <w:rPr>
                <w:sz w:val="15"/>
                <w:szCs w:val="15"/>
              </w:rPr>
              <w:t>1,5943</w:t>
            </w:r>
          </w:p>
        </w:tc>
      </w:tr>
      <w:tr w:rsidR="004B69AD" w:rsidRPr="00B06C1E" w14:paraId="6A5E02F4" w14:textId="77777777" w:rsidTr="004B69AD">
        <w:trPr>
          <w:cnfStyle w:val="010000000000" w:firstRow="0" w:lastRow="1" w:firstColumn="0" w:lastColumn="0" w:oddVBand="0" w:evenVBand="0" w:oddHBand="0" w:evenHBand="0" w:firstRowFirstColumn="0" w:firstRowLastColumn="0" w:lastRowFirstColumn="0" w:lastRowLastColumn="0"/>
          <w:trHeight w:val="397"/>
        </w:trPr>
        <w:tc>
          <w:tcPr>
            <w:tcW w:w="430" w:type="pct"/>
          </w:tcPr>
          <w:p w14:paraId="188C935D" w14:textId="77777777" w:rsidR="004B69AD" w:rsidRPr="00B06C1E" w:rsidRDefault="004B69AD" w:rsidP="004B69AD">
            <w:pPr>
              <w:rPr>
                <w:sz w:val="15"/>
                <w:szCs w:val="15"/>
              </w:rPr>
            </w:pPr>
          </w:p>
        </w:tc>
        <w:tc>
          <w:tcPr>
            <w:cnfStyle w:val="000001000000" w:firstRow="0" w:lastRow="0" w:firstColumn="0" w:lastColumn="0" w:oddVBand="0" w:evenVBand="1" w:oddHBand="0" w:evenHBand="0" w:firstRowFirstColumn="0" w:firstRowLastColumn="0" w:lastRowFirstColumn="0" w:lastRowLastColumn="0"/>
            <w:tcW w:w="1857" w:type="pct"/>
          </w:tcPr>
          <w:p w14:paraId="63FE1187" w14:textId="77777777" w:rsidR="004B69AD" w:rsidRPr="00B06C1E" w:rsidRDefault="004B69AD" w:rsidP="00B06C1E">
            <w:pPr>
              <w:jc w:val="left"/>
              <w:rPr>
                <w:sz w:val="15"/>
                <w:szCs w:val="15"/>
              </w:rPr>
            </w:pPr>
            <w:r w:rsidRPr="00B06C1E">
              <w:rPr>
                <w:sz w:val="15"/>
                <w:szCs w:val="15"/>
              </w:rPr>
              <w:t>TOTAL GRDs QUIRÚRGICOS</w:t>
            </w:r>
          </w:p>
        </w:tc>
        <w:tc>
          <w:tcPr>
            <w:tcW w:w="944" w:type="pct"/>
            <w:vAlign w:val="top"/>
          </w:tcPr>
          <w:p w14:paraId="24F35178" w14:textId="77777777" w:rsidR="004B69AD" w:rsidRPr="00B06C1E" w:rsidRDefault="004B69AD" w:rsidP="004B69AD">
            <w:pPr>
              <w:jc w:val="right"/>
              <w:cnfStyle w:val="010000000000" w:firstRow="0" w:lastRow="1" w:firstColumn="0" w:lastColumn="0" w:oddVBand="0" w:evenVBand="0" w:oddHBand="0" w:evenHBand="0" w:firstRowFirstColumn="0" w:firstRowLastColumn="0" w:lastRowFirstColumn="0" w:lastRowLastColumn="0"/>
              <w:rPr>
                <w:sz w:val="15"/>
                <w:szCs w:val="15"/>
              </w:rPr>
            </w:pPr>
            <w:r w:rsidRPr="00B06C1E">
              <w:rPr>
                <w:sz w:val="15"/>
                <w:szCs w:val="15"/>
              </w:rPr>
              <w:t>2.951</w:t>
            </w:r>
          </w:p>
        </w:tc>
        <w:tc>
          <w:tcPr>
            <w:cnfStyle w:val="000001000000" w:firstRow="0" w:lastRow="0" w:firstColumn="0" w:lastColumn="0" w:oddVBand="0" w:evenVBand="1" w:oddHBand="0" w:evenHBand="0" w:firstRowFirstColumn="0" w:firstRowLastColumn="0" w:lastRowFirstColumn="0" w:lastRowLastColumn="0"/>
            <w:tcW w:w="379" w:type="pct"/>
            <w:vAlign w:val="top"/>
          </w:tcPr>
          <w:p w14:paraId="258931E0" w14:textId="77777777" w:rsidR="004B69AD" w:rsidRPr="00B06C1E" w:rsidRDefault="004B69AD" w:rsidP="004B69AD">
            <w:pPr>
              <w:jc w:val="right"/>
              <w:rPr>
                <w:sz w:val="15"/>
                <w:szCs w:val="15"/>
              </w:rPr>
            </w:pPr>
          </w:p>
        </w:tc>
        <w:tc>
          <w:tcPr>
            <w:tcW w:w="798" w:type="pct"/>
            <w:vAlign w:val="top"/>
          </w:tcPr>
          <w:p w14:paraId="1B4B2A94" w14:textId="77777777" w:rsidR="004B69AD" w:rsidRPr="00B06C1E" w:rsidRDefault="004B69AD" w:rsidP="004B69AD">
            <w:pPr>
              <w:jc w:val="right"/>
              <w:cnfStyle w:val="010000000000" w:firstRow="0" w:lastRow="1" w:firstColumn="0" w:lastColumn="0" w:oddVBand="0" w:evenVBand="0" w:oddHBand="0" w:evenHBand="0" w:firstRowFirstColumn="0" w:firstRowLastColumn="0" w:lastRowFirstColumn="0" w:lastRowLastColumn="0"/>
              <w:rPr>
                <w:sz w:val="15"/>
                <w:szCs w:val="15"/>
              </w:rPr>
            </w:pPr>
            <w:r w:rsidRPr="00B06C1E">
              <w:rPr>
                <w:sz w:val="15"/>
                <w:szCs w:val="15"/>
              </w:rPr>
              <w:t>4,69</w:t>
            </w:r>
          </w:p>
        </w:tc>
        <w:tc>
          <w:tcPr>
            <w:cnfStyle w:val="000001000000" w:firstRow="0" w:lastRow="0" w:firstColumn="0" w:lastColumn="0" w:oddVBand="0" w:evenVBand="1" w:oddHBand="0" w:evenHBand="0" w:firstRowFirstColumn="0" w:firstRowLastColumn="0" w:lastRowFirstColumn="0" w:lastRowLastColumn="0"/>
            <w:tcW w:w="592" w:type="pct"/>
            <w:vAlign w:val="top"/>
          </w:tcPr>
          <w:p w14:paraId="2DAD3F31" w14:textId="77777777" w:rsidR="004B69AD" w:rsidRPr="00B06C1E" w:rsidRDefault="004B69AD" w:rsidP="004B69AD">
            <w:pPr>
              <w:jc w:val="right"/>
              <w:rPr>
                <w:sz w:val="15"/>
                <w:szCs w:val="15"/>
              </w:rPr>
            </w:pPr>
            <w:r w:rsidRPr="00B06C1E">
              <w:rPr>
                <w:sz w:val="15"/>
                <w:szCs w:val="15"/>
              </w:rPr>
              <w:t>1,1764</w:t>
            </w:r>
          </w:p>
        </w:tc>
      </w:tr>
    </w:tbl>
    <w:p w14:paraId="3F83CA1E" w14:textId="77777777" w:rsidR="001626EA" w:rsidRDefault="001626EA" w:rsidP="005624BE">
      <w:pPr>
        <w:pStyle w:val="Piedetabla"/>
      </w:pPr>
    </w:p>
    <w:p w14:paraId="33A447C6" w14:textId="69BAD4D4" w:rsidR="00F31D28" w:rsidRPr="00DC4D20" w:rsidRDefault="00F31D28" w:rsidP="005624BE">
      <w:pPr>
        <w:pStyle w:val="Piedetabla"/>
        <w:rPr>
          <w:rFonts w:asciiTheme="minorHAnsi" w:hAnsiTheme="minorHAnsi"/>
        </w:rPr>
      </w:pPr>
      <w:r w:rsidRPr="00DC4D20">
        <w:t>Fuente: CMBD</w:t>
      </w:r>
    </w:p>
    <w:p w14:paraId="40623771" w14:textId="77777777" w:rsidR="00F31D28" w:rsidRPr="009E7227" w:rsidRDefault="00F31D28" w:rsidP="0068118A">
      <w:pPr>
        <w:pStyle w:val="Ttulo3Memoria"/>
      </w:pPr>
    </w:p>
    <w:p w14:paraId="12F5D2F4" w14:textId="77777777" w:rsidR="00F31D28" w:rsidRPr="009E7227" w:rsidRDefault="00F31D28" w:rsidP="0068118A">
      <w:pPr>
        <w:pStyle w:val="Ttulo3Memoria"/>
      </w:pPr>
      <w:bookmarkStart w:id="87" w:name="_Toc318202541"/>
    </w:p>
    <w:p w14:paraId="7BAA9981" w14:textId="77777777" w:rsidR="00F31D28" w:rsidRDefault="00F31D28" w:rsidP="007B218F">
      <w:pPr>
        <w:pStyle w:val="Nombredetabla"/>
      </w:pPr>
      <w:r>
        <w:br w:type="page"/>
      </w:r>
      <w:r w:rsidRPr="005F6B55">
        <w:lastRenderedPageBreak/>
        <w:t>25 GRD con mayor consumo de recursos</w:t>
      </w:r>
      <w:bookmarkEnd w:id="87"/>
    </w:p>
    <w:tbl>
      <w:tblPr>
        <w:tblStyle w:val="TablaGeneral"/>
        <w:tblW w:w="5000" w:type="pct"/>
        <w:tblLook w:val="0260" w:firstRow="1" w:lastRow="1" w:firstColumn="0" w:lastColumn="0" w:noHBand="1" w:noVBand="0"/>
      </w:tblPr>
      <w:tblGrid>
        <w:gridCol w:w="669"/>
        <w:gridCol w:w="3164"/>
        <w:gridCol w:w="1348"/>
        <w:gridCol w:w="594"/>
        <w:gridCol w:w="1240"/>
        <w:gridCol w:w="922"/>
      </w:tblGrid>
      <w:tr w:rsidR="005B66C5" w:rsidRPr="00B06C1E" w14:paraId="248565D0" w14:textId="77777777" w:rsidTr="001626EA">
        <w:trPr>
          <w:cnfStyle w:val="100000000000" w:firstRow="1" w:lastRow="0" w:firstColumn="0" w:lastColumn="0" w:oddVBand="0" w:evenVBand="0" w:oddHBand="0" w:evenHBand="0" w:firstRowFirstColumn="0" w:firstRowLastColumn="0" w:lastRowFirstColumn="0" w:lastRowLastColumn="0"/>
          <w:trHeight w:val="397"/>
          <w:tblHeader/>
        </w:trPr>
        <w:tc>
          <w:tcPr>
            <w:tcW w:w="421" w:type="pct"/>
          </w:tcPr>
          <w:p w14:paraId="71DB27F5" w14:textId="77777777" w:rsidR="00F31D28" w:rsidRPr="00B06C1E" w:rsidRDefault="00F31D28" w:rsidP="0068118A">
            <w:pPr>
              <w:rPr>
                <w:rFonts w:ascii="Montserrat SemiBold" w:hAnsi="Montserrat SemiBold"/>
                <w:b w:val="0"/>
                <w:sz w:val="15"/>
                <w:szCs w:val="15"/>
              </w:rPr>
            </w:pPr>
            <w:r w:rsidRPr="00B06C1E">
              <w:rPr>
                <w:rFonts w:ascii="Montserrat SemiBold" w:hAnsi="Montserrat SemiBold"/>
                <w:b w:val="0"/>
                <w:sz w:val="15"/>
                <w:szCs w:val="15"/>
              </w:rPr>
              <w:t>GRD</w:t>
            </w:r>
          </w:p>
        </w:tc>
        <w:tc>
          <w:tcPr>
            <w:cnfStyle w:val="000001000000" w:firstRow="0" w:lastRow="0" w:firstColumn="0" w:lastColumn="0" w:oddVBand="0" w:evenVBand="1" w:oddHBand="0" w:evenHBand="0" w:firstRowFirstColumn="0" w:firstRowLastColumn="0" w:lastRowFirstColumn="0" w:lastRowLastColumn="0"/>
            <w:tcW w:w="1993" w:type="pct"/>
          </w:tcPr>
          <w:p w14:paraId="7F98D0BF" w14:textId="77777777" w:rsidR="00F31D28" w:rsidRPr="00B06C1E" w:rsidRDefault="00F31D28" w:rsidP="00B06C1E">
            <w:pPr>
              <w:jc w:val="left"/>
              <w:rPr>
                <w:rFonts w:ascii="Montserrat SemiBold" w:hAnsi="Montserrat SemiBold"/>
                <w:b w:val="0"/>
                <w:sz w:val="15"/>
                <w:szCs w:val="15"/>
              </w:rPr>
            </w:pPr>
            <w:r w:rsidRPr="00B06C1E">
              <w:rPr>
                <w:rFonts w:ascii="Montserrat SemiBold" w:hAnsi="Montserrat SemiBold"/>
                <w:b w:val="0"/>
                <w:sz w:val="15"/>
                <w:szCs w:val="15"/>
              </w:rPr>
              <w:t>DESCRIPCIÓN</w:t>
            </w:r>
          </w:p>
        </w:tc>
        <w:tc>
          <w:tcPr>
            <w:tcW w:w="849" w:type="pct"/>
          </w:tcPr>
          <w:p w14:paraId="248D1B36" w14:textId="77777777" w:rsidR="00F31D28" w:rsidRPr="00B06C1E"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5"/>
                <w:szCs w:val="15"/>
              </w:rPr>
            </w:pPr>
            <w:r w:rsidRPr="00B06C1E">
              <w:rPr>
                <w:rFonts w:ascii="Montserrat SemiBold" w:hAnsi="Montserrat SemiBold"/>
                <w:b w:val="0"/>
                <w:sz w:val="15"/>
                <w:szCs w:val="15"/>
              </w:rPr>
              <w:t>Episodios</w:t>
            </w:r>
          </w:p>
        </w:tc>
        <w:tc>
          <w:tcPr>
            <w:cnfStyle w:val="000001000000" w:firstRow="0" w:lastRow="0" w:firstColumn="0" w:lastColumn="0" w:oddVBand="0" w:evenVBand="1" w:oddHBand="0" w:evenHBand="0" w:firstRowFirstColumn="0" w:firstRowLastColumn="0" w:lastRowFirstColumn="0" w:lastRowLastColumn="0"/>
            <w:tcW w:w="374" w:type="pct"/>
          </w:tcPr>
          <w:p w14:paraId="5459A8C7" w14:textId="77777777" w:rsidR="00F31D28" w:rsidRPr="00B06C1E" w:rsidRDefault="00F31D28" w:rsidP="0068118A">
            <w:pPr>
              <w:rPr>
                <w:rFonts w:ascii="Montserrat SemiBold" w:hAnsi="Montserrat SemiBold"/>
                <w:b w:val="0"/>
                <w:sz w:val="15"/>
                <w:szCs w:val="15"/>
              </w:rPr>
            </w:pPr>
            <w:r w:rsidRPr="00B06C1E">
              <w:rPr>
                <w:rFonts w:ascii="Montserrat SemiBold" w:hAnsi="Montserrat SemiBold"/>
                <w:b w:val="0"/>
                <w:sz w:val="15"/>
                <w:szCs w:val="15"/>
              </w:rPr>
              <w:t>%</w:t>
            </w:r>
          </w:p>
        </w:tc>
        <w:tc>
          <w:tcPr>
            <w:tcW w:w="781" w:type="pct"/>
          </w:tcPr>
          <w:p w14:paraId="0EACC30C" w14:textId="77777777" w:rsidR="00F31D28" w:rsidRPr="00B06C1E"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5"/>
                <w:szCs w:val="15"/>
              </w:rPr>
            </w:pPr>
            <w:r w:rsidRPr="00B06C1E">
              <w:rPr>
                <w:rFonts w:ascii="Montserrat SemiBold" w:hAnsi="Montserrat SemiBold"/>
                <w:b w:val="0"/>
                <w:sz w:val="15"/>
                <w:szCs w:val="15"/>
              </w:rPr>
              <w:t>Estancia Media</w:t>
            </w:r>
          </w:p>
        </w:tc>
        <w:tc>
          <w:tcPr>
            <w:cnfStyle w:val="000001000000" w:firstRow="0" w:lastRow="0" w:firstColumn="0" w:lastColumn="0" w:oddVBand="0" w:evenVBand="1" w:oddHBand="0" w:evenHBand="0" w:firstRowFirstColumn="0" w:firstRowLastColumn="0" w:lastRowFirstColumn="0" w:lastRowLastColumn="0"/>
            <w:tcW w:w="581" w:type="pct"/>
          </w:tcPr>
          <w:p w14:paraId="14C3544A" w14:textId="77777777" w:rsidR="00F31D28" w:rsidRPr="00B06C1E" w:rsidRDefault="00F31D28" w:rsidP="0068118A">
            <w:pPr>
              <w:rPr>
                <w:rFonts w:ascii="Montserrat SemiBold" w:hAnsi="Montserrat SemiBold"/>
                <w:b w:val="0"/>
                <w:sz w:val="15"/>
                <w:szCs w:val="15"/>
              </w:rPr>
            </w:pPr>
            <w:r w:rsidRPr="00B06C1E">
              <w:rPr>
                <w:rFonts w:ascii="Montserrat SemiBold" w:hAnsi="Montserrat SemiBold"/>
                <w:b w:val="0"/>
                <w:sz w:val="15"/>
                <w:szCs w:val="15"/>
              </w:rPr>
              <w:t>Peso Medio</w:t>
            </w:r>
          </w:p>
        </w:tc>
      </w:tr>
      <w:tr w:rsidR="000F0A8E" w:rsidRPr="00B06C1E" w14:paraId="2C386BE3" w14:textId="77777777" w:rsidTr="001626EA">
        <w:trPr>
          <w:trHeight w:val="397"/>
        </w:trPr>
        <w:tc>
          <w:tcPr>
            <w:tcW w:w="421" w:type="pct"/>
            <w:vAlign w:val="top"/>
          </w:tcPr>
          <w:p w14:paraId="2C9FA89E" w14:textId="77777777" w:rsidR="000F0A8E" w:rsidRPr="00B06C1E" w:rsidRDefault="000F0A8E" w:rsidP="000F0A8E">
            <w:pPr>
              <w:rPr>
                <w:sz w:val="15"/>
                <w:szCs w:val="15"/>
              </w:rPr>
            </w:pPr>
            <w:r w:rsidRPr="00B06C1E">
              <w:rPr>
                <w:sz w:val="15"/>
                <w:szCs w:val="15"/>
              </w:rPr>
              <w:t>139</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041476E4" w14:textId="77777777" w:rsidR="000F0A8E" w:rsidRPr="00B06C1E" w:rsidRDefault="000F0A8E" w:rsidP="00B06C1E">
            <w:pPr>
              <w:jc w:val="left"/>
              <w:rPr>
                <w:sz w:val="15"/>
                <w:szCs w:val="15"/>
              </w:rPr>
            </w:pPr>
            <w:r w:rsidRPr="00B06C1E">
              <w:rPr>
                <w:sz w:val="15"/>
                <w:szCs w:val="15"/>
              </w:rPr>
              <w:t>OTRA NEUMONÍA</w:t>
            </w:r>
          </w:p>
        </w:tc>
        <w:tc>
          <w:tcPr>
            <w:tcW w:w="849" w:type="pct"/>
            <w:vAlign w:val="top"/>
          </w:tcPr>
          <w:p w14:paraId="2021B2DD"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834</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47D79E4D" w14:textId="77777777" w:rsidR="000F0A8E" w:rsidRPr="00B06C1E" w:rsidRDefault="000F0A8E" w:rsidP="000F0A8E">
            <w:pPr>
              <w:jc w:val="right"/>
              <w:rPr>
                <w:sz w:val="15"/>
                <w:szCs w:val="15"/>
              </w:rPr>
            </w:pPr>
            <w:r w:rsidRPr="00B06C1E">
              <w:rPr>
                <w:sz w:val="15"/>
                <w:szCs w:val="15"/>
              </w:rPr>
              <w:t>9,3%</w:t>
            </w:r>
          </w:p>
        </w:tc>
        <w:tc>
          <w:tcPr>
            <w:tcW w:w="781" w:type="pct"/>
            <w:vAlign w:val="top"/>
          </w:tcPr>
          <w:p w14:paraId="35E0DDE5"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8,42</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0EAD5F94" w14:textId="77777777" w:rsidR="000F0A8E" w:rsidRPr="00B06C1E" w:rsidRDefault="000F0A8E" w:rsidP="000F0A8E">
            <w:pPr>
              <w:jc w:val="right"/>
              <w:rPr>
                <w:sz w:val="15"/>
                <w:szCs w:val="15"/>
              </w:rPr>
            </w:pPr>
            <w:r w:rsidRPr="00B06C1E">
              <w:rPr>
                <w:sz w:val="15"/>
                <w:szCs w:val="15"/>
              </w:rPr>
              <w:t>0,6991</w:t>
            </w:r>
          </w:p>
        </w:tc>
      </w:tr>
      <w:tr w:rsidR="000F0A8E" w:rsidRPr="00B06C1E" w14:paraId="56BE6EB9" w14:textId="77777777" w:rsidTr="001626EA">
        <w:trPr>
          <w:trHeight w:val="397"/>
        </w:trPr>
        <w:tc>
          <w:tcPr>
            <w:tcW w:w="421" w:type="pct"/>
            <w:vAlign w:val="top"/>
          </w:tcPr>
          <w:p w14:paraId="0B8FA302" w14:textId="77777777" w:rsidR="000F0A8E" w:rsidRPr="00B06C1E" w:rsidRDefault="000F0A8E" w:rsidP="000F0A8E">
            <w:pPr>
              <w:rPr>
                <w:sz w:val="15"/>
                <w:szCs w:val="15"/>
              </w:rPr>
            </w:pPr>
            <w:r w:rsidRPr="00B06C1E">
              <w:rPr>
                <w:sz w:val="15"/>
                <w:szCs w:val="15"/>
              </w:rPr>
              <w:t>137</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206D3867" w14:textId="77777777" w:rsidR="000F0A8E" w:rsidRPr="00B06C1E" w:rsidRDefault="000F0A8E" w:rsidP="00B06C1E">
            <w:pPr>
              <w:jc w:val="left"/>
              <w:rPr>
                <w:sz w:val="15"/>
                <w:szCs w:val="15"/>
              </w:rPr>
            </w:pPr>
            <w:r w:rsidRPr="00B06C1E">
              <w:rPr>
                <w:sz w:val="15"/>
                <w:szCs w:val="15"/>
              </w:rPr>
              <w:t>INFECCIONES E INFLAMACIONES PULMONARES MAYORES</w:t>
            </w:r>
          </w:p>
        </w:tc>
        <w:tc>
          <w:tcPr>
            <w:tcW w:w="849" w:type="pct"/>
            <w:vAlign w:val="top"/>
          </w:tcPr>
          <w:p w14:paraId="1919957F"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467</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0588E6F5" w14:textId="77777777" w:rsidR="000F0A8E" w:rsidRPr="00B06C1E" w:rsidRDefault="000F0A8E" w:rsidP="000F0A8E">
            <w:pPr>
              <w:jc w:val="right"/>
              <w:rPr>
                <w:sz w:val="15"/>
                <w:szCs w:val="15"/>
              </w:rPr>
            </w:pPr>
            <w:r w:rsidRPr="00B06C1E">
              <w:rPr>
                <w:sz w:val="15"/>
                <w:szCs w:val="15"/>
              </w:rPr>
              <w:t>5,2%</w:t>
            </w:r>
          </w:p>
        </w:tc>
        <w:tc>
          <w:tcPr>
            <w:tcW w:w="781" w:type="pct"/>
            <w:vAlign w:val="top"/>
          </w:tcPr>
          <w:p w14:paraId="7010F2DB"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8,40</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5541C20E" w14:textId="77777777" w:rsidR="000F0A8E" w:rsidRPr="00B06C1E" w:rsidRDefault="000F0A8E" w:rsidP="000F0A8E">
            <w:pPr>
              <w:jc w:val="right"/>
              <w:rPr>
                <w:sz w:val="15"/>
                <w:szCs w:val="15"/>
              </w:rPr>
            </w:pPr>
            <w:r w:rsidRPr="00B06C1E">
              <w:rPr>
                <w:sz w:val="15"/>
                <w:szCs w:val="15"/>
              </w:rPr>
              <w:t>0,9423</w:t>
            </w:r>
          </w:p>
        </w:tc>
      </w:tr>
      <w:tr w:rsidR="000F0A8E" w:rsidRPr="00B06C1E" w14:paraId="1E6DBFC5" w14:textId="77777777" w:rsidTr="001626EA">
        <w:trPr>
          <w:trHeight w:val="397"/>
        </w:trPr>
        <w:tc>
          <w:tcPr>
            <w:tcW w:w="421" w:type="pct"/>
            <w:vAlign w:val="top"/>
          </w:tcPr>
          <w:p w14:paraId="62AA8EAA" w14:textId="77777777" w:rsidR="000F0A8E" w:rsidRPr="00B06C1E" w:rsidRDefault="000F0A8E" w:rsidP="000F0A8E">
            <w:pPr>
              <w:rPr>
                <w:sz w:val="15"/>
                <w:szCs w:val="15"/>
              </w:rPr>
            </w:pPr>
            <w:r w:rsidRPr="00B06C1E">
              <w:rPr>
                <w:sz w:val="15"/>
                <w:szCs w:val="15"/>
              </w:rPr>
              <w:t>720</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442FF955" w14:textId="77777777" w:rsidR="000F0A8E" w:rsidRPr="00B06C1E" w:rsidRDefault="000F0A8E" w:rsidP="00B06C1E">
            <w:pPr>
              <w:jc w:val="left"/>
              <w:rPr>
                <w:sz w:val="15"/>
                <w:szCs w:val="15"/>
              </w:rPr>
            </w:pPr>
            <w:r w:rsidRPr="00B06C1E">
              <w:rPr>
                <w:sz w:val="15"/>
                <w:szCs w:val="15"/>
              </w:rPr>
              <w:t>SEPTICEMIA E INFECCIONES DISEMINADAS</w:t>
            </w:r>
          </w:p>
        </w:tc>
        <w:tc>
          <w:tcPr>
            <w:tcW w:w="849" w:type="pct"/>
            <w:vAlign w:val="top"/>
          </w:tcPr>
          <w:p w14:paraId="7F7D0918"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311</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7AD2C80A" w14:textId="77777777" w:rsidR="000F0A8E" w:rsidRPr="00B06C1E" w:rsidRDefault="000F0A8E" w:rsidP="000F0A8E">
            <w:pPr>
              <w:jc w:val="right"/>
              <w:rPr>
                <w:sz w:val="15"/>
                <w:szCs w:val="15"/>
              </w:rPr>
            </w:pPr>
            <w:r w:rsidRPr="00B06C1E">
              <w:rPr>
                <w:sz w:val="15"/>
                <w:szCs w:val="15"/>
              </w:rPr>
              <w:t>3,5%</w:t>
            </w:r>
          </w:p>
        </w:tc>
        <w:tc>
          <w:tcPr>
            <w:tcW w:w="781" w:type="pct"/>
            <w:vAlign w:val="top"/>
          </w:tcPr>
          <w:p w14:paraId="03511E40"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8,38</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5A021F0B" w14:textId="77777777" w:rsidR="000F0A8E" w:rsidRPr="00B06C1E" w:rsidRDefault="000F0A8E" w:rsidP="000F0A8E">
            <w:pPr>
              <w:jc w:val="right"/>
              <w:rPr>
                <w:sz w:val="15"/>
                <w:szCs w:val="15"/>
              </w:rPr>
            </w:pPr>
            <w:r w:rsidRPr="00B06C1E">
              <w:rPr>
                <w:sz w:val="15"/>
                <w:szCs w:val="15"/>
              </w:rPr>
              <w:t>1,2214</w:t>
            </w:r>
          </w:p>
        </w:tc>
      </w:tr>
      <w:tr w:rsidR="000F0A8E" w:rsidRPr="00B06C1E" w14:paraId="0411C7E8" w14:textId="77777777" w:rsidTr="001626EA">
        <w:trPr>
          <w:trHeight w:val="397"/>
        </w:trPr>
        <w:tc>
          <w:tcPr>
            <w:tcW w:w="421" w:type="pct"/>
            <w:vAlign w:val="top"/>
          </w:tcPr>
          <w:p w14:paraId="736299B7" w14:textId="77777777" w:rsidR="000F0A8E" w:rsidRPr="00B06C1E" w:rsidRDefault="000F0A8E" w:rsidP="000F0A8E">
            <w:pPr>
              <w:rPr>
                <w:sz w:val="15"/>
                <w:szCs w:val="15"/>
              </w:rPr>
            </w:pPr>
            <w:r w:rsidRPr="00B06C1E">
              <w:rPr>
                <w:sz w:val="15"/>
                <w:szCs w:val="15"/>
              </w:rPr>
              <w:t>304</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28B007AE" w14:textId="77777777" w:rsidR="000F0A8E" w:rsidRPr="00B06C1E" w:rsidRDefault="000F0A8E" w:rsidP="00B06C1E">
            <w:pPr>
              <w:jc w:val="left"/>
              <w:rPr>
                <w:sz w:val="15"/>
                <w:szCs w:val="15"/>
              </w:rPr>
            </w:pPr>
            <w:r w:rsidRPr="00B06C1E">
              <w:rPr>
                <w:sz w:val="15"/>
                <w:szCs w:val="15"/>
              </w:rPr>
              <w:t>PROCEDIMIENTOS DE FUSIÓN DORSAL Y LUMBAR EXCEPTO POR ESCOLIOSIS</w:t>
            </w:r>
          </w:p>
        </w:tc>
        <w:tc>
          <w:tcPr>
            <w:tcW w:w="849" w:type="pct"/>
            <w:vAlign w:val="top"/>
          </w:tcPr>
          <w:p w14:paraId="04235DFB"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173</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5BD90966" w14:textId="77777777" w:rsidR="000F0A8E" w:rsidRPr="00B06C1E" w:rsidRDefault="000F0A8E" w:rsidP="000F0A8E">
            <w:pPr>
              <w:jc w:val="right"/>
              <w:rPr>
                <w:sz w:val="15"/>
                <w:szCs w:val="15"/>
              </w:rPr>
            </w:pPr>
            <w:r w:rsidRPr="00B06C1E">
              <w:rPr>
                <w:sz w:val="15"/>
                <w:szCs w:val="15"/>
              </w:rPr>
              <w:t>1,9%</w:t>
            </w:r>
          </w:p>
        </w:tc>
        <w:tc>
          <w:tcPr>
            <w:tcW w:w="781" w:type="pct"/>
            <w:vAlign w:val="top"/>
          </w:tcPr>
          <w:p w14:paraId="304A7622"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4,92</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33A2B54B" w14:textId="77777777" w:rsidR="000F0A8E" w:rsidRPr="00B06C1E" w:rsidRDefault="000F0A8E" w:rsidP="000F0A8E">
            <w:pPr>
              <w:jc w:val="right"/>
              <w:rPr>
                <w:sz w:val="15"/>
                <w:szCs w:val="15"/>
              </w:rPr>
            </w:pPr>
            <w:r w:rsidRPr="00B06C1E">
              <w:rPr>
                <w:sz w:val="15"/>
                <w:szCs w:val="15"/>
              </w:rPr>
              <w:t>2,1354</w:t>
            </w:r>
          </w:p>
        </w:tc>
      </w:tr>
      <w:tr w:rsidR="000F0A8E" w:rsidRPr="00B06C1E" w14:paraId="6CDBC9D1" w14:textId="77777777" w:rsidTr="001626EA">
        <w:trPr>
          <w:trHeight w:val="397"/>
        </w:trPr>
        <w:tc>
          <w:tcPr>
            <w:tcW w:w="421" w:type="pct"/>
            <w:vAlign w:val="top"/>
          </w:tcPr>
          <w:p w14:paraId="392EB199" w14:textId="77777777" w:rsidR="000F0A8E" w:rsidRPr="00B06C1E" w:rsidRDefault="000F0A8E" w:rsidP="000F0A8E">
            <w:pPr>
              <w:rPr>
                <w:sz w:val="15"/>
                <w:szCs w:val="15"/>
              </w:rPr>
            </w:pPr>
            <w:r w:rsidRPr="00B06C1E">
              <w:rPr>
                <w:sz w:val="15"/>
                <w:szCs w:val="15"/>
              </w:rPr>
              <w:t>194</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4F601BC3" w14:textId="77777777" w:rsidR="000F0A8E" w:rsidRPr="00B06C1E" w:rsidRDefault="000F0A8E" w:rsidP="00B06C1E">
            <w:pPr>
              <w:jc w:val="left"/>
              <w:rPr>
                <w:sz w:val="15"/>
                <w:szCs w:val="15"/>
              </w:rPr>
            </w:pPr>
            <w:r w:rsidRPr="00B06C1E">
              <w:rPr>
                <w:sz w:val="15"/>
                <w:szCs w:val="15"/>
              </w:rPr>
              <w:t>INSUFICIENCIA CARDIACA</w:t>
            </w:r>
          </w:p>
        </w:tc>
        <w:tc>
          <w:tcPr>
            <w:tcW w:w="849" w:type="pct"/>
            <w:vAlign w:val="top"/>
          </w:tcPr>
          <w:p w14:paraId="3515F83C"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289</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26E0DAF5" w14:textId="77777777" w:rsidR="000F0A8E" w:rsidRPr="00B06C1E" w:rsidRDefault="000F0A8E" w:rsidP="000F0A8E">
            <w:pPr>
              <w:jc w:val="right"/>
              <w:rPr>
                <w:sz w:val="15"/>
                <w:szCs w:val="15"/>
              </w:rPr>
            </w:pPr>
            <w:r w:rsidRPr="00B06C1E">
              <w:rPr>
                <w:sz w:val="15"/>
                <w:szCs w:val="15"/>
              </w:rPr>
              <w:t>3,2%</w:t>
            </w:r>
          </w:p>
        </w:tc>
        <w:tc>
          <w:tcPr>
            <w:tcW w:w="781" w:type="pct"/>
            <w:vAlign w:val="top"/>
          </w:tcPr>
          <w:p w14:paraId="1B3CB595"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6,45</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030EE109" w14:textId="77777777" w:rsidR="000F0A8E" w:rsidRPr="00B06C1E" w:rsidRDefault="000F0A8E" w:rsidP="000F0A8E">
            <w:pPr>
              <w:jc w:val="right"/>
              <w:rPr>
                <w:sz w:val="15"/>
                <w:szCs w:val="15"/>
              </w:rPr>
            </w:pPr>
            <w:r w:rsidRPr="00B06C1E">
              <w:rPr>
                <w:sz w:val="15"/>
                <w:szCs w:val="15"/>
              </w:rPr>
              <w:t>0,7543</w:t>
            </w:r>
          </w:p>
        </w:tc>
      </w:tr>
      <w:tr w:rsidR="000F0A8E" w:rsidRPr="00B06C1E" w14:paraId="1DB1FE2B" w14:textId="77777777" w:rsidTr="001626EA">
        <w:trPr>
          <w:trHeight w:val="397"/>
        </w:trPr>
        <w:tc>
          <w:tcPr>
            <w:tcW w:w="421" w:type="pct"/>
            <w:vAlign w:val="top"/>
          </w:tcPr>
          <w:p w14:paraId="46DA55EE" w14:textId="77777777" w:rsidR="000F0A8E" w:rsidRPr="00B06C1E" w:rsidRDefault="000F0A8E" w:rsidP="000F0A8E">
            <w:pPr>
              <w:rPr>
                <w:sz w:val="15"/>
                <w:szCs w:val="15"/>
              </w:rPr>
            </w:pPr>
            <w:r w:rsidRPr="00B06C1E">
              <w:rPr>
                <w:sz w:val="15"/>
                <w:szCs w:val="15"/>
              </w:rPr>
              <w:t>560</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411F77BC" w14:textId="77777777" w:rsidR="000F0A8E" w:rsidRPr="00B06C1E" w:rsidRDefault="000F0A8E" w:rsidP="00B06C1E">
            <w:pPr>
              <w:jc w:val="left"/>
              <w:rPr>
                <w:sz w:val="15"/>
                <w:szCs w:val="15"/>
              </w:rPr>
            </w:pPr>
            <w:r w:rsidRPr="00B06C1E">
              <w:rPr>
                <w:sz w:val="15"/>
                <w:szCs w:val="15"/>
              </w:rPr>
              <w:t>PARTO</w:t>
            </w:r>
          </w:p>
        </w:tc>
        <w:tc>
          <w:tcPr>
            <w:tcW w:w="849" w:type="pct"/>
            <w:vAlign w:val="top"/>
          </w:tcPr>
          <w:p w14:paraId="6F412CD4"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756</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3261B06F" w14:textId="77777777" w:rsidR="000F0A8E" w:rsidRPr="00B06C1E" w:rsidRDefault="000F0A8E" w:rsidP="000F0A8E">
            <w:pPr>
              <w:jc w:val="right"/>
              <w:rPr>
                <w:sz w:val="15"/>
                <w:szCs w:val="15"/>
              </w:rPr>
            </w:pPr>
            <w:r w:rsidRPr="00B06C1E">
              <w:rPr>
                <w:sz w:val="15"/>
                <w:szCs w:val="15"/>
              </w:rPr>
              <w:t>8,5%</w:t>
            </w:r>
          </w:p>
        </w:tc>
        <w:tc>
          <w:tcPr>
            <w:tcW w:w="781" w:type="pct"/>
            <w:vAlign w:val="top"/>
          </w:tcPr>
          <w:p w14:paraId="68BA700F"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2,38</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5369D234" w14:textId="77777777" w:rsidR="000F0A8E" w:rsidRPr="00B06C1E" w:rsidRDefault="000F0A8E" w:rsidP="000F0A8E">
            <w:pPr>
              <w:jc w:val="right"/>
              <w:rPr>
                <w:sz w:val="15"/>
                <w:szCs w:val="15"/>
              </w:rPr>
            </w:pPr>
            <w:r w:rsidRPr="00B06C1E">
              <w:rPr>
                <w:sz w:val="15"/>
                <w:szCs w:val="15"/>
              </w:rPr>
              <w:t>0,2415</w:t>
            </w:r>
          </w:p>
        </w:tc>
      </w:tr>
      <w:tr w:rsidR="000F0A8E" w:rsidRPr="00B06C1E" w14:paraId="69519DE7" w14:textId="77777777" w:rsidTr="001626EA">
        <w:trPr>
          <w:trHeight w:val="397"/>
        </w:trPr>
        <w:tc>
          <w:tcPr>
            <w:tcW w:w="421" w:type="pct"/>
            <w:vAlign w:val="top"/>
          </w:tcPr>
          <w:p w14:paraId="507072F7" w14:textId="77777777" w:rsidR="000F0A8E" w:rsidRPr="00B06C1E" w:rsidRDefault="000F0A8E" w:rsidP="000F0A8E">
            <w:pPr>
              <w:rPr>
                <w:sz w:val="15"/>
                <w:szCs w:val="15"/>
              </w:rPr>
            </w:pPr>
            <w:r w:rsidRPr="00B06C1E">
              <w:rPr>
                <w:sz w:val="15"/>
                <w:szCs w:val="15"/>
              </w:rPr>
              <w:t>130</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04F7422E" w14:textId="77777777" w:rsidR="000F0A8E" w:rsidRPr="00B06C1E" w:rsidRDefault="000F0A8E" w:rsidP="00B06C1E">
            <w:pPr>
              <w:jc w:val="left"/>
              <w:rPr>
                <w:sz w:val="15"/>
                <w:szCs w:val="15"/>
              </w:rPr>
            </w:pPr>
            <w:r w:rsidRPr="00B06C1E">
              <w:rPr>
                <w:sz w:val="15"/>
                <w:szCs w:val="15"/>
              </w:rPr>
              <w:t>ENFERMEDADES APARATO RESPIRATORIO CON VENTILACIÓN ASISTIDA DE MÁS DE 96 HORAS</w:t>
            </w:r>
          </w:p>
        </w:tc>
        <w:tc>
          <w:tcPr>
            <w:tcW w:w="849" w:type="pct"/>
            <w:vAlign w:val="top"/>
          </w:tcPr>
          <w:p w14:paraId="1CB28706"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46</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07F2C062" w14:textId="77777777" w:rsidR="000F0A8E" w:rsidRPr="00B06C1E" w:rsidRDefault="000F0A8E" w:rsidP="000F0A8E">
            <w:pPr>
              <w:jc w:val="right"/>
              <w:rPr>
                <w:sz w:val="15"/>
                <w:szCs w:val="15"/>
              </w:rPr>
            </w:pPr>
            <w:r w:rsidRPr="00B06C1E">
              <w:rPr>
                <w:sz w:val="15"/>
                <w:szCs w:val="15"/>
              </w:rPr>
              <w:t>0,5%</w:t>
            </w:r>
          </w:p>
        </w:tc>
        <w:tc>
          <w:tcPr>
            <w:tcW w:w="781" w:type="pct"/>
            <w:vAlign w:val="top"/>
          </w:tcPr>
          <w:p w14:paraId="06CB22DB"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27,15</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3A04E853" w14:textId="77777777" w:rsidR="000F0A8E" w:rsidRPr="00B06C1E" w:rsidRDefault="000F0A8E" w:rsidP="000F0A8E">
            <w:pPr>
              <w:jc w:val="right"/>
              <w:rPr>
                <w:sz w:val="15"/>
                <w:szCs w:val="15"/>
              </w:rPr>
            </w:pPr>
            <w:r w:rsidRPr="00B06C1E">
              <w:rPr>
                <w:sz w:val="15"/>
                <w:szCs w:val="15"/>
              </w:rPr>
              <w:t>3,8602</w:t>
            </w:r>
          </w:p>
        </w:tc>
      </w:tr>
      <w:tr w:rsidR="000F0A8E" w:rsidRPr="00B06C1E" w14:paraId="756AF003" w14:textId="77777777" w:rsidTr="001626EA">
        <w:trPr>
          <w:trHeight w:val="397"/>
        </w:trPr>
        <w:tc>
          <w:tcPr>
            <w:tcW w:w="421" w:type="pct"/>
            <w:vAlign w:val="top"/>
          </w:tcPr>
          <w:p w14:paraId="7B239A61" w14:textId="77777777" w:rsidR="000F0A8E" w:rsidRPr="00B06C1E" w:rsidRDefault="000F0A8E" w:rsidP="000F0A8E">
            <w:pPr>
              <w:rPr>
                <w:sz w:val="15"/>
                <w:szCs w:val="15"/>
              </w:rPr>
            </w:pPr>
            <w:r w:rsidRPr="00B06C1E">
              <w:rPr>
                <w:sz w:val="15"/>
                <w:szCs w:val="15"/>
              </w:rPr>
              <w:t>5</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1FE677EC" w14:textId="77777777" w:rsidR="000F0A8E" w:rsidRPr="00B06C1E" w:rsidRDefault="000F0A8E" w:rsidP="00B06C1E">
            <w:pPr>
              <w:jc w:val="left"/>
              <w:rPr>
                <w:sz w:val="15"/>
                <w:szCs w:val="15"/>
              </w:rPr>
            </w:pPr>
            <w:r w:rsidRPr="00B06C1E">
              <w:rPr>
                <w:sz w:val="15"/>
                <w:szCs w:val="15"/>
              </w:rPr>
              <w:t>TRAQUEOSTOMÍA CON VM 96+ HORAS SIN PROCEDIMIENTO EXTENSIVO</w:t>
            </w:r>
          </w:p>
        </w:tc>
        <w:tc>
          <w:tcPr>
            <w:tcW w:w="849" w:type="pct"/>
            <w:vAlign w:val="top"/>
          </w:tcPr>
          <w:p w14:paraId="679355CD"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26</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1A4F74BD" w14:textId="77777777" w:rsidR="000F0A8E" w:rsidRPr="00B06C1E" w:rsidRDefault="000F0A8E" w:rsidP="000F0A8E">
            <w:pPr>
              <w:jc w:val="right"/>
              <w:rPr>
                <w:sz w:val="15"/>
                <w:szCs w:val="15"/>
              </w:rPr>
            </w:pPr>
            <w:r w:rsidRPr="00B06C1E">
              <w:rPr>
                <w:sz w:val="15"/>
                <w:szCs w:val="15"/>
              </w:rPr>
              <w:t>0,3%</w:t>
            </w:r>
          </w:p>
        </w:tc>
        <w:tc>
          <w:tcPr>
            <w:tcW w:w="781" w:type="pct"/>
            <w:vAlign w:val="top"/>
          </w:tcPr>
          <w:p w14:paraId="753E3346"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53,85</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6E42029B" w14:textId="77777777" w:rsidR="000F0A8E" w:rsidRPr="00B06C1E" w:rsidRDefault="000F0A8E" w:rsidP="000F0A8E">
            <w:pPr>
              <w:jc w:val="right"/>
              <w:rPr>
                <w:sz w:val="15"/>
                <w:szCs w:val="15"/>
              </w:rPr>
            </w:pPr>
            <w:r w:rsidRPr="00B06C1E">
              <w:rPr>
                <w:sz w:val="15"/>
                <w:szCs w:val="15"/>
              </w:rPr>
              <w:t>6,6053</w:t>
            </w:r>
          </w:p>
        </w:tc>
      </w:tr>
      <w:tr w:rsidR="000F0A8E" w:rsidRPr="00B06C1E" w14:paraId="65793BD4" w14:textId="77777777" w:rsidTr="001626EA">
        <w:trPr>
          <w:trHeight w:val="397"/>
        </w:trPr>
        <w:tc>
          <w:tcPr>
            <w:tcW w:w="421" w:type="pct"/>
            <w:vAlign w:val="top"/>
          </w:tcPr>
          <w:p w14:paraId="22869F19" w14:textId="77777777" w:rsidR="000F0A8E" w:rsidRPr="00B06C1E" w:rsidRDefault="000F0A8E" w:rsidP="000F0A8E">
            <w:pPr>
              <w:rPr>
                <w:sz w:val="15"/>
                <w:szCs w:val="15"/>
              </w:rPr>
            </w:pPr>
            <w:r w:rsidRPr="00B06C1E">
              <w:rPr>
                <w:sz w:val="15"/>
                <w:szCs w:val="15"/>
              </w:rPr>
              <w:t>302</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21924D3D" w14:textId="77777777" w:rsidR="000F0A8E" w:rsidRPr="00B06C1E" w:rsidRDefault="000F0A8E" w:rsidP="00B06C1E">
            <w:pPr>
              <w:jc w:val="left"/>
              <w:rPr>
                <w:sz w:val="15"/>
                <w:szCs w:val="15"/>
              </w:rPr>
            </w:pPr>
            <w:r w:rsidRPr="00B06C1E">
              <w:rPr>
                <w:sz w:val="15"/>
                <w:szCs w:val="15"/>
              </w:rPr>
              <w:t>SUSTITUCIÓN ARTICULACIÓN RODILLA</w:t>
            </w:r>
          </w:p>
        </w:tc>
        <w:tc>
          <w:tcPr>
            <w:tcW w:w="849" w:type="pct"/>
            <w:vAlign w:val="top"/>
          </w:tcPr>
          <w:p w14:paraId="04A9D7C2"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146</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02C6E29B" w14:textId="77777777" w:rsidR="000F0A8E" w:rsidRPr="00B06C1E" w:rsidRDefault="000F0A8E" w:rsidP="000F0A8E">
            <w:pPr>
              <w:jc w:val="right"/>
              <w:rPr>
                <w:sz w:val="15"/>
                <w:szCs w:val="15"/>
              </w:rPr>
            </w:pPr>
            <w:r w:rsidRPr="00B06C1E">
              <w:rPr>
                <w:sz w:val="15"/>
                <w:szCs w:val="15"/>
              </w:rPr>
              <w:t>1,6%</w:t>
            </w:r>
          </w:p>
        </w:tc>
        <w:tc>
          <w:tcPr>
            <w:tcW w:w="781" w:type="pct"/>
            <w:vAlign w:val="top"/>
          </w:tcPr>
          <w:p w14:paraId="22EFFF78"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3,25</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6C286A0C" w14:textId="77777777" w:rsidR="000F0A8E" w:rsidRPr="00B06C1E" w:rsidRDefault="000F0A8E" w:rsidP="000F0A8E">
            <w:pPr>
              <w:jc w:val="right"/>
              <w:rPr>
                <w:sz w:val="15"/>
                <w:szCs w:val="15"/>
              </w:rPr>
            </w:pPr>
            <w:r w:rsidRPr="00B06C1E">
              <w:rPr>
                <w:sz w:val="15"/>
                <w:szCs w:val="15"/>
              </w:rPr>
              <w:t>1,1010</w:t>
            </w:r>
          </w:p>
        </w:tc>
      </w:tr>
      <w:tr w:rsidR="000F0A8E" w:rsidRPr="00B06C1E" w14:paraId="21EAD078" w14:textId="77777777" w:rsidTr="001626EA">
        <w:trPr>
          <w:trHeight w:val="397"/>
        </w:trPr>
        <w:tc>
          <w:tcPr>
            <w:tcW w:w="421" w:type="pct"/>
            <w:vAlign w:val="top"/>
          </w:tcPr>
          <w:p w14:paraId="76F91C63" w14:textId="77777777" w:rsidR="000F0A8E" w:rsidRPr="00B06C1E" w:rsidRDefault="000F0A8E" w:rsidP="000F0A8E">
            <w:pPr>
              <w:rPr>
                <w:sz w:val="15"/>
                <w:szCs w:val="15"/>
              </w:rPr>
            </w:pPr>
            <w:r w:rsidRPr="00B06C1E">
              <w:rPr>
                <w:sz w:val="15"/>
                <w:szCs w:val="15"/>
              </w:rPr>
              <w:t>301</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4DC30324" w14:textId="77777777" w:rsidR="000F0A8E" w:rsidRPr="00B06C1E" w:rsidRDefault="000F0A8E" w:rsidP="00B06C1E">
            <w:pPr>
              <w:jc w:val="left"/>
              <w:rPr>
                <w:sz w:val="15"/>
                <w:szCs w:val="15"/>
              </w:rPr>
            </w:pPr>
            <w:r w:rsidRPr="00B06C1E">
              <w:rPr>
                <w:sz w:val="15"/>
                <w:szCs w:val="15"/>
              </w:rPr>
              <w:t>SUSTITUCIÓN ARTICULACIÓN CADERA</w:t>
            </w:r>
          </w:p>
        </w:tc>
        <w:tc>
          <w:tcPr>
            <w:tcW w:w="849" w:type="pct"/>
            <w:vAlign w:val="top"/>
          </w:tcPr>
          <w:p w14:paraId="4D5C5B9C"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122</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6B336036" w14:textId="77777777" w:rsidR="000F0A8E" w:rsidRPr="00B06C1E" w:rsidRDefault="000F0A8E" w:rsidP="000F0A8E">
            <w:pPr>
              <w:jc w:val="right"/>
              <w:rPr>
                <w:sz w:val="15"/>
                <w:szCs w:val="15"/>
              </w:rPr>
            </w:pPr>
            <w:r w:rsidRPr="00B06C1E">
              <w:rPr>
                <w:sz w:val="15"/>
                <w:szCs w:val="15"/>
              </w:rPr>
              <w:t>1,4%</w:t>
            </w:r>
          </w:p>
        </w:tc>
        <w:tc>
          <w:tcPr>
            <w:tcW w:w="781" w:type="pct"/>
            <w:vAlign w:val="top"/>
          </w:tcPr>
          <w:p w14:paraId="2CFEF114"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6,11</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4B7350AD" w14:textId="77777777" w:rsidR="000F0A8E" w:rsidRPr="00B06C1E" w:rsidRDefault="000F0A8E" w:rsidP="000F0A8E">
            <w:pPr>
              <w:jc w:val="right"/>
              <w:rPr>
                <w:sz w:val="15"/>
                <w:szCs w:val="15"/>
              </w:rPr>
            </w:pPr>
            <w:r w:rsidRPr="00B06C1E">
              <w:rPr>
                <w:sz w:val="15"/>
                <w:szCs w:val="15"/>
              </w:rPr>
              <w:t>1,2832</w:t>
            </w:r>
          </w:p>
        </w:tc>
      </w:tr>
      <w:tr w:rsidR="000F0A8E" w:rsidRPr="00B06C1E" w14:paraId="4C5F093A" w14:textId="77777777" w:rsidTr="001626EA">
        <w:trPr>
          <w:trHeight w:val="397"/>
        </w:trPr>
        <w:tc>
          <w:tcPr>
            <w:tcW w:w="421" w:type="pct"/>
            <w:vAlign w:val="top"/>
          </w:tcPr>
          <w:p w14:paraId="484C5A58" w14:textId="77777777" w:rsidR="000F0A8E" w:rsidRPr="00B06C1E" w:rsidRDefault="000F0A8E" w:rsidP="000F0A8E">
            <w:pPr>
              <w:rPr>
                <w:sz w:val="15"/>
                <w:szCs w:val="15"/>
              </w:rPr>
            </w:pPr>
            <w:r w:rsidRPr="00B06C1E">
              <w:rPr>
                <w:sz w:val="15"/>
                <w:szCs w:val="15"/>
              </w:rPr>
              <w:t>133</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3432B823" w14:textId="77777777" w:rsidR="000F0A8E" w:rsidRPr="00B06C1E" w:rsidRDefault="000F0A8E" w:rsidP="00B06C1E">
            <w:pPr>
              <w:jc w:val="left"/>
              <w:rPr>
                <w:sz w:val="15"/>
                <w:szCs w:val="15"/>
              </w:rPr>
            </w:pPr>
            <w:r w:rsidRPr="00B06C1E">
              <w:rPr>
                <w:sz w:val="15"/>
                <w:szCs w:val="15"/>
              </w:rPr>
              <w:t>FALLO RESPIRATORIO</w:t>
            </w:r>
          </w:p>
        </w:tc>
        <w:tc>
          <w:tcPr>
            <w:tcW w:w="849" w:type="pct"/>
            <w:vAlign w:val="top"/>
          </w:tcPr>
          <w:p w14:paraId="18CEEC36"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167</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554890C2" w14:textId="77777777" w:rsidR="000F0A8E" w:rsidRPr="00B06C1E" w:rsidRDefault="000F0A8E" w:rsidP="000F0A8E">
            <w:pPr>
              <w:jc w:val="right"/>
              <w:rPr>
                <w:sz w:val="15"/>
                <w:szCs w:val="15"/>
              </w:rPr>
            </w:pPr>
            <w:r w:rsidRPr="00B06C1E">
              <w:rPr>
                <w:sz w:val="15"/>
                <w:szCs w:val="15"/>
              </w:rPr>
              <w:t>1,9%</w:t>
            </w:r>
          </w:p>
        </w:tc>
        <w:tc>
          <w:tcPr>
            <w:tcW w:w="781" w:type="pct"/>
            <w:vAlign w:val="top"/>
          </w:tcPr>
          <w:p w14:paraId="5BE644B5"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7,69</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2BE6B29D" w14:textId="77777777" w:rsidR="000F0A8E" w:rsidRPr="00B06C1E" w:rsidRDefault="000F0A8E" w:rsidP="000F0A8E">
            <w:pPr>
              <w:jc w:val="right"/>
              <w:rPr>
                <w:sz w:val="15"/>
                <w:szCs w:val="15"/>
              </w:rPr>
            </w:pPr>
            <w:r w:rsidRPr="00B06C1E">
              <w:rPr>
                <w:sz w:val="15"/>
                <w:szCs w:val="15"/>
              </w:rPr>
              <w:t>0,7852</w:t>
            </w:r>
          </w:p>
        </w:tc>
      </w:tr>
      <w:tr w:rsidR="000F0A8E" w:rsidRPr="00B06C1E" w14:paraId="58B13CC9" w14:textId="77777777" w:rsidTr="001626EA">
        <w:trPr>
          <w:trHeight w:val="397"/>
        </w:trPr>
        <w:tc>
          <w:tcPr>
            <w:tcW w:w="421" w:type="pct"/>
            <w:vAlign w:val="top"/>
          </w:tcPr>
          <w:p w14:paraId="74F1C7E4" w14:textId="77777777" w:rsidR="000F0A8E" w:rsidRPr="00B06C1E" w:rsidRDefault="000F0A8E" w:rsidP="000F0A8E">
            <w:pPr>
              <w:rPr>
                <w:sz w:val="15"/>
                <w:szCs w:val="15"/>
              </w:rPr>
            </w:pPr>
            <w:r w:rsidRPr="00B06C1E">
              <w:rPr>
                <w:sz w:val="15"/>
                <w:szCs w:val="15"/>
              </w:rPr>
              <w:t>140</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7A8E5D27" w14:textId="77777777" w:rsidR="000F0A8E" w:rsidRPr="00B06C1E" w:rsidRDefault="000F0A8E" w:rsidP="00B06C1E">
            <w:pPr>
              <w:jc w:val="left"/>
              <w:rPr>
                <w:sz w:val="15"/>
                <w:szCs w:val="15"/>
              </w:rPr>
            </w:pPr>
            <w:r w:rsidRPr="00B06C1E">
              <w:rPr>
                <w:sz w:val="15"/>
                <w:szCs w:val="15"/>
              </w:rPr>
              <w:t>ENFERMEDAD PULMONAR OBSTRUCTIVA CRÓNICA</w:t>
            </w:r>
          </w:p>
        </w:tc>
        <w:tc>
          <w:tcPr>
            <w:tcW w:w="849" w:type="pct"/>
            <w:vAlign w:val="top"/>
          </w:tcPr>
          <w:p w14:paraId="42988D97"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180</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717CAD66" w14:textId="77777777" w:rsidR="000F0A8E" w:rsidRPr="00B06C1E" w:rsidRDefault="000F0A8E" w:rsidP="000F0A8E">
            <w:pPr>
              <w:jc w:val="right"/>
              <w:rPr>
                <w:sz w:val="15"/>
                <w:szCs w:val="15"/>
              </w:rPr>
            </w:pPr>
            <w:r w:rsidRPr="00B06C1E">
              <w:rPr>
                <w:sz w:val="15"/>
                <w:szCs w:val="15"/>
              </w:rPr>
              <w:t>2,0%</w:t>
            </w:r>
          </w:p>
        </w:tc>
        <w:tc>
          <w:tcPr>
            <w:tcW w:w="781" w:type="pct"/>
            <w:vAlign w:val="top"/>
          </w:tcPr>
          <w:p w14:paraId="57151033"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7,10</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5E1B4EF7" w14:textId="77777777" w:rsidR="000F0A8E" w:rsidRPr="00B06C1E" w:rsidRDefault="000F0A8E" w:rsidP="000F0A8E">
            <w:pPr>
              <w:jc w:val="right"/>
              <w:rPr>
                <w:sz w:val="15"/>
                <w:szCs w:val="15"/>
              </w:rPr>
            </w:pPr>
            <w:r w:rsidRPr="00B06C1E">
              <w:rPr>
                <w:sz w:val="15"/>
                <w:szCs w:val="15"/>
              </w:rPr>
              <w:t>0,7235</w:t>
            </w:r>
          </w:p>
        </w:tc>
      </w:tr>
      <w:tr w:rsidR="000F0A8E" w:rsidRPr="00B06C1E" w14:paraId="677B3F93" w14:textId="77777777" w:rsidTr="001626EA">
        <w:trPr>
          <w:trHeight w:val="397"/>
        </w:trPr>
        <w:tc>
          <w:tcPr>
            <w:tcW w:w="421" w:type="pct"/>
            <w:vAlign w:val="top"/>
          </w:tcPr>
          <w:p w14:paraId="2275C9CE" w14:textId="77777777" w:rsidR="000F0A8E" w:rsidRPr="00B06C1E" w:rsidRDefault="000F0A8E" w:rsidP="000F0A8E">
            <w:pPr>
              <w:rPr>
                <w:sz w:val="15"/>
                <w:szCs w:val="15"/>
              </w:rPr>
            </w:pPr>
            <w:r w:rsidRPr="00B06C1E">
              <w:rPr>
                <w:sz w:val="15"/>
                <w:szCs w:val="15"/>
              </w:rPr>
              <w:t>308</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1BCBB510" w14:textId="77777777" w:rsidR="000F0A8E" w:rsidRPr="00B06C1E" w:rsidRDefault="000F0A8E" w:rsidP="00B06C1E">
            <w:pPr>
              <w:jc w:val="left"/>
              <w:rPr>
                <w:sz w:val="15"/>
                <w:szCs w:val="15"/>
              </w:rPr>
            </w:pPr>
            <w:r w:rsidRPr="00B06C1E">
              <w:rPr>
                <w:sz w:val="15"/>
                <w:szCs w:val="15"/>
              </w:rPr>
              <w:t>REPARACIÓN DE FRACTURA DE CADERA Y FÉMUR</w:t>
            </w:r>
          </w:p>
        </w:tc>
        <w:tc>
          <w:tcPr>
            <w:tcW w:w="849" w:type="pct"/>
            <w:vAlign w:val="top"/>
          </w:tcPr>
          <w:p w14:paraId="70EDD664"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85</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6F46A147" w14:textId="77777777" w:rsidR="000F0A8E" w:rsidRPr="00B06C1E" w:rsidRDefault="000F0A8E" w:rsidP="000F0A8E">
            <w:pPr>
              <w:jc w:val="right"/>
              <w:rPr>
                <w:sz w:val="15"/>
                <w:szCs w:val="15"/>
              </w:rPr>
            </w:pPr>
            <w:r w:rsidRPr="00B06C1E">
              <w:rPr>
                <w:sz w:val="15"/>
                <w:szCs w:val="15"/>
              </w:rPr>
              <w:t>1,0%</w:t>
            </w:r>
          </w:p>
        </w:tc>
        <w:tc>
          <w:tcPr>
            <w:tcW w:w="781" w:type="pct"/>
            <w:vAlign w:val="top"/>
          </w:tcPr>
          <w:p w14:paraId="03A610D1"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8,84</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14DFC452" w14:textId="77777777" w:rsidR="000F0A8E" w:rsidRPr="00B06C1E" w:rsidRDefault="000F0A8E" w:rsidP="000F0A8E">
            <w:pPr>
              <w:jc w:val="right"/>
              <w:rPr>
                <w:sz w:val="15"/>
                <w:szCs w:val="15"/>
              </w:rPr>
            </w:pPr>
            <w:r w:rsidRPr="00B06C1E">
              <w:rPr>
                <w:sz w:val="15"/>
                <w:szCs w:val="15"/>
              </w:rPr>
              <w:t>1,3713</w:t>
            </w:r>
          </w:p>
        </w:tc>
      </w:tr>
      <w:tr w:rsidR="000F0A8E" w:rsidRPr="00B06C1E" w14:paraId="61F1384C" w14:textId="77777777" w:rsidTr="001626EA">
        <w:trPr>
          <w:trHeight w:val="397"/>
        </w:trPr>
        <w:tc>
          <w:tcPr>
            <w:tcW w:w="421" w:type="pct"/>
            <w:vAlign w:val="top"/>
          </w:tcPr>
          <w:p w14:paraId="7E42D6AC" w14:textId="77777777" w:rsidR="000F0A8E" w:rsidRPr="00B06C1E" w:rsidRDefault="000F0A8E" w:rsidP="000F0A8E">
            <w:pPr>
              <w:rPr>
                <w:sz w:val="15"/>
                <w:szCs w:val="15"/>
              </w:rPr>
            </w:pPr>
            <w:r w:rsidRPr="00B06C1E">
              <w:rPr>
                <w:sz w:val="15"/>
                <w:szCs w:val="15"/>
              </w:rPr>
              <w:t>463</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65327061" w14:textId="77777777" w:rsidR="000F0A8E" w:rsidRPr="00B06C1E" w:rsidRDefault="000F0A8E" w:rsidP="00B06C1E">
            <w:pPr>
              <w:jc w:val="left"/>
              <w:rPr>
                <w:sz w:val="15"/>
                <w:szCs w:val="15"/>
              </w:rPr>
            </w:pPr>
            <w:r w:rsidRPr="00B06C1E">
              <w:rPr>
                <w:sz w:val="15"/>
                <w:szCs w:val="15"/>
              </w:rPr>
              <w:t>INFECCIONES DE RIÑÓN Y TRACTO URINARIO</w:t>
            </w:r>
          </w:p>
        </w:tc>
        <w:tc>
          <w:tcPr>
            <w:tcW w:w="849" w:type="pct"/>
            <w:vAlign w:val="top"/>
          </w:tcPr>
          <w:p w14:paraId="5B0E28A8"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188</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493A92B1" w14:textId="77777777" w:rsidR="000F0A8E" w:rsidRPr="00B06C1E" w:rsidRDefault="000F0A8E" w:rsidP="000F0A8E">
            <w:pPr>
              <w:jc w:val="right"/>
              <w:rPr>
                <w:sz w:val="15"/>
                <w:szCs w:val="15"/>
              </w:rPr>
            </w:pPr>
            <w:r w:rsidRPr="00B06C1E">
              <w:rPr>
                <w:sz w:val="15"/>
                <w:szCs w:val="15"/>
              </w:rPr>
              <w:t>2,1%</w:t>
            </w:r>
          </w:p>
        </w:tc>
        <w:tc>
          <w:tcPr>
            <w:tcW w:w="781" w:type="pct"/>
            <w:vAlign w:val="top"/>
          </w:tcPr>
          <w:p w14:paraId="671A6C16"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6,02</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7BB17562" w14:textId="77777777" w:rsidR="000F0A8E" w:rsidRPr="00B06C1E" w:rsidRDefault="000F0A8E" w:rsidP="000F0A8E">
            <w:pPr>
              <w:jc w:val="right"/>
              <w:rPr>
                <w:sz w:val="15"/>
                <w:szCs w:val="15"/>
              </w:rPr>
            </w:pPr>
            <w:r w:rsidRPr="00B06C1E">
              <w:rPr>
                <w:sz w:val="15"/>
                <w:szCs w:val="15"/>
              </w:rPr>
              <w:t>0,5783</w:t>
            </w:r>
          </w:p>
        </w:tc>
      </w:tr>
      <w:tr w:rsidR="000F0A8E" w:rsidRPr="00B06C1E" w14:paraId="103EBB83" w14:textId="77777777" w:rsidTr="001626EA">
        <w:trPr>
          <w:trHeight w:val="397"/>
        </w:trPr>
        <w:tc>
          <w:tcPr>
            <w:tcW w:w="421" w:type="pct"/>
            <w:vAlign w:val="top"/>
          </w:tcPr>
          <w:p w14:paraId="7E0993A6" w14:textId="77777777" w:rsidR="000F0A8E" w:rsidRPr="00B06C1E" w:rsidRDefault="000F0A8E" w:rsidP="000F0A8E">
            <w:pPr>
              <w:rPr>
                <w:sz w:val="15"/>
                <w:szCs w:val="15"/>
              </w:rPr>
            </w:pPr>
            <w:r w:rsidRPr="00B06C1E">
              <w:rPr>
                <w:sz w:val="15"/>
                <w:szCs w:val="15"/>
              </w:rPr>
              <w:t>175</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5072318D" w14:textId="77777777" w:rsidR="000F0A8E" w:rsidRPr="00B06C1E" w:rsidRDefault="000F0A8E" w:rsidP="00B06C1E">
            <w:pPr>
              <w:jc w:val="left"/>
              <w:rPr>
                <w:sz w:val="15"/>
                <w:szCs w:val="15"/>
              </w:rPr>
            </w:pPr>
            <w:r w:rsidRPr="00B06C1E">
              <w:rPr>
                <w:sz w:val="15"/>
                <w:szCs w:val="15"/>
              </w:rPr>
              <w:t>INTERVENCIONES CORONARIAS PERCUTÁNEAS SIN IAM</w:t>
            </w:r>
          </w:p>
        </w:tc>
        <w:tc>
          <w:tcPr>
            <w:tcW w:w="849" w:type="pct"/>
            <w:vAlign w:val="top"/>
          </w:tcPr>
          <w:p w14:paraId="47E3DDF1"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59</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0BC639BA" w14:textId="77777777" w:rsidR="000F0A8E" w:rsidRPr="00B06C1E" w:rsidRDefault="000F0A8E" w:rsidP="000F0A8E">
            <w:pPr>
              <w:jc w:val="right"/>
              <w:rPr>
                <w:sz w:val="15"/>
                <w:szCs w:val="15"/>
              </w:rPr>
            </w:pPr>
            <w:r w:rsidRPr="00B06C1E">
              <w:rPr>
                <w:sz w:val="15"/>
                <w:szCs w:val="15"/>
              </w:rPr>
              <w:t>0,7%</w:t>
            </w:r>
          </w:p>
        </w:tc>
        <w:tc>
          <w:tcPr>
            <w:tcW w:w="781" w:type="pct"/>
            <w:vAlign w:val="top"/>
          </w:tcPr>
          <w:p w14:paraId="4EA13982"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1,61</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1A281F20" w14:textId="77777777" w:rsidR="000F0A8E" w:rsidRPr="00B06C1E" w:rsidRDefault="000F0A8E" w:rsidP="000F0A8E">
            <w:pPr>
              <w:jc w:val="right"/>
              <w:rPr>
                <w:sz w:val="15"/>
                <w:szCs w:val="15"/>
              </w:rPr>
            </w:pPr>
            <w:r w:rsidRPr="00B06C1E">
              <w:rPr>
                <w:sz w:val="15"/>
                <w:szCs w:val="15"/>
              </w:rPr>
              <w:t>1,8345</w:t>
            </w:r>
          </w:p>
        </w:tc>
      </w:tr>
      <w:tr w:rsidR="000F0A8E" w:rsidRPr="00B06C1E" w14:paraId="7698AE4D" w14:textId="77777777" w:rsidTr="001626EA">
        <w:trPr>
          <w:trHeight w:val="397"/>
        </w:trPr>
        <w:tc>
          <w:tcPr>
            <w:tcW w:w="421" w:type="pct"/>
            <w:vAlign w:val="top"/>
          </w:tcPr>
          <w:p w14:paraId="51AC3C7F" w14:textId="77777777" w:rsidR="000F0A8E" w:rsidRPr="00B06C1E" w:rsidRDefault="000F0A8E" w:rsidP="000F0A8E">
            <w:pPr>
              <w:rPr>
                <w:sz w:val="15"/>
                <w:szCs w:val="15"/>
              </w:rPr>
            </w:pPr>
            <w:r w:rsidRPr="00B06C1E">
              <w:rPr>
                <w:sz w:val="15"/>
                <w:szCs w:val="15"/>
              </w:rPr>
              <w:t>174</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5799BEE9" w14:textId="77777777" w:rsidR="000F0A8E" w:rsidRPr="00B06C1E" w:rsidRDefault="000F0A8E" w:rsidP="00B06C1E">
            <w:pPr>
              <w:jc w:val="left"/>
              <w:rPr>
                <w:sz w:val="15"/>
                <w:szCs w:val="15"/>
              </w:rPr>
            </w:pPr>
            <w:r w:rsidRPr="00B06C1E">
              <w:rPr>
                <w:sz w:val="15"/>
                <w:szCs w:val="15"/>
              </w:rPr>
              <w:t>INTERVENCIONES CORONARIAS PERCUTÁNEAS CON IAM</w:t>
            </w:r>
          </w:p>
        </w:tc>
        <w:tc>
          <w:tcPr>
            <w:tcW w:w="849" w:type="pct"/>
            <w:vAlign w:val="top"/>
          </w:tcPr>
          <w:p w14:paraId="403DC444"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61</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1C9F3375" w14:textId="77777777" w:rsidR="000F0A8E" w:rsidRPr="00B06C1E" w:rsidRDefault="000F0A8E" w:rsidP="000F0A8E">
            <w:pPr>
              <w:jc w:val="right"/>
              <w:rPr>
                <w:sz w:val="15"/>
                <w:szCs w:val="15"/>
              </w:rPr>
            </w:pPr>
            <w:r w:rsidRPr="00B06C1E">
              <w:rPr>
                <w:sz w:val="15"/>
                <w:szCs w:val="15"/>
              </w:rPr>
              <w:t>0,7%</w:t>
            </w:r>
          </w:p>
        </w:tc>
        <w:tc>
          <w:tcPr>
            <w:tcW w:w="781" w:type="pct"/>
            <w:vAlign w:val="top"/>
          </w:tcPr>
          <w:p w14:paraId="2285BF4F"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3,93</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00090F32" w14:textId="77777777" w:rsidR="000F0A8E" w:rsidRPr="00B06C1E" w:rsidRDefault="000F0A8E" w:rsidP="000F0A8E">
            <w:pPr>
              <w:jc w:val="right"/>
              <w:rPr>
                <w:sz w:val="15"/>
                <w:szCs w:val="15"/>
              </w:rPr>
            </w:pPr>
            <w:r w:rsidRPr="00B06C1E">
              <w:rPr>
                <w:sz w:val="15"/>
                <w:szCs w:val="15"/>
              </w:rPr>
              <w:t>1,7186</w:t>
            </w:r>
          </w:p>
        </w:tc>
      </w:tr>
      <w:tr w:rsidR="000F0A8E" w:rsidRPr="00B06C1E" w14:paraId="478AABB5" w14:textId="77777777" w:rsidTr="001626EA">
        <w:trPr>
          <w:trHeight w:val="397"/>
        </w:trPr>
        <w:tc>
          <w:tcPr>
            <w:tcW w:w="421" w:type="pct"/>
            <w:vAlign w:val="top"/>
          </w:tcPr>
          <w:p w14:paraId="5A63C891" w14:textId="77777777" w:rsidR="000F0A8E" w:rsidRPr="00B06C1E" w:rsidRDefault="000F0A8E" w:rsidP="000F0A8E">
            <w:pPr>
              <w:rPr>
                <w:sz w:val="15"/>
                <w:szCs w:val="15"/>
              </w:rPr>
            </w:pPr>
            <w:r w:rsidRPr="00B06C1E">
              <w:rPr>
                <w:sz w:val="15"/>
                <w:szCs w:val="15"/>
              </w:rPr>
              <w:t>446</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41124F3F" w14:textId="77777777" w:rsidR="000F0A8E" w:rsidRPr="00B06C1E" w:rsidRDefault="000F0A8E" w:rsidP="00B06C1E">
            <w:pPr>
              <w:jc w:val="left"/>
              <w:rPr>
                <w:sz w:val="15"/>
                <w:szCs w:val="15"/>
              </w:rPr>
            </w:pPr>
            <w:r w:rsidRPr="00B06C1E">
              <w:rPr>
                <w:sz w:val="15"/>
                <w:szCs w:val="15"/>
              </w:rPr>
              <w:t>PROCEDIMIENTOS URETRALES Y TRANSURETRALES</w:t>
            </w:r>
          </w:p>
        </w:tc>
        <w:tc>
          <w:tcPr>
            <w:tcW w:w="849" w:type="pct"/>
            <w:vAlign w:val="top"/>
          </w:tcPr>
          <w:p w14:paraId="7677054A"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157</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4F12ED2E" w14:textId="77777777" w:rsidR="000F0A8E" w:rsidRPr="00B06C1E" w:rsidRDefault="000F0A8E" w:rsidP="000F0A8E">
            <w:pPr>
              <w:jc w:val="right"/>
              <w:rPr>
                <w:sz w:val="15"/>
                <w:szCs w:val="15"/>
              </w:rPr>
            </w:pPr>
            <w:r w:rsidRPr="00B06C1E">
              <w:rPr>
                <w:sz w:val="15"/>
                <w:szCs w:val="15"/>
              </w:rPr>
              <w:t>1,8%</w:t>
            </w:r>
          </w:p>
        </w:tc>
        <w:tc>
          <w:tcPr>
            <w:tcW w:w="781" w:type="pct"/>
            <w:vAlign w:val="top"/>
          </w:tcPr>
          <w:p w14:paraId="2421DCF2"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1,50</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42260495" w14:textId="77777777" w:rsidR="000F0A8E" w:rsidRPr="00B06C1E" w:rsidRDefault="000F0A8E" w:rsidP="000F0A8E">
            <w:pPr>
              <w:jc w:val="right"/>
              <w:rPr>
                <w:sz w:val="15"/>
                <w:szCs w:val="15"/>
              </w:rPr>
            </w:pPr>
            <w:r w:rsidRPr="00B06C1E">
              <w:rPr>
                <w:sz w:val="15"/>
                <w:szCs w:val="15"/>
              </w:rPr>
              <w:t>0,6677</w:t>
            </w:r>
          </w:p>
        </w:tc>
      </w:tr>
      <w:tr w:rsidR="000F0A8E" w:rsidRPr="00B06C1E" w14:paraId="5240CEC1" w14:textId="77777777" w:rsidTr="001626EA">
        <w:trPr>
          <w:trHeight w:val="397"/>
        </w:trPr>
        <w:tc>
          <w:tcPr>
            <w:tcW w:w="421" w:type="pct"/>
            <w:vAlign w:val="top"/>
          </w:tcPr>
          <w:p w14:paraId="2DEA27F4" w14:textId="77777777" w:rsidR="000F0A8E" w:rsidRPr="00B06C1E" w:rsidRDefault="000F0A8E" w:rsidP="000F0A8E">
            <w:pPr>
              <w:rPr>
                <w:sz w:val="15"/>
                <w:szCs w:val="15"/>
              </w:rPr>
            </w:pPr>
            <w:r w:rsidRPr="00B06C1E">
              <w:rPr>
                <w:sz w:val="15"/>
                <w:szCs w:val="15"/>
              </w:rPr>
              <w:t>230</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0B0B9662" w14:textId="77777777" w:rsidR="000F0A8E" w:rsidRPr="00B06C1E" w:rsidRDefault="000F0A8E" w:rsidP="00B06C1E">
            <w:pPr>
              <w:jc w:val="left"/>
              <w:rPr>
                <w:sz w:val="15"/>
                <w:szCs w:val="15"/>
              </w:rPr>
            </w:pPr>
            <w:r w:rsidRPr="00B06C1E">
              <w:rPr>
                <w:sz w:val="15"/>
                <w:szCs w:val="15"/>
              </w:rPr>
              <w:t>PROCEDIMIENTOS MAYORES SOBRE INTESTINO DELGADO</w:t>
            </w:r>
          </w:p>
        </w:tc>
        <w:tc>
          <w:tcPr>
            <w:tcW w:w="849" w:type="pct"/>
            <w:vAlign w:val="top"/>
          </w:tcPr>
          <w:p w14:paraId="5694DFCD"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55</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285AB023" w14:textId="77777777" w:rsidR="000F0A8E" w:rsidRPr="00B06C1E" w:rsidRDefault="000F0A8E" w:rsidP="000F0A8E">
            <w:pPr>
              <w:jc w:val="right"/>
              <w:rPr>
                <w:sz w:val="15"/>
                <w:szCs w:val="15"/>
              </w:rPr>
            </w:pPr>
            <w:r w:rsidRPr="00B06C1E">
              <w:rPr>
                <w:sz w:val="15"/>
                <w:szCs w:val="15"/>
              </w:rPr>
              <w:t>0,6%</w:t>
            </w:r>
          </w:p>
        </w:tc>
        <w:tc>
          <w:tcPr>
            <w:tcW w:w="781" w:type="pct"/>
            <w:vAlign w:val="top"/>
          </w:tcPr>
          <w:p w14:paraId="3A240170"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13,40</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1257ED8C" w14:textId="77777777" w:rsidR="000F0A8E" w:rsidRPr="00B06C1E" w:rsidRDefault="000F0A8E" w:rsidP="000F0A8E">
            <w:pPr>
              <w:jc w:val="right"/>
              <w:rPr>
                <w:sz w:val="15"/>
                <w:szCs w:val="15"/>
              </w:rPr>
            </w:pPr>
            <w:r w:rsidRPr="00B06C1E">
              <w:rPr>
                <w:sz w:val="15"/>
                <w:szCs w:val="15"/>
              </w:rPr>
              <w:t>1,7584</w:t>
            </w:r>
          </w:p>
        </w:tc>
      </w:tr>
      <w:tr w:rsidR="000F0A8E" w:rsidRPr="00B06C1E" w14:paraId="0ED3F0DA" w14:textId="77777777" w:rsidTr="001626EA">
        <w:trPr>
          <w:trHeight w:val="397"/>
        </w:trPr>
        <w:tc>
          <w:tcPr>
            <w:tcW w:w="421" w:type="pct"/>
            <w:vAlign w:val="top"/>
          </w:tcPr>
          <w:p w14:paraId="1B48931D" w14:textId="77777777" w:rsidR="000F0A8E" w:rsidRPr="00B06C1E" w:rsidRDefault="000F0A8E" w:rsidP="000F0A8E">
            <w:pPr>
              <w:rPr>
                <w:sz w:val="15"/>
                <w:szCs w:val="15"/>
              </w:rPr>
            </w:pPr>
            <w:r w:rsidRPr="00B06C1E">
              <w:rPr>
                <w:sz w:val="15"/>
                <w:szCs w:val="15"/>
              </w:rPr>
              <w:t>144</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4A408093" w14:textId="77777777" w:rsidR="000F0A8E" w:rsidRPr="00B06C1E" w:rsidRDefault="000F0A8E" w:rsidP="00B06C1E">
            <w:pPr>
              <w:jc w:val="left"/>
              <w:rPr>
                <w:sz w:val="15"/>
                <w:szCs w:val="15"/>
              </w:rPr>
            </w:pPr>
            <w:r w:rsidRPr="00B06C1E">
              <w:rPr>
                <w:sz w:val="15"/>
                <w:szCs w:val="15"/>
              </w:rPr>
              <w:t>OTROS DIAGNÓSTICOS MENORES, SIGNOS Y SÍNTOMAS DE APARATO RESPIRATORIO</w:t>
            </w:r>
          </w:p>
        </w:tc>
        <w:tc>
          <w:tcPr>
            <w:tcW w:w="849" w:type="pct"/>
            <w:vAlign w:val="top"/>
          </w:tcPr>
          <w:p w14:paraId="2791545B"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148</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0D5DEF71" w14:textId="77777777" w:rsidR="000F0A8E" w:rsidRPr="00B06C1E" w:rsidRDefault="000F0A8E" w:rsidP="000F0A8E">
            <w:pPr>
              <w:jc w:val="right"/>
              <w:rPr>
                <w:sz w:val="15"/>
                <w:szCs w:val="15"/>
              </w:rPr>
            </w:pPr>
            <w:r w:rsidRPr="00B06C1E">
              <w:rPr>
                <w:sz w:val="15"/>
                <w:szCs w:val="15"/>
              </w:rPr>
              <w:t>1,7%</w:t>
            </w:r>
          </w:p>
        </w:tc>
        <w:tc>
          <w:tcPr>
            <w:tcW w:w="781" w:type="pct"/>
            <w:vAlign w:val="top"/>
          </w:tcPr>
          <w:p w14:paraId="67B7875B"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5,30</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06D0AEF0" w14:textId="77777777" w:rsidR="000F0A8E" w:rsidRPr="00B06C1E" w:rsidRDefault="000F0A8E" w:rsidP="000F0A8E">
            <w:pPr>
              <w:jc w:val="right"/>
              <w:rPr>
                <w:sz w:val="15"/>
                <w:szCs w:val="15"/>
              </w:rPr>
            </w:pPr>
            <w:r w:rsidRPr="00B06C1E">
              <w:rPr>
                <w:sz w:val="15"/>
                <w:szCs w:val="15"/>
              </w:rPr>
              <w:t>0,5926</w:t>
            </w:r>
          </w:p>
        </w:tc>
      </w:tr>
      <w:tr w:rsidR="000F0A8E" w:rsidRPr="00B06C1E" w14:paraId="5E83AFFB" w14:textId="77777777" w:rsidTr="001626EA">
        <w:trPr>
          <w:trHeight w:val="397"/>
        </w:trPr>
        <w:tc>
          <w:tcPr>
            <w:tcW w:w="421" w:type="pct"/>
            <w:vAlign w:val="top"/>
          </w:tcPr>
          <w:p w14:paraId="73CB8F7E" w14:textId="77777777" w:rsidR="000F0A8E" w:rsidRPr="00B06C1E" w:rsidRDefault="000F0A8E" w:rsidP="000F0A8E">
            <w:pPr>
              <w:rPr>
                <w:sz w:val="15"/>
                <w:szCs w:val="15"/>
              </w:rPr>
            </w:pPr>
            <w:r w:rsidRPr="00B06C1E">
              <w:rPr>
                <w:sz w:val="15"/>
                <w:szCs w:val="15"/>
              </w:rPr>
              <w:t>263</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634CCCBB" w14:textId="77777777" w:rsidR="000F0A8E" w:rsidRPr="00B06C1E" w:rsidRDefault="000F0A8E" w:rsidP="00B06C1E">
            <w:pPr>
              <w:jc w:val="left"/>
              <w:rPr>
                <w:sz w:val="15"/>
                <w:szCs w:val="15"/>
              </w:rPr>
            </w:pPr>
            <w:r w:rsidRPr="00B06C1E">
              <w:rPr>
                <w:sz w:val="15"/>
                <w:szCs w:val="15"/>
              </w:rPr>
              <w:t>COLECISTECTOMÍA</w:t>
            </w:r>
          </w:p>
        </w:tc>
        <w:tc>
          <w:tcPr>
            <w:tcW w:w="849" w:type="pct"/>
            <w:vAlign w:val="top"/>
          </w:tcPr>
          <w:p w14:paraId="14571ACC"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95</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6CABB70F" w14:textId="77777777" w:rsidR="000F0A8E" w:rsidRPr="00B06C1E" w:rsidRDefault="000F0A8E" w:rsidP="000F0A8E">
            <w:pPr>
              <w:jc w:val="right"/>
              <w:rPr>
                <w:sz w:val="15"/>
                <w:szCs w:val="15"/>
              </w:rPr>
            </w:pPr>
            <w:r w:rsidRPr="00B06C1E">
              <w:rPr>
                <w:sz w:val="15"/>
                <w:szCs w:val="15"/>
              </w:rPr>
              <w:t>1,1%</w:t>
            </w:r>
          </w:p>
        </w:tc>
        <w:tc>
          <w:tcPr>
            <w:tcW w:w="781" w:type="pct"/>
            <w:vAlign w:val="top"/>
          </w:tcPr>
          <w:p w14:paraId="129AA813"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2,43</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522E8A7D" w14:textId="77777777" w:rsidR="000F0A8E" w:rsidRPr="00B06C1E" w:rsidRDefault="000F0A8E" w:rsidP="000F0A8E">
            <w:pPr>
              <w:jc w:val="right"/>
              <w:rPr>
                <w:sz w:val="15"/>
                <w:szCs w:val="15"/>
              </w:rPr>
            </w:pPr>
            <w:r w:rsidRPr="00B06C1E">
              <w:rPr>
                <w:sz w:val="15"/>
                <w:szCs w:val="15"/>
              </w:rPr>
              <w:t>0,8855</w:t>
            </w:r>
          </w:p>
        </w:tc>
      </w:tr>
      <w:tr w:rsidR="000F0A8E" w:rsidRPr="00B06C1E" w14:paraId="32A6C065" w14:textId="77777777" w:rsidTr="001626EA">
        <w:trPr>
          <w:trHeight w:val="397"/>
        </w:trPr>
        <w:tc>
          <w:tcPr>
            <w:tcW w:w="421" w:type="pct"/>
            <w:vAlign w:val="top"/>
          </w:tcPr>
          <w:p w14:paraId="7D031077" w14:textId="77777777" w:rsidR="000F0A8E" w:rsidRPr="00B06C1E" w:rsidRDefault="000F0A8E" w:rsidP="000F0A8E">
            <w:pPr>
              <w:rPr>
                <w:sz w:val="15"/>
                <w:szCs w:val="15"/>
              </w:rPr>
            </w:pPr>
            <w:r w:rsidRPr="00B06C1E">
              <w:rPr>
                <w:sz w:val="15"/>
                <w:szCs w:val="15"/>
              </w:rPr>
              <w:t>540</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799B8EBA" w14:textId="77777777" w:rsidR="000F0A8E" w:rsidRPr="00B06C1E" w:rsidRDefault="000F0A8E" w:rsidP="00B06C1E">
            <w:pPr>
              <w:jc w:val="left"/>
              <w:rPr>
                <w:sz w:val="15"/>
                <w:szCs w:val="15"/>
              </w:rPr>
            </w:pPr>
            <w:r w:rsidRPr="00B06C1E">
              <w:rPr>
                <w:sz w:val="15"/>
                <w:szCs w:val="15"/>
              </w:rPr>
              <w:t>CESÁREA</w:t>
            </w:r>
          </w:p>
        </w:tc>
        <w:tc>
          <w:tcPr>
            <w:tcW w:w="849" w:type="pct"/>
            <w:vAlign w:val="top"/>
          </w:tcPr>
          <w:p w14:paraId="5FBF6C2E"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198</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4DA60F3B" w14:textId="77777777" w:rsidR="000F0A8E" w:rsidRPr="00B06C1E" w:rsidRDefault="000F0A8E" w:rsidP="000F0A8E">
            <w:pPr>
              <w:jc w:val="right"/>
              <w:rPr>
                <w:sz w:val="15"/>
                <w:szCs w:val="15"/>
              </w:rPr>
            </w:pPr>
            <w:r w:rsidRPr="00B06C1E">
              <w:rPr>
                <w:sz w:val="15"/>
                <w:szCs w:val="15"/>
              </w:rPr>
              <w:t>2,2%</w:t>
            </w:r>
          </w:p>
        </w:tc>
        <w:tc>
          <w:tcPr>
            <w:tcW w:w="781" w:type="pct"/>
            <w:vAlign w:val="top"/>
          </w:tcPr>
          <w:p w14:paraId="76A32133"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2,89</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6B3D8867" w14:textId="77777777" w:rsidR="000F0A8E" w:rsidRPr="00B06C1E" w:rsidRDefault="000F0A8E" w:rsidP="000F0A8E">
            <w:pPr>
              <w:jc w:val="right"/>
              <w:rPr>
                <w:sz w:val="15"/>
                <w:szCs w:val="15"/>
              </w:rPr>
            </w:pPr>
            <w:r w:rsidRPr="00B06C1E">
              <w:rPr>
                <w:sz w:val="15"/>
                <w:szCs w:val="15"/>
              </w:rPr>
              <w:t>0,4193</w:t>
            </w:r>
          </w:p>
        </w:tc>
      </w:tr>
      <w:tr w:rsidR="000F0A8E" w:rsidRPr="00B06C1E" w14:paraId="5AC34871" w14:textId="77777777" w:rsidTr="001626EA">
        <w:trPr>
          <w:trHeight w:val="397"/>
        </w:trPr>
        <w:tc>
          <w:tcPr>
            <w:tcW w:w="421" w:type="pct"/>
            <w:vAlign w:val="top"/>
          </w:tcPr>
          <w:p w14:paraId="422FA89A" w14:textId="77777777" w:rsidR="000F0A8E" w:rsidRPr="00B06C1E" w:rsidRDefault="000F0A8E" w:rsidP="000F0A8E">
            <w:pPr>
              <w:rPr>
                <w:sz w:val="15"/>
                <w:szCs w:val="15"/>
              </w:rPr>
            </w:pPr>
            <w:r w:rsidRPr="00B06C1E">
              <w:rPr>
                <w:sz w:val="15"/>
                <w:szCs w:val="15"/>
              </w:rPr>
              <w:lastRenderedPageBreak/>
              <w:t>134</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3963E17B" w14:textId="77777777" w:rsidR="000F0A8E" w:rsidRPr="00B06C1E" w:rsidRDefault="000F0A8E" w:rsidP="00B06C1E">
            <w:pPr>
              <w:jc w:val="left"/>
              <w:rPr>
                <w:sz w:val="15"/>
                <w:szCs w:val="15"/>
              </w:rPr>
            </w:pPr>
            <w:r w:rsidRPr="00B06C1E">
              <w:rPr>
                <w:sz w:val="15"/>
                <w:szCs w:val="15"/>
              </w:rPr>
              <w:t>EMBOLISMO PULMONAR</w:t>
            </w:r>
          </w:p>
        </w:tc>
        <w:tc>
          <w:tcPr>
            <w:tcW w:w="849" w:type="pct"/>
            <w:vAlign w:val="top"/>
          </w:tcPr>
          <w:p w14:paraId="47CDF4BD"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101</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4332D452" w14:textId="77777777" w:rsidR="000F0A8E" w:rsidRPr="00B06C1E" w:rsidRDefault="000F0A8E" w:rsidP="000F0A8E">
            <w:pPr>
              <w:jc w:val="right"/>
              <w:rPr>
                <w:sz w:val="15"/>
                <w:szCs w:val="15"/>
              </w:rPr>
            </w:pPr>
            <w:r w:rsidRPr="00B06C1E">
              <w:rPr>
                <w:sz w:val="15"/>
                <w:szCs w:val="15"/>
              </w:rPr>
              <w:t>1,1%</w:t>
            </w:r>
          </w:p>
        </w:tc>
        <w:tc>
          <w:tcPr>
            <w:tcW w:w="781" w:type="pct"/>
            <w:vAlign w:val="top"/>
          </w:tcPr>
          <w:p w14:paraId="10082994"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5,83</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242FD9CD" w14:textId="77777777" w:rsidR="000F0A8E" w:rsidRPr="00B06C1E" w:rsidRDefault="000F0A8E" w:rsidP="000F0A8E">
            <w:pPr>
              <w:jc w:val="right"/>
              <w:rPr>
                <w:sz w:val="15"/>
                <w:szCs w:val="15"/>
              </w:rPr>
            </w:pPr>
            <w:r w:rsidRPr="00B06C1E">
              <w:rPr>
                <w:sz w:val="15"/>
                <w:szCs w:val="15"/>
              </w:rPr>
              <w:t>0,7799</w:t>
            </w:r>
          </w:p>
        </w:tc>
      </w:tr>
      <w:tr w:rsidR="000F0A8E" w:rsidRPr="00B06C1E" w14:paraId="439F0AA6" w14:textId="77777777" w:rsidTr="001626EA">
        <w:trPr>
          <w:trHeight w:val="397"/>
        </w:trPr>
        <w:tc>
          <w:tcPr>
            <w:tcW w:w="421" w:type="pct"/>
            <w:vAlign w:val="top"/>
          </w:tcPr>
          <w:p w14:paraId="10BEEF05" w14:textId="77777777" w:rsidR="000F0A8E" w:rsidRPr="00B06C1E" w:rsidRDefault="000F0A8E" w:rsidP="000F0A8E">
            <w:pPr>
              <w:rPr>
                <w:sz w:val="15"/>
                <w:szCs w:val="15"/>
              </w:rPr>
            </w:pPr>
            <w:r w:rsidRPr="00B06C1E">
              <w:rPr>
                <w:sz w:val="15"/>
                <w:szCs w:val="15"/>
              </w:rPr>
              <w:t>45</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07E44FBD" w14:textId="77777777" w:rsidR="000F0A8E" w:rsidRPr="00B06C1E" w:rsidRDefault="000F0A8E" w:rsidP="00B06C1E">
            <w:pPr>
              <w:jc w:val="left"/>
              <w:rPr>
                <w:sz w:val="15"/>
                <w:szCs w:val="15"/>
              </w:rPr>
            </w:pPr>
            <w:r w:rsidRPr="00B06C1E">
              <w:rPr>
                <w:sz w:val="15"/>
                <w:szCs w:val="15"/>
              </w:rPr>
              <w:t>ACVA Y OCLUSIONES PRECEREBRALES CON INFARTO</w:t>
            </w:r>
          </w:p>
        </w:tc>
        <w:tc>
          <w:tcPr>
            <w:tcW w:w="849" w:type="pct"/>
            <w:vAlign w:val="top"/>
          </w:tcPr>
          <w:p w14:paraId="5CD3AC9F"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93</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3F923AFC" w14:textId="77777777" w:rsidR="000F0A8E" w:rsidRPr="00B06C1E" w:rsidRDefault="000F0A8E" w:rsidP="000F0A8E">
            <w:pPr>
              <w:jc w:val="right"/>
              <w:rPr>
                <w:sz w:val="15"/>
                <w:szCs w:val="15"/>
              </w:rPr>
            </w:pPr>
            <w:r w:rsidRPr="00B06C1E">
              <w:rPr>
                <w:sz w:val="15"/>
                <w:szCs w:val="15"/>
              </w:rPr>
              <w:t>1,0%</w:t>
            </w:r>
          </w:p>
        </w:tc>
        <w:tc>
          <w:tcPr>
            <w:tcW w:w="781" w:type="pct"/>
            <w:vAlign w:val="top"/>
          </w:tcPr>
          <w:p w14:paraId="67EDAC9D"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6,63</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2403DF6C" w14:textId="77777777" w:rsidR="000F0A8E" w:rsidRPr="00B06C1E" w:rsidRDefault="000F0A8E" w:rsidP="000F0A8E">
            <w:pPr>
              <w:jc w:val="right"/>
              <w:rPr>
                <w:sz w:val="15"/>
                <w:szCs w:val="15"/>
              </w:rPr>
            </w:pPr>
            <w:r w:rsidRPr="00B06C1E">
              <w:rPr>
                <w:sz w:val="15"/>
                <w:szCs w:val="15"/>
              </w:rPr>
              <w:t>0,8229</w:t>
            </w:r>
          </w:p>
        </w:tc>
      </w:tr>
      <w:tr w:rsidR="000F0A8E" w:rsidRPr="00B06C1E" w14:paraId="007EAACD" w14:textId="77777777" w:rsidTr="001626EA">
        <w:trPr>
          <w:trHeight w:val="397"/>
        </w:trPr>
        <w:tc>
          <w:tcPr>
            <w:tcW w:w="421" w:type="pct"/>
            <w:vAlign w:val="top"/>
          </w:tcPr>
          <w:p w14:paraId="47686908" w14:textId="77777777" w:rsidR="000F0A8E" w:rsidRPr="00B06C1E" w:rsidRDefault="000F0A8E" w:rsidP="000F0A8E">
            <w:pPr>
              <w:rPr>
                <w:sz w:val="15"/>
                <w:szCs w:val="15"/>
              </w:rPr>
            </w:pPr>
            <w:r w:rsidRPr="00B06C1E">
              <w:rPr>
                <w:sz w:val="15"/>
                <w:szCs w:val="15"/>
              </w:rPr>
              <w:t>284</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0B9232DF" w14:textId="77777777" w:rsidR="000F0A8E" w:rsidRPr="00B06C1E" w:rsidRDefault="000F0A8E" w:rsidP="00B06C1E">
            <w:pPr>
              <w:jc w:val="left"/>
              <w:rPr>
                <w:sz w:val="15"/>
                <w:szCs w:val="15"/>
              </w:rPr>
            </w:pPr>
            <w:r w:rsidRPr="00B06C1E">
              <w:rPr>
                <w:sz w:val="15"/>
                <w:szCs w:val="15"/>
              </w:rPr>
              <w:t>TRASTORNOS DEL TRACTO Y VESÍCULA BILIAR</w:t>
            </w:r>
          </w:p>
        </w:tc>
        <w:tc>
          <w:tcPr>
            <w:tcW w:w="849" w:type="pct"/>
            <w:vAlign w:val="top"/>
          </w:tcPr>
          <w:p w14:paraId="02B65C1F"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113</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28F8D333" w14:textId="77777777" w:rsidR="000F0A8E" w:rsidRPr="00B06C1E" w:rsidRDefault="000F0A8E" w:rsidP="000F0A8E">
            <w:pPr>
              <w:jc w:val="right"/>
              <w:rPr>
                <w:sz w:val="15"/>
                <w:szCs w:val="15"/>
              </w:rPr>
            </w:pPr>
            <w:r w:rsidRPr="00B06C1E">
              <w:rPr>
                <w:sz w:val="15"/>
                <w:szCs w:val="15"/>
              </w:rPr>
              <w:t>1,3%</w:t>
            </w:r>
          </w:p>
        </w:tc>
        <w:tc>
          <w:tcPr>
            <w:tcW w:w="781" w:type="pct"/>
            <w:vAlign w:val="top"/>
          </w:tcPr>
          <w:p w14:paraId="6CCB1F5F"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6,25</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477F7A2B" w14:textId="77777777" w:rsidR="000F0A8E" w:rsidRPr="00B06C1E" w:rsidRDefault="000F0A8E" w:rsidP="000F0A8E">
            <w:pPr>
              <w:jc w:val="right"/>
              <w:rPr>
                <w:sz w:val="15"/>
                <w:szCs w:val="15"/>
              </w:rPr>
            </w:pPr>
            <w:r w:rsidRPr="00B06C1E">
              <w:rPr>
                <w:sz w:val="15"/>
                <w:szCs w:val="15"/>
              </w:rPr>
              <w:t>0,6758</w:t>
            </w:r>
          </w:p>
        </w:tc>
      </w:tr>
      <w:tr w:rsidR="000F0A8E" w:rsidRPr="00B06C1E" w14:paraId="7965167B" w14:textId="77777777" w:rsidTr="001626EA">
        <w:trPr>
          <w:trHeight w:val="397"/>
        </w:trPr>
        <w:tc>
          <w:tcPr>
            <w:tcW w:w="421" w:type="pct"/>
            <w:vAlign w:val="top"/>
          </w:tcPr>
          <w:p w14:paraId="166B3286" w14:textId="77777777" w:rsidR="000F0A8E" w:rsidRPr="00B06C1E" w:rsidRDefault="000F0A8E" w:rsidP="000F0A8E">
            <w:pPr>
              <w:rPr>
                <w:sz w:val="15"/>
                <w:szCs w:val="15"/>
              </w:rPr>
            </w:pPr>
            <w:r w:rsidRPr="00B06C1E">
              <w:rPr>
                <w:sz w:val="15"/>
                <w:szCs w:val="15"/>
              </w:rPr>
              <w:t>234</w:t>
            </w:r>
          </w:p>
        </w:tc>
        <w:tc>
          <w:tcPr>
            <w:cnfStyle w:val="000001000000" w:firstRow="0" w:lastRow="0" w:firstColumn="0" w:lastColumn="0" w:oddVBand="0" w:evenVBand="1" w:oddHBand="0" w:evenHBand="0" w:firstRowFirstColumn="0" w:firstRowLastColumn="0" w:lastRowFirstColumn="0" w:lastRowLastColumn="0"/>
            <w:tcW w:w="1993" w:type="pct"/>
            <w:vAlign w:val="top"/>
          </w:tcPr>
          <w:p w14:paraId="297DED10" w14:textId="77777777" w:rsidR="000F0A8E" w:rsidRPr="00B06C1E" w:rsidRDefault="000F0A8E" w:rsidP="00B06C1E">
            <w:pPr>
              <w:jc w:val="left"/>
              <w:rPr>
                <w:sz w:val="15"/>
                <w:szCs w:val="15"/>
              </w:rPr>
            </w:pPr>
            <w:r w:rsidRPr="00B06C1E">
              <w:rPr>
                <w:sz w:val="15"/>
                <w:szCs w:val="15"/>
              </w:rPr>
              <w:t>APENDICECTOMÍA SIN DIAGNÓSTICO PRINCIPAL COMPLEJO</w:t>
            </w:r>
          </w:p>
        </w:tc>
        <w:tc>
          <w:tcPr>
            <w:tcW w:w="849" w:type="pct"/>
            <w:vAlign w:val="top"/>
          </w:tcPr>
          <w:p w14:paraId="5EFC4E7F"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129</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105C51DE" w14:textId="77777777" w:rsidR="000F0A8E" w:rsidRPr="00B06C1E" w:rsidRDefault="000F0A8E" w:rsidP="000F0A8E">
            <w:pPr>
              <w:jc w:val="right"/>
              <w:rPr>
                <w:sz w:val="15"/>
                <w:szCs w:val="15"/>
              </w:rPr>
            </w:pPr>
            <w:r w:rsidRPr="00B06C1E">
              <w:rPr>
                <w:sz w:val="15"/>
                <w:szCs w:val="15"/>
              </w:rPr>
              <w:t>1,4%</w:t>
            </w:r>
          </w:p>
        </w:tc>
        <w:tc>
          <w:tcPr>
            <w:tcW w:w="781" w:type="pct"/>
            <w:vAlign w:val="top"/>
          </w:tcPr>
          <w:p w14:paraId="40BD66D9" w14:textId="77777777" w:rsidR="000F0A8E" w:rsidRPr="00B06C1E" w:rsidRDefault="000F0A8E" w:rsidP="000F0A8E">
            <w:pPr>
              <w:jc w:val="right"/>
              <w:cnfStyle w:val="000000000000" w:firstRow="0" w:lastRow="0" w:firstColumn="0" w:lastColumn="0" w:oddVBand="0" w:evenVBand="0" w:oddHBand="0" w:evenHBand="0" w:firstRowFirstColumn="0" w:firstRowLastColumn="0" w:lastRowFirstColumn="0" w:lastRowLastColumn="0"/>
              <w:rPr>
                <w:sz w:val="15"/>
                <w:szCs w:val="15"/>
              </w:rPr>
            </w:pPr>
            <w:r w:rsidRPr="00B06C1E">
              <w:rPr>
                <w:sz w:val="15"/>
                <w:szCs w:val="15"/>
              </w:rPr>
              <w:t>1,96</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3D1F6B53" w14:textId="77777777" w:rsidR="000F0A8E" w:rsidRPr="00B06C1E" w:rsidRDefault="000F0A8E" w:rsidP="000F0A8E">
            <w:pPr>
              <w:jc w:val="right"/>
              <w:rPr>
                <w:sz w:val="15"/>
                <w:szCs w:val="15"/>
              </w:rPr>
            </w:pPr>
            <w:r w:rsidRPr="00B06C1E">
              <w:rPr>
                <w:sz w:val="15"/>
                <w:szCs w:val="15"/>
              </w:rPr>
              <w:t>0,5907</w:t>
            </w:r>
          </w:p>
        </w:tc>
      </w:tr>
      <w:tr w:rsidR="000F0A8E" w:rsidRPr="00B06C1E" w14:paraId="16C1F78D" w14:textId="77777777" w:rsidTr="001626EA">
        <w:trPr>
          <w:cnfStyle w:val="010000000000" w:firstRow="0" w:lastRow="1" w:firstColumn="0" w:lastColumn="0" w:oddVBand="0" w:evenVBand="0" w:oddHBand="0" w:evenHBand="0" w:firstRowFirstColumn="0" w:firstRowLastColumn="0" w:lastRowFirstColumn="0" w:lastRowLastColumn="0"/>
          <w:trHeight w:val="397"/>
        </w:trPr>
        <w:tc>
          <w:tcPr>
            <w:tcW w:w="421" w:type="pct"/>
          </w:tcPr>
          <w:p w14:paraId="361C69E4" w14:textId="77777777" w:rsidR="000F0A8E" w:rsidRPr="00B06C1E" w:rsidRDefault="000F0A8E" w:rsidP="000F0A8E">
            <w:pPr>
              <w:rPr>
                <w:rFonts w:ascii="Montserrat SemiBold" w:hAnsi="Montserrat SemiBold"/>
                <w:sz w:val="15"/>
                <w:szCs w:val="15"/>
              </w:rPr>
            </w:pPr>
          </w:p>
        </w:tc>
        <w:tc>
          <w:tcPr>
            <w:cnfStyle w:val="000001000000" w:firstRow="0" w:lastRow="0" w:firstColumn="0" w:lastColumn="0" w:oddVBand="0" w:evenVBand="1" w:oddHBand="0" w:evenHBand="0" w:firstRowFirstColumn="0" w:firstRowLastColumn="0" w:lastRowFirstColumn="0" w:lastRowLastColumn="0"/>
            <w:tcW w:w="1993" w:type="pct"/>
          </w:tcPr>
          <w:p w14:paraId="7B171762" w14:textId="77777777" w:rsidR="000F0A8E" w:rsidRPr="00B06C1E" w:rsidRDefault="000F0A8E" w:rsidP="00B06C1E">
            <w:pPr>
              <w:jc w:val="left"/>
              <w:rPr>
                <w:rFonts w:ascii="Montserrat SemiBold" w:hAnsi="Montserrat SemiBold"/>
                <w:sz w:val="15"/>
                <w:szCs w:val="15"/>
              </w:rPr>
            </w:pPr>
            <w:r w:rsidRPr="00B06C1E">
              <w:rPr>
                <w:rFonts w:ascii="Montserrat SemiBold" w:hAnsi="Montserrat SemiBold"/>
                <w:sz w:val="15"/>
                <w:szCs w:val="15"/>
              </w:rPr>
              <w:t>TOTAL GRDs</w:t>
            </w:r>
          </w:p>
        </w:tc>
        <w:tc>
          <w:tcPr>
            <w:tcW w:w="849" w:type="pct"/>
            <w:vAlign w:val="top"/>
          </w:tcPr>
          <w:p w14:paraId="3FE8F659" w14:textId="77777777" w:rsidR="000F0A8E" w:rsidRPr="00B06C1E" w:rsidRDefault="000F0A8E" w:rsidP="000F0A8E">
            <w:pPr>
              <w:jc w:val="right"/>
              <w:cnfStyle w:val="010000000000" w:firstRow="0" w:lastRow="1" w:firstColumn="0" w:lastColumn="0" w:oddVBand="0" w:evenVBand="0" w:oddHBand="0" w:evenHBand="0" w:firstRowFirstColumn="0" w:firstRowLastColumn="0" w:lastRowFirstColumn="0" w:lastRowLastColumn="0"/>
              <w:rPr>
                <w:sz w:val="15"/>
                <w:szCs w:val="15"/>
              </w:rPr>
            </w:pPr>
            <w:r w:rsidRPr="00B06C1E">
              <w:rPr>
                <w:sz w:val="15"/>
                <w:szCs w:val="15"/>
              </w:rPr>
              <w:t>8.935</w:t>
            </w:r>
          </w:p>
        </w:tc>
        <w:tc>
          <w:tcPr>
            <w:cnfStyle w:val="000001000000" w:firstRow="0" w:lastRow="0" w:firstColumn="0" w:lastColumn="0" w:oddVBand="0" w:evenVBand="1" w:oddHBand="0" w:evenHBand="0" w:firstRowFirstColumn="0" w:firstRowLastColumn="0" w:lastRowFirstColumn="0" w:lastRowLastColumn="0"/>
            <w:tcW w:w="374" w:type="pct"/>
            <w:vAlign w:val="top"/>
          </w:tcPr>
          <w:p w14:paraId="673F95F6" w14:textId="77777777" w:rsidR="000F0A8E" w:rsidRPr="00B06C1E" w:rsidRDefault="000F0A8E" w:rsidP="000F0A8E">
            <w:pPr>
              <w:jc w:val="right"/>
              <w:rPr>
                <w:sz w:val="15"/>
                <w:szCs w:val="15"/>
              </w:rPr>
            </w:pPr>
          </w:p>
        </w:tc>
        <w:tc>
          <w:tcPr>
            <w:tcW w:w="781" w:type="pct"/>
            <w:vAlign w:val="top"/>
          </w:tcPr>
          <w:p w14:paraId="0D68F236" w14:textId="77777777" w:rsidR="000F0A8E" w:rsidRPr="00B06C1E" w:rsidRDefault="000F0A8E" w:rsidP="000F0A8E">
            <w:pPr>
              <w:jc w:val="right"/>
              <w:cnfStyle w:val="010000000000" w:firstRow="0" w:lastRow="1" w:firstColumn="0" w:lastColumn="0" w:oddVBand="0" w:evenVBand="0" w:oddHBand="0" w:evenHBand="0" w:firstRowFirstColumn="0" w:firstRowLastColumn="0" w:lastRowFirstColumn="0" w:lastRowLastColumn="0"/>
              <w:rPr>
                <w:sz w:val="15"/>
                <w:szCs w:val="15"/>
              </w:rPr>
            </w:pPr>
            <w:r w:rsidRPr="00B06C1E">
              <w:rPr>
                <w:sz w:val="15"/>
                <w:szCs w:val="15"/>
              </w:rPr>
              <w:t>5,72</w:t>
            </w:r>
          </w:p>
        </w:tc>
        <w:tc>
          <w:tcPr>
            <w:cnfStyle w:val="000001000000" w:firstRow="0" w:lastRow="0" w:firstColumn="0" w:lastColumn="0" w:oddVBand="0" w:evenVBand="1" w:oddHBand="0" w:evenHBand="0" w:firstRowFirstColumn="0" w:firstRowLastColumn="0" w:lastRowFirstColumn="0" w:lastRowLastColumn="0"/>
            <w:tcW w:w="581" w:type="pct"/>
            <w:vAlign w:val="top"/>
          </w:tcPr>
          <w:p w14:paraId="0E20AE0E" w14:textId="77777777" w:rsidR="000F0A8E" w:rsidRPr="00B06C1E" w:rsidRDefault="000F0A8E" w:rsidP="000F0A8E">
            <w:pPr>
              <w:jc w:val="right"/>
              <w:rPr>
                <w:sz w:val="15"/>
                <w:szCs w:val="15"/>
              </w:rPr>
            </w:pPr>
            <w:r w:rsidRPr="00B06C1E">
              <w:rPr>
                <w:sz w:val="15"/>
                <w:szCs w:val="15"/>
              </w:rPr>
              <w:t>0,8563</w:t>
            </w:r>
          </w:p>
        </w:tc>
      </w:tr>
    </w:tbl>
    <w:p w14:paraId="3448E52D" w14:textId="77777777" w:rsidR="001626EA" w:rsidRDefault="001626EA" w:rsidP="00426E10">
      <w:pPr>
        <w:pStyle w:val="Piedetabla"/>
      </w:pPr>
    </w:p>
    <w:p w14:paraId="2A4292FF" w14:textId="3CE18F72" w:rsidR="00F31D28" w:rsidRPr="00DC4D20" w:rsidRDefault="00F31D28" w:rsidP="00426E10">
      <w:pPr>
        <w:pStyle w:val="Piedetabla"/>
      </w:pPr>
      <w:r w:rsidRPr="00DC4D20">
        <w:t>Fuente: CMBD</w:t>
      </w:r>
    </w:p>
    <w:p w14:paraId="1DD939B4" w14:textId="77777777" w:rsidR="00A83D36" w:rsidRDefault="00A83D36">
      <w:pPr>
        <w:spacing w:before="0" w:line="240" w:lineRule="auto"/>
        <w:jc w:val="left"/>
        <w:rPr>
          <w:rFonts w:ascii="Montserrat SemiBold" w:hAnsi="Montserrat SemiBold"/>
          <w:caps/>
          <w:noProof/>
          <w:color w:val="48ACC6"/>
          <w:spacing w:val="-6"/>
          <w:sz w:val="24"/>
        </w:rPr>
      </w:pPr>
      <w:bookmarkStart w:id="88" w:name="_Toc318202542"/>
      <w:bookmarkStart w:id="89" w:name="_Toc318202547"/>
      <w:bookmarkStart w:id="90" w:name="_Toc248123094"/>
      <w:bookmarkEnd w:id="83"/>
      <w:bookmarkEnd w:id="84"/>
      <w:r>
        <w:br w:type="page"/>
      </w:r>
    </w:p>
    <w:p w14:paraId="6E9F7770" w14:textId="0EB70220" w:rsidR="00716F2E" w:rsidRDefault="00716F2E" w:rsidP="00716F2E">
      <w:pPr>
        <w:pStyle w:val="TITULO-Nivel2"/>
      </w:pPr>
      <w:bookmarkStart w:id="91" w:name="_Toc84868813"/>
      <w:r w:rsidRPr="009E7227">
        <w:lastRenderedPageBreak/>
        <w:t>Continuidad Asistencial</w:t>
      </w:r>
      <w:bookmarkEnd w:id="91"/>
    </w:p>
    <w:p w14:paraId="76B5EC36" w14:textId="77777777" w:rsidR="00716F2E" w:rsidRDefault="00716F2E" w:rsidP="00716F2E">
      <w:pPr>
        <w:rPr>
          <w:rFonts w:ascii="Montserrat Light" w:hAnsi="Montserrat Light"/>
          <w:i/>
          <w:sz w:val="18"/>
        </w:rPr>
      </w:pPr>
    </w:p>
    <w:p w14:paraId="3C33BC71" w14:textId="77777777" w:rsidR="00716F2E" w:rsidRDefault="00716F2E" w:rsidP="00716F2E">
      <w:r w:rsidRPr="0063521C">
        <w:t xml:space="preserve">Los decretos del </w:t>
      </w:r>
      <w:hyperlink r:id="rId32" w:anchor="no-back-button" w:history="1">
        <w:r w:rsidRPr="00F32627">
          <w:rPr>
            <w:rStyle w:val="Hipervnculo"/>
            <w:color w:val="31849B" w:themeColor="accent5" w:themeShade="BF"/>
            <w:szCs w:val="22"/>
          </w:rPr>
          <w:t>Área Única</w:t>
        </w:r>
      </w:hyperlink>
      <w:r w:rsidRPr="00F32627">
        <w:rPr>
          <w:color w:val="31849B" w:themeColor="accent5" w:themeShade="BF"/>
        </w:rPr>
        <w:t xml:space="preserve"> </w:t>
      </w:r>
      <w:r w:rsidRPr="0063521C">
        <w:t xml:space="preserve">y </w:t>
      </w:r>
      <w:hyperlink r:id="rId33" w:anchor="no-back-button" w:history="1">
        <w:r w:rsidRPr="00F32627">
          <w:rPr>
            <w:rStyle w:val="Hipervnculo"/>
            <w:color w:val="31849B" w:themeColor="accent5" w:themeShade="BF"/>
            <w:szCs w:val="22"/>
          </w:rPr>
          <w:t>Libre Elección</w:t>
        </w:r>
      </w:hyperlink>
      <w:r w:rsidRPr="0063521C">
        <w:t xml:space="preserve"> </w:t>
      </w:r>
      <w:r>
        <w:t xml:space="preserve">de la Comunidad de Madrid </w:t>
      </w:r>
      <w:r w:rsidRPr="0063521C">
        <w:t>de</w:t>
      </w:r>
      <w:r>
        <w:t>l año</w:t>
      </w:r>
      <w:r w:rsidRPr="0063521C">
        <w:t xml:space="preserve"> 2010, marcan un escenario en el</w:t>
      </w:r>
      <w:r>
        <w:t xml:space="preserve"> </w:t>
      </w:r>
      <w:r w:rsidRPr="0063521C">
        <w:t>que se hace imprescindible impulsar el establecimiento de una cultura de trabajo conjunto</w:t>
      </w:r>
      <w:r>
        <w:t xml:space="preserve"> </w:t>
      </w:r>
      <w:r w:rsidRPr="0063521C">
        <w:t>y organizado entre los di</w:t>
      </w:r>
      <w:r>
        <w:t>ferentes ámbitos asistenciales.</w:t>
      </w:r>
    </w:p>
    <w:p w14:paraId="27D11963" w14:textId="77777777" w:rsidR="00716F2E" w:rsidRDefault="00716F2E" w:rsidP="00716F2E">
      <w:r w:rsidRPr="002A25AB">
        <w:t>La continuidad asistencial se entiende como un elemento esencial que añade</w:t>
      </w:r>
      <w:r>
        <w:t xml:space="preserve"> </w:t>
      </w:r>
      <w:r w:rsidRPr="002A25AB">
        <w:t>valor a la asistencia sanitaria prestada en la C</w:t>
      </w:r>
      <w:r>
        <w:t>omunidad de Madrid,</w:t>
      </w:r>
      <w:r w:rsidRPr="002A25AB">
        <w:t xml:space="preserve"> y como un elemento de garantía de una</w:t>
      </w:r>
      <w:r>
        <w:t xml:space="preserve"> atención</w:t>
      </w:r>
      <w:r w:rsidRPr="002A25AB">
        <w:t xml:space="preserve"> de calidad. </w:t>
      </w:r>
      <w:r w:rsidRPr="0063521C">
        <w:t>De esta forma</w:t>
      </w:r>
      <w:r>
        <w:t>, se establecen</w:t>
      </w:r>
      <w:r w:rsidRPr="0063521C">
        <w:t xml:space="preserve"> acciones que r</w:t>
      </w:r>
      <w:r>
        <w:t>efuerzan</w:t>
      </w:r>
      <w:r w:rsidRPr="0063521C">
        <w:t xml:space="preserve"> el vínculo, relación y</w:t>
      </w:r>
      <w:r>
        <w:t xml:space="preserve"> </w:t>
      </w:r>
      <w:r w:rsidRPr="0063521C">
        <w:t>compromiso ent</w:t>
      </w:r>
      <w:r>
        <w:t>re la Atención Especializada</w:t>
      </w:r>
      <w:r w:rsidRPr="0063521C">
        <w:t>, la Atención Primaria y el entorno</w:t>
      </w:r>
      <w:r>
        <w:t xml:space="preserve"> </w:t>
      </w:r>
      <w:r w:rsidRPr="0063521C">
        <w:t>social en pacientes institucionalizados</w:t>
      </w:r>
      <w:r>
        <w:t>, permitiendo así un</w:t>
      </w:r>
      <w:r w:rsidRPr="0063521C">
        <w:t>a atención sanitaria continuada de los pacientes</w:t>
      </w:r>
      <w:r>
        <w:t>.</w:t>
      </w:r>
    </w:p>
    <w:p w14:paraId="1BC7B8BE" w14:textId="77777777" w:rsidR="00716F2E" w:rsidRDefault="00716F2E" w:rsidP="00716F2E">
      <w:r>
        <w:t>A continuación, se presentan los principales resultados de la actividad desarrollada por este centro en el ámbito de la continuidad asistencial.</w:t>
      </w:r>
    </w:p>
    <w:p w14:paraId="58071954" w14:textId="77777777" w:rsidR="00716F2E" w:rsidRDefault="00716F2E" w:rsidP="00716F2E"/>
    <w:p w14:paraId="23639039" w14:textId="77777777" w:rsidR="00716F2E" w:rsidRPr="005F7853" w:rsidRDefault="00716F2E" w:rsidP="00716F2E">
      <w:pPr>
        <w:pStyle w:val="Nivel03confilete"/>
      </w:pPr>
      <w:r>
        <w:t>Comisiones</w:t>
      </w:r>
    </w:p>
    <w:p w14:paraId="3DA092FB" w14:textId="77777777" w:rsidR="00716F2E" w:rsidRPr="005F7853" w:rsidRDefault="00716F2E" w:rsidP="00A83D36">
      <w:pPr>
        <w:pStyle w:val="Normallistas"/>
      </w:pPr>
      <w:r w:rsidRPr="005F7853">
        <w:t xml:space="preserve">Comisión de Continuidad Asistencial </w:t>
      </w:r>
    </w:p>
    <w:p w14:paraId="54336A78" w14:textId="77777777" w:rsidR="00716F2E" w:rsidRPr="005F7853" w:rsidRDefault="00716F2E" w:rsidP="00A83D36">
      <w:pPr>
        <w:pStyle w:val="Normallistas"/>
      </w:pPr>
      <w:r w:rsidRPr="005F7853">
        <w:t>Comisión de Sector</w:t>
      </w:r>
    </w:p>
    <w:p w14:paraId="53885BC7" w14:textId="7B3DDDE1" w:rsidR="00716F2E" w:rsidRPr="005F7853" w:rsidRDefault="00716F2E" w:rsidP="00A83D36">
      <w:pPr>
        <w:pStyle w:val="Normallistas"/>
      </w:pPr>
      <w:r w:rsidRPr="005F7853">
        <w:t>Comisión de atención al dolor en el cual participa activamente un Médico de Atención Primaria</w:t>
      </w:r>
      <w:r w:rsidR="00063406">
        <w:t>,</w:t>
      </w:r>
      <w:r w:rsidRPr="005F7853">
        <w:t xml:space="preserve"> en el desarrollo de actuaciones para promover y coordinar la atención al paciente con dolor.</w:t>
      </w:r>
    </w:p>
    <w:p w14:paraId="3135C77F" w14:textId="77777777" w:rsidR="00716F2E" w:rsidRPr="005F7853" w:rsidRDefault="00716F2E" w:rsidP="00A83D36">
      <w:pPr>
        <w:pStyle w:val="Normallistas"/>
      </w:pPr>
      <w:r w:rsidRPr="005F7853">
        <w:t>Comisión de Lactancia</w:t>
      </w:r>
      <w:r>
        <w:t xml:space="preserve"> </w:t>
      </w:r>
    </w:p>
    <w:p w14:paraId="773323AE" w14:textId="77777777" w:rsidR="00716F2E" w:rsidRPr="005F7853" w:rsidRDefault="00716F2E" w:rsidP="00A83D36">
      <w:pPr>
        <w:pStyle w:val="Normallistas"/>
      </w:pPr>
      <w:r w:rsidRPr="005F7853">
        <w:t>Comisión de Coordinación Asistencial en Farmacoterapia</w:t>
      </w:r>
    </w:p>
    <w:p w14:paraId="7FECD486" w14:textId="77777777" w:rsidR="00716F2E" w:rsidRPr="005F7853" w:rsidRDefault="00716F2E" w:rsidP="00A83D36">
      <w:pPr>
        <w:pStyle w:val="Normallistas"/>
      </w:pPr>
      <w:r w:rsidRPr="005F7853">
        <w:t>Comité de Calidad Percibida y Humanización</w:t>
      </w:r>
    </w:p>
    <w:p w14:paraId="3BA224DF" w14:textId="4D5DBF47" w:rsidR="00716F2E" w:rsidRPr="005F7853" w:rsidRDefault="00716F2E" w:rsidP="00A83D36">
      <w:pPr>
        <w:pStyle w:val="Normallistas"/>
      </w:pPr>
      <w:r w:rsidRPr="005F7853">
        <w:t xml:space="preserve">Comisión </w:t>
      </w:r>
      <w:r>
        <w:t xml:space="preserve">Responsabilidad </w:t>
      </w:r>
      <w:r w:rsidR="00826485" w:rsidRPr="005F7853">
        <w:t>Sociosanitaria</w:t>
      </w:r>
    </w:p>
    <w:p w14:paraId="566D5328" w14:textId="77777777" w:rsidR="00716F2E" w:rsidRPr="005F7853" w:rsidRDefault="00716F2E" w:rsidP="00A83D36">
      <w:pPr>
        <w:pStyle w:val="Normallistas"/>
      </w:pPr>
      <w:r w:rsidRPr="005F7853">
        <w:t>Comisión de coordinación y seguimiento de la implantación de procesos asistenciales integrados. Grupo Director Local.</w:t>
      </w:r>
    </w:p>
    <w:p w14:paraId="3B1BFEB2" w14:textId="77777777" w:rsidR="00716F2E" w:rsidRPr="005F7853" w:rsidRDefault="00716F2E" w:rsidP="00A83D36">
      <w:pPr>
        <w:pStyle w:val="Normallistas"/>
      </w:pPr>
      <w:r w:rsidRPr="005F7853">
        <w:t>Comisión de Continuidad de Cuidados</w:t>
      </w:r>
    </w:p>
    <w:p w14:paraId="3C06D259" w14:textId="77777777" w:rsidR="00716F2E" w:rsidRPr="005F7853" w:rsidRDefault="00716F2E" w:rsidP="00A83D36">
      <w:pPr>
        <w:pStyle w:val="Normallistas"/>
      </w:pPr>
      <w:r w:rsidRPr="005F7853">
        <w:t>Comisión programa de optimización uso de antibióticos (PROA)</w:t>
      </w:r>
      <w:r>
        <w:t xml:space="preserve"> y PROA específico de AP.</w:t>
      </w:r>
    </w:p>
    <w:p w14:paraId="6CC07872" w14:textId="77777777" w:rsidR="00716F2E" w:rsidRPr="005F7853" w:rsidRDefault="00716F2E" w:rsidP="00A83D36">
      <w:pPr>
        <w:pStyle w:val="Normallistas"/>
      </w:pPr>
      <w:r w:rsidRPr="005F7853">
        <w:t>Comité tabaquismo</w:t>
      </w:r>
    </w:p>
    <w:p w14:paraId="2ED99EA2" w14:textId="77777777" w:rsidR="00716F2E" w:rsidRDefault="00716F2E" w:rsidP="00716F2E"/>
    <w:p w14:paraId="6DA77202" w14:textId="77777777" w:rsidR="00716F2E" w:rsidRDefault="00716F2E" w:rsidP="00716F2E"/>
    <w:p w14:paraId="4BCDA9AB" w14:textId="77777777" w:rsidR="00716F2E" w:rsidRDefault="00716F2E" w:rsidP="00716F2E"/>
    <w:p w14:paraId="2BF2D12D" w14:textId="77777777" w:rsidR="00716F2E" w:rsidRDefault="00716F2E" w:rsidP="00716F2E"/>
    <w:p w14:paraId="1D4F6CD6" w14:textId="77777777" w:rsidR="00716F2E" w:rsidRDefault="00716F2E" w:rsidP="00716F2E"/>
    <w:p w14:paraId="0B0F1E25" w14:textId="77777777" w:rsidR="00716F2E" w:rsidRPr="005F7853" w:rsidRDefault="00716F2E" w:rsidP="00716F2E"/>
    <w:p w14:paraId="5E042118" w14:textId="77777777" w:rsidR="00716F2E" w:rsidRPr="00F31D28" w:rsidRDefault="00716F2E" w:rsidP="00716F2E">
      <w:pPr>
        <w:pStyle w:val="Nivel03confilete"/>
      </w:pPr>
      <w:r w:rsidRPr="00F31D28">
        <w:t>Líneas de Trabajo</w:t>
      </w:r>
    </w:p>
    <w:p w14:paraId="5F7683A3" w14:textId="155E43B0" w:rsidR="00716F2E" w:rsidRPr="005F7853" w:rsidRDefault="00716F2E" w:rsidP="00A83D36">
      <w:pPr>
        <w:pStyle w:val="Normallistas"/>
      </w:pPr>
      <w:r w:rsidRPr="005F7853">
        <w:t>La Dirección de Continuidad Asistencial (</w:t>
      </w:r>
      <w:r w:rsidR="00063406">
        <w:t>D</w:t>
      </w:r>
      <w:r w:rsidRPr="005F7853">
        <w:t>CA) del H</w:t>
      </w:r>
      <w:r w:rsidR="00063406">
        <w:t>U Infanta Elena</w:t>
      </w:r>
      <w:r w:rsidRPr="005F7853">
        <w:t xml:space="preserve"> tiene como misión trabajar en la resolución coordinada de los procesos asistenciales del paciente entre Atención Primaria y Hospitalaria, </w:t>
      </w:r>
      <w:r>
        <w:t xml:space="preserve">así como con los centros sociosanitarios y residencias geriátricas, </w:t>
      </w:r>
      <w:r w:rsidRPr="005F7853">
        <w:t>promoviendo la continuidad asistencial como medio para garantizar: la seguridad y calidad en la atención del paciente, la eficiencia del sistema y la satisfacción de los usuarios y profesionales y contribuir a la sostenibilidad del sistema sanitario.</w:t>
      </w:r>
    </w:p>
    <w:p w14:paraId="63850E49" w14:textId="77777777" w:rsidR="001626EA" w:rsidRDefault="001626EA" w:rsidP="001626EA">
      <w:pPr>
        <w:ind w:left="720"/>
      </w:pPr>
    </w:p>
    <w:p w14:paraId="329691DA" w14:textId="17A301B4" w:rsidR="00716F2E" w:rsidRPr="005F7853" w:rsidRDefault="00716F2E" w:rsidP="00A83D36">
      <w:pPr>
        <w:pStyle w:val="Normallistas"/>
      </w:pPr>
      <w:r w:rsidRPr="005F7853">
        <w:t xml:space="preserve">Atención al </w:t>
      </w:r>
      <w:r w:rsidRPr="00993D6F">
        <w:rPr>
          <w:rStyle w:val="TITULO-Nivel4Car"/>
        </w:rPr>
        <w:t>paciente COVID:</w:t>
      </w:r>
      <w:r w:rsidRPr="005F7853">
        <w:t xml:space="preserve"> </w:t>
      </w:r>
    </w:p>
    <w:p w14:paraId="556617BC" w14:textId="77777777" w:rsidR="00716F2E" w:rsidRPr="005F7853" w:rsidRDefault="00716F2E" w:rsidP="005F6F15">
      <w:pPr>
        <w:numPr>
          <w:ilvl w:val="0"/>
          <w:numId w:val="33"/>
        </w:numPr>
      </w:pPr>
      <w:r w:rsidRPr="005F7853">
        <w:t xml:space="preserve">Desarrollo de la e-consulta con </w:t>
      </w:r>
      <w:r>
        <w:t>Medicina I</w:t>
      </w:r>
      <w:r w:rsidRPr="005F7853">
        <w:t xml:space="preserve">nterna, </w:t>
      </w:r>
      <w:r>
        <w:t>N</w:t>
      </w:r>
      <w:r w:rsidRPr="005F7853">
        <w:t xml:space="preserve">eumología, </w:t>
      </w:r>
      <w:r>
        <w:t>G</w:t>
      </w:r>
      <w:r w:rsidRPr="005F7853">
        <w:t>eriatría.</w:t>
      </w:r>
    </w:p>
    <w:p w14:paraId="48A96256" w14:textId="77777777" w:rsidR="00716F2E" w:rsidRPr="005F7853" w:rsidRDefault="00716F2E" w:rsidP="005F6F15">
      <w:pPr>
        <w:numPr>
          <w:ilvl w:val="0"/>
          <w:numId w:val="33"/>
        </w:numPr>
      </w:pPr>
      <w:r w:rsidRPr="005F7853">
        <w:t xml:space="preserve"> Desarrollo del nuevo rol d</w:t>
      </w:r>
      <w:r>
        <w:t xml:space="preserve">el </w:t>
      </w:r>
      <w:r w:rsidRPr="005F7853">
        <w:t xml:space="preserve">Geriatra de enlace como gestor del caso para pacientes institucionalizados. </w:t>
      </w:r>
    </w:p>
    <w:p w14:paraId="252E4B52" w14:textId="77777777" w:rsidR="00716F2E" w:rsidRPr="005F7853" w:rsidRDefault="00716F2E" w:rsidP="005F6F15">
      <w:pPr>
        <w:numPr>
          <w:ilvl w:val="0"/>
          <w:numId w:val="33"/>
        </w:numPr>
      </w:pPr>
      <w:r w:rsidRPr="005F7853">
        <w:t>Atención telefónica de seguimiento al paciente al alta hospitalaria con la participación de diferentes servicios médicos.</w:t>
      </w:r>
    </w:p>
    <w:p w14:paraId="7C0C469A" w14:textId="77777777" w:rsidR="00716F2E" w:rsidRPr="005F7853" w:rsidRDefault="00716F2E" w:rsidP="005F6F15">
      <w:pPr>
        <w:numPr>
          <w:ilvl w:val="0"/>
          <w:numId w:val="33"/>
        </w:numPr>
      </w:pPr>
      <w:r w:rsidRPr="005F7853">
        <w:t>Atención a domicilio en residencias durante la pandemia mediante equipos de médico-enfermera.</w:t>
      </w:r>
    </w:p>
    <w:p w14:paraId="7DFD7C86" w14:textId="77777777" w:rsidR="00716F2E" w:rsidRPr="005F7853" w:rsidRDefault="00716F2E" w:rsidP="005F6F15">
      <w:pPr>
        <w:numPr>
          <w:ilvl w:val="0"/>
          <w:numId w:val="33"/>
        </w:numPr>
      </w:pPr>
      <w:r w:rsidRPr="005F7853">
        <w:t>Distribución de medicamentos de dispensación hospitalaria a pacientes en tratamiento.</w:t>
      </w:r>
    </w:p>
    <w:p w14:paraId="009F272E" w14:textId="77777777" w:rsidR="00716F2E" w:rsidRPr="005F7853" w:rsidRDefault="00716F2E" w:rsidP="005F6F15">
      <w:pPr>
        <w:numPr>
          <w:ilvl w:val="0"/>
          <w:numId w:val="33"/>
        </w:numPr>
      </w:pPr>
      <w:r w:rsidRPr="005F7853">
        <w:t>Programa de atención y apoyo psicológico a pacientes COVID grave al alta hospitalaria.</w:t>
      </w:r>
    </w:p>
    <w:p w14:paraId="74AEC4FB" w14:textId="77777777" w:rsidR="00716F2E" w:rsidRDefault="00716F2E" w:rsidP="005F6F15">
      <w:pPr>
        <w:numPr>
          <w:ilvl w:val="0"/>
          <w:numId w:val="33"/>
        </w:numPr>
      </w:pPr>
      <w:r w:rsidRPr="005F7853">
        <w:t>Trabajo en equipo con la Unida</w:t>
      </w:r>
      <w:r>
        <w:t>d</w:t>
      </w:r>
      <w:r w:rsidRPr="005F7853">
        <w:t xml:space="preserve"> de Atención a Residencias de Atención Primaria</w:t>
      </w:r>
    </w:p>
    <w:p w14:paraId="6FC7D701" w14:textId="77777777" w:rsidR="00716F2E" w:rsidRPr="005F7853" w:rsidRDefault="00716F2E" w:rsidP="005F6F15">
      <w:pPr>
        <w:numPr>
          <w:ilvl w:val="0"/>
          <w:numId w:val="33"/>
        </w:numPr>
      </w:pPr>
      <w:r w:rsidRPr="005F7853">
        <w:t xml:space="preserve">Enfermera de Continuidad Asistencial como garante de la continuidad de cuidados. </w:t>
      </w:r>
    </w:p>
    <w:p w14:paraId="60903679" w14:textId="77777777" w:rsidR="00716F2E" w:rsidRPr="005F7853" w:rsidRDefault="00716F2E" w:rsidP="00716F2E"/>
    <w:p w14:paraId="1786BC91" w14:textId="5028C004" w:rsidR="00716F2E" w:rsidRPr="005F7853" w:rsidRDefault="00716F2E" w:rsidP="00A83D36">
      <w:pPr>
        <w:pStyle w:val="Normallistas"/>
      </w:pPr>
      <w:r w:rsidRPr="005F7853">
        <w:t xml:space="preserve">Fomentar el </w:t>
      </w:r>
      <w:r w:rsidRPr="00993D6F">
        <w:rPr>
          <w:rStyle w:val="TITULO-Nivel4Car"/>
        </w:rPr>
        <w:t>uso racional del medicamento.</w:t>
      </w:r>
      <w:r w:rsidRPr="00993D6F">
        <w:rPr>
          <w:color w:val="7F7F7F" w:themeColor="text1" w:themeTint="80"/>
        </w:rPr>
        <w:t xml:space="preserve"> </w:t>
      </w:r>
      <w:r w:rsidRPr="005F7853">
        <w:t xml:space="preserve">Compromiso con el cumplimiento de los indicadores de farmacia establecidos en el Contrato Programa del </w:t>
      </w:r>
      <w:r w:rsidR="001626EA">
        <w:t>Servicio Madrileño de Salud</w:t>
      </w:r>
      <w:r w:rsidRPr="005F7853">
        <w:t>. Trabajar en el desarrollo, mejora y utilización del MUP en el H</w:t>
      </w:r>
      <w:r>
        <w:t>U</w:t>
      </w:r>
      <w:r w:rsidR="001626EA">
        <w:t xml:space="preserve"> </w:t>
      </w:r>
      <w:r>
        <w:t>I</w:t>
      </w:r>
      <w:r w:rsidR="001626EA">
        <w:t xml:space="preserve">nfanta </w:t>
      </w:r>
      <w:r>
        <w:t>E</w:t>
      </w:r>
      <w:r w:rsidR="001626EA">
        <w:t>lena</w:t>
      </w:r>
      <w:r w:rsidRPr="005F7853">
        <w:t xml:space="preserve">. Implementación de un programa de deprescripción en </w:t>
      </w:r>
      <w:r>
        <w:t>paciente polimedicado sobre todo anciano</w:t>
      </w:r>
      <w:r w:rsidRPr="005F7853">
        <w:t xml:space="preserve">. </w:t>
      </w:r>
    </w:p>
    <w:p w14:paraId="26FCBCC7" w14:textId="70E11C5E" w:rsidR="00A83D36" w:rsidRDefault="00716F2E" w:rsidP="00A83D36">
      <w:pPr>
        <w:pStyle w:val="Normallistas"/>
      </w:pPr>
      <w:r w:rsidRPr="005F7853">
        <w:lastRenderedPageBreak/>
        <w:t xml:space="preserve">Garantizar la </w:t>
      </w:r>
      <w:r w:rsidRPr="00993D6F">
        <w:rPr>
          <w:rStyle w:val="TITULO-Nivel4Car"/>
        </w:rPr>
        <w:t>accesibilidad</w:t>
      </w:r>
      <w:r w:rsidRPr="005F7853">
        <w:t xml:space="preserve"> a la asistencia sanitaria con criterios de calidad. Desarrollo de protocolos con pruebas complementarias en las patologías más prevalentes de derivación desde Atención Primaria utilizando las TIC y técnicas de inteligencia artificial o </w:t>
      </w:r>
      <w:r>
        <w:t>B</w:t>
      </w:r>
      <w:r w:rsidRPr="005F7853">
        <w:t>ig-data con el objetivo de fomentar la alta resolución en consulta.</w:t>
      </w:r>
    </w:p>
    <w:p w14:paraId="070A3BC3" w14:textId="504BB52E" w:rsidR="00A83D36" w:rsidRDefault="00A83D36">
      <w:pPr>
        <w:spacing w:before="0" w:line="240" w:lineRule="auto"/>
        <w:jc w:val="left"/>
        <w:rPr>
          <w:rFonts w:eastAsia="Calibri"/>
          <w:szCs w:val="22"/>
          <w:lang w:eastAsia="en-US"/>
        </w:rPr>
      </w:pPr>
    </w:p>
    <w:p w14:paraId="48E2D750" w14:textId="77777777" w:rsidR="00716F2E" w:rsidRPr="005F7853" w:rsidRDefault="00716F2E" w:rsidP="00A83D36">
      <w:pPr>
        <w:pStyle w:val="Normallistas"/>
      </w:pPr>
      <w:r w:rsidRPr="005F7853">
        <w:t xml:space="preserve">Atención a la </w:t>
      </w:r>
      <w:r w:rsidRPr="00063406">
        <w:rPr>
          <w:b/>
          <w:bCs/>
          <w:color w:val="7F7F7F" w:themeColor="text1" w:themeTint="80"/>
        </w:rPr>
        <w:t>cronicidad</w:t>
      </w:r>
      <w:r w:rsidRPr="005F7853">
        <w:rPr>
          <w:b/>
          <w:bCs/>
        </w:rPr>
        <w:t>.</w:t>
      </w:r>
      <w:r w:rsidRPr="005F7853">
        <w:t xml:space="preserve"> Desarrollo de los procesos asistenciales integrados de PAI PCC, EPOC, IC</w:t>
      </w:r>
      <w:r>
        <w:t>C, etc. Seguimiento de estos pacientes y tratamiento integral de su proceso asistencial.</w:t>
      </w:r>
    </w:p>
    <w:p w14:paraId="416AFAAB" w14:textId="77777777" w:rsidR="00716F2E" w:rsidRPr="005F7853" w:rsidRDefault="00716F2E" w:rsidP="00A83D36">
      <w:pPr>
        <w:pStyle w:val="NormalListas2"/>
        <w:numPr>
          <w:ilvl w:val="1"/>
          <w:numId w:val="2"/>
        </w:numPr>
      </w:pPr>
      <w:r w:rsidRPr="005F7853">
        <w:t xml:space="preserve">Programa de atención al paciente con EPOC severo llevada a cabo por la unidad de </w:t>
      </w:r>
      <w:r>
        <w:t>N</w:t>
      </w:r>
      <w:r w:rsidRPr="005F7853">
        <w:t>eumolog</w:t>
      </w:r>
      <w:r>
        <w:t>í</w:t>
      </w:r>
      <w:r w:rsidRPr="005F7853">
        <w:t>a</w:t>
      </w:r>
      <w:r>
        <w:t>.</w:t>
      </w:r>
    </w:p>
    <w:p w14:paraId="401F4D76" w14:textId="77777777" w:rsidR="00716F2E" w:rsidRPr="005F7853" w:rsidRDefault="00716F2E" w:rsidP="00A83D36">
      <w:pPr>
        <w:pStyle w:val="NormalListas2"/>
        <w:numPr>
          <w:ilvl w:val="1"/>
          <w:numId w:val="2"/>
        </w:numPr>
      </w:pPr>
      <w:r w:rsidRPr="005F7853">
        <w:t>Consulta monográfica de Insuficiencia Cardiaca del paciente complejo.</w:t>
      </w:r>
    </w:p>
    <w:p w14:paraId="0BEB6B75" w14:textId="77777777" w:rsidR="00716F2E" w:rsidRPr="005F7853" w:rsidRDefault="00716F2E" w:rsidP="00A83D36">
      <w:pPr>
        <w:pStyle w:val="Normallistas"/>
      </w:pPr>
      <w:r w:rsidRPr="005F7853">
        <w:t xml:space="preserve">Promover formas alternativas de comunicación entre profesionales y pacientes mediante el </w:t>
      </w:r>
      <w:r w:rsidRPr="00993D6F">
        <w:rPr>
          <w:rStyle w:val="TITULO-Nivel4Car"/>
        </w:rPr>
        <w:t>uso de las TIC:</w:t>
      </w:r>
      <w:r w:rsidRPr="005F7853">
        <w:t xml:space="preserve"> teledermatología</w:t>
      </w:r>
      <w:r>
        <w:t xml:space="preserve"> </w:t>
      </w:r>
      <w:r w:rsidRPr="005F7853">
        <w:t>@consulta, videoconsulta.</w:t>
      </w:r>
      <w:r>
        <w:t xml:space="preserve"> Chat web.</w:t>
      </w:r>
    </w:p>
    <w:p w14:paraId="618614D5" w14:textId="77777777" w:rsidR="00716F2E" w:rsidRPr="005F7853" w:rsidRDefault="00716F2E" w:rsidP="00A83D36">
      <w:pPr>
        <w:pStyle w:val="Normallistas"/>
      </w:pPr>
      <w:r w:rsidRPr="00993D6F">
        <w:rPr>
          <w:rStyle w:val="TITULO-Nivel4Car"/>
        </w:rPr>
        <w:t>Seguridad del paciente</w:t>
      </w:r>
      <w:r w:rsidRPr="005F7853">
        <w:t xml:space="preserve">: Seguir avanzando en el sistema de vigilancia, control de alertas de laboratorio, radiología, endoscopias y </w:t>
      </w:r>
      <w:r>
        <w:t>A</w:t>
      </w:r>
      <w:r w:rsidRPr="005F7853">
        <w:t xml:space="preserve">natomía </w:t>
      </w:r>
      <w:r>
        <w:t>P</w:t>
      </w:r>
      <w:r w:rsidRPr="005F7853">
        <w:t>atológica para las pruebas solicitadas por los médicos y pediatras de AP.</w:t>
      </w:r>
    </w:p>
    <w:p w14:paraId="6FDA2B75" w14:textId="05EEDFF8" w:rsidR="00716F2E" w:rsidRPr="005F7853" w:rsidRDefault="00716F2E" w:rsidP="00A83D36">
      <w:pPr>
        <w:pStyle w:val="Normallistas"/>
      </w:pPr>
      <w:r w:rsidRPr="005F7853">
        <w:t xml:space="preserve">Apertura del hospital a su zona de influencia. </w:t>
      </w:r>
      <w:r w:rsidRPr="00063406">
        <w:rPr>
          <w:b/>
          <w:color w:val="7F7F7F" w:themeColor="text1" w:themeTint="80"/>
        </w:rPr>
        <w:t>Plan de</w:t>
      </w:r>
      <w:r w:rsidRPr="00063406">
        <w:rPr>
          <w:color w:val="7F7F7F" w:themeColor="text1" w:themeTint="80"/>
        </w:rPr>
        <w:t xml:space="preserve"> </w:t>
      </w:r>
      <w:r w:rsidRPr="00993D6F">
        <w:rPr>
          <w:rStyle w:val="TITULO-Nivel4Car"/>
        </w:rPr>
        <w:t xml:space="preserve">apertura Sociedad </w:t>
      </w:r>
      <w:r w:rsidR="00826485" w:rsidRPr="00993D6F">
        <w:rPr>
          <w:rStyle w:val="TITULO-Nivel4Car"/>
        </w:rPr>
        <w:t>Civil:</w:t>
      </w:r>
    </w:p>
    <w:p w14:paraId="1FC21FEA" w14:textId="77777777" w:rsidR="00716F2E" w:rsidRPr="005F7853" w:rsidRDefault="00716F2E" w:rsidP="00063406">
      <w:pPr>
        <w:ind w:left="708"/>
      </w:pPr>
      <w:r w:rsidRPr="00A83D36">
        <w:t>Las actividades que se enmarcan dentro Plan de apertura a la Sociedad Civil del Hospital infanta Elena de Valdemoro tiene como finalidad principal</w:t>
      </w:r>
      <w:r w:rsidRPr="005F7853">
        <w:t xml:space="preserve">: </w:t>
      </w:r>
    </w:p>
    <w:p w14:paraId="754F29F3" w14:textId="77777777" w:rsidR="00716F2E" w:rsidRPr="005F7853" w:rsidRDefault="00716F2E" w:rsidP="00063406">
      <w:pPr>
        <w:ind w:left="708"/>
      </w:pPr>
      <w:r w:rsidRPr="005F7853">
        <w:t>“Promover y colaborar en iniciativas que mejoren la calidad de vida y por ende el bienestar general de la comunidad en la que se actúa desde este Centro Hospitalario”.</w:t>
      </w:r>
    </w:p>
    <w:p w14:paraId="7909363A" w14:textId="77777777" w:rsidR="00716F2E" w:rsidRPr="005F7853" w:rsidRDefault="00716F2E" w:rsidP="00063406">
      <w:pPr>
        <w:ind w:left="708"/>
      </w:pPr>
      <w:r w:rsidRPr="005F7853">
        <w:t>De esta manera fortalecemos la vinculación y comunicación con nuestro entorno social, lo que además contribuye a conocer las necesidades y expectativas de la población con anticipación, para así, tener margen de planificación suficiente para poder diseñar y remodelar los servicios de acuerdo con las expectativas.</w:t>
      </w:r>
    </w:p>
    <w:p w14:paraId="71723F16" w14:textId="77777777" w:rsidR="00716F2E" w:rsidRPr="005F7853" w:rsidRDefault="00716F2E" w:rsidP="00063406">
      <w:pPr>
        <w:ind w:left="708"/>
      </w:pPr>
      <w:r>
        <w:t>Nuestros</w:t>
      </w:r>
      <w:r w:rsidRPr="005F7853">
        <w:t xml:space="preserve"> objetivos son:</w:t>
      </w:r>
    </w:p>
    <w:p w14:paraId="46EB1E1C" w14:textId="77777777" w:rsidR="00716F2E" w:rsidRPr="005F7853" w:rsidRDefault="00716F2E" w:rsidP="00063406">
      <w:pPr>
        <w:ind w:left="708"/>
      </w:pPr>
      <w:r w:rsidRPr="005F7853">
        <w:t xml:space="preserve">1) Conseguir una mayor vinculación con la </w:t>
      </w:r>
      <w:r>
        <w:t>S</w:t>
      </w:r>
      <w:r w:rsidRPr="005F7853">
        <w:t xml:space="preserve">ociedad </w:t>
      </w:r>
      <w:r>
        <w:t>C</w:t>
      </w:r>
      <w:r w:rsidRPr="005F7853">
        <w:t>ivil, mediante acciones generales de soporte a las actuaciones de las asociaciones vecinales, asociaciones de pacientes y administraciones locales.</w:t>
      </w:r>
    </w:p>
    <w:p w14:paraId="44EF0066" w14:textId="77777777" w:rsidR="00716F2E" w:rsidRPr="005F7853" w:rsidRDefault="00716F2E" w:rsidP="00063406">
      <w:pPr>
        <w:ind w:left="708"/>
      </w:pPr>
      <w:r w:rsidRPr="005F7853">
        <w:t>2) Contribuir a una adecuada educación sanitaria de la ciudadanía mediante el fomento de la formación.</w:t>
      </w:r>
    </w:p>
    <w:p w14:paraId="1FEF15EF" w14:textId="15BC95D2" w:rsidR="00716F2E" w:rsidRDefault="00716F2E" w:rsidP="00063406">
      <w:pPr>
        <w:ind w:left="708"/>
      </w:pPr>
      <w:r w:rsidRPr="005F7853">
        <w:lastRenderedPageBreak/>
        <w:t>3) Hacer que los profesionales sanitarios de nuestra institución sean protagonistas y referentes sociales del buen hacer en el ejercicio de su profesión.</w:t>
      </w:r>
    </w:p>
    <w:p w14:paraId="7ECC53E1" w14:textId="77777777" w:rsidR="00063406" w:rsidRPr="005F7853" w:rsidRDefault="00063406" w:rsidP="00063406">
      <w:pPr>
        <w:ind w:left="360"/>
      </w:pPr>
    </w:p>
    <w:p w14:paraId="3229333D" w14:textId="2FD48C8C" w:rsidR="00A83D36" w:rsidRDefault="00716F2E" w:rsidP="00A83D36">
      <w:pPr>
        <w:pStyle w:val="Normallistas"/>
      </w:pPr>
      <w:r w:rsidRPr="00993D6F">
        <w:rPr>
          <w:rStyle w:val="TITULO-Nivel4Car"/>
        </w:rPr>
        <w:t>Salud poblacional</w:t>
      </w:r>
      <w:r w:rsidRPr="005F7853">
        <w:rPr>
          <w:b/>
          <w:bCs/>
          <w:u w:val="single"/>
        </w:rPr>
        <w:t>:</w:t>
      </w:r>
      <w:r w:rsidRPr="005F7853">
        <w:t xml:space="preserve"> contribuir a aumentar y mejorar la cobertura en los programas del </w:t>
      </w:r>
      <w:r w:rsidR="001626EA">
        <w:t>Servicio Madrileño de Salud</w:t>
      </w:r>
      <w:r w:rsidR="001626EA" w:rsidRPr="005F7853">
        <w:t xml:space="preserve"> </w:t>
      </w:r>
      <w:r w:rsidRPr="005F7853">
        <w:t xml:space="preserve">de </w:t>
      </w:r>
      <w:r>
        <w:t>P</w:t>
      </w:r>
      <w:r w:rsidRPr="005F7853">
        <w:t xml:space="preserve">revecolon y </w:t>
      </w:r>
      <w:r w:rsidR="00063406">
        <w:t>D</w:t>
      </w:r>
      <w:r w:rsidR="00063406" w:rsidRPr="005F7853">
        <w:t xml:space="preserve">EPRECAM </w:t>
      </w:r>
      <w:r>
        <w:t>y p</w:t>
      </w:r>
      <w:r w:rsidRPr="005F7853">
        <w:t xml:space="preserve">romocionar hábitos saludables en la población mediante actividades comunitarias en diferentes ámbitos: Atención Primaria, Atención Hospitalaria, Comunidad Educativa. </w:t>
      </w:r>
    </w:p>
    <w:p w14:paraId="0820AAA2" w14:textId="40645100" w:rsidR="00A83D36" w:rsidRDefault="00A83D36">
      <w:pPr>
        <w:spacing w:before="0" w:line="240" w:lineRule="auto"/>
        <w:jc w:val="left"/>
        <w:rPr>
          <w:rFonts w:eastAsia="Calibri"/>
          <w:szCs w:val="22"/>
          <w:lang w:eastAsia="en-US"/>
        </w:rPr>
      </w:pPr>
    </w:p>
    <w:p w14:paraId="719F7496" w14:textId="77777777" w:rsidR="00716F2E" w:rsidRPr="005F7853" w:rsidRDefault="00716F2E" w:rsidP="00A83D36">
      <w:pPr>
        <w:pStyle w:val="Normallistas"/>
      </w:pPr>
      <w:r w:rsidRPr="005F7853">
        <w:t xml:space="preserve">Mejorar la </w:t>
      </w:r>
      <w:r w:rsidRPr="00993D6F">
        <w:rPr>
          <w:rStyle w:val="TITULO-Nivel4Car"/>
        </w:rPr>
        <w:t>experiencia del paciente</w:t>
      </w:r>
      <w:r w:rsidRPr="005F7853">
        <w:t xml:space="preserve"> en el itinerario o trayectoria clínica por nuestra organización</w:t>
      </w:r>
      <w:r>
        <w:t>,</w:t>
      </w:r>
      <w:r w:rsidRPr="005F7853">
        <w:t xml:space="preserve"> salvando la fragmentación de la atención entre ámbitos sanitarios y empoderándole en el autocuidado y participación del diseño del proceso a través de lo</w:t>
      </w:r>
      <w:r>
        <w:t xml:space="preserve">s </w:t>
      </w:r>
      <w:r w:rsidRPr="005F7853">
        <w:t>PREMs Y PROMs.</w:t>
      </w:r>
    </w:p>
    <w:p w14:paraId="0D489EFF" w14:textId="77777777" w:rsidR="00716F2E" w:rsidRPr="005F7853" w:rsidRDefault="00716F2E" w:rsidP="00A83D36">
      <w:pPr>
        <w:pStyle w:val="Normallistas"/>
      </w:pPr>
      <w:r w:rsidRPr="005F7853">
        <w:t xml:space="preserve">Plan de mejora de la atención al </w:t>
      </w:r>
      <w:r w:rsidRPr="00993D6F">
        <w:rPr>
          <w:rStyle w:val="TITULO-Nivel4Car"/>
        </w:rPr>
        <w:t>paciente institucionalizado</w:t>
      </w:r>
      <w:r w:rsidRPr="005F7853">
        <w:t>: plan sociosanitario dirigido a la mejora de la calidad de la atención del paciente en centros sociosanitarios.</w:t>
      </w:r>
    </w:p>
    <w:p w14:paraId="360863E5" w14:textId="77777777" w:rsidR="00716F2E" w:rsidRPr="005F7853" w:rsidRDefault="00716F2E" w:rsidP="00A83D36">
      <w:pPr>
        <w:pStyle w:val="Normallistas"/>
        <w:rPr>
          <w:lang w:val="es-ES_tradnl"/>
        </w:rPr>
      </w:pPr>
      <w:r w:rsidRPr="005F7853">
        <w:rPr>
          <w:lang w:val="es-ES_tradnl"/>
        </w:rPr>
        <w:t>Indicadores de Continuidad Asistencial: SM/VP</w:t>
      </w:r>
    </w:p>
    <w:p w14:paraId="7AED1810" w14:textId="77777777" w:rsidR="00716F2E" w:rsidRPr="005F7853" w:rsidRDefault="00716F2E" w:rsidP="00A83D36">
      <w:pPr>
        <w:pStyle w:val="NormalListas2"/>
      </w:pPr>
      <w:r w:rsidRPr="005F7853">
        <w:t>% SM evaluadas en &lt; 10 días: 100%</w:t>
      </w:r>
    </w:p>
    <w:p w14:paraId="74C10FC7" w14:textId="77777777" w:rsidR="00716F2E" w:rsidRPr="005F7853" w:rsidRDefault="00716F2E" w:rsidP="00A83D36">
      <w:pPr>
        <w:pStyle w:val="NormalListas2"/>
      </w:pPr>
      <w:r w:rsidRPr="005F7853">
        <w:t>% SM adecuadas citadas en &lt;15 días: 100%</w:t>
      </w:r>
    </w:p>
    <w:p w14:paraId="2D8729C6" w14:textId="77777777" w:rsidR="00716F2E" w:rsidRPr="005F7853" w:rsidRDefault="00716F2E" w:rsidP="00A83D36">
      <w:pPr>
        <w:pStyle w:val="NormalListas2"/>
      </w:pPr>
      <w:r w:rsidRPr="005F7853">
        <w:t>% VPE evaluadas en &lt; 10 días:100%</w:t>
      </w:r>
    </w:p>
    <w:p w14:paraId="355A5ABC" w14:textId="77777777" w:rsidR="00716F2E" w:rsidRPr="005F7853" w:rsidRDefault="00716F2E" w:rsidP="00716F2E"/>
    <w:p w14:paraId="6657B4E9" w14:textId="77777777" w:rsidR="00716F2E" w:rsidRPr="005F7853" w:rsidRDefault="00716F2E" w:rsidP="00716F2E"/>
    <w:p w14:paraId="14CF78A9" w14:textId="6819E77F" w:rsidR="00716F2E" w:rsidRDefault="00716F2E" w:rsidP="001853FD"/>
    <w:p w14:paraId="29DDC647" w14:textId="77777777" w:rsidR="00993D6F" w:rsidRDefault="00993D6F">
      <w:pPr>
        <w:spacing w:before="0" w:line="240" w:lineRule="auto"/>
        <w:jc w:val="left"/>
        <w:rPr>
          <w:rFonts w:ascii="Montserrat SemiBold" w:hAnsi="Montserrat SemiBold"/>
          <w:caps/>
          <w:noProof/>
          <w:color w:val="48ACC6"/>
          <w:spacing w:val="-6"/>
          <w:sz w:val="24"/>
        </w:rPr>
      </w:pPr>
      <w:bookmarkStart w:id="92" w:name="_Toc74228261"/>
      <w:bookmarkStart w:id="93" w:name="_Toc75343958"/>
      <w:r>
        <w:br w:type="page"/>
      </w:r>
    </w:p>
    <w:p w14:paraId="7757B2C1" w14:textId="51439CA8" w:rsidR="00F31D28" w:rsidRDefault="00F31D28" w:rsidP="00F22E30">
      <w:pPr>
        <w:pStyle w:val="TITULO-Nivel2"/>
      </w:pPr>
      <w:bookmarkStart w:id="94" w:name="_Toc84868814"/>
      <w:r w:rsidRPr="001853FD">
        <w:lastRenderedPageBreak/>
        <w:t>Cuidados</w:t>
      </w:r>
      <w:bookmarkEnd w:id="92"/>
      <w:bookmarkEnd w:id="93"/>
      <w:bookmarkEnd w:id="94"/>
      <w:r w:rsidR="00D5579C" w:rsidRPr="001853FD">
        <w:t xml:space="preserve"> </w:t>
      </w:r>
    </w:p>
    <w:p w14:paraId="6E14789A" w14:textId="2D80BA2B" w:rsidR="00F31D28" w:rsidRPr="00F22E30" w:rsidRDefault="00F31D28" w:rsidP="00231B9A">
      <w:pPr>
        <w:pStyle w:val="Nivel03confilete"/>
      </w:pPr>
      <w:r w:rsidRPr="00F22E30">
        <w:t>Planes de cuidados estandarizados</w:t>
      </w:r>
    </w:p>
    <w:p w14:paraId="6A772DC8" w14:textId="04A9E043" w:rsidR="001853FD" w:rsidRPr="001853FD" w:rsidRDefault="001853FD" w:rsidP="001853FD">
      <w:pPr>
        <w:shd w:val="clear" w:color="auto" w:fill="FFFFFF"/>
        <w:spacing w:before="0"/>
      </w:pPr>
      <w:r w:rsidRPr="001853FD">
        <w:t xml:space="preserve">El </w:t>
      </w:r>
      <w:r>
        <w:t>Hospital Universitario Infanta Elena</w:t>
      </w:r>
      <w:r w:rsidRPr="001853FD">
        <w:t xml:space="preserve"> cuenta desde su inicio con una H</w:t>
      </w:r>
      <w:r>
        <w:t>istoria</w:t>
      </w:r>
      <w:r w:rsidRPr="001853FD">
        <w:t xml:space="preserve"> Clínica informatizada que permite la individualización de los planes de cuidados a un paciente concreto a partir de un Plan de acogida en el que se realiza una valoración de las necesidades básicas y la detección de los problemas de déficit de autocuidados, así como los problemas interdependientes relacionados con el proceso asistencial.  La valoración de Enfermería es el eje y columna vertebral sobre la que se sustentan todos los planes de cuidados. Está basada en el modelo de 14 necesidades básicas de Virginia Henderson y es una valoración de Enfermería Inteligente. Incorpora distintos items e indicadores que calculan de manera automática las siguientes escalas de riesgo</w:t>
      </w:r>
      <w:r>
        <w:t xml:space="preserve"> a todos los pacientes</w:t>
      </w:r>
      <w:r w:rsidRPr="001853FD">
        <w:t>:</w:t>
      </w:r>
    </w:p>
    <w:p w14:paraId="79244904" w14:textId="77777777" w:rsidR="001853FD" w:rsidRPr="001853FD" w:rsidRDefault="001853FD" w:rsidP="005F6F15">
      <w:pPr>
        <w:numPr>
          <w:ilvl w:val="0"/>
          <w:numId w:val="36"/>
        </w:numPr>
        <w:shd w:val="clear" w:color="auto" w:fill="FFFFFF"/>
        <w:spacing w:before="0" w:beforeAutospacing="1" w:afterAutospacing="1"/>
      </w:pPr>
      <w:r w:rsidRPr="001853FD">
        <w:t>Riesgo de UPP (Escala Emina)</w:t>
      </w:r>
    </w:p>
    <w:p w14:paraId="001205DC" w14:textId="77777777" w:rsidR="001853FD" w:rsidRPr="001853FD" w:rsidRDefault="001853FD" w:rsidP="005F6F15">
      <w:pPr>
        <w:numPr>
          <w:ilvl w:val="0"/>
          <w:numId w:val="36"/>
        </w:numPr>
        <w:shd w:val="clear" w:color="auto" w:fill="FFFFFF"/>
        <w:spacing w:before="0" w:beforeAutospacing="1" w:afterAutospacing="1"/>
      </w:pPr>
      <w:r w:rsidRPr="001853FD">
        <w:t>Riesgo de Caídas (Escala Downton)</w:t>
      </w:r>
    </w:p>
    <w:p w14:paraId="4E776F82" w14:textId="77777777" w:rsidR="001853FD" w:rsidRPr="001853FD" w:rsidRDefault="001853FD" w:rsidP="005F6F15">
      <w:pPr>
        <w:numPr>
          <w:ilvl w:val="0"/>
          <w:numId w:val="36"/>
        </w:numPr>
        <w:shd w:val="clear" w:color="auto" w:fill="FFFFFF"/>
        <w:spacing w:before="0" w:beforeAutospacing="1" w:afterAutospacing="1"/>
      </w:pPr>
      <w:r w:rsidRPr="001853FD">
        <w:t>Barthel</w:t>
      </w:r>
    </w:p>
    <w:p w14:paraId="4B6C9150" w14:textId="77777777" w:rsidR="00EE69D2" w:rsidRDefault="001853FD" w:rsidP="005F6F15">
      <w:pPr>
        <w:numPr>
          <w:ilvl w:val="0"/>
          <w:numId w:val="36"/>
        </w:numPr>
        <w:shd w:val="clear" w:color="auto" w:fill="FFFFFF"/>
        <w:spacing w:before="0" w:beforeAutospacing="1" w:afterAutospacing="1"/>
      </w:pPr>
      <w:r w:rsidRPr="001853FD">
        <w:t>Riesgo de Malnutrición (NRS_20002)</w:t>
      </w:r>
    </w:p>
    <w:p w14:paraId="7B9CB5A7" w14:textId="32197F32" w:rsidR="001853FD" w:rsidRDefault="001853FD" w:rsidP="00EE69D2">
      <w:pPr>
        <w:shd w:val="clear" w:color="auto" w:fill="FFFFFF"/>
        <w:spacing w:before="0" w:beforeAutospacing="1" w:afterAutospacing="1"/>
      </w:pPr>
      <w:r w:rsidRPr="001853FD">
        <w:t>Del resultado de los riesgos del paciente y el resto de los datos de salud que se recogen en la valoración de Enfermería, se configura el plan de cuidados que durante el ingreso tendrá prescrito el paciente. Este plan de cuidados se va modificando fruto de las revisiones en la valoración de Enfermería que se hacen mínimo cada 24 horas o siempre que el paciente lo precise derivado de su evolución. </w:t>
      </w:r>
    </w:p>
    <w:p w14:paraId="694DF395" w14:textId="170341B4" w:rsidR="001853FD" w:rsidRPr="001853FD" w:rsidRDefault="001853FD" w:rsidP="001853FD">
      <w:pPr>
        <w:shd w:val="clear" w:color="auto" w:fill="FFFFFF"/>
        <w:spacing w:before="0"/>
        <w:rPr>
          <w:rFonts w:ascii="Montserrat SemiBold" w:hAnsi="Montserrat SemiBold" w:cs="Times New Roman"/>
          <w:spacing w:val="-6"/>
        </w:rPr>
      </w:pPr>
      <w:r w:rsidRPr="001853FD">
        <w:rPr>
          <w:rFonts w:cs="Times New Roman"/>
          <w:bdr w:val="none" w:sz="0" w:space="0" w:color="auto" w:frame="1"/>
        </w:rPr>
        <w:t xml:space="preserve">Existe la posibilidad de crear protocolos estandarizados de cuidados según los distintos perfiles de pacientes (pacientes quirúrgicos, </w:t>
      </w:r>
      <w:r w:rsidR="00826485" w:rsidRPr="001853FD">
        <w:rPr>
          <w:rFonts w:cs="Times New Roman"/>
          <w:bdr w:val="none" w:sz="0" w:space="0" w:color="auto" w:frame="1"/>
        </w:rPr>
        <w:t>frágiles...</w:t>
      </w:r>
      <w:r>
        <w:rPr>
          <w:rFonts w:cs="Times New Roman"/>
          <w:bdr w:val="none" w:sz="0" w:space="0" w:color="auto" w:frame="1"/>
        </w:rPr>
        <w:t xml:space="preserve">) </w:t>
      </w:r>
      <w:r w:rsidRPr="001853FD">
        <w:rPr>
          <w:rFonts w:cs="Times New Roman"/>
          <w:bdr w:val="none" w:sz="0" w:space="0" w:color="auto" w:frame="1"/>
        </w:rPr>
        <w:t xml:space="preserve"> esto nos permite asegurar una práctica clínica de cuidados homogénea y una correcta continuidad asistencial.</w:t>
      </w:r>
    </w:p>
    <w:p w14:paraId="18A2368E" w14:textId="77777777" w:rsidR="001853FD" w:rsidRPr="001853FD" w:rsidRDefault="001853FD" w:rsidP="001853FD">
      <w:pPr>
        <w:shd w:val="clear" w:color="auto" w:fill="FFFFFF"/>
        <w:spacing w:before="0"/>
        <w:textAlignment w:val="baseline"/>
      </w:pPr>
    </w:p>
    <w:p w14:paraId="6143A86B" w14:textId="3585D769" w:rsidR="00F31D28" w:rsidRDefault="001853FD" w:rsidP="001853FD">
      <w:pPr>
        <w:shd w:val="clear" w:color="auto" w:fill="FFFFFF"/>
        <w:spacing w:before="0"/>
        <w:textAlignment w:val="baseline"/>
      </w:pPr>
      <w:r w:rsidRPr="001853FD">
        <w:t>Existe un evolutivo de enfermería donde se registran los comentarios/ anotaciones de enfermería por turno y las variaciones del plan de cuidados.</w:t>
      </w:r>
    </w:p>
    <w:p w14:paraId="6AA5BA0C" w14:textId="77777777" w:rsidR="00E8405C" w:rsidRDefault="00E8405C" w:rsidP="001853FD">
      <w:pPr>
        <w:shd w:val="clear" w:color="auto" w:fill="FFFFFF"/>
        <w:spacing w:before="0"/>
        <w:textAlignment w:val="baseline"/>
      </w:pPr>
    </w:p>
    <w:p w14:paraId="7F357E79" w14:textId="5F52F9D7" w:rsidR="00E8405C" w:rsidRDefault="00E8405C" w:rsidP="00E8405C">
      <w:pPr>
        <w:shd w:val="clear" w:color="auto" w:fill="FFFFFF"/>
        <w:spacing w:before="0"/>
        <w:textAlignment w:val="baseline"/>
      </w:pPr>
      <w:r>
        <w:t xml:space="preserve">A continuación, detallamos los resultados de nuestro </w:t>
      </w:r>
      <w:r w:rsidR="00826485">
        <w:t>hospital en</w:t>
      </w:r>
      <w:r>
        <w:t xml:space="preserve"> los siguientes indicadores de calidad de los cuidados en el año 2020:</w:t>
      </w:r>
    </w:p>
    <w:p w14:paraId="4241EC0E" w14:textId="77777777" w:rsidR="00E8405C" w:rsidRDefault="00E8405C" w:rsidP="00E8405C">
      <w:pPr>
        <w:shd w:val="clear" w:color="auto" w:fill="FFFFFF"/>
        <w:spacing w:before="0"/>
        <w:textAlignment w:val="baseline"/>
      </w:pPr>
    </w:p>
    <w:p w14:paraId="7609B7EA" w14:textId="77777777" w:rsidR="00E8405C" w:rsidRDefault="00E8405C" w:rsidP="005F6F15">
      <w:pPr>
        <w:pStyle w:val="Prrafodelista"/>
        <w:numPr>
          <w:ilvl w:val="0"/>
          <w:numId w:val="44"/>
        </w:numPr>
        <w:shd w:val="clear" w:color="auto" w:fill="FFFFFF"/>
        <w:spacing w:before="0"/>
        <w:textAlignment w:val="baseline"/>
      </w:pPr>
      <w:r w:rsidRPr="00A52889">
        <w:t>Porcentaje de pacientes ingresados con</w:t>
      </w:r>
      <w:r w:rsidRPr="00A52889">
        <w:rPr>
          <w:b/>
          <w:bCs/>
        </w:rPr>
        <w:t xml:space="preserve"> </w:t>
      </w:r>
      <w:r w:rsidRPr="00993D6F">
        <w:rPr>
          <w:b/>
          <w:bCs/>
          <w:color w:val="7F7F7F" w:themeColor="text1" w:themeTint="80"/>
        </w:rPr>
        <w:t>valoración del riesgo de padecer úlceras por presión (UPP)</w:t>
      </w:r>
      <w:r w:rsidRPr="00A52889">
        <w:t xml:space="preserve"> mediante escala validada de riesgo de UPP</w:t>
      </w:r>
      <w:r>
        <w:t xml:space="preserve"> (Emina): </w:t>
      </w:r>
      <w:r w:rsidRPr="00A52889">
        <w:rPr>
          <w:b/>
          <w:bCs/>
        </w:rPr>
        <w:t>96,81%</w:t>
      </w:r>
    </w:p>
    <w:p w14:paraId="6DE17C3F" w14:textId="77777777" w:rsidR="00E8405C" w:rsidRDefault="00E8405C" w:rsidP="00E8405C">
      <w:pPr>
        <w:pStyle w:val="Prrafodelista"/>
        <w:shd w:val="clear" w:color="auto" w:fill="FFFFFF"/>
        <w:spacing w:before="0"/>
        <w:textAlignment w:val="baseline"/>
      </w:pPr>
    </w:p>
    <w:p w14:paraId="7E6880FB" w14:textId="77777777" w:rsidR="00E8405C" w:rsidRDefault="00E8405C" w:rsidP="005F6F15">
      <w:pPr>
        <w:pStyle w:val="Prrafodelista"/>
        <w:numPr>
          <w:ilvl w:val="0"/>
          <w:numId w:val="44"/>
        </w:numPr>
        <w:shd w:val="clear" w:color="auto" w:fill="FFFFFF"/>
        <w:spacing w:before="0"/>
        <w:textAlignment w:val="baseline"/>
      </w:pPr>
      <w:r w:rsidRPr="00993D6F">
        <w:rPr>
          <w:b/>
          <w:bCs/>
          <w:color w:val="7F7F7F" w:themeColor="text1" w:themeTint="80"/>
        </w:rPr>
        <w:lastRenderedPageBreak/>
        <w:t xml:space="preserve">Porcentaje de pacientes con úlceras por presión categoría I </w:t>
      </w:r>
      <w:r w:rsidRPr="00993D6F">
        <w:rPr>
          <w:color w:val="7F7F7F" w:themeColor="text1" w:themeTint="80"/>
        </w:rPr>
        <w:t xml:space="preserve">  </w:t>
      </w:r>
      <w:r w:rsidRPr="00A52889">
        <w:t>desarrolladas durante el ingreso en pacientes con estancias hospitalarias mayores de 2 días</w:t>
      </w:r>
      <w:r>
        <w:t xml:space="preserve">: </w:t>
      </w:r>
      <w:r w:rsidRPr="00A52889">
        <w:rPr>
          <w:b/>
          <w:bCs/>
        </w:rPr>
        <w:t>0,74%.</w:t>
      </w:r>
    </w:p>
    <w:p w14:paraId="0A292662" w14:textId="77777777" w:rsidR="00E8405C" w:rsidRDefault="00E8405C" w:rsidP="00E8405C">
      <w:pPr>
        <w:pStyle w:val="Prrafodelista"/>
      </w:pPr>
    </w:p>
    <w:p w14:paraId="67B22131" w14:textId="00D82891" w:rsidR="00E8405C" w:rsidRPr="00A52889" w:rsidRDefault="00E8405C" w:rsidP="005F6F15">
      <w:pPr>
        <w:pStyle w:val="Prrafodelista"/>
        <w:numPr>
          <w:ilvl w:val="0"/>
          <w:numId w:val="44"/>
        </w:numPr>
        <w:shd w:val="clear" w:color="auto" w:fill="FFFFFF"/>
        <w:spacing w:before="0"/>
        <w:textAlignment w:val="baseline"/>
        <w:rPr>
          <w:b/>
          <w:bCs/>
        </w:rPr>
      </w:pPr>
      <w:r w:rsidRPr="00993D6F">
        <w:rPr>
          <w:b/>
          <w:bCs/>
          <w:color w:val="7F7F7F" w:themeColor="text1" w:themeTint="80"/>
        </w:rPr>
        <w:t>Porcentaje de pacientes con ulceras por presión categoría II, III y IV</w:t>
      </w:r>
      <w:r w:rsidRPr="00993D6F">
        <w:rPr>
          <w:color w:val="7F7F7F" w:themeColor="text1" w:themeTint="80"/>
        </w:rPr>
        <w:t xml:space="preserve"> </w:t>
      </w:r>
      <w:r w:rsidRPr="00A52889">
        <w:t xml:space="preserve">desarrolladas durante el ingreso en pacientes con estancias hospitalarias de más de </w:t>
      </w:r>
      <w:r w:rsidR="00826485" w:rsidRPr="00A52889">
        <w:t>2 días</w:t>
      </w:r>
      <w:r>
        <w:t xml:space="preserve">: </w:t>
      </w:r>
      <w:r w:rsidRPr="00A52889">
        <w:rPr>
          <w:b/>
          <w:bCs/>
        </w:rPr>
        <w:t>1,27%.</w:t>
      </w:r>
    </w:p>
    <w:p w14:paraId="37B0395B" w14:textId="77777777" w:rsidR="00E8405C" w:rsidRDefault="00E8405C" w:rsidP="00E8405C">
      <w:pPr>
        <w:pStyle w:val="Prrafodelista"/>
      </w:pPr>
    </w:p>
    <w:p w14:paraId="7E9528C1" w14:textId="77777777" w:rsidR="00E8405C" w:rsidRPr="00A52889" w:rsidRDefault="00E8405C" w:rsidP="005F6F15">
      <w:pPr>
        <w:pStyle w:val="Prrafodelista"/>
        <w:numPr>
          <w:ilvl w:val="0"/>
          <w:numId w:val="44"/>
        </w:numPr>
        <w:shd w:val="clear" w:color="auto" w:fill="FFFFFF"/>
        <w:spacing w:before="0"/>
        <w:textAlignment w:val="baseline"/>
      </w:pPr>
      <w:r w:rsidRPr="00993D6F">
        <w:rPr>
          <w:b/>
          <w:bCs/>
          <w:color w:val="7F7F7F" w:themeColor="text1" w:themeTint="80"/>
        </w:rPr>
        <w:t>Porcentaje de pacientes ingresados con valoración del riesgo de caídas</w:t>
      </w:r>
      <w:r w:rsidRPr="00993D6F">
        <w:rPr>
          <w:color w:val="7F7F7F" w:themeColor="text1" w:themeTint="80"/>
        </w:rPr>
        <w:t xml:space="preserve"> </w:t>
      </w:r>
      <w:r w:rsidRPr="00A52889">
        <w:t>mediante escala validada de riesgo de caídas</w:t>
      </w:r>
      <w:r>
        <w:t xml:space="preserve">: </w:t>
      </w:r>
      <w:r w:rsidRPr="00A52889">
        <w:rPr>
          <w:b/>
          <w:bCs/>
        </w:rPr>
        <w:t>97,48%</w:t>
      </w:r>
      <w:r>
        <w:rPr>
          <w:b/>
          <w:bCs/>
        </w:rPr>
        <w:t>.</w:t>
      </w:r>
    </w:p>
    <w:p w14:paraId="3446AC5B" w14:textId="77777777" w:rsidR="00E8405C" w:rsidRPr="00993D6F" w:rsidRDefault="00E8405C" w:rsidP="00E8405C">
      <w:pPr>
        <w:pStyle w:val="Prrafodelista"/>
        <w:rPr>
          <w:color w:val="7F7F7F" w:themeColor="text1" w:themeTint="80"/>
        </w:rPr>
      </w:pPr>
    </w:p>
    <w:p w14:paraId="164EF275" w14:textId="77777777" w:rsidR="00E8405C" w:rsidRPr="00A52889" w:rsidRDefault="00E8405C" w:rsidP="005F6F15">
      <w:pPr>
        <w:pStyle w:val="Prrafodelista"/>
        <w:numPr>
          <w:ilvl w:val="0"/>
          <w:numId w:val="44"/>
        </w:numPr>
        <w:shd w:val="clear" w:color="auto" w:fill="FFFFFF"/>
        <w:spacing w:before="0"/>
        <w:textAlignment w:val="baseline"/>
        <w:rPr>
          <w:b/>
          <w:bCs/>
        </w:rPr>
      </w:pPr>
      <w:r w:rsidRPr="00993D6F">
        <w:rPr>
          <w:b/>
          <w:bCs/>
          <w:color w:val="7F7F7F" w:themeColor="text1" w:themeTint="80"/>
        </w:rPr>
        <w:t>Incidencia de caídas en pacientes hospitalizados</w:t>
      </w:r>
      <w:r w:rsidRPr="00993D6F">
        <w:rPr>
          <w:color w:val="7F7F7F" w:themeColor="text1" w:themeTint="80"/>
        </w:rPr>
        <w:t xml:space="preserve"> </w:t>
      </w:r>
      <w:r w:rsidRPr="00A52889">
        <w:t>por cada 1000 días de estancias</w:t>
      </w:r>
      <w:r>
        <w:t xml:space="preserve">: </w:t>
      </w:r>
      <w:r w:rsidRPr="00A52889">
        <w:rPr>
          <w:b/>
          <w:bCs/>
        </w:rPr>
        <w:t>0,24%</w:t>
      </w:r>
    </w:p>
    <w:p w14:paraId="6DB82C59" w14:textId="77777777" w:rsidR="00E8405C" w:rsidRPr="0037652C" w:rsidRDefault="00E8405C" w:rsidP="00E8405C">
      <w:pPr>
        <w:pStyle w:val="Prrafodelista"/>
        <w:rPr>
          <w:b/>
          <w:color w:val="7F7F7F" w:themeColor="text1" w:themeTint="80"/>
        </w:rPr>
      </w:pPr>
    </w:p>
    <w:p w14:paraId="4D8A34DD" w14:textId="77777777" w:rsidR="00E8405C" w:rsidRDefault="00E8405C" w:rsidP="005F6F15">
      <w:pPr>
        <w:pStyle w:val="Prrafodelista"/>
        <w:numPr>
          <w:ilvl w:val="0"/>
          <w:numId w:val="44"/>
        </w:numPr>
        <w:shd w:val="clear" w:color="auto" w:fill="FFFFFF"/>
        <w:spacing w:before="0"/>
        <w:textAlignment w:val="baseline"/>
      </w:pPr>
      <w:r w:rsidRPr="0037652C">
        <w:rPr>
          <w:b/>
          <w:color w:val="7F7F7F" w:themeColor="text1" w:themeTint="80"/>
        </w:rPr>
        <w:t xml:space="preserve"> Porcentaje</w:t>
      </w:r>
      <w:r w:rsidRPr="0037652C">
        <w:rPr>
          <w:color w:val="7F7F7F" w:themeColor="text1" w:themeTint="80"/>
        </w:rPr>
        <w:t xml:space="preserve"> </w:t>
      </w:r>
      <w:r w:rsidRPr="00993D6F">
        <w:rPr>
          <w:b/>
          <w:bCs/>
          <w:color w:val="7F7F7F" w:themeColor="text1" w:themeTint="80"/>
        </w:rPr>
        <w:t>de pacientes con planes de cuidados</w:t>
      </w:r>
      <w:r w:rsidRPr="00993D6F">
        <w:rPr>
          <w:color w:val="7F7F7F" w:themeColor="text1" w:themeTint="80"/>
        </w:rPr>
        <w:t xml:space="preserve"> </w:t>
      </w:r>
      <w:r w:rsidRPr="00A52889">
        <w:t>durante el ingreso</w:t>
      </w:r>
      <w:r>
        <w:t xml:space="preserve">: </w:t>
      </w:r>
      <w:r w:rsidRPr="00A52889">
        <w:rPr>
          <w:b/>
          <w:bCs/>
        </w:rPr>
        <w:t>99,85%</w:t>
      </w:r>
    </w:p>
    <w:p w14:paraId="1AA9CD4B" w14:textId="77777777" w:rsidR="00E8405C" w:rsidRPr="00F22E30" w:rsidRDefault="00E8405C" w:rsidP="001853FD">
      <w:pPr>
        <w:shd w:val="clear" w:color="auto" w:fill="FFFFFF"/>
        <w:spacing w:before="0"/>
        <w:textAlignment w:val="baseline"/>
      </w:pPr>
    </w:p>
    <w:p w14:paraId="7BA0EF21" w14:textId="77777777" w:rsidR="00F31D28" w:rsidRPr="00F22E30" w:rsidRDefault="00F31D28" w:rsidP="00F22E30">
      <w:pPr>
        <w:pStyle w:val="Nivel03confilete"/>
      </w:pPr>
      <w:r w:rsidRPr="00F22E30">
        <w:t>Protocolos y registros enfermeros</w:t>
      </w:r>
    </w:p>
    <w:p w14:paraId="68B23ACD" w14:textId="6DC2F637" w:rsidR="001853FD" w:rsidRDefault="001853FD" w:rsidP="001853FD">
      <w:pPr>
        <w:shd w:val="clear" w:color="auto" w:fill="FFFFFF"/>
        <w:spacing w:before="0"/>
        <w:rPr>
          <w:rFonts w:cs="Times New Roman"/>
          <w:bdr w:val="none" w:sz="0" w:space="0" w:color="auto" w:frame="1"/>
        </w:rPr>
      </w:pPr>
      <w:r w:rsidRPr="001853FD">
        <w:rPr>
          <w:rFonts w:cs="Times New Roman"/>
          <w:bdr w:val="none" w:sz="0" w:space="0" w:color="auto" w:frame="1"/>
        </w:rPr>
        <w:t>Los registros de enfermería constituyen una parte fundamental de la asistencia sanitaria y son el reflejo de nuestro trabajo diario. Están integrados en la historia clínica del paciente. Hacer el r</w:t>
      </w:r>
      <w:r w:rsidR="0037652C">
        <w:rPr>
          <w:rFonts w:cs="Times New Roman"/>
          <w:bdr w:val="none" w:sz="0" w:space="0" w:color="auto" w:frame="1"/>
        </w:rPr>
        <w:t>egistro de los cuidados que la E</w:t>
      </w:r>
      <w:r w:rsidRPr="001853FD">
        <w:rPr>
          <w:rFonts w:cs="Times New Roman"/>
          <w:bdr w:val="none" w:sz="0" w:space="0" w:color="auto" w:frame="1"/>
        </w:rPr>
        <w:t>nfermería proporciona diariamente a los pacientes, es una tarea esencial, tanto para dar una adecuada calidad sanitaria como para completar la Hª Clínica. </w:t>
      </w:r>
    </w:p>
    <w:p w14:paraId="6B6C8EFE" w14:textId="77777777" w:rsidR="0037652C" w:rsidRPr="001853FD" w:rsidRDefault="0037652C" w:rsidP="001853FD">
      <w:pPr>
        <w:shd w:val="clear" w:color="auto" w:fill="FFFFFF"/>
        <w:spacing w:before="0"/>
        <w:rPr>
          <w:rFonts w:ascii="Montserrat SemiBold" w:hAnsi="Montserrat SemiBold" w:cs="Times New Roman"/>
          <w:spacing w:val="-6"/>
        </w:rPr>
      </w:pPr>
    </w:p>
    <w:p w14:paraId="0487B2A1" w14:textId="300BE4AF" w:rsidR="001853FD" w:rsidRDefault="0037652C" w:rsidP="001853FD">
      <w:pPr>
        <w:shd w:val="clear" w:color="auto" w:fill="FFFFFF"/>
        <w:spacing w:before="0"/>
        <w:rPr>
          <w:rFonts w:cs="Times New Roman"/>
          <w:bdr w:val="none" w:sz="0" w:space="0" w:color="auto" w:frame="1"/>
        </w:rPr>
      </w:pPr>
      <w:r>
        <w:rPr>
          <w:rFonts w:cs="Times New Roman"/>
          <w:bdr w:val="none" w:sz="0" w:space="0" w:color="auto" w:frame="1"/>
        </w:rPr>
        <w:t>El programa de gestión de Hª C</w:t>
      </w:r>
      <w:r w:rsidR="001853FD" w:rsidRPr="001853FD">
        <w:rPr>
          <w:rFonts w:cs="Times New Roman"/>
          <w:bdr w:val="none" w:sz="0" w:space="0" w:color="auto" w:frame="1"/>
        </w:rPr>
        <w:t>línica del centro, permite el registro de toda la información relevante del paciente. Disponemos de un catálogo de formularios basados en la evidencia que facilitan la aplicación de los protocolos establecidos en el hospital y permite hacer un seguimiento adecuado durante el proceso asistencial y la monitorización de los cuidados para poder evaluar sus resultados.</w:t>
      </w:r>
      <w:r w:rsidR="001853FD">
        <w:rPr>
          <w:rFonts w:ascii="Montserrat SemiBold" w:hAnsi="Montserrat SemiBold" w:cs="Times New Roman"/>
          <w:spacing w:val="-6"/>
        </w:rPr>
        <w:t xml:space="preserve"> </w:t>
      </w:r>
      <w:r w:rsidR="001853FD" w:rsidRPr="001853FD">
        <w:rPr>
          <w:rFonts w:cs="Times New Roman"/>
          <w:bdr w:val="none" w:sz="0" w:space="0" w:color="auto" w:frame="1"/>
        </w:rPr>
        <w:t>A destacar</w:t>
      </w:r>
      <w:r w:rsidR="001853FD">
        <w:rPr>
          <w:rFonts w:cs="Times New Roman"/>
          <w:bdr w:val="none" w:sz="0" w:space="0" w:color="auto" w:frame="1"/>
        </w:rPr>
        <w:t>, como más utilizados</w:t>
      </w:r>
      <w:r w:rsidR="001853FD" w:rsidRPr="001853FD">
        <w:rPr>
          <w:rFonts w:cs="Times New Roman"/>
          <w:bdr w:val="none" w:sz="0" w:space="0" w:color="auto" w:frame="1"/>
        </w:rPr>
        <w:t>:</w:t>
      </w:r>
    </w:p>
    <w:p w14:paraId="5350C9E4" w14:textId="77777777" w:rsidR="0037652C" w:rsidRPr="001853FD" w:rsidRDefault="0037652C" w:rsidP="001853FD">
      <w:pPr>
        <w:shd w:val="clear" w:color="auto" w:fill="FFFFFF"/>
        <w:spacing w:before="0"/>
        <w:rPr>
          <w:rFonts w:ascii="Montserrat SemiBold" w:hAnsi="Montserrat SemiBold" w:cs="Times New Roman"/>
          <w:spacing w:val="-6"/>
        </w:rPr>
      </w:pPr>
    </w:p>
    <w:p w14:paraId="64DC7F03" w14:textId="77777777" w:rsidR="001853FD" w:rsidRPr="001853FD" w:rsidRDefault="001853FD" w:rsidP="00A83D36">
      <w:pPr>
        <w:pStyle w:val="NormalListas2"/>
        <w:spacing w:before="0" w:line="240" w:lineRule="auto"/>
        <w:rPr>
          <w:rFonts w:ascii="Montserrat SemiBold" w:hAnsi="Montserrat SemiBold"/>
          <w:spacing w:val="-6"/>
        </w:rPr>
      </w:pPr>
      <w:r w:rsidRPr="001853FD">
        <w:rPr>
          <w:bdr w:val="none" w:sz="0" w:space="0" w:color="auto" w:frame="1"/>
        </w:rPr>
        <w:t>Protocolo y registros de contenciones e inmovilización</w:t>
      </w:r>
    </w:p>
    <w:p w14:paraId="7A017C97" w14:textId="77777777" w:rsidR="001853FD" w:rsidRPr="001853FD" w:rsidRDefault="001853FD" w:rsidP="00A83D36">
      <w:pPr>
        <w:pStyle w:val="NormalListas2"/>
        <w:spacing w:before="0" w:line="240" w:lineRule="auto"/>
        <w:rPr>
          <w:rFonts w:ascii="Montserrat SemiBold" w:hAnsi="Montserrat SemiBold"/>
          <w:spacing w:val="-6"/>
        </w:rPr>
      </w:pPr>
      <w:r w:rsidRPr="001853FD">
        <w:rPr>
          <w:bdr w:val="none" w:sz="0" w:space="0" w:color="auto" w:frame="1"/>
        </w:rPr>
        <w:t>Protocolo y registro de prevención de caídas y notificación de caídas</w:t>
      </w:r>
    </w:p>
    <w:p w14:paraId="26159947" w14:textId="77777777" w:rsidR="001853FD" w:rsidRPr="001853FD" w:rsidRDefault="001853FD" w:rsidP="00A83D36">
      <w:pPr>
        <w:pStyle w:val="NormalListas2"/>
        <w:spacing w:before="0" w:line="240" w:lineRule="auto"/>
        <w:rPr>
          <w:rFonts w:ascii="Montserrat SemiBold" w:hAnsi="Montserrat SemiBold"/>
          <w:spacing w:val="-6"/>
        </w:rPr>
      </w:pPr>
      <w:r w:rsidRPr="001853FD">
        <w:rPr>
          <w:bdr w:val="none" w:sz="0" w:space="0" w:color="auto" w:frame="1"/>
        </w:rPr>
        <w:t>Protocolo de prevención de UPPs y registro de UPPs</w:t>
      </w:r>
    </w:p>
    <w:p w14:paraId="25A60C57" w14:textId="77777777" w:rsidR="001853FD" w:rsidRPr="001853FD" w:rsidRDefault="001853FD" w:rsidP="00A83D36">
      <w:pPr>
        <w:pStyle w:val="NormalListas2"/>
        <w:spacing w:before="0" w:line="240" w:lineRule="auto"/>
        <w:rPr>
          <w:rFonts w:ascii="Montserrat SemiBold" w:hAnsi="Montserrat SemiBold"/>
          <w:spacing w:val="-6"/>
        </w:rPr>
      </w:pPr>
      <w:r w:rsidRPr="001853FD">
        <w:rPr>
          <w:bdr w:val="none" w:sz="0" w:space="0" w:color="auto" w:frame="1"/>
        </w:rPr>
        <w:t>Registro de Constantes Vitales</w:t>
      </w:r>
    </w:p>
    <w:p w14:paraId="6E342D62" w14:textId="77777777" w:rsidR="001853FD" w:rsidRPr="001853FD" w:rsidRDefault="001853FD" w:rsidP="00A83D36">
      <w:pPr>
        <w:pStyle w:val="NormalListas2"/>
        <w:spacing w:before="0" w:line="240" w:lineRule="auto"/>
        <w:rPr>
          <w:rFonts w:ascii="Montserrat SemiBold" w:hAnsi="Montserrat SemiBold"/>
          <w:spacing w:val="-6"/>
        </w:rPr>
      </w:pPr>
      <w:r w:rsidRPr="001853FD">
        <w:rPr>
          <w:bdr w:val="none" w:sz="0" w:space="0" w:color="auto" w:frame="1"/>
        </w:rPr>
        <w:t>Guía de acogida</w:t>
      </w:r>
    </w:p>
    <w:p w14:paraId="62BE0940" w14:textId="77777777" w:rsidR="001853FD" w:rsidRPr="001853FD" w:rsidRDefault="001853FD" w:rsidP="00A83D36">
      <w:pPr>
        <w:pStyle w:val="NormalListas2"/>
        <w:spacing w:before="0" w:line="240" w:lineRule="auto"/>
        <w:rPr>
          <w:rFonts w:ascii="Montserrat SemiBold" w:hAnsi="Montserrat SemiBold"/>
          <w:spacing w:val="-6"/>
        </w:rPr>
      </w:pPr>
      <w:r w:rsidRPr="001853FD">
        <w:rPr>
          <w:bdr w:val="none" w:sz="0" w:space="0" w:color="auto" w:frame="1"/>
        </w:rPr>
        <w:t>Formulario de Curas</w:t>
      </w:r>
    </w:p>
    <w:p w14:paraId="2F75D7CF" w14:textId="77777777" w:rsidR="001853FD" w:rsidRPr="001853FD" w:rsidRDefault="001853FD" w:rsidP="00A83D36">
      <w:pPr>
        <w:pStyle w:val="NormalListas2"/>
        <w:spacing w:before="0" w:line="240" w:lineRule="auto"/>
        <w:rPr>
          <w:rFonts w:ascii="Montserrat SemiBold" w:hAnsi="Montserrat SemiBold"/>
          <w:spacing w:val="-6"/>
        </w:rPr>
      </w:pPr>
      <w:r w:rsidRPr="001853FD">
        <w:rPr>
          <w:bdr w:val="none" w:sz="0" w:space="0" w:color="auto" w:frame="1"/>
        </w:rPr>
        <w:t>Check List Quirúrgico</w:t>
      </w:r>
    </w:p>
    <w:p w14:paraId="56E4E7D4" w14:textId="77777777" w:rsidR="001853FD" w:rsidRPr="001853FD" w:rsidRDefault="001853FD" w:rsidP="00A83D36">
      <w:pPr>
        <w:pStyle w:val="NormalListas2"/>
        <w:spacing w:before="0" w:line="240" w:lineRule="auto"/>
        <w:rPr>
          <w:rFonts w:ascii="Montserrat SemiBold" w:hAnsi="Montserrat SemiBold"/>
          <w:spacing w:val="-6"/>
        </w:rPr>
      </w:pPr>
      <w:r w:rsidRPr="001853FD">
        <w:rPr>
          <w:bdr w:val="none" w:sz="0" w:space="0" w:color="auto" w:frame="1"/>
        </w:rPr>
        <w:t>Formulario Preparación Quirúrgica</w:t>
      </w:r>
    </w:p>
    <w:p w14:paraId="269EA2BC" w14:textId="27C100C5" w:rsidR="001853FD" w:rsidRPr="001853FD" w:rsidRDefault="0037652C" w:rsidP="00A83D36">
      <w:pPr>
        <w:pStyle w:val="NormalListas2"/>
        <w:spacing w:before="0" w:line="240" w:lineRule="auto"/>
        <w:rPr>
          <w:rFonts w:ascii="Montserrat SemiBold" w:hAnsi="Montserrat SemiBold"/>
          <w:spacing w:val="-6"/>
        </w:rPr>
      </w:pPr>
      <w:r>
        <w:rPr>
          <w:bdr w:val="none" w:sz="0" w:space="0" w:color="auto" w:frame="1"/>
        </w:rPr>
        <w:t>Balance Hí</w:t>
      </w:r>
      <w:r w:rsidR="001853FD" w:rsidRPr="001853FD">
        <w:rPr>
          <w:bdr w:val="none" w:sz="0" w:space="0" w:color="auto" w:frame="1"/>
        </w:rPr>
        <w:t>drico</w:t>
      </w:r>
    </w:p>
    <w:p w14:paraId="2ED5BD4C" w14:textId="77777777" w:rsidR="001853FD" w:rsidRPr="001853FD" w:rsidRDefault="001853FD" w:rsidP="00A83D36">
      <w:pPr>
        <w:pStyle w:val="NormalListas2"/>
        <w:spacing w:before="0" w:line="240" w:lineRule="auto"/>
        <w:rPr>
          <w:rFonts w:ascii="Montserrat SemiBold" w:hAnsi="Montserrat SemiBold"/>
          <w:spacing w:val="-6"/>
        </w:rPr>
      </w:pPr>
      <w:r w:rsidRPr="001853FD">
        <w:rPr>
          <w:bdr w:val="none" w:sz="0" w:space="0" w:color="auto" w:frame="1"/>
        </w:rPr>
        <w:t>Valoración Ingesta Alimenticia</w:t>
      </w:r>
    </w:p>
    <w:p w14:paraId="58CBCC86" w14:textId="77777777" w:rsidR="001853FD" w:rsidRPr="001853FD" w:rsidRDefault="001853FD" w:rsidP="00A83D36">
      <w:pPr>
        <w:pStyle w:val="NormalListas2"/>
        <w:spacing w:before="0" w:line="240" w:lineRule="auto"/>
        <w:rPr>
          <w:rFonts w:ascii="Montserrat SemiBold" w:hAnsi="Montserrat SemiBold"/>
          <w:spacing w:val="-6"/>
        </w:rPr>
      </w:pPr>
      <w:r w:rsidRPr="001853FD">
        <w:rPr>
          <w:bdr w:val="none" w:sz="0" w:space="0" w:color="auto" w:frame="1"/>
        </w:rPr>
        <w:t>Aislamiento Paciente Ingresado</w:t>
      </w:r>
    </w:p>
    <w:p w14:paraId="1D720833" w14:textId="77777777" w:rsidR="001853FD" w:rsidRPr="001853FD" w:rsidRDefault="001853FD" w:rsidP="00A83D36">
      <w:pPr>
        <w:pStyle w:val="NormalListas2"/>
        <w:spacing w:before="0" w:line="240" w:lineRule="auto"/>
        <w:rPr>
          <w:rFonts w:ascii="Montserrat SemiBold" w:hAnsi="Montserrat SemiBold"/>
          <w:spacing w:val="-6"/>
        </w:rPr>
      </w:pPr>
      <w:r w:rsidRPr="001853FD">
        <w:rPr>
          <w:bdr w:val="none" w:sz="0" w:space="0" w:color="auto" w:frame="1"/>
        </w:rPr>
        <w:lastRenderedPageBreak/>
        <w:t>Registro Transfusional</w:t>
      </w:r>
    </w:p>
    <w:p w14:paraId="3AB145FF" w14:textId="77777777" w:rsidR="001853FD" w:rsidRPr="001853FD" w:rsidRDefault="001853FD" w:rsidP="00A83D36">
      <w:pPr>
        <w:pStyle w:val="NormalListas2"/>
        <w:spacing w:before="0" w:line="240" w:lineRule="auto"/>
        <w:rPr>
          <w:rFonts w:ascii="Montserrat SemiBold" w:hAnsi="Montserrat SemiBold"/>
          <w:spacing w:val="-6"/>
        </w:rPr>
      </w:pPr>
      <w:r w:rsidRPr="001853FD">
        <w:rPr>
          <w:bdr w:val="none" w:sz="0" w:space="0" w:color="auto" w:frame="1"/>
        </w:rPr>
        <w:t>Formulario de Lactancia Materna</w:t>
      </w:r>
    </w:p>
    <w:p w14:paraId="3DD72DB1" w14:textId="77777777" w:rsidR="001853FD" w:rsidRPr="001853FD" w:rsidRDefault="001853FD" w:rsidP="00A83D36">
      <w:pPr>
        <w:pStyle w:val="NormalListas2"/>
        <w:spacing w:before="0" w:line="240" w:lineRule="auto"/>
        <w:rPr>
          <w:rFonts w:ascii="Montserrat SemiBold" w:hAnsi="Montserrat SemiBold"/>
          <w:spacing w:val="-6"/>
        </w:rPr>
      </w:pPr>
      <w:r w:rsidRPr="001853FD">
        <w:rPr>
          <w:bdr w:val="none" w:sz="0" w:space="0" w:color="auto" w:frame="1"/>
        </w:rPr>
        <w:t>Formulario de Transferencia de Pacientes (Hand Off)</w:t>
      </w:r>
    </w:p>
    <w:p w14:paraId="0300A1EB" w14:textId="77777777" w:rsidR="001853FD" w:rsidRPr="001853FD" w:rsidRDefault="001853FD" w:rsidP="00A83D36">
      <w:pPr>
        <w:pStyle w:val="NormalListas2"/>
        <w:spacing w:before="0" w:line="240" w:lineRule="auto"/>
        <w:rPr>
          <w:rFonts w:ascii="Montserrat SemiBold" w:hAnsi="Montserrat SemiBold"/>
          <w:spacing w:val="-6"/>
        </w:rPr>
      </w:pPr>
      <w:r w:rsidRPr="001853FD">
        <w:rPr>
          <w:bdr w:val="none" w:sz="0" w:space="0" w:color="auto" w:frame="1"/>
        </w:rPr>
        <w:t>Escala CAM</w:t>
      </w:r>
    </w:p>
    <w:p w14:paraId="4A5053D7" w14:textId="77777777" w:rsidR="001853FD" w:rsidRPr="001853FD" w:rsidRDefault="001853FD" w:rsidP="00A83D36">
      <w:pPr>
        <w:pStyle w:val="NormalListas2"/>
        <w:spacing w:before="0" w:line="240" w:lineRule="auto"/>
        <w:rPr>
          <w:rFonts w:ascii="Montserrat SemiBold" w:hAnsi="Montserrat SemiBold"/>
          <w:spacing w:val="-6"/>
        </w:rPr>
      </w:pPr>
      <w:r w:rsidRPr="001853FD">
        <w:rPr>
          <w:bdr w:val="none" w:sz="0" w:space="0" w:color="auto" w:frame="1"/>
        </w:rPr>
        <w:t>Escala Resvech</w:t>
      </w:r>
    </w:p>
    <w:p w14:paraId="06AD440A" w14:textId="77777777" w:rsidR="001853FD" w:rsidRPr="001853FD" w:rsidRDefault="001853FD" w:rsidP="00A83D36">
      <w:pPr>
        <w:pStyle w:val="NormalListas2"/>
        <w:spacing w:before="0" w:line="240" w:lineRule="auto"/>
        <w:rPr>
          <w:rFonts w:ascii="Montserrat SemiBold" w:hAnsi="Montserrat SemiBold"/>
          <w:spacing w:val="-6"/>
        </w:rPr>
      </w:pPr>
      <w:r w:rsidRPr="001853FD">
        <w:rPr>
          <w:bdr w:val="none" w:sz="0" w:space="0" w:color="auto" w:frame="1"/>
        </w:rPr>
        <w:t>Escala Glasgow</w:t>
      </w:r>
    </w:p>
    <w:p w14:paraId="4017F173" w14:textId="77777777" w:rsidR="001853FD" w:rsidRPr="001853FD" w:rsidRDefault="001853FD" w:rsidP="00A83D36">
      <w:pPr>
        <w:pStyle w:val="NormalListas2"/>
        <w:spacing w:before="0" w:line="240" w:lineRule="auto"/>
        <w:rPr>
          <w:rFonts w:ascii="Montserrat SemiBold" w:hAnsi="Montserrat SemiBold"/>
          <w:spacing w:val="-6"/>
        </w:rPr>
      </w:pPr>
      <w:r w:rsidRPr="001853FD">
        <w:rPr>
          <w:bdr w:val="none" w:sz="0" w:space="0" w:color="auto" w:frame="1"/>
        </w:rPr>
        <w:t>Protocolo y Registro de Autocuidados </w:t>
      </w:r>
    </w:p>
    <w:p w14:paraId="71969CFE" w14:textId="5FD86EC1" w:rsidR="001853FD" w:rsidRPr="001853FD" w:rsidRDefault="001853FD" w:rsidP="00A83D36">
      <w:pPr>
        <w:pStyle w:val="NormalListas2"/>
        <w:spacing w:before="0" w:line="240" w:lineRule="auto"/>
        <w:rPr>
          <w:rFonts w:ascii="Segoe UI" w:hAnsi="Segoe UI" w:cs="Segoe UI"/>
        </w:rPr>
      </w:pPr>
      <w:r w:rsidRPr="001853FD">
        <w:rPr>
          <w:rFonts w:cs="Segoe UI"/>
          <w:bdr w:val="none" w:sz="0" w:space="0" w:color="auto" w:frame="1"/>
        </w:rPr>
        <w:t>Formulario de Medidas Corporales (</w:t>
      </w:r>
      <w:r w:rsidR="00826485" w:rsidRPr="001853FD">
        <w:rPr>
          <w:rFonts w:cs="Segoe UI"/>
          <w:bdr w:val="none" w:sz="0" w:space="0" w:color="auto" w:frame="1"/>
        </w:rPr>
        <w:t>IMC, ...</w:t>
      </w:r>
      <w:r w:rsidRPr="001853FD">
        <w:rPr>
          <w:rFonts w:cs="Segoe UI"/>
          <w:bdr w:val="none" w:sz="0" w:space="0" w:color="auto" w:frame="1"/>
        </w:rPr>
        <w:t>)</w:t>
      </w:r>
    </w:p>
    <w:p w14:paraId="3A11C2C5" w14:textId="77777777" w:rsidR="001853FD" w:rsidRPr="001853FD" w:rsidRDefault="001853FD" w:rsidP="00A83D36">
      <w:pPr>
        <w:pStyle w:val="NormalListas2"/>
        <w:spacing w:before="0" w:line="240" w:lineRule="auto"/>
        <w:rPr>
          <w:rFonts w:ascii="Segoe UI" w:hAnsi="Segoe UI" w:cs="Segoe UI"/>
        </w:rPr>
      </w:pPr>
      <w:r w:rsidRPr="001853FD">
        <w:rPr>
          <w:rFonts w:cs="Segoe UI"/>
          <w:bdr w:val="none" w:sz="0" w:space="0" w:color="auto" w:frame="1"/>
        </w:rPr>
        <w:t>Formulario de Cambio de Turno</w:t>
      </w:r>
    </w:p>
    <w:p w14:paraId="5669DB34" w14:textId="77777777" w:rsidR="001853FD" w:rsidRPr="001853FD" w:rsidRDefault="001853FD" w:rsidP="00A83D36">
      <w:pPr>
        <w:pStyle w:val="NormalListas2"/>
        <w:spacing w:before="0" w:line="240" w:lineRule="auto"/>
        <w:rPr>
          <w:rFonts w:ascii="Segoe UI" w:hAnsi="Segoe UI" w:cs="Segoe UI"/>
        </w:rPr>
      </w:pPr>
      <w:r w:rsidRPr="001853FD">
        <w:rPr>
          <w:rFonts w:cs="Segoe UI"/>
          <w:bdr w:val="none" w:sz="0" w:space="0" w:color="auto" w:frame="1"/>
        </w:rPr>
        <w:t>Formulario de Pruebas Funcionales Respiratorias</w:t>
      </w:r>
    </w:p>
    <w:p w14:paraId="67A3F4E7" w14:textId="5B18F307" w:rsidR="001853FD" w:rsidRPr="001853FD" w:rsidRDefault="001853FD" w:rsidP="00A83D36">
      <w:pPr>
        <w:pStyle w:val="NormalListas2"/>
        <w:spacing w:before="0" w:line="240" w:lineRule="auto"/>
        <w:rPr>
          <w:rFonts w:ascii="Segoe UI" w:hAnsi="Segoe UI" w:cs="Segoe UI"/>
        </w:rPr>
      </w:pPr>
      <w:r w:rsidRPr="001853FD">
        <w:rPr>
          <w:rFonts w:cs="Segoe UI"/>
          <w:bdr w:val="none" w:sz="0" w:space="0" w:color="auto" w:frame="1"/>
        </w:rPr>
        <w:t>Diario Miccional</w:t>
      </w:r>
    </w:p>
    <w:p w14:paraId="19225715" w14:textId="77777777" w:rsidR="001626EA" w:rsidRDefault="001626EA" w:rsidP="001853FD">
      <w:pPr>
        <w:shd w:val="clear" w:color="auto" w:fill="FFFFFF"/>
        <w:spacing w:before="0"/>
        <w:rPr>
          <w:rFonts w:cs="Times New Roman"/>
          <w:bdr w:val="none" w:sz="0" w:space="0" w:color="auto" w:frame="1"/>
        </w:rPr>
      </w:pPr>
    </w:p>
    <w:p w14:paraId="322036AB" w14:textId="646ECAB7" w:rsidR="00A83D36" w:rsidRDefault="00A83D36">
      <w:pPr>
        <w:spacing w:before="0" w:line="240" w:lineRule="auto"/>
        <w:jc w:val="left"/>
        <w:rPr>
          <w:rFonts w:cs="Times New Roman"/>
          <w:bdr w:val="none" w:sz="0" w:space="0" w:color="auto" w:frame="1"/>
        </w:rPr>
      </w:pPr>
    </w:p>
    <w:p w14:paraId="17F73F80" w14:textId="70CE36FB" w:rsidR="001853FD" w:rsidRDefault="001853FD" w:rsidP="001853FD">
      <w:pPr>
        <w:shd w:val="clear" w:color="auto" w:fill="FFFFFF"/>
        <w:spacing w:before="0"/>
        <w:rPr>
          <w:rFonts w:cs="Times New Roman"/>
          <w:bdr w:val="none" w:sz="0" w:space="0" w:color="auto" w:frame="1"/>
        </w:rPr>
      </w:pPr>
      <w:r w:rsidRPr="001853FD">
        <w:rPr>
          <w:rFonts w:cs="Times New Roman"/>
          <w:bdr w:val="none" w:sz="0" w:space="0" w:color="auto" w:frame="1"/>
        </w:rPr>
        <w:t>En función de las necesidades de cada uno de los pacientes y del plan de trabajo</w:t>
      </w:r>
      <w:r w:rsidR="0037652C">
        <w:rPr>
          <w:rFonts w:cs="Times New Roman"/>
          <w:bdr w:val="none" w:sz="0" w:space="0" w:color="auto" w:frame="1"/>
        </w:rPr>
        <w:t>,</w:t>
      </w:r>
      <w:r w:rsidRPr="001853FD">
        <w:rPr>
          <w:rFonts w:cs="Times New Roman"/>
          <w:bdr w:val="none" w:sz="0" w:space="0" w:color="auto" w:frame="1"/>
        </w:rPr>
        <w:t xml:space="preserve"> pueden registrarse los cuidados en los formularios pertinentes en los que se recoge la información necesaria sobre los cuidados, </w:t>
      </w:r>
      <w:r w:rsidR="00826485" w:rsidRPr="001853FD">
        <w:rPr>
          <w:rFonts w:cs="Times New Roman"/>
          <w:bdr w:val="none" w:sz="0" w:space="0" w:color="auto" w:frame="1"/>
        </w:rPr>
        <w:t>periodicidad</w:t>
      </w:r>
      <w:r w:rsidR="00826485">
        <w:rPr>
          <w:rFonts w:cs="Times New Roman"/>
          <w:bdr w:val="none" w:sz="0" w:space="0" w:color="auto" w:frame="1"/>
        </w:rPr>
        <w:t>,</w:t>
      </w:r>
      <w:r w:rsidR="00826485" w:rsidRPr="001853FD">
        <w:rPr>
          <w:rFonts w:cs="Times New Roman"/>
          <w:bdr w:val="none" w:sz="0" w:space="0" w:color="auto" w:frame="1"/>
        </w:rPr>
        <w:t xml:space="preserve"> …</w:t>
      </w:r>
      <w:r w:rsidRPr="001853FD">
        <w:rPr>
          <w:rFonts w:cs="Times New Roman"/>
          <w:bdr w:val="none" w:sz="0" w:space="0" w:color="auto" w:frame="1"/>
        </w:rPr>
        <w:t xml:space="preserve"> Estos formularios son dinámicos y se adaptan a los cambios que se puedan producir en los procedimientos utilizados en el centro o como resultado de cambios en la evidencia científica.</w:t>
      </w:r>
    </w:p>
    <w:p w14:paraId="6307E043" w14:textId="77777777" w:rsidR="001626EA" w:rsidRPr="001853FD" w:rsidRDefault="001626EA" w:rsidP="001853FD">
      <w:pPr>
        <w:shd w:val="clear" w:color="auto" w:fill="FFFFFF"/>
        <w:spacing w:before="0"/>
        <w:rPr>
          <w:rFonts w:ascii="Montserrat SemiBold" w:hAnsi="Montserrat SemiBold" w:cs="Times New Roman"/>
          <w:spacing w:val="-6"/>
        </w:rPr>
      </w:pPr>
    </w:p>
    <w:p w14:paraId="0F48E00B" w14:textId="603B4B11" w:rsidR="001853FD" w:rsidRDefault="001853FD" w:rsidP="001853FD">
      <w:pPr>
        <w:shd w:val="clear" w:color="auto" w:fill="FFFFFF"/>
        <w:spacing w:before="0"/>
        <w:rPr>
          <w:rFonts w:cs="Times New Roman"/>
          <w:bdr w:val="none" w:sz="0" w:space="0" w:color="auto" w:frame="1"/>
        </w:rPr>
      </w:pPr>
      <w:r w:rsidRPr="001853FD">
        <w:rPr>
          <w:rFonts w:cs="Times New Roman"/>
          <w:bdr w:val="none" w:sz="0" w:space="0" w:color="auto" w:frame="1"/>
        </w:rPr>
        <w:t>De la información recogida en los registros enfermeros se obtienen los datos que nos permite evaluar los objetivos e indicadores de calidad.</w:t>
      </w:r>
    </w:p>
    <w:p w14:paraId="5DBBC1F9" w14:textId="77777777" w:rsidR="0037652C" w:rsidRPr="001853FD" w:rsidRDefault="0037652C" w:rsidP="001853FD">
      <w:pPr>
        <w:shd w:val="clear" w:color="auto" w:fill="FFFFFF"/>
        <w:spacing w:before="0"/>
        <w:rPr>
          <w:rFonts w:ascii="Montserrat SemiBold" w:hAnsi="Montserrat SemiBold" w:cs="Times New Roman"/>
          <w:spacing w:val="-6"/>
        </w:rPr>
      </w:pPr>
    </w:p>
    <w:p w14:paraId="79C7C71C" w14:textId="68BE62E6" w:rsidR="001853FD" w:rsidRDefault="001853FD" w:rsidP="001853FD">
      <w:pPr>
        <w:shd w:val="clear" w:color="auto" w:fill="FFFFFF"/>
        <w:spacing w:before="0"/>
        <w:rPr>
          <w:rFonts w:cs="Times New Roman"/>
          <w:bdr w:val="none" w:sz="0" w:space="0" w:color="auto" w:frame="1"/>
        </w:rPr>
      </w:pPr>
      <w:r w:rsidRPr="001853FD">
        <w:rPr>
          <w:rFonts w:cs="Times New Roman"/>
          <w:bdr w:val="none" w:sz="0" w:space="0" w:color="auto" w:frame="1"/>
        </w:rPr>
        <w:t>Nuestra H</w:t>
      </w:r>
      <w:r w:rsidR="0037652C">
        <w:rPr>
          <w:rFonts w:cs="Times New Roman"/>
          <w:bdr w:val="none" w:sz="0" w:space="0" w:color="auto" w:frame="1"/>
        </w:rPr>
        <w:t xml:space="preserve">ª </w:t>
      </w:r>
      <w:r w:rsidRPr="001853FD">
        <w:rPr>
          <w:rFonts w:cs="Times New Roman"/>
          <w:bdr w:val="none" w:sz="0" w:space="0" w:color="auto" w:frame="1"/>
        </w:rPr>
        <w:t>C</w:t>
      </w:r>
      <w:r w:rsidR="0037652C">
        <w:rPr>
          <w:rFonts w:cs="Times New Roman"/>
          <w:bdr w:val="none" w:sz="0" w:space="0" w:color="auto" w:frame="1"/>
        </w:rPr>
        <w:t xml:space="preserve">línica </w:t>
      </w:r>
      <w:r w:rsidRPr="001853FD">
        <w:rPr>
          <w:rFonts w:cs="Times New Roman"/>
          <w:bdr w:val="none" w:sz="0" w:space="0" w:color="auto" w:frame="1"/>
        </w:rPr>
        <w:t>E</w:t>
      </w:r>
      <w:r w:rsidR="0037652C">
        <w:rPr>
          <w:rFonts w:cs="Times New Roman"/>
          <w:bdr w:val="none" w:sz="0" w:space="0" w:color="auto" w:frame="1"/>
        </w:rPr>
        <w:t>lectrónica</w:t>
      </w:r>
      <w:r w:rsidRPr="001853FD">
        <w:rPr>
          <w:rFonts w:cs="Times New Roman"/>
          <w:bdr w:val="none" w:sz="0" w:space="0" w:color="auto" w:frame="1"/>
        </w:rPr>
        <w:t xml:space="preserve"> dispone de la posibilidad de configurar algoritmos de soporte a la decisión clínica. Un ejemplo es que con el correcto registro de las constantes, tenemos la posibilidad de activar sistemas de detección precoz de signos de alarma y complicaciones en el paciente mediante la escala Early Warning Score (EWS) y la detección precoz de la sepsis mediante la escala qSOFA y en consecuencia desplegar los procedimientos y cuidados que de ello se deriven.</w:t>
      </w:r>
    </w:p>
    <w:p w14:paraId="6320A61F" w14:textId="77777777" w:rsidR="001626EA" w:rsidRPr="001853FD" w:rsidRDefault="001626EA" w:rsidP="001853FD">
      <w:pPr>
        <w:shd w:val="clear" w:color="auto" w:fill="FFFFFF"/>
        <w:spacing w:before="0"/>
        <w:rPr>
          <w:rFonts w:ascii="Montserrat SemiBold" w:hAnsi="Montserrat SemiBold" w:cs="Times New Roman"/>
          <w:spacing w:val="-6"/>
        </w:rPr>
      </w:pPr>
    </w:p>
    <w:p w14:paraId="043B33F3" w14:textId="47EB37C1" w:rsidR="00F31D28" w:rsidRPr="001626EA" w:rsidRDefault="001853FD" w:rsidP="001853FD">
      <w:pPr>
        <w:shd w:val="clear" w:color="auto" w:fill="FFFFFF"/>
        <w:spacing w:before="0"/>
        <w:rPr>
          <w:rFonts w:ascii="Montserrat SemiBold" w:hAnsi="Montserrat SemiBold" w:cs="Times New Roman"/>
          <w:spacing w:val="-6"/>
          <w:bdr w:val="none" w:sz="0" w:space="0" w:color="auto" w:frame="1"/>
        </w:rPr>
      </w:pPr>
      <w:r w:rsidRPr="001626EA">
        <w:rPr>
          <w:rFonts w:ascii="Montserrat SemiBold" w:hAnsi="Montserrat SemiBold" w:cs="Times New Roman"/>
          <w:spacing w:val="-6"/>
          <w:bdr w:val="none" w:sz="0" w:space="0" w:color="auto" w:frame="1"/>
        </w:rPr>
        <w:t>El informe de Cuidados de Enfermería se genera y contempla toda la información recogida en la Valoración de Enfermería al Alta. En él se recogen toda la información necesaria para asegurar la continuidad asistencial del paciente.</w:t>
      </w:r>
    </w:p>
    <w:p w14:paraId="25C6CBE5" w14:textId="77777777" w:rsidR="00EE69D2" w:rsidRPr="001853FD" w:rsidRDefault="00EE69D2" w:rsidP="001853FD">
      <w:pPr>
        <w:shd w:val="clear" w:color="auto" w:fill="FFFFFF"/>
        <w:spacing w:before="0"/>
        <w:rPr>
          <w:rFonts w:ascii="Montserrat SemiBold" w:hAnsi="Montserrat SemiBold" w:cs="Times New Roman"/>
          <w:spacing w:val="-6"/>
        </w:rPr>
      </w:pPr>
    </w:p>
    <w:p w14:paraId="6E44A32D" w14:textId="75912542" w:rsidR="00F31D28" w:rsidRDefault="00F31D28" w:rsidP="00F22E30">
      <w:pPr>
        <w:pStyle w:val="Nivel03confilete"/>
      </w:pPr>
      <w:r w:rsidRPr="00F22E30">
        <w:t xml:space="preserve">Actividades vinculadas a la Enfermería </w:t>
      </w:r>
      <w:r w:rsidR="00EE69D2">
        <w:t xml:space="preserve">y Fisioterapia </w:t>
      </w:r>
      <w:r w:rsidRPr="00F22E30">
        <w:t>de Práctica Avanzada</w:t>
      </w:r>
    </w:p>
    <w:p w14:paraId="4D94CB0B" w14:textId="01C2DF94" w:rsidR="001853FD" w:rsidRDefault="00231B9A" w:rsidP="00231B9A">
      <w:pPr>
        <w:shd w:val="clear" w:color="auto" w:fill="FFFFFF"/>
        <w:spacing w:before="0"/>
        <w:rPr>
          <w:rFonts w:cs="Times New Roman"/>
          <w:bdr w:val="none" w:sz="0" w:space="0" w:color="auto" w:frame="1"/>
        </w:rPr>
      </w:pPr>
      <w:r w:rsidRPr="00231B9A">
        <w:rPr>
          <w:rFonts w:cs="Times New Roman"/>
          <w:bdr w:val="none" w:sz="0" w:space="0" w:color="auto" w:frame="1"/>
        </w:rPr>
        <w:t>En la actualidad, tenemos enfermeras realizando actividades de Enfermería de Práctica Avanzada en las siguientes áreas:</w:t>
      </w:r>
    </w:p>
    <w:p w14:paraId="2C07F268" w14:textId="77777777" w:rsidR="00EE69D2" w:rsidRPr="00231B9A" w:rsidRDefault="00EE69D2" w:rsidP="00231B9A">
      <w:pPr>
        <w:shd w:val="clear" w:color="auto" w:fill="FFFFFF"/>
        <w:spacing w:before="0"/>
        <w:rPr>
          <w:rFonts w:cs="Times New Roman"/>
          <w:bdr w:val="none" w:sz="0" w:space="0" w:color="auto" w:frame="1"/>
        </w:rPr>
      </w:pPr>
    </w:p>
    <w:p w14:paraId="7490A196" w14:textId="074BACD8" w:rsidR="00231B9A" w:rsidRPr="00231B9A" w:rsidRDefault="00231B9A" w:rsidP="005F6F15">
      <w:pPr>
        <w:pStyle w:val="Prrafodelista"/>
        <w:numPr>
          <w:ilvl w:val="0"/>
          <w:numId w:val="38"/>
        </w:numPr>
        <w:shd w:val="clear" w:color="auto" w:fill="FFFFFF"/>
        <w:spacing w:before="0"/>
        <w:rPr>
          <w:rFonts w:cs="Times New Roman"/>
          <w:bdr w:val="none" w:sz="0" w:space="0" w:color="auto" w:frame="1"/>
        </w:rPr>
      </w:pPr>
      <w:r w:rsidRPr="00231B9A">
        <w:rPr>
          <w:rFonts w:cs="Times New Roman"/>
          <w:bdr w:val="none" w:sz="0" w:space="0" w:color="auto" w:frame="1"/>
        </w:rPr>
        <w:t>Cuidados Paliativos</w:t>
      </w:r>
    </w:p>
    <w:p w14:paraId="7D328B3E" w14:textId="620DDF5E" w:rsidR="00231B9A" w:rsidRPr="00231B9A" w:rsidRDefault="00231B9A" w:rsidP="005F6F15">
      <w:pPr>
        <w:pStyle w:val="Prrafodelista"/>
        <w:numPr>
          <w:ilvl w:val="0"/>
          <w:numId w:val="38"/>
        </w:numPr>
        <w:shd w:val="clear" w:color="auto" w:fill="FFFFFF"/>
        <w:spacing w:before="0"/>
        <w:rPr>
          <w:rFonts w:cs="Times New Roman"/>
          <w:bdr w:val="none" w:sz="0" w:space="0" w:color="auto" w:frame="1"/>
        </w:rPr>
      </w:pPr>
      <w:r w:rsidRPr="00231B9A">
        <w:rPr>
          <w:rFonts w:cs="Times New Roman"/>
          <w:bdr w:val="none" w:sz="0" w:space="0" w:color="auto" w:frame="1"/>
        </w:rPr>
        <w:t>Salud Mental</w:t>
      </w:r>
    </w:p>
    <w:p w14:paraId="493EF203" w14:textId="235415A5" w:rsidR="00231B9A" w:rsidRPr="00231B9A" w:rsidRDefault="00231B9A" w:rsidP="005F6F15">
      <w:pPr>
        <w:pStyle w:val="Prrafodelista"/>
        <w:numPr>
          <w:ilvl w:val="0"/>
          <w:numId w:val="38"/>
        </w:numPr>
        <w:shd w:val="clear" w:color="auto" w:fill="FFFFFF"/>
        <w:spacing w:before="0"/>
        <w:rPr>
          <w:rFonts w:cs="Times New Roman"/>
          <w:bdr w:val="none" w:sz="0" w:space="0" w:color="auto" w:frame="1"/>
        </w:rPr>
      </w:pPr>
      <w:r w:rsidRPr="00231B9A">
        <w:rPr>
          <w:rFonts w:cs="Times New Roman"/>
          <w:bdr w:val="none" w:sz="0" w:space="0" w:color="auto" w:frame="1"/>
        </w:rPr>
        <w:t>Continuidad Asistencial</w:t>
      </w:r>
    </w:p>
    <w:p w14:paraId="6BCF2D6F" w14:textId="0AAF60FC" w:rsidR="00231B9A" w:rsidRPr="00231B9A" w:rsidRDefault="00231B9A" w:rsidP="005F6F15">
      <w:pPr>
        <w:pStyle w:val="Prrafodelista"/>
        <w:numPr>
          <w:ilvl w:val="0"/>
          <w:numId w:val="38"/>
        </w:numPr>
        <w:shd w:val="clear" w:color="auto" w:fill="FFFFFF"/>
        <w:spacing w:before="0"/>
        <w:rPr>
          <w:rFonts w:cs="Times New Roman"/>
          <w:bdr w:val="none" w:sz="0" w:space="0" w:color="auto" w:frame="1"/>
        </w:rPr>
      </w:pPr>
      <w:r w:rsidRPr="00231B9A">
        <w:rPr>
          <w:rFonts w:cs="Times New Roman"/>
          <w:bdr w:val="none" w:sz="0" w:space="0" w:color="auto" w:frame="1"/>
        </w:rPr>
        <w:lastRenderedPageBreak/>
        <w:t>Dermatología</w:t>
      </w:r>
    </w:p>
    <w:p w14:paraId="052861F7" w14:textId="4AE160A1" w:rsidR="00231B9A" w:rsidRPr="00231B9A" w:rsidRDefault="00231B9A" w:rsidP="005F6F15">
      <w:pPr>
        <w:pStyle w:val="Prrafodelista"/>
        <w:numPr>
          <w:ilvl w:val="0"/>
          <w:numId w:val="38"/>
        </w:numPr>
        <w:shd w:val="clear" w:color="auto" w:fill="FFFFFF"/>
        <w:spacing w:before="0"/>
        <w:rPr>
          <w:rFonts w:cs="Times New Roman"/>
          <w:bdr w:val="none" w:sz="0" w:space="0" w:color="auto" w:frame="1"/>
        </w:rPr>
      </w:pPr>
      <w:r w:rsidRPr="00231B9A">
        <w:rPr>
          <w:rFonts w:cs="Times New Roman"/>
          <w:bdr w:val="none" w:sz="0" w:space="0" w:color="auto" w:frame="1"/>
        </w:rPr>
        <w:t>Cuidados Críticos Adultos y Pediátricos</w:t>
      </w:r>
    </w:p>
    <w:p w14:paraId="112F60AB" w14:textId="3098795C" w:rsidR="00231B9A" w:rsidRPr="00231B9A" w:rsidRDefault="00231B9A" w:rsidP="005F6F15">
      <w:pPr>
        <w:pStyle w:val="Prrafodelista"/>
        <w:numPr>
          <w:ilvl w:val="0"/>
          <w:numId w:val="38"/>
        </w:numPr>
        <w:shd w:val="clear" w:color="auto" w:fill="FFFFFF"/>
        <w:spacing w:before="0"/>
        <w:rPr>
          <w:rFonts w:cs="Times New Roman"/>
          <w:bdr w:val="none" w:sz="0" w:space="0" w:color="auto" w:frame="1"/>
        </w:rPr>
      </w:pPr>
      <w:r w:rsidRPr="00231B9A">
        <w:rPr>
          <w:rFonts w:cs="Times New Roman"/>
          <w:bdr w:val="none" w:sz="0" w:space="0" w:color="auto" w:frame="1"/>
        </w:rPr>
        <w:t>Anestesi</w:t>
      </w:r>
      <w:r w:rsidR="0024097D">
        <w:rPr>
          <w:rFonts w:cs="Times New Roman"/>
          <w:bdr w:val="none" w:sz="0" w:space="0" w:color="auto" w:frame="1"/>
        </w:rPr>
        <w:t>a y Unidad del Dolor</w:t>
      </w:r>
    </w:p>
    <w:p w14:paraId="2B34E2B9" w14:textId="63E35BBA" w:rsidR="00400E8E" w:rsidRPr="00400E8E" w:rsidRDefault="00231B9A" w:rsidP="005F6F15">
      <w:pPr>
        <w:pStyle w:val="Prrafodelista"/>
        <w:numPr>
          <w:ilvl w:val="0"/>
          <w:numId w:val="38"/>
        </w:numPr>
        <w:shd w:val="clear" w:color="auto" w:fill="FFFFFF"/>
        <w:spacing w:before="0"/>
        <w:rPr>
          <w:rFonts w:cs="Times New Roman"/>
          <w:bdr w:val="none" w:sz="0" w:space="0" w:color="auto" w:frame="1"/>
        </w:rPr>
      </w:pPr>
      <w:r w:rsidRPr="00EE69D2">
        <w:rPr>
          <w:rFonts w:cs="Times New Roman"/>
          <w:bdr w:val="none" w:sz="0" w:space="0" w:color="auto" w:frame="1"/>
        </w:rPr>
        <w:t>Canalización de Catéteres Centrales de Inserción Periférica (PICC) y otros accesos venosos</w:t>
      </w:r>
    </w:p>
    <w:p w14:paraId="2FDC22EE" w14:textId="3DA7D708" w:rsidR="00400E8E" w:rsidRPr="00EE69D2" w:rsidRDefault="00400E8E" w:rsidP="005F6F15">
      <w:pPr>
        <w:pStyle w:val="Prrafodelista"/>
        <w:numPr>
          <w:ilvl w:val="0"/>
          <w:numId w:val="38"/>
        </w:numPr>
        <w:shd w:val="clear" w:color="auto" w:fill="FFFFFF"/>
        <w:spacing w:before="0"/>
        <w:rPr>
          <w:rFonts w:cs="Times New Roman"/>
          <w:bdr w:val="none" w:sz="0" w:space="0" w:color="auto" w:frame="1"/>
        </w:rPr>
      </w:pPr>
      <w:r>
        <w:rPr>
          <w:rFonts w:cs="Times New Roman"/>
          <w:bdr w:val="none" w:sz="0" w:space="0" w:color="auto" w:frame="1"/>
        </w:rPr>
        <w:t>Heridas Crónicas de Difícil Cicatrización y Úlceras</w:t>
      </w:r>
    </w:p>
    <w:p w14:paraId="5A34F480" w14:textId="22C52776" w:rsidR="00F31D28" w:rsidRDefault="00231B9A" w:rsidP="005F6F15">
      <w:pPr>
        <w:pStyle w:val="Prrafodelista"/>
        <w:numPr>
          <w:ilvl w:val="0"/>
          <w:numId w:val="38"/>
        </w:numPr>
        <w:shd w:val="clear" w:color="auto" w:fill="FFFFFF"/>
        <w:spacing w:before="0"/>
        <w:rPr>
          <w:rFonts w:cs="Times New Roman"/>
          <w:bdr w:val="none" w:sz="0" w:space="0" w:color="auto" w:frame="1"/>
        </w:rPr>
      </w:pPr>
      <w:r w:rsidRPr="00231B9A">
        <w:rPr>
          <w:rFonts w:cs="Times New Roman"/>
          <w:bdr w:val="none" w:sz="0" w:space="0" w:color="auto" w:frame="1"/>
        </w:rPr>
        <w:t>Medicina Preventiva</w:t>
      </w:r>
    </w:p>
    <w:p w14:paraId="00879930" w14:textId="0CF6DF55" w:rsidR="00EE69D2" w:rsidRDefault="00EE69D2" w:rsidP="005F6F15">
      <w:pPr>
        <w:pStyle w:val="Prrafodelista"/>
        <w:numPr>
          <w:ilvl w:val="0"/>
          <w:numId w:val="38"/>
        </w:numPr>
        <w:shd w:val="clear" w:color="auto" w:fill="FFFFFF"/>
        <w:spacing w:before="0"/>
        <w:rPr>
          <w:rFonts w:cs="Times New Roman"/>
          <w:bdr w:val="none" w:sz="0" w:space="0" w:color="auto" w:frame="1"/>
        </w:rPr>
      </w:pPr>
      <w:r>
        <w:rPr>
          <w:rFonts w:cs="Times New Roman"/>
          <w:bdr w:val="none" w:sz="0" w:space="0" w:color="auto" w:frame="1"/>
        </w:rPr>
        <w:t>Estomatoterapia</w:t>
      </w:r>
    </w:p>
    <w:p w14:paraId="6C0C1689" w14:textId="0CFA96CE" w:rsidR="00EE69D2" w:rsidRDefault="00EE69D2" w:rsidP="005F6F15">
      <w:pPr>
        <w:pStyle w:val="Prrafodelista"/>
        <w:numPr>
          <w:ilvl w:val="0"/>
          <w:numId w:val="38"/>
        </w:numPr>
        <w:shd w:val="clear" w:color="auto" w:fill="FFFFFF"/>
        <w:spacing w:before="0"/>
        <w:rPr>
          <w:rFonts w:cs="Times New Roman"/>
          <w:bdr w:val="none" w:sz="0" w:space="0" w:color="auto" w:frame="1"/>
        </w:rPr>
      </w:pPr>
      <w:r w:rsidRPr="00EE69D2">
        <w:rPr>
          <w:rFonts w:cs="Times New Roman"/>
          <w:bdr w:val="none" w:sz="0" w:space="0" w:color="auto" w:frame="1"/>
        </w:rPr>
        <w:t xml:space="preserve">Disfagia </w:t>
      </w:r>
    </w:p>
    <w:p w14:paraId="04781496" w14:textId="5C4F4E36" w:rsidR="00EE69D2" w:rsidRDefault="00EE69D2" w:rsidP="005F6F15">
      <w:pPr>
        <w:pStyle w:val="Prrafodelista"/>
        <w:numPr>
          <w:ilvl w:val="0"/>
          <w:numId w:val="38"/>
        </w:numPr>
        <w:shd w:val="clear" w:color="auto" w:fill="FFFFFF"/>
        <w:spacing w:before="0"/>
        <w:rPr>
          <w:rFonts w:cs="Times New Roman"/>
          <w:bdr w:val="none" w:sz="0" w:space="0" w:color="auto" w:frame="1"/>
        </w:rPr>
      </w:pPr>
      <w:r>
        <w:rPr>
          <w:rFonts w:cs="Times New Roman"/>
          <w:bdr w:val="none" w:sz="0" w:space="0" w:color="auto" w:frame="1"/>
        </w:rPr>
        <w:t>Rehabilitación Cardíaca</w:t>
      </w:r>
    </w:p>
    <w:p w14:paraId="6978438F" w14:textId="66ADE801" w:rsidR="00EE69D2" w:rsidRDefault="00EE69D2" w:rsidP="005F6F15">
      <w:pPr>
        <w:pStyle w:val="Prrafodelista"/>
        <w:numPr>
          <w:ilvl w:val="0"/>
          <w:numId w:val="38"/>
        </w:numPr>
        <w:shd w:val="clear" w:color="auto" w:fill="FFFFFF"/>
        <w:spacing w:before="0"/>
        <w:rPr>
          <w:rFonts w:cs="Times New Roman"/>
          <w:bdr w:val="none" w:sz="0" w:space="0" w:color="auto" w:frame="1"/>
        </w:rPr>
      </w:pPr>
      <w:r>
        <w:rPr>
          <w:rFonts w:cs="Times New Roman"/>
          <w:bdr w:val="none" w:sz="0" w:space="0" w:color="auto" w:frame="1"/>
        </w:rPr>
        <w:t>Rehabilitación Suelo Pélvico</w:t>
      </w:r>
    </w:p>
    <w:p w14:paraId="38AA632D" w14:textId="3271366E" w:rsidR="00EE69D2" w:rsidRDefault="00EE69D2" w:rsidP="005F6F15">
      <w:pPr>
        <w:pStyle w:val="Prrafodelista"/>
        <w:numPr>
          <w:ilvl w:val="0"/>
          <w:numId w:val="38"/>
        </w:numPr>
        <w:shd w:val="clear" w:color="auto" w:fill="FFFFFF"/>
        <w:spacing w:before="0"/>
        <w:rPr>
          <w:rFonts w:cs="Times New Roman"/>
          <w:bdr w:val="none" w:sz="0" w:space="0" w:color="auto" w:frame="1"/>
        </w:rPr>
      </w:pPr>
      <w:r>
        <w:rPr>
          <w:rFonts w:cs="Times New Roman"/>
          <w:bdr w:val="none" w:sz="0" w:space="0" w:color="auto" w:frame="1"/>
        </w:rPr>
        <w:t>Rehabilitación Neurocognitiva</w:t>
      </w:r>
    </w:p>
    <w:p w14:paraId="29567274" w14:textId="77777777" w:rsidR="00EE69D2" w:rsidRPr="00EE69D2" w:rsidRDefault="00EE69D2" w:rsidP="00EE69D2">
      <w:pPr>
        <w:shd w:val="clear" w:color="auto" w:fill="FFFFFF"/>
        <w:spacing w:before="0"/>
        <w:ind w:left="360"/>
        <w:rPr>
          <w:rFonts w:cs="Times New Roman"/>
          <w:bdr w:val="none" w:sz="0" w:space="0" w:color="auto" w:frame="1"/>
        </w:rPr>
      </w:pPr>
    </w:p>
    <w:p w14:paraId="25259722" w14:textId="77777777" w:rsidR="00993D6F" w:rsidRDefault="00993D6F">
      <w:pPr>
        <w:spacing w:before="0" w:line="240" w:lineRule="auto"/>
        <w:jc w:val="left"/>
        <w:rPr>
          <w:rFonts w:ascii="Montserrat SemiBold" w:hAnsi="Montserrat SemiBold"/>
          <w:caps/>
          <w:noProof/>
          <w:color w:val="48ACC6"/>
          <w:spacing w:val="-6"/>
          <w:sz w:val="24"/>
        </w:rPr>
      </w:pPr>
      <w:r>
        <w:br w:type="page"/>
      </w:r>
    </w:p>
    <w:p w14:paraId="3C94B5C8" w14:textId="321D3276" w:rsidR="00F31D28" w:rsidRDefault="00F31D28" w:rsidP="002A72DD">
      <w:pPr>
        <w:pStyle w:val="TITULO-Nivel2"/>
      </w:pPr>
      <w:bookmarkStart w:id="95" w:name="_Toc84868815"/>
      <w:r w:rsidRPr="00C613A4">
        <w:lastRenderedPageBreak/>
        <w:t>Áreas de Soporte y Actividad</w:t>
      </w:r>
      <w:bookmarkEnd w:id="95"/>
      <w:r w:rsidRPr="00B723F6">
        <w:t xml:space="preserve"> </w:t>
      </w:r>
      <w:r w:rsidR="006B6CB4">
        <w:t xml:space="preserve"> </w:t>
      </w:r>
    </w:p>
    <w:p w14:paraId="001DB0CA" w14:textId="77777777" w:rsidR="00993D6F" w:rsidRDefault="00993D6F" w:rsidP="00993D6F">
      <w:pPr>
        <w:pStyle w:val="TITULO-Nivel3"/>
      </w:pPr>
    </w:p>
    <w:p w14:paraId="42843235" w14:textId="0FDFF6C3" w:rsidR="00967640" w:rsidRPr="005E4A17" w:rsidRDefault="00967640" w:rsidP="00993D6F">
      <w:pPr>
        <w:pStyle w:val="TITULO-Nivel3"/>
      </w:pPr>
      <w:r w:rsidRPr="005E4A17">
        <w:t>Alimentación</w:t>
      </w:r>
    </w:p>
    <w:p w14:paraId="6486F504" w14:textId="54792EF4" w:rsidR="00967640" w:rsidRPr="00594B9D" w:rsidRDefault="00967640" w:rsidP="005F6F15">
      <w:pPr>
        <w:pStyle w:val="Normallistas"/>
        <w:numPr>
          <w:ilvl w:val="0"/>
          <w:numId w:val="2"/>
        </w:numPr>
      </w:pPr>
      <w:r>
        <w:t>S</w:t>
      </w:r>
      <w:r w:rsidRPr="00594B9D">
        <w:t xml:space="preserve">e describen los procesos que se han llevado a cabo en el área de Restauración, al inicio del brote de </w:t>
      </w:r>
      <w:r w:rsidR="007254CD" w:rsidRPr="00594B9D">
        <w:t>COVID-19</w:t>
      </w:r>
      <w:r w:rsidRPr="00594B9D">
        <w:t xml:space="preserve">, en el pico del brote, y durante el retorno a la actividad normal del hospital. </w:t>
      </w:r>
    </w:p>
    <w:p w14:paraId="28728B86" w14:textId="77777777" w:rsidR="00967640" w:rsidRPr="0025246B" w:rsidRDefault="00967640" w:rsidP="005F6F15">
      <w:pPr>
        <w:pStyle w:val="Normallistas"/>
        <w:numPr>
          <w:ilvl w:val="0"/>
          <w:numId w:val="2"/>
        </w:numPr>
      </w:pPr>
      <w:r>
        <w:t xml:space="preserve">Para una adecuada actuación se revisará la Guía del Ministerio de Sanidad que sea de aplicación en el momento </w:t>
      </w:r>
      <w:r w:rsidRPr="005E4A17">
        <w:t>(“Documento Técnico: Prevención y Control de la infección en el manejo de pacientes con COVID-19: 20 febrero 2020</w:t>
      </w:r>
      <w:r w:rsidRPr="00594B9D">
        <w:t xml:space="preserve">) </w:t>
      </w:r>
      <w:r>
        <w:t>para establecer la necesidad o no de utilizar material desechable en el servicio de restauración. Esta guía indica que los procesos de limpieza y desinfección de la vajilla y el menaje en tren de lavado, que alcanza 82ºC en la fase de aclarado, es suficiente para la eliminación del virus.</w:t>
      </w:r>
    </w:p>
    <w:p w14:paraId="4D5F4AD4" w14:textId="77777777" w:rsidR="00967640" w:rsidRDefault="00967640" w:rsidP="005F6F15">
      <w:pPr>
        <w:pStyle w:val="Normallistas"/>
        <w:numPr>
          <w:ilvl w:val="0"/>
          <w:numId w:val="2"/>
        </w:numPr>
      </w:pPr>
      <w:r w:rsidRPr="005E4A17">
        <w:t xml:space="preserve">Los </w:t>
      </w:r>
      <w:r w:rsidRPr="00975388">
        <w:t>productos desinfectantes en el área de restauración serán Suma Chlordes D10.45 (CLORADO</w:t>
      </w:r>
      <w:r>
        <w:t xml:space="preserve">) con </w:t>
      </w:r>
      <w:r w:rsidRPr="00975388">
        <w:t>dosificación</w:t>
      </w:r>
      <w:r>
        <w:t xml:space="preserve"> al </w:t>
      </w:r>
      <w:r w:rsidRPr="00975388">
        <w:t>20%</w:t>
      </w:r>
      <w:r>
        <w:t>.</w:t>
      </w:r>
    </w:p>
    <w:p w14:paraId="5BC674DD" w14:textId="77777777" w:rsidR="00967640" w:rsidRDefault="00967640" w:rsidP="005F6F15">
      <w:pPr>
        <w:pStyle w:val="Normallistas"/>
        <w:numPr>
          <w:ilvl w:val="0"/>
          <w:numId w:val="2"/>
        </w:numPr>
      </w:pPr>
      <w:r>
        <w:t xml:space="preserve">La Comisión de Nutrición o en su defecto, el servicio de cocina junto al servicio de Endocrinología elabora </w:t>
      </w:r>
      <w:r w:rsidRPr="00781A25">
        <w:t>un menú específico COVID</w:t>
      </w:r>
      <w:r>
        <w:t xml:space="preserve">, y se </w:t>
      </w:r>
      <w:r w:rsidRPr="00781A25">
        <w:t>crea</w:t>
      </w:r>
      <w:r>
        <w:t>n</w:t>
      </w:r>
      <w:r w:rsidRPr="00781A25">
        <w:t xml:space="preserve"> códigos de dietas COVID en el programa de gestión de dietas</w:t>
      </w:r>
      <w:r>
        <w:t>.</w:t>
      </w:r>
    </w:p>
    <w:p w14:paraId="677E37EC" w14:textId="6A4D07DA" w:rsidR="00967640" w:rsidRDefault="00967640" w:rsidP="005F6F15">
      <w:pPr>
        <w:pStyle w:val="Normallistas"/>
        <w:numPr>
          <w:ilvl w:val="0"/>
          <w:numId w:val="2"/>
        </w:numPr>
      </w:pPr>
      <w:r w:rsidRPr="009244E6">
        <w:t xml:space="preserve">Durante el 2020 se han servido un total de </w:t>
      </w:r>
      <w:r w:rsidRPr="009244E6">
        <w:rPr>
          <w:color w:val="000000" w:themeColor="text1"/>
        </w:rPr>
        <w:t>229685</w:t>
      </w:r>
      <w:r w:rsidRPr="009244E6">
        <w:rPr>
          <w:color w:val="FF0000"/>
        </w:rPr>
        <w:t xml:space="preserve"> </w:t>
      </w:r>
      <w:r w:rsidRPr="009244E6">
        <w:t xml:space="preserve">dietas, de las cuales </w:t>
      </w:r>
      <w:r w:rsidRPr="009244E6">
        <w:rPr>
          <w:color w:val="000000" w:themeColor="text1"/>
        </w:rPr>
        <w:t>70688</w:t>
      </w:r>
      <w:r w:rsidRPr="009244E6">
        <w:rPr>
          <w:color w:val="FF0000"/>
        </w:rPr>
        <w:t xml:space="preserve"> </w:t>
      </w:r>
      <w:r w:rsidRPr="009244E6">
        <w:t>son dietas basales, y</w:t>
      </w:r>
      <w:r w:rsidRPr="009244E6">
        <w:rPr>
          <w:color w:val="FF0000"/>
        </w:rPr>
        <w:t xml:space="preserve"> </w:t>
      </w:r>
      <w:r w:rsidRPr="009244E6">
        <w:rPr>
          <w:color w:val="000000" w:themeColor="text1"/>
        </w:rPr>
        <w:t>7470</w:t>
      </w:r>
      <w:r w:rsidRPr="009244E6">
        <w:rPr>
          <w:color w:val="FF0000"/>
        </w:rPr>
        <w:t xml:space="preserve"> </w:t>
      </w:r>
      <w:r w:rsidRPr="009244E6">
        <w:t xml:space="preserve">son dietas menú Covid. </w:t>
      </w:r>
    </w:p>
    <w:p w14:paraId="28331FEC" w14:textId="77777777" w:rsidR="00967640" w:rsidRPr="009244E6" w:rsidRDefault="00967640" w:rsidP="00967640">
      <w:pPr>
        <w:pStyle w:val="Normallistas"/>
        <w:numPr>
          <w:ilvl w:val="0"/>
          <w:numId w:val="0"/>
        </w:numPr>
        <w:ind w:left="928"/>
      </w:pPr>
    </w:p>
    <w:tbl>
      <w:tblPr>
        <w:tblStyle w:val="Tablavariascolumnas"/>
        <w:tblW w:w="5000" w:type="pct"/>
        <w:tblLook w:val="0480" w:firstRow="0" w:lastRow="0" w:firstColumn="1" w:lastColumn="0" w:noHBand="0" w:noVBand="1"/>
      </w:tblPr>
      <w:tblGrid>
        <w:gridCol w:w="2708"/>
        <w:gridCol w:w="5229"/>
      </w:tblGrid>
      <w:tr w:rsidR="00967640" w:rsidRPr="00310B6D" w14:paraId="61D67B8B" w14:textId="77777777" w:rsidTr="00993D6F">
        <w:trPr>
          <w:cnfStyle w:val="000000100000" w:firstRow="0" w:lastRow="0" w:firstColumn="0" w:lastColumn="0" w:oddVBand="0" w:evenVBand="0" w:oddHBand="1" w:evenHBand="0" w:firstRowFirstColumn="0" w:firstRowLastColumn="0" w:lastRowFirstColumn="0" w:lastRowLastColumn="0"/>
          <w:cantSplit/>
          <w:trHeight w:val="983"/>
        </w:trPr>
        <w:tc>
          <w:tcPr>
            <w:cnfStyle w:val="001000000000" w:firstRow="0" w:lastRow="0" w:firstColumn="1" w:lastColumn="0" w:oddVBand="0" w:evenVBand="0" w:oddHBand="0" w:evenHBand="0" w:firstRowFirstColumn="0" w:firstRowLastColumn="0" w:lastRowFirstColumn="0" w:lastRowLastColumn="0"/>
            <w:tcW w:w="1706" w:type="pct"/>
          </w:tcPr>
          <w:p w14:paraId="70343950" w14:textId="77777777" w:rsidR="00967640" w:rsidRPr="005E4A17" w:rsidRDefault="00967640" w:rsidP="00B06C1E">
            <w:pPr>
              <w:jc w:val="left"/>
            </w:pPr>
            <w:r w:rsidRPr="005E4A17">
              <w:lastRenderedPageBreak/>
              <w:t>FASE 1. INICIO DE LA PANDEMIA</w:t>
            </w:r>
          </w:p>
        </w:tc>
        <w:tc>
          <w:tcPr>
            <w:tcW w:w="3294" w:type="pct"/>
          </w:tcPr>
          <w:p w14:paraId="1E87B770" w14:textId="77777777" w:rsidR="00967640" w:rsidRPr="00993D6F" w:rsidRDefault="00967640" w:rsidP="005F6F15">
            <w:pPr>
              <w:pStyle w:val="Normallistas"/>
              <w:numPr>
                <w:ilvl w:val="0"/>
                <w:numId w:val="2"/>
              </w:numPr>
              <w:ind w:left="401"/>
              <w:cnfStyle w:val="000000100000" w:firstRow="0" w:lastRow="0" w:firstColumn="0" w:lastColumn="0" w:oddVBand="0" w:evenVBand="0" w:oddHBand="1" w:evenHBand="0" w:firstRowFirstColumn="0" w:firstRowLastColumn="0" w:lastRowFirstColumn="0" w:lastRowLastColumn="0"/>
              <w:rPr>
                <w:bCs/>
                <w:color w:val="7F7F7F" w:themeColor="text1" w:themeTint="80"/>
              </w:rPr>
            </w:pPr>
            <w:r w:rsidRPr="00993D6F">
              <w:rPr>
                <w:bCs/>
                <w:color w:val="7F7F7F" w:themeColor="text1" w:themeTint="80"/>
              </w:rPr>
              <w:t>Revisa y planifica el stock de agua, productos de dietas terapéuticas, menajes, etc.</w:t>
            </w:r>
          </w:p>
          <w:p w14:paraId="57950373" w14:textId="302D6B13" w:rsidR="00967640" w:rsidRPr="00993D6F" w:rsidRDefault="00967640" w:rsidP="005F6F15">
            <w:pPr>
              <w:pStyle w:val="Normallistas"/>
              <w:numPr>
                <w:ilvl w:val="0"/>
                <w:numId w:val="2"/>
              </w:numPr>
              <w:ind w:left="401"/>
              <w:cnfStyle w:val="000000100000" w:firstRow="0" w:lastRow="0" w:firstColumn="0" w:lastColumn="0" w:oddVBand="0" w:evenVBand="0" w:oddHBand="1" w:evenHBand="0" w:firstRowFirstColumn="0" w:firstRowLastColumn="0" w:lastRowFirstColumn="0" w:lastRowLastColumn="0"/>
              <w:rPr>
                <w:bCs/>
                <w:color w:val="7F7F7F" w:themeColor="text1" w:themeTint="80"/>
              </w:rPr>
            </w:pPr>
            <w:r w:rsidRPr="00993D6F">
              <w:rPr>
                <w:bCs/>
                <w:color w:val="7F7F7F" w:themeColor="text1" w:themeTint="80"/>
              </w:rPr>
              <w:t xml:space="preserve">Se establecerán las dietas prescritas por los especialistas, basado en el algoritmo de soporte nutricional en pacientes con infección por </w:t>
            </w:r>
            <w:r w:rsidR="00E76209" w:rsidRPr="00993D6F">
              <w:rPr>
                <w:bCs/>
                <w:color w:val="7F7F7F" w:themeColor="text1" w:themeTint="80"/>
              </w:rPr>
              <w:t>COVID-19</w:t>
            </w:r>
            <w:r w:rsidRPr="00993D6F">
              <w:rPr>
                <w:bCs/>
                <w:color w:val="7F7F7F" w:themeColor="text1" w:themeTint="80"/>
              </w:rPr>
              <w:t>.</w:t>
            </w:r>
          </w:p>
          <w:p w14:paraId="0AB242B9" w14:textId="77777777" w:rsidR="00967640" w:rsidRPr="00993D6F" w:rsidRDefault="00967640" w:rsidP="005F6F15">
            <w:pPr>
              <w:pStyle w:val="Normallistas"/>
              <w:numPr>
                <w:ilvl w:val="0"/>
                <w:numId w:val="2"/>
              </w:numPr>
              <w:ind w:left="401"/>
              <w:cnfStyle w:val="000000100000" w:firstRow="0" w:lastRow="0" w:firstColumn="0" w:lastColumn="0" w:oddVBand="0" w:evenVBand="0" w:oddHBand="1" w:evenHBand="0" w:firstRowFirstColumn="0" w:firstRowLastColumn="0" w:lastRowFirstColumn="0" w:lastRowLastColumn="0"/>
              <w:rPr>
                <w:bCs/>
                <w:color w:val="7F7F7F" w:themeColor="text1" w:themeTint="80"/>
              </w:rPr>
            </w:pPr>
            <w:r w:rsidRPr="00993D6F">
              <w:rPr>
                <w:bCs/>
                <w:color w:val="7F7F7F" w:themeColor="text1" w:themeTint="80"/>
              </w:rPr>
              <w:t>Formación a todo el personal de cocina.</w:t>
            </w:r>
          </w:p>
          <w:p w14:paraId="73B674EB" w14:textId="0B47B2A8" w:rsidR="00967640" w:rsidRPr="00993D6F" w:rsidRDefault="00967640" w:rsidP="005F6F15">
            <w:pPr>
              <w:pStyle w:val="Normallistas"/>
              <w:numPr>
                <w:ilvl w:val="0"/>
                <w:numId w:val="2"/>
              </w:numPr>
              <w:ind w:left="401"/>
              <w:cnfStyle w:val="000000100000" w:firstRow="0" w:lastRow="0" w:firstColumn="0" w:lastColumn="0" w:oddVBand="0" w:evenVBand="0" w:oddHBand="1" w:evenHBand="0" w:firstRowFirstColumn="0" w:firstRowLastColumn="0" w:lastRowFirstColumn="0" w:lastRowLastColumn="0"/>
              <w:rPr>
                <w:bCs/>
                <w:color w:val="7F7F7F" w:themeColor="text1" w:themeTint="80"/>
              </w:rPr>
            </w:pPr>
            <w:r w:rsidRPr="00993D6F">
              <w:rPr>
                <w:bCs/>
                <w:color w:val="7F7F7F" w:themeColor="text1" w:themeTint="80"/>
              </w:rPr>
              <w:t>Se verifica con prevenci</w:t>
            </w:r>
            <w:r w:rsidR="007254CD">
              <w:rPr>
                <w:bCs/>
                <w:color w:val="7F7F7F" w:themeColor="text1" w:themeTint="80"/>
              </w:rPr>
              <w:t>ón de riesgos laborales los EPIs</w:t>
            </w:r>
            <w:r w:rsidRPr="00993D6F">
              <w:rPr>
                <w:bCs/>
                <w:color w:val="7F7F7F" w:themeColor="text1" w:themeTint="80"/>
              </w:rPr>
              <w:t xml:space="preserve"> a utilizar los profesionales de cocina. Como medida adicional, se establece el uso de mascarilla quirúrgica dentro de la cocina.</w:t>
            </w:r>
          </w:p>
          <w:p w14:paraId="39B040AD" w14:textId="77777777" w:rsidR="00967640" w:rsidRPr="00993D6F" w:rsidRDefault="00967640" w:rsidP="005F6F15">
            <w:pPr>
              <w:pStyle w:val="Normallistas"/>
              <w:numPr>
                <w:ilvl w:val="0"/>
                <w:numId w:val="2"/>
              </w:numPr>
              <w:ind w:left="401"/>
              <w:cnfStyle w:val="000000100000" w:firstRow="0" w:lastRow="0" w:firstColumn="0" w:lastColumn="0" w:oddVBand="0" w:evenVBand="0" w:oddHBand="1" w:evenHBand="0" w:firstRowFirstColumn="0" w:firstRowLastColumn="0" w:lastRowFirstColumn="0" w:lastRowLastColumn="0"/>
              <w:rPr>
                <w:bCs/>
                <w:color w:val="7F7F7F" w:themeColor="text1" w:themeTint="80"/>
              </w:rPr>
            </w:pPr>
            <w:r w:rsidRPr="00993D6F">
              <w:rPr>
                <w:bCs/>
                <w:color w:val="7F7F7F" w:themeColor="text1" w:themeTint="80"/>
              </w:rPr>
              <w:t>Simplificar el horario de cintas y emplatado.</w:t>
            </w:r>
          </w:p>
          <w:p w14:paraId="39ADF681" w14:textId="77777777" w:rsidR="00967640" w:rsidRPr="00993D6F" w:rsidRDefault="00967640" w:rsidP="005F6F15">
            <w:pPr>
              <w:pStyle w:val="Normallistas"/>
              <w:numPr>
                <w:ilvl w:val="0"/>
                <w:numId w:val="2"/>
              </w:numPr>
              <w:ind w:left="401"/>
              <w:cnfStyle w:val="000000100000" w:firstRow="0" w:lastRow="0" w:firstColumn="0" w:lastColumn="0" w:oddVBand="0" w:evenVBand="0" w:oddHBand="1" w:evenHBand="0" w:firstRowFirstColumn="0" w:firstRowLastColumn="0" w:lastRowFirstColumn="0" w:lastRowLastColumn="0"/>
              <w:rPr>
                <w:bCs/>
                <w:color w:val="7F7F7F" w:themeColor="text1" w:themeTint="80"/>
              </w:rPr>
            </w:pPr>
            <w:r w:rsidRPr="00993D6F">
              <w:rPr>
                <w:bCs/>
                <w:color w:val="7F7F7F" w:themeColor="text1" w:themeTint="80"/>
              </w:rPr>
              <w:t>Revisión de los circuitos de desbaste de bandejas, una vez lleguen al tren de lavado, se procesarán estas bandejas en último lugar, procediendo posteriormente a la limpieza y desinfección del carro, y realizando una higiene exhaustiva de manos, y cambio de uniformidad / delantal desechable, y/o desinfección del delantal.</w:t>
            </w:r>
          </w:p>
        </w:tc>
      </w:tr>
      <w:tr w:rsidR="00967640" w:rsidRPr="00310B6D" w14:paraId="682B91FF" w14:textId="77777777" w:rsidTr="00993D6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706" w:type="pct"/>
          </w:tcPr>
          <w:p w14:paraId="7C4E64AD" w14:textId="77777777" w:rsidR="00967640" w:rsidRPr="005E4A17" w:rsidRDefault="00967640" w:rsidP="00B06C1E">
            <w:pPr>
              <w:jc w:val="left"/>
              <w:rPr>
                <w:b/>
                <w:bCs/>
                <w:color w:val="auto"/>
              </w:rPr>
            </w:pPr>
            <w:r w:rsidRPr="00A41E04">
              <w:t>FASE 2. PICO EPIDÉMICO</w:t>
            </w:r>
          </w:p>
        </w:tc>
        <w:tc>
          <w:tcPr>
            <w:tcW w:w="3294" w:type="pct"/>
          </w:tcPr>
          <w:p w14:paraId="6679313D" w14:textId="77777777" w:rsidR="00967640" w:rsidRPr="00993D6F" w:rsidRDefault="00967640" w:rsidP="005F6F15">
            <w:pPr>
              <w:pStyle w:val="Normallistas"/>
              <w:numPr>
                <w:ilvl w:val="0"/>
                <w:numId w:val="2"/>
              </w:numPr>
              <w:ind w:left="401"/>
              <w:cnfStyle w:val="000000100000" w:firstRow="0" w:lastRow="0" w:firstColumn="0" w:lastColumn="0" w:oddVBand="0" w:evenVBand="0" w:oddHBand="1" w:evenHBand="0" w:firstRowFirstColumn="0" w:firstRowLastColumn="0" w:lastRowFirstColumn="0" w:lastRowLastColumn="0"/>
              <w:rPr>
                <w:color w:val="7F7F7F" w:themeColor="text1" w:themeTint="80"/>
              </w:rPr>
            </w:pPr>
            <w:r w:rsidRPr="00993D6F">
              <w:rPr>
                <w:color w:val="7F7F7F" w:themeColor="text1" w:themeTint="80"/>
              </w:rPr>
              <w:t>Incorporar menaje y vajilla desechable en desayunos y meriendas para agilizar el proceso de desbastase en cocina.</w:t>
            </w:r>
          </w:p>
          <w:p w14:paraId="5262DCAE" w14:textId="77777777" w:rsidR="00967640" w:rsidRPr="00993D6F" w:rsidRDefault="00967640" w:rsidP="005F6F15">
            <w:pPr>
              <w:pStyle w:val="Normallistas"/>
              <w:numPr>
                <w:ilvl w:val="0"/>
                <w:numId w:val="2"/>
              </w:numPr>
              <w:ind w:left="401"/>
              <w:cnfStyle w:val="000000100000" w:firstRow="0" w:lastRow="0" w:firstColumn="0" w:lastColumn="0" w:oddVBand="0" w:evenVBand="0" w:oddHBand="1" w:evenHBand="0" w:firstRowFirstColumn="0" w:firstRowLastColumn="0" w:lastRowFirstColumn="0" w:lastRowLastColumn="0"/>
              <w:rPr>
                <w:color w:val="7F7F7F" w:themeColor="text1" w:themeTint="80"/>
              </w:rPr>
            </w:pPr>
            <w:r w:rsidRPr="00993D6F">
              <w:rPr>
                <w:color w:val="7F7F7F" w:themeColor="text1" w:themeTint="80"/>
              </w:rPr>
              <w:t>Informar a las unidades de enfermería de nuevas dietas, si se produjeran y de las instrucciones para su asignación.</w:t>
            </w:r>
          </w:p>
          <w:p w14:paraId="35B8F227" w14:textId="77777777" w:rsidR="00967640" w:rsidRPr="00993D6F" w:rsidRDefault="00967640" w:rsidP="005F6F15">
            <w:pPr>
              <w:pStyle w:val="Normallistas"/>
              <w:numPr>
                <w:ilvl w:val="0"/>
                <w:numId w:val="2"/>
              </w:numPr>
              <w:ind w:left="401"/>
              <w:cnfStyle w:val="000000100000" w:firstRow="0" w:lastRow="0" w:firstColumn="0" w:lastColumn="0" w:oddVBand="0" w:evenVBand="0" w:oddHBand="1" w:evenHBand="0" w:firstRowFirstColumn="0" w:firstRowLastColumn="0" w:lastRowFirstColumn="0" w:lastRowLastColumn="0"/>
              <w:rPr>
                <w:color w:val="7F7F7F" w:themeColor="text1" w:themeTint="80"/>
              </w:rPr>
            </w:pPr>
            <w:r w:rsidRPr="00993D6F">
              <w:rPr>
                <w:color w:val="7F7F7F" w:themeColor="text1" w:themeTint="80"/>
              </w:rPr>
              <w:t>Dejar de identificar las bandejas dado que prácticamente todas las unidades tienen este tipo de pacientes.</w:t>
            </w:r>
          </w:p>
          <w:p w14:paraId="132E8E13" w14:textId="77777777" w:rsidR="00967640" w:rsidRPr="00993D6F" w:rsidRDefault="00967640" w:rsidP="005F6F15">
            <w:pPr>
              <w:pStyle w:val="Normallistas"/>
              <w:numPr>
                <w:ilvl w:val="0"/>
                <w:numId w:val="2"/>
              </w:numPr>
              <w:ind w:left="401"/>
              <w:cnfStyle w:val="000000100000" w:firstRow="0" w:lastRow="0" w:firstColumn="0" w:lastColumn="0" w:oddVBand="0" w:evenVBand="0" w:oddHBand="1" w:evenHBand="0" w:firstRowFirstColumn="0" w:firstRowLastColumn="0" w:lastRowFirstColumn="0" w:lastRowLastColumn="0"/>
              <w:rPr>
                <w:color w:val="7F7F7F" w:themeColor="text1" w:themeTint="80"/>
              </w:rPr>
            </w:pPr>
            <w:r w:rsidRPr="00993D6F">
              <w:rPr>
                <w:color w:val="7F7F7F" w:themeColor="text1" w:themeTint="80"/>
              </w:rPr>
              <w:t>Se establecerán los circuitos de reparto a las nuevas unidades.</w:t>
            </w:r>
          </w:p>
          <w:p w14:paraId="7C0D2273" w14:textId="72DF5B79" w:rsidR="00967640" w:rsidRPr="00993D6F" w:rsidRDefault="00967640" w:rsidP="005F6F15">
            <w:pPr>
              <w:pStyle w:val="Normallistas"/>
              <w:numPr>
                <w:ilvl w:val="0"/>
                <w:numId w:val="2"/>
              </w:numPr>
              <w:ind w:left="401"/>
              <w:cnfStyle w:val="000000100000" w:firstRow="0" w:lastRow="0" w:firstColumn="0" w:lastColumn="0" w:oddVBand="0" w:evenVBand="0" w:oddHBand="1" w:evenHBand="0" w:firstRowFirstColumn="0" w:firstRowLastColumn="0" w:lastRowFirstColumn="0" w:lastRowLastColumn="0"/>
              <w:rPr>
                <w:color w:val="7F7F7F" w:themeColor="text1" w:themeTint="80"/>
              </w:rPr>
            </w:pPr>
            <w:r w:rsidRPr="00993D6F">
              <w:rPr>
                <w:color w:val="7F7F7F" w:themeColor="text1" w:themeTint="80"/>
              </w:rPr>
              <w:t xml:space="preserve">Utilización de los EPIs establecidos </w:t>
            </w:r>
          </w:p>
          <w:p w14:paraId="1EEF94C8" w14:textId="77777777" w:rsidR="00967640" w:rsidRPr="00993D6F" w:rsidRDefault="00967640" w:rsidP="005F6F15">
            <w:pPr>
              <w:pStyle w:val="Normallistas"/>
              <w:numPr>
                <w:ilvl w:val="0"/>
                <w:numId w:val="2"/>
              </w:numPr>
              <w:ind w:left="401"/>
              <w:cnfStyle w:val="000000100000" w:firstRow="0" w:lastRow="0" w:firstColumn="0" w:lastColumn="0" w:oddVBand="0" w:evenVBand="0" w:oddHBand="1" w:evenHBand="0" w:firstRowFirstColumn="0" w:firstRowLastColumn="0" w:lastRowFirstColumn="0" w:lastRowLastColumn="0"/>
              <w:rPr>
                <w:color w:val="7F7F7F" w:themeColor="text1" w:themeTint="80"/>
              </w:rPr>
            </w:pPr>
            <w:r w:rsidRPr="00993D6F">
              <w:rPr>
                <w:color w:val="7F7F7F" w:themeColor="text1" w:themeTint="80"/>
              </w:rPr>
              <w:t>Formación y refuerzo de forma continua y a diario en cada cambio de turno</w:t>
            </w:r>
          </w:p>
        </w:tc>
      </w:tr>
      <w:tr w:rsidR="00967640" w:rsidRPr="00310B6D" w14:paraId="4D79E161" w14:textId="77777777" w:rsidTr="00993D6F">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706" w:type="pct"/>
          </w:tcPr>
          <w:p w14:paraId="6A8CDF91" w14:textId="77777777" w:rsidR="00967640" w:rsidRPr="005E4A17" w:rsidRDefault="00967640" w:rsidP="00B06C1E">
            <w:pPr>
              <w:jc w:val="left"/>
              <w:rPr>
                <w:b/>
                <w:bCs/>
                <w:color w:val="auto"/>
              </w:rPr>
            </w:pPr>
            <w:r w:rsidRPr="00A41E04">
              <w:t>FASE 3. NORMALIZACIÓN-REORDENACIÓN</w:t>
            </w:r>
          </w:p>
        </w:tc>
        <w:tc>
          <w:tcPr>
            <w:tcW w:w="3294" w:type="pct"/>
          </w:tcPr>
          <w:p w14:paraId="3969A826" w14:textId="77777777" w:rsidR="00967640" w:rsidRPr="00993D6F" w:rsidRDefault="00967640" w:rsidP="005F6F15">
            <w:pPr>
              <w:pStyle w:val="Normallistas"/>
              <w:numPr>
                <w:ilvl w:val="0"/>
                <w:numId w:val="2"/>
              </w:numPr>
              <w:ind w:left="393"/>
              <w:cnfStyle w:val="000000100000" w:firstRow="0" w:lastRow="0" w:firstColumn="0" w:lastColumn="0" w:oddVBand="0" w:evenVBand="0" w:oddHBand="1" w:evenHBand="0" w:firstRowFirstColumn="0" w:firstRowLastColumn="0" w:lastRowFirstColumn="0" w:lastRowLastColumn="0"/>
              <w:rPr>
                <w:color w:val="7F7F7F" w:themeColor="text1" w:themeTint="80"/>
              </w:rPr>
            </w:pPr>
            <w:r w:rsidRPr="00993D6F">
              <w:rPr>
                <w:color w:val="7F7F7F" w:themeColor="text1" w:themeTint="80"/>
              </w:rPr>
              <w:t>Revisar los recursos materiales para adaptarlos a esta etapa</w:t>
            </w:r>
          </w:p>
          <w:p w14:paraId="256497EB" w14:textId="1DE04425" w:rsidR="00967640" w:rsidRPr="00993D6F" w:rsidRDefault="00967640" w:rsidP="005F6F15">
            <w:pPr>
              <w:pStyle w:val="Normallistas"/>
              <w:numPr>
                <w:ilvl w:val="0"/>
                <w:numId w:val="2"/>
              </w:numPr>
              <w:ind w:left="393"/>
              <w:cnfStyle w:val="000000100000" w:firstRow="0" w:lastRow="0" w:firstColumn="0" w:lastColumn="0" w:oddVBand="0" w:evenVBand="0" w:oddHBand="1" w:evenHBand="0" w:firstRowFirstColumn="0" w:firstRowLastColumn="0" w:lastRowFirstColumn="0" w:lastRowLastColumn="0"/>
              <w:rPr>
                <w:color w:val="7F7F7F" w:themeColor="text1" w:themeTint="80"/>
              </w:rPr>
            </w:pPr>
            <w:r w:rsidRPr="00993D6F">
              <w:rPr>
                <w:color w:val="7F7F7F" w:themeColor="text1" w:themeTint="80"/>
              </w:rPr>
              <w:t xml:space="preserve">Utilización de los mismos </w:t>
            </w:r>
            <w:r w:rsidR="00826485" w:rsidRPr="00993D6F">
              <w:rPr>
                <w:color w:val="7F7F7F" w:themeColor="text1" w:themeTint="80"/>
              </w:rPr>
              <w:t>EPIs</w:t>
            </w:r>
            <w:r w:rsidRPr="00993D6F">
              <w:rPr>
                <w:color w:val="7F7F7F" w:themeColor="text1" w:themeTint="80"/>
              </w:rPr>
              <w:t xml:space="preserve"> que en fase de inicio.</w:t>
            </w:r>
          </w:p>
          <w:p w14:paraId="1F24CB3E" w14:textId="77777777" w:rsidR="00967640" w:rsidRPr="00993D6F" w:rsidRDefault="00967640" w:rsidP="005F6F15">
            <w:pPr>
              <w:pStyle w:val="Normallistas"/>
              <w:numPr>
                <w:ilvl w:val="0"/>
                <w:numId w:val="2"/>
              </w:numPr>
              <w:ind w:left="393"/>
              <w:cnfStyle w:val="000000100000" w:firstRow="0" w:lastRow="0" w:firstColumn="0" w:lastColumn="0" w:oddVBand="0" w:evenVBand="0" w:oddHBand="1" w:evenHBand="0" w:firstRowFirstColumn="0" w:firstRowLastColumn="0" w:lastRowFirstColumn="0" w:lastRowLastColumn="0"/>
              <w:rPr>
                <w:color w:val="7F7F7F" w:themeColor="text1" w:themeTint="80"/>
              </w:rPr>
            </w:pPr>
            <w:r w:rsidRPr="00993D6F">
              <w:rPr>
                <w:color w:val="7F7F7F" w:themeColor="text1" w:themeTint="80"/>
              </w:rPr>
              <w:t>Mantener las sistemáticas de trabajo establecidas, sobre todo en cuanto a limpieza y desinfección diaria de los carros de comida.</w:t>
            </w:r>
          </w:p>
          <w:p w14:paraId="6195DE31" w14:textId="77777777" w:rsidR="00967640" w:rsidRPr="00993D6F" w:rsidRDefault="00967640" w:rsidP="005F6F15">
            <w:pPr>
              <w:pStyle w:val="Normallistas"/>
              <w:numPr>
                <w:ilvl w:val="0"/>
                <w:numId w:val="2"/>
              </w:numPr>
              <w:ind w:left="393"/>
              <w:cnfStyle w:val="000000100000" w:firstRow="0" w:lastRow="0" w:firstColumn="0" w:lastColumn="0" w:oddVBand="0" w:evenVBand="0" w:oddHBand="1" w:evenHBand="0" w:firstRowFirstColumn="0" w:firstRowLastColumn="0" w:lastRowFirstColumn="0" w:lastRowLastColumn="0"/>
              <w:rPr>
                <w:color w:val="7F7F7F" w:themeColor="text1" w:themeTint="80"/>
              </w:rPr>
            </w:pPr>
            <w:r w:rsidRPr="00993D6F">
              <w:rPr>
                <w:color w:val="7F7F7F" w:themeColor="text1" w:themeTint="80"/>
              </w:rPr>
              <w:lastRenderedPageBreak/>
              <w:t>Se establecerán los circuitos de actividad normal del hospital.</w:t>
            </w:r>
          </w:p>
        </w:tc>
      </w:tr>
    </w:tbl>
    <w:p w14:paraId="57C82F70" w14:textId="2B98D171" w:rsidR="00967640" w:rsidRDefault="00967640" w:rsidP="00967640">
      <w:pPr>
        <w:pStyle w:val="Epigrafe1"/>
        <w:numPr>
          <w:ilvl w:val="0"/>
          <w:numId w:val="0"/>
        </w:numPr>
        <w:rPr>
          <w:b w:val="0"/>
          <w:color w:val="auto"/>
          <w:spacing w:val="-2"/>
          <w:highlight w:val="green"/>
        </w:rPr>
      </w:pPr>
    </w:p>
    <w:p w14:paraId="35D0B66D" w14:textId="77777777" w:rsidR="00967640" w:rsidRDefault="00967640" w:rsidP="00967640">
      <w:pPr>
        <w:pStyle w:val="Epigrafe1"/>
        <w:numPr>
          <w:ilvl w:val="0"/>
          <w:numId w:val="0"/>
        </w:numPr>
        <w:rPr>
          <w:b w:val="0"/>
          <w:color w:val="auto"/>
          <w:spacing w:val="-2"/>
          <w:highlight w:val="green"/>
        </w:rPr>
      </w:pPr>
      <w:r>
        <w:rPr>
          <w:noProof/>
          <w:lang w:val="es-ES"/>
        </w:rPr>
        <w:drawing>
          <wp:inline distT="0" distB="0" distL="0" distR="0" wp14:anchorId="53076985" wp14:editId="7AC12FC4">
            <wp:extent cx="5022574" cy="3339548"/>
            <wp:effectExtent l="0" t="0" r="6985" b="0"/>
            <wp:docPr id="49" name="Imagen 49"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2391" cy="3346075"/>
                    </a:xfrm>
                    <a:prstGeom prst="rect">
                      <a:avLst/>
                    </a:prstGeom>
                    <a:noFill/>
                  </pic:spPr>
                </pic:pic>
              </a:graphicData>
            </a:graphic>
          </wp:inline>
        </w:drawing>
      </w:r>
    </w:p>
    <w:p w14:paraId="22F34C2A" w14:textId="77777777" w:rsidR="00967640" w:rsidRDefault="00967640" w:rsidP="00967640">
      <w:pPr>
        <w:pStyle w:val="Epigrafe1"/>
        <w:numPr>
          <w:ilvl w:val="0"/>
          <w:numId w:val="0"/>
        </w:numPr>
        <w:rPr>
          <w:b w:val="0"/>
          <w:color w:val="auto"/>
          <w:spacing w:val="-2"/>
          <w:highlight w:val="green"/>
        </w:rPr>
      </w:pPr>
    </w:p>
    <w:p w14:paraId="6ABDB58E" w14:textId="77777777" w:rsidR="00967640" w:rsidRPr="00461C17" w:rsidRDefault="00967640" w:rsidP="00967640">
      <w:pPr>
        <w:pStyle w:val="Epigrafe1"/>
        <w:numPr>
          <w:ilvl w:val="0"/>
          <w:numId w:val="0"/>
        </w:numPr>
        <w:rPr>
          <w:b w:val="0"/>
          <w:color w:val="auto"/>
          <w:spacing w:val="-2"/>
          <w:highlight w:val="green"/>
        </w:rPr>
      </w:pPr>
    </w:p>
    <w:p w14:paraId="20DFF606" w14:textId="77777777" w:rsidR="00A83D36" w:rsidRDefault="00A83D36">
      <w:pPr>
        <w:spacing w:before="0" w:line="240" w:lineRule="auto"/>
        <w:jc w:val="left"/>
        <w:rPr>
          <w:rFonts w:ascii="Montserrat SemiBold" w:hAnsi="Montserrat SemiBold"/>
          <w:noProof/>
          <w:color w:val="48ACC6"/>
          <w:sz w:val="24"/>
        </w:rPr>
      </w:pPr>
      <w:r>
        <w:br w:type="page"/>
      </w:r>
    </w:p>
    <w:p w14:paraId="0AEB01AC" w14:textId="264E31F9" w:rsidR="00967640" w:rsidRPr="005E4A17" w:rsidRDefault="00967640" w:rsidP="00993D6F">
      <w:pPr>
        <w:pStyle w:val="TITULO-Nivel3"/>
        <w:rPr>
          <w:b/>
          <w:bCs/>
        </w:rPr>
      </w:pPr>
      <w:r w:rsidRPr="00993D6F">
        <w:lastRenderedPageBreak/>
        <w:t>Lavandería</w:t>
      </w:r>
    </w:p>
    <w:p w14:paraId="74ABEB56" w14:textId="1A63DD9B" w:rsidR="00967640" w:rsidRDefault="00967640" w:rsidP="00967640">
      <w:pPr>
        <w:pStyle w:val="Normallistas"/>
        <w:numPr>
          <w:ilvl w:val="0"/>
          <w:numId w:val="0"/>
        </w:numPr>
        <w:ind w:left="567"/>
      </w:pPr>
      <w:r w:rsidRPr="00605EE7">
        <w:t>En esta crisis sanitaria, el proveedor de lavandería externa ha visto disminuida su actividad normal, siendo el servicio al hospital, uno de sus clientes activos. No obstante, se puede dar la circunstancia de que este servicio también se vea afectado por una curva de actividad, y por ello es necesario disponer de un stock de seguridad que debe permanecer en el centro. El inventario del stock de seguridad se corresponde con la dotación necesaria para el Centro, durante 3 días de actividad.</w:t>
      </w:r>
    </w:p>
    <w:p w14:paraId="04393A63" w14:textId="77777777" w:rsidR="00993D6F" w:rsidRPr="00605EE7" w:rsidRDefault="00993D6F" w:rsidP="00967640">
      <w:pPr>
        <w:pStyle w:val="Normallistas"/>
        <w:numPr>
          <w:ilvl w:val="0"/>
          <w:numId w:val="0"/>
        </w:numPr>
        <w:ind w:left="567"/>
      </w:pPr>
    </w:p>
    <w:tbl>
      <w:tblPr>
        <w:tblStyle w:val="TablaGeneral"/>
        <w:tblW w:w="4831" w:type="pct"/>
        <w:tblInd w:w="142" w:type="dxa"/>
        <w:tblLayout w:type="fixed"/>
        <w:tblLook w:val="0480" w:firstRow="0" w:lastRow="0" w:firstColumn="1" w:lastColumn="0" w:noHBand="0" w:noVBand="1"/>
      </w:tblPr>
      <w:tblGrid>
        <w:gridCol w:w="2242"/>
        <w:gridCol w:w="5427"/>
      </w:tblGrid>
      <w:tr w:rsidR="00967640" w:rsidRPr="000870AF" w14:paraId="1A34CE01" w14:textId="77777777" w:rsidTr="00993D6F">
        <w:trPr>
          <w:trHeight w:val="2140"/>
        </w:trPr>
        <w:tc>
          <w:tcPr>
            <w:cnfStyle w:val="001000000000" w:firstRow="0" w:lastRow="0" w:firstColumn="1" w:lastColumn="0" w:oddVBand="0" w:evenVBand="0" w:oddHBand="0" w:evenHBand="0" w:firstRowFirstColumn="0" w:firstRowLastColumn="0" w:lastRowFirstColumn="0" w:lastRowLastColumn="0"/>
            <w:tcW w:w="1462" w:type="pct"/>
          </w:tcPr>
          <w:p w14:paraId="027049DE" w14:textId="77777777" w:rsidR="00967640" w:rsidRPr="005E4A17" w:rsidRDefault="00967640" w:rsidP="00B06C1E">
            <w:pPr>
              <w:jc w:val="left"/>
            </w:pPr>
            <w:r w:rsidRPr="005E4A17">
              <w:t>FASE 1. INICIO DE LA PANDEMIA</w:t>
            </w:r>
          </w:p>
        </w:tc>
        <w:tc>
          <w:tcPr>
            <w:tcW w:w="3538" w:type="pct"/>
          </w:tcPr>
          <w:p w14:paraId="28CE746F" w14:textId="77777777" w:rsidR="00967640" w:rsidRPr="00993D6F" w:rsidRDefault="00967640" w:rsidP="005F6F15">
            <w:pPr>
              <w:pStyle w:val="Normallistas"/>
              <w:numPr>
                <w:ilvl w:val="0"/>
                <w:numId w:val="2"/>
              </w:numPr>
              <w:ind w:left="567"/>
              <w:cnfStyle w:val="000000000000" w:firstRow="0" w:lastRow="0" w:firstColumn="0" w:lastColumn="0" w:oddVBand="0" w:evenVBand="0" w:oddHBand="0" w:evenHBand="0" w:firstRowFirstColumn="0" w:firstRowLastColumn="0" w:lastRowFirstColumn="0" w:lastRowLastColumn="0"/>
              <w:rPr>
                <w:bCs/>
                <w:sz w:val="18"/>
              </w:rPr>
            </w:pPr>
            <w:r w:rsidRPr="00993D6F">
              <w:rPr>
                <w:bCs/>
                <w:sz w:val="18"/>
              </w:rPr>
              <w:t>Definir un stock de uniformidad desechable para casos en los que aumente la demanda de uniformidad que cubra 3 días de actividad.</w:t>
            </w:r>
          </w:p>
          <w:p w14:paraId="1355954E" w14:textId="77777777" w:rsidR="00967640" w:rsidRPr="00993D6F" w:rsidRDefault="00967640" w:rsidP="005F6F15">
            <w:pPr>
              <w:pStyle w:val="Normallistas"/>
              <w:numPr>
                <w:ilvl w:val="0"/>
                <w:numId w:val="2"/>
              </w:numPr>
              <w:ind w:left="567"/>
              <w:cnfStyle w:val="000000000000" w:firstRow="0" w:lastRow="0" w:firstColumn="0" w:lastColumn="0" w:oddVBand="0" w:evenVBand="0" w:oddHBand="0" w:evenHBand="0" w:firstRowFirstColumn="0" w:firstRowLastColumn="0" w:lastRowFirstColumn="0" w:lastRowLastColumn="0"/>
              <w:rPr>
                <w:bCs/>
                <w:sz w:val="18"/>
              </w:rPr>
            </w:pPr>
            <w:r w:rsidRPr="00993D6F">
              <w:rPr>
                <w:bCs/>
                <w:sz w:val="18"/>
              </w:rPr>
              <w:t>Coordinación con el proveedor para el uso de bolsas hidrosolubles para almacenar la ropa sucia suministradas por la lavandería con el fin de evitar manipulaciones extracentro.</w:t>
            </w:r>
          </w:p>
          <w:p w14:paraId="554D86AF" w14:textId="72211443" w:rsidR="00967640" w:rsidRPr="00993D6F" w:rsidRDefault="00967640" w:rsidP="007254CD">
            <w:pPr>
              <w:pStyle w:val="Normallistas"/>
              <w:numPr>
                <w:ilvl w:val="0"/>
                <w:numId w:val="2"/>
              </w:numPr>
              <w:ind w:left="567"/>
              <w:cnfStyle w:val="000000000000" w:firstRow="0" w:lastRow="0" w:firstColumn="0" w:lastColumn="0" w:oddVBand="0" w:evenVBand="0" w:oddHBand="0" w:evenHBand="0" w:firstRowFirstColumn="0" w:firstRowLastColumn="0" w:lastRowFirstColumn="0" w:lastRowLastColumn="0"/>
              <w:rPr>
                <w:b/>
                <w:bCs/>
                <w:color w:val="auto"/>
                <w:sz w:val="18"/>
              </w:rPr>
            </w:pPr>
            <w:r w:rsidRPr="00993D6F">
              <w:rPr>
                <w:bCs/>
                <w:sz w:val="18"/>
              </w:rPr>
              <w:t>Recordatorio de uso de EPI</w:t>
            </w:r>
            <w:r w:rsidR="007254CD">
              <w:rPr>
                <w:bCs/>
                <w:sz w:val="18"/>
              </w:rPr>
              <w:t>s</w:t>
            </w:r>
            <w:r w:rsidRPr="00993D6F">
              <w:rPr>
                <w:bCs/>
                <w:sz w:val="18"/>
              </w:rPr>
              <w:t xml:space="preserve"> para la recogida y entrega de uniformidad, y la manipulación de las jaulas, y ropa, tanto sucia como limpia.</w:t>
            </w:r>
            <w:r w:rsidRPr="00993D6F">
              <w:rPr>
                <w:b/>
                <w:bCs/>
                <w:sz w:val="18"/>
              </w:rPr>
              <w:t xml:space="preserve"> </w:t>
            </w:r>
          </w:p>
        </w:tc>
      </w:tr>
      <w:tr w:rsidR="00967640" w:rsidRPr="000870AF" w14:paraId="6B081219" w14:textId="77777777" w:rsidTr="00993D6F">
        <w:trPr>
          <w:trHeight w:val="912"/>
        </w:trPr>
        <w:tc>
          <w:tcPr>
            <w:cnfStyle w:val="001000000000" w:firstRow="0" w:lastRow="0" w:firstColumn="1" w:lastColumn="0" w:oddVBand="0" w:evenVBand="0" w:oddHBand="0" w:evenHBand="0" w:firstRowFirstColumn="0" w:firstRowLastColumn="0" w:lastRowFirstColumn="0" w:lastRowLastColumn="0"/>
            <w:tcW w:w="1462" w:type="pct"/>
          </w:tcPr>
          <w:p w14:paraId="76CFBB73" w14:textId="77777777" w:rsidR="00967640" w:rsidRPr="005E4A17" w:rsidRDefault="00967640" w:rsidP="00B06C1E">
            <w:pPr>
              <w:jc w:val="left"/>
            </w:pPr>
            <w:r w:rsidRPr="005E4A17">
              <w:t>FASE 2. PICO EPIDÉMICO</w:t>
            </w:r>
          </w:p>
        </w:tc>
        <w:tc>
          <w:tcPr>
            <w:tcW w:w="3538" w:type="pct"/>
          </w:tcPr>
          <w:p w14:paraId="1A5728BC" w14:textId="77777777" w:rsidR="00967640" w:rsidRPr="00993D6F" w:rsidRDefault="00967640" w:rsidP="005F6F15">
            <w:pPr>
              <w:pStyle w:val="Normallistas"/>
              <w:numPr>
                <w:ilvl w:val="0"/>
                <w:numId w:val="2"/>
              </w:numPr>
              <w:ind w:left="567"/>
              <w:cnfStyle w:val="000000000000" w:firstRow="0" w:lastRow="0" w:firstColumn="0" w:lastColumn="0" w:oddVBand="0" w:evenVBand="0" w:oddHBand="0" w:evenHBand="0" w:firstRowFirstColumn="0" w:firstRowLastColumn="0" w:lastRowFirstColumn="0" w:lastRowLastColumn="0"/>
              <w:rPr>
                <w:sz w:val="18"/>
              </w:rPr>
            </w:pPr>
            <w:r w:rsidRPr="00993D6F">
              <w:rPr>
                <w:sz w:val="18"/>
              </w:rPr>
              <w:t xml:space="preserve">Revisión del cumplimiento del protocolo de la lavandería de lavado de ropa para paciente infeccioso. </w:t>
            </w:r>
          </w:p>
          <w:p w14:paraId="1CC274D0" w14:textId="77777777" w:rsidR="00967640" w:rsidRPr="00993D6F" w:rsidRDefault="00967640" w:rsidP="005F6F15">
            <w:pPr>
              <w:pStyle w:val="Normallistas"/>
              <w:numPr>
                <w:ilvl w:val="0"/>
                <w:numId w:val="2"/>
              </w:numPr>
              <w:ind w:left="567"/>
              <w:cnfStyle w:val="000000000000" w:firstRow="0" w:lastRow="0" w:firstColumn="0" w:lastColumn="0" w:oddVBand="0" w:evenVBand="0" w:oddHBand="0" w:evenHBand="0" w:firstRowFirstColumn="0" w:firstRowLastColumn="0" w:lastRowFirstColumn="0" w:lastRowLastColumn="0"/>
              <w:rPr>
                <w:sz w:val="18"/>
              </w:rPr>
            </w:pPr>
            <w:r w:rsidRPr="00993D6F">
              <w:rPr>
                <w:sz w:val="18"/>
              </w:rPr>
              <w:t xml:space="preserve">Aumento de la frecuencia de suministro a las unidades, y de retirada. </w:t>
            </w:r>
          </w:p>
        </w:tc>
      </w:tr>
      <w:tr w:rsidR="00967640" w:rsidRPr="000870AF" w14:paraId="4C64F5A9" w14:textId="77777777" w:rsidTr="00993D6F">
        <w:trPr>
          <w:trHeight w:val="564"/>
        </w:trPr>
        <w:tc>
          <w:tcPr>
            <w:cnfStyle w:val="001000000000" w:firstRow="0" w:lastRow="0" w:firstColumn="1" w:lastColumn="0" w:oddVBand="0" w:evenVBand="0" w:oddHBand="0" w:evenHBand="0" w:firstRowFirstColumn="0" w:firstRowLastColumn="0" w:lastRowFirstColumn="0" w:lastRowLastColumn="0"/>
            <w:tcW w:w="1462" w:type="pct"/>
          </w:tcPr>
          <w:p w14:paraId="2FAB2E50" w14:textId="77777777" w:rsidR="00967640" w:rsidRPr="005E4A17" w:rsidRDefault="00967640" w:rsidP="00B06C1E">
            <w:pPr>
              <w:jc w:val="left"/>
            </w:pPr>
            <w:r w:rsidRPr="005E4A17">
              <w:t>FASE 3. NORMALIZACIÓN-REORDENACIÓN</w:t>
            </w:r>
          </w:p>
        </w:tc>
        <w:tc>
          <w:tcPr>
            <w:tcW w:w="3538" w:type="pct"/>
          </w:tcPr>
          <w:p w14:paraId="551C75D3" w14:textId="77777777" w:rsidR="00967640" w:rsidRPr="00993D6F" w:rsidRDefault="00967640" w:rsidP="005F6F15">
            <w:pPr>
              <w:pStyle w:val="Normallistas"/>
              <w:numPr>
                <w:ilvl w:val="0"/>
                <w:numId w:val="2"/>
              </w:numPr>
              <w:ind w:left="567"/>
              <w:cnfStyle w:val="000000000000" w:firstRow="0" w:lastRow="0" w:firstColumn="0" w:lastColumn="0" w:oddVBand="0" w:evenVBand="0" w:oddHBand="0" w:evenHBand="0" w:firstRowFirstColumn="0" w:firstRowLastColumn="0" w:lastRowFirstColumn="0" w:lastRowLastColumn="0"/>
              <w:rPr>
                <w:sz w:val="18"/>
              </w:rPr>
            </w:pPr>
            <w:r w:rsidRPr="00993D6F">
              <w:rPr>
                <w:sz w:val="18"/>
              </w:rPr>
              <w:t>Se establecen los circuitos de actividad normal del hospital con las recogidas habituales a los servicios.</w:t>
            </w:r>
          </w:p>
          <w:p w14:paraId="3FE0F36C" w14:textId="77777777" w:rsidR="00967640" w:rsidRPr="00993D6F" w:rsidRDefault="00967640" w:rsidP="005F6F15">
            <w:pPr>
              <w:pStyle w:val="Normallistas"/>
              <w:numPr>
                <w:ilvl w:val="0"/>
                <w:numId w:val="2"/>
              </w:numPr>
              <w:ind w:left="567"/>
              <w:cnfStyle w:val="000000000000" w:firstRow="0" w:lastRow="0" w:firstColumn="0" w:lastColumn="0" w:oddVBand="0" w:evenVBand="0" w:oddHBand="0" w:evenHBand="0" w:firstRowFirstColumn="0" w:firstRowLastColumn="0" w:lastRowFirstColumn="0" w:lastRowLastColumn="0"/>
              <w:rPr>
                <w:sz w:val="18"/>
              </w:rPr>
            </w:pPr>
            <w:r w:rsidRPr="00993D6F">
              <w:rPr>
                <w:sz w:val="18"/>
              </w:rPr>
              <w:t xml:space="preserve">Se reestablece el procedimiento normal, se establecen los circuitos de inicio de brote, tanto en suministro a las unidades, como en la retirada. </w:t>
            </w:r>
          </w:p>
          <w:p w14:paraId="33E752EC" w14:textId="77777777" w:rsidR="00967640" w:rsidRPr="00993D6F" w:rsidRDefault="00967640" w:rsidP="005F6F15">
            <w:pPr>
              <w:pStyle w:val="Normallistas"/>
              <w:numPr>
                <w:ilvl w:val="0"/>
                <w:numId w:val="2"/>
              </w:numPr>
              <w:ind w:left="567"/>
              <w:cnfStyle w:val="000000000000" w:firstRow="0" w:lastRow="0" w:firstColumn="0" w:lastColumn="0" w:oddVBand="0" w:evenVBand="0" w:oddHBand="0" w:evenHBand="0" w:firstRowFirstColumn="0" w:firstRowLastColumn="0" w:lastRowFirstColumn="0" w:lastRowLastColumn="0"/>
              <w:rPr>
                <w:sz w:val="18"/>
              </w:rPr>
            </w:pPr>
            <w:r w:rsidRPr="00993D6F">
              <w:rPr>
                <w:sz w:val="18"/>
              </w:rPr>
              <w:t>Se mantendrá un stock ampliado de la uniformidad.</w:t>
            </w:r>
          </w:p>
        </w:tc>
      </w:tr>
    </w:tbl>
    <w:p w14:paraId="0EC979C4" w14:textId="77777777" w:rsidR="00967640" w:rsidRDefault="00967640" w:rsidP="00967640">
      <w:pPr>
        <w:pStyle w:val="Normallistas"/>
        <w:numPr>
          <w:ilvl w:val="0"/>
          <w:numId w:val="0"/>
        </w:numPr>
        <w:ind w:left="567"/>
      </w:pPr>
    </w:p>
    <w:p w14:paraId="58312AA3" w14:textId="4C5C5F86" w:rsidR="00967640" w:rsidRDefault="00967640" w:rsidP="00A83D36">
      <w:r>
        <w:t>Asimismo, se modifica el protocolo de lavandería durante el 2020, aplicando los criterios JCI, entre los que figuran:</w:t>
      </w:r>
    </w:p>
    <w:p w14:paraId="713D8BAC" w14:textId="045D2BE6" w:rsidR="001626EA" w:rsidRDefault="00967640" w:rsidP="00A83D36">
      <w:r>
        <w:t>L</w:t>
      </w:r>
      <w:r w:rsidRPr="003606A1">
        <w:t>a Lavandería Industrial contratada tiene establecido un procedimiento de revisión de la calidad del proceso, que asegura su correcta ejecución, garantizando de esta manera el cumplimiento de los estándares de calidad fijados. Estos controles de calidad se remitirán por parte de la lavandería externa al menos trimestralmente, y se dividen en:</w:t>
      </w:r>
    </w:p>
    <w:p w14:paraId="084DF851" w14:textId="0BF223EE" w:rsidR="001626EA" w:rsidRDefault="001626EA" w:rsidP="00A83D36">
      <w:pPr>
        <w:rPr>
          <w:rFonts w:eastAsia="Calibri"/>
          <w:szCs w:val="22"/>
          <w:lang w:eastAsia="en-US"/>
        </w:rPr>
      </w:pPr>
    </w:p>
    <w:p w14:paraId="61244B3B" w14:textId="7E022E51" w:rsidR="00967640" w:rsidRPr="00A83D36" w:rsidRDefault="00967640" w:rsidP="00A83D36">
      <w:pPr>
        <w:pStyle w:val="Normallistas"/>
      </w:pPr>
      <w:r w:rsidRPr="00A83D36">
        <w:t>Controles microbiológicos: la Lavandería Industrial nos envía el Informe Control bacteriológico que lleva a cabo un laboratorio externo de prendas tomadas al azar que variarán todas las muestras: Los parámetros que se analizan serán:</w:t>
      </w:r>
    </w:p>
    <w:p w14:paraId="4866F91D" w14:textId="77777777" w:rsidR="00967640" w:rsidRPr="003606A1" w:rsidRDefault="00967640" w:rsidP="005F6F15">
      <w:pPr>
        <w:pStyle w:val="Normallistas"/>
        <w:numPr>
          <w:ilvl w:val="0"/>
          <w:numId w:val="41"/>
        </w:numPr>
        <w:ind w:left="1701" w:hanging="141"/>
      </w:pPr>
      <w:r w:rsidRPr="003606A1">
        <w:t>Aerobios mesófilos.</w:t>
      </w:r>
    </w:p>
    <w:p w14:paraId="316FAFD8" w14:textId="77777777" w:rsidR="00967640" w:rsidRPr="003606A1" w:rsidRDefault="00967640" w:rsidP="005F6F15">
      <w:pPr>
        <w:pStyle w:val="Normallistas"/>
        <w:numPr>
          <w:ilvl w:val="0"/>
          <w:numId w:val="41"/>
        </w:numPr>
        <w:ind w:left="1701" w:hanging="141"/>
      </w:pPr>
      <w:r w:rsidRPr="003606A1">
        <w:t>Enterobacterias.</w:t>
      </w:r>
    </w:p>
    <w:p w14:paraId="24B9B0EF" w14:textId="39105800" w:rsidR="00967640" w:rsidRPr="003606A1" w:rsidRDefault="00967640" w:rsidP="005F6F15">
      <w:pPr>
        <w:pStyle w:val="Normallistas"/>
        <w:numPr>
          <w:ilvl w:val="0"/>
          <w:numId w:val="41"/>
        </w:numPr>
        <w:ind w:left="1701" w:hanging="141"/>
      </w:pPr>
      <w:r w:rsidRPr="003606A1">
        <w:t>Hongos y levaduras</w:t>
      </w:r>
      <w:r w:rsidR="007254CD">
        <w:t>.</w:t>
      </w:r>
      <w:r w:rsidRPr="003606A1">
        <w:t xml:space="preserve"> </w:t>
      </w:r>
    </w:p>
    <w:p w14:paraId="02C594E6" w14:textId="77777777" w:rsidR="00967640" w:rsidRPr="003606A1" w:rsidRDefault="00967640" w:rsidP="00A83D36">
      <w:pPr>
        <w:pStyle w:val="Normallistas"/>
      </w:pPr>
      <w:r w:rsidRPr="003606A1">
        <w:t>Controles de humedad: donde se establece que el grado máximo de humedad permitido no puede sobrepasar el 2%.</w:t>
      </w:r>
    </w:p>
    <w:p w14:paraId="70EDE763" w14:textId="77777777" w:rsidR="00967640" w:rsidRPr="003606A1" w:rsidRDefault="00967640" w:rsidP="00A83D36">
      <w:pPr>
        <w:pStyle w:val="Normallistas"/>
      </w:pPr>
      <w:r w:rsidRPr="003606A1">
        <w:t xml:space="preserve">Controles de calidad final: relativos a nivel de manchas, roturas, planchado, tacto, restos de detergente, blanco visual, olor… Máximo aceptado: 5% de deficiencias. </w:t>
      </w:r>
    </w:p>
    <w:p w14:paraId="71D2A4C5" w14:textId="77777777" w:rsidR="00967640" w:rsidRPr="003606A1" w:rsidRDefault="00967640" w:rsidP="00A83D36">
      <w:r w:rsidRPr="003606A1">
        <w:t xml:space="preserve">Además de estos controles, la Lavandería externa debe realizar los siguientes controles de calidad y remitir al menos </w:t>
      </w:r>
      <w:r w:rsidRPr="003606A1">
        <w:rPr>
          <w:b/>
          <w:bCs/>
        </w:rPr>
        <w:t>anualmente</w:t>
      </w:r>
      <w:r w:rsidRPr="003606A1">
        <w:t>:</w:t>
      </w:r>
    </w:p>
    <w:p w14:paraId="04368A52" w14:textId="77777777" w:rsidR="00967640" w:rsidRPr="003606A1" w:rsidRDefault="00967640" w:rsidP="005F6F15">
      <w:pPr>
        <w:pStyle w:val="Normallistas"/>
        <w:numPr>
          <w:ilvl w:val="0"/>
          <w:numId w:val="43"/>
        </w:numPr>
      </w:pPr>
      <w:r w:rsidRPr="003606A1">
        <w:t>Controles físico – químicos de las prendas (fibras, y tracción, alargamiento a la rotura, grado de blanco…)</w:t>
      </w:r>
    </w:p>
    <w:p w14:paraId="3B6522C9" w14:textId="6231C1C5" w:rsidR="00967640" w:rsidRPr="003606A1" w:rsidRDefault="00967640" w:rsidP="005F6F15">
      <w:pPr>
        <w:pStyle w:val="Normallistas"/>
        <w:numPr>
          <w:ilvl w:val="0"/>
          <w:numId w:val="43"/>
        </w:numPr>
      </w:pPr>
      <w:r w:rsidRPr="003606A1">
        <w:t>Control de agua y ropa húmeda: análisis del agua y ropa húmeda</w:t>
      </w:r>
      <w:r w:rsidR="007254CD">
        <w:t>.</w:t>
      </w:r>
    </w:p>
    <w:p w14:paraId="31F45F4C" w14:textId="77777777" w:rsidR="00967640" w:rsidRPr="003606A1" w:rsidRDefault="00967640" w:rsidP="005F6F15">
      <w:pPr>
        <w:pStyle w:val="Normallistas"/>
        <w:numPr>
          <w:ilvl w:val="0"/>
          <w:numId w:val="43"/>
        </w:numPr>
      </w:pPr>
      <w:r w:rsidRPr="003606A1">
        <w:t>Control de equipos de dosificación: los productos del túnel de lavado funcionan y dosifican correctamente.</w:t>
      </w:r>
    </w:p>
    <w:p w14:paraId="06F8BE21" w14:textId="77777777" w:rsidR="00967640" w:rsidRPr="003606A1" w:rsidRDefault="00967640" w:rsidP="005F6F15">
      <w:pPr>
        <w:pStyle w:val="Normallistas"/>
        <w:numPr>
          <w:ilvl w:val="0"/>
          <w:numId w:val="43"/>
        </w:numPr>
      </w:pPr>
      <w:r w:rsidRPr="003606A1">
        <w:t>Control de programas de las lavadoras: validación de que los programas funcionan correctamente.</w:t>
      </w:r>
    </w:p>
    <w:p w14:paraId="0FA2B176" w14:textId="77777777" w:rsidR="00967640" w:rsidRPr="003606A1" w:rsidRDefault="00967640" w:rsidP="00A83D36">
      <w:r w:rsidRPr="003606A1">
        <w:t xml:space="preserve">Por último, </w:t>
      </w:r>
      <w:r w:rsidRPr="003606A1">
        <w:rPr>
          <w:b/>
          <w:bCs/>
        </w:rPr>
        <w:t>mensualmente</w:t>
      </w:r>
      <w:r w:rsidRPr="003606A1">
        <w:t xml:space="preserve"> la lavandería externa enviará los registros de limpieza y desinfección de los vehículos de trasporte y jaulas. </w:t>
      </w:r>
    </w:p>
    <w:p w14:paraId="6F7EBB8E" w14:textId="77777777" w:rsidR="00967640" w:rsidRDefault="00967640" w:rsidP="00967640">
      <w:pPr>
        <w:pStyle w:val="Normallistas"/>
        <w:numPr>
          <w:ilvl w:val="0"/>
          <w:numId w:val="0"/>
        </w:numPr>
        <w:ind w:left="567"/>
      </w:pPr>
    </w:p>
    <w:p w14:paraId="6BEE1F8F" w14:textId="53B61007" w:rsidR="00967640" w:rsidRPr="001A6B48" w:rsidRDefault="007254CD" w:rsidP="00993D6F">
      <w:pPr>
        <w:pStyle w:val="TITULO-Nivel3"/>
      </w:pPr>
      <w:r>
        <w:t>Limpieza</w:t>
      </w:r>
      <w:r w:rsidR="00967640">
        <w:tab/>
      </w:r>
    </w:p>
    <w:p w14:paraId="293D9D39" w14:textId="77777777" w:rsidR="00967640" w:rsidRPr="00A83D36" w:rsidRDefault="00967640" w:rsidP="00A83D36">
      <w:pPr>
        <w:pStyle w:val="Normallistas"/>
      </w:pPr>
      <w:r w:rsidRPr="00A83D36">
        <w:t xml:space="preserve">Al inicio de la situación, la Dirección Funcional de Limpieza estudia las guías del Ministerio de Sanidad, y consensua con Medicina Preventiva y Seguridad de Paciente la aplicación de los estándares descritos en la guía. Se difundirán las indicaciones a las Gobernantas y Responsables, y </w:t>
      </w:r>
      <w:bookmarkStart w:id="96" w:name="_Hlk39737251"/>
      <w:r w:rsidRPr="00A83D36">
        <w:t>se refuerza el Protocolo de Limpieza de Paciente Aislado</w:t>
      </w:r>
      <w:bookmarkEnd w:id="96"/>
      <w:r w:rsidRPr="00A83D36">
        <w:t xml:space="preserve">. </w:t>
      </w:r>
    </w:p>
    <w:p w14:paraId="3BC55951" w14:textId="77777777" w:rsidR="00967640" w:rsidRPr="00A83D36" w:rsidRDefault="00967640" w:rsidP="00A83D36">
      <w:pPr>
        <w:pStyle w:val="Normallistas"/>
      </w:pPr>
      <w:r w:rsidRPr="00A83D36">
        <w:t>La Gobernanta implantará las medidas adicionales que se establezcan, basadas en calificar todas las zonas del hospital como alto riesgo, el producto a utilizar (H100</w:t>
      </w:r>
      <w:bookmarkStart w:id="97" w:name="_Hlk39737510"/>
      <w:r w:rsidRPr="00A83D36">
        <w:t>), asegurar su dosificación por encima de los 1000 ppm que indica el Ministerio (1%) y la limpie</w:t>
      </w:r>
      <w:bookmarkEnd w:id="97"/>
      <w:r w:rsidRPr="00A83D36">
        <w:t xml:space="preserve">za de aislamiento. </w:t>
      </w:r>
    </w:p>
    <w:p w14:paraId="1D004874" w14:textId="7BB46C26" w:rsidR="00967640" w:rsidRPr="00A83D36" w:rsidRDefault="00967640" w:rsidP="00A83D36">
      <w:pPr>
        <w:pStyle w:val="Normallistas"/>
      </w:pPr>
      <w:r w:rsidRPr="00A83D36">
        <w:t xml:space="preserve">A continuación, se describen los criterios del servicio de limpieza en las fases de inicio, pico, y retorno a la actividad del hospital.  </w:t>
      </w:r>
    </w:p>
    <w:p w14:paraId="53A5E324" w14:textId="5B97C940" w:rsidR="00944017" w:rsidRDefault="00944017" w:rsidP="00944017">
      <w:pPr>
        <w:pStyle w:val="Normallistas"/>
        <w:numPr>
          <w:ilvl w:val="0"/>
          <w:numId w:val="0"/>
        </w:numPr>
        <w:ind w:left="928"/>
      </w:pPr>
    </w:p>
    <w:p w14:paraId="6910879F" w14:textId="77777777" w:rsidR="00993D6F" w:rsidRPr="000870AF" w:rsidRDefault="00993D6F" w:rsidP="00944017">
      <w:pPr>
        <w:pStyle w:val="Normallistas"/>
        <w:numPr>
          <w:ilvl w:val="0"/>
          <w:numId w:val="0"/>
        </w:numPr>
        <w:ind w:left="928"/>
      </w:pPr>
    </w:p>
    <w:tbl>
      <w:tblPr>
        <w:tblStyle w:val="TablaGeneral"/>
        <w:tblW w:w="5000" w:type="pct"/>
        <w:tblLook w:val="0480" w:firstRow="0" w:lastRow="0" w:firstColumn="1" w:lastColumn="0" w:noHBand="0" w:noVBand="1"/>
      </w:tblPr>
      <w:tblGrid>
        <w:gridCol w:w="2237"/>
        <w:gridCol w:w="5700"/>
      </w:tblGrid>
      <w:tr w:rsidR="00967640" w:rsidRPr="000870AF" w14:paraId="3567FCA7" w14:textId="77777777" w:rsidTr="00993D6F">
        <w:trPr>
          <w:trHeight w:val="2140"/>
        </w:trPr>
        <w:tc>
          <w:tcPr>
            <w:cnfStyle w:val="001000000000" w:firstRow="0" w:lastRow="0" w:firstColumn="1" w:lastColumn="0" w:oddVBand="0" w:evenVBand="0" w:oddHBand="0" w:evenHBand="0" w:firstRowFirstColumn="0" w:firstRowLastColumn="0" w:lastRowFirstColumn="0" w:lastRowLastColumn="0"/>
            <w:tcW w:w="1409" w:type="pct"/>
          </w:tcPr>
          <w:p w14:paraId="2EE83D51" w14:textId="77777777" w:rsidR="00967640" w:rsidRPr="00E36899" w:rsidRDefault="00967640" w:rsidP="00B06C1E">
            <w:pPr>
              <w:jc w:val="left"/>
            </w:pPr>
            <w:bookmarkStart w:id="98" w:name="_Hlk41411436"/>
            <w:r w:rsidRPr="00E36899">
              <w:t>FASE 1. INICIO DE LA PANDEMIA</w:t>
            </w:r>
          </w:p>
        </w:tc>
        <w:tc>
          <w:tcPr>
            <w:tcW w:w="3591" w:type="pct"/>
          </w:tcPr>
          <w:p w14:paraId="1E852897" w14:textId="77777777" w:rsidR="00967640" w:rsidRPr="00993D6F" w:rsidRDefault="00967640" w:rsidP="005F6F15">
            <w:pPr>
              <w:pStyle w:val="Normallistas"/>
              <w:numPr>
                <w:ilvl w:val="0"/>
                <w:numId w:val="2"/>
              </w:numPr>
              <w:ind w:left="287" w:hanging="142"/>
              <w:cnfStyle w:val="000000000000" w:firstRow="0" w:lastRow="0" w:firstColumn="0" w:lastColumn="0" w:oddVBand="0" w:evenVBand="0" w:oddHBand="0" w:evenHBand="0" w:firstRowFirstColumn="0" w:firstRowLastColumn="0" w:lastRowFirstColumn="0" w:lastRowLastColumn="0"/>
              <w:rPr>
                <w:sz w:val="18"/>
                <w:szCs w:val="18"/>
              </w:rPr>
            </w:pPr>
            <w:r w:rsidRPr="00993D6F">
              <w:rPr>
                <w:sz w:val="18"/>
                <w:szCs w:val="18"/>
              </w:rPr>
              <w:t>Negociación con el fabricante del producto desinfectante para garantizar un abastecimiento y stock para 3 meses, en pedidos graduales cada 7 días para el Hospital.</w:t>
            </w:r>
          </w:p>
          <w:p w14:paraId="7572EC5D" w14:textId="77777777" w:rsidR="00967640" w:rsidRPr="00993D6F" w:rsidRDefault="00967640" w:rsidP="005F6F15">
            <w:pPr>
              <w:pStyle w:val="Normallistas"/>
              <w:numPr>
                <w:ilvl w:val="0"/>
                <w:numId w:val="2"/>
              </w:numPr>
              <w:ind w:left="287" w:hanging="142"/>
              <w:cnfStyle w:val="000000000000" w:firstRow="0" w:lastRow="0" w:firstColumn="0" w:lastColumn="0" w:oddVBand="0" w:evenVBand="0" w:oddHBand="0" w:evenHBand="0" w:firstRowFirstColumn="0" w:firstRowLastColumn="0" w:lastRowFirstColumn="0" w:lastRowLastColumn="0"/>
              <w:rPr>
                <w:sz w:val="18"/>
                <w:szCs w:val="18"/>
              </w:rPr>
            </w:pPr>
            <w:r w:rsidRPr="00993D6F">
              <w:rPr>
                <w:sz w:val="18"/>
                <w:szCs w:val="18"/>
              </w:rPr>
              <w:t>Definir un stock mínimo para tener siempre disponible de los productos necesarios (principalmente la lejía y el H-100), así como de los EPI´S para el personal del servicio.</w:t>
            </w:r>
          </w:p>
          <w:p w14:paraId="54E29EE0" w14:textId="59DD629F" w:rsidR="00967640" w:rsidRPr="00993D6F" w:rsidRDefault="00967640" w:rsidP="005F6F15">
            <w:pPr>
              <w:pStyle w:val="Normallistas"/>
              <w:numPr>
                <w:ilvl w:val="0"/>
                <w:numId w:val="2"/>
              </w:numPr>
              <w:ind w:left="287" w:hanging="142"/>
              <w:cnfStyle w:val="000000000000" w:firstRow="0" w:lastRow="0" w:firstColumn="0" w:lastColumn="0" w:oddVBand="0" w:evenVBand="0" w:oddHBand="0" w:evenHBand="0" w:firstRowFirstColumn="0" w:firstRowLastColumn="0" w:lastRowFirstColumn="0" w:lastRowLastColumn="0"/>
              <w:rPr>
                <w:sz w:val="18"/>
                <w:szCs w:val="18"/>
              </w:rPr>
            </w:pPr>
            <w:r w:rsidRPr="00993D6F">
              <w:rPr>
                <w:sz w:val="18"/>
                <w:szCs w:val="18"/>
              </w:rPr>
              <w:t xml:space="preserve">Información y formación a todo el personal de limpieza por parte de la Gobernanta, sobre nuevas instrucciones de limpieza, uso de </w:t>
            </w:r>
            <w:r w:rsidR="00826485" w:rsidRPr="00993D6F">
              <w:rPr>
                <w:sz w:val="18"/>
                <w:szCs w:val="18"/>
              </w:rPr>
              <w:t>EPIs</w:t>
            </w:r>
            <w:r w:rsidRPr="00993D6F">
              <w:rPr>
                <w:sz w:val="18"/>
                <w:szCs w:val="18"/>
              </w:rPr>
              <w:t>.</w:t>
            </w:r>
          </w:p>
          <w:p w14:paraId="14F5D138" w14:textId="77777777" w:rsidR="00967640" w:rsidRPr="00993D6F" w:rsidRDefault="00967640" w:rsidP="005F6F15">
            <w:pPr>
              <w:pStyle w:val="Normallistas"/>
              <w:numPr>
                <w:ilvl w:val="0"/>
                <w:numId w:val="2"/>
              </w:numPr>
              <w:ind w:left="287" w:hanging="142"/>
              <w:cnfStyle w:val="000000000000" w:firstRow="0" w:lastRow="0" w:firstColumn="0" w:lastColumn="0" w:oddVBand="0" w:evenVBand="0" w:oddHBand="0" w:evenHBand="0" w:firstRowFirstColumn="0" w:firstRowLastColumn="0" w:lastRowFirstColumn="0" w:lastRowLastColumn="0"/>
              <w:rPr>
                <w:b/>
                <w:bCs/>
                <w:sz w:val="18"/>
                <w:szCs w:val="18"/>
              </w:rPr>
            </w:pPr>
            <w:r w:rsidRPr="00993D6F">
              <w:rPr>
                <w:sz w:val="18"/>
                <w:szCs w:val="18"/>
              </w:rPr>
              <w:t>Difusión de los protocolos de aplicación.</w:t>
            </w:r>
            <w:r w:rsidRPr="00993D6F">
              <w:rPr>
                <w:b/>
                <w:bCs/>
                <w:sz w:val="18"/>
                <w:szCs w:val="18"/>
              </w:rPr>
              <w:t xml:space="preserve"> </w:t>
            </w:r>
          </w:p>
        </w:tc>
      </w:tr>
      <w:tr w:rsidR="00967640" w:rsidRPr="000870AF" w14:paraId="6A4B9FF5" w14:textId="77777777" w:rsidTr="00993D6F">
        <w:trPr>
          <w:trHeight w:val="1700"/>
        </w:trPr>
        <w:tc>
          <w:tcPr>
            <w:cnfStyle w:val="001000000000" w:firstRow="0" w:lastRow="0" w:firstColumn="1" w:lastColumn="0" w:oddVBand="0" w:evenVBand="0" w:oddHBand="0" w:evenHBand="0" w:firstRowFirstColumn="0" w:firstRowLastColumn="0" w:lastRowFirstColumn="0" w:lastRowLastColumn="0"/>
            <w:tcW w:w="1409" w:type="pct"/>
          </w:tcPr>
          <w:p w14:paraId="71546C0E" w14:textId="77777777" w:rsidR="00967640" w:rsidRPr="00E36899" w:rsidRDefault="00967640" w:rsidP="00B06C1E">
            <w:pPr>
              <w:jc w:val="left"/>
            </w:pPr>
            <w:r w:rsidRPr="00E36899">
              <w:t>FASE 2. PICO EPIDÉMICO</w:t>
            </w:r>
          </w:p>
        </w:tc>
        <w:tc>
          <w:tcPr>
            <w:tcW w:w="3591" w:type="pct"/>
          </w:tcPr>
          <w:p w14:paraId="4EC249AC" w14:textId="3C1395CC" w:rsidR="00967640" w:rsidRPr="00993D6F" w:rsidRDefault="00967640" w:rsidP="005F6F15">
            <w:pPr>
              <w:pStyle w:val="Normallistas"/>
              <w:numPr>
                <w:ilvl w:val="0"/>
                <w:numId w:val="2"/>
              </w:numPr>
              <w:ind w:left="287" w:hanging="142"/>
              <w:cnfStyle w:val="000000000000" w:firstRow="0" w:lastRow="0" w:firstColumn="0" w:lastColumn="0" w:oddVBand="0" w:evenVBand="0" w:oddHBand="0" w:evenHBand="0" w:firstRowFirstColumn="0" w:firstRowLastColumn="0" w:lastRowFirstColumn="0" w:lastRowLastColumn="0"/>
              <w:rPr>
                <w:sz w:val="18"/>
                <w:szCs w:val="18"/>
              </w:rPr>
            </w:pPr>
            <w:r w:rsidRPr="00993D6F">
              <w:rPr>
                <w:sz w:val="18"/>
                <w:szCs w:val="18"/>
              </w:rPr>
              <w:t xml:space="preserve">Información y formación continua para actualización en los cambios de protocolos o indicaciones siguiendo las recomendaciones de los organismos oficiales a todo el personal de limpieza por parte de la Gobernanta, sobre nuevas instrucciones de limpieza, uso de </w:t>
            </w:r>
            <w:r w:rsidR="00826485" w:rsidRPr="00993D6F">
              <w:rPr>
                <w:sz w:val="18"/>
                <w:szCs w:val="18"/>
              </w:rPr>
              <w:t>EPIs</w:t>
            </w:r>
            <w:r w:rsidRPr="00993D6F">
              <w:rPr>
                <w:sz w:val="18"/>
                <w:szCs w:val="18"/>
              </w:rPr>
              <w:t>, y recuerdo de las Normas de Limpieza en Alto Riesgo, incidiendo en las de aislados, sobre todo aire y gotas.</w:t>
            </w:r>
          </w:p>
          <w:p w14:paraId="0E913D9A" w14:textId="77777777" w:rsidR="00967640" w:rsidRPr="00993D6F" w:rsidRDefault="00967640" w:rsidP="005F6F15">
            <w:pPr>
              <w:pStyle w:val="Normallistas"/>
              <w:numPr>
                <w:ilvl w:val="0"/>
                <w:numId w:val="2"/>
              </w:numPr>
              <w:ind w:left="287" w:hanging="142"/>
              <w:cnfStyle w:val="000000000000" w:firstRow="0" w:lastRow="0" w:firstColumn="0" w:lastColumn="0" w:oddVBand="0" w:evenVBand="0" w:oddHBand="0" w:evenHBand="0" w:firstRowFirstColumn="0" w:firstRowLastColumn="0" w:lastRowFirstColumn="0" w:lastRowLastColumn="0"/>
              <w:rPr>
                <w:sz w:val="18"/>
                <w:szCs w:val="18"/>
              </w:rPr>
            </w:pPr>
            <w:r w:rsidRPr="00993D6F">
              <w:rPr>
                <w:sz w:val="18"/>
                <w:szCs w:val="18"/>
              </w:rPr>
              <w:t>Uso de pulverizadores y fumigadoras para la limpieza exterior.</w:t>
            </w:r>
          </w:p>
          <w:p w14:paraId="74F508EB" w14:textId="77777777" w:rsidR="00967640" w:rsidRPr="00993D6F" w:rsidRDefault="00967640" w:rsidP="005F6F15">
            <w:pPr>
              <w:pStyle w:val="Normallistas"/>
              <w:numPr>
                <w:ilvl w:val="0"/>
                <w:numId w:val="2"/>
              </w:numPr>
              <w:ind w:left="287" w:hanging="142"/>
              <w:cnfStyle w:val="000000000000" w:firstRow="0" w:lastRow="0" w:firstColumn="0" w:lastColumn="0" w:oddVBand="0" w:evenVBand="0" w:oddHBand="0" w:evenHBand="0" w:firstRowFirstColumn="0" w:firstRowLastColumn="0" w:lastRowFirstColumn="0" w:lastRowLastColumn="0"/>
              <w:rPr>
                <w:sz w:val="18"/>
                <w:szCs w:val="18"/>
              </w:rPr>
            </w:pPr>
            <w:r w:rsidRPr="00993D6F">
              <w:rPr>
                <w:sz w:val="18"/>
                <w:szCs w:val="18"/>
              </w:rPr>
              <w:t xml:space="preserve">Uso de material de limpieza permanente, al ser la mayor parte de la ocupación del Hospital pacientes COVID positivos se elimina el uso de material de limpieza desechable. </w:t>
            </w:r>
          </w:p>
          <w:p w14:paraId="7764269D" w14:textId="77777777" w:rsidR="00967640" w:rsidRPr="00993D6F" w:rsidRDefault="00967640" w:rsidP="005F6F15">
            <w:pPr>
              <w:pStyle w:val="Normallistas"/>
              <w:numPr>
                <w:ilvl w:val="0"/>
                <w:numId w:val="2"/>
              </w:numPr>
              <w:ind w:left="287" w:hanging="142"/>
              <w:cnfStyle w:val="000000000000" w:firstRow="0" w:lastRow="0" w:firstColumn="0" w:lastColumn="0" w:oddVBand="0" w:evenVBand="0" w:oddHBand="0" w:evenHBand="0" w:firstRowFirstColumn="0" w:firstRowLastColumn="0" w:lastRowFirstColumn="0" w:lastRowLastColumn="0"/>
              <w:rPr>
                <w:sz w:val="18"/>
                <w:szCs w:val="18"/>
              </w:rPr>
            </w:pPr>
            <w:r w:rsidRPr="00993D6F">
              <w:rPr>
                <w:sz w:val="18"/>
                <w:szCs w:val="18"/>
              </w:rPr>
              <w:t xml:space="preserve">Distribuyen los recursos humanos en los servicios que no tienen prácticamente actividad a las áreas de Urgencias, UCI, y Plantas de Hospitalización y refuerzo para poder realizar los procedimientos de limpieza y desinfección adicionales. </w:t>
            </w:r>
          </w:p>
          <w:p w14:paraId="582A4FFE" w14:textId="77777777" w:rsidR="00967640" w:rsidRPr="00993D6F" w:rsidRDefault="00967640" w:rsidP="005F6F15">
            <w:pPr>
              <w:pStyle w:val="Normallistas"/>
              <w:numPr>
                <w:ilvl w:val="0"/>
                <w:numId w:val="2"/>
              </w:numPr>
              <w:ind w:left="287" w:hanging="142"/>
              <w:cnfStyle w:val="000000000000" w:firstRow="0" w:lastRow="0" w:firstColumn="0" w:lastColumn="0" w:oddVBand="0" w:evenVBand="0" w:oddHBand="0" w:evenHBand="0" w:firstRowFirstColumn="0" w:firstRowLastColumn="0" w:lastRowFirstColumn="0" w:lastRowLastColumn="0"/>
              <w:rPr>
                <w:sz w:val="18"/>
                <w:szCs w:val="18"/>
              </w:rPr>
            </w:pPr>
            <w:r w:rsidRPr="00993D6F">
              <w:rPr>
                <w:sz w:val="18"/>
                <w:szCs w:val="18"/>
              </w:rPr>
              <w:t xml:space="preserve">Refuerzo de limpieza de zonas comunes (halls, escaleras, pasillos, entradas de vestuarios…), y cualquier elemento de contacto con los usuarios del centro, como barandillas, pasamanos, botoneras de los ascensores para evitar contaminaciones cruzadas. </w:t>
            </w:r>
          </w:p>
        </w:tc>
      </w:tr>
      <w:tr w:rsidR="00967640" w:rsidRPr="000870AF" w14:paraId="20E80D31" w14:textId="77777777" w:rsidTr="00993D6F">
        <w:trPr>
          <w:trHeight w:val="564"/>
        </w:trPr>
        <w:tc>
          <w:tcPr>
            <w:cnfStyle w:val="001000000000" w:firstRow="0" w:lastRow="0" w:firstColumn="1" w:lastColumn="0" w:oddVBand="0" w:evenVBand="0" w:oddHBand="0" w:evenHBand="0" w:firstRowFirstColumn="0" w:firstRowLastColumn="0" w:lastRowFirstColumn="0" w:lastRowLastColumn="0"/>
            <w:tcW w:w="1409" w:type="pct"/>
          </w:tcPr>
          <w:p w14:paraId="72446E4A" w14:textId="77777777" w:rsidR="00967640" w:rsidRPr="00E36899" w:rsidRDefault="00967640" w:rsidP="00B06C1E">
            <w:pPr>
              <w:jc w:val="left"/>
            </w:pPr>
            <w:r w:rsidRPr="00E36899">
              <w:t>FASE 3. NORMALIZACIÓN-REORDENACIÓN</w:t>
            </w:r>
          </w:p>
        </w:tc>
        <w:tc>
          <w:tcPr>
            <w:tcW w:w="3591" w:type="pct"/>
          </w:tcPr>
          <w:p w14:paraId="4648097D" w14:textId="77777777" w:rsidR="00967640" w:rsidRPr="00993D6F" w:rsidRDefault="00967640" w:rsidP="005F6F15">
            <w:pPr>
              <w:pStyle w:val="Normallistas"/>
              <w:numPr>
                <w:ilvl w:val="0"/>
                <w:numId w:val="2"/>
              </w:numPr>
              <w:ind w:left="287" w:hanging="142"/>
              <w:cnfStyle w:val="000000000000" w:firstRow="0" w:lastRow="0" w:firstColumn="0" w:lastColumn="0" w:oddVBand="0" w:evenVBand="0" w:oddHBand="0" w:evenHBand="0" w:firstRowFirstColumn="0" w:firstRowLastColumn="0" w:lastRowFirstColumn="0" w:lastRowLastColumn="0"/>
              <w:rPr>
                <w:sz w:val="18"/>
                <w:szCs w:val="18"/>
              </w:rPr>
            </w:pPr>
            <w:r w:rsidRPr="00993D6F">
              <w:rPr>
                <w:sz w:val="18"/>
                <w:szCs w:val="18"/>
              </w:rPr>
              <w:t xml:space="preserve">Limpieza de zonas COVID, usando principalmente el uso de fumigación, como sistema de limpieza de elección, incrementando la dosificación del producto clorado, H100, utilizando una dosificación del 5% en zonas de alto y medio riesgo y del 1,5% en zonas de bajo riesgo. </w:t>
            </w:r>
          </w:p>
          <w:p w14:paraId="54A0DCF2" w14:textId="77777777" w:rsidR="00967640" w:rsidRPr="00993D6F" w:rsidRDefault="00967640" w:rsidP="005F6F15">
            <w:pPr>
              <w:pStyle w:val="Normallistas"/>
              <w:numPr>
                <w:ilvl w:val="0"/>
                <w:numId w:val="2"/>
              </w:numPr>
              <w:ind w:left="287" w:hanging="142"/>
              <w:cnfStyle w:val="000000000000" w:firstRow="0" w:lastRow="0" w:firstColumn="0" w:lastColumn="0" w:oddVBand="0" w:evenVBand="0" w:oddHBand="0" w:evenHBand="0" w:firstRowFirstColumn="0" w:firstRowLastColumn="0" w:lastRowFirstColumn="0" w:lastRowLastColumn="0"/>
              <w:rPr>
                <w:sz w:val="18"/>
                <w:szCs w:val="18"/>
              </w:rPr>
            </w:pPr>
            <w:r w:rsidRPr="00993D6F">
              <w:rPr>
                <w:sz w:val="18"/>
                <w:szCs w:val="18"/>
              </w:rPr>
              <w:lastRenderedPageBreak/>
              <w:t>Formación continua y refuerzo con el personal en Protocolo de Limpieza de Alto Riesgo también en esta etapa.</w:t>
            </w:r>
          </w:p>
          <w:p w14:paraId="3A491644" w14:textId="77777777" w:rsidR="00967640" w:rsidRPr="00993D6F" w:rsidRDefault="00967640" w:rsidP="005F6F15">
            <w:pPr>
              <w:pStyle w:val="Normallistas"/>
              <w:numPr>
                <w:ilvl w:val="0"/>
                <w:numId w:val="2"/>
              </w:numPr>
              <w:ind w:left="287" w:hanging="142"/>
              <w:cnfStyle w:val="000000000000" w:firstRow="0" w:lastRow="0" w:firstColumn="0" w:lastColumn="0" w:oddVBand="0" w:evenVBand="0" w:oddHBand="0" w:evenHBand="0" w:firstRowFirstColumn="0" w:firstRowLastColumn="0" w:lastRowFirstColumn="0" w:lastRowLastColumn="0"/>
              <w:rPr>
                <w:sz w:val="18"/>
                <w:szCs w:val="18"/>
              </w:rPr>
            </w:pPr>
            <w:r w:rsidRPr="00993D6F">
              <w:rPr>
                <w:sz w:val="18"/>
                <w:szCs w:val="18"/>
              </w:rPr>
              <w:t>Reajuste de nuevo del personal a la situación normal de actividad.</w:t>
            </w:r>
          </w:p>
        </w:tc>
      </w:tr>
      <w:bookmarkEnd w:id="98"/>
    </w:tbl>
    <w:p w14:paraId="7D84D4C4" w14:textId="77777777" w:rsidR="00380936" w:rsidRDefault="00380936" w:rsidP="00967640">
      <w:pPr>
        <w:pStyle w:val="Normallistas"/>
        <w:numPr>
          <w:ilvl w:val="0"/>
          <w:numId w:val="0"/>
        </w:numPr>
        <w:ind w:left="360" w:hanging="360"/>
        <w:rPr>
          <w:b/>
          <w:bCs/>
        </w:rPr>
      </w:pPr>
    </w:p>
    <w:p w14:paraId="12A51AAD" w14:textId="77777777" w:rsidR="00993D6F" w:rsidRDefault="00993D6F" w:rsidP="00967640">
      <w:pPr>
        <w:pStyle w:val="Normallistas"/>
        <w:numPr>
          <w:ilvl w:val="0"/>
          <w:numId w:val="0"/>
        </w:numPr>
        <w:ind w:left="360" w:hanging="360"/>
        <w:rPr>
          <w:b/>
          <w:bCs/>
        </w:rPr>
      </w:pPr>
    </w:p>
    <w:p w14:paraId="2CA45134" w14:textId="75B05AEE" w:rsidR="00511E91" w:rsidRDefault="00380936" w:rsidP="00993D6F">
      <w:pPr>
        <w:pStyle w:val="TITULO-Nivel3"/>
      </w:pPr>
      <w:r>
        <w:t>E</w:t>
      </w:r>
      <w:r w:rsidR="00511E91">
        <w:t>quipos Electromédicos</w:t>
      </w:r>
    </w:p>
    <w:p w14:paraId="274BB1F7" w14:textId="0CB82FF6" w:rsidR="00DC1CCC" w:rsidRDefault="00DC1CCC" w:rsidP="007254CD">
      <w:r>
        <w:t>El servicio de electromedicina se encarga del mantenimiento y control del equipamiento del centro. Durante el año 2020 el servicio de Electromedicina dedicó gran parte de sus recursos a colaborar con los servicios para cubrir las necesidades que tenían debido a</w:t>
      </w:r>
      <w:r w:rsidR="007254CD">
        <w:t xml:space="preserve"> </w:t>
      </w:r>
      <w:r>
        <w:t>l</w:t>
      </w:r>
      <w:r w:rsidR="007254CD">
        <w:t>a</w:t>
      </w:r>
      <w:r>
        <w:t xml:space="preserve"> </w:t>
      </w:r>
      <w:r w:rsidR="007254CD">
        <w:t>COVID-19</w:t>
      </w:r>
      <w:r>
        <w:t>, asumiendo las siguientes funciones:</w:t>
      </w:r>
    </w:p>
    <w:p w14:paraId="1114A3D9" w14:textId="77777777" w:rsidR="007254CD" w:rsidRDefault="007254CD" w:rsidP="007254CD"/>
    <w:p w14:paraId="1DF72387" w14:textId="67C03259" w:rsidR="00DC1CCC" w:rsidRDefault="00DC1CCC" w:rsidP="007254CD">
      <w:pPr>
        <w:pStyle w:val="Prrafodelista"/>
        <w:numPr>
          <w:ilvl w:val="0"/>
          <w:numId w:val="46"/>
        </w:numPr>
        <w:spacing w:before="0" w:after="160"/>
        <w:jc w:val="left"/>
      </w:pPr>
      <w:r>
        <w:t>Control de entrad</w:t>
      </w:r>
      <w:r w:rsidR="007254CD">
        <w:t>a y salida de equipos en el HU Infanta Elena</w:t>
      </w:r>
    </w:p>
    <w:p w14:paraId="535863D6" w14:textId="77777777" w:rsidR="007254CD" w:rsidRDefault="007254CD" w:rsidP="007254CD">
      <w:pPr>
        <w:pStyle w:val="Prrafodelista"/>
        <w:spacing w:before="0" w:after="160"/>
        <w:ind w:left="360"/>
        <w:jc w:val="left"/>
      </w:pPr>
    </w:p>
    <w:p w14:paraId="2D1AC0DE" w14:textId="77777777" w:rsidR="00DC1CCC" w:rsidRDefault="00DC1CCC" w:rsidP="007254CD">
      <w:pPr>
        <w:pStyle w:val="Prrafodelista"/>
        <w:numPr>
          <w:ilvl w:val="1"/>
          <w:numId w:val="45"/>
        </w:numPr>
        <w:spacing w:before="0" w:after="160"/>
        <w:jc w:val="left"/>
      </w:pPr>
      <w:r>
        <w:t>Se recibieron 34 bombas de infusión, 9 bombas de nutrición, 31 respiradores, 13 mezcladores de gases con humidificador alto flujo 43 monitores para paciente, etc. En total en el año 2020 se recibieron un total de 282 equipos y gran parte de ellos fueron debidos al Covid-19</w:t>
      </w:r>
    </w:p>
    <w:p w14:paraId="7665E1C8" w14:textId="77777777" w:rsidR="00DC1CCC" w:rsidRDefault="00DC1CCC" w:rsidP="007254CD">
      <w:pPr>
        <w:pStyle w:val="Prrafodelista"/>
        <w:numPr>
          <w:ilvl w:val="1"/>
          <w:numId w:val="45"/>
        </w:numPr>
        <w:spacing w:before="0" w:after="160"/>
        <w:jc w:val="left"/>
      </w:pPr>
      <w:r>
        <w:t>La puesta en marcha y verificación de funcionamiento de todos los equipos que entraban en el HUIE o salían para otro centro eran comprobados por Electromedicina.</w:t>
      </w:r>
    </w:p>
    <w:p w14:paraId="52C99780" w14:textId="77777777" w:rsidR="007254CD" w:rsidRDefault="007254CD" w:rsidP="007254CD">
      <w:pPr>
        <w:pStyle w:val="Prrafodelista"/>
        <w:spacing w:before="0" w:after="160"/>
        <w:ind w:left="360"/>
        <w:jc w:val="left"/>
      </w:pPr>
    </w:p>
    <w:p w14:paraId="3D93AD64" w14:textId="0B7CEE2B" w:rsidR="00DC1CCC" w:rsidRDefault="00DC1CCC" w:rsidP="007254CD">
      <w:pPr>
        <w:pStyle w:val="Prrafodelista"/>
        <w:numPr>
          <w:ilvl w:val="0"/>
          <w:numId w:val="45"/>
        </w:numPr>
        <w:spacing w:before="0" w:after="160"/>
        <w:jc w:val="left"/>
      </w:pPr>
      <w:r>
        <w:t>Dotación e instalación de equipos en nuevos sitios del Hospital</w:t>
      </w:r>
    </w:p>
    <w:p w14:paraId="656FB95B" w14:textId="77777777" w:rsidR="00DC1CCC" w:rsidRDefault="00DC1CCC" w:rsidP="007254CD">
      <w:pPr>
        <w:pStyle w:val="Prrafodelista"/>
        <w:numPr>
          <w:ilvl w:val="1"/>
          <w:numId w:val="45"/>
        </w:numPr>
        <w:spacing w:before="0" w:after="160"/>
        <w:jc w:val="left"/>
      </w:pPr>
      <w:r>
        <w:t>Se trasladaron unidades y montaron nuevas zonas según las necesidades del Hospital</w:t>
      </w:r>
    </w:p>
    <w:p w14:paraId="0A26C4B5" w14:textId="77777777" w:rsidR="00DC1CCC" w:rsidRDefault="00DC1CCC" w:rsidP="007254CD">
      <w:pPr>
        <w:pStyle w:val="Prrafodelista"/>
        <w:numPr>
          <w:ilvl w:val="1"/>
          <w:numId w:val="45"/>
        </w:numPr>
        <w:spacing w:before="0" w:after="160"/>
        <w:jc w:val="left"/>
      </w:pPr>
      <w:r>
        <w:t>Se trasladaron equipos entre Hospitales</w:t>
      </w:r>
    </w:p>
    <w:p w14:paraId="0C5515C5" w14:textId="77777777" w:rsidR="00DC1CCC" w:rsidRDefault="00DC1CCC" w:rsidP="007254CD">
      <w:pPr>
        <w:pStyle w:val="Prrafodelista"/>
        <w:numPr>
          <w:ilvl w:val="1"/>
          <w:numId w:val="45"/>
        </w:numPr>
        <w:spacing w:before="0" w:after="160"/>
        <w:jc w:val="left"/>
      </w:pPr>
      <w:r>
        <w:t>Se optimizaron los recursos del Hospital cediendo equipos de unos servicios a otros.</w:t>
      </w:r>
    </w:p>
    <w:p w14:paraId="4614863B" w14:textId="476C11F8" w:rsidR="00967640" w:rsidRPr="00663715" w:rsidRDefault="00967640" w:rsidP="00993D6F">
      <w:pPr>
        <w:pStyle w:val="TITULO-Nivel3"/>
      </w:pPr>
      <w:r w:rsidRPr="00663715">
        <w:t>Seguridad y vigilancia</w:t>
      </w:r>
    </w:p>
    <w:p w14:paraId="564B5F91" w14:textId="08B24F01" w:rsidR="00380936" w:rsidRDefault="00380936" w:rsidP="007254CD">
      <w:r w:rsidRPr="00380936">
        <w:t>El servicio de seguridad y vigilancia se ha reforzado y ha adaptado sus órdenes de puesto para asegurar el cumplimiento de los diferentes protocolos que el Servicio de Salud Madrileño ha ido modificando y actualizando durante el año para controlar los accesos y acompañamiento de familiares dentro de</w:t>
      </w:r>
      <w:r w:rsidR="005A48A4">
        <w:t xml:space="preserve"> las</w:t>
      </w:r>
      <w:r w:rsidRPr="00380936">
        <w:t xml:space="preserve"> instalaciones del Hospital.</w:t>
      </w:r>
    </w:p>
    <w:p w14:paraId="20A744AF" w14:textId="77777777" w:rsidR="000D5ADA" w:rsidRDefault="000D5ADA">
      <w:pPr>
        <w:spacing w:before="0" w:line="240" w:lineRule="auto"/>
        <w:jc w:val="left"/>
        <w:rPr>
          <w:rFonts w:ascii="Montserrat SemiBold" w:hAnsi="Montserrat SemiBold"/>
          <w:noProof/>
          <w:color w:val="48ACC6"/>
          <w:sz w:val="24"/>
        </w:rPr>
      </w:pPr>
      <w:r>
        <w:br w:type="page"/>
      </w:r>
    </w:p>
    <w:p w14:paraId="1AC8B64B" w14:textId="44162571" w:rsidR="00D16B51" w:rsidRPr="00D16B51" w:rsidRDefault="00D16B51" w:rsidP="00993D6F">
      <w:pPr>
        <w:pStyle w:val="TITULO-Nivel3"/>
      </w:pPr>
      <w:r w:rsidRPr="00D16B51">
        <w:lastRenderedPageBreak/>
        <w:t>Planes específicos para adecuación de consumos de Gas, Electricidad, Agua, otros</w:t>
      </w:r>
      <w:r>
        <w:t xml:space="preserve"> </w:t>
      </w:r>
    </w:p>
    <w:p w14:paraId="21061086" w14:textId="4DF6C17F" w:rsidR="00D16B51" w:rsidRDefault="00D16B51" w:rsidP="007254CD">
      <w:r w:rsidRPr="00D16B51">
        <w:t xml:space="preserve">El Hospital tiene un sistema de gestión de la energía certificado según la norma UNE EN 50001. Durante el año se han realizado acciones para la mejora del desempeño energético de las instalaciones y procesos que se realizan en el centro y mitigar el aumento de consumo de energía eléctrica, </w:t>
      </w:r>
      <w:r w:rsidR="005A48A4">
        <w:t xml:space="preserve">gas </w:t>
      </w:r>
      <w:r w:rsidRPr="00D16B51">
        <w:t>natural y agua que ha supuesto el aumento de ocupación y otras demandas generadas, como el aumento de las renovaciones de aire en climatización para garantizar la seguridad de las diferentes áreas de</w:t>
      </w:r>
      <w:r w:rsidR="005A48A4">
        <w:t>l</w:t>
      </w:r>
      <w:r w:rsidRPr="00D16B51">
        <w:t xml:space="preserve"> Hospital en la situación de pandemia actual.</w:t>
      </w:r>
    </w:p>
    <w:p w14:paraId="00B49DC7" w14:textId="75D40D7A" w:rsidR="00D16B51" w:rsidRDefault="00D16B51" w:rsidP="007254CD">
      <w:r w:rsidRPr="00D16B51">
        <w:t xml:space="preserve">En lo referente al consumo de gases medicinales, dada la alta demanda de </w:t>
      </w:r>
      <w:r w:rsidR="005A48A4" w:rsidRPr="00D16B51">
        <w:t>oxígeno</w:t>
      </w:r>
      <w:r w:rsidRPr="00D16B51">
        <w:t xml:space="preserve"> por el tipo de patología que supone la </w:t>
      </w:r>
      <w:r w:rsidR="00E76209">
        <w:t>COVID-19</w:t>
      </w:r>
      <w:r w:rsidRPr="00D16B51">
        <w:t>, se han modificado las instalaciones de distribución de gases para poder garantizar el suministro en los diferentes puntos de demanda.</w:t>
      </w:r>
    </w:p>
    <w:p w14:paraId="75712640" w14:textId="77777777" w:rsidR="00993D6F" w:rsidRDefault="00993D6F" w:rsidP="00993D6F">
      <w:pPr>
        <w:pStyle w:val="TITULO-Nivel3"/>
      </w:pPr>
    </w:p>
    <w:p w14:paraId="1C6E6AE4" w14:textId="3653A96D" w:rsidR="00967640" w:rsidRDefault="00302E02" w:rsidP="00993D6F">
      <w:pPr>
        <w:pStyle w:val="TITULO-Nivel3"/>
      </w:pPr>
      <w:r w:rsidRPr="00663715">
        <w:t>S</w:t>
      </w:r>
      <w:r w:rsidR="007254CD">
        <w:t>istemas y Tecnologías de la Información</w:t>
      </w:r>
    </w:p>
    <w:p w14:paraId="31601A7D" w14:textId="039C766B" w:rsidR="00302E02" w:rsidRDefault="00302E02" w:rsidP="007254CD">
      <w:pPr>
        <w:pStyle w:val="Prrafodelista"/>
        <w:autoSpaceDE w:val="0"/>
        <w:autoSpaceDN w:val="0"/>
        <w:adjustRightInd w:val="0"/>
        <w:ind w:left="0"/>
        <w:rPr>
          <w:rFonts w:cs="ArialNarrow"/>
        </w:rPr>
      </w:pPr>
      <w:r w:rsidRPr="00052F69">
        <w:rPr>
          <w:rFonts w:cs="ArialNarrow"/>
        </w:rPr>
        <w:t xml:space="preserve">Durante </w:t>
      </w:r>
      <w:r>
        <w:rPr>
          <w:rFonts w:cs="ArialNarrow"/>
        </w:rPr>
        <w:t xml:space="preserve">este año, marcado por la Pandemia </w:t>
      </w:r>
      <w:r w:rsidRPr="00052F69">
        <w:rPr>
          <w:rFonts w:cs="ArialNarrow"/>
        </w:rPr>
        <w:t>nos hemos centrado en:</w:t>
      </w:r>
    </w:p>
    <w:p w14:paraId="24779A0D" w14:textId="77777777" w:rsidR="007254CD" w:rsidRPr="00052F69" w:rsidRDefault="007254CD" w:rsidP="007254CD">
      <w:pPr>
        <w:pStyle w:val="Prrafodelista"/>
        <w:autoSpaceDE w:val="0"/>
        <w:autoSpaceDN w:val="0"/>
        <w:adjustRightInd w:val="0"/>
        <w:ind w:left="0"/>
        <w:rPr>
          <w:rFonts w:cs="ArialNarrow"/>
        </w:rPr>
      </w:pPr>
    </w:p>
    <w:p w14:paraId="4EE4F3C4" w14:textId="77777777" w:rsidR="00302E02" w:rsidRPr="00052F69" w:rsidRDefault="00302E02" w:rsidP="001A4EE0">
      <w:pPr>
        <w:pStyle w:val="Normallistas"/>
      </w:pPr>
      <w:r w:rsidRPr="00052F69">
        <w:t>Habilitar el teletrabajo a todos los trabajadores del centro. Nunca se había registrado esta necesidad en modo masivo, obligándonos a facilitar conexiones VPN, facilitar un muy elevado número de portátiles, teléfonos móviles y fomentar el uso de herramientas colaborativas / de video conferencia, preparando manuales y dando soporte</w:t>
      </w:r>
    </w:p>
    <w:p w14:paraId="4068958C" w14:textId="77777777" w:rsidR="00302E02" w:rsidRPr="00052F69" w:rsidRDefault="00302E02" w:rsidP="001A4EE0">
      <w:pPr>
        <w:pStyle w:val="Normallistas"/>
      </w:pPr>
      <w:r w:rsidRPr="00052F69">
        <w:t xml:space="preserve">Detección y registro de pacientes COVID positivo o sospechosos: creándose iconos específicos para COVID en el HIS (Casiopea), creando y modificándose formularios, prestaciones, nuevas integraciones para las </w:t>
      </w:r>
      <w:r>
        <w:t>pruebas.</w:t>
      </w:r>
    </w:p>
    <w:p w14:paraId="073DF28E" w14:textId="6AFB8721" w:rsidR="00302E02" w:rsidRPr="00052F69" w:rsidRDefault="00302E02" w:rsidP="001A4EE0">
      <w:pPr>
        <w:pStyle w:val="Normallistas"/>
      </w:pPr>
      <w:r w:rsidRPr="00052F69">
        <w:t>Cubrir las necesidades de información de cara al consumo interno y de las Instituciones, se</w:t>
      </w:r>
      <w:r w:rsidR="007254CD">
        <w:t xml:space="preserve"> realizan más de 30 informes y c</w:t>
      </w:r>
      <w:r w:rsidRPr="00052F69">
        <w:t>uadros de mandos específicos</w:t>
      </w:r>
      <w:r>
        <w:t>.</w:t>
      </w:r>
    </w:p>
    <w:p w14:paraId="6E8EEB21" w14:textId="77777777" w:rsidR="00302E02" w:rsidRDefault="00302E02" w:rsidP="001A4EE0">
      <w:pPr>
        <w:pStyle w:val="Normallistas"/>
      </w:pPr>
      <w:r w:rsidRPr="00052F69">
        <w:t>El crecimiento de la demanda asistencial condujo a modificaciones en la estructura misma de los centros:</w:t>
      </w:r>
      <w:r>
        <w:t xml:space="preserve"> UCIS, Despachos, controles</w:t>
      </w:r>
    </w:p>
    <w:p w14:paraId="7BDF3E01" w14:textId="77777777" w:rsidR="00302E02" w:rsidRDefault="00302E02" w:rsidP="001A4EE0">
      <w:pPr>
        <w:pStyle w:val="Normallistas"/>
      </w:pPr>
      <w:r w:rsidRPr="00052F69">
        <w:t>El aislamiento de los pacientes nos llevó a buscar soluciones para comunicarse con sus familiares y facultativos. Se habilitó un sistema seguro “Visita Virtual” por el cual los pacientes se comunicaban por videoconferencia con sus familiares.</w:t>
      </w:r>
    </w:p>
    <w:p w14:paraId="3E5AB7A8" w14:textId="77777777" w:rsidR="00302E02" w:rsidRDefault="00302E02" w:rsidP="001A4EE0">
      <w:pPr>
        <w:pStyle w:val="Normallistas"/>
      </w:pPr>
      <w:r w:rsidRPr="00052F69">
        <w:t>Revisión de permisos de acceso a nuevos médicos o desplazados desde otros centros.</w:t>
      </w:r>
    </w:p>
    <w:p w14:paraId="39447548" w14:textId="59037EEB" w:rsidR="00302E02" w:rsidRDefault="00302E02" w:rsidP="001A4EE0">
      <w:pPr>
        <w:pStyle w:val="Normallistas"/>
      </w:pPr>
      <w:r w:rsidRPr="00052F69">
        <w:lastRenderedPageBreak/>
        <w:t>Publicación de información relevante en Web e Intranet</w:t>
      </w:r>
      <w:r w:rsidR="007254CD">
        <w:t>.</w:t>
      </w:r>
    </w:p>
    <w:p w14:paraId="12542F6A" w14:textId="4AFF20E7" w:rsidR="00302E02" w:rsidRDefault="00302E02" w:rsidP="001A4EE0">
      <w:pPr>
        <w:pStyle w:val="Normallistas"/>
      </w:pPr>
      <w:r w:rsidRPr="00052F69">
        <w:t>Creación y publicación de videos informativos e informativos en Zonas de personal y pacientes</w:t>
      </w:r>
      <w:r w:rsidR="007254CD">
        <w:t>.</w:t>
      </w:r>
    </w:p>
    <w:p w14:paraId="42ABAA55" w14:textId="57433EDC" w:rsidR="00302E02" w:rsidRDefault="00302E02" w:rsidP="001A4EE0">
      <w:pPr>
        <w:pStyle w:val="Normallistas"/>
      </w:pPr>
      <w:r w:rsidRPr="00052F69">
        <w:t>Potenciación de Servicios No Presenciales: transformación de citas presenciales en no presenciales, uso de videoconsulta integrada en Casiopea, terapias grupales por videoconferencia</w:t>
      </w:r>
      <w:r w:rsidR="007254CD">
        <w:t xml:space="preserve">, </w:t>
      </w:r>
      <w:r w:rsidRPr="00052F69">
        <w:t>…</w:t>
      </w:r>
    </w:p>
    <w:p w14:paraId="762BA185" w14:textId="74F3D7FE" w:rsidR="00302E02" w:rsidRPr="00052F69" w:rsidRDefault="00302E02" w:rsidP="001A4EE0">
      <w:pPr>
        <w:pStyle w:val="Normallistas"/>
      </w:pPr>
      <w:r w:rsidRPr="00052F69">
        <w:t>Comunicaciones masivas a pacientes, de cancelación</w:t>
      </w:r>
      <w:r w:rsidR="007254CD">
        <w:t xml:space="preserve"> o modificación de actividad a n</w:t>
      </w:r>
      <w:r w:rsidRPr="00052F69">
        <w:t>o presencial</w:t>
      </w:r>
      <w:r w:rsidR="007254CD">
        <w:t>.</w:t>
      </w:r>
      <w:r w:rsidRPr="00052F69">
        <w:t xml:space="preserve"> </w:t>
      </w:r>
    </w:p>
    <w:p w14:paraId="02E056D8" w14:textId="0EDD3CBD" w:rsidR="00302E02" w:rsidRDefault="00302E02" w:rsidP="001A4EE0">
      <w:pPr>
        <w:pStyle w:val="Normallistas"/>
      </w:pPr>
      <w:r w:rsidRPr="00052F69">
        <w:t>Asignación de recomendaciones y mensajes diversos para pacientes en el Portal del Paciente.</w:t>
      </w:r>
    </w:p>
    <w:p w14:paraId="586FE23F" w14:textId="66723C6C" w:rsidR="00B06C1E" w:rsidRDefault="00B06C1E">
      <w:pPr>
        <w:spacing w:before="0" w:line="240" w:lineRule="auto"/>
        <w:jc w:val="left"/>
        <w:rPr>
          <w:rFonts w:eastAsia="Calibri"/>
          <w:szCs w:val="22"/>
          <w:lang w:eastAsia="en-US"/>
        </w:rPr>
      </w:pPr>
      <w:r>
        <w:br w:type="page"/>
      </w:r>
    </w:p>
    <w:p w14:paraId="4A8D372F" w14:textId="3C029C8E" w:rsidR="00302E02" w:rsidRDefault="0059341F" w:rsidP="00967640">
      <w:pPr>
        <w:pStyle w:val="Normallistas"/>
        <w:numPr>
          <w:ilvl w:val="0"/>
          <w:numId w:val="0"/>
        </w:numPr>
        <w:ind w:left="568" w:hanging="284"/>
        <w:rPr>
          <w:rStyle w:val="volume"/>
        </w:rPr>
      </w:pPr>
      <w:r>
        <w:rPr>
          <w:noProof/>
          <w:lang w:eastAsia="es-ES"/>
        </w:rPr>
        <w:lastRenderedPageBreak/>
        <w:drawing>
          <wp:anchor distT="0" distB="0" distL="114300" distR="114300" simplePos="0" relativeHeight="251642365" behindDoc="1" locked="0" layoutInCell="1" allowOverlap="1" wp14:anchorId="78423A7E" wp14:editId="748F077A">
            <wp:simplePos x="0" y="0"/>
            <wp:positionH relativeFrom="page">
              <wp:posOffset>0</wp:posOffset>
            </wp:positionH>
            <wp:positionV relativeFrom="paragraph">
              <wp:posOffset>-888810</wp:posOffset>
            </wp:positionV>
            <wp:extent cx="7559204" cy="10690698"/>
            <wp:effectExtent l="0" t="0" r="381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cion_0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59204" cy="10690698"/>
                    </a:xfrm>
                    <a:prstGeom prst="rect">
                      <a:avLst/>
                    </a:prstGeom>
                  </pic:spPr>
                </pic:pic>
              </a:graphicData>
            </a:graphic>
            <wp14:sizeRelH relativeFrom="margin">
              <wp14:pctWidth>0</wp14:pctWidth>
            </wp14:sizeRelH>
            <wp14:sizeRelV relativeFrom="margin">
              <wp14:pctHeight>0</wp14:pctHeight>
            </wp14:sizeRelV>
          </wp:anchor>
        </w:drawing>
      </w:r>
    </w:p>
    <w:p w14:paraId="6366A4B7" w14:textId="1F733DFC" w:rsidR="00302E02" w:rsidRDefault="00302E02" w:rsidP="00967640">
      <w:pPr>
        <w:pStyle w:val="Normallistas"/>
        <w:numPr>
          <w:ilvl w:val="0"/>
          <w:numId w:val="0"/>
        </w:numPr>
        <w:ind w:left="568" w:hanging="284"/>
        <w:rPr>
          <w:rStyle w:val="volume"/>
        </w:rPr>
      </w:pPr>
    </w:p>
    <w:p w14:paraId="231DBEBF" w14:textId="0F42EE03" w:rsidR="00302E02" w:rsidRDefault="00302E02" w:rsidP="00967640">
      <w:pPr>
        <w:pStyle w:val="Normallistas"/>
        <w:numPr>
          <w:ilvl w:val="0"/>
          <w:numId w:val="0"/>
        </w:numPr>
        <w:ind w:left="568" w:hanging="284"/>
        <w:rPr>
          <w:rStyle w:val="volume"/>
        </w:rPr>
      </w:pPr>
    </w:p>
    <w:p w14:paraId="15B1A32A" w14:textId="57B453E0" w:rsidR="00302E02" w:rsidRDefault="00302E02" w:rsidP="00967640">
      <w:pPr>
        <w:pStyle w:val="Normallistas"/>
        <w:numPr>
          <w:ilvl w:val="0"/>
          <w:numId w:val="0"/>
        </w:numPr>
        <w:ind w:left="568" w:hanging="284"/>
        <w:rPr>
          <w:rStyle w:val="volume"/>
        </w:rPr>
      </w:pPr>
    </w:p>
    <w:p w14:paraId="74DA40C8" w14:textId="18EBF527" w:rsidR="00302E02" w:rsidRDefault="00302E02" w:rsidP="00967640">
      <w:pPr>
        <w:pStyle w:val="Normallistas"/>
        <w:numPr>
          <w:ilvl w:val="0"/>
          <w:numId w:val="0"/>
        </w:numPr>
        <w:ind w:left="568" w:hanging="284"/>
        <w:rPr>
          <w:rStyle w:val="volume"/>
        </w:rPr>
      </w:pPr>
    </w:p>
    <w:p w14:paraId="6D3C59E8" w14:textId="038D6CAE" w:rsidR="00302E02" w:rsidRDefault="00302E02" w:rsidP="00967640">
      <w:pPr>
        <w:pStyle w:val="Normallistas"/>
        <w:numPr>
          <w:ilvl w:val="0"/>
          <w:numId w:val="0"/>
        </w:numPr>
        <w:ind w:left="568" w:hanging="284"/>
        <w:rPr>
          <w:rStyle w:val="volume"/>
        </w:rPr>
      </w:pPr>
    </w:p>
    <w:p w14:paraId="714AA3E8" w14:textId="31DA1087" w:rsidR="00302E02" w:rsidRDefault="00302E02" w:rsidP="00967640">
      <w:pPr>
        <w:pStyle w:val="Normallistas"/>
        <w:numPr>
          <w:ilvl w:val="0"/>
          <w:numId w:val="0"/>
        </w:numPr>
        <w:ind w:left="568" w:hanging="284"/>
        <w:rPr>
          <w:rStyle w:val="volume"/>
        </w:rPr>
      </w:pPr>
    </w:p>
    <w:p w14:paraId="15B8DDEB" w14:textId="21A267F9" w:rsidR="00302E02" w:rsidRDefault="00302E02" w:rsidP="00967640">
      <w:pPr>
        <w:pStyle w:val="Normallistas"/>
        <w:numPr>
          <w:ilvl w:val="0"/>
          <w:numId w:val="0"/>
        </w:numPr>
        <w:ind w:left="568" w:hanging="284"/>
        <w:rPr>
          <w:rStyle w:val="volume"/>
        </w:rPr>
      </w:pPr>
    </w:p>
    <w:p w14:paraId="2CA7EB2B" w14:textId="58CD0690" w:rsidR="00302E02" w:rsidRDefault="00302E02" w:rsidP="00967640">
      <w:pPr>
        <w:pStyle w:val="Normallistas"/>
        <w:numPr>
          <w:ilvl w:val="0"/>
          <w:numId w:val="0"/>
        </w:numPr>
        <w:ind w:left="568" w:hanging="284"/>
        <w:rPr>
          <w:rStyle w:val="volume"/>
        </w:rPr>
      </w:pPr>
    </w:p>
    <w:p w14:paraId="4C81993B" w14:textId="2410E6AA" w:rsidR="00302E02" w:rsidRDefault="00302E02" w:rsidP="00967640">
      <w:pPr>
        <w:pStyle w:val="Normallistas"/>
        <w:numPr>
          <w:ilvl w:val="0"/>
          <w:numId w:val="0"/>
        </w:numPr>
        <w:ind w:left="568" w:hanging="284"/>
        <w:rPr>
          <w:rStyle w:val="volume"/>
        </w:rPr>
      </w:pPr>
    </w:p>
    <w:p w14:paraId="07749E7A" w14:textId="71B79598" w:rsidR="00302E02" w:rsidRDefault="00302E02" w:rsidP="00967640">
      <w:pPr>
        <w:pStyle w:val="Normallistas"/>
        <w:numPr>
          <w:ilvl w:val="0"/>
          <w:numId w:val="0"/>
        </w:numPr>
        <w:ind w:left="568" w:hanging="284"/>
        <w:rPr>
          <w:rStyle w:val="volume"/>
        </w:rPr>
      </w:pPr>
    </w:p>
    <w:p w14:paraId="6F19EE57" w14:textId="1FDE7DD0" w:rsidR="00302E02" w:rsidRDefault="00302E02" w:rsidP="00967640">
      <w:pPr>
        <w:pStyle w:val="Normallistas"/>
        <w:numPr>
          <w:ilvl w:val="0"/>
          <w:numId w:val="0"/>
        </w:numPr>
        <w:ind w:left="568" w:hanging="284"/>
        <w:rPr>
          <w:rStyle w:val="volume"/>
        </w:rPr>
      </w:pPr>
    </w:p>
    <w:p w14:paraId="26720D46" w14:textId="28D6DAD1" w:rsidR="00302E02" w:rsidRDefault="00302E02" w:rsidP="00967640">
      <w:pPr>
        <w:pStyle w:val="Normallistas"/>
        <w:numPr>
          <w:ilvl w:val="0"/>
          <w:numId w:val="0"/>
        </w:numPr>
        <w:ind w:left="568" w:hanging="284"/>
        <w:rPr>
          <w:rStyle w:val="volume"/>
        </w:rPr>
      </w:pPr>
    </w:p>
    <w:p w14:paraId="573AB883" w14:textId="0BB4991D" w:rsidR="00302E02" w:rsidRDefault="00302E02" w:rsidP="00967640">
      <w:pPr>
        <w:pStyle w:val="Normallistas"/>
        <w:numPr>
          <w:ilvl w:val="0"/>
          <w:numId w:val="0"/>
        </w:numPr>
        <w:ind w:left="568" w:hanging="284"/>
        <w:rPr>
          <w:rStyle w:val="volume"/>
        </w:rPr>
      </w:pPr>
    </w:p>
    <w:p w14:paraId="69E1C75D" w14:textId="61B9B8C9" w:rsidR="00302E02" w:rsidRDefault="00302E02" w:rsidP="00967640">
      <w:pPr>
        <w:pStyle w:val="Normallistas"/>
        <w:numPr>
          <w:ilvl w:val="0"/>
          <w:numId w:val="0"/>
        </w:numPr>
        <w:ind w:left="568" w:hanging="284"/>
        <w:rPr>
          <w:rStyle w:val="volume"/>
        </w:rPr>
      </w:pPr>
    </w:p>
    <w:p w14:paraId="0A68D6B4" w14:textId="4731C3EE" w:rsidR="00302E02" w:rsidRDefault="00302E02" w:rsidP="00967640">
      <w:pPr>
        <w:pStyle w:val="Normallistas"/>
        <w:numPr>
          <w:ilvl w:val="0"/>
          <w:numId w:val="0"/>
        </w:numPr>
        <w:ind w:left="568" w:hanging="284"/>
        <w:rPr>
          <w:rStyle w:val="volume"/>
        </w:rPr>
      </w:pPr>
    </w:p>
    <w:p w14:paraId="08A52F4F" w14:textId="27A13A1C" w:rsidR="00302E02" w:rsidRDefault="00302E02" w:rsidP="00967640">
      <w:pPr>
        <w:pStyle w:val="Normallistas"/>
        <w:numPr>
          <w:ilvl w:val="0"/>
          <w:numId w:val="0"/>
        </w:numPr>
        <w:ind w:left="568" w:hanging="284"/>
        <w:rPr>
          <w:rStyle w:val="volume"/>
        </w:rPr>
      </w:pPr>
    </w:p>
    <w:p w14:paraId="56F08763" w14:textId="623FADAD" w:rsidR="00302E02" w:rsidRDefault="00302E02" w:rsidP="00967640">
      <w:pPr>
        <w:pStyle w:val="Normallistas"/>
        <w:numPr>
          <w:ilvl w:val="0"/>
          <w:numId w:val="0"/>
        </w:numPr>
        <w:ind w:left="568" w:hanging="284"/>
        <w:rPr>
          <w:rStyle w:val="volume"/>
        </w:rPr>
      </w:pPr>
    </w:p>
    <w:p w14:paraId="6B489AEE" w14:textId="6B59BF02" w:rsidR="00302E02" w:rsidRDefault="00302E02" w:rsidP="00967640">
      <w:pPr>
        <w:pStyle w:val="Normallistas"/>
        <w:numPr>
          <w:ilvl w:val="0"/>
          <w:numId w:val="0"/>
        </w:numPr>
        <w:ind w:left="568" w:hanging="284"/>
        <w:rPr>
          <w:rStyle w:val="volume"/>
        </w:rPr>
      </w:pPr>
    </w:p>
    <w:p w14:paraId="3C9FCA16" w14:textId="5523F60D" w:rsidR="00302E02" w:rsidRDefault="00302E02" w:rsidP="00967640">
      <w:pPr>
        <w:pStyle w:val="Normallistas"/>
        <w:numPr>
          <w:ilvl w:val="0"/>
          <w:numId w:val="0"/>
        </w:numPr>
        <w:ind w:left="568" w:hanging="284"/>
        <w:rPr>
          <w:rStyle w:val="volume"/>
        </w:rPr>
      </w:pPr>
    </w:p>
    <w:p w14:paraId="69E49EED" w14:textId="4C3E29EB" w:rsidR="00302E02" w:rsidRDefault="00302E02" w:rsidP="00967640">
      <w:pPr>
        <w:pStyle w:val="Normallistas"/>
        <w:numPr>
          <w:ilvl w:val="0"/>
          <w:numId w:val="0"/>
        </w:numPr>
        <w:ind w:left="568" w:hanging="284"/>
        <w:rPr>
          <w:rStyle w:val="volume"/>
        </w:rPr>
      </w:pPr>
    </w:p>
    <w:p w14:paraId="230126D4" w14:textId="487CA492" w:rsidR="00F22E30" w:rsidRDefault="000D5ADA" w:rsidP="003B7CE5">
      <w:pPr>
        <w:pStyle w:val="Normallistas"/>
        <w:numPr>
          <w:ilvl w:val="0"/>
          <w:numId w:val="0"/>
        </w:numPr>
        <w:ind w:left="568"/>
      </w:pPr>
      <w:bookmarkStart w:id="99" w:name="_Toc74228262"/>
      <w:bookmarkStart w:id="100" w:name="_Toc75343959"/>
      <w:bookmarkEnd w:id="88"/>
      <w:r w:rsidRPr="00902714">
        <w:rPr>
          <w:rFonts w:eastAsia="Times New Roman"/>
          <w:i/>
          <w:noProof/>
          <w:color w:val="7F7F7F" w:themeColor="text1" w:themeTint="80"/>
          <w:sz w:val="16"/>
          <w:szCs w:val="20"/>
          <w:lang w:eastAsia="es-ES"/>
        </w:rPr>
        <mc:AlternateContent>
          <mc:Choice Requires="wps">
            <w:drawing>
              <wp:anchor distT="0" distB="0" distL="114300" distR="114300" simplePos="0" relativeHeight="251768832" behindDoc="0" locked="0" layoutInCell="1" allowOverlap="1" wp14:anchorId="7ACCEAE0" wp14:editId="522560EB">
                <wp:simplePos x="0" y="0"/>
                <wp:positionH relativeFrom="column">
                  <wp:posOffset>2035633</wp:posOffset>
                </wp:positionH>
                <wp:positionV relativeFrom="paragraph">
                  <wp:posOffset>357992</wp:posOffset>
                </wp:positionV>
                <wp:extent cx="2683570" cy="3144520"/>
                <wp:effectExtent l="0" t="0" r="0" b="0"/>
                <wp:wrapNone/>
                <wp:docPr id="448"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83570" cy="3144520"/>
                        </a:xfrm>
                        <a:prstGeom prst="rect">
                          <a:avLst/>
                        </a:prstGeom>
                        <a:noFill/>
                        <a:ln w="25400" cap="flat" cmpd="sng" algn="ctr">
                          <a:noFill/>
                          <a:prstDash val="solid"/>
                          <a:headEnd/>
                          <a:tailEnd/>
                        </a:ln>
                        <a:effectLst/>
                      </wps:spPr>
                      <wps:txbx>
                        <w:txbxContent>
                          <w:p w14:paraId="3B790CEA" w14:textId="77777777" w:rsidR="00BF2A49" w:rsidRDefault="00BF2A49" w:rsidP="007254CD">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Calidad</w:t>
                            </w:r>
                          </w:p>
                          <w:p w14:paraId="2DF13AEF" w14:textId="77777777" w:rsidR="00BF2A49" w:rsidRPr="00D05EF7" w:rsidRDefault="00BF2A49" w:rsidP="007254CD">
                            <w:pPr>
                              <w:pStyle w:val="Indice"/>
                              <w:jc w:val="right"/>
                              <w:rPr>
                                <w:sz w:val="28"/>
                              </w:rPr>
                            </w:pPr>
                            <w:r w:rsidRPr="00D05EF7">
                              <w:rPr>
                                <w:sz w:val="28"/>
                              </w:rPr>
                              <w:t>Objetivos institucionales de calidad</w:t>
                            </w:r>
                          </w:p>
                          <w:p w14:paraId="1A6EB912" w14:textId="77777777" w:rsidR="00BF2A49" w:rsidRPr="00D05EF7" w:rsidRDefault="00BF2A49" w:rsidP="007254CD">
                            <w:pPr>
                              <w:pStyle w:val="Indice"/>
                              <w:jc w:val="right"/>
                              <w:rPr>
                                <w:sz w:val="28"/>
                              </w:rPr>
                            </w:pPr>
                            <w:r w:rsidRPr="00D05EF7">
                              <w:rPr>
                                <w:sz w:val="28"/>
                              </w:rPr>
                              <w:t>Comisiones Hospitalarias</w:t>
                            </w:r>
                          </w:p>
                          <w:p w14:paraId="24BE9DA4" w14:textId="77777777" w:rsidR="00BF2A49" w:rsidRPr="00D05EF7" w:rsidRDefault="00BF2A49" w:rsidP="007254CD">
                            <w:pPr>
                              <w:pStyle w:val="Indice"/>
                              <w:jc w:val="right"/>
                              <w:rPr>
                                <w:sz w:val="28"/>
                              </w:rPr>
                            </w:pPr>
                            <w:r w:rsidRPr="00D05EF7">
                              <w:rPr>
                                <w:sz w:val="28"/>
                              </w:rPr>
                              <w:t>Grupos de Mejora</w:t>
                            </w:r>
                          </w:p>
                          <w:p w14:paraId="3FB25599" w14:textId="77777777" w:rsidR="00BF2A49" w:rsidRPr="00D05EF7" w:rsidRDefault="00BF2A49" w:rsidP="007254CD">
                            <w:pPr>
                              <w:pStyle w:val="Indice"/>
                              <w:jc w:val="right"/>
                              <w:rPr>
                                <w:sz w:val="28"/>
                              </w:rPr>
                            </w:pPr>
                            <w:r w:rsidRPr="00D05EF7">
                              <w:rPr>
                                <w:sz w:val="28"/>
                              </w:rPr>
                              <w:t>Certificaciones y Acreditaciones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CEAE0" id="_x0000_s1036" type="#_x0000_t202" style="position:absolute;left:0;text-align:left;margin-left:160.3pt;margin-top:28.2pt;width:211.3pt;height:247.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" filled="f" stroked="f" strokeweight="2pt">
                <o:lock v:ext="edit" aspectratio="t"/>
                <v:textbox>
                  <w:txbxContent>
                    <w:p w14:paraId="3B790CEA" w14:textId="77777777" w:rsidR="00BF2A49" w:rsidRDefault="00BF2A49" w:rsidP="007254CD">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Calidad</w:t>
                      </w:r>
                    </w:p>
                    <w:p w14:paraId="2DF13AEF" w14:textId="77777777" w:rsidR="00BF2A49" w:rsidRPr="00D05EF7" w:rsidRDefault="00BF2A49" w:rsidP="007254CD">
                      <w:pPr>
                        <w:pStyle w:val="Indice"/>
                        <w:jc w:val="right"/>
                        <w:rPr>
                          <w:sz w:val="28"/>
                        </w:rPr>
                      </w:pPr>
                      <w:r w:rsidRPr="00D05EF7">
                        <w:rPr>
                          <w:sz w:val="28"/>
                        </w:rPr>
                        <w:t>Objetivos institucionales de calidad</w:t>
                      </w:r>
                    </w:p>
                    <w:p w14:paraId="1A6EB912" w14:textId="77777777" w:rsidR="00BF2A49" w:rsidRPr="00D05EF7" w:rsidRDefault="00BF2A49" w:rsidP="007254CD">
                      <w:pPr>
                        <w:pStyle w:val="Indice"/>
                        <w:jc w:val="right"/>
                        <w:rPr>
                          <w:sz w:val="28"/>
                        </w:rPr>
                      </w:pPr>
                      <w:r w:rsidRPr="00D05EF7">
                        <w:rPr>
                          <w:sz w:val="28"/>
                        </w:rPr>
                        <w:t>Comisiones Hospitalarias</w:t>
                      </w:r>
                    </w:p>
                    <w:p w14:paraId="24BE9DA4" w14:textId="77777777" w:rsidR="00BF2A49" w:rsidRPr="00D05EF7" w:rsidRDefault="00BF2A49" w:rsidP="007254CD">
                      <w:pPr>
                        <w:pStyle w:val="Indice"/>
                        <w:jc w:val="right"/>
                        <w:rPr>
                          <w:sz w:val="28"/>
                        </w:rPr>
                      </w:pPr>
                      <w:r w:rsidRPr="00D05EF7">
                        <w:rPr>
                          <w:sz w:val="28"/>
                        </w:rPr>
                        <w:t>Grupos de Mejora</w:t>
                      </w:r>
                    </w:p>
                    <w:p w14:paraId="3FB25599" w14:textId="77777777" w:rsidR="00BF2A49" w:rsidRPr="00D05EF7" w:rsidRDefault="00BF2A49" w:rsidP="007254CD">
                      <w:pPr>
                        <w:pStyle w:val="Indice"/>
                        <w:jc w:val="right"/>
                        <w:rPr>
                          <w:sz w:val="28"/>
                        </w:rPr>
                      </w:pPr>
                      <w:r w:rsidRPr="00D05EF7">
                        <w:rPr>
                          <w:sz w:val="28"/>
                        </w:rPr>
                        <w:t>Certificaciones y Acreditaciones</w:t>
                      </w:r>
                    </w:p>
                  </w:txbxContent>
                </v:textbox>
              </v:shape>
            </w:pict>
          </mc:Fallback>
        </mc:AlternateContent>
      </w:r>
      <w:r w:rsidRPr="007254CD">
        <w:rPr>
          <w:rFonts w:eastAsia="Times New Roman"/>
          <w:i/>
          <w:noProof/>
          <w:color w:val="7F7F7F" w:themeColor="text1" w:themeTint="80"/>
          <w:sz w:val="16"/>
          <w:szCs w:val="20"/>
          <w:lang w:eastAsia="es-ES"/>
        </w:rPr>
        <mc:AlternateContent>
          <mc:Choice Requires="wps">
            <w:drawing>
              <wp:anchor distT="0" distB="0" distL="114300" distR="114300" simplePos="0" relativeHeight="251770880" behindDoc="0" locked="0" layoutInCell="1" allowOverlap="1" wp14:anchorId="787FF788" wp14:editId="463A392C">
                <wp:simplePos x="0" y="0"/>
                <wp:positionH relativeFrom="rightMargin">
                  <wp:posOffset>-31898</wp:posOffset>
                </wp:positionH>
                <wp:positionV relativeFrom="paragraph">
                  <wp:posOffset>87645</wp:posOffset>
                </wp:positionV>
                <wp:extent cx="1212215" cy="1812971"/>
                <wp:effectExtent l="0" t="0" r="0" b="0"/>
                <wp:wrapNone/>
                <wp:docPr id="449"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812971"/>
                        </a:xfrm>
                        <a:prstGeom prst="rect">
                          <a:avLst/>
                        </a:prstGeom>
                        <a:noFill/>
                        <a:ln w="25400" cap="flat" cmpd="sng" algn="ctr">
                          <a:noFill/>
                          <a:prstDash val="solid"/>
                          <a:headEnd/>
                          <a:tailEnd/>
                        </a:ln>
                        <a:effectLst/>
                      </wps:spPr>
                      <wps:txbx>
                        <w:txbxContent>
                          <w:p w14:paraId="16CD7245" w14:textId="77777777" w:rsidR="00BF2A49" w:rsidRPr="004B6EF5" w:rsidRDefault="00BF2A49" w:rsidP="007254CD">
                            <w:pPr>
                              <w:pStyle w:val="TITULO-Nivel4"/>
                            </w:pPr>
                          </w:p>
                          <w:p w14:paraId="62A58540" w14:textId="77777777" w:rsidR="00BF2A49" w:rsidRDefault="00BF2A49" w:rsidP="007254CD">
                            <w:pPr>
                              <w:pStyle w:val="Capitulo"/>
                              <w:spacing w:before="0"/>
                            </w:pPr>
                            <w:r>
                              <w:t>4</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87FF788" id="_x0000_s1037" type="#_x0000_t202" style="position:absolute;left:0;text-align:left;margin-left:-2.5pt;margin-top:6.9pt;width:95.45pt;height:142.75pt;z-index:25177088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" filled="f" stroked="f" strokeweight="2pt">
                <o:lock v:ext="edit" aspectratio="t"/>
                <v:textbox>
                  <w:txbxContent>
                    <w:p w14:paraId="16CD7245" w14:textId="77777777" w:rsidR="00BF2A49" w:rsidRPr="004B6EF5" w:rsidRDefault="00BF2A49" w:rsidP="007254CD">
                      <w:pPr>
                        <w:pStyle w:val="TITULO-Nivel4"/>
                      </w:pPr>
                    </w:p>
                    <w:p w14:paraId="62A58540" w14:textId="77777777" w:rsidR="00BF2A49" w:rsidRDefault="00BF2A49" w:rsidP="007254CD">
                      <w:pPr>
                        <w:pStyle w:val="Capitulo"/>
                        <w:spacing w:before="0"/>
                      </w:pPr>
                      <w:r>
                        <w:t>4</w:t>
                      </w:r>
                    </w:p>
                  </w:txbxContent>
                </v:textbox>
                <w10:wrap anchorx="margin"/>
              </v:shape>
            </w:pict>
          </mc:Fallback>
        </mc:AlternateContent>
      </w:r>
      <w:r w:rsidR="004E4D27" w:rsidRPr="00902714">
        <w:rPr>
          <w:rFonts w:eastAsia="Times New Roman"/>
          <w:i/>
          <w:noProof/>
          <w:color w:val="7F7F7F" w:themeColor="text1" w:themeTint="80"/>
          <w:sz w:val="16"/>
          <w:szCs w:val="20"/>
          <w:lang w:eastAsia="es-ES"/>
        </w:rPr>
        <mc:AlternateContent>
          <mc:Choice Requires="wps">
            <w:drawing>
              <wp:anchor distT="0" distB="0" distL="114300" distR="114300" simplePos="0" relativeHeight="251723776" behindDoc="0" locked="0" layoutInCell="1" allowOverlap="1" wp14:anchorId="46C25DCB" wp14:editId="29950E10">
                <wp:simplePos x="0" y="0"/>
                <wp:positionH relativeFrom="column">
                  <wp:posOffset>2292614</wp:posOffset>
                </wp:positionH>
                <wp:positionV relativeFrom="paragraph">
                  <wp:posOffset>5855778</wp:posOffset>
                </wp:positionV>
                <wp:extent cx="2683570" cy="3144520"/>
                <wp:effectExtent l="0" t="0" r="0" b="0"/>
                <wp:wrapNone/>
                <wp:docPr id="2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83570"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14:paraId="5A350F50" w14:textId="77777777" w:rsidR="00BF2A49" w:rsidRDefault="00BF2A49" w:rsidP="00902714">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Calidad</w:t>
                            </w:r>
                          </w:p>
                          <w:p w14:paraId="40995F8E" w14:textId="77777777" w:rsidR="00BF2A49" w:rsidRPr="00D05EF7" w:rsidRDefault="00BF2A49" w:rsidP="003B7CE5">
                            <w:pPr>
                              <w:pStyle w:val="Indice"/>
                              <w:jc w:val="right"/>
                              <w:rPr>
                                <w:sz w:val="28"/>
                              </w:rPr>
                            </w:pPr>
                            <w:r w:rsidRPr="00D05EF7">
                              <w:rPr>
                                <w:sz w:val="28"/>
                              </w:rPr>
                              <w:t>Objetivos institucionales de calidad</w:t>
                            </w:r>
                          </w:p>
                          <w:p w14:paraId="56F3AF37" w14:textId="77777777" w:rsidR="00BF2A49" w:rsidRPr="00D05EF7" w:rsidRDefault="00BF2A49" w:rsidP="003B7CE5">
                            <w:pPr>
                              <w:pStyle w:val="Indice"/>
                              <w:jc w:val="right"/>
                              <w:rPr>
                                <w:sz w:val="28"/>
                              </w:rPr>
                            </w:pPr>
                            <w:r w:rsidRPr="00D05EF7">
                              <w:rPr>
                                <w:sz w:val="28"/>
                              </w:rPr>
                              <w:t>Comisiones Hospitalarias</w:t>
                            </w:r>
                          </w:p>
                          <w:p w14:paraId="5D95A8A5" w14:textId="77777777" w:rsidR="00BF2A49" w:rsidRPr="00D05EF7" w:rsidRDefault="00BF2A49" w:rsidP="003B7CE5">
                            <w:pPr>
                              <w:pStyle w:val="Indice"/>
                              <w:jc w:val="right"/>
                              <w:rPr>
                                <w:sz w:val="28"/>
                              </w:rPr>
                            </w:pPr>
                            <w:r w:rsidRPr="00D05EF7">
                              <w:rPr>
                                <w:sz w:val="28"/>
                              </w:rPr>
                              <w:t>Grupos de Mejora</w:t>
                            </w:r>
                          </w:p>
                          <w:p w14:paraId="5173AFB6" w14:textId="77777777" w:rsidR="00BF2A49" w:rsidRPr="00D05EF7" w:rsidRDefault="00BF2A49" w:rsidP="003B7CE5">
                            <w:pPr>
                              <w:pStyle w:val="Indice"/>
                              <w:jc w:val="right"/>
                              <w:rPr>
                                <w:sz w:val="28"/>
                              </w:rPr>
                            </w:pPr>
                            <w:r w:rsidRPr="00D05EF7">
                              <w:rPr>
                                <w:sz w:val="28"/>
                              </w:rPr>
                              <w:t>Certificaciones y Acreditaciones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25DCB" id="_x0000_s1038" type="#_x0000_t202" style="position:absolute;left:0;text-align:left;margin-left:180.5pt;margin-top:461.1pt;width:211.3pt;height:247.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" filled="f" stroked="f" strokeweight="2pt">
                <o:lock v:ext="edit" aspectratio="t"/>
                <v:textbox>
                  <w:txbxContent>
                    <w:p w14:paraId="5A350F50" w14:textId="77777777" w:rsidR="00BF2A49" w:rsidRDefault="00BF2A49" w:rsidP="00902714">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Calidad</w:t>
                      </w:r>
                    </w:p>
                    <w:p w14:paraId="40995F8E" w14:textId="77777777" w:rsidR="00BF2A49" w:rsidRPr="00D05EF7" w:rsidRDefault="00BF2A49" w:rsidP="003B7CE5">
                      <w:pPr>
                        <w:pStyle w:val="Indice"/>
                        <w:jc w:val="right"/>
                        <w:rPr>
                          <w:sz w:val="28"/>
                        </w:rPr>
                      </w:pPr>
                      <w:r w:rsidRPr="00D05EF7">
                        <w:rPr>
                          <w:sz w:val="28"/>
                        </w:rPr>
                        <w:t>Objetivos institucionales de calidad</w:t>
                      </w:r>
                    </w:p>
                    <w:p w14:paraId="56F3AF37" w14:textId="77777777" w:rsidR="00BF2A49" w:rsidRPr="00D05EF7" w:rsidRDefault="00BF2A49" w:rsidP="003B7CE5">
                      <w:pPr>
                        <w:pStyle w:val="Indice"/>
                        <w:jc w:val="right"/>
                        <w:rPr>
                          <w:sz w:val="28"/>
                        </w:rPr>
                      </w:pPr>
                      <w:r w:rsidRPr="00D05EF7">
                        <w:rPr>
                          <w:sz w:val="28"/>
                        </w:rPr>
                        <w:t>Comisiones Hospitalarias</w:t>
                      </w:r>
                    </w:p>
                    <w:p w14:paraId="5D95A8A5" w14:textId="77777777" w:rsidR="00BF2A49" w:rsidRPr="00D05EF7" w:rsidRDefault="00BF2A49" w:rsidP="003B7CE5">
                      <w:pPr>
                        <w:pStyle w:val="Indice"/>
                        <w:jc w:val="right"/>
                        <w:rPr>
                          <w:sz w:val="28"/>
                        </w:rPr>
                      </w:pPr>
                      <w:r w:rsidRPr="00D05EF7">
                        <w:rPr>
                          <w:sz w:val="28"/>
                        </w:rPr>
                        <w:t>Grupos de Mejora</w:t>
                      </w:r>
                    </w:p>
                    <w:p w14:paraId="5173AFB6" w14:textId="77777777" w:rsidR="00BF2A49" w:rsidRPr="00D05EF7" w:rsidRDefault="00BF2A49" w:rsidP="003B7CE5">
                      <w:pPr>
                        <w:pStyle w:val="Indice"/>
                        <w:jc w:val="right"/>
                        <w:rPr>
                          <w:sz w:val="28"/>
                        </w:rPr>
                      </w:pPr>
                      <w:r w:rsidRPr="00D05EF7">
                        <w:rPr>
                          <w:sz w:val="28"/>
                        </w:rPr>
                        <w:t>Certificaciones y Acreditaciones</w:t>
                      </w:r>
                    </w:p>
                  </w:txbxContent>
                </v:textbox>
              </v:shape>
            </w:pict>
          </mc:Fallback>
        </mc:AlternateContent>
      </w:r>
      <w:r w:rsidR="00630E75" w:rsidRPr="00902714">
        <w:rPr>
          <w:rFonts w:eastAsia="Times New Roman"/>
          <w:i/>
          <w:noProof/>
          <w:color w:val="7F7F7F" w:themeColor="text1" w:themeTint="80"/>
          <w:sz w:val="16"/>
          <w:szCs w:val="20"/>
          <w:lang w:eastAsia="es-ES"/>
        </w:rPr>
        <mc:AlternateContent>
          <mc:Choice Requires="wps">
            <w:drawing>
              <wp:anchor distT="0" distB="0" distL="114300" distR="114300" simplePos="0" relativeHeight="251724800" behindDoc="0" locked="0" layoutInCell="1" allowOverlap="1" wp14:anchorId="56494311" wp14:editId="539ED969">
                <wp:simplePos x="0" y="0"/>
                <wp:positionH relativeFrom="column">
                  <wp:posOffset>4966335</wp:posOffset>
                </wp:positionH>
                <wp:positionV relativeFrom="paragraph">
                  <wp:posOffset>5163185</wp:posOffset>
                </wp:positionV>
                <wp:extent cx="1212215" cy="2220685"/>
                <wp:effectExtent l="0" t="0" r="0" b="0"/>
                <wp:wrapNone/>
                <wp:docPr id="45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14:paraId="5AFE8BD2" w14:textId="77777777" w:rsidR="00BF2A49" w:rsidRPr="004B6EF5" w:rsidRDefault="00BF2A49" w:rsidP="00E2109A">
                            <w:pPr>
                              <w:pStyle w:val="TITULO-Nivel4"/>
                            </w:pPr>
                          </w:p>
                          <w:p w14:paraId="7246DC71" w14:textId="77777777" w:rsidR="00BF2A49" w:rsidRDefault="00BF2A49" w:rsidP="006573E2">
                            <w:pPr>
                              <w:pStyle w:val="Capitulo"/>
                              <w:spacing w:before="0"/>
                            </w:pPr>
                            <w:r>
                              <w:t>4</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6494311" id="_x0000_s1039" type="#_x0000_t202" style="position:absolute;left:0;text-align:left;margin-left:391.05pt;margin-top:406.55pt;width:95.45pt;height:174.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" filled="f" stroked="f" strokeweight="2pt">
                <o:lock v:ext="edit" aspectratio="t"/>
                <v:textbox>
                  <w:txbxContent>
                    <w:p w14:paraId="5AFE8BD2" w14:textId="77777777" w:rsidR="00BF2A49" w:rsidRPr="004B6EF5" w:rsidRDefault="00BF2A49" w:rsidP="00E2109A">
                      <w:pPr>
                        <w:pStyle w:val="TITULO-Nivel4"/>
                      </w:pPr>
                    </w:p>
                    <w:p w14:paraId="7246DC71" w14:textId="77777777" w:rsidR="00BF2A49" w:rsidRDefault="00BF2A49" w:rsidP="006573E2">
                      <w:pPr>
                        <w:pStyle w:val="Capitulo"/>
                        <w:spacing w:before="0"/>
                      </w:pPr>
                      <w:r>
                        <w:t>4</w:t>
                      </w:r>
                    </w:p>
                  </w:txbxContent>
                </v:textbox>
              </v:shape>
            </w:pict>
          </mc:Fallback>
        </mc:AlternateContent>
      </w:r>
    </w:p>
    <w:p w14:paraId="7E3B4B6F" w14:textId="77777777" w:rsidR="00F31D28" w:rsidRDefault="00F31D28" w:rsidP="00F22E30">
      <w:pPr>
        <w:pStyle w:val="TITULO-Nivel1"/>
      </w:pPr>
      <w:bookmarkStart w:id="101" w:name="_Toc84868816"/>
      <w:r w:rsidRPr="002C3E72">
        <w:lastRenderedPageBreak/>
        <w:t>Calidad</w:t>
      </w:r>
      <w:bookmarkEnd w:id="99"/>
      <w:bookmarkEnd w:id="100"/>
      <w:bookmarkEnd w:id="101"/>
      <w:r w:rsidRPr="009E7227">
        <w:t xml:space="preserve"> </w:t>
      </w:r>
    </w:p>
    <w:p w14:paraId="43C9D8E9" w14:textId="77777777" w:rsidR="00F004AB" w:rsidRPr="009E7227" w:rsidRDefault="00F004AB" w:rsidP="007C7F5F">
      <w:pPr>
        <w:pStyle w:val="TITULO-Nivel2"/>
      </w:pPr>
      <w:bookmarkStart w:id="102" w:name="_Toc318202544"/>
      <w:bookmarkStart w:id="103" w:name="_Toc75343960"/>
      <w:bookmarkStart w:id="104" w:name="_Toc84868817"/>
      <w:r w:rsidRPr="009E7227">
        <w:t>Objetivos institucionales de calida</w:t>
      </w:r>
      <w:bookmarkEnd w:id="102"/>
      <w:r w:rsidRPr="009E7227">
        <w:t>d</w:t>
      </w:r>
      <w:bookmarkEnd w:id="103"/>
      <w:bookmarkEnd w:id="104"/>
    </w:p>
    <w:p w14:paraId="31933897" w14:textId="77777777" w:rsidR="00F82D07" w:rsidRPr="009E7227" w:rsidRDefault="00F82D07" w:rsidP="007C7F5F">
      <w:pPr>
        <w:pStyle w:val="Nombredetabla"/>
      </w:pPr>
      <w:r w:rsidRPr="009E7227">
        <w:t xml:space="preserve">Datos comparativos con grupo </w:t>
      </w:r>
      <w:r w:rsidR="00017F19">
        <w:t>1</w:t>
      </w:r>
      <w:r w:rsidRPr="009E7227">
        <w:t xml:space="preserve"> y S</w:t>
      </w:r>
      <w:r w:rsidR="00E20401">
        <w:t>ervicio Madrileño de Salud</w:t>
      </w:r>
    </w:p>
    <w:p w14:paraId="77EEB971" w14:textId="77777777" w:rsidR="00AB27E8" w:rsidRDefault="00AB27E8" w:rsidP="0068118A"/>
    <w:p w14:paraId="1C4D13EC" w14:textId="77777777" w:rsidR="00AB27E8" w:rsidRDefault="00AB27E8" w:rsidP="0068118A"/>
    <w:tbl>
      <w:tblPr>
        <w:tblStyle w:val="TablaGeneral"/>
        <w:tblW w:w="5000" w:type="pct"/>
        <w:tblLook w:val="00A0" w:firstRow="1" w:lastRow="0" w:firstColumn="1" w:lastColumn="0" w:noHBand="0" w:noVBand="0"/>
      </w:tblPr>
      <w:tblGrid>
        <w:gridCol w:w="1962"/>
        <w:gridCol w:w="2502"/>
        <w:gridCol w:w="1176"/>
        <w:gridCol w:w="1046"/>
        <w:gridCol w:w="1251"/>
      </w:tblGrid>
      <w:tr w:rsidR="00AB27E8" w:rsidRPr="009E7227" w14:paraId="6BB5B49D" w14:textId="77777777" w:rsidTr="00B34270">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5000" w:type="pct"/>
            <w:gridSpan w:val="5"/>
          </w:tcPr>
          <w:p w14:paraId="5401FF8D" w14:textId="77777777" w:rsidR="00AB27E8" w:rsidRPr="00B34270" w:rsidRDefault="00AB27E8" w:rsidP="00B34270">
            <w:pPr>
              <w:jc w:val="center"/>
              <w:rPr>
                <w:rFonts w:ascii="Montserrat SemiBold" w:hAnsi="Montserrat SemiBold"/>
                <w:bCs/>
              </w:rPr>
            </w:pPr>
            <w:r w:rsidRPr="00B34270">
              <w:rPr>
                <w:rFonts w:ascii="Montserrat SemiBold" w:hAnsi="Montserrat SemiBold"/>
              </w:rPr>
              <w:t>1. Promover la mejora de la seguridad del paciente en el hospital</w:t>
            </w:r>
          </w:p>
        </w:tc>
      </w:tr>
      <w:tr w:rsidR="00AB27E8" w:rsidRPr="009E7227" w14:paraId="76D51A82" w14:textId="77777777" w:rsidTr="00B34270">
        <w:trPr>
          <w:trHeight w:val="931"/>
        </w:trPr>
        <w:tc>
          <w:tcPr>
            <w:cnfStyle w:val="001000000000" w:firstRow="0" w:lastRow="0" w:firstColumn="1" w:lastColumn="0" w:oddVBand="0" w:evenVBand="0" w:oddHBand="0" w:evenHBand="0" w:firstRowFirstColumn="0" w:firstRowLastColumn="0" w:lastRowFirstColumn="0" w:lastRowLastColumn="0"/>
            <w:tcW w:w="1236" w:type="pct"/>
            <w:hideMark/>
          </w:tcPr>
          <w:p w14:paraId="34DED68F" w14:textId="77777777" w:rsidR="00AB27E8" w:rsidRPr="009E7227" w:rsidRDefault="00AB27E8" w:rsidP="00B34270">
            <w:r w:rsidRPr="009E7227">
              <w:t>INDICADOR</w:t>
            </w:r>
          </w:p>
        </w:tc>
        <w:tc>
          <w:tcPr>
            <w:tcW w:w="1576" w:type="pct"/>
            <w:hideMark/>
          </w:tcPr>
          <w:p w14:paraId="63D9F899" w14:textId="77777777" w:rsidR="00AB27E8" w:rsidRPr="009E7227" w:rsidRDefault="00AB27E8" w:rsidP="00CE3CEB">
            <w:pPr>
              <w:cnfStyle w:val="000000000000" w:firstRow="0" w:lastRow="0" w:firstColumn="0" w:lastColumn="0" w:oddVBand="0" w:evenVBand="0" w:oddHBand="0" w:evenHBand="0" w:firstRowFirstColumn="0" w:firstRowLastColumn="0" w:lastRowFirstColumn="0" w:lastRowLastColumn="0"/>
            </w:pPr>
            <w:r w:rsidRPr="009E7227">
              <w:t>Fórmula</w:t>
            </w:r>
            <w:r w:rsidR="00CE3CEB">
              <w:t xml:space="preserve">/Meta </w:t>
            </w:r>
          </w:p>
        </w:tc>
        <w:tc>
          <w:tcPr>
            <w:cnfStyle w:val="000001000000" w:firstRow="0" w:lastRow="0" w:firstColumn="0" w:lastColumn="0" w:oddVBand="0" w:evenVBand="1" w:oddHBand="0" w:evenHBand="0" w:firstRowFirstColumn="0" w:firstRowLastColumn="0" w:lastRowFirstColumn="0" w:lastRowLastColumn="0"/>
            <w:tcW w:w="741" w:type="pct"/>
          </w:tcPr>
          <w:p w14:paraId="3C22FED1" w14:textId="77777777" w:rsidR="00AB27E8" w:rsidRPr="009E7227" w:rsidRDefault="00AB27E8" w:rsidP="00B34270">
            <w:r>
              <w:t>HU</w:t>
            </w:r>
            <w:r w:rsidR="00017F19">
              <w:t xml:space="preserve"> INFANTA ELENA</w:t>
            </w:r>
          </w:p>
        </w:tc>
        <w:tc>
          <w:tcPr>
            <w:tcW w:w="659" w:type="pct"/>
          </w:tcPr>
          <w:p w14:paraId="25966DB8" w14:textId="77777777" w:rsidR="00AB27E8" w:rsidRPr="009E7227" w:rsidRDefault="00017F19" w:rsidP="00B34270">
            <w:pPr>
              <w:cnfStyle w:val="000000000000" w:firstRow="0" w:lastRow="0" w:firstColumn="0" w:lastColumn="0" w:oddVBand="0" w:evenVBand="0" w:oddHBand="0" w:evenHBand="0" w:firstRowFirstColumn="0" w:firstRowLastColumn="0" w:lastRowFirstColumn="0" w:lastRowLastColumn="0"/>
            </w:pPr>
            <w:r>
              <w:t>Grupo 1</w:t>
            </w:r>
            <w:r w:rsidR="00AB27E8" w:rsidRPr="009E7227">
              <w:t xml:space="preserve"> </w:t>
            </w:r>
          </w:p>
          <w:p w14:paraId="16FC04DD" w14:textId="77777777" w:rsidR="00AB27E8" w:rsidRPr="009E7227" w:rsidRDefault="00AB27E8" w:rsidP="00B34270">
            <w:pP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788" w:type="pct"/>
          </w:tcPr>
          <w:p w14:paraId="5D533DAB" w14:textId="77777777" w:rsidR="00AB27E8" w:rsidRPr="009E7227" w:rsidRDefault="00AB27E8" w:rsidP="00B34270">
            <w:r w:rsidRPr="009E7227">
              <w:t>GLOBAL</w:t>
            </w:r>
          </w:p>
          <w:p w14:paraId="5D71A97A" w14:textId="77777777" w:rsidR="00AB27E8" w:rsidRPr="009E7227" w:rsidRDefault="00AB27E8" w:rsidP="00B34270">
            <w:r>
              <w:t>SERVICIO MADRILEÑO DE SALUD</w:t>
            </w:r>
          </w:p>
          <w:p w14:paraId="6C7F9DC9" w14:textId="77777777" w:rsidR="00AB27E8" w:rsidRPr="009E7227" w:rsidRDefault="00AB27E8" w:rsidP="00B34270">
            <w:r w:rsidRPr="009E7227">
              <w:t>(media)</w:t>
            </w:r>
          </w:p>
        </w:tc>
      </w:tr>
      <w:tr w:rsidR="00017F19" w:rsidRPr="009E7227" w14:paraId="53BAC0EA" w14:textId="77777777" w:rsidTr="004B2415">
        <w:trPr>
          <w:trHeight w:hRule="exact" w:val="849"/>
        </w:trPr>
        <w:tc>
          <w:tcPr>
            <w:cnfStyle w:val="001000000000" w:firstRow="0" w:lastRow="0" w:firstColumn="1" w:lastColumn="0" w:oddVBand="0" w:evenVBand="0" w:oddHBand="0" w:evenHBand="0" w:firstRowFirstColumn="0" w:firstRowLastColumn="0" w:lastRowFirstColumn="0" w:lastRowLastColumn="0"/>
            <w:tcW w:w="1236" w:type="pct"/>
            <w:vMerge w:val="restart"/>
            <w:hideMark/>
          </w:tcPr>
          <w:p w14:paraId="6866DC0B" w14:textId="77777777" w:rsidR="00017F19" w:rsidRPr="009E7227" w:rsidRDefault="00017F19" w:rsidP="00017F19">
            <w:pPr>
              <w:jc w:val="left"/>
              <w:rPr>
                <w:sz w:val="24"/>
                <w:szCs w:val="24"/>
              </w:rPr>
            </w:pPr>
            <w:r w:rsidRPr="004E4D27">
              <w:t>PORCENTAJE DE ACTUACIONES CONSIDERADAS PRIORITARIAS REALIZADAS POR LAS UFGRS</w:t>
            </w:r>
          </w:p>
        </w:tc>
        <w:tc>
          <w:tcPr>
            <w:tcW w:w="1576" w:type="pct"/>
            <w:vAlign w:val="top"/>
          </w:tcPr>
          <w:p w14:paraId="4D1484B6" w14:textId="77777777" w:rsidR="00017F19" w:rsidRPr="00F64998" w:rsidRDefault="00017F19" w:rsidP="00017F19">
            <w:pPr>
              <w:cnfStyle w:val="000000000000" w:firstRow="0" w:lastRow="0" w:firstColumn="0" w:lastColumn="0" w:oddVBand="0" w:evenVBand="0" w:oddHBand="0" w:evenHBand="0" w:firstRowFirstColumn="0" w:firstRowLastColumn="0" w:lastRowFirstColumn="0" w:lastRowLastColumn="0"/>
            </w:pPr>
            <w:r w:rsidRPr="00F64998">
              <w:t xml:space="preserve">Nº TOTAL de reuniones de la UFGRS mantenidas en el último trimestre                                 </w:t>
            </w:r>
          </w:p>
        </w:tc>
        <w:tc>
          <w:tcPr>
            <w:cnfStyle w:val="000001000000" w:firstRow="0" w:lastRow="0" w:firstColumn="0" w:lastColumn="0" w:oddVBand="0" w:evenVBand="1" w:oddHBand="0" w:evenHBand="0" w:firstRowFirstColumn="0" w:firstRowLastColumn="0" w:lastRowFirstColumn="0" w:lastRowLastColumn="0"/>
            <w:tcW w:w="741" w:type="pct"/>
          </w:tcPr>
          <w:p w14:paraId="2734177B" w14:textId="77777777" w:rsidR="00017F19" w:rsidRPr="00F64998" w:rsidRDefault="00017F19" w:rsidP="004B2415">
            <w:pPr>
              <w:jc w:val="right"/>
            </w:pPr>
            <w:r w:rsidRPr="00F64998">
              <w:t>1</w:t>
            </w:r>
          </w:p>
        </w:tc>
        <w:tc>
          <w:tcPr>
            <w:tcW w:w="659" w:type="pct"/>
          </w:tcPr>
          <w:p w14:paraId="1475899A" w14:textId="77777777" w:rsidR="00017F19" w:rsidRPr="00F64998" w:rsidRDefault="00017F19" w:rsidP="004B2415">
            <w:pPr>
              <w:jc w:val="right"/>
              <w:cnfStyle w:val="000000000000" w:firstRow="0" w:lastRow="0" w:firstColumn="0" w:lastColumn="0" w:oddVBand="0" w:evenVBand="0" w:oddHBand="0" w:evenHBand="0" w:firstRowFirstColumn="0" w:firstRowLastColumn="0" w:lastRowFirstColumn="0" w:lastRowLastColumn="0"/>
            </w:pPr>
            <w:r w:rsidRPr="00F64998">
              <w:t>1</w:t>
            </w:r>
          </w:p>
        </w:tc>
        <w:tc>
          <w:tcPr>
            <w:cnfStyle w:val="000001000000" w:firstRow="0" w:lastRow="0" w:firstColumn="0" w:lastColumn="0" w:oddVBand="0" w:evenVBand="1" w:oddHBand="0" w:evenHBand="0" w:firstRowFirstColumn="0" w:firstRowLastColumn="0" w:lastRowFirstColumn="0" w:lastRowLastColumn="0"/>
            <w:tcW w:w="788" w:type="pct"/>
          </w:tcPr>
          <w:p w14:paraId="7C2C8A18" w14:textId="77777777" w:rsidR="00017F19" w:rsidRPr="00F64998" w:rsidRDefault="00017F19" w:rsidP="004B2415">
            <w:pPr>
              <w:jc w:val="right"/>
            </w:pPr>
            <w:r w:rsidRPr="00F64998">
              <w:t>2</w:t>
            </w:r>
          </w:p>
        </w:tc>
      </w:tr>
      <w:tr w:rsidR="00017F19" w:rsidRPr="009E7227" w14:paraId="6AB6A251" w14:textId="77777777" w:rsidTr="004B2415">
        <w:trPr>
          <w:trHeight w:hRule="exact" w:val="1144"/>
        </w:trPr>
        <w:tc>
          <w:tcPr>
            <w:cnfStyle w:val="001000000000" w:firstRow="0" w:lastRow="0" w:firstColumn="1" w:lastColumn="0" w:oddVBand="0" w:evenVBand="0" w:oddHBand="0" w:evenHBand="0" w:firstRowFirstColumn="0" w:firstRowLastColumn="0" w:lastRowFirstColumn="0" w:lastRowLastColumn="0"/>
            <w:tcW w:w="1236" w:type="pct"/>
            <w:vMerge/>
            <w:hideMark/>
          </w:tcPr>
          <w:p w14:paraId="3E87B723" w14:textId="77777777" w:rsidR="00017F19" w:rsidRPr="009E7227" w:rsidRDefault="00017F19" w:rsidP="00017F19"/>
        </w:tc>
        <w:tc>
          <w:tcPr>
            <w:tcW w:w="1576" w:type="pct"/>
            <w:vAlign w:val="top"/>
          </w:tcPr>
          <w:p w14:paraId="7789834B" w14:textId="77777777" w:rsidR="00017F19" w:rsidRPr="00F64998" w:rsidRDefault="00017F19" w:rsidP="00017F19">
            <w:pPr>
              <w:cnfStyle w:val="000000000000" w:firstRow="0" w:lastRow="0" w:firstColumn="0" w:lastColumn="0" w:oddVBand="0" w:evenVBand="0" w:oddHBand="0" w:evenHBand="0" w:firstRowFirstColumn="0" w:firstRowLastColumn="0" w:lastRowFirstColumn="0" w:lastRowLastColumn="0"/>
            </w:pPr>
            <w:r w:rsidRPr="00F64998">
              <w:t>Analizados los incidentes de seguridad en el hospital, notificados a través de “CISEMadrid"(si/no)</w:t>
            </w:r>
          </w:p>
        </w:tc>
        <w:tc>
          <w:tcPr>
            <w:cnfStyle w:val="000001000000" w:firstRow="0" w:lastRow="0" w:firstColumn="0" w:lastColumn="0" w:oddVBand="0" w:evenVBand="1" w:oddHBand="0" w:evenHBand="0" w:firstRowFirstColumn="0" w:firstRowLastColumn="0" w:lastRowFirstColumn="0" w:lastRowLastColumn="0"/>
            <w:tcW w:w="741" w:type="pct"/>
          </w:tcPr>
          <w:p w14:paraId="717EBC52" w14:textId="77777777" w:rsidR="00017F19" w:rsidRPr="00F64998" w:rsidRDefault="00017F19" w:rsidP="004B2415">
            <w:pPr>
              <w:jc w:val="right"/>
            </w:pPr>
            <w:r w:rsidRPr="00F64998">
              <w:t>SÍ</w:t>
            </w:r>
          </w:p>
        </w:tc>
        <w:tc>
          <w:tcPr>
            <w:tcW w:w="659" w:type="pct"/>
          </w:tcPr>
          <w:p w14:paraId="260B7B2B" w14:textId="77777777" w:rsidR="00017F19" w:rsidRPr="00F64998" w:rsidRDefault="00017F19" w:rsidP="004B2415">
            <w:pPr>
              <w:jc w:val="right"/>
              <w:cnfStyle w:val="000000000000" w:firstRow="0" w:lastRow="0" w:firstColumn="0" w:lastColumn="0" w:oddVBand="0" w:evenVBand="0" w:oddHBand="0" w:evenHBand="0" w:firstRowFirstColumn="0" w:firstRowLastColumn="0" w:lastRowFirstColumn="0" w:lastRowLastColumn="0"/>
            </w:pPr>
            <w:r w:rsidRPr="00F64998">
              <w:t>100%</w:t>
            </w:r>
          </w:p>
        </w:tc>
        <w:tc>
          <w:tcPr>
            <w:cnfStyle w:val="000001000000" w:firstRow="0" w:lastRow="0" w:firstColumn="0" w:lastColumn="0" w:oddVBand="0" w:evenVBand="1" w:oddHBand="0" w:evenHBand="0" w:firstRowFirstColumn="0" w:firstRowLastColumn="0" w:lastRowFirstColumn="0" w:lastRowLastColumn="0"/>
            <w:tcW w:w="788" w:type="pct"/>
          </w:tcPr>
          <w:p w14:paraId="2180F152" w14:textId="77777777" w:rsidR="00017F19" w:rsidRPr="00F64998" w:rsidRDefault="00017F19" w:rsidP="004B2415">
            <w:pPr>
              <w:jc w:val="right"/>
            </w:pPr>
            <w:r w:rsidRPr="00F64998">
              <w:t>100%</w:t>
            </w:r>
          </w:p>
        </w:tc>
      </w:tr>
      <w:tr w:rsidR="00017F19" w:rsidRPr="009E7227" w14:paraId="48EF5ADF" w14:textId="77777777" w:rsidTr="004B2415">
        <w:trPr>
          <w:trHeight w:hRule="exact" w:val="1403"/>
        </w:trPr>
        <w:tc>
          <w:tcPr>
            <w:cnfStyle w:val="001000000000" w:firstRow="0" w:lastRow="0" w:firstColumn="1" w:lastColumn="0" w:oddVBand="0" w:evenVBand="0" w:oddHBand="0" w:evenHBand="0" w:firstRowFirstColumn="0" w:firstRowLastColumn="0" w:lastRowFirstColumn="0" w:lastRowLastColumn="0"/>
            <w:tcW w:w="1236" w:type="pct"/>
            <w:vMerge/>
            <w:hideMark/>
          </w:tcPr>
          <w:p w14:paraId="7B7DDADC" w14:textId="77777777" w:rsidR="00017F19" w:rsidRPr="009E7227" w:rsidRDefault="00017F19" w:rsidP="00017F19"/>
        </w:tc>
        <w:tc>
          <w:tcPr>
            <w:tcW w:w="1576" w:type="pct"/>
            <w:vAlign w:val="top"/>
          </w:tcPr>
          <w:p w14:paraId="2642172B" w14:textId="77777777" w:rsidR="00017F19" w:rsidRPr="00F64998" w:rsidRDefault="00017F19" w:rsidP="00017F19">
            <w:pPr>
              <w:cnfStyle w:val="000000000000" w:firstRow="0" w:lastRow="0" w:firstColumn="0" w:lastColumn="0" w:oddVBand="0" w:evenVBand="0" w:oddHBand="0" w:evenHBand="0" w:firstRowFirstColumn="0" w:firstRowLastColumn="0" w:lastRowFirstColumn="0" w:lastRowLastColumn="0"/>
            </w:pPr>
            <w:r w:rsidRPr="00F64998">
              <w:t>Revisados los resultados del estudio ESHMAD en una reunión de la UFGRS proponiendo, en su caso,  acciones de mejora (si/no)</w:t>
            </w:r>
          </w:p>
        </w:tc>
        <w:tc>
          <w:tcPr>
            <w:cnfStyle w:val="000001000000" w:firstRow="0" w:lastRow="0" w:firstColumn="0" w:lastColumn="0" w:oddVBand="0" w:evenVBand="1" w:oddHBand="0" w:evenHBand="0" w:firstRowFirstColumn="0" w:firstRowLastColumn="0" w:lastRowFirstColumn="0" w:lastRowLastColumn="0"/>
            <w:tcW w:w="741" w:type="pct"/>
          </w:tcPr>
          <w:p w14:paraId="507FA02A" w14:textId="77777777" w:rsidR="00017F19" w:rsidRPr="00F64998" w:rsidRDefault="00017F19" w:rsidP="004B2415">
            <w:pPr>
              <w:jc w:val="right"/>
            </w:pPr>
            <w:r w:rsidRPr="00F64998">
              <w:t>SÍ</w:t>
            </w:r>
          </w:p>
        </w:tc>
        <w:tc>
          <w:tcPr>
            <w:tcW w:w="659" w:type="pct"/>
          </w:tcPr>
          <w:p w14:paraId="4B305967" w14:textId="77777777" w:rsidR="00017F19" w:rsidRPr="00F64998" w:rsidRDefault="00017F19" w:rsidP="004B2415">
            <w:pPr>
              <w:jc w:val="right"/>
              <w:cnfStyle w:val="000000000000" w:firstRow="0" w:lastRow="0" w:firstColumn="0" w:lastColumn="0" w:oddVBand="0" w:evenVBand="0" w:oddHBand="0" w:evenHBand="0" w:firstRowFirstColumn="0" w:firstRowLastColumn="0" w:lastRowFirstColumn="0" w:lastRowLastColumn="0"/>
            </w:pPr>
            <w:r w:rsidRPr="00F64998">
              <w:t>100%</w:t>
            </w:r>
          </w:p>
        </w:tc>
        <w:tc>
          <w:tcPr>
            <w:cnfStyle w:val="000001000000" w:firstRow="0" w:lastRow="0" w:firstColumn="0" w:lastColumn="0" w:oddVBand="0" w:evenVBand="1" w:oddHBand="0" w:evenHBand="0" w:firstRowFirstColumn="0" w:firstRowLastColumn="0" w:lastRowFirstColumn="0" w:lastRowLastColumn="0"/>
            <w:tcW w:w="788" w:type="pct"/>
          </w:tcPr>
          <w:p w14:paraId="18E29EB6" w14:textId="77777777" w:rsidR="00017F19" w:rsidRPr="00F64998" w:rsidRDefault="00017F19" w:rsidP="004B2415">
            <w:pPr>
              <w:jc w:val="right"/>
            </w:pPr>
            <w:r w:rsidRPr="00F64998">
              <w:t>97%</w:t>
            </w:r>
          </w:p>
        </w:tc>
      </w:tr>
      <w:tr w:rsidR="00017F19" w:rsidRPr="009E7227" w14:paraId="3701FE40" w14:textId="77777777" w:rsidTr="00B06C1E">
        <w:trPr>
          <w:trHeight w:hRule="exact" w:val="2187"/>
        </w:trPr>
        <w:tc>
          <w:tcPr>
            <w:cnfStyle w:val="001000000000" w:firstRow="0" w:lastRow="0" w:firstColumn="1" w:lastColumn="0" w:oddVBand="0" w:evenVBand="0" w:oddHBand="0" w:evenHBand="0" w:firstRowFirstColumn="0" w:firstRowLastColumn="0" w:lastRowFirstColumn="0" w:lastRowLastColumn="0"/>
            <w:tcW w:w="1236" w:type="pct"/>
            <w:vMerge/>
            <w:hideMark/>
          </w:tcPr>
          <w:p w14:paraId="217E040A" w14:textId="77777777" w:rsidR="00017F19" w:rsidRPr="009E7227" w:rsidRDefault="00017F19" w:rsidP="00017F19"/>
        </w:tc>
        <w:tc>
          <w:tcPr>
            <w:tcW w:w="1576" w:type="pct"/>
            <w:vAlign w:val="top"/>
          </w:tcPr>
          <w:p w14:paraId="7A6DC41A" w14:textId="77777777" w:rsidR="00017F19" w:rsidRPr="00F64998" w:rsidRDefault="00017F19" w:rsidP="00017F19">
            <w:pPr>
              <w:cnfStyle w:val="000000000000" w:firstRow="0" w:lastRow="0" w:firstColumn="0" w:lastColumn="0" w:oddVBand="0" w:evenVBand="0" w:oddHBand="0" w:evenHBand="0" w:firstRowFirstColumn="0" w:firstRowLastColumn="0" w:lastRowFirstColumn="0" w:lastRowLastColumn="0"/>
            </w:pPr>
            <w:r w:rsidRPr="00F64998">
              <w:t>Examinado las actuaciones sobre seguridad del paciente, desarrolladas en el centro durante la pandemia y en relación con el  SARS‐CoV‐2, procurando identificar buenas prácticas (si/no)</w:t>
            </w:r>
          </w:p>
        </w:tc>
        <w:tc>
          <w:tcPr>
            <w:cnfStyle w:val="000001000000" w:firstRow="0" w:lastRow="0" w:firstColumn="0" w:lastColumn="0" w:oddVBand="0" w:evenVBand="1" w:oddHBand="0" w:evenHBand="0" w:firstRowFirstColumn="0" w:firstRowLastColumn="0" w:lastRowFirstColumn="0" w:lastRowLastColumn="0"/>
            <w:tcW w:w="741" w:type="pct"/>
          </w:tcPr>
          <w:p w14:paraId="60091CCB" w14:textId="77777777" w:rsidR="00017F19" w:rsidRPr="00F64998" w:rsidRDefault="00017F19" w:rsidP="004B2415">
            <w:pPr>
              <w:jc w:val="right"/>
            </w:pPr>
            <w:r w:rsidRPr="00F64998">
              <w:t>SÍ</w:t>
            </w:r>
          </w:p>
        </w:tc>
        <w:tc>
          <w:tcPr>
            <w:tcW w:w="659" w:type="pct"/>
          </w:tcPr>
          <w:p w14:paraId="58A2819E" w14:textId="77777777" w:rsidR="00017F19" w:rsidRPr="00F64998" w:rsidRDefault="00017F19" w:rsidP="004B2415">
            <w:pPr>
              <w:jc w:val="right"/>
              <w:cnfStyle w:val="000000000000" w:firstRow="0" w:lastRow="0" w:firstColumn="0" w:lastColumn="0" w:oddVBand="0" w:evenVBand="0" w:oddHBand="0" w:evenHBand="0" w:firstRowFirstColumn="0" w:firstRowLastColumn="0" w:lastRowFirstColumn="0" w:lastRowLastColumn="0"/>
            </w:pPr>
            <w:r w:rsidRPr="00F64998">
              <w:t>100%</w:t>
            </w:r>
          </w:p>
        </w:tc>
        <w:tc>
          <w:tcPr>
            <w:cnfStyle w:val="000001000000" w:firstRow="0" w:lastRow="0" w:firstColumn="0" w:lastColumn="0" w:oddVBand="0" w:evenVBand="1" w:oddHBand="0" w:evenHBand="0" w:firstRowFirstColumn="0" w:firstRowLastColumn="0" w:lastRowFirstColumn="0" w:lastRowLastColumn="0"/>
            <w:tcW w:w="788" w:type="pct"/>
          </w:tcPr>
          <w:p w14:paraId="6D537D7C" w14:textId="77777777" w:rsidR="00017F19" w:rsidRPr="00F64998" w:rsidRDefault="00017F19" w:rsidP="004B2415">
            <w:pPr>
              <w:jc w:val="right"/>
            </w:pPr>
            <w:r w:rsidRPr="00F64998">
              <w:t>100%</w:t>
            </w:r>
          </w:p>
        </w:tc>
      </w:tr>
      <w:tr w:rsidR="00017F19" w:rsidRPr="009E7227" w14:paraId="77886929" w14:textId="77777777" w:rsidTr="004B2415">
        <w:trPr>
          <w:trHeight w:hRule="exact" w:val="1989"/>
        </w:trPr>
        <w:tc>
          <w:tcPr>
            <w:cnfStyle w:val="001000000000" w:firstRow="0" w:lastRow="0" w:firstColumn="1" w:lastColumn="0" w:oddVBand="0" w:evenVBand="0" w:oddHBand="0" w:evenHBand="0" w:firstRowFirstColumn="0" w:firstRowLastColumn="0" w:lastRowFirstColumn="0" w:lastRowLastColumn="0"/>
            <w:tcW w:w="1236" w:type="pct"/>
            <w:vMerge/>
          </w:tcPr>
          <w:p w14:paraId="6283AEFF" w14:textId="77777777" w:rsidR="00017F19" w:rsidRPr="009E7227" w:rsidRDefault="00017F19" w:rsidP="00017F19"/>
        </w:tc>
        <w:tc>
          <w:tcPr>
            <w:tcW w:w="1576" w:type="pct"/>
            <w:vAlign w:val="top"/>
          </w:tcPr>
          <w:p w14:paraId="70DD4CFE" w14:textId="77777777" w:rsidR="00017F19" w:rsidRPr="00F64998" w:rsidRDefault="00017F19" w:rsidP="00017F19">
            <w:pPr>
              <w:cnfStyle w:val="000000000000" w:firstRow="0" w:lastRow="0" w:firstColumn="0" w:lastColumn="0" w:oddVBand="0" w:evenVBand="0" w:oddHBand="0" w:evenHBand="0" w:firstRowFirstColumn="0" w:firstRowLastColumn="0" w:lastRowFirstColumn="0" w:lastRowLastColumn="0"/>
            </w:pPr>
            <w:r w:rsidRPr="00F64998">
              <w:t xml:space="preserve">Cumplimiento objetivo </w:t>
            </w:r>
            <w:r>
              <w:rPr>
                <w:rStyle w:val="Refdenotaalpie"/>
              </w:rPr>
              <w:footnoteReference w:id="3"/>
            </w:r>
          </w:p>
        </w:tc>
        <w:tc>
          <w:tcPr>
            <w:cnfStyle w:val="000001000000" w:firstRow="0" w:lastRow="0" w:firstColumn="0" w:lastColumn="0" w:oddVBand="0" w:evenVBand="1" w:oddHBand="0" w:evenHBand="0" w:firstRowFirstColumn="0" w:firstRowLastColumn="0" w:lastRowFirstColumn="0" w:lastRowLastColumn="0"/>
            <w:tcW w:w="741" w:type="pct"/>
          </w:tcPr>
          <w:p w14:paraId="74DF9CBD" w14:textId="77777777" w:rsidR="00017F19" w:rsidRPr="00F64998" w:rsidRDefault="00017F19" w:rsidP="004B2415">
            <w:pPr>
              <w:jc w:val="right"/>
            </w:pPr>
            <w:r w:rsidRPr="00F64998">
              <w:t>100%</w:t>
            </w:r>
          </w:p>
        </w:tc>
        <w:tc>
          <w:tcPr>
            <w:tcW w:w="659" w:type="pct"/>
          </w:tcPr>
          <w:p w14:paraId="418CF13A" w14:textId="77777777" w:rsidR="00017F19" w:rsidRPr="00F64998" w:rsidRDefault="00017F19" w:rsidP="004B2415">
            <w:pPr>
              <w:jc w:val="right"/>
              <w:cnfStyle w:val="000000000000" w:firstRow="0" w:lastRow="0" w:firstColumn="0" w:lastColumn="0" w:oddVBand="0" w:evenVBand="0" w:oddHBand="0" w:evenHBand="0" w:firstRowFirstColumn="0" w:firstRowLastColumn="0" w:lastRowFirstColumn="0" w:lastRowLastColumn="0"/>
            </w:pPr>
            <w:r w:rsidRPr="00F64998">
              <w:t>100%</w:t>
            </w:r>
          </w:p>
        </w:tc>
        <w:tc>
          <w:tcPr>
            <w:cnfStyle w:val="000001000000" w:firstRow="0" w:lastRow="0" w:firstColumn="0" w:lastColumn="0" w:oddVBand="0" w:evenVBand="1" w:oddHBand="0" w:evenHBand="0" w:firstRowFirstColumn="0" w:firstRowLastColumn="0" w:lastRowFirstColumn="0" w:lastRowLastColumn="0"/>
            <w:tcW w:w="788" w:type="pct"/>
          </w:tcPr>
          <w:p w14:paraId="570F0D91" w14:textId="77777777" w:rsidR="00017F19" w:rsidRDefault="00017F19" w:rsidP="004B2415">
            <w:pPr>
              <w:jc w:val="right"/>
            </w:pPr>
            <w:r w:rsidRPr="00F64998">
              <w:t>97%</w:t>
            </w:r>
          </w:p>
        </w:tc>
      </w:tr>
    </w:tbl>
    <w:p w14:paraId="7D3459DE" w14:textId="77777777" w:rsidR="006A39F4" w:rsidRPr="009E7227" w:rsidRDefault="006A39F4" w:rsidP="0068118A"/>
    <w:tbl>
      <w:tblPr>
        <w:tblStyle w:val="TablaGeneral"/>
        <w:tblW w:w="5000" w:type="pct"/>
        <w:tblLook w:val="00A0" w:firstRow="1" w:lastRow="0" w:firstColumn="1" w:lastColumn="0" w:noHBand="0" w:noVBand="0"/>
      </w:tblPr>
      <w:tblGrid>
        <w:gridCol w:w="1966"/>
        <w:gridCol w:w="2499"/>
        <w:gridCol w:w="1176"/>
        <w:gridCol w:w="1045"/>
        <w:gridCol w:w="1251"/>
      </w:tblGrid>
      <w:tr w:rsidR="00F82D07" w:rsidRPr="009E7227" w14:paraId="31E368F7" w14:textId="77777777" w:rsidTr="00DA778C">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000" w:type="pct"/>
            <w:gridSpan w:val="5"/>
          </w:tcPr>
          <w:p w14:paraId="5C688C83" w14:textId="77777777" w:rsidR="00F82D07" w:rsidRPr="00B34270" w:rsidRDefault="004E4D27" w:rsidP="006A39F4">
            <w:pPr>
              <w:jc w:val="center"/>
              <w:rPr>
                <w:rFonts w:ascii="Montserrat SemiBold" w:hAnsi="Montserrat SemiBold"/>
                <w:b w:val="0"/>
              </w:rPr>
            </w:pPr>
            <w:r w:rsidRPr="00B34270">
              <w:rPr>
                <w:rFonts w:ascii="Montserrat SemiBold" w:hAnsi="Montserrat SemiBold"/>
              </w:rPr>
              <w:t>2. Impulsar el compromiso de los equipos directivos con la seguridad del paciente</w:t>
            </w:r>
            <w:r w:rsidRPr="00B34270">
              <w:rPr>
                <w:rFonts w:ascii="Montserrat SemiBold" w:hAnsi="Montserrat SemiBold"/>
                <w:b w:val="0"/>
              </w:rPr>
              <w:t>.</w:t>
            </w:r>
          </w:p>
        </w:tc>
      </w:tr>
      <w:tr w:rsidR="00017F19" w:rsidRPr="009E7227" w14:paraId="6457E033" w14:textId="77777777" w:rsidTr="00AB27E8">
        <w:trPr>
          <w:trHeight w:val="1016"/>
        </w:trPr>
        <w:tc>
          <w:tcPr>
            <w:cnfStyle w:val="001000000000" w:firstRow="0" w:lastRow="0" w:firstColumn="1" w:lastColumn="0" w:oddVBand="0" w:evenVBand="0" w:oddHBand="0" w:evenHBand="0" w:firstRowFirstColumn="0" w:firstRowLastColumn="0" w:lastRowFirstColumn="0" w:lastRowLastColumn="0"/>
            <w:tcW w:w="1239" w:type="pct"/>
            <w:hideMark/>
          </w:tcPr>
          <w:p w14:paraId="7C3E8A5E" w14:textId="77777777" w:rsidR="00017F19" w:rsidRPr="009E7227" w:rsidRDefault="00017F19" w:rsidP="00017F19">
            <w:pPr>
              <w:jc w:val="left"/>
            </w:pPr>
            <w:r w:rsidRPr="009E7227">
              <w:t>INDICADOR</w:t>
            </w:r>
          </w:p>
        </w:tc>
        <w:tc>
          <w:tcPr>
            <w:tcW w:w="1574" w:type="pct"/>
            <w:hideMark/>
          </w:tcPr>
          <w:p w14:paraId="064F32A9" w14:textId="77777777" w:rsidR="00017F19" w:rsidRPr="009E7227" w:rsidRDefault="00017F19" w:rsidP="00017F19">
            <w:pPr>
              <w:jc w:val="left"/>
              <w:cnfStyle w:val="000000000000" w:firstRow="0" w:lastRow="0" w:firstColumn="0" w:lastColumn="0" w:oddVBand="0" w:evenVBand="0" w:oddHBand="0" w:evenHBand="0" w:firstRowFirstColumn="0" w:firstRowLastColumn="0" w:lastRowFirstColumn="0" w:lastRowLastColumn="0"/>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41" w:type="pct"/>
          </w:tcPr>
          <w:p w14:paraId="27573046" w14:textId="77777777" w:rsidR="00017F19" w:rsidRPr="009E7227" w:rsidRDefault="00017F19" w:rsidP="00017F19">
            <w:r>
              <w:t>HU INFANTA ELENA</w:t>
            </w:r>
          </w:p>
        </w:tc>
        <w:tc>
          <w:tcPr>
            <w:tcW w:w="658" w:type="pct"/>
          </w:tcPr>
          <w:p w14:paraId="56E3ADB8" w14:textId="77777777" w:rsidR="00017F19" w:rsidRPr="009E7227" w:rsidRDefault="00017F19" w:rsidP="00017F19">
            <w:pPr>
              <w:cnfStyle w:val="000000000000" w:firstRow="0" w:lastRow="0" w:firstColumn="0" w:lastColumn="0" w:oddVBand="0" w:evenVBand="0" w:oddHBand="0" w:evenHBand="0" w:firstRowFirstColumn="0" w:firstRowLastColumn="0" w:lastRowFirstColumn="0" w:lastRowLastColumn="0"/>
            </w:pPr>
            <w:r>
              <w:t>Grupo 1</w:t>
            </w:r>
            <w:r w:rsidRPr="009E7227">
              <w:t xml:space="preserve"> </w:t>
            </w:r>
          </w:p>
          <w:p w14:paraId="778C3FD6" w14:textId="77777777" w:rsidR="00017F19" w:rsidRPr="009E7227" w:rsidRDefault="00017F19" w:rsidP="00017F19">
            <w:pP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788" w:type="pct"/>
          </w:tcPr>
          <w:p w14:paraId="5A79E655" w14:textId="77777777" w:rsidR="00017F19" w:rsidRPr="009E7227" w:rsidRDefault="00017F19" w:rsidP="00017F19">
            <w:pPr>
              <w:jc w:val="left"/>
            </w:pPr>
            <w:r w:rsidRPr="009E7227">
              <w:t>GLOBAL</w:t>
            </w:r>
          </w:p>
          <w:p w14:paraId="118632CF" w14:textId="77777777" w:rsidR="00017F19" w:rsidRPr="009E7227" w:rsidRDefault="00017F19" w:rsidP="00017F19">
            <w:pPr>
              <w:jc w:val="left"/>
            </w:pPr>
            <w:r>
              <w:t>SERVICIO MADRILEÑO DE SALUD</w:t>
            </w:r>
          </w:p>
        </w:tc>
      </w:tr>
      <w:tr w:rsidR="00017F19" w:rsidRPr="009E7227" w14:paraId="22CEB5DD" w14:textId="77777777" w:rsidTr="004B2415">
        <w:trPr>
          <w:trHeight w:val="567"/>
        </w:trPr>
        <w:tc>
          <w:tcPr>
            <w:cnfStyle w:val="001000000000" w:firstRow="0" w:lastRow="0" w:firstColumn="1" w:lastColumn="0" w:oddVBand="0" w:evenVBand="0" w:oddHBand="0" w:evenHBand="0" w:firstRowFirstColumn="0" w:firstRowLastColumn="0" w:lastRowFirstColumn="0" w:lastRowLastColumn="0"/>
            <w:tcW w:w="1239" w:type="pct"/>
            <w:vMerge w:val="restart"/>
            <w:hideMark/>
          </w:tcPr>
          <w:p w14:paraId="1A40FCCA" w14:textId="77777777" w:rsidR="00017F19" w:rsidRPr="00902B67" w:rsidRDefault="00017F19" w:rsidP="00017F19">
            <w:pPr>
              <w:jc w:val="left"/>
            </w:pPr>
            <w:r>
              <w:t>PARTICIPACIÓN ACTIVA DE DIRECTIVOS EN REUNIONES O VISITAS A LAS UNIDADES: "RONDAS DE SEGURIDAD"</w:t>
            </w:r>
          </w:p>
        </w:tc>
        <w:tc>
          <w:tcPr>
            <w:tcW w:w="1574" w:type="pct"/>
            <w:vAlign w:val="top"/>
          </w:tcPr>
          <w:p w14:paraId="4A2E9950" w14:textId="77777777" w:rsidR="00017F19" w:rsidRPr="00AD59B8" w:rsidRDefault="00017F19" w:rsidP="00017F19">
            <w:pPr>
              <w:cnfStyle w:val="000000000000" w:firstRow="0" w:lastRow="0" w:firstColumn="0" w:lastColumn="0" w:oddVBand="0" w:evenVBand="0" w:oddHBand="0" w:evenHBand="0" w:firstRowFirstColumn="0" w:firstRowLastColumn="0" w:lastRowFirstColumn="0" w:lastRowLastColumn="0"/>
            </w:pPr>
            <w:r w:rsidRPr="00AD59B8">
              <w:t xml:space="preserve">Nº total rondas UCI realizadas </w:t>
            </w:r>
          </w:p>
        </w:tc>
        <w:tc>
          <w:tcPr>
            <w:cnfStyle w:val="000001000000" w:firstRow="0" w:lastRow="0" w:firstColumn="0" w:lastColumn="0" w:oddVBand="0" w:evenVBand="1" w:oddHBand="0" w:evenHBand="0" w:firstRowFirstColumn="0" w:firstRowLastColumn="0" w:lastRowFirstColumn="0" w:lastRowLastColumn="0"/>
            <w:tcW w:w="741" w:type="pct"/>
          </w:tcPr>
          <w:p w14:paraId="78BC7A49" w14:textId="77777777" w:rsidR="00017F19" w:rsidRPr="00AD59B8" w:rsidRDefault="00017F19" w:rsidP="004B2415">
            <w:pPr>
              <w:jc w:val="right"/>
            </w:pPr>
            <w:r w:rsidRPr="00AD59B8">
              <w:t>0</w:t>
            </w:r>
          </w:p>
        </w:tc>
        <w:tc>
          <w:tcPr>
            <w:tcW w:w="658" w:type="pct"/>
          </w:tcPr>
          <w:p w14:paraId="71AC35C2" w14:textId="77777777" w:rsidR="00017F19" w:rsidRPr="00AD59B8" w:rsidRDefault="00017F19" w:rsidP="004B2415">
            <w:pPr>
              <w:jc w:val="right"/>
              <w:cnfStyle w:val="000000000000" w:firstRow="0" w:lastRow="0" w:firstColumn="0" w:lastColumn="0" w:oddVBand="0" w:evenVBand="0" w:oddHBand="0" w:evenHBand="0" w:firstRowFirstColumn="0" w:firstRowLastColumn="0" w:lastRowFirstColumn="0" w:lastRowLastColumn="0"/>
            </w:pPr>
            <w:r w:rsidRPr="00AD59B8">
              <w:t>0,4</w:t>
            </w:r>
          </w:p>
        </w:tc>
        <w:tc>
          <w:tcPr>
            <w:cnfStyle w:val="000001000000" w:firstRow="0" w:lastRow="0" w:firstColumn="0" w:lastColumn="0" w:oddVBand="0" w:evenVBand="1" w:oddHBand="0" w:evenHBand="0" w:firstRowFirstColumn="0" w:firstRowLastColumn="0" w:lastRowFirstColumn="0" w:lastRowLastColumn="0"/>
            <w:tcW w:w="788" w:type="pct"/>
          </w:tcPr>
          <w:p w14:paraId="76973B66" w14:textId="77777777" w:rsidR="00017F19" w:rsidRPr="00AD59B8" w:rsidRDefault="00017F19" w:rsidP="004B2415">
            <w:pPr>
              <w:jc w:val="right"/>
            </w:pPr>
            <w:r w:rsidRPr="00AD59B8">
              <w:t>0,9</w:t>
            </w:r>
          </w:p>
        </w:tc>
      </w:tr>
      <w:tr w:rsidR="00017F19" w:rsidRPr="009E7227" w14:paraId="466F44CD" w14:textId="77777777" w:rsidTr="004B2415">
        <w:trPr>
          <w:trHeight w:val="567"/>
        </w:trPr>
        <w:tc>
          <w:tcPr>
            <w:cnfStyle w:val="001000000000" w:firstRow="0" w:lastRow="0" w:firstColumn="1" w:lastColumn="0" w:oddVBand="0" w:evenVBand="0" w:oddHBand="0" w:evenHBand="0" w:firstRowFirstColumn="0" w:firstRowLastColumn="0" w:lastRowFirstColumn="0" w:lastRowLastColumn="0"/>
            <w:tcW w:w="1239" w:type="pct"/>
            <w:vMerge/>
            <w:hideMark/>
          </w:tcPr>
          <w:p w14:paraId="6F2391DC" w14:textId="77777777" w:rsidR="00017F19" w:rsidRPr="009E7227" w:rsidRDefault="00017F19" w:rsidP="00017F19"/>
        </w:tc>
        <w:tc>
          <w:tcPr>
            <w:tcW w:w="1574" w:type="pct"/>
            <w:vAlign w:val="top"/>
          </w:tcPr>
          <w:p w14:paraId="429F9610" w14:textId="77777777" w:rsidR="00017F19" w:rsidRPr="00AD59B8" w:rsidRDefault="00017F19" w:rsidP="00017F19">
            <w:pPr>
              <w:cnfStyle w:val="000000000000" w:firstRow="0" w:lastRow="0" w:firstColumn="0" w:lastColumn="0" w:oddVBand="0" w:evenVBand="0" w:oddHBand="0" w:evenHBand="0" w:firstRowFirstColumn="0" w:firstRowLastColumn="0" w:lastRowFirstColumn="0" w:lastRowLastColumn="0"/>
            </w:pPr>
            <w:r w:rsidRPr="00AD59B8">
              <w:t>Nº total rondas hospitalización pacientes COVID-19 incluidas las Unidades de Cuidados Respiratorios Intermedios</w:t>
            </w:r>
          </w:p>
        </w:tc>
        <w:tc>
          <w:tcPr>
            <w:cnfStyle w:val="000001000000" w:firstRow="0" w:lastRow="0" w:firstColumn="0" w:lastColumn="0" w:oddVBand="0" w:evenVBand="1" w:oddHBand="0" w:evenHBand="0" w:firstRowFirstColumn="0" w:firstRowLastColumn="0" w:lastRowFirstColumn="0" w:lastRowLastColumn="0"/>
            <w:tcW w:w="741" w:type="pct"/>
          </w:tcPr>
          <w:p w14:paraId="7F4CC870" w14:textId="77777777" w:rsidR="00017F19" w:rsidRPr="00AD59B8" w:rsidRDefault="00017F19" w:rsidP="004B2415">
            <w:pPr>
              <w:jc w:val="right"/>
            </w:pPr>
            <w:r w:rsidRPr="00AD59B8">
              <w:t>0</w:t>
            </w:r>
          </w:p>
        </w:tc>
        <w:tc>
          <w:tcPr>
            <w:tcW w:w="658" w:type="pct"/>
          </w:tcPr>
          <w:p w14:paraId="3FB26EB8" w14:textId="77777777" w:rsidR="00017F19" w:rsidRPr="00AD59B8" w:rsidRDefault="00017F19" w:rsidP="004B2415">
            <w:pPr>
              <w:jc w:val="right"/>
              <w:cnfStyle w:val="000000000000" w:firstRow="0" w:lastRow="0" w:firstColumn="0" w:lastColumn="0" w:oddVBand="0" w:evenVBand="0" w:oddHBand="0" w:evenHBand="0" w:firstRowFirstColumn="0" w:firstRowLastColumn="0" w:lastRowFirstColumn="0" w:lastRowLastColumn="0"/>
            </w:pPr>
            <w:r w:rsidRPr="00AD59B8">
              <w:t>0,5</w:t>
            </w:r>
          </w:p>
        </w:tc>
        <w:tc>
          <w:tcPr>
            <w:cnfStyle w:val="000001000000" w:firstRow="0" w:lastRow="0" w:firstColumn="0" w:lastColumn="0" w:oddVBand="0" w:evenVBand="1" w:oddHBand="0" w:evenHBand="0" w:firstRowFirstColumn="0" w:firstRowLastColumn="0" w:lastRowFirstColumn="0" w:lastRowLastColumn="0"/>
            <w:tcW w:w="788" w:type="pct"/>
          </w:tcPr>
          <w:p w14:paraId="3B4E5067" w14:textId="77777777" w:rsidR="00017F19" w:rsidRPr="00AD59B8" w:rsidRDefault="00017F19" w:rsidP="004B2415">
            <w:pPr>
              <w:jc w:val="right"/>
            </w:pPr>
            <w:r w:rsidRPr="00AD59B8">
              <w:t>0,8</w:t>
            </w:r>
          </w:p>
        </w:tc>
      </w:tr>
      <w:tr w:rsidR="00017F19" w:rsidRPr="009E7227" w14:paraId="3B617586" w14:textId="77777777" w:rsidTr="004B2415">
        <w:trPr>
          <w:trHeight w:val="399"/>
        </w:trPr>
        <w:tc>
          <w:tcPr>
            <w:cnfStyle w:val="001000000000" w:firstRow="0" w:lastRow="0" w:firstColumn="1" w:lastColumn="0" w:oddVBand="0" w:evenVBand="0" w:oddHBand="0" w:evenHBand="0" w:firstRowFirstColumn="0" w:firstRowLastColumn="0" w:lastRowFirstColumn="0" w:lastRowLastColumn="0"/>
            <w:tcW w:w="1239" w:type="pct"/>
            <w:vMerge/>
            <w:hideMark/>
          </w:tcPr>
          <w:p w14:paraId="35AF4DF5" w14:textId="77777777" w:rsidR="00017F19" w:rsidRPr="00902B67" w:rsidRDefault="00017F19" w:rsidP="00017F19"/>
        </w:tc>
        <w:tc>
          <w:tcPr>
            <w:tcW w:w="1574" w:type="pct"/>
            <w:vAlign w:val="top"/>
          </w:tcPr>
          <w:p w14:paraId="214E6F8C" w14:textId="77777777" w:rsidR="00017F19" w:rsidRPr="00AD59B8" w:rsidRDefault="00017F19" w:rsidP="00017F19">
            <w:pPr>
              <w:cnfStyle w:val="000000000000" w:firstRow="0" w:lastRow="0" w:firstColumn="0" w:lastColumn="0" w:oddVBand="0" w:evenVBand="0" w:oddHBand="0" w:evenHBand="0" w:firstRowFirstColumn="0" w:firstRowLastColumn="0" w:lastRowFirstColumn="0" w:lastRowLastColumn="0"/>
            </w:pPr>
            <w:r w:rsidRPr="00AD59B8">
              <w:t>Nº total rondas urgencias realizadas</w:t>
            </w:r>
          </w:p>
        </w:tc>
        <w:tc>
          <w:tcPr>
            <w:cnfStyle w:val="000001000000" w:firstRow="0" w:lastRow="0" w:firstColumn="0" w:lastColumn="0" w:oddVBand="0" w:evenVBand="1" w:oddHBand="0" w:evenHBand="0" w:firstRowFirstColumn="0" w:firstRowLastColumn="0" w:lastRowFirstColumn="0" w:lastRowLastColumn="0"/>
            <w:tcW w:w="741" w:type="pct"/>
          </w:tcPr>
          <w:p w14:paraId="591A0288" w14:textId="77777777" w:rsidR="00017F19" w:rsidRPr="00AD59B8" w:rsidRDefault="00017F19" w:rsidP="004B2415">
            <w:pPr>
              <w:jc w:val="right"/>
            </w:pPr>
            <w:r w:rsidRPr="00AD59B8">
              <w:t>2</w:t>
            </w:r>
          </w:p>
        </w:tc>
        <w:tc>
          <w:tcPr>
            <w:tcW w:w="658" w:type="pct"/>
          </w:tcPr>
          <w:p w14:paraId="55E00FD8" w14:textId="77777777" w:rsidR="00017F19" w:rsidRPr="00AD59B8" w:rsidRDefault="00017F19" w:rsidP="004B2415">
            <w:pPr>
              <w:jc w:val="right"/>
              <w:cnfStyle w:val="000000000000" w:firstRow="0" w:lastRow="0" w:firstColumn="0" w:lastColumn="0" w:oddVBand="0" w:evenVBand="0" w:oddHBand="0" w:evenHBand="0" w:firstRowFirstColumn="0" w:firstRowLastColumn="0" w:lastRowFirstColumn="0" w:lastRowLastColumn="0"/>
            </w:pPr>
            <w:r w:rsidRPr="00AD59B8">
              <w:t>1</w:t>
            </w:r>
          </w:p>
        </w:tc>
        <w:tc>
          <w:tcPr>
            <w:cnfStyle w:val="000001000000" w:firstRow="0" w:lastRow="0" w:firstColumn="0" w:lastColumn="0" w:oddVBand="0" w:evenVBand="1" w:oddHBand="0" w:evenHBand="0" w:firstRowFirstColumn="0" w:firstRowLastColumn="0" w:lastRowFirstColumn="0" w:lastRowLastColumn="0"/>
            <w:tcW w:w="788" w:type="pct"/>
          </w:tcPr>
          <w:p w14:paraId="0FCCB5A7" w14:textId="77777777" w:rsidR="00017F19" w:rsidRPr="00AD59B8" w:rsidRDefault="00017F19" w:rsidP="004B2415">
            <w:pPr>
              <w:jc w:val="right"/>
            </w:pPr>
            <w:r w:rsidRPr="00AD59B8">
              <w:t>0,9</w:t>
            </w:r>
          </w:p>
        </w:tc>
      </w:tr>
      <w:tr w:rsidR="00017F19" w:rsidRPr="009E7227" w14:paraId="138AD347" w14:textId="77777777" w:rsidTr="004B2415">
        <w:trPr>
          <w:trHeight w:val="561"/>
        </w:trPr>
        <w:tc>
          <w:tcPr>
            <w:cnfStyle w:val="001000000000" w:firstRow="0" w:lastRow="0" w:firstColumn="1" w:lastColumn="0" w:oddVBand="0" w:evenVBand="0" w:oddHBand="0" w:evenHBand="0" w:firstRowFirstColumn="0" w:firstRowLastColumn="0" w:lastRowFirstColumn="0" w:lastRowLastColumn="0"/>
            <w:tcW w:w="1239" w:type="pct"/>
            <w:vMerge/>
          </w:tcPr>
          <w:p w14:paraId="24E675D1" w14:textId="77777777" w:rsidR="00017F19" w:rsidRPr="009E7227" w:rsidRDefault="00017F19" w:rsidP="00017F19">
            <w:pPr>
              <w:jc w:val="left"/>
            </w:pPr>
          </w:p>
        </w:tc>
        <w:tc>
          <w:tcPr>
            <w:tcW w:w="1574" w:type="pct"/>
            <w:vAlign w:val="top"/>
          </w:tcPr>
          <w:p w14:paraId="38428820" w14:textId="77777777" w:rsidR="00017F19" w:rsidRPr="00AD59B8" w:rsidRDefault="00017F19" w:rsidP="00017F19">
            <w:pPr>
              <w:cnfStyle w:val="000000000000" w:firstRow="0" w:lastRow="0" w:firstColumn="0" w:lastColumn="0" w:oddVBand="0" w:evenVBand="0" w:oddHBand="0" w:evenHBand="0" w:firstRowFirstColumn="0" w:firstRowLastColumn="0" w:lastRowFirstColumn="0" w:lastRowLastColumn="0"/>
            </w:pPr>
            <w:r w:rsidRPr="00AD59B8">
              <w:t>Nº total rondas otras unidades/servicios</w:t>
            </w:r>
          </w:p>
        </w:tc>
        <w:tc>
          <w:tcPr>
            <w:cnfStyle w:val="000001000000" w:firstRow="0" w:lastRow="0" w:firstColumn="0" w:lastColumn="0" w:oddVBand="0" w:evenVBand="1" w:oddHBand="0" w:evenHBand="0" w:firstRowFirstColumn="0" w:firstRowLastColumn="0" w:lastRowFirstColumn="0" w:lastRowLastColumn="0"/>
            <w:tcW w:w="741" w:type="pct"/>
          </w:tcPr>
          <w:p w14:paraId="6B6D0C1D" w14:textId="77777777" w:rsidR="00017F19" w:rsidRPr="00AD59B8" w:rsidRDefault="00017F19" w:rsidP="004B2415">
            <w:pPr>
              <w:jc w:val="right"/>
            </w:pPr>
            <w:r w:rsidRPr="00AD59B8">
              <w:t>0</w:t>
            </w:r>
          </w:p>
        </w:tc>
        <w:tc>
          <w:tcPr>
            <w:tcW w:w="658" w:type="pct"/>
          </w:tcPr>
          <w:p w14:paraId="5176A23B" w14:textId="77777777" w:rsidR="00017F19" w:rsidRPr="00AD59B8" w:rsidRDefault="00017F19" w:rsidP="004B2415">
            <w:pPr>
              <w:jc w:val="right"/>
              <w:cnfStyle w:val="000000000000" w:firstRow="0" w:lastRow="0" w:firstColumn="0" w:lastColumn="0" w:oddVBand="0" w:evenVBand="0" w:oddHBand="0" w:evenHBand="0" w:firstRowFirstColumn="0" w:firstRowLastColumn="0" w:lastRowFirstColumn="0" w:lastRowLastColumn="0"/>
            </w:pPr>
            <w:r w:rsidRPr="00AD59B8">
              <w:t>1,2</w:t>
            </w:r>
          </w:p>
        </w:tc>
        <w:tc>
          <w:tcPr>
            <w:cnfStyle w:val="000001000000" w:firstRow="0" w:lastRow="0" w:firstColumn="0" w:lastColumn="0" w:oddVBand="0" w:evenVBand="1" w:oddHBand="0" w:evenHBand="0" w:firstRowFirstColumn="0" w:firstRowLastColumn="0" w:lastRowFirstColumn="0" w:lastRowLastColumn="0"/>
            <w:tcW w:w="788" w:type="pct"/>
          </w:tcPr>
          <w:p w14:paraId="4F3A8846" w14:textId="77777777" w:rsidR="00017F19" w:rsidRPr="00AD59B8" w:rsidRDefault="00017F19" w:rsidP="004B2415">
            <w:pPr>
              <w:jc w:val="right"/>
            </w:pPr>
            <w:r w:rsidRPr="00AD59B8">
              <w:t>1</w:t>
            </w:r>
          </w:p>
        </w:tc>
      </w:tr>
      <w:tr w:rsidR="00017F19" w:rsidRPr="009E7227" w14:paraId="094AEEF8" w14:textId="77777777" w:rsidTr="004B2415">
        <w:trPr>
          <w:trHeight w:val="604"/>
        </w:trPr>
        <w:tc>
          <w:tcPr>
            <w:cnfStyle w:val="001000000000" w:firstRow="0" w:lastRow="0" w:firstColumn="1" w:lastColumn="0" w:oddVBand="0" w:evenVBand="0" w:oddHBand="0" w:evenHBand="0" w:firstRowFirstColumn="0" w:firstRowLastColumn="0" w:lastRowFirstColumn="0" w:lastRowLastColumn="0"/>
            <w:tcW w:w="1239" w:type="pct"/>
            <w:vMerge/>
          </w:tcPr>
          <w:p w14:paraId="4FD80935" w14:textId="77777777" w:rsidR="00017F19" w:rsidRPr="009E7227" w:rsidRDefault="00017F19" w:rsidP="00017F19">
            <w:pPr>
              <w:jc w:val="left"/>
            </w:pPr>
          </w:p>
        </w:tc>
        <w:tc>
          <w:tcPr>
            <w:tcW w:w="1574" w:type="pct"/>
            <w:vAlign w:val="top"/>
          </w:tcPr>
          <w:p w14:paraId="2DE61BDC" w14:textId="77777777" w:rsidR="00017F19" w:rsidRPr="00AD59B8" w:rsidRDefault="00017F19" w:rsidP="00017F19">
            <w:pPr>
              <w:cnfStyle w:val="000000000000" w:firstRow="0" w:lastRow="0" w:firstColumn="0" w:lastColumn="0" w:oddVBand="0" w:evenVBand="0" w:oddHBand="0" w:evenHBand="0" w:firstRowFirstColumn="0" w:firstRowLastColumn="0" w:lastRowFirstColumn="0" w:lastRowLastColumn="0"/>
            </w:pPr>
            <w:r w:rsidRPr="00AD59B8">
              <w:t>Nº total de rondas</w:t>
            </w:r>
          </w:p>
        </w:tc>
        <w:tc>
          <w:tcPr>
            <w:cnfStyle w:val="000001000000" w:firstRow="0" w:lastRow="0" w:firstColumn="0" w:lastColumn="0" w:oddVBand="0" w:evenVBand="1" w:oddHBand="0" w:evenHBand="0" w:firstRowFirstColumn="0" w:firstRowLastColumn="0" w:lastRowFirstColumn="0" w:lastRowLastColumn="0"/>
            <w:tcW w:w="741" w:type="pct"/>
          </w:tcPr>
          <w:p w14:paraId="6FC78615" w14:textId="77777777" w:rsidR="00017F19" w:rsidRPr="00AD59B8" w:rsidRDefault="00017F19" w:rsidP="004B2415">
            <w:pPr>
              <w:jc w:val="right"/>
            </w:pPr>
            <w:r w:rsidRPr="00AD59B8">
              <w:t>2</w:t>
            </w:r>
          </w:p>
        </w:tc>
        <w:tc>
          <w:tcPr>
            <w:tcW w:w="658" w:type="pct"/>
          </w:tcPr>
          <w:p w14:paraId="546FD88D" w14:textId="77777777" w:rsidR="00017F19" w:rsidRPr="00AD59B8" w:rsidRDefault="00017F19" w:rsidP="004B2415">
            <w:pPr>
              <w:jc w:val="right"/>
              <w:cnfStyle w:val="000000000000" w:firstRow="0" w:lastRow="0" w:firstColumn="0" w:lastColumn="0" w:oddVBand="0" w:evenVBand="0" w:oddHBand="0" w:evenHBand="0" w:firstRowFirstColumn="0" w:firstRowLastColumn="0" w:lastRowFirstColumn="0" w:lastRowLastColumn="0"/>
            </w:pPr>
            <w:r w:rsidRPr="00AD59B8">
              <w:t>3</w:t>
            </w:r>
          </w:p>
        </w:tc>
        <w:tc>
          <w:tcPr>
            <w:cnfStyle w:val="000001000000" w:firstRow="0" w:lastRow="0" w:firstColumn="0" w:lastColumn="0" w:oddVBand="0" w:evenVBand="1" w:oddHBand="0" w:evenHBand="0" w:firstRowFirstColumn="0" w:firstRowLastColumn="0" w:lastRowFirstColumn="0" w:lastRowLastColumn="0"/>
            <w:tcW w:w="788" w:type="pct"/>
          </w:tcPr>
          <w:p w14:paraId="61D37C0D" w14:textId="77777777" w:rsidR="00017F19" w:rsidRPr="00AD59B8" w:rsidRDefault="00017F19" w:rsidP="004B2415">
            <w:pPr>
              <w:jc w:val="right"/>
            </w:pPr>
            <w:r w:rsidRPr="00AD59B8">
              <w:t>3,1</w:t>
            </w:r>
          </w:p>
        </w:tc>
      </w:tr>
      <w:tr w:rsidR="00017F19" w:rsidRPr="009E7227" w14:paraId="68239C90" w14:textId="77777777" w:rsidTr="004B2415">
        <w:trPr>
          <w:trHeight w:val="561"/>
        </w:trPr>
        <w:tc>
          <w:tcPr>
            <w:cnfStyle w:val="001000000000" w:firstRow="0" w:lastRow="0" w:firstColumn="1" w:lastColumn="0" w:oddVBand="0" w:evenVBand="0" w:oddHBand="0" w:evenHBand="0" w:firstRowFirstColumn="0" w:firstRowLastColumn="0" w:lastRowFirstColumn="0" w:lastRowLastColumn="0"/>
            <w:tcW w:w="1239" w:type="pct"/>
            <w:vMerge/>
            <w:hideMark/>
          </w:tcPr>
          <w:p w14:paraId="1ABE5752" w14:textId="77777777" w:rsidR="00017F19" w:rsidRPr="009E7227" w:rsidRDefault="00017F19" w:rsidP="00017F19">
            <w:pPr>
              <w:jc w:val="left"/>
            </w:pPr>
          </w:p>
        </w:tc>
        <w:tc>
          <w:tcPr>
            <w:tcW w:w="1574" w:type="pct"/>
            <w:vAlign w:val="top"/>
          </w:tcPr>
          <w:p w14:paraId="1328933F" w14:textId="77777777" w:rsidR="00017F19" w:rsidRPr="00AD59B8" w:rsidRDefault="00017F19" w:rsidP="00017F19">
            <w:pPr>
              <w:cnfStyle w:val="000000000000" w:firstRow="0" w:lastRow="0" w:firstColumn="0" w:lastColumn="0" w:oddVBand="0" w:evenVBand="0" w:oddHBand="0" w:evenHBand="0" w:firstRowFirstColumn="0" w:firstRowLastColumn="0" w:lastRowFirstColumn="0" w:lastRowLastColumn="0"/>
            </w:pPr>
            <w:r w:rsidRPr="00AD59B8">
              <w:t>Cumplimiento objetivo</w:t>
            </w:r>
          </w:p>
        </w:tc>
        <w:tc>
          <w:tcPr>
            <w:cnfStyle w:val="000001000000" w:firstRow="0" w:lastRow="0" w:firstColumn="0" w:lastColumn="0" w:oddVBand="0" w:evenVBand="1" w:oddHBand="0" w:evenHBand="0" w:firstRowFirstColumn="0" w:firstRowLastColumn="0" w:lastRowFirstColumn="0" w:lastRowLastColumn="0"/>
            <w:tcW w:w="741" w:type="pct"/>
          </w:tcPr>
          <w:p w14:paraId="16A5A30B" w14:textId="77777777" w:rsidR="00017F19" w:rsidRPr="00AD59B8" w:rsidRDefault="00017F19" w:rsidP="004B2415">
            <w:pPr>
              <w:jc w:val="right"/>
            </w:pPr>
            <w:r w:rsidRPr="00AD59B8">
              <w:t>100%</w:t>
            </w:r>
          </w:p>
        </w:tc>
        <w:tc>
          <w:tcPr>
            <w:tcW w:w="658" w:type="pct"/>
          </w:tcPr>
          <w:p w14:paraId="6B6C9796" w14:textId="77777777" w:rsidR="00017F19" w:rsidRPr="00AD59B8" w:rsidRDefault="00017F19" w:rsidP="004B2415">
            <w:pPr>
              <w:jc w:val="right"/>
              <w:cnfStyle w:val="000000000000" w:firstRow="0" w:lastRow="0" w:firstColumn="0" w:lastColumn="0" w:oddVBand="0" w:evenVBand="0" w:oddHBand="0" w:evenHBand="0" w:firstRowFirstColumn="0" w:firstRowLastColumn="0" w:lastRowFirstColumn="0" w:lastRowLastColumn="0"/>
            </w:pPr>
            <w:r w:rsidRPr="00AD59B8">
              <w:t>100%</w:t>
            </w:r>
          </w:p>
        </w:tc>
        <w:tc>
          <w:tcPr>
            <w:cnfStyle w:val="000001000000" w:firstRow="0" w:lastRow="0" w:firstColumn="0" w:lastColumn="0" w:oddVBand="0" w:evenVBand="1" w:oddHBand="0" w:evenHBand="0" w:firstRowFirstColumn="0" w:firstRowLastColumn="0" w:lastRowFirstColumn="0" w:lastRowLastColumn="0"/>
            <w:tcW w:w="788" w:type="pct"/>
          </w:tcPr>
          <w:p w14:paraId="40005758" w14:textId="77777777" w:rsidR="00017F19" w:rsidRDefault="00017F19" w:rsidP="004B2415">
            <w:pPr>
              <w:jc w:val="right"/>
            </w:pPr>
            <w:r w:rsidRPr="00AD59B8">
              <w:t>91%</w:t>
            </w:r>
          </w:p>
        </w:tc>
      </w:tr>
    </w:tbl>
    <w:p w14:paraId="393A3919" w14:textId="77777777" w:rsidR="00F82D07" w:rsidRPr="009E7227" w:rsidRDefault="00F82D07" w:rsidP="0068118A"/>
    <w:tbl>
      <w:tblPr>
        <w:tblStyle w:val="TablaGeneral"/>
        <w:tblW w:w="5000" w:type="pct"/>
        <w:tblLayout w:type="fixed"/>
        <w:tblLook w:val="00A0" w:firstRow="1" w:lastRow="0" w:firstColumn="1" w:lastColumn="0" w:noHBand="0" w:noVBand="0"/>
      </w:tblPr>
      <w:tblGrid>
        <w:gridCol w:w="1983"/>
        <w:gridCol w:w="2516"/>
        <w:gridCol w:w="1194"/>
        <w:gridCol w:w="1060"/>
        <w:gridCol w:w="1184"/>
      </w:tblGrid>
      <w:tr w:rsidR="00F82D07" w:rsidRPr="009E7227" w14:paraId="5773B556" w14:textId="77777777" w:rsidTr="006A39F4">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5"/>
            <w:noWrap/>
          </w:tcPr>
          <w:p w14:paraId="09AD466F" w14:textId="77777777" w:rsidR="00F82D07" w:rsidRPr="00B34270" w:rsidRDefault="00DA778C" w:rsidP="006A39F4">
            <w:pPr>
              <w:jc w:val="center"/>
              <w:rPr>
                <w:rFonts w:ascii="Montserrat SemiBold" w:hAnsi="Montserrat SemiBold"/>
                <w:b w:val="0"/>
              </w:rPr>
            </w:pPr>
            <w:r w:rsidRPr="00B34270">
              <w:rPr>
                <w:rFonts w:ascii="Montserrat SemiBold" w:hAnsi="Montserrat SemiBold"/>
                <w:b w:val="0"/>
              </w:rPr>
              <w:t>3. Identificar áreas de mejora para consolidar y optimizar la seguridad del paciente quirúrgico</w:t>
            </w:r>
          </w:p>
        </w:tc>
      </w:tr>
      <w:tr w:rsidR="00017F19" w:rsidRPr="009E7227" w14:paraId="2C36C904" w14:textId="77777777" w:rsidTr="006A39F4">
        <w:trPr>
          <w:trHeight w:val="480"/>
        </w:trPr>
        <w:tc>
          <w:tcPr>
            <w:cnfStyle w:val="001000000000" w:firstRow="0" w:lastRow="0" w:firstColumn="1" w:lastColumn="0" w:oddVBand="0" w:evenVBand="0" w:oddHBand="0" w:evenHBand="0" w:firstRowFirstColumn="0" w:firstRowLastColumn="0" w:lastRowFirstColumn="0" w:lastRowLastColumn="0"/>
            <w:tcW w:w="1249" w:type="pct"/>
            <w:noWrap/>
            <w:hideMark/>
          </w:tcPr>
          <w:p w14:paraId="0D009A1C" w14:textId="77777777" w:rsidR="00017F19" w:rsidRPr="009E7227" w:rsidRDefault="00017F19" w:rsidP="00017F19">
            <w:pPr>
              <w:jc w:val="left"/>
            </w:pPr>
            <w:r w:rsidRPr="009E7227">
              <w:t>INDICADORES</w:t>
            </w:r>
          </w:p>
        </w:tc>
        <w:tc>
          <w:tcPr>
            <w:tcW w:w="1585" w:type="pct"/>
            <w:hideMark/>
          </w:tcPr>
          <w:p w14:paraId="6B24CCEE" w14:textId="77777777" w:rsidR="00017F19" w:rsidRPr="009E7227" w:rsidRDefault="00017F19" w:rsidP="00017F19">
            <w:pPr>
              <w:jc w:val="left"/>
              <w:cnfStyle w:val="000000000000" w:firstRow="0" w:lastRow="0" w:firstColumn="0" w:lastColumn="0" w:oddVBand="0" w:evenVBand="0" w:oddHBand="0" w:evenHBand="0" w:firstRowFirstColumn="0" w:firstRowLastColumn="0" w:lastRowFirstColumn="0" w:lastRowLastColumn="0"/>
            </w:pPr>
            <w:r w:rsidRPr="009E7227">
              <w:t>Fórmula</w:t>
            </w:r>
            <w:r>
              <w:t xml:space="preserve">/Meta </w:t>
            </w:r>
          </w:p>
        </w:tc>
        <w:tc>
          <w:tcPr>
            <w:cnfStyle w:val="000001000000" w:firstRow="0" w:lastRow="0" w:firstColumn="0" w:lastColumn="0" w:oddVBand="0" w:evenVBand="1" w:oddHBand="0" w:evenHBand="0" w:firstRowFirstColumn="0" w:firstRowLastColumn="0" w:lastRowFirstColumn="0" w:lastRowLastColumn="0"/>
            <w:tcW w:w="752" w:type="pct"/>
          </w:tcPr>
          <w:p w14:paraId="7DD6BF77" w14:textId="77777777" w:rsidR="00017F19" w:rsidRPr="009E7227" w:rsidRDefault="00017F19" w:rsidP="00017F19">
            <w:r>
              <w:t>HU INFANTA ELENA</w:t>
            </w:r>
          </w:p>
        </w:tc>
        <w:tc>
          <w:tcPr>
            <w:tcW w:w="668" w:type="pct"/>
          </w:tcPr>
          <w:p w14:paraId="327C45EC" w14:textId="77777777" w:rsidR="00017F19" w:rsidRPr="009E7227" w:rsidRDefault="00017F19" w:rsidP="00017F19">
            <w:pPr>
              <w:cnfStyle w:val="000000000000" w:firstRow="0" w:lastRow="0" w:firstColumn="0" w:lastColumn="0" w:oddVBand="0" w:evenVBand="0" w:oddHBand="0" w:evenHBand="0" w:firstRowFirstColumn="0" w:firstRowLastColumn="0" w:lastRowFirstColumn="0" w:lastRowLastColumn="0"/>
            </w:pPr>
            <w:r>
              <w:t>Grupo 1</w:t>
            </w:r>
            <w:r w:rsidRPr="009E7227">
              <w:t xml:space="preserve"> </w:t>
            </w:r>
          </w:p>
          <w:p w14:paraId="649334CA" w14:textId="77777777" w:rsidR="00017F19" w:rsidRPr="009E7227" w:rsidRDefault="00017F19" w:rsidP="00017F19">
            <w:pP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746" w:type="pct"/>
          </w:tcPr>
          <w:p w14:paraId="7E5D2336" w14:textId="77777777" w:rsidR="00017F19" w:rsidRPr="009E7227" w:rsidRDefault="00017F19" w:rsidP="00017F19">
            <w:pPr>
              <w:jc w:val="left"/>
            </w:pPr>
            <w:r w:rsidRPr="009E7227">
              <w:t>GLOBAL</w:t>
            </w:r>
          </w:p>
          <w:p w14:paraId="561CDC28" w14:textId="77777777" w:rsidR="00017F19" w:rsidRPr="009E7227" w:rsidRDefault="00017F19" w:rsidP="00017F19">
            <w:pPr>
              <w:jc w:val="left"/>
            </w:pPr>
            <w:r>
              <w:t>SERVICIO MADRILEÑO DE SALUD</w:t>
            </w:r>
          </w:p>
        </w:tc>
      </w:tr>
      <w:tr w:rsidR="00017F19" w:rsidRPr="009E7227" w14:paraId="051AEF1B" w14:textId="77777777" w:rsidTr="004B2415">
        <w:trPr>
          <w:trHeight w:val="360"/>
        </w:trPr>
        <w:tc>
          <w:tcPr>
            <w:cnfStyle w:val="001000000000" w:firstRow="0" w:lastRow="0" w:firstColumn="1" w:lastColumn="0" w:oddVBand="0" w:evenVBand="0" w:oddHBand="0" w:evenHBand="0" w:firstRowFirstColumn="0" w:firstRowLastColumn="0" w:lastRowFirstColumn="0" w:lastRowLastColumn="0"/>
            <w:tcW w:w="1249" w:type="pct"/>
            <w:vMerge w:val="restart"/>
          </w:tcPr>
          <w:p w14:paraId="4CCA7A2A" w14:textId="77777777" w:rsidR="00017F19" w:rsidRPr="009E7D6D" w:rsidRDefault="00017F19" w:rsidP="00017F19">
            <w:pPr>
              <w:jc w:val="left"/>
            </w:pPr>
            <w:r w:rsidRPr="00DA778C">
              <w:t>DESARROLLO DE LA SEGURIDAD EN EL PACIENTE QUIRÚRGICO</w:t>
            </w:r>
          </w:p>
        </w:tc>
        <w:tc>
          <w:tcPr>
            <w:tcW w:w="1585" w:type="pct"/>
            <w:vAlign w:val="top"/>
          </w:tcPr>
          <w:p w14:paraId="0EBD83B0" w14:textId="77777777" w:rsidR="00017F19" w:rsidRPr="00904E5F" w:rsidRDefault="00017F19" w:rsidP="00017F19">
            <w:pPr>
              <w:cnfStyle w:val="000000000000" w:firstRow="0" w:lastRow="0" w:firstColumn="0" w:lastColumn="0" w:oddVBand="0" w:evenVBand="0" w:oddHBand="0" w:evenHBand="0" w:firstRowFirstColumn="0" w:firstRowLastColumn="0" w:lastRowFirstColumn="0" w:lastRowLastColumn="0"/>
            </w:pPr>
            <w:r w:rsidRPr="00904E5F">
              <w:t>Informe realizado(si/no)</w:t>
            </w:r>
          </w:p>
        </w:tc>
        <w:tc>
          <w:tcPr>
            <w:cnfStyle w:val="000001000000" w:firstRow="0" w:lastRow="0" w:firstColumn="0" w:lastColumn="0" w:oddVBand="0" w:evenVBand="1" w:oddHBand="0" w:evenHBand="0" w:firstRowFirstColumn="0" w:firstRowLastColumn="0" w:lastRowFirstColumn="0" w:lastRowLastColumn="0"/>
            <w:tcW w:w="752" w:type="pct"/>
          </w:tcPr>
          <w:p w14:paraId="1771B608" w14:textId="77777777" w:rsidR="00017F19" w:rsidRPr="00904E5F" w:rsidRDefault="00017F19" w:rsidP="004B2415">
            <w:pPr>
              <w:jc w:val="right"/>
            </w:pPr>
            <w:r w:rsidRPr="00904E5F">
              <w:t>SI</w:t>
            </w:r>
          </w:p>
        </w:tc>
        <w:tc>
          <w:tcPr>
            <w:tcW w:w="668" w:type="pct"/>
          </w:tcPr>
          <w:p w14:paraId="00610223" w14:textId="77777777" w:rsidR="00017F19" w:rsidRPr="00904E5F" w:rsidRDefault="00017F19" w:rsidP="004B2415">
            <w:pPr>
              <w:jc w:val="right"/>
              <w:cnfStyle w:val="000000000000" w:firstRow="0" w:lastRow="0" w:firstColumn="0" w:lastColumn="0" w:oddVBand="0" w:evenVBand="0" w:oddHBand="0" w:evenHBand="0" w:firstRowFirstColumn="0" w:firstRowLastColumn="0" w:lastRowFirstColumn="0" w:lastRowLastColumn="0"/>
            </w:pPr>
            <w:r w:rsidRPr="00904E5F">
              <w:t>80%</w:t>
            </w:r>
          </w:p>
        </w:tc>
        <w:tc>
          <w:tcPr>
            <w:cnfStyle w:val="000001000000" w:firstRow="0" w:lastRow="0" w:firstColumn="0" w:lastColumn="0" w:oddVBand="0" w:evenVBand="1" w:oddHBand="0" w:evenHBand="0" w:firstRowFirstColumn="0" w:firstRowLastColumn="0" w:lastRowFirstColumn="0" w:lastRowLastColumn="0"/>
            <w:tcW w:w="746" w:type="pct"/>
          </w:tcPr>
          <w:p w14:paraId="249BB928" w14:textId="77777777" w:rsidR="00017F19" w:rsidRPr="00904E5F" w:rsidRDefault="00017F19" w:rsidP="004B2415">
            <w:pPr>
              <w:jc w:val="right"/>
            </w:pPr>
            <w:r w:rsidRPr="00904E5F">
              <w:t>96%</w:t>
            </w:r>
          </w:p>
        </w:tc>
      </w:tr>
      <w:tr w:rsidR="00017F19" w:rsidRPr="009E7227" w14:paraId="5FEEC66F" w14:textId="77777777" w:rsidTr="004B2415">
        <w:trPr>
          <w:trHeight w:val="567"/>
        </w:trPr>
        <w:tc>
          <w:tcPr>
            <w:cnfStyle w:val="001000000000" w:firstRow="0" w:lastRow="0" w:firstColumn="1" w:lastColumn="0" w:oddVBand="0" w:evenVBand="0" w:oddHBand="0" w:evenHBand="0" w:firstRowFirstColumn="0" w:firstRowLastColumn="0" w:lastRowFirstColumn="0" w:lastRowLastColumn="0"/>
            <w:tcW w:w="1249" w:type="pct"/>
            <w:vMerge/>
          </w:tcPr>
          <w:p w14:paraId="755389D1" w14:textId="77777777" w:rsidR="00017F19" w:rsidRPr="009E7D6D" w:rsidRDefault="00017F19" w:rsidP="00017F19"/>
        </w:tc>
        <w:tc>
          <w:tcPr>
            <w:tcW w:w="1585" w:type="pct"/>
            <w:vAlign w:val="top"/>
          </w:tcPr>
          <w:p w14:paraId="20DAFACF" w14:textId="77777777" w:rsidR="00017F19" w:rsidRPr="00904E5F" w:rsidRDefault="00017F19" w:rsidP="00017F19">
            <w:pPr>
              <w:cnfStyle w:val="000000000000" w:firstRow="0" w:lastRow="0" w:firstColumn="0" w:lastColumn="0" w:oddVBand="0" w:evenVBand="0" w:oddHBand="0" w:evenHBand="0" w:firstRowFirstColumn="0" w:firstRowLastColumn="0" w:lastRowFirstColumn="0" w:lastRowLastColumn="0"/>
            </w:pPr>
            <w:r w:rsidRPr="00904E5F">
              <w:t>Informe áreas de mejora(si/no)</w:t>
            </w:r>
          </w:p>
        </w:tc>
        <w:tc>
          <w:tcPr>
            <w:cnfStyle w:val="000001000000" w:firstRow="0" w:lastRow="0" w:firstColumn="0" w:lastColumn="0" w:oddVBand="0" w:evenVBand="1" w:oddHBand="0" w:evenHBand="0" w:firstRowFirstColumn="0" w:firstRowLastColumn="0" w:lastRowFirstColumn="0" w:lastRowLastColumn="0"/>
            <w:tcW w:w="752" w:type="pct"/>
          </w:tcPr>
          <w:p w14:paraId="0BD48FA0" w14:textId="77777777" w:rsidR="00017F19" w:rsidRPr="00904E5F" w:rsidRDefault="00017F19" w:rsidP="004B2415">
            <w:pPr>
              <w:jc w:val="right"/>
            </w:pPr>
            <w:r w:rsidRPr="00904E5F">
              <w:t>SI</w:t>
            </w:r>
          </w:p>
        </w:tc>
        <w:tc>
          <w:tcPr>
            <w:tcW w:w="668" w:type="pct"/>
          </w:tcPr>
          <w:p w14:paraId="749697FB" w14:textId="77777777" w:rsidR="00017F19" w:rsidRPr="00904E5F" w:rsidRDefault="00017F19" w:rsidP="004B2415">
            <w:pPr>
              <w:jc w:val="right"/>
              <w:cnfStyle w:val="000000000000" w:firstRow="0" w:lastRow="0" w:firstColumn="0" w:lastColumn="0" w:oddVBand="0" w:evenVBand="0" w:oddHBand="0" w:evenHBand="0" w:firstRowFirstColumn="0" w:firstRowLastColumn="0" w:lastRowFirstColumn="0" w:lastRowLastColumn="0"/>
            </w:pPr>
            <w:r w:rsidRPr="00904E5F">
              <w:t>80%</w:t>
            </w:r>
          </w:p>
        </w:tc>
        <w:tc>
          <w:tcPr>
            <w:cnfStyle w:val="000001000000" w:firstRow="0" w:lastRow="0" w:firstColumn="0" w:lastColumn="0" w:oddVBand="0" w:evenVBand="1" w:oddHBand="0" w:evenHBand="0" w:firstRowFirstColumn="0" w:firstRowLastColumn="0" w:lastRowFirstColumn="0" w:lastRowLastColumn="0"/>
            <w:tcW w:w="746" w:type="pct"/>
          </w:tcPr>
          <w:p w14:paraId="5051747D" w14:textId="77777777" w:rsidR="00017F19" w:rsidRPr="00904E5F" w:rsidRDefault="00017F19" w:rsidP="004B2415">
            <w:pPr>
              <w:jc w:val="right"/>
            </w:pPr>
            <w:r w:rsidRPr="00904E5F">
              <w:t>96%</w:t>
            </w:r>
          </w:p>
        </w:tc>
      </w:tr>
      <w:tr w:rsidR="00017F19" w:rsidRPr="009E7227" w14:paraId="5D2B3AAE" w14:textId="77777777" w:rsidTr="004B2415">
        <w:trPr>
          <w:trHeight w:val="567"/>
        </w:trPr>
        <w:tc>
          <w:tcPr>
            <w:cnfStyle w:val="001000000000" w:firstRow="0" w:lastRow="0" w:firstColumn="1" w:lastColumn="0" w:oddVBand="0" w:evenVBand="0" w:oddHBand="0" w:evenHBand="0" w:firstRowFirstColumn="0" w:firstRowLastColumn="0" w:lastRowFirstColumn="0" w:lastRowLastColumn="0"/>
            <w:tcW w:w="1249" w:type="pct"/>
            <w:vMerge/>
          </w:tcPr>
          <w:p w14:paraId="663F8729" w14:textId="77777777" w:rsidR="00017F19" w:rsidRPr="009E7D6D" w:rsidRDefault="00017F19" w:rsidP="00017F19"/>
        </w:tc>
        <w:tc>
          <w:tcPr>
            <w:tcW w:w="1585" w:type="pct"/>
            <w:vAlign w:val="top"/>
          </w:tcPr>
          <w:p w14:paraId="2E310CE2" w14:textId="77777777" w:rsidR="00017F19" w:rsidRPr="00904E5F" w:rsidRDefault="00017F19" w:rsidP="00017F19">
            <w:pPr>
              <w:cnfStyle w:val="000000000000" w:firstRow="0" w:lastRow="0" w:firstColumn="0" w:lastColumn="0" w:oddVBand="0" w:evenVBand="0" w:oddHBand="0" w:evenHBand="0" w:firstRowFirstColumn="0" w:firstRowLastColumn="0" w:lastRowFirstColumn="0" w:lastRowLastColumn="0"/>
            </w:pPr>
            <w:r w:rsidRPr="00904E5F">
              <w:t>Cumplimiento objetivo</w:t>
            </w:r>
          </w:p>
        </w:tc>
        <w:tc>
          <w:tcPr>
            <w:cnfStyle w:val="000001000000" w:firstRow="0" w:lastRow="0" w:firstColumn="0" w:lastColumn="0" w:oddVBand="0" w:evenVBand="1" w:oddHBand="0" w:evenHBand="0" w:firstRowFirstColumn="0" w:firstRowLastColumn="0" w:lastRowFirstColumn="0" w:lastRowLastColumn="0"/>
            <w:tcW w:w="752" w:type="pct"/>
          </w:tcPr>
          <w:p w14:paraId="2AC7FD8A" w14:textId="77777777" w:rsidR="00017F19" w:rsidRPr="00904E5F" w:rsidRDefault="00017F19" w:rsidP="004B2415">
            <w:pPr>
              <w:jc w:val="right"/>
            </w:pPr>
            <w:r w:rsidRPr="00904E5F">
              <w:t>100%</w:t>
            </w:r>
          </w:p>
        </w:tc>
        <w:tc>
          <w:tcPr>
            <w:tcW w:w="668" w:type="pct"/>
          </w:tcPr>
          <w:p w14:paraId="55565CE4" w14:textId="77777777" w:rsidR="00017F19" w:rsidRPr="00904E5F" w:rsidRDefault="00017F19" w:rsidP="004B2415">
            <w:pPr>
              <w:jc w:val="right"/>
              <w:cnfStyle w:val="000000000000" w:firstRow="0" w:lastRow="0" w:firstColumn="0" w:lastColumn="0" w:oddVBand="0" w:evenVBand="0" w:oddHBand="0" w:evenHBand="0" w:firstRowFirstColumn="0" w:firstRowLastColumn="0" w:lastRowFirstColumn="0" w:lastRowLastColumn="0"/>
            </w:pPr>
            <w:r w:rsidRPr="00904E5F">
              <w:t>80%</w:t>
            </w:r>
          </w:p>
        </w:tc>
        <w:tc>
          <w:tcPr>
            <w:cnfStyle w:val="000001000000" w:firstRow="0" w:lastRow="0" w:firstColumn="0" w:lastColumn="0" w:oddVBand="0" w:evenVBand="1" w:oddHBand="0" w:evenHBand="0" w:firstRowFirstColumn="0" w:firstRowLastColumn="0" w:lastRowFirstColumn="0" w:lastRowLastColumn="0"/>
            <w:tcW w:w="746" w:type="pct"/>
          </w:tcPr>
          <w:p w14:paraId="6D3674C9" w14:textId="77777777" w:rsidR="00017F19" w:rsidRDefault="00017F19" w:rsidP="004B2415">
            <w:pPr>
              <w:jc w:val="right"/>
            </w:pPr>
            <w:r w:rsidRPr="00904E5F">
              <w:t>96%</w:t>
            </w:r>
          </w:p>
        </w:tc>
      </w:tr>
    </w:tbl>
    <w:p w14:paraId="5E770232" w14:textId="77777777" w:rsidR="00AB27E8" w:rsidRDefault="00AB27E8" w:rsidP="0068118A"/>
    <w:p w14:paraId="169C21F7" w14:textId="77777777" w:rsidR="00AB27E8" w:rsidRDefault="00AB27E8">
      <w:pPr>
        <w:spacing w:before="0" w:line="240" w:lineRule="auto"/>
        <w:jc w:val="left"/>
      </w:pPr>
      <w:r>
        <w:br w:type="page"/>
      </w:r>
    </w:p>
    <w:p w14:paraId="7ECFC67C" w14:textId="77777777" w:rsidR="00F82D07" w:rsidRDefault="00F82D07" w:rsidP="0068118A"/>
    <w:tbl>
      <w:tblPr>
        <w:tblStyle w:val="TablaGeneral"/>
        <w:tblW w:w="5000" w:type="pct"/>
        <w:tblLayout w:type="fixed"/>
        <w:tblLook w:val="04A0" w:firstRow="1" w:lastRow="0" w:firstColumn="1" w:lastColumn="0" w:noHBand="0" w:noVBand="1"/>
      </w:tblPr>
      <w:tblGrid>
        <w:gridCol w:w="1982"/>
        <w:gridCol w:w="2556"/>
        <w:gridCol w:w="1133"/>
        <w:gridCol w:w="994"/>
        <w:gridCol w:w="1272"/>
      </w:tblGrid>
      <w:tr w:rsidR="00F82D07" w:rsidRPr="009E7227" w14:paraId="569C18F5" w14:textId="77777777" w:rsidTr="00581AD2">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000" w:type="pct"/>
            <w:gridSpan w:val="5"/>
            <w:noWrap/>
          </w:tcPr>
          <w:p w14:paraId="03FE8760" w14:textId="77777777" w:rsidR="00F82D07" w:rsidRPr="006C4CAE" w:rsidRDefault="00017F19" w:rsidP="006C4CAE">
            <w:pPr>
              <w:jc w:val="center"/>
              <w:rPr>
                <w:rFonts w:ascii="Montserrat SemiBold" w:hAnsi="Montserrat SemiBold"/>
                <w:b w:val="0"/>
                <w:color w:val="FFFFFF" w:themeColor="background1"/>
              </w:rPr>
            </w:pPr>
            <w:r>
              <w:rPr>
                <w:rFonts w:ascii="Montserrat SemiBold" w:hAnsi="Montserrat SemiBold"/>
                <w:b w:val="0"/>
              </w:rPr>
              <w:t>4</w:t>
            </w:r>
            <w:r w:rsidR="00DA778C" w:rsidRPr="00DA778C">
              <w:rPr>
                <w:rFonts w:ascii="Montserrat SemiBold" w:hAnsi="Montserrat SemiBold"/>
                <w:b w:val="0"/>
              </w:rPr>
              <w:t>. Favorecer la adherencia a la práctica de la higiene de manos.</w:t>
            </w:r>
          </w:p>
        </w:tc>
      </w:tr>
      <w:tr w:rsidR="00017F19" w:rsidRPr="009E7227" w14:paraId="71414B99" w14:textId="77777777" w:rsidTr="00AB27E8">
        <w:trPr>
          <w:trHeight w:val="1059"/>
        </w:trPr>
        <w:tc>
          <w:tcPr>
            <w:cnfStyle w:val="001000000000" w:firstRow="0" w:lastRow="0" w:firstColumn="1" w:lastColumn="0" w:oddVBand="0" w:evenVBand="0" w:oddHBand="0" w:evenHBand="0" w:firstRowFirstColumn="0" w:firstRowLastColumn="0" w:lastRowFirstColumn="0" w:lastRowLastColumn="0"/>
            <w:tcW w:w="1249" w:type="pct"/>
            <w:noWrap/>
            <w:hideMark/>
          </w:tcPr>
          <w:p w14:paraId="3D7659DA" w14:textId="77777777" w:rsidR="00017F19" w:rsidRPr="009E7227" w:rsidRDefault="00017F19" w:rsidP="00017F19">
            <w:pPr>
              <w:jc w:val="left"/>
              <w:rPr>
                <w:szCs w:val="18"/>
              </w:rPr>
            </w:pPr>
            <w:r w:rsidRPr="009E7227">
              <w:t>INDICADORES</w:t>
            </w:r>
            <w:r w:rsidRPr="009E7227">
              <w:rPr>
                <w:szCs w:val="18"/>
              </w:rPr>
              <w:br w:type="page"/>
            </w:r>
          </w:p>
        </w:tc>
        <w:tc>
          <w:tcPr>
            <w:tcW w:w="1610" w:type="pct"/>
            <w:hideMark/>
          </w:tcPr>
          <w:p w14:paraId="0061DACA" w14:textId="77777777" w:rsidR="00017F19" w:rsidRPr="009E7227" w:rsidRDefault="00017F19" w:rsidP="00017F19">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9E7227">
              <w:t>Fórmula</w:t>
            </w:r>
            <w:r>
              <w:t>/Meta</w:t>
            </w:r>
          </w:p>
        </w:tc>
        <w:tc>
          <w:tcPr>
            <w:tcW w:w="714" w:type="pct"/>
            <w:shd w:val="clear" w:color="auto" w:fill="EBF6F9"/>
          </w:tcPr>
          <w:p w14:paraId="45131BA6" w14:textId="77777777" w:rsidR="00017F19" w:rsidRPr="009E7227" w:rsidRDefault="00017F19" w:rsidP="00017F19">
            <w:pPr>
              <w:cnfStyle w:val="000000000000" w:firstRow="0" w:lastRow="0" w:firstColumn="0" w:lastColumn="0" w:oddVBand="0" w:evenVBand="0" w:oddHBand="0" w:evenHBand="0" w:firstRowFirstColumn="0" w:firstRowLastColumn="0" w:lastRowFirstColumn="0" w:lastRowLastColumn="0"/>
            </w:pPr>
            <w:r>
              <w:t>HU INFANTA ELENA</w:t>
            </w:r>
          </w:p>
        </w:tc>
        <w:tc>
          <w:tcPr>
            <w:tcW w:w="626" w:type="pct"/>
          </w:tcPr>
          <w:p w14:paraId="091885DA" w14:textId="77777777" w:rsidR="00017F19" w:rsidRPr="009E7227" w:rsidRDefault="00017F19" w:rsidP="00017F19">
            <w:pPr>
              <w:cnfStyle w:val="000000000000" w:firstRow="0" w:lastRow="0" w:firstColumn="0" w:lastColumn="0" w:oddVBand="0" w:evenVBand="0" w:oddHBand="0" w:evenHBand="0" w:firstRowFirstColumn="0" w:firstRowLastColumn="0" w:lastRowFirstColumn="0" w:lastRowLastColumn="0"/>
            </w:pPr>
            <w:r>
              <w:t>Grupo 1</w:t>
            </w:r>
            <w:r w:rsidRPr="009E7227">
              <w:t xml:space="preserve"> </w:t>
            </w:r>
          </w:p>
          <w:p w14:paraId="0CD3B631" w14:textId="77777777" w:rsidR="00017F19" w:rsidRPr="009E7227" w:rsidRDefault="00017F19" w:rsidP="00017F19">
            <w:pPr>
              <w:cnfStyle w:val="000000000000" w:firstRow="0" w:lastRow="0" w:firstColumn="0" w:lastColumn="0" w:oddVBand="0" w:evenVBand="0" w:oddHBand="0" w:evenHBand="0" w:firstRowFirstColumn="0" w:firstRowLastColumn="0" w:lastRowFirstColumn="0" w:lastRowLastColumn="0"/>
            </w:pPr>
            <w:r w:rsidRPr="009E7227">
              <w:t>(media)</w:t>
            </w:r>
          </w:p>
        </w:tc>
        <w:tc>
          <w:tcPr>
            <w:tcW w:w="801" w:type="pct"/>
            <w:shd w:val="clear" w:color="auto" w:fill="EBF6F9"/>
          </w:tcPr>
          <w:p w14:paraId="31013FE8" w14:textId="77777777" w:rsidR="00017F19" w:rsidRPr="009E7227" w:rsidRDefault="00017F19" w:rsidP="00017F19">
            <w:pPr>
              <w:jc w:val="left"/>
              <w:cnfStyle w:val="000000000000" w:firstRow="0" w:lastRow="0" w:firstColumn="0" w:lastColumn="0" w:oddVBand="0" w:evenVBand="0" w:oddHBand="0" w:evenHBand="0" w:firstRowFirstColumn="0" w:firstRowLastColumn="0" w:lastRowFirstColumn="0" w:lastRowLastColumn="0"/>
            </w:pPr>
            <w:r w:rsidRPr="009E7227">
              <w:t>GLOBAL</w:t>
            </w:r>
          </w:p>
          <w:p w14:paraId="17FD7369" w14:textId="77777777" w:rsidR="00017F19" w:rsidRPr="009E7227" w:rsidRDefault="00017F19" w:rsidP="00017F19">
            <w:pPr>
              <w:jc w:val="left"/>
              <w:cnfStyle w:val="000000000000" w:firstRow="0" w:lastRow="0" w:firstColumn="0" w:lastColumn="0" w:oddVBand="0" w:evenVBand="0" w:oddHBand="0" w:evenHBand="0" w:firstRowFirstColumn="0" w:firstRowLastColumn="0" w:lastRowFirstColumn="0" w:lastRowLastColumn="0"/>
              <w:rPr>
                <w:color w:val="FFFFFF" w:themeColor="background1"/>
              </w:rPr>
            </w:pPr>
            <w:r>
              <w:t>SERVICIO MADRILEÑO DE SALUD</w:t>
            </w:r>
          </w:p>
        </w:tc>
      </w:tr>
      <w:tr w:rsidR="00BA5898" w:rsidRPr="009E7227" w14:paraId="3B3A18F9" w14:textId="77777777" w:rsidTr="004B2415">
        <w:trPr>
          <w:trHeight w:val="709"/>
        </w:trPr>
        <w:tc>
          <w:tcPr>
            <w:cnfStyle w:val="001000000000" w:firstRow="0" w:lastRow="0" w:firstColumn="1" w:lastColumn="0" w:oddVBand="0" w:evenVBand="0" w:oddHBand="0" w:evenHBand="0" w:firstRowFirstColumn="0" w:firstRowLastColumn="0" w:lastRowFirstColumn="0" w:lastRowLastColumn="0"/>
            <w:tcW w:w="1249" w:type="pct"/>
            <w:vMerge w:val="restart"/>
          </w:tcPr>
          <w:p w14:paraId="70FE1F38" w14:textId="77777777" w:rsidR="00BA5898" w:rsidRPr="00D7245D" w:rsidRDefault="00BA5898" w:rsidP="00BA5898">
            <w:pPr>
              <w:jc w:val="left"/>
            </w:pPr>
            <w:r w:rsidRPr="00D7245D">
              <w:t>DESARROLLO DE ACTUACIONES PARA MEJORAR HIGIENE DE MANOS</w:t>
            </w:r>
          </w:p>
          <w:p w14:paraId="6000A43F" w14:textId="77777777" w:rsidR="00BA5898" w:rsidRPr="00D7245D" w:rsidRDefault="00BA5898" w:rsidP="00BA5898">
            <w:pPr>
              <w:jc w:val="left"/>
            </w:pPr>
          </w:p>
        </w:tc>
        <w:tc>
          <w:tcPr>
            <w:tcW w:w="1610" w:type="pct"/>
            <w:vAlign w:val="top"/>
          </w:tcPr>
          <w:p w14:paraId="13A9FD4D" w14:textId="77777777" w:rsidR="00BA5898" w:rsidRPr="006948D8" w:rsidRDefault="00BA5898" w:rsidP="00BA5898">
            <w:pPr>
              <w:cnfStyle w:val="000000000000" w:firstRow="0" w:lastRow="0" w:firstColumn="0" w:lastColumn="0" w:oddVBand="0" w:evenVBand="0" w:oddHBand="0" w:evenHBand="0" w:firstRowFirstColumn="0" w:firstRowLastColumn="0" w:lastRowFirstColumn="0" w:lastRowLastColumn="0"/>
            </w:pPr>
            <w:r w:rsidRPr="006948D8">
              <w:t>Mantiene nivel alcanzado el año previo en autoevaluación de la OMS  (si/no)</w:t>
            </w:r>
          </w:p>
        </w:tc>
        <w:tc>
          <w:tcPr>
            <w:tcW w:w="714" w:type="pct"/>
            <w:shd w:val="clear" w:color="auto" w:fill="EBF6F9"/>
          </w:tcPr>
          <w:p w14:paraId="7B672279" w14:textId="77777777" w:rsidR="00BA5898" w:rsidRPr="006948D8"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6948D8">
              <w:t>SI</w:t>
            </w:r>
          </w:p>
        </w:tc>
        <w:tc>
          <w:tcPr>
            <w:tcW w:w="626" w:type="pct"/>
          </w:tcPr>
          <w:p w14:paraId="3EA2824E" w14:textId="77777777" w:rsidR="00BA5898" w:rsidRPr="006948D8"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6948D8">
              <w:t>100%</w:t>
            </w:r>
          </w:p>
        </w:tc>
        <w:tc>
          <w:tcPr>
            <w:tcW w:w="801" w:type="pct"/>
            <w:shd w:val="clear" w:color="auto" w:fill="EBF6F9"/>
          </w:tcPr>
          <w:p w14:paraId="7B6DB809" w14:textId="77777777" w:rsidR="00BA5898" w:rsidRPr="006948D8"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6948D8">
              <w:t>88%</w:t>
            </w:r>
          </w:p>
        </w:tc>
      </w:tr>
      <w:tr w:rsidR="00BA5898" w:rsidRPr="009E7227" w14:paraId="250FBA8E" w14:textId="77777777" w:rsidTr="004B2415">
        <w:trPr>
          <w:trHeight w:val="78"/>
        </w:trPr>
        <w:tc>
          <w:tcPr>
            <w:cnfStyle w:val="001000000000" w:firstRow="0" w:lastRow="0" w:firstColumn="1" w:lastColumn="0" w:oddVBand="0" w:evenVBand="0" w:oddHBand="0" w:evenHBand="0" w:firstRowFirstColumn="0" w:firstRowLastColumn="0" w:lastRowFirstColumn="0" w:lastRowLastColumn="0"/>
            <w:tcW w:w="1249" w:type="pct"/>
            <w:vMerge/>
            <w:vAlign w:val="top"/>
          </w:tcPr>
          <w:p w14:paraId="3EDCCAEB" w14:textId="77777777" w:rsidR="00BA5898" w:rsidRPr="009E7227" w:rsidRDefault="00BA5898" w:rsidP="00BA5898">
            <w:pPr>
              <w:jc w:val="left"/>
            </w:pPr>
          </w:p>
        </w:tc>
        <w:tc>
          <w:tcPr>
            <w:tcW w:w="1610" w:type="pct"/>
            <w:vAlign w:val="top"/>
          </w:tcPr>
          <w:p w14:paraId="376177A2" w14:textId="77777777" w:rsidR="00BA5898" w:rsidRPr="006948D8" w:rsidRDefault="00BA5898" w:rsidP="00BA5898">
            <w:pPr>
              <w:cnfStyle w:val="000000000000" w:firstRow="0" w:lastRow="0" w:firstColumn="0" w:lastColumn="0" w:oddVBand="0" w:evenVBand="0" w:oddHBand="0" w:evenHBand="0" w:firstRowFirstColumn="0" w:firstRowLastColumn="0" w:lastRowFirstColumn="0" w:lastRowLastColumn="0"/>
            </w:pPr>
            <w:r w:rsidRPr="006948D8">
              <w:t xml:space="preserve">% de preparados de base alcohólica (PBA) en cada punto de atención (fijos o de bolsillo)* &gt;95% y difusión de carteles recordatorio/informativos sobre higiene de manos en todo el centro (si/no)       </w:t>
            </w:r>
          </w:p>
        </w:tc>
        <w:tc>
          <w:tcPr>
            <w:tcW w:w="714" w:type="pct"/>
            <w:shd w:val="clear" w:color="auto" w:fill="EBF6F9"/>
          </w:tcPr>
          <w:p w14:paraId="313748A9" w14:textId="77777777" w:rsidR="00BA5898" w:rsidRPr="006948D8"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6948D8">
              <w:t>SI</w:t>
            </w:r>
          </w:p>
        </w:tc>
        <w:tc>
          <w:tcPr>
            <w:tcW w:w="626" w:type="pct"/>
          </w:tcPr>
          <w:p w14:paraId="30EB47D3" w14:textId="77777777" w:rsidR="00BA5898" w:rsidRPr="006948D8"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6948D8">
              <w:t>83%</w:t>
            </w:r>
          </w:p>
        </w:tc>
        <w:tc>
          <w:tcPr>
            <w:tcW w:w="801" w:type="pct"/>
          </w:tcPr>
          <w:p w14:paraId="4D2F279E" w14:textId="77777777" w:rsidR="00BA5898" w:rsidRPr="006948D8"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6948D8">
              <w:t>91%</w:t>
            </w:r>
          </w:p>
        </w:tc>
      </w:tr>
      <w:tr w:rsidR="00BA5898" w:rsidRPr="009E7227" w14:paraId="224F6DAC" w14:textId="77777777" w:rsidTr="004B2415">
        <w:trPr>
          <w:trHeight w:val="78"/>
        </w:trPr>
        <w:tc>
          <w:tcPr>
            <w:cnfStyle w:val="001000000000" w:firstRow="0" w:lastRow="0" w:firstColumn="1" w:lastColumn="0" w:oddVBand="0" w:evenVBand="0" w:oddHBand="0" w:evenHBand="0" w:firstRowFirstColumn="0" w:firstRowLastColumn="0" w:lastRowFirstColumn="0" w:lastRowLastColumn="0"/>
            <w:tcW w:w="1249" w:type="pct"/>
            <w:vMerge/>
            <w:vAlign w:val="top"/>
          </w:tcPr>
          <w:p w14:paraId="6774B17A" w14:textId="77777777" w:rsidR="00BA5898" w:rsidRPr="009E7227" w:rsidRDefault="00BA5898" w:rsidP="00BA5898">
            <w:pPr>
              <w:jc w:val="left"/>
            </w:pPr>
          </w:p>
        </w:tc>
        <w:tc>
          <w:tcPr>
            <w:tcW w:w="1610" w:type="pct"/>
            <w:vAlign w:val="top"/>
          </w:tcPr>
          <w:p w14:paraId="02C971A3" w14:textId="77777777" w:rsidR="00BA5898" w:rsidRPr="006948D8" w:rsidRDefault="00BA5898" w:rsidP="00BA5898">
            <w:pPr>
              <w:cnfStyle w:val="000000000000" w:firstRow="0" w:lastRow="0" w:firstColumn="0" w:lastColumn="0" w:oddVBand="0" w:evenVBand="0" w:oddHBand="0" w:evenHBand="0" w:firstRowFirstColumn="0" w:firstRowLastColumn="0" w:lastRowFirstColumn="0" w:lastRowLastColumn="0"/>
            </w:pPr>
            <w:r w:rsidRPr="006948D8">
              <w:t>Realizada formación en higiene de manos entre los profesionales*, en especial los de nueva incorporación, bien de forma presencial u online (si/no)</w:t>
            </w:r>
          </w:p>
        </w:tc>
        <w:tc>
          <w:tcPr>
            <w:tcW w:w="714" w:type="pct"/>
            <w:shd w:val="clear" w:color="auto" w:fill="EBF6F9"/>
          </w:tcPr>
          <w:p w14:paraId="0519254D" w14:textId="77777777" w:rsidR="00BA5898" w:rsidRPr="006948D8"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6948D8">
              <w:t>SI</w:t>
            </w:r>
          </w:p>
        </w:tc>
        <w:tc>
          <w:tcPr>
            <w:tcW w:w="626" w:type="pct"/>
          </w:tcPr>
          <w:p w14:paraId="30B8BF76" w14:textId="77777777" w:rsidR="00BA5898" w:rsidRPr="006948D8"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6948D8">
              <w:t>100%</w:t>
            </w:r>
          </w:p>
        </w:tc>
        <w:tc>
          <w:tcPr>
            <w:tcW w:w="801" w:type="pct"/>
          </w:tcPr>
          <w:p w14:paraId="3A95DD16" w14:textId="77777777" w:rsidR="00BA5898" w:rsidRPr="006948D8"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6948D8">
              <w:t>100%</w:t>
            </w:r>
          </w:p>
        </w:tc>
      </w:tr>
      <w:tr w:rsidR="00BA5898" w:rsidRPr="009E7227" w14:paraId="48562733" w14:textId="77777777" w:rsidTr="004B2415">
        <w:trPr>
          <w:trHeight w:val="78"/>
        </w:trPr>
        <w:tc>
          <w:tcPr>
            <w:cnfStyle w:val="001000000000" w:firstRow="0" w:lastRow="0" w:firstColumn="1" w:lastColumn="0" w:oddVBand="0" w:evenVBand="0" w:oddHBand="0" w:evenHBand="0" w:firstRowFirstColumn="0" w:firstRowLastColumn="0" w:lastRowFirstColumn="0" w:lastRowLastColumn="0"/>
            <w:tcW w:w="1249" w:type="pct"/>
            <w:vMerge/>
            <w:vAlign w:val="top"/>
          </w:tcPr>
          <w:p w14:paraId="5C2F2504" w14:textId="77777777" w:rsidR="00BA5898" w:rsidRPr="009E7227" w:rsidRDefault="00BA5898" w:rsidP="00BA5898">
            <w:pPr>
              <w:jc w:val="left"/>
            </w:pPr>
          </w:p>
        </w:tc>
        <w:tc>
          <w:tcPr>
            <w:tcW w:w="1610" w:type="pct"/>
            <w:vAlign w:val="top"/>
          </w:tcPr>
          <w:p w14:paraId="17ABF9E0" w14:textId="77777777" w:rsidR="00BA5898" w:rsidRPr="006948D8" w:rsidRDefault="00BA5898" w:rsidP="00BA5898">
            <w:pPr>
              <w:cnfStyle w:val="000000000000" w:firstRow="0" w:lastRow="0" w:firstColumn="0" w:lastColumn="0" w:oddVBand="0" w:evenVBand="0" w:oddHBand="0" w:evenHBand="0" w:firstRowFirstColumn="0" w:firstRowLastColumn="0" w:lastRowFirstColumn="0" w:lastRowLastColumn="0"/>
            </w:pPr>
            <w:r w:rsidRPr="006948D8">
              <w:t>Cumplimiento objetivo</w:t>
            </w:r>
          </w:p>
        </w:tc>
        <w:tc>
          <w:tcPr>
            <w:tcW w:w="714" w:type="pct"/>
            <w:shd w:val="clear" w:color="auto" w:fill="EBF6F9"/>
          </w:tcPr>
          <w:p w14:paraId="3B9DBDAC" w14:textId="77777777" w:rsidR="00BA5898" w:rsidRPr="006948D8"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6948D8">
              <w:t>100%</w:t>
            </w:r>
          </w:p>
        </w:tc>
        <w:tc>
          <w:tcPr>
            <w:tcW w:w="626" w:type="pct"/>
          </w:tcPr>
          <w:p w14:paraId="2D824B46" w14:textId="77777777" w:rsidR="00BA5898" w:rsidRPr="006948D8"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6948D8">
              <w:t>83%</w:t>
            </w:r>
          </w:p>
        </w:tc>
        <w:tc>
          <w:tcPr>
            <w:tcW w:w="801" w:type="pct"/>
          </w:tcPr>
          <w:p w14:paraId="7A8E8375" w14:textId="77777777" w:rsidR="00BA5898"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6948D8">
              <w:t>88%</w:t>
            </w:r>
          </w:p>
        </w:tc>
      </w:tr>
    </w:tbl>
    <w:p w14:paraId="2C2AA792" w14:textId="77777777" w:rsidR="00A815F5" w:rsidRDefault="00A815F5" w:rsidP="0068118A"/>
    <w:tbl>
      <w:tblPr>
        <w:tblStyle w:val="TablaGeneral"/>
        <w:tblW w:w="5000" w:type="pct"/>
        <w:tblLayout w:type="fixed"/>
        <w:tblLook w:val="00A0" w:firstRow="1" w:lastRow="0" w:firstColumn="1" w:lastColumn="0" w:noHBand="0" w:noVBand="0"/>
      </w:tblPr>
      <w:tblGrid>
        <w:gridCol w:w="1982"/>
        <w:gridCol w:w="2516"/>
        <w:gridCol w:w="1194"/>
        <w:gridCol w:w="970"/>
        <w:gridCol w:w="1275"/>
      </w:tblGrid>
      <w:tr w:rsidR="00A815F5" w:rsidRPr="009E7227" w14:paraId="5EE6004D" w14:textId="77777777" w:rsidTr="004B2415">
        <w:trPr>
          <w:cnfStyle w:val="100000000000" w:firstRow="1" w:lastRow="0" w:firstColumn="0" w:lastColumn="0" w:oddVBand="0" w:evenVBand="0" w:oddHBand="0"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5000" w:type="pct"/>
            <w:gridSpan w:val="5"/>
            <w:noWrap/>
          </w:tcPr>
          <w:p w14:paraId="7B6B4FEC" w14:textId="77777777" w:rsidR="00A815F5" w:rsidRPr="00AB27E8" w:rsidRDefault="00017F19" w:rsidP="00372A21">
            <w:pPr>
              <w:jc w:val="center"/>
              <w:rPr>
                <w:rFonts w:ascii="Montserrat SemiBold" w:hAnsi="Montserrat SemiBold"/>
                <w:b w:val="0"/>
              </w:rPr>
            </w:pPr>
            <w:r>
              <w:rPr>
                <w:rFonts w:ascii="Montserrat SemiBold" w:hAnsi="Montserrat SemiBold"/>
                <w:b w:val="0"/>
              </w:rPr>
              <w:t>5</w:t>
            </w:r>
            <w:r w:rsidR="00AB27E8" w:rsidRPr="00AB27E8">
              <w:rPr>
                <w:rFonts w:ascii="Montserrat SemiBold" w:hAnsi="Montserrat SemiBold"/>
                <w:b w:val="0"/>
              </w:rPr>
              <w:t>. FOMENTAR ACTUACIONES PARA MEJORAR LA CALIDAD PERCIBIDA DE LOS USUARIOS</w:t>
            </w:r>
          </w:p>
        </w:tc>
      </w:tr>
      <w:tr w:rsidR="00017F19" w:rsidRPr="009E7227" w14:paraId="58F6513E" w14:textId="77777777" w:rsidTr="004B2415">
        <w:trPr>
          <w:cantSplit/>
          <w:trHeight w:val="480"/>
        </w:trPr>
        <w:tc>
          <w:tcPr>
            <w:cnfStyle w:val="001000000000" w:firstRow="0" w:lastRow="0" w:firstColumn="1" w:lastColumn="0" w:oddVBand="0" w:evenVBand="0" w:oddHBand="0" w:evenHBand="0" w:firstRowFirstColumn="0" w:firstRowLastColumn="0" w:lastRowFirstColumn="0" w:lastRowLastColumn="0"/>
            <w:tcW w:w="1249" w:type="pct"/>
            <w:noWrap/>
            <w:hideMark/>
          </w:tcPr>
          <w:p w14:paraId="38A675A5" w14:textId="77777777" w:rsidR="00017F19" w:rsidRPr="009E7227" w:rsidRDefault="00017F19" w:rsidP="00017F19">
            <w:pPr>
              <w:jc w:val="left"/>
            </w:pPr>
            <w:r w:rsidRPr="009E7227">
              <w:t>INDICADORES</w:t>
            </w:r>
          </w:p>
        </w:tc>
        <w:tc>
          <w:tcPr>
            <w:tcW w:w="1585" w:type="pct"/>
            <w:hideMark/>
          </w:tcPr>
          <w:p w14:paraId="64FC1574" w14:textId="77777777" w:rsidR="00017F19" w:rsidRPr="009E7227" w:rsidRDefault="00017F19" w:rsidP="00017F19">
            <w:pPr>
              <w:jc w:val="left"/>
              <w:cnfStyle w:val="000000000000" w:firstRow="0" w:lastRow="0" w:firstColumn="0" w:lastColumn="0" w:oddVBand="0" w:evenVBand="0" w:oddHBand="0" w:evenHBand="0" w:firstRowFirstColumn="0" w:firstRowLastColumn="0" w:lastRowFirstColumn="0" w:lastRowLastColumn="0"/>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52" w:type="pct"/>
          </w:tcPr>
          <w:p w14:paraId="35CFED2A" w14:textId="77777777" w:rsidR="00017F19" w:rsidRPr="009E7227" w:rsidRDefault="00017F19" w:rsidP="00017F19">
            <w:r>
              <w:t>HU INFANTA ELENA</w:t>
            </w:r>
          </w:p>
        </w:tc>
        <w:tc>
          <w:tcPr>
            <w:tcW w:w="611" w:type="pct"/>
          </w:tcPr>
          <w:p w14:paraId="04CA3EED" w14:textId="77777777" w:rsidR="00017F19" w:rsidRPr="009E7227" w:rsidRDefault="00017F19" w:rsidP="00017F19">
            <w:pPr>
              <w:cnfStyle w:val="000000000000" w:firstRow="0" w:lastRow="0" w:firstColumn="0" w:lastColumn="0" w:oddVBand="0" w:evenVBand="0" w:oddHBand="0" w:evenHBand="0" w:firstRowFirstColumn="0" w:firstRowLastColumn="0" w:lastRowFirstColumn="0" w:lastRowLastColumn="0"/>
            </w:pPr>
            <w:r>
              <w:t>Grupo 1</w:t>
            </w:r>
            <w:r w:rsidRPr="009E7227">
              <w:t xml:space="preserve"> </w:t>
            </w:r>
          </w:p>
          <w:p w14:paraId="5DDCB554" w14:textId="77777777" w:rsidR="00017F19" w:rsidRPr="009E7227" w:rsidRDefault="00017F19" w:rsidP="00017F19">
            <w:pP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803" w:type="pct"/>
          </w:tcPr>
          <w:p w14:paraId="7725504C" w14:textId="77777777" w:rsidR="00017F19" w:rsidRPr="009E7227" w:rsidRDefault="00017F19" w:rsidP="00017F19">
            <w:pPr>
              <w:jc w:val="left"/>
            </w:pPr>
            <w:r w:rsidRPr="009E7227">
              <w:t>GLOBAL</w:t>
            </w:r>
          </w:p>
          <w:p w14:paraId="6D866C51" w14:textId="77777777" w:rsidR="00017F19" w:rsidRPr="009E7227" w:rsidRDefault="00017F19" w:rsidP="00017F19">
            <w:pPr>
              <w:jc w:val="left"/>
            </w:pPr>
            <w:r>
              <w:t>SERVICIO MADRILEÑO DE SALUD</w:t>
            </w:r>
          </w:p>
        </w:tc>
      </w:tr>
      <w:tr w:rsidR="00A815F5" w:rsidRPr="009E7227" w14:paraId="03A8F4A1" w14:textId="77777777" w:rsidTr="004B2415">
        <w:trPr>
          <w:cantSplit/>
          <w:trHeight w:val="634"/>
        </w:trPr>
        <w:tc>
          <w:tcPr>
            <w:cnfStyle w:val="001000000000" w:firstRow="0" w:lastRow="0" w:firstColumn="1" w:lastColumn="0" w:oddVBand="0" w:evenVBand="0" w:oddHBand="0" w:evenHBand="0" w:firstRowFirstColumn="0" w:firstRowLastColumn="0" w:lastRowFirstColumn="0" w:lastRowLastColumn="0"/>
            <w:tcW w:w="1249" w:type="pct"/>
            <w:vMerge w:val="restart"/>
          </w:tcPr>
          <w:p w14:paraId="7C978E10" w14:textId="77777777" w:rsidR="00A815F5" w:rsidRPr="009E7D6D" w:rsidRDefault="00A815F5" w:rsidP="00A815F5">
            <w:pPr>
              <w:jc w:val="left"/>
            </w:pPr>
            <w:r w:rsidRPr="00A815F5">
              <w:t>DESPLIEGUE DE PROCESOS ORGANIZATIVOS PARA LA MEJORA DE LA CALIDAD PERCIBIDA</w:t>
            </w:r>
          </w:p>
        </w:tc>
        <w:tc>
          <w:tcPr>
            <w:tcW w:w="1585" w:type="pct"/>
            <w:vAlign w:val="top"/>
          </w:tcPr>
          <w:p w14:paraId="5D31F425" w14:textId="77777777" w:rsidR="00A815F5" w:rsidRPr="00816940" w:rsidRDefault="00A815F5" w:rsidP="00A815F5">
            <w:pPr>
              <w:cnfStyle w:val="000000000000" w:firstRow="0" w:lastRow="0" w:firstColumn="0" w:lastColumn="0" w:oddVBand="0" w:evenVBand="0" w:oddHBand="0" w:evenHBand="0" w:firstRowFirstColumn="0" w:firstRowLastColumn="0" w:lastRowFirstColumn="0" w:lastRowLastColumn="0"/>
            </w:pPr>
            <w:r w:rsidRPr="00816940">
              <w:t>Nº de reuniones del Comités Calidad Percibida</w:t>
            </w:r>
          </w:p>
        </w:tc>
        <w:tc>
          <w:tcPr>
            <w:cnfStyle w:val="000001000000" w:firstRow="0" w:lastRow="0" w:firstColumn="0" w:lastColumn="0" w:oddVBand="0" w:evenVBand="1" w:oddHBand="0" w:evenHBand="0" w:firstRowFirstColumn="0" w:firstRowLastColumn="0" w:lastRowFirstColumn="0" w:lastRowLastColumn="0"/>
            <w:tcW w:w="752" w:type="pct"/>
          </w:tcPr>
          <w:p w14:paraId="607024DA" w14:textId="77777777" w:rsidR="00A815F5" w:rsidRPr="00816940" w:rsidRDefault="00BA5898" w:rsidP="004B2415">
            <w:pPr>
              <w:tabs>
                <w:tab w:val="left" w:pos="750"/>
              </w:tabs>
              <w:jc w:val="right"/>
            </w:pPr>
            <w:r>
              <w:tab/>
              <w:t>6</w:t>
            </w:r>
          </w:p>
        </w:tc>
        <w:tc>
          <w:tcPr>
            <w:tcW w:w="611" w:type="pct"/>
          </w:tcPr>
          <w:p w14:paraId="4942B13C" w14:textId="77777777" w:rsidR="00A815F5" w:rsidRPr="00816940" w:rsidRDefault="00BA5898" w:rsidP="004B2415">
            <w:pPr>
              <w:jc w:val="right"/>
              <w:cnfStyle w:val="000000000000" w:firstRow="0" w:lastRow="0" w:firstColumn="0" w:lastColumn="0" w:oddVBand="0" w:evenVBand="0" w:oddHBand="0" w:evenHBand="0" w:firstRowFirstColumn="0" w:firstRowLastColumn="0" w:lastRowFirstColumn="0" w:lastRowLastColumn="0"/>
            </w:pPr>
            <w:r>
              <w:t>3</w:t>
            </w:r>
          </w:p>
        </w:tc>
        <w:tc>
          <w:tcPr>
            <w:cnfStyle w:val="000001000000" w:firstRow="0" w:lastRow="0" w:firstColumn="0" w:lastColumn="0" w:oddVBand="0" w:evenVBand="1" w:oddHBand="0" w:evenHBand="0" w:firstRowFirstColumn="0" w:firstRowLastColumn="0" w:lastRowFirstColumn="0" w:lastRowLastColumn="0"/>
            <w:tcW w:w="803" w:type="pct"/>
          </w:tcPr>
          <w:p w14:paraId="1E96362C" w14:textId="77777777" w:rsidR="00A815F5" w:rsidRPr="00816940" w:rsidRDefault="00BA5898" w:rsidP="004B2415">
            <w:pPr>
              <w:jc w:val="right"/>
            </w:pPr>
            <w:r>
              <w:t>3</w:t>
            </w:r>
          </w:p>
        </w:tc>
      </w:tr>
      <w:tr w:rsidR="00BA5898" w:rsidRPr="009E7227" w14:paraId="3A638BC9" w14:textId="77777777" w:rsidTr="004B2415">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14:paraId="03BD7246" w14:textId="77777777" w:rsidR="00BA5898" w:rsidRPr="009E7D6D" w:rsidRDefault="00BA5898" w:rsidP="00BA5898"/>
        </w:tc>
        <w:tc>
          <w:tcPr>
            <w:tcW w:w="1585" w:type="pct"/>
            <w:vAlign w:val="top"/>
          </w:tcPr>
          <w:p w14:paraId="15D59A3C" w14:textId="77777777" w:rsidR="00BA5898" w:rsidRPr="00816940" w:rsidRDefault="00BA5898" w:rsidP="00BA5898">
            <w:pPr>
              <w:cnfStyle w:val="000000000000" w:firstRow="0" w:lastRow="0" w:firstColumn="0" w:lastColumn="0" w:oddVBand="0" w:evenVBand="0" w:oddHBand="0" w:evenHBand="0" w:firstRowFirstColumn="0" w:firstRowLastColumn="0" w:lastRowFirstColumn="0" w:lastRowLastColumn="0"/>
            </w:pPr>
            <w:r w:rsidRPr="00816940">
              <w:t>Planteadas acciones de mejora en Consultas externas (si/no)</w:t>
            </w:r>
          </w:p>
        </w:tc>
        <w:tc>
          <w:tcPr>
            <w:cnfStyle w:val="000001000000" w:firstRow="0" w:lastRow="0" w:firstColumn="0" w:lastColumn="0" w:oddVBand="0" w:evenVBand="1" w:oddHBand="0" w:evenHBand="0" w:firstRowFirstColumn="0" w:firstRowLastColumn="0" w:lastRowFirstColumn="0" w:lastRowLastColumn="0"/>
            <w:tcW w:w="752" w:type="pct"/>
          </w:tcPr>
          <w:p w14:paraId="3E8AA91E" w14:textId="77777777" w:rsidR="00BA5898" w:rsidRPr="00816940" w:rsidRDefault="00BA5898" w:rsidP="004B2415">
            <w:pPr>
              <w:jc w:val="right"/>
            </w:pPr>
            <w:r>
              <w:t>SÍ realizada</w:t>
            </w:r>
          </w:p>
        </w:tc>
        <w:tc>
          <w:tcPr>
            <w:tcW w:w="611" w:type="pct"/>
          </w:tcPr>
          <w:p w14:paraId="6886BC03" w14:textId="77777777" w:rsidR="00BA5898" w:rsidRPr="00816940" w:rsidRDefault="00BA5898" w:rsidP="004B2415">
            <w:pPr>
              <w:jc w:val="right"/>
              <w:cnfStyle w:val="000000000000" w:firstRow="0" w:lastRow="0" w:firstColumn="0" w:lastColumn="0" w:oddVBand="0" w:evenVBand="0" w:oddHBand="0" w:evenHBand="0" w:firstRowFirstColumn="0" w:firstRowLastColumn="0" w:lastRowFirstColumn="0" w:lastRowLastColumn="0"/>
            </w:pPr>
            <w:r>
              <w:t>83%</w:t>
            </w:r>
          </w:p>
        </w:tc>
        <w:tc>
          <w:tcPr>
            <w:cnfStyle w:val="000001000000" w:firstRow="0" w:lastRow="0" w:firstColumn="0" w:lastColumn="0" w:oddVBand="0" w:evenVBand="1" w:oddHBand="0" w:evenHBand="0" w:firstRowFirstColumn="0" w:firstRowLastColumn="0" w:lastRowFirstColumn="0" w:lastRowLastColumn="0"/>
            <w:tcW w:w="803" w:type="pct"/>
          </w:tcPr>
          <w:p w14:paraId="13E7B04F" w14:textId="77777777" w:rsidR="00BA5898" w:rsidRPr="00816940" w:rsidRDefault="00BA5898" w:rsidP="004B2415">
            <w:pPr>
              <w:jc w:val="right"/>
            </w:pPr>
            <w:r>
              <w:t>93%</w:t>
            </w:r>
          </w:p>
        </w:tc>
      </w:tr>
      <w:tr w:rsidR="00BA5898" w:rsidRPr="009E7227" w14:paraId="043BEB04" w14:textId="77777777" w:rsidTr="004B2415">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14:paraId="17F663A1" w14:textId="77777777" w:rsidR="00BA5898" w:rsidRPr="009E7D6D" w:rsidRDefault="00BA5898" w:rsidP="00BA5898"/>
        </w:tc>
        <w:tc>
          <w:tcPr>
            <w:tcW w:w="1585" w:type="pct"/>
            <w:vAlign w:val="top"/>
          </w:tcPr>
          <w:p w14:paraId="6258E783" w14:textId="77777777" w:rsidR="00BA5898" w:rsidRPr="00816940" w:rsidRDefault="00BA5898" w:rsidP="00BA5898">
            <w:pPr>
              <w:cnfStyle w:val="000000000000" w:firstRow="0" w:lastRow="0" w:firstColumn="0" w:lastColumn="0" w:oddVBand="0" w:evenVBand="0" w:oddHBand="0" w:evenHBand="0" w:firstRowFirstColumn="0" w:firstRowLastColumn="0" w:lastRowFirstColumn="0" w:lastRowLastColumn="0"/>
            </w:pPr>
            <w:r w:rsidRPr="00816940">
              <w:t>Planteadas acciones de mejora en hospitalización (si/no)</w:t>
            </w:r>
          </w:p>
        </w:tc>
        <w:tc>
          <w:tcPr>
            <w:cnfStyle w:val="000001000000" w:firstRow="0" w:lastRow="0" w:firstColumn="0" w:lastColumn="0" w:oddVBand="0" w:evenVBand="1" w:oddHBand="0" w:evenHBand="0" w:firstRowFirstColumn="0" w:firstRowLastColumn="0" w:lastRowFirstColumn="0" w:lastRowLastColumn="0"/>
            <w:tcW w:w="752" w:type="pct"/>
          </w:tcPr>
          <w:p w14:paraId="07B66622" w14:textId="77777777" w:rsidR="00BA5898" w:rsidRDefault="00BA5898" w:rsidP="004B2415">
            <w:pPr>
              <w:jc w:val="right"/>
            </w:pPr>
            <w:r w:rsidRPr="00C651C6">
              <w:t>SÍ realizada</w:t>
            </w:r>
          </w:p>
        </w:tc>
        <w:tc>
          <w:tcPr>
            <w:tcW w:w="611" w:type="pct"/>
          </w:tcPr>
          <w:p w14:paraId="7B78DC26" w14:textId="77777777" w:rsidR="00BA5898" w:rsidRPr="00816940" w:rsidRDefault="00BA5898" w:rsidP="004B2415">
            <w:pPr>
              <w:jc w:val="right"/>
              <w:cnfStyle w:val="000000000000" w:firstRow="0" w:lastRow="0" w:firstColumn="0" w:lastColumn="0" w:oddVBand="0" w:evenVBand="0" w:oddHBand="0" w:evenHBand="0" w:firstRowFirstColumn="0" w:firstRowLastColumn="0" w:lastRowFirstColumn="0" w:lastRowLastColumn="0"/>
            </w:pPr>
            <w:r>
              <w:t>83%</w:t>
            </w:r>
          </w:p>
        </w:tc>
        <w:tc>
          <w:tcPr>
            <w:cnfStyle w:val="000001000000" w:firstRow="0" w:lastRow="0" w:firstColumn="0" w:lastColumn="0" w:oddVBand="0" w:evenVBand="1" w:oddHBand="0" w:evenHBand="0" w:firstRowFirstColumn="0" w:firstRowLastColumn="0" w:lastRowFirstColumn="0" w:lastRowLastColumn="0"/>
            <w:tcW w:w="803" w:type="pct"/>
          </w:tcPr>
          <w:p w14:paraId="66A287AD" w14:textId="77777777" w:rsidR="00BA5898" w:rsidRPr="00816940" w:rsidRDefault="00BA5898" w:rsidP="004B2415">
            <w:pPr>
              <w:jc w:val="right"/>
            </w:pPr>
            <w:r>
              <w:t>88%</w:t>
            </w:r>
          </w:p>
        </w:tc>
      </w:tr>
      <w:tr w:rsidR="00BA5898" w:rsidRPr="009E7227" w14:paraId="61DF36A3" w14:textId="77777777" w:rsidTr="004B2415">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14:paraId="09B3B2E7" w14:textId="77777777" w:rsidR="00BA5898" w:rsidRPr="009E7D6D" w:rsidRDefault="00BA5898" w:rsidP="00BA5898"/>
        </w:tc>
        <w:tc>
          <w:tcPr>
            <w:tcW w:w="1585" w:type="pct"/>
            <w:vAlign w:val="top"/>
          </w:tcPr>
          <w:p w14:paraId="4DE2EF1B" w14:textId="77777777" w:rsidR="00BA5898" w:rsidRPr="00816940" w:rsidRDefault="00BA5898" w:rsidP="00BA5898">
            <w:pPr>
              <w:cnfStyle w:val="000000000000" w:firstRow="0" w:lastRow="0" w:firstColumn="0" w:lastColumn="0" w:oddVBand="0" w:evenVBand="0" w:oddHBand="0" w:evenHBand="0" w:firstRowFirstColumn="0" w:firstRowLastColumn="0" w:lastRowFirstColumn="0" w:lastRowLastColumn="0"/>
            </w:pPr>
            <w:r w:rsidRPr="00816940">
              <w:t>Planteadas acciones de mejora en urgencias (si/no)</w:t>
            </w:r>
          </w:p>
        </w:tc>
        <w:tc>
          <w:tcPr>
            <w:cnfStyle w:val="000001000000" w:firstRow="0" w:lastRow="0" w:firstColumn="0" w:lastColumn="0" w:oddVBand="0" w:evenVBand="1" w:oddHBand="0" w:evenHBand="0" w:firstRowFirstColumn="0" w:firstRowLastColumn="0" w:lastRowFirstColumn="0" w:lastRowLastColumn="0"/>
            <w:tcW w:w="752" w:type="pct"/>
          </w:tcPr>
          <w:p w14:paraId="15FBB893" w14:textId="77777777" w:rsidR="00BA5898" w:rsidRDefault="00BA5898" w:rsidP="004B2415">
            <w:pPr>
              <w:jc w:val="right"/>
            </w:pPr>
            <w:r w:rsidRPr="00C651C6">
              <w:t>SÍ realizada</w:t>
            </w:r>
          </w:p>
        </w:tc>
        <w:tc>
          <w:tcPr>
            <w:tcW w:w="611" w:type="pct"/>
          </w:tcPr>
          <w:p w14:paraId="74E4AA1A" w14:textId="77777777" w:rsidR="00BA5898" w:rsidRPr="00816940" w:rsidRDefault="00BA5898" w:rsidP="004B2415">
            <w:pPr>
              <w:jc w:val="right"/>
              <w:cnfStyle w:val="000000000000" w:firstRow="0" w:lastRow="0" w:firstColumn="0" w:lastColumn="0" w:oddVBand="0" w:evenVBand="0" w:oddHBand="0" w:evenHBand="0" w:firstRowFirstColumn="0" w:firstRowLastColumn="0" w:lastRowFirstColumn="0" w:lastRowLastColumn="0"/>
            </w:pPr>
            <w:r>
              <w:t>67%</w:t>
            </w:r>
          </w:p>
        </w:tc>
        <w:tc>
          <w:tcPr>
            <w:cnfStyle w:val="000001000000" w:firstRow="0" w:lastRow="0" w:firstColumn="0" w:lastColumn="0" w:oddVBand="0" w:evenVBand="1" w:oddHBand="0" w:evenHBand="0" w:firstRowFirstColumn="0" w:firstRowLastColumn="0" w:lastRowFirstColumn="0" w:lastRowLastColumn="0"/>
            <w:tcW w:w="803" w:type="pct"/>
          </w:tcPr>
          <w:p w14:paraId="035EAB53" w14:textId="77777777" w:rsidR="00BA5898" w:rsidRPr="00816940" w:rsidRDefault="00BA5898" w:rsidP="004B2415">
            <w:pPr>
              <w:jc w:val="right"/>
            </w:pPr>
            <w:r>
              <w:t>85%</w:t>
            </w:r>
          </w:p>
        </w:tc>
      </w:tr>
      <w:tr w:rsidR="00BA5898" w:rsidRPr="009E7227" w14:paraId="1D704168" w14:textId="77777777" w:rsidTr="004B2415">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14:paraId="4B4000DA" w14:textId="77777777" w:rsidR="00BA5898" w:rsidRPr="009E7D6D" w:rsidRDefault="00BA5898" w:rsidP="00BA5898"/>
        </w:tc>
        <w:tc>
          <w:tcPr>
            <w:tcW w:w="1585" w:type="pct"/>
            <w:vAlign w:val="top"/>
          </w:tcPr>
          <w:p w14:paraId="716D8BC6" w14:textId="77777777" w:rsidR="00BA5898" w:rsidRPr="00816940" w:rsidRDefault="00BA5898" w:rsidP="00BA5898">
            <w:pPr>
              <w:cnfStyle w:val="000000000000" w:firstRow="0" w:lastRow="0" w:firstColumn="0" w:lastColumn="0" w:oddVBand="0" w:evenVBand="0" w:oddHBand="0" w:evenHBand="0" w:firstRowFirstColumn="0" w:firstRowLastColumn="0" w:lastRowFirstColumn="0" w:lastRowLastColumn="0"/>
            </w:pPr>
            <w:r w:rsidRPr="00816940">
              <w:t>Planteadas acciones de mejora en cirugía ambulatoria (si/no)</w:t>
            </w:r>
          </w:p>
        </w:tc>
        <w:tc>
          <w:tcPr>
            <w:cnfStyle w:val="000001000000" w:firstRow="0" w:lastRow="0" w:firstColumn="0" w:lastColumn="0" w:oddVBand="0" w:evenVBand="1" w:oddHBand="0" w:evenHBand="0" w:firstRowFirstColumn="0" w:firstRowLastColumn="0" w:lastRowFirstColumn="0" w:lastRowLastColumn="0"/>
            <w:tcW w:w="752" w:type="pct"/>
          </w:tcPr>
          <w:p w14:paraId="1298304E" w14:textId="77777777" w:rsidR="00BA5898" w:rsidRDefault="00BA5898" w:rsidP="004B2415">
            <w:pPr>
              <w:jc w:val="right"/>
            </w:pPr>
            <w:r w:rsidRPr="00C651C6">
              <w:t>SÍ realizada</w:t>
            </w:r>
          </w:p>
        </w:tc>
        <w:tc>
          <w:tcPr>
            <w:tcW w:w="611" w:type="pct"/>
          </w:tcPr>
          <w:p w14:paraId="7381E019" w14:textId="77777777" w:rsidR="00BA5898" w:rsidRPr="00816940" w:rsidRDefault="00BA5898" w:rsidP="004B2415">
            <w:pPr>
              <w:jc w:val="right"/>
              <w:cnfStyle w:val="000000000000" w:firstRow="0" w:lastRow="0" w:firstColumn="0" w:lastColumn="0" w:oddVBand="0" w:evenVBand="0" w:oddHBand="0" w:evenHBand="0" w:firstRowFirstColumn="0" w:firstRowLastColumn="0" w:lastRowFirstColumn="0" w:lastRowLastColumn="0"/>
            </w:pPr>
            <w:r>
              <w:t>83%</w:t>
            </w:r>
          </w:p>
        </w:tc>
        <w:tc>
          <w:tcPr>
            <w:cnfStyle w:val="000001000000" w:firstRow="0" w:lastRow="0" w:firstColumn="0" w:lastColumn="0" w:oddVBand="0" w:evenVBand="1" w:oddHBand="0" w:evenHBand="0" w:firstRowFirstColumn="0" w:firstRowLastColumn="0" w:lastRowFirstColumn="0" w:lastRowLastColumn="0"/>
            <w:tcW w:w="803" w:type="pct"/>
          </w:tcPr>
          <w:p w14:paraId="587F0F06" w14:textId="77777777" w:rsidR="00BA5898" w:rsidRPr="00816940" w:rsidRDefault="00BA5898" w:rsidP="004B2415">
            <w:pPr>
              <w:jc w:val="right"/>
            </w:pPr>
            <w:r>
              <w:t>75%</w:t>
            </w:r>
          </w:p>
        </w:tc>
      </w:tr>
      <w:tr w:rsidR="00BA5898" w:rsidRPr="009E7227" w14:paraId="05B18199" w14:textId="77777777" w:rsidTr="004B2415">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14:paraId="7689FFA8" w14:textId="77777777" w:rsidR="00BA5898" w:rsidRPr="009E7D6D" w:rsidRDefault="00BA5898" w:rsidP="00BA5898"/>
        </w:tc>
        <w:tc>
          <w:tcPr>
            <w:tcW w:w="1585" w:type="pct"/>
            <w:vAlign w:val="top"/>
          </w:tcPr>
          <w:p w14:paraId="2721B7CF" w14:textId="77777777" w:rsidR="00BA5898" w:rsidRPr="00816940" w:rsidRDefault="00BA5898" w:rsidP="00BA5898">
            <w:pPr>
              <w:cnfStyle w:val="000000000000" w:firstRow="0" w:lastRow="0" w:firstColumn="0" w:lastColumn="0" w:oddVBand="0" w:evenVBand="0" w:oddHBand="0" w:evenHBand="0" w:firstRowFirstColumn="0" w:firstRowLastColumn="0" w:lastRowFirstColumn="0" w:lastRowLastColumn="0"/>
            </w:pPr>
            <w:r w:rsidRPr="00816940">
              <w:t>Realizada comparación encuesta 2018-2019 (si/no)</w:t>
            </w:r>
          </w:p>
        </w:tc>
        <w:tc>
          <w:tcPr>
            <w:cnfStyle w:val="000001000000" w:firstRow="0" w:lastRow="0" w:firstColumn="0" w:lastColumn="0" w:oddVBand="0" w:evenVBand="1" w:oddHBand="0" w:evenHBand="0" w:firstRowFirstColumn="0" w:firstRowLastColumn="0" w:lastRowFirstColumn="0" w:lastRowLastColumn="0"/>
            <w:tcW w:w="752" w:type="pct"/>
          </w:tcPr>
          <w:p w14:paraId="539549B4" w14:textId="77777777" w:rsidR="00BA5898" w:rsidRPr="00816940" w:rsidRDefault="00BA5898" w:rsidP="004B2415">
            <w:pPr>
              <w:jc w:val="right"/>
            </w:pPr>
            <w:r>
              <w:t>SÍ</w:t>
            </w:r>
          </w:p>
        </w:tc>
        <w:tc>
          <w:tcPr>
            <w:tcW w:w="611" w:type="pct"/>
          </w:tcPr>
          <w:p w14:paraId="21395F80" w14:textId="77777777" w:rsidR="00BA5898" w:rsidRPr="00816940" w:rsidRDefault="00BA5898" w:rsidP="004B2415">
            <w:pPr>
              <w:jc w:val="right"/>
              <w:cnfStyle w:val="000000000000" w:firstRow="0" w:lastRow="0" w:firstColumn="0" w:lastColumn="0" w:oddVBand="0" w:evenVBand="0" w:oddHBand="0" w:evenHBand="0" w:firstRowFirstColumn="0" w:firstRowLastColumn="0" w:lastRowFirstColumn="0" w:lastRowLastColumn="0"/>
            </w:pPr>
            <w:r>
              <w:t>83%</w:t>
            </w:r>
          </w:p>
        </w:tc>
        <w:tc>
          <w:tcPr>
            <w:cnfStyle w:val="000001000000" w:firstRow="0" w:lastRow="0" w:firstColumn="0" w:lastColumn="0" w:oddVBand="0" w:evenVBand="1" w:oddHBand="0" w:evenHBand="0" w:firstRowFirstColumn="0" w:firstRowLastColumn="0" w:lastRowFirstColumn="0" w:lastRowLastColumn="0"/>
            <w:tcW w:w="803" w:type="pct"/>
          </w:tcPr>
          <w:p w14:paraId="31117490" w14:textId="77777777" w:rsidR="00BA5898" w:rsidRPr="00816940" w:rsidRDefault="00BA5898" w:rsidP="004B2415">
            <w:pPr>
              <w:jc w:val="right"/>
            </w:pPr>
            <w:r>
              <w:t>85%</w:t>
            </w:r>
          </w:p>
        </w:tc>
      </w:tr>
      <w:tr w:rsidR="00BA5898" w:rsidRPr="009E7227" w14:paraId="45B59437" w14:textId="77777777" w:rsidTr="004B2415">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14:paraId="05C5706D" w14:textId="77777777" w:rsidR="00BA5898" w:rsidRPr="009E7D6D" w:rsidRDefault="00BA5898" w:rsidP="00BA5898"/>
        </w:tc>
        <w:tc>
          <w:tcPr>
            <w:tcW w:w="1585" w:type="pct"/>
            <w:vAlign w:val="top"/>
          </w:tcPr>
          <w:p w14:paraId="0276AEAA" w14:textId="77777777" w:rsidR="00BA5898" w:rsidRPr="00816940" w:rsidRDefault="00BA5898" w:rsidP="00BA5898">
            <w:pPr>
              <w:cnfStyle w:val="000000000000" w:firstRow="0" w:lastRow="0" w:firstColumn="0" w:lastColumn="0" w:oddVBand="0" w:evenVBand="0" w:oddHBand="0" w:evenHBand="0" w:firstRowFirstColumn="0" w:firstRowLastColumn="0" w:lastRowFirstColumn="0" w:lastRowLastColumn="0"/>
            </w:pPr>
            <w:r w:rsidRPr="00816940">
              <w:t xml:space="preserve">Aplicadas técnicas cualitativas en los segmentos de menor valoración derivadas de la encuesta de satisfacción 2019 (si/no)                                                                                 </w:t>
            </w:r>
          </w:p>
        </w:tc>
        <w:tc>
          <w:tcPr>
            <w:cnfStyle w:val="000001000000" w:firstRow="0" w:lastRow="0" w:firstColumn="0" w:lastColumn="0" w:oddVBand="0" w:evenVBand="1" w:oddHBand="0" w:evenHBand="0" w:firstRowFirstColumn="0" w:firstRowLastColumn="0" w:lastRowFirstColumn="0" w:lastRowLastColumn="0"/>
            <w:tcW w:w="752" w:type="pct"/>
          </w:tcPr>
          <w:p w14:paraId="1E17518E" w14:textId="77777777" w:rsidR="00BA5898" w:rsidRDefault="00BA5898" w:rsidP="004B2415">
            <w:pPr>
              <w:jc w:val="right"/>
            </w:pPr>
            <w:r w:rsidRPr="00552DC1">
              <w:t>SÍ</w:t>
            </w:r>
          </w:p>
        </w:tc>
        <w:tc>
          <w:tcPr>
            <w:tcW w:w="611" w:type="pct"/>
          </w:tcPr>
          <w:p w14:paraId="7FA064FD" w14:textId="77777777" w:rsidR="00BA5898" w:rsidRPr="00816940" w:rsidRDefault="00BA5898" w:rsidP="004B2415">
            <w:pPr>
              <w:jc w:val="right"/>
              <w:cnfStyle w:val="000000000000" w:firstRow="0" w:lastRow="0" w:firstColumn="0" w:lastColumn="0" w:oddVBand="0" w:evenVBand="0" w:oddHBand="0" w:evenHBand="0" w:firstRowFirstColumn="0" w:firstRowLastColumn="0" w:lastRowFirstColumn="0" w:lastRowLastColumn="0"/>
            </w:pPr>
            <w:r>
              <w:t>16%</w:t>
            </w:r>
          </w:p>
        </w:tc>
        <w:tc>
          <w:tcPr>
            <w:cnfStyle w:val="000001000000" w:firstRow="0" w:lastRow="0" w:firstColumn="0" w:lastColumn="0" w:oddVBand="0" w:evenVBand="1" w:oddHBand="0" w:evenHBand="0" w:firstRowFirstColumn="0" w:firstRowLastColumn="0" w:lastRowFirstColumn="0" w:lastRowLastColumn="0"/>
            <w:tcW w:w="803" w:type="pct"/>
          </w:tcPr>
          <w:p w14:paraId="474F3BCA" w14:textId="77777777" w:rsidR="00BA5898" w:rsidRPr="00816940" w:rsidRDefault="00BA5898" w:rsidP="004B2415">
            <w:pPr>
              <w:jc w:val="right"/>
            </w:pPr>
            <w:r>
              <w:t>35%</w:t>
            </w:r>
          </w:p>
        </w:tc>
      </w:tr>
      <w:tr w:rsidR="00BA5898" w:rsidRPr="009E7227" w14:paraId="4438280A" w14:textId="77777777" w:rsidTr="004B2415">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14:paraId="6203E808" w14:textId="77777777" w:rsidR="00BA5898" w:rsidRPr="009E7D6D" w:rsidRDefault="00BA5898" w:rsidP="00BA5898"/>
        </w:tc>
        <w:tc>
          <w:tcPr>
            <w:tcW w:w="1585" w:type="pct"/>
            <w:vAlign w:val="top"/>
          </w:tcPr>
          <w:p w14:paraId="4AE963E1" w14:textId="77777777" w:rsidR="00BA5898" w:rsidRPr="00BB7697" w:rsidRDefault="00BA5898" w:rsidP="00BA5898">
            <w:pPr>
              <w:cnfStyle w:val="000000000000" w:firstRow="0" w:lastRow="0" w:firstColumn="0" w:lastColumn="0" w:oddVBand="0" w:evenVBand="0" w:oddHBand="0" w:evenHBand="0" w:firstRowFirstColumn="0" w:firstRowLastColumn="0" w:lastRowFirstColumn="0" w:lastRowLastColumn="0"/>
            </w:pPr>
            <w:r w:rsidRPr="00BB7697">
              <w:t xml:space="preserve">Cumplimentada información sobre situación del Comité de Calidad Percibida </w:t>
            </w:r>
          </w:p>
        </w:tc>
        <w:tc>
          <w:tcPr>
            <w:cnfStyle w:val="000001000000" w:firstRow="0" w:lastRow="0" w:firstColumn="0" w:lastColumn="0" w:oddVBand="0" w:evenVBand="1" w:oddHBand="0" w:evenHBand="0" w:firstRowFirstColumn="0" w:firstRowLastColumn="0" w:lastRowFirstColumn="0" w:lastRowLastColumn="0"/>
            <w:tcW w:w="752" w:type="pct"/>
          </w:tcPr>
          <w:p w14:paraId="76A99AEF" w14:textId="77777777" w:rsidR="00BA5898" w:rsidRDefault="00BA5898" w:rsidP="004B2415">
            <w:pPr>
              <w:jc w:val="right"/>
            </w:pPr>
            <w:r w:rsidRPr="00552DC1">
              <w:t>SÍ</w:t>
            </w:r>
          </w:p>
        </w:tc>
        <w:tc>
          <w:tcPr>
            <w:tcW w:w="611" w:type="pct"/>
          </w:tcPr>
          <w:p w14:paraId="63A9A7C0" w14:textId="77777777" w:rsidR="00BA5898" w:rsidRPr="00BB7697" w:rsidRDefault="00BA5898" w:rsidP="004B2415">
            <w:pPr>
              <w:jc w:val="right"/>
              <w:cnfStyle w:val="000000000000" w:firstRow="0" w:lastRow="0" w:firstColumn="0" w:lastColumn="0" w:oddVBand="0" w:evenVBand="0" w:oddHBand="0" w:evenHBand="0" w:firstRowFirstColumn="0" w:firstRowLastColumn="0" w:lastRowFirstColumn="0" w:lastRowLastColumn="0"/>
            </w:pPr>
            <w:r>
              <w:t>100%</w:t>
            </w:r>
          </w:p>
        </w:tc>
        <w:tc>
          <w:tcPr>
            <w:cnfStyle w:val="000001000000" w:firstRow="0" w:lastRow="0" w:firstColumn="0" w:lastColumn="0" w:oddVBand="0" w:evenVBand="1" w:oddHBand="0" w:evenHBand="0" w:firstRowFirstColumn="0" w:firstRowLastColumn="0" w:lastRowFirstColumn="0" w:lastRowLastColumn="0"/>
            <w:tcW w:w="803" w:type="pct"/>
          </w:tcPr>
          <w:p w14:paraId="7E95645C" w14:textId="77777777" w:rsidR="00BA5898" w:rsidRDefault="00BA5898" w:rsidP="004B2415">
            <w:pPr>
              <w:jc w:val="right"/>
            </w:pPr>
            <w:r>
              <w:t>100%</w:t>
            </w:r>
          </w:p>
        </w:tc>
      </w:tr>
      <w:tr w:rsidR="00BA5898" w:rsidRPr="009E7227" w14:paraId="24D7320C" w14:textId="77777777" w:rsidTr="004B2415">
        <w:trPr>
          <w:cantSplit/>
          <w:trHeight w:val="567"/>
        </w:trPr>
        <w:tc>
          <w:tcPr>
            <w:cnfStyle w:val="001000000000" w:firstRow="0" w:lastRow="0" w:firstColumn="1" w:lastColumn="0" w:oddVBand="0" w:evenVBand="0" w:oddHBand="0" w:evenHBand="0" w:firstRowFirstColumn="0" w:firstRowLastColumn="0" w:lastRowFirstColumn="0" w:lastRowLastColumn="0"/>
            <w:tcW w:w="1249" w:type="pct"/>
          </w:tcPr>
          <w:p w14:paraId="3964E2F9" w14:textId="77777777" w:rsidR="00BA5898" w:rsidRPr="009E7D6D" w:rsidRDefault="00BA5898" w:rsidP="00BA5898"/>
        </w:tc>
        <w:tc>
          <w:tcPr>
            <w:tcW w:w="1585" w:type="pct"/>
            <w:vAlign w:val="top"/>
          </w:tcPr>
          <w:p w14:paraId="6E642E0A" w14:textId="77777777" w:rsidR="00BA5898" w:rsidRPr="00BB7697" w:rsidRDefault="00BA5898" w:rsidP="00BA5898">
            <w:pPr>
              <w:cnfStyle w:val="000000000000" w:firstRow="0" w:lastRow="0" w:firstColumn="0" w:lastColumn="0" w:oddVBand="0" w:evenVBand="0" w:oddHBand="0" w:evenHBand="0" w:firstRowFirstColumn="0" w:firstRowLastColumn="0" w:lastRowFirstColumn="0" w:lastRowLastColumn="0"/>
            </w:pPr>
            <w:r>
              <w:t>Cumplimiento de Objetivo</w:t>
            </w:r>
          </w:p>
        </w:tc>
        <w:tc>
          <w:tcPr>
            <w:cnfStyle w:val="000001000000" w:firstRow="0" w:lastRow="0" w:firstColumn="0" w:lastColumn="0" w:oddVBand="0" w:evenVBand="1" w:oddHBand="0" w:evenHBand="0" w:firstRowFirstColumn="0" w:firstRowLastColumn="0" w:lastRowFirstColumn="0" w:lastRowLastColumn="0"/>
            <w:tcW w:w="752" w:type="pct"/>
          </w:tcPr>
          <w:p w14:paraId="14472FB2" w14:textId="77777777" w:rsidR="00BA5898" w:rsidRPr="00BB7697" w:rsidRDefault="00BA5898" w:rsidP="004B2415">
            <w:pPr>
              <w:jc w:val="right"/>
            </w:pPr>
            <w:r>
              <w:t>100%</w:t>
            </w:r>
          </w:p>
        </w:tc>
        <w:tc>
          <w:tcPr>
            <w:tcW w:w="611" w:type="pct"/>
          </w:tcPr>
          <w:p w14:paraId="09FD6F19" w14:textId="77777777" w:rsidR="00BA5898" w:rsidRPr="00BB7697" w:rsidRDefault="00BA5898" w:rsidP="004B2415">
            <w:pPr>
              <w:jc w:val="right"/>
              <w:cnfStyle w:val="000000000000" w:firstRow="0" w:lastRow="0" w:firstColumn="0" w:lastColumn="0" w:oddVBand="0" w:evenVBand="0" w:oddHBand="0" w:evenHBand="0" w:firstRowFirstColumn="0" w:firstRowLastColumn="0" w:lastRowFirstColumn="0" w:lastRowLastColumn="0"/>
            </w:pPr>
            <w:r>
              <w:t>67%</w:t>
            </w:r>
          </w:p>
        </w:tc>
        <w:tc>
          <w:tcPr>
            <w:cnfStyle w:val="000001000000" w:firstRow="0" w:lastRow="0" w:firstColumn="0" w:lastColumn="0" w:oddVBand="0" w:evenVBand="1" w:oddHBand="0" w:evenHBand="0" w:firstRowFirstColumn="0" w:firstRowLastColumn="0" w:lastRowFirstColumn="0" w:lastRowLastColumn="0"/>
            <w:tcW w:w="803" w:type="pct"/>
          </w:tcPr>
          <w:p w14:paraId="5A9BC4BB" w14:textId="77777777" w:rsidR="00BA5898" w:rsidRDefault="00BA5898" w:rsidP="004B2415">
            <w:pPr>
              <w:jc w:val="right"/>
            </w:pPr>
            <w:r>
              <w:t>91%</w:t>
            </w:r>
          </w:p>
        </w:tc>
      </w:tr>
      <w:tr w:rsidR="00BA5898" w:rsidRPr="006A39F4" w14:paraId="32255D2A" w14:textId="77777777" w:rsidTr="004B2415">
        <w:trPr>
          <w:cantSplit/>
          <w:trHeight w:val="41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AEEF3" w:themeFill="accent5" w:themeFillTint="33"/>
            <w:noWrap/>
          </w:tcPr>
          <w:p w14:paraId="6EA7B05A" w14:textId="77777777" w:rsidR="00BA5898" w:rsidRPr="006A39F4" w:rsidRDefault="00BA5898" w:rsidP="00BA5898">
            <w:pPr>
              <w:jc w:val="center"/>
              <w:rPr>
                <w:rFonts w:ascii="Montserrat SemiBold" w:hAnsi="Montserrat SemiBold"/>
                <w:color w:val="595959" w:themeColor="text1" w:themeTint="A6"/>
                <w:sz w:val="20"/>
              </w:rPr>
            </w:pPr>
            <w:r>
              <w:rPr>
                <w:rFonts w:ascii="Montserrat SemiBold" w:hAnsi="Montserrat SemiBold"/>
                <w:color w:val="595959" w:themeColor="text1" w:themeTint="A6"/>
                <w:sz w:val="20"/>
              </w:rPr>
              <w:t>6</w:t>
            </w:r>
            <w:r w:rsidRPr="00A815F5">
              <w:rPr>
                <w:rFonts w:ascii="Montserrat SemiBold" w:hAnsi="Montserrat SemiBold"/>
                <w:color w:val="595959" w:themeColor="text1" w:themeTint="A6"/>
                <w:sz w:val="20"/>
              </w:rPr>
              <w:t>. REVISAR Y MEJORAR LOS RESULTADOS CLAVE DE LA ORGANIZACIÓN</w:t>
            </w:r>
            <w:r>
              <w:rPr>
                <w:rStyle w:val="Refdenotaalpie"/>
                <w:rFonts w:ascii="Montserrat SemiBold" w:hAnsi="Montserrat SemiBold"/>
                <w:color w:val="595959" w:themeColor="text1" w:themeTint="A6"/>
                <w:sz w:val="20"/>
              </w:rPr>
              <w:footnoteReference w:id="4"/>
            </w:r>
            <w:r w:rsidRPr="00A815F5">
              <w:rPr>
                <w:rFonts w:ascii="Montserrat SemiBold" w:hAnsi="Montserrat SemiBold"/>
                <w:color w:val="595959" w:themeColor="text1" w:themeTint="A6"/>
                <w:sz w:val="20"/>
              </w:rPr>
              <w:t xml:space="preserve"> </w:t>
            </w:r>
          </w:p>
        </w:tc>
      </w:tr>
    </w:tbl>
    <w:p w14:paraId="5E73E075" w14:textId="77777777" w:rsidR="00F004AB" w:rsidRDefault="00F004AB" w:rsidP="0068118A">
      <w:pPr>
        <w:rPr>
          <w:rFonts w:cs="Arial"/>
          <w:color w:val="000080"/>
          <w:sz w:val="28"/>
          <w:lang w:val="es-ES_tradnl"/>
        </w:rPr>
      </w:pPr>
    </w:p>
    <w:tbl>
      <w:tblPr>
        <w:tblStyle w:val="TablaGeneral"/>
        <w:tblW w:w="5000" w:type="pct"/>
        <w:tblLayout w:type="fixed"/>
        <w:tblLook w:val="04A0" w:firstRow="1" w:lastRow="0" w:firstColumn="1" w:lastColumn="0" w:noHBand="0" w:noVBand="1"/>
      </w:tblPr>
      <w:tblGrid>
        <w:gridCol w:w="1981"/>
        <w:gridCol w:w="2556"/>
        <w:gridCol w:w="1133"/>
        <w:gridCol w:w="994"/>
        <w:gridCol w:w="1273"/>
      </w:tblGrid>
      <w:tr w:rsidR="00A815F5" w:rsidRPr="009E7227" w14:paraId="513AAB67" w14:textId="77777777" w:rsidTr="00372A21">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000" w:type="pct"/>
            <w:gridSpan w:val="5"/>
            <w:noWrap/>
          </w:tcPr>
          <w:p w14:paraId="1E76DE4B" w14:textId="77777777" w:rsidR="00A815F5" w:rsidRPr="006C4CAE" w:rsidRDefault="00017F19" w:rsidP="00372A21">
            <w:pPr>
              <w:jc w:val="center"/>
              <w:rPr>
                <w:rFonts w:ascii="Montserrat SemiBold" w:hAnsi="Montserrat SemiBold"/>
                <w:b w:val="0"/>
                <w:color w:val="FFFFFF" w:themeColor="background1"/>
              </w:rPr>
            </w:pPr>
            <w:bookmarkStart w:id="105" w:name="_Toc74228264"/>
            <w:bookmarkStart w:id="106" w:name="_Toc75343961"/>
            <w:r>
              <w:rPr>
                <w:rFonts w:ascii="Montserrat SemiBold" w:hAnsi="Montserrat SemiBold"/>
                <w:b w:val="0"/>
              </w:rPr>
              <w:t>7</w:t>
            </w:r>
            <w:r w:rsidR="00A815F5" w:rsidRPr="00A815F5">
              <w:rPr>
                <w:rFonts w:ascii="Montserrat SemiBold" w:hAnsi="Montserrat SemiBold"/>
                <w:b w:val="0"/>
              </w:rPr>
              <w:t>. Promover  y desplegar el marco de reconocimiento de la Responsabilidad Social en las Gerencias</w:t>
            </w:r>
          </w:p>
        </w:tc>
      </w:tr>
      <w:tr w:rsidR="00017F19" w:rsidRPr="009E7227" w14:paraId="048866FA" w14:textId="77777777" w:rsidTr="00372A21">
        <w:trPr>
          <w:trHeight w:val="1059"/>
        </w:trPr>
        <w:tc>
          <w:tcPr>
            <w:cnfStyle w:val="001000000000" w:firstRow="0" w:lastRow="0" w:firstColumn="1" w:lastColumn="0" w:oddVBand="0" w:evenVBand="0" w:oddHBand="0" w:evenHBand="0" w:firstRowFirstColumn="0" w:firstRowLastColumn="0" w:lastRowFirstColumn="0" w:lastRowLastColumn="0"/>
            <w:tcW w:w="1248" w:type="pct"/>
            <w:noWrap/>
            <w:hideMark/>
          </w:tcPr>
          <w:p w14:paraId="52CE652F" w14:textId="77777777" w:rsidR="00017F19" w:rsidRPr="009E7227" w:rsidRDefault="00017F19" w:rsidP="00017F19">
            <w:pPr>
              <w:jc w:val="left"/>
              <w:rPr>
                <w:szCs w:val="18"/>
              </w:rPr>
            </w:pPr>
            <w:r w:rsidRPr="009E7227">
              <w:t>INDICADORES</w:t>
            </w:r>
            <w:r w:rsidRPr="009E7227">
              <w:rPr>
                <w:szCs w:val="18"/>
              </w:rPr>
              <w:br w:type="page"/>
            </w:r>
          </w:p>
        </w:tc>
        <w:tc>
          <w:tcPr>
            <w:tcW w:w="1610" w:type="pct"/>
            <w:hideMark/>
          </w:tcPr>
          <w:p w14:paraId="530CA2F3" w14:textId="77777777" w:rsidR="00017F19" w:rsidRPr="009E7227" w:rsidRDefault="00017F19" w:rsidP="00017F19">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9E7227">
              <w:t>Fórmula</w:t>
            </w:r>
            <w:r>
              <w:t>/Meta</w:t>
            </w:r>
          </w:p>
        </w:tc>
        <w:tc>
          <w:tcPr>
            <w:tcW w:w="714" w:type="pct"/>
            <w:shd w:val="clear" w:color="auto" w:fill="EBF6F9"/>
          </w:tcPr>
          <w:p w14:paraId="26D42D2E" w14:textId="77777777" w:rsidR="00017F19" w:rsidRPr="009E7227" w:rsidRDefault="00017F19" w:rsidP="00017F19">
            <w:pPr>
              <w:cnfStyle w:val="000000000000" w:firstRow="0" w:lastRow="0" w:firstColumn="0" w:lastColumn="0" w:oddVBand="0" w:evenVBand="0" w:oddHBand="0" w:evenHBand="0" w:firstRowFirstColumn="0" w:firstRowLastColumn="0" w:lastRowFirstColumn="0" w:lastRowLastColumn="0"/>
            </w:pPr>
            <w:r>
              <w:t>HU INFANTA ELENA</w:t>
            </w:r>
          </w:p>
        </w:tc>
        <w:tc>
          <w:tcPr>
            <w:tcW w:w="626" w:type="pct"/>
          </w:tcPr>
          <w:p w14:paraId="34D5FC94" w14:textId="77777777" w:rsidR="00017F19" w:rsidRPr="009E7227" w:rsidRDefault="00017F19" w:rsidP="00017F19">
            <w:pPr>
              <w:cnfStyle w:val="000000000000" w:firstRow="0" w:lastRow="0" w:firstColumn="0" w:lastColumn="0" w:oddVBand="0" w:evenVBand="0" w:oddHBand="0" w:evenHBand="0" w:firstRowFirstColumn="0" w:firstRowLastColumn="0" w:lastRowFirstColumn="0" w:lastRowLastColumn="0"/>
            </w:pPr>
            <w:r>
              <w:t>Grupo 1</w:t>
            </w:r>
            <w:r w:rsidRPr="009E7227">
              <w:t xml:space="preserve"> </w:t>
            </w:r>
          </w:p>
          <w:p w14:paraId="10477C74" w14:textId="77777777" w:rsidR="00017F19" w:rsidRPr="009E7227" w:rsidRDefault="00017F19" w:rsidP="00017F19">
            <w:pPr>
              <w:cnfStyle w:val="000000000000" w:firstRow="0" w:lastRow="0" w:firstColumn="0" w:lastColumn="0" w:oddVBand="0" w:evenVBand="0" w:oddHBand="0" w:evenHBand="0" w:firstRowFirstColumn="0" w:firstRowLastColumn="0" w:lastRowFirstColumn="0" w:lastRowLastColumn="0"/>
            </w:pPr>
            <w:r w:rsidRPr="009E7227">
              <w:t>(media)</w:t>
            </w:r>
          </w:p>
        </w:tc>
        <w:tc>
          <w:tcPr>
            <w:tcW w:w="802" w:type="pct"/>
            <w:shd w:val="clear" w:color="auto" w:fill="EBF6F9"/>
          </w:tcPr>
          <w:p w14:paraId="217E3AF2" w14:textId="77777777" w:rsidR="00017F19" w:rsidRPr="009E7227" w:rsidRDefault="00017F19" w:rsidP="00017F19">
            <w:pPr>
              <w:jc w:val="left"/>
              <w:cnfStyle w:val="000000000000" w:firstRow="0" w:lastRow="0" w:firstColumn="0" w:lastColumn="0" w:oddVBand="0" w:evenVBand="0" w:oddHBand="0" w:evenHBand="0" w:firstRowFirstColumn="0" w:firstRowLastColumn="0" w:lastRowFirstColumn="0" w:lastRowLastColumn="0"/>
            </w:pPr>
            <w:r w:rsidRPr="009E7227">
              <w:t>GLOBAL</w:t>
            </w:r>
          </w:p>
          <w:p w14:paraId="02A8105D" w14:textId="77777777" w:rsidR="00017F19" w:rsidRPr="009E7227" w:rsidRDefault="00017F19" w:rsidP="00017F19">
            <w:pPr>
              <w:jc w:val="left"/>
              <w:cnfStyle w:val="000000000000" w:firstRow="0" w:lastRow="0" w:firstColumn="0" w:lastColumn="0" w:oddVBand="0" w:evenVBand="0" w:oddHBand="0" w:evenHBand="0" w:firstRowFirstColumn="0" w:firstRowLastColumn="0" w:lastRowFirstColumn="0" w:lastRowLastColumn="0"/>
              <w:rPr>
                <w:color w:val="FFFFFF" w:themeColor="background1"/>
              </w:rPr>
            </w:pPr>
            <w:r>
              <w:t>SERVICIO MADRILEÑO DE SALUD</w:t>
            </w:r>
          </w:p>
        </w:tc>
      </w:tr>
      <w:tr w:rsidR="00BA5898" w:rsidRPr="009E7227" w14:paraId="0EBACE3A" w14:textId="77777777" w:rsidTr="004B2415">
        <w:trPr>
          <w:trHeight w:val="709"/>
        </w:trPr>
        <w:tc>
          <w:tcPr>
            <w:cnfStyle w:val="001000000000" w:firstRow="0" w:lastRow="0" w:firstColumn="1" w:lastColumn="0" w:oddVBand="0" w:evenVBand="0" w:oddHBand="0" w:evenHBand="0" w:firstRowFirstColumn="0" w:firstRowLastColumn="0" w:lastRowFirstColumn="0" w:lastRowLastColumn="0"/>
            <w:tcW w:w="1248" w:type="pct"/>
            <w:vMerge w:val="restart"/>
          </w:tcPr>
          <w:p w14:paraId="7FE33838" w14:textId="77777777" w:rsidR="00BA5898" w:rsidRPr="00D7245D" w:rsidRDefault="00BA5898" w:rsidP="00BA5898">
            <w:pPr>
              <w:jc w:val="left"/>
            </w:pPr>
            <w:r w:rsidRPr="00A815F5">
              <w:t>DESPLIEGUE DE ACTUACIONES PARA LA PROMOCIÓN DE LA RSS</w:t>
            </w:r>
          </w:p>
        </w:tc>
        <w:tc>
          <w:tcPr>
            <w:tcW w:w="1610" w:type="pct"/>
            <w:vAlign w:val="top"/>
          </w:tcPr>
          <w:p w14:paraId="4AF0C467" w14:textId="77777777" w:rsidR="00BA5898" w:rsidRPr="00D50D69" w:rsidRDefault="00BA5898" w:rsidP="00BA5898">
            <w:pPr>
              <w:cnfStyle w:val="000000000000" w:firstRow="0" w:lastRow="0" w:firstColumn="0" w:lastColumn="0" w:oddVBand="0" w:evenVBand="0" w:oddHBand="0" w:evenHBand="0" w:firstRowFirstColumn="0" w:firstRowLastColumn="0" w:lastRowFirstColumn="0" w:lastRowLastColumn="0"/>
            </w:pPr>
            <w:r w:rsidRPr="00D50D69">
              <w:t>Revisado informe (si/no)</w:t>
            </w:r>
          </w:p>
        </w:tc>
        <w:tc>
          <w:tcPr>
            <w:tcW w:w="714" w:type="pct"/>
            <w:shd w:val="clear" w:color="auto" w:fill="EBF6F9"/>
          </w:tcPr>
          <w:p w14:paraId="11AB8F18" w14:textId="77777777" w:rsidR="00BA5898" w:rsidRPr="00D50D69"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D50D69">
              <w:t>SÍ</w:t>
            </w:r>
          </w:p>
        </w:tc>
        <w:tc>
          <w:tcPr>
            <w:tcW w:w="626" w:type="pct"/>
          </w:tcPr>
          <w:p w14:paraId="7D9D3FDE" w14:textId="77777777" w:rsidR="00BA5898" w:rsidRPr="00D50D69"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D50D69">
              <w:t>100%</w:t>
            </w:r>
          </w:p>
        </w:tc>
        <w:tc>
          <w:tcPr>
            <w:tcW w:w="802" w:type="pct"/>
            <w:shd w:val="clear" w:color="auto" w:fill="EBF6F9"/>
          </w:tcPr>
          <w:p w14:paraId="14A811AD" w14:textId="77777777" w:rsidR="00BA5898" w:rsidRPr="00D50D69"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D50D69">
              <w:t>94%</w:t>
            </w:r>
          </w:p>
        </w:tc>
      </w:tr>
      <w:tr w:rsidR="00BA5898" w:rsidRPr="009E7227" w14:paraId="77FC8734" w14:textId="77777777" w:rsidTr="004B2415">
        <w:trPr>
          <w:trHeight w:val="709"/>
        </w:trPr>
        <w:tc>
          <w:tcPr>
            <w:cnfStyle w:val="001000000000" w:firstRow="0" w:lastRow="0" w:firstColumn="1" w:lastColumn="0" w:oddVBand="0" w:evenVBand="0" w:oddHBand="0" w:evenHBand="0" w:firstRowFirstColumn="0" w:firstRowLastColumn="0" w:lastRowFirstColumn="0" w:lastRowLastColumn="0"/>
            <w:tcW w:w="1248" w:type="pct"/>
            <w:vMerge/>
          </w:tcPr>
          <w:p w14:paraId="2F863946" w14:textId="77777777" w:rsidR="00BA5898" w:rsidRPr="00A815F5" w:rsidRDefault="00BA5898" w:rsidP="00BA5898">
            <w:pPr>
              <w:jc w:val="left"/>
            </w:pPr>
          </w:p>
        </w:tc>
        <w:tc>
          <w:tcPr>
            <w:tcW w:w="1610" w:type="pct"/>
            <w:vAlign w:val="top"/>
          </w:tcPr>
          <w:p w14:paraId="4B5000BB" w14:textId="77777777" w:rsidR="00BA5898" w:rsidRPr="00D50D69" w:rsidRDefault="00BA5898" w:rsidP="00BA5898">
            <w:pPr>
              <w:cnfStyle w:val="000000000000" w:firstRow="0" w:lastRow="0" w:firstColumn="0" w:lastColumn="0" w:oddVBand="0" w:evenVBand="0" w:oddHBand="0" w:evenHBand="0" w:firstRowFirstColumn="0" w:firstRowLastColumn="0" w:lastRowFirstColumn="0" w:lastRowLastColumn="0"/>
            </w:pPr>
            <w:r w:rsidRPr="00D50D69">
              <w:t xml:space="preserve">Identificadas áreas de mejora (si/no) </w:t>
            </w:r>
          </w:p>
        </w:tc>
        <w:tc>
          <w:tcPr>
            <w:tcW w:w="714" w:type="pct"/>
            <w:shd w:val="clear" w:color="auto" w:fill="EBF6F9"/>
          </w:tcPr>
          <w:p w14:paraId="5738D8A7" w14:textId="77777777" w:rsidR="00BA5898" w:rsidRPr="00D50D69"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D50D69">
              <w:t>SÍ</w:t>
            </w:r>
          </w:p>
        </w:tc>
        <w:tc>
          <w:tcPr>
            <w:tcW w:w="626" w:type="pct"/>
          </w:tcPr>
          <w:p w14:paraId="3ADC6CE3" w14:textId="77777777" w:rsidR="00BA5898" w:rsidRPr="00D50D69"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D50D69">
              <w:t>100%</w:t>
            </w:r>
          </w:p>
        </w:tc>
        <w:tc>
          <w:tcPr>
            <w:tcW w:w="802" w:type="pct"/>
            <w:shd w:val="clear" w:color="auto" w:fill="EBF6F9"/>
          </w:tcPr>
          <w:p w14:paraId="354A21B9" w14:textId="77777777" w:rsidR="00BA5898" w:rsidRPr="00D50D69"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D50D69">
              <w:t>94%</w:t>
            </w:r>
          </w:p>
        </w:tc>
      </w:tr>
      <w:tr w:rsidR="00BA5898" w:rsidRPr="009E7227" w14:paraId="43324731" w14:textId="77777777" w:rsidTr="004B2415">
        <w:trPr>
          <w:trHeight w:val="78"/>
        </w:trPr>
        <w:tc>
          <w:tcPr>
            <w:cnfStyle w:val="001000000000" w:firstRow="0" w:lastRow="0" w:firstColumn="1" w:lastColumn="0" w:oddVBand="0" w:evenVBand="0" w:oddHBand="0" w:evenHBand="0" w:firstRowFirstColumn="0" w:firstRowLastColumn="0" w:lastRowFirstColumn="0" w:lastRowLastColumn="0"/>
            <w:tcW w:w="1248" w:type="pct"/>
            <w:vMerge/>
            <w:vAlign w:val="top"/>
          </w:tcPr>
          <w:p w14:paraId="2DDBBD4B" w14:textId="77777777" w:rsidR="00BA5898" w:rsidRPr="009E7227" w:rsidRDefault="00BA5898" w:rsidP="00BA5898">
            <w:pPr>
              <w:jc w:val="left"/>
            </w:pPr>
          </w:p>
        </w:tc>
        <w:tc>
          <w:tcPr>
            <w:tcW w:w="1610" w:type="pct"/>
            <w:vAlign w:val="top"/>
          </w:tcPr>
          <w:p w14:paraId="61F9B332" w14:textId="77777777" w:rsidR="00BA5898" w:rsidRPr="00D50D69" w:rsidRDefault="00BA5898" w:rsidP="00BA5898">
            <w:pPr>
              <w:cnfStyle w:val="000000000000" w:firstRow="0" w:lastRow="0" w:firstColumn="0" w:lastColumn="0" w:oddVBand="0" w:evenVBand="0" w:oddHBand="0" w:evenHBand="0" w:firstRowFirstColumn="0" w:firstRowLastColumn="0" w:lastRowFirstColumn="0" w:lastRowLastColumn="0"/>
            </w:pPr>
            <w:r w:rsidRPr="00D50D69">
              <w:t>Cumplimiento objetivo</w:t>
            </w:r>
          </w:p>
        </w:tc>
        <w:tc>
          <w:tcPr>
            <w:tcW w:w="714" w:type="pct"/>
            <w:shd w:val="clear" w:color="auto" w:fill="EBF6F9"/>
          </w:tcPr>
          <w:p w14:paraId="435C73E8" w14:textId="77777777" w:rsidR="00BA5898" w:rsidRPr="00D50D69"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D50D69">
              <w:t>100%</w:t>
            </w:r>
          </w:p>
        </w:tc>
        <w:tc>
          <w:tcPr>
            <w:tcW w:w="626" w:type="pct"/>
          </w:tcPr>
          <w:p w14:paraId="4CD776F4" w14:textId="77777777" w:rsidR="00BA5898" w:rsidRPr="00D50D69"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D50D69">
              <w:t>100%</w:t>
            </w:r>
          </w:p>
        </w:tc>
        <w:tc>
          <w:tcPr>
            <w:tcW w:w="802" w:type="pct"/>
          </w:tcPr>
          <w:p w14:paraId="00FB4928" w14:textId="77777777" w:rsidR="00BA5898"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D50D69">
              <w:t>94%</w:t>
            </w:r>
          </w:p>
        </w:tc>
      </w:tr>
    </w:tbl>
    <w:p w14:paraId="7AE1FD76" w14:textId="77777777" w:rsidR="00372A21" w:rsidRDefault="00372A21">
      <w:pPr>
        <w:spacing w:before="0" w:line="240" w:lineRule="auto"/>
        <w:jc w:val="left"/>
      </w:pPr>
    </w:p>
    <w:tbl>
      <w:tblPr>
        <w:tblStyle w:val="TablaGeneral"/>
        <w:tblW w:w="5000" w:type="pct"/>
        <w:tblLayout w:type="fixed"/>
        <w:tblLook w:val="00A0" w:firstRow="1" w:lastRow="0" w:firstColumn="1" w:lastColumn="0" w:noHBand="0" w:noVBand="0"/>
      </w:tblPr>
      <w:tblGrid>
        <w:gridCol w:w="1982"/>
        <w:gridCol w:w="2516"/>
        <w:gridCol w:w="1194"/>
        <w:gridCol w:w="970"/>
        <w:gridCol w:w="1275"/>
      </w:tblGrid>
      <w:tr w:rsidR="00372A21" w:rsidRPr="009E7227" w14:paraId="19E356CD" w14:textId="77777777" w:rsidTr="00372A21">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5"/>
            <w:noWrap/>
          </w:tcPr>
          <w:p w14:paraId="4AC59B4B" w14:textId="77777777" w:rsidR="00372A21" w:rsidRPr="006C4CAE" w:rsidRDefault="00017F19" w:rsidP="00372A21">
            <w:pPr>
              <w:jc w:val="center"/>
              <w:rPr>
                <w:rFonts w:ascii="Montserrat SemiBold" w:hAnsi="Montserrat SemiBold"/>
                <w:b w:val="0"/>
              </w:rPr>
            </w:pPr>
            <w:r>
              <w:rPr>
                <w:rFonts w:ascii="Montserrat SemiBold" w:hAnsi="Montserrat SemiBold"/>
                <w:b w:val="0"/>
              </w:rPr>
              <w:t>8</w:t>
            </w:r>
            <w:r w:rsidR="00372A21" w:rsidRPr="00372A21">
              <w:rPr>
                <w:rFonts w:ascii="Montserrat SemiBold" w:hAnsi="Montserrat SemiBold"/>
                <w:b w:val="0"/>
              </w:rPr>
              <w:t>. Fomentar actuaciones para la mejora de la atención al dolor</w:t>
            </w:r>
          </w:p>
        </w:tc>
      </w:tr>
      <w:tr w:rsidR="00017F19" w:rsidRPr="009E7227" w14:paraId="51CF6981" w14:textId="77777777" w:rsidTr="00AB27E8">
        <w:trPr>
          <w:trHeight w:val="480"/>
        </w:trPr>
        <w:tc>
          <w:tcPr>
            <w:cnfStyle w:val="001000000000" w:firstRow="0" w:lastRow="0" w:firstColumn="1" w:lastColumn="0" w:oddVBand="0" w:evenVBand="0" w:oddHBand="0" w:evenHBand="0" w:firstRowFirstColumn="0" w:firstRowLastColumn="0" w:lastRowFirstColumn="0" w:lastRowLastColumn="0"/>
            <w:tcW w:w="1249" w:type="pct"/>
            <w:noWrap/>
            <w:hideMark/>
          </w:tcPr>
          <w:p w14:paraId="4185C60C" w14:textId="77777777" w:rsidR="00017F19" w:rsidRPr="009E7227" w:rsidRDefault="00017F19" w:rsidP="00017F19">
            <w:pPr>
              <w:jc w:val="left"/>
            </w:pPr>
            <w:r w:rsidRPr="009E7227">
              <w:t>INDICADORES</w:t>
            </w:r>
          </w:p>
        </w:tc>
        <w:tc>
          <w:tcPr>
            <w:tcW w:w="1585" w:type="pct"/>
            <w:hideMark/>
          </w:tcPr>
          <w:p w14:paraId="440B9074" w14:textId="77777777" w:rsidR="00017F19" w:rsidRPr="009E7227" w:rsidRDefault="00017F19" w:rsidP="00017F19">
            <w:pPr>
              <w:jc w:val="left"/>
              <w:cnfStyle w:val="000000000000" w:firstRow="0" w:lastRow="0" w:firstColumn="0" w:lastColumn="0" w:oddVBand="0" w:evenVBand="0" w:oddHBand="0" w:evenHBand="0" w:firstRowFirstColumn="0" w:firstRowLastColumn="0" w:lastRowFirstColumn="0" w:lastRowLastColumn="0"/>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52" w:type="pct"/>
          </w:tcPr>
          <w:p w14:paraId="0AB180AB" w14:textId="77777777" w:rsidR="00017F19" w:rsidRPr="009E7227" w:rsidRDefault="00017F19" w:rsidP="00017F19">
            <w:r>
              <w:t>HU INFANTA ELENA</w:t>
            </w:r>
          </w:p>
        </w:tc>
        <w:tc>
          <w:tcPr>
            <w:tcW w:w="611" w:type="pct"/>
          </w:tcPr>
          <w:p w14:paraId="56A1E162" w14:textId="77777777" w:rsidR="00017F19" w:rsidRPr="009E7227" w:rsidRDefault="00017F19" w:rsidP="00017F19">
            <w:pPr>
              <w:cnfStyle w:val="000000000000" w:firstRow="0" w:lastRow="0" w:firstColumn="0" w:lastColumn="0" w:oddVBand="0" w:evenVBand="0" w:oddHBand="0" w:evenHBand="0" w:firstRowFirstColumn="0" w:firstRowLastColumn="0" w:lastRowFirstColumn="0" w:lastRowLastColumn="0"/>
            </w:pPr>
            <w:r>
              <w:t>Grupo 1</w:t>
            </w:r>
            <w:r w:rsidRPr="009E7227">
              <w:t xml:space="preserve"> </w:t>
            </w:r>
          </w:p>
          <w:p w14:paraId="1B504E76" w14:textId="77777777" w:rsidR="00017F19" w:rsidRPr="009E7227" w:rsidRDefault="00017F19" w:rsidP="00017F19">
            <w:pP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803" w:type="pct"/>
          </w:tcPr>
          <w:p w14:paraId="72DEC0E2" w14:textId="77777777" w:rsidR="00017F19" w:rsidRPr="009E7227" w:rsidRDefault="00017F19" w:rsidP="00017F19">
            <w:pPr>
              <w:jc w:val="left"/>
            </w:pPr>
            <w:r w:rsidRPr="009E7227">
              <w:t>GLOBAL</w:t>
            </w:r>
          </w:p>
          <w:p w14:paraId="669A8AE5" w14:textId="77777777" w:rsidR="00017F19" w:rsidRPr="009E7227" w:rsidRDefault="00017F19" w:rsidP="00017F19">
            <w:pPr>
              <w:jc w:val="left"/>
            </w:pPr>
            <w:r>
              <w:t>SERVICIO MADRILEÑO DE SALUD</w:t>
            </w:r>
          </w:p>
        </w:tc>
      </w:tr>
      <w:tr w:rsidR="00BA5898" w:rsidRPr="009E7227" w14:paraId="2F9D48B9" w14:textId="77777777" w:rsidTr="004B2415">
        <w:trPr>
          <w:trHeight w:val="360"/>
        </w:trPr>
        <w:tc>
          <w:tcPr>
            <w:cnfStyle w:val="001000000000" w:firstRow="0" w:lastRow="0" w:firstColumn="1" w:lastColumn="0" w:oddVBand="0" w:evenVBand="0" w:oddHBand="0" w:evenHBand="0" w:firstRowFirstColumn="0" w:firstRowLastColumn="0" w:lastRowFirstColumn="0" w:lastRowLastColumn="0"/>
            <w:tcW w:w="1249" w:type="pct"/>
            <w:vMerge w:val="restart"/>
          </w:tcPr>
          <w:p w14:paraId="1D0F4C70" w14:textId="77777777" w:rsidR="00BA5898" w:rsidRPr="009E7D6D" w:rsidRDefault="00BA5898" w:rsidP="00BA5898">
            <w:pPr>
              <w:jc w:val="left"/>
            </w:pPr>
            <w:r w:rsidRPr="00372A21">
              <w:t>DESPLIEGUE DE PROCESOS ORGANIZATIVOS PARA LA MEJORA DE LA ATENCIÓN AL DOLOR</w:t>
            </w:r>
          </w:p>
        </w:tc>
        <w:tc>
          <w:tcPr>
            <w:tcW w:w="1585" w:type="pct"/>
            <w:vAlign w:val="top"/>
          </w:tcPr>
          <w:p w14:paraId="6EF41E9B" w14:textId="77777777" w:rsidR="00BA5898" w:rsidRPr="006A237A" w:rsidRDefault="00BA5898" w:rsidP="00BA5898">
            <w:pPr>
              <w:cnfStyle w:val="000000000000" w:firstRow="0" w:lastRow="0" w:firstColumn="0" w:lastColumn="0" w:oddVBand="0" w:evenVBand="0" w:oddHBand="0" w:evenHBand="0" w:firstRowFirstColumn="0" w:firstRowLastColumn="0" w:lastRowFirstColumn="0" w:lastRowLastColumn="0"/>
            </w:pPr>
            <w:r w:rsidRPr="006A237A">
              <w:t>Nº reuniones Comité del Dolor</w:t>
            </w:r>
          </w:p>
        </w:tc>
        <w:tc>
          <w:tcPr>
            <w:cnfStyle w:val="000001000000" w:firstRow="0" w:lastRow="0" w:firstColumn="0" w:lastColumn="0" w:oddVBand="0" w:evenVBand="1" w:oddHBand="0" w:evenHBand="0" w:firstRowFirstColumn="0" w:firstRowLastColumn="0" w:lastRowFirstColumn="0" w:lastRowLastColumn="0"/>
            <w:tcW w:w="752" w:type="pct"/>
          </w:tcPr>
          <w:p w14:paraId="264709CF" w14:textId="77777777" w:rsidR="00BA5898" w:rsidRPr="006A237A" w:rsidRDefault="00BA5898" w:rsidP="004B2415">
            <w:pPr>
              <w:jc w:val="right"/>
            </w:pPr>
            <w:r w:rsidRPr="006A237A">
              <w:t>2</w:t>
            </w:r>
          </w:p>
        </w:tc>
        <w:tc>
          <w:tcPr>
            <w:tcW w:w="611" w:type="pct"/>
          </w:tcPr>
          <w:p w14:paraId="0E501A73" w14:textId="77777777" w:rsidR="00BA5898" w:rsidRPr="006A237A"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6A237A">
              <w:t>1</w:t>
            </w:r>
          </w:p>
        </w:tc>
        <w:tc>
          <w:tcPr>
            <w:cnfStyle w:val="000001000000" w:firstRow="0" w:lastRow="0" w:firstColumn="0" w:lastColumn="0" w:oddVBand="0" w:evenVBand="1" w:oddHBand="0" w:evenHBand="0" w:firstRowFirstColumn="0" w:firstRowLastColumn="0" w:lastRowFirstColumn="0" w:lastRowLastColumn="0"/>
            <w:tcW w:w="803" w:type="pct"/>
          </w:tcPr>
          <w:p w14:paraId="321375DC" w14:textId="77777777" w:rsidR="00BA5898" w:rsidRPr="006A237A" w:rsidRDefault="00BA5898" w:rsidP="004B2415">
            <w:pPr>
              <w:jc w:val="right"/>
            </w:pPr>
            <w:r w:rsidRPr="006A237A">
              <w:t>2</w:t>
            </w:r>
          </w:p>
        </w:tc>
      </w:tr>
      <w:tr w:rsidR="00BA5898" w:rsidRPr="009E7227" w14:paraId="1BE0F898" w14:textId="77777777" w:rsidTr="004B2415">
        <w:trPr>
          <w:trHeight w:val="567"/>
        </w:trPr>
        <w:tc>
          <w:tcPr>
            <w:cnfStyle w:val="001000000000" w:firstRow="0" w:lastRow="0" w:firstColumn="1" w:lastColumn="0" w:oddVBand="0" w:evenVBand="0" w:oddHBand="0" w:evenHBand="0" w:firstRowFirstColumn="0" w:firstRowLastColumn="0" w:lastRowFirstColumn="0" w:lastRowLastColumn="0"/>
            <w:tcW w:w="1249" w:type="pct"/>
            <w:vMerge/>
          </w:tcPr>
          <w:p w14:paraId="3FFBA5D7" w14:textId="77777777" w:rsidR="00BA5898" w:rsidRPr="009E7D6D" w:rsidRDefault="00BA5898" w:rsidP="00BA5898"/>
        </w:tc>
        <w:tc>
          <w:tcPr>
            <w:tcW w:w="1585" w:type="pct"/>
            <w:vAlign w:val="top"/>
          </w:tcPr>
          <w:p w14:paraId="341611A2" w14:textId="77777777" w:rsidR="00BA5898" w:rsidRPr="006A237A" w:rsidRDefault="00BA5898" w:rsidP="00BA5898">
            <w:pPr>
              <w:cnfStyle w:val="000000000000" w:firstRow="0" w:lastRow="0" w:firstColumn="0" w:lastColumn="0" w:oddVBand="0" w:evenVBand="0" w:oddHBand="0" w:evenHBand="0" w:firstRowFirstColumn="0" w:firstRowLastColumn="0" w:lastRowFirstColumn="0" w:lastRowLastColumn="0"/>
            </w:pPr>
            <w:r w:rsidRPr="006A237A">
              <w:t>Continuidad asistencial con atención primaria (si/no)</w:t>
            </w:r>
          </w:p>
        </w:tc>
        <w:tc>
          <w:tcPr>
            <w:cnfStyle w:val="000001000000" w:firstRow="0" w:lastRow="0" w:firstColumn="0" w:lastColumn="0" w:oddVBand="0" w:evenVBand="1" w:oddHBand="0" w:evenHBand="0" w:firstRowFirstColumn="0" w:firstRowLastColumn="0" w:lastRowFirstColumn="0" w:lastRowLastColumn="0"/>
            <w:tcW w:w="752" w:type="pct"/>
          </w:tcPr>
          <w:p w14:paraId="4DAF363D" w14:textId="77777777" w:rsidR="00BA5898" w:rsidRPr="006A237A" w:rsidRDefault="00BA5898" w:rsidP="004B2415">
            <w:pPr>
              <w:jc w:val="right"/>
            </w:pPr>
            <w:r w:rsidRPr="006A237A">
              <w:t>SI</w:t>
            </w:r>
          </w:p>
        </w:tc>
        <w:tc>
          <w:tcPr>
            <w:tcW w:w="611" w:type="pct"/>
          </w:tcPr>
          <w:p w14:paraId="55C09973" w14:textId="77777777" w:rsidR="00BA5898" w:rsidRPr="006A237A"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6A237A">
              <w:t>83%</w:t>
            </w:r>
          </w:p>
        </w:tc>
        <w:tc>
          <w:tcPr>
            <w:cnfStyle w:val="000001000000" w:firstRow="0" w:lastRow="0" w:firstColumn="0" w:lastColumn="0" w:oddVBand="0" w:evenVBand="1" w:oddHBand="0" w:evenHBand="0" w:firstRowFirstColumn="0" w:firstRowLastColumn="0" w:lastRowFirstColumn="0" w:lastRowLastColumn="0"/>
            <w:tcW w:w="803" w:type="pct"/>
          </w:tcPr>
          <w:p w14:paraId="58CBC211" w14:textId="77777777" w:rsidR="00BA5898" w:rsidRPr="006A237A" w:rsidRDefault="00BA5898" w:rsidP="004B2415">
            <w:pPr>
              <w:jc w:val="right"/>
            </w:pPr>
            <w:r w:rsidRPr="006A237A">
              <w:t>85%</w:t>
            </w:r>
          </w:p>
        </w:tc>
      </w:tr>
      <w:tr w:rsidR="00BA5898" w:rsidRPr="009E7227" w14:paraId="5F765B4C" w14:textId="77777777" w:rsidTr="004B2415">
        <w:trPr>
          <w:trHeight w:val="567"/>
        </w:trPr>
        <w:tc>
          <w:tcPr>
            <w:cnfStyle w:val="001000000000" w:firstRow="0" w:lastRow="0" w:firstColumn="1" w:lastColumn="0" w:oddVBand="0" w:evenVBand="0" w:oddHBand="0" w:evenHBand="0" w:firstRowFirstColumn="0" w:firstRowLastColumn="0" w:lastRowFirstColumn="0" w:lastRowLastColumn="0"/>
            <w:tcW w:w="1249" w:type="pct"/>
            <w:vMerge/>
          </w:tcPr>
          <w:p w14:paraId="20ADA0B5" w14:textId="77777777" w:rsidR="00BA5898" w:rsidRPr="009E7D6D" w:rsidRDefault="00BA5898" w:rsidP="00BA5898"/>
        </w:tc>
        <w:tc>
          <w:tcPr>
            <w:tcW w:w="1585" w:type="pct"/>
            <w:vAlign w:val="top"/>
          </w:tcPr>
          <w:p w14:paraId="3FFB1027" w14:textId="77777777" w:rsidR="00BA5898" w:rsidRPr="006A237A" w:rsidRDefault="00BA5898" w:rsidP="00BA5898">
            <w:pPr>
              <w:cnfStyle w:val="000000000000" w:firstRow="0" w:lastRow="0" w:firstColumn="0" w:lastColumn="0" w:oddVBand="0" w:evenVBand="0" w:oddHBand="0" w:evenHBand="0" w:firstRowFirstColumn="0" w:firstRowLastColumn="0" w:lastRowFirstColumn="0" w:lastRowLastColumn="0"/>
            </w:pPr>
            <w:r w:rsidRPr="006A237A">
              <w:t>Actuaciones dolor-SARS‐CoV‐2 (si/no)</w:t>
            </w:r>
          </w:p>
        </w:tc>
        <w:tc>
          <w:tcPr>
            <w:cnfStyle w:val="000001000000" w:firstRow="0" w:lastRow="0" w:firstColumn="0" w:lastColumn="0" w:oddVBand="0" w:evenVBand="1" w:oddHBand="0" w:evenHBand="0" w:firstRowFirstColumn="0" w:firstRowLastColumn="0" w:lastRowFirstColumn="0" w:lastRowLastColumn="0"/>
            <w:tcW w:w="752" w:type="pct"/>
          </w:tcPr>
          <w:p w14:paraId="1DA77E30" w14:textId="77777777" w:rsidR="00BA5898" w:rsidRPr="006A237A" w:rsidRDefault="00BA5898" w:rsidP="004B2415">
            <w:pPr>
              <w:jc w:val="right"/>
            </w:pPr>
            <w:r w:rsidRPr="006A237A">
              <w:t>SI</w:t>
            </w:r>
          </w:p>
        </w:tc>
        <w:tc>
          <w:tcPr>
            <w:tcW w:w="611" w:type="pct"/>
          </w:tcPr>
          <w:p w14:paraId="3DA0BEFF" w14:textId="77777777" w:rsidR="00BA5898" w:rsidRPr="006A237A"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6A237A">
              <w:t>50%</w:t>
            </w:r>
          </w:p>
        </w:tc>
        <w:tc>
          <w:tcPr>
            <w:cnfStyle w:val="000001000000" w:firstRow="0" w:lastRow="0" w:firstColumn="0" w:lastColumn="0" w:oddVBand="0" w:evenVBand="1" w:oddHBand="0" w:evenHBand="0" w:firstRowFirstColumn="0" w:firstRowLastColumn="0" w:lastRowFirstColumn="0" w:lastRowLastColumn="0"/>
            <w:tcW w:w="803" w:type="pct"/>
          </w:tcPr>
          <w:p w14:paraId="5ACC0205" w14:textId="77777777" w:rsidR="00BA5898" w:rsidRPr="006A237A" w:rsidRDefault="00BA5898" w:rsidP="004B2415">
            <w:pPr>
              <w:jc w:val="right"/>
            </w:pPr>
            <w:r w:rsidRPr="006A237A">
              <w:t>76%</w:t>
            </w:r>
          </w:p>
        </w:tc>
      </w:tr>
      <w:tr w:rsidR="00BA5898" w:rsidRPr="009E7227" w14:paraId="02E64369" w14:textId="77777777" w:rsidTr="004B2415">
        <w:trPr>
          <w:trHeight w:val="567"/>
        </w:trPr>
        <w:tc>
          <w:tcPr>
            <w:cnfStyle w:val="001000000000" w:firstRow="0" w:lastRow="0" w:firstColumn="1" w:lastColumn="0" w:oddVBand="0" w:evenVBand="0" w:oddHBand="0" w:evenHBand="0" w:firstRowFirstColumn="0" w:firstRowLastColumn="0" w:lastRowFirstColumn="0" w:lastRowLastColumn="0"/>
            <w:tcW w:w="1249" w:type="pct"/>
            <w:vMerge/>
          </w:tcPr>
          <w:p w14:paraId="5A995883" w14:textId="77777777" w:rsidR="00BA5898" w:rsidRPr="009E7D6D" w:rsidRDefault="00BA5898" w:rsidP="00BA5898"/>
        </w:tc>
        <w:tc>
          <w:tcPr>
            <w:tcW w:w="1585" w:type="pct"/>
            <w:vAlign w:val="top"/>
          </w:tcPr>
          <w:p w14:paraId="47E574A1" w14:textId="77777777" w:rsidR="00BA5898" w:rsidRPr="006A237A" w:rsidRDefault="00BA5898" w:rsidP="00BA5898">
            <w:pPr>
              <w:cnfStyle w:val="000000000000" w:firstRow="0" w:lastRow="0" w:firstColumn="0" w:lastColumn="0" w:oddVBand="0" w:evenVBand="0" w:oddHBand="0" w:evenHBand="0" w:firstRowFirstColumn="0" w:firstRowLastColumn="0" w:lastRowFirstColumn="0" w:lastRowLastColumn="0"/>
            </w:pPr>
            <w:r w:rsidRPr="006A237A">
              <w:t>Cumplimiento objetivo</w:t>
            </w:r>
          </w:p>
        </w:tc>
        <w:tc>
          <w:tcPr>
            <w:cnfStyle w:val="000001000000" w:firstRow="0" w:lastRow="0" w:firstColumn="0" w:lastColumn="0" w:oddVBand="0" w:evenVBand="1" w:oddHBand="0" w:evenHBand="0" w:firstRowFirstColumn="0" w:firstRowLastColumn="0" w:lastRowFirstColumn="0" w:lastRowLastColumn="0"/>
            <w:tcW w:w="752" w:type="pct"/>
          </w:tcPr>
          <w:p w14:paraId="48B81290" w14:textId="77777777" w:rsidR="00BA5898" w:rsidRPr="006A237A" w:rsidRDefault="00BA5898" w:rsidP="004B2415">
            <w:pPr>
              <w:jc w:val="right"/>
            </w:pPr>
            <w:r w:rsidRPr="006A237A">
              <w:t>100%</w:t>
            </w:r>
          </w:p>
        </w:tc>
        <w:tc>
          <w:tcPr>
            <w:tcW w:w="611" w:type="pct"/>
          </w:tcPr>
          <w:p w14:paraId="58AD027E" w14:textId="77777777" w:rsidR="00BA5898" w:rsidRPr="006A237A"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6A237A">
              <w:t>67%</w:t>
            </w:r>
          </w:p>
        </w:tc>
        <w:tc>
          <w:tcPr>
            <w:cnfStyle w:val="000001000000" w:firstRow="0" w:lastRow="0" w:firstColumn="0" w:lastColumn="0" w:oddVBand="0" w:evenVBand="1" w:oddHBand="0" w:evenHBand="0" w:firstRowFirstColumn="0" w:firstRowLastColumn="0" w:lastRowFirstColumn="0" w:lastRowLastColumn="0"/>
            <w:tcW w:w="803" w:type="pct"/>
          </w:tcPr>
          <w:p w14:paraId="00456FFF" w14:textId="77777777" w:rsidR="00BA5898" w:rsidRDefault="00BA5898" w:rsidP="004B2415">
            <w:pPr>
              <w:jc w:val="right"/>
            </w:pPr>
            <w:r w:rsidRPr="006A237A">
              <w:t>79%</w:t>
            </w:r>
          </w:p>
        </w:tc>
      </w:tr>
    </w:tbl>
    <w:p w14:paraId="56B4C858" w14:textId="146A1844" w:rsidR="00BA5898" w:rsidRDefault="00BA5898"/>
    <w:tbl>
      <w:tblPr>
        <w:tblStyle w:val="TablaGeneral"/>
        <w:tblW w:w="5000" w:type="pct"/>
        <w:tblLayout w:type="fixed"/>
        <w:tblLook w:val="00A0" w:firstRow="1" w:lastRow="0" w:firstColumn="1" w:lastColumn="0" w:noHBand="0" w:noVBand="0"/>
      </w:tblPr>
      <w:tblGrid>
        <w:gridCol w:w="1982"/>
        <w:gridCol w:w="2516"/>
        <w:gridCol w:w="1194"/>
        <w:gridCol w:w="970"/>
        <w:gridCol w:w="1275"/>
      </w:tblGrid>
      <w:tr w:rsidR="00372A21" w:rsidRPr="006A39F4" w14:paraId="1683DA5B" w14:textId="77777777" w:rsidTr="00372A21">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000" w:type="pct"/>
            <w:gridSpan w:val="5"/>
            <w:noWrap/>
          </w:tcPr>
          <w:p w14:paraId="7076BED5" w14:textId="77777777" w:rsidR="00372A21" w:rsidRPr="006A39F4" w:rsidRDefault="00017F19" w:rsidP="00372A21">
            <w:pPr>
              <w:jc w:val="center"/>
              <w:rPr>
                <w:rFonts w:ascii="Montserrat SemiBold" w:hAnsi="Montserrat SemiBold"/>
              </w:rPr>
            </w:pPr>
            <w:r>
              <w:rPr>
                <w:rFonts w:ascii="Montserrat SemiBold" w:hAnsi="Montserrat SemiBold"/>
              </w:rPr>
              <w:t>9</w:t>
            </w:r>
            <w:r w:rsidR="00372A21" w:rsidRPr="00372A21">
              <w:rPr>
                <w:rFonts w:ascii="Montserrat SemiBold" w:hAnsi="Montserrat SemiBold"/>
              </w:rPr>
              <w:t>. FOMENTAR ACTUACIONES PARA LA COOPERACIÓN SANITARIA DE ÁMBITO INTERNACIONAL</w:t>
            </w:r>
          </w:p>
        </w:tc>
      </w:tr>
      <w:tr w:rsidR="00017F19" w:rsidRPr="009E7227" w14:paraId="3D39D2BA" w14:textId="77777777" w:rsidTr="00AB27E8">
        <w:trPr>
          <w:trHeight w:val="800"/>
        </w:trPr>
        <w:tc>
          <w:tcPr>
            <w:cnfStyle w:val="001000000000" w:firstRow="0" w:lastRow="0" w:firstColumn="1" w:lastColumn="0" w:oddVBand="0" w:evenVBand="0" w:oddHBand="0" w:evenHBand="0" w:firstRowFirstColumn="0" w:firstRowLastColumn="0" w:lastRowFirstColumn="0" w:lastRowLastColumn="0"/>
            <w:tcW w:w="1249" w:type="pct"/>
            <w:noWrap/>
            <w:hideMark/>
          </w:tcPr>
          <w:p w14:paraId="5B5C9AF7" w14:textId="77777777" w:rsidR="00017F19" w:rsidRPr="009E7227" w:rsidRDefault="00017F19" w:rsidP="00017F19">
            <w:r w:rsidRPr="009E7227">
              <w:t>INDICADORES</w:t>
            </w:r>
          </w:p>
        </w:tc>
        <w:tc>
          <w:tcPr>
            <w:tcW w:w="1585" w:type="pct"/>
            <w:hideMark/>
          </w:tcPr>
          <w:p w14:paraId="0AB1E1A1" w14:textId="77777777" w:rsidR="00017F19" w:rsidRPr="009E7227" w:rsidRDefault="00017F19" w:rsidP="00017F19">
            <w:pPr>
              <w:cnfStyle w:val="000000000000" w:firstRow="0" w:lastRow="0" w:firstColumn="0" w:lastColumn="0" w:oddVBand="0" w:evenVBand="0" w:oddHBand="0" w:evenHBand="0" w:firstRowFirstColumn="0" w:firstRowLastColumn="0" w:lastRowFirstColumn="0" w:lastRowLastColumn="0"/>
              <w:rPr>
                <w:i/>
                <w:iCs/>
                <w:sz w:val="18"/>
                <w:szCs w:val="18"/>
              </w:rPr>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52" w:type="pct"/>
          </w:tcPr>
          <w:p w14:paraId="6529A68B" w14:textId="77777777" w:rsidR="00017F19" w:rsidRPr="009E7227" w:rsidRDefault="00017F19" w:rsidP="00017F19">
            <w:r>
              <w:t>HU INFANTA ELENA</w:t>
            </w:r>
          </w:p>
        </w:tc>
        <w:tc>
          <w:tcPr>
            <w:tcW w:w="611" w:type="pct"/>
          </w:tcPr>
          <w:p w14:paraId="09E70029" w14:textId="77777777" w:rsidR="00017F19" w:rsidRPr="009E7227" w:rsidRDefault="00017F19" w:rsidP="00017F19">
            <w:pPr>
              <w:cnfStyle w:val="000000000000" w:firstRow="0" w:lastRow="0" w:firstColumn="0" w:lastColumn="0" w:oddVBand="0" w:evenVBand="0" w:oddHBand="0" w:evenHBand="0" w:firstRowFirstColumn="0" w:firstRowLastColumn="0" w:lastRowFirstColumn="0" w:lastRowLastColumn="0"/>
            </w:pPr>
            <w:r>
              <w:t>Grupo 1</w:t>
            </w:r>
            <w:r w:rsidRPr="009E7227">
              <w:t xml:space="preserve"> </w:t>
            </w:r>
          </w:p>
          <w:p w14:paraId="7DFDDA51" w14:textId="77777777" w:rsidR="00017F19" w:rsidRPr="009E7227" w:rsidRDefault="00017F19" w:rsidP="00017F19">
            <w:pP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803" w:type="pct"/>
          </w:tcPr>
          <w:p w14:paraId="0EAD42D3" w14:textId="77777777" w:rsidR="00017F19" w:rsidRPr="009E7227" w:rsidRDefault="00017F19" w:rsidP="00017F19">
            <w:pPr>
              <w:spacing w:line="240" w:lineRule="auto"/>
              <w:jc w:val="left"/>
            </w:pPr>
            <w:r w:rsidRPr="009E7227">
              <w:t>GLOBAL</w:t>
            </w:r>
          </w:p>
          <w:p w14:paraId="27E9539F" w14:textId="77777777" w:rsidR="00017F19" w:rsidRPr="009E7227" w:rsidRDefault="00017F19" w:rsidP="00017F19">
            <w:pPr>
              <w:spacing w:line="240" w:lineRule="auto"/>
              <w:jc w:val="left"/>
              <w:rPr>
                <w:color w:val="FFFFFF" w:themeColor="background1"/>
              </w:rPr>
            </w:pPr>
            <w:r>
              <w:t>SERVICIO MADRILEÑO DE SALUD</w:t>
            </w:r>
          </w:p>
        </w:tc>
      </w:tr>
      <w:tr w:rsidR="00BA5898" w:rsidRPr="009E7227" w14:paraId="38779151" w14:textId="77777777" w:rsidTr="004B2415">
        <w:trPr>
          <w:trHeight w:val="567"/>
        </w:trPr>
        <w:tc>
          <w:tcPr>
            <w:cnfStyle w:val="001000000000" w:firstRow="0" w:lastRow="0" w:firstColumn="1" w:lastColumn="0" w:oddVBand="0" w:evenVBand="0" w:oddHBand="0" w:evenHBand="0" w:firstRowFirstColumn="0" w:firstRowLastColumn="0" w:lastRowFirstColumn="0" w:lastRowLastColumn="0"/>
            <w:tcW w:w="1249" w:type="pct"/>
            <w:vMerge w:val="restart"/>
            <w:vAlign w:val="top"/>
          </w:tcPr>
          <w:p w14:paraId="6E560CD9" w14:textId="77777777" w:rsidR="00BA5898" w:rsidRPr="0080287E" w:rsidRDefault="00BA5898" w:rsidP="00BA5898">
            <w:pPr>
              <w:jc w:val="left"/>
            </w:pPr>
            <w:r w:rsidRPr="00372A21">
              <w:t>DESPLIEGUE DE PROCESOS ORGANIZATIVOS PARA LA MEJORA DE LA COOPERACIÓN SANITARIA</w:t>
            </w:r>
          </w:p>
        </w:tc>
        <w:tc>
          <w:tcPr>
            <w:tcW w:w="1585" w:type="pct"/>
            <w:vAlign w:val="top"/>
          </w:tcPr>
          <w:p w14:paraId="7637D485" w14:textId="77777777" w:rsidR="00BA5898" w:rsidRPr="009930E2" w:rsidRDefault="00BA5898" w:rsidP="00BA5898">
            <w:pPr>
              <w:cnfStyle w:val="000000000000" w:firstRow="0" w:lastRow="0" w:firstColumn="0" w:lastColumn="0" w:oddVBand="0" w:evenVBand="0" w:oddHBand="0" w:evenHBand="0" w:firstRowFirstColumn="0" w:firstRowLastColumn="0" w:lastRowFirstColumn="0" w:lastRowLastColumn="0"/>
            </w:pPr>
            <w:r w:rsidRPr="009930E2">
              <w:t>Establecido un referente de cooperación sanitaria en el hospital (si/no)</w:t>
            </w:r>
          </w:p>
        </w:tc>
        <w:tc>
          <w:tcPr>
            <w:cnfStyle w:val="000001000000" w:firstRow="0" w:lastRow="0" w:firstColumn="0" w:lastColumn="0" w:oddVBand="0" w:evenVBand="1" w:oddHBand="0" w:evenHBand="0" w:firstRowFirstColumn="0" w:firstRowLastColumn="0" w:lastRowFirstColumn="0" w:lastRowLastColumn="0"/>
            <w:tcW w:w="752" w:type="pct"/>
          </w:tcPr>
          <w:p w14:paraId="56E0DD8A" w14:textId="77777777" w:rsidR="00BA5898" w:rsidRPr="009930E2" w:rsidRDefault="00BA5898" w:rsidP="004B2415">
            <w:pPr>
              <w:jc w:val="right"/>
            </w:pPr>
            <w:r w:rsidRPr="009930E2">
              <w:t>SI</w:t>
            </w:r>
          </w:p>
        </w:tc>
        <w:tc>
          <w:tcPr>
            <w:tcW w:w="611" w:type="pct"/>
          </w:tcPr>
          <w:p w14:paraId="0B9FCE47" w14:textId="77777777" w:rsidR="00BA5898" w:rsidRPr="009930E2"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9930E2">
              <w:t>100%</w:t>
            </w:r>
          </w:p>
        </w:tc>
        <w:tc>
          <w:tcPr>
            <w:cnfStyle w:val="000001000000" w:firstRow="0" w:lastRow="0" w:firstColumn="0" w:lastColumn="0" w:oddVBand="0" w:evenVBand="1" w:oddHBand="0" w:evenHBand="0" w:firstRowFirstColumn="0" w:firstRowLastColumn="0" w:lastRowFirstColumn="0" w:lastRowLastColumn="0"/>
            <w:tcW w:w="803" w:type="pct"/>
          </w:tcPr>
          <w:p w14:paraId="0CB936CA" w14:textId="77777777" w:rsidR="00BA5898" w:rsidRPr="009930E2" w:rsidRDefault="00BA5898" w:rsidP="004B2415">
            <w:pPr>
              <w:jc w:val="right"/>
            </w:pPr>
            <w:r w:rsidRPr="009930E2">
              <w:t>100%</w:t>
            </w:r>
          </w:p>
        </w:tc>
      </w:tr>
      <w:tr w:rsidR="00BA5898" w:rsidRPr="009E7227" w14:paraId="52ECCC15" w14:textId="77777777" w:rsidTr="004B2415">
        <w:trPr>
          <w:trHeight w:val="567"/>
        </w:trPr>
        <w:tc>
          <w:tcPr>
            <w:cnfStyle w:val="001000000000" w:firstRow="0" w:lastRow="0" w:firstColumn="1" w:lastColumn="0" w:oddVBand="0" w:evenVBand="0" w:oddHBand="0" w:evenHBand="0" w:firstRowFirstColumn="0" w:firstRowLastColumn="0" w:lastRowFirstColumn="0" w:lastRowLastColumn="0"/>
            <w:tcW w:w="1249" w:type="pct"/>
            <w:vMerge/>
            <w:vAlign w:val="top"/>
          </w:tcPr>
          <w:p w14:paraId="5E0E912A" w14:textId="77777777" w:rsidR="00BA5898" w:rsidRPr="00372A21" w:rsidRDefault="00BA5898" w:rsidP="00BA5898">
            <w:pPr>
              <w:jc w:val="left"/>
            </w:pPr>
          </w:p>
        </w:tc>
        <w:tc>
          <w:tcPr>
            <w:tcW w:w="1585" w:type="pct"/>
            <w:vAlign w:val="top"/>
          </w:tcPr>
          <w:p w14:paraId="6FE3CFB2" w14:textId="77777777" w:rsidR="00BA5898" w:rsidRPr="009930E2" w:rsidRDefault="00BA5898" w:rsidP="00BA5898">
            <w:pPr>
              <w:cnfStyle w:val="000000000000" w:firstRow="0" w:lastRow="0" w:firstColumn="0" w:lastColumn="0" w:oddVBand="0" w:evenVBand="0" w:oddHBand="0" w:evenHBand="0" w:firstRowFirstColumn="0" w:firstRowLastColumn="0" w:lastRowFirstColumn="0" w:lastRowLastColumn="0"/>
            </w:pPr>
            <w:r w:rsidRPr="009930E2">
              <w:t>Elaborada memoria de las actividades de cooperación desarrolladas (si/no)</w:t>
            </w:r>
          </w:p>
        </w:tc>
        <w:tc>
          <w:tcPr>
            <w:cnfStyle w:val="000001000000" w:firstRow="0" w:lastRow="0" w:firstColumn="0" w:lastColumn="0" w:oddVBand="0" w:evenVBand="1" w:oddHBand="0" w:evenHBand="0" w:firstRowFirstColumn="0" w:firstRowLastColumn="0" w:lastRowFirstColumn="0" w:lastRowLastColumn="0"/>
            <w:tcW w:w="752" w:type="pct"/>
          </w:tcPr>
          <w:p w14:paraId="11A3DEE5" w14:textId="77777777" w:rsidR="00BA5898" w:rsidRPr="009930E2" w:rsidRDefault="00BA5898" w:rsidP="004B2415">
            <w:pPr>
              <w:jc w:val="right"/>
            </w:pPr>
            <w:r w:rsidRPr="009930E2">
              <w:t>SI</w:t>
            </w:r>
          </w:p>
        </w:tc>
        <w:tc>
          <w:tcPr>
            <w:tcW w:w="611" w:type="pct"/>
          </w:tcPr>
          <w:p w14:paraId="56AABB26" w14:textId="77777777" w:rsidR="00BA5898" w:rsidRPr="009930E2"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9930E2">
              <w:t>50%</w:t>
            </w:r>
          </w:p>
        </w:tc>
        <w:tc>
          <w:tcPr>
            <w:cnfStyle w:val="000001000000" w:firstRow="0" w:lastRow="0" w:firstColumn="0" w:lastColumn="0" w:oddVBand="0" w:evenVBand="1" w:oddHBand="0" w:evenHBand="0" w:firstRowFirstColumn="0" w:firstRowLastColumn="0" w:lastRowFirstColumn="0" w:lastRowLastColumn="0"/>
            <w:tcW w:w="803" w:type="pct"/>
          </w:tcPr>
          <w:p w14:paraId="6EDA9757" w14:textId="77777777" w:rsidR="00BA5898" w:rsidRPr="009930E2" w:rsidRDefault="00BA5898" w:rsidP="004B2415">
            <w:pPr>
              <w:jc w:val="right"/>
            </w:pPr>
            <w:r w:rsidRPr="009930E2">
              <w:t>62%</w:t>
            </w:r>
          </w:p>
        </w:tc>
      </w:tr>
      <w:tr w:rsidR="00BA5898" w:rsidRPr="009E7227" w14:paraId="205597F2" w14:textId="77777777" w:rsidTr="004B2415">
        <w:trPr>
          <w:trHeight w:val="567"/>
        </w:trPr>
        <w:tc>
          <w:tcPr>
            <w:cnfStyle w:val="001000000000" w:firstRow="0" w:lastRow="0" w:firstColumn="1" w:lastColumn="0" w:oddVBand="0" w:evenVBand="0" w:oddHBand="0" w:evenHBand="0" w:firstRowFirstColumn="0" w:firstRowLastColumn="0" w:lastRowFirstColumn="0" w:lastRowLastColumn="0"/>
            <w:tcW w:w="1249" w:type="pct"/>
            <w:vMerge/>
            <w:vAlign w:val="top"/>
          </w:tcPr>
          <w:p w14:paraId="615E159F" w14:textId="77777777" w:rsidR="00BA5898" w:rsidRPr="009E7227" w:rsidRDefault="00BA5898" w:rsidP="00BA5898"/>
        </w:tc>
        <w:tc>
          <w:tcPr>
            <w:tcW w:w="1585" w:type="pct"/>
            <w:vAlign w:val="top"/>
          </w:tcPr>
          <w:p w14:paraId="7170665A" w14:textId="77777777" w:rsidR="00BA5898" w:rsidRPr="009930E2" w:rsidRDefault="00BA5898" w:rsidP="00BA5898">
            <w:pPr>
              <w:cnfStyle w:val="000000000000" w:firstRow="0" w:lastRow="0" w:firstColumn="0" w:lastColumn="0" w:oddVBand="0" w:evenVBand="0" w:oddHBand="0" w:evenHBand="0" w:firstRowFirstColumn="0" w:firstRowLastColumn="0" w:lastRowFirstColumn="0" w:lastRowLastColumn="0"/>
            </w:pPr>
            <w:r w:rsidRPr="009930E2">
              <w:t>Cumplimiento objetivo</w:t>
            </w:r>
          </w:p>
        </w:tc>
        <w:tc>
          <w:tcPr>
            <w:cnfStyle w:val="000001000000" w:firstRow="0" w:lastRow="0" w:firstColumn="0" w:lastColumn="0" w:oddVBand="0" w:evenVBand="1" w:oddHBand="0" w:evenHBand="0" w:firstRowFirstColumn="0" w:firstRowLastColumn="0" w:lastRowFirstColumn="0" w:lastRowLastColumn="0"/>
            <w:tcW w:w="752" w:type="pct"/>
          </w:tcPr>
          <w:p w14:paraId="001372A0" w14:textId="77777777" w:rsidR="00BA5898" w:rsidRPr="009930E2" w:rsidRDefault="00BA5898" w:rsidP="004B2415">
            <w:pPr>
              <w:jc w:val="right"/>
            </w:pPr>
            <w:r w:rsidRPr="009930E2">
              <w:t>100%</w:t>
            </w:r>
          </w:p>
        </w:tc>
        <w:tc>
          <w:tcPr>
            <w:tcW w:w="611" w:type="pct"/>
          </w:tcPr>
          <w:p w14:paraId="05211535" w14:textId="77777777" w:rsidR="00BA5898" w:rsidRPr="009930E2" w:rsidRDefault="00BA5898" w:rsidP="004B2415">
            <w:pPr>
              <w:jc w:val="right"/>
              <w:cnfStyle w:val="000000000000" w:firstRow="0" w:lastRow="0" w:firstColumn="0" w:lastColumn="0" w:oddVBand="0" w:evenVBand="0" w:oddHBand="0" w:evenHBand="0" w:firstRowFirstColumn="0" w:firstRowLastColumn="0" w:lastRowFirstColumn="0" w:lastRowLastColumn="0"/>
            </w:pPr>
            <w:r w:rsidRPr="009930E2">
              <w:t>50%</w:t>
            </w:r>
          </w:p>
        </w:tc>
        <w:tc>
          <w:tcPr>
            <w:cnfStyle w:val="000001000000" w:firstRow="0" w:lastRow="0" w:firstColumn="0" w:lastColumn="0" w:oddVBand="0" w:evenVBand="1" w:oddHBand="0" w:evenHBand="0" w:firstRowFirstColumn="0" w:firstRowLastColumn="0" w:lastRowFirstColumn="0" w:lastRowLastColumn="0"/>
            <w:tcW w:w="803" w:type="pct"/>
          </w:tcPr>
          <w:p w14:paraId="613744C1" w14:textId="77777777" w:rsidR="00BA5898" w:rsidRDefault="00BA5898" w:rsidP="004B2415">
            <w:pPr>
              <w:jc w:val="right"/>
            </w:pPr>
            <w:r w:rsidRPr="009930E2">
              <w:t>62%</w:t>
            </w:r>
          </w:p>
        </w:tc>
      </w:tr>
    </w:tbl>
    <w:p w14:paraId="0EB2DB89" w14:textId="77777777" w:rsidR="00A815F5" w:rsidRDefault="00A815F5" w:rsidP="008A626B">
      <w:pPr>
        <w:pStyle w:val="Piedetabla"/>
        <w:rPr>
          <w:caps/>
          <w:noProof/>
          <w:color w:val="3898B2"/>
          <w:spacing w:val="-6"/>
          <w:sz w:val="24"/>
        </w:rPr>
      </w:pPr>
      <w:r>
        <w:br w:type="page"/>
      </w:r>
    </w:p>
    <w:p w14:paraId="7E9CC838" w14:textId="77777777" w:rsidR="00F31D28" w:rsidRDefault="00F31D28" w:rsidP="006C4CAE">
      <w:pPr>
        <w:pStyle w:val="TITULO-Nivel2"/>
      </w:pPr>
      <w:bookmarkStart w:id="107" w:name="_Toc84868818"/>
      <w:r w:rsidRPr="002C3E72">
        <w:lastRenderedPageBreak/>
        <w:t>Comisiones Hospitalarias</w:t>
      </w:r>
      <w:bookmarkEnd w:id="105"/>
      <w:bookmarkEnd w:id="106"/>
      <w:bookmarkEnd w:id="107"/>
    </w:p>
    <w:tbl>
      <w:tblPr>
        <w:tblStyle w:val="TablaGeneral"/>
        <w:tblW w:w="8039" w:type="dxa"/>
        <w:tblCellMar>
          <w:left w:w="57" w:type="dxa"/>
          <w:right w:w="57" w:type="dxa"/>
        </w:tblCellMar>
        <w:tblLook w:val="01A0" w:firstRow="1" w:lastRow="0" w:firstColumn="1" w:lastColumn="1" w:noHBand="0" w:noVBand="0"/>
      </w:tblPr>
      <w:tblGrid>
        <w:gridCol w:w="4882"/>
        <w:gridCol w:w="1721"/>
        <w:gridCol w:w="1436"/>
      </w:tblGrid>
      <w:tr w:rsidR="00F31D28" w:rsidRPr="006C4CAE" w14:paraId="0F6476CD" w14:textId="77777777" w:rsidTr="001A4EE0">
        <w:trPr>
          <w:cnfStyle w:val="100000000000" w:firstRow="1" w:lastRow="0"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4882" w:type="dxa"/>
          </w:tcPr>
          <w:p w14:paraId="7ED3B05D" w14:textId="77777777" w:rsidR="00F31D28" w:rsidRPr="00B34270" w:rsidRDefault="00F31D28" w:rsidP="0068118A">
            <w:pPr>
              <w:rPr>
                <w:rFonts w:ascii="Montserrat SemiBold" w:hAnsi="Montserrat SemiBold"/>
              </w:rPr>
            </w:pPr>
            <w:r w:rsidRPr="00B34270">
              <w:rPr>
                <w:rFonts w:ascii="Montserrat SemiBold" w:hAnsi="Montserrat SemiBold"/>
              </w:rPr>
              <w:t>Nombre</w:t>
            </w:r>
          </w:p>
        </w:tc>
        <w:tc>
          <w:tcPr>
            <w:tcW w:w="1721" w:type="dxa"/>
          </w:tcPr>
          <w:p w14:paraId="1A21D13B" w14:textId="77777777" w:rsidR="00F31D28" w:rsidRPr="00B34270" w:rsidRDefault="00F31D28" w:rsidP="00091C7C">
            <w:pPr>
              <w:ind w:left="-27"/>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B34270">
              <w:rPr>
                <w:rFonts w:ascii="Montserrat SemiBold" w:hAnsi="Montserrat SemiBold"/>
              </w:rPr>
              <w:t>Nº</w:t>
            </w:r>
            <w:r w:rsidR="006C4CAE" w:rsidRPr="00B34270">
              <w:rPr>
                <w:rFonts w:ascii="Montserrat SemiBold" w:hAnsi="Montserrat SemiBold"/>
              </w:rPr>
              <w:t xml:space="preserve"> </w:t>
            </w:r>
            <w:r w:rsidRPr="00B34270">
              <w:rPr>
                <w:rFonts w:ascii="Montserrat SemiBold" w:hAnsi="Montserrat SemiBold"/>
              </w:rPr>
              <w:t>integrantes</w:t>
            </w:r>
          </w:p>
        </w:tc>
        <w:tc>
          <w:tcPr>
            <w:cnfStyle w:val="000001000000" w:firstRow="0" w:lastRow="0" w:firstColumn="0" w:lastColumn="0" w:oddVBand="0" w:evenVBand="1" w:oddHBand="0" w:evenHBand="0" w:firstRowFirstColumn="0" w:firstRowLastColumn="0" w:lastRowFirstColumn="0" w:lastRowLastColumn="0"/>
            <w:tcW w:w="1436" w:type="dxa"/>
          </w:tcPr>
          <w:p w14:paraId="1E647836" w14:textId="77777777" w:rsidR="00F31D28" w:rsidRPr="00B34270" w:rsidRDefault="00F31D28" w:rsidP="00091C7C">
            <w:pPr>
              <w:jc w:val="center"/>
              <w:rPr>
                <w:rFonts w:ascii="Montserrat SemiBold" w:hAnsi="Montserrat SemiBold"/>
              </w:rPr>
            </w:pPr>
            <w:r w:rsidRPr="00B34270">
              <w:rPr>
                <w:rFonts w:ascii="Montserrat SemiBold" w:hAnsi="Montserrat SemiBold"/>
              </w:rPr>
              <w:t>Número reuniones</w:t>
            </w:r>
          </w:p>
        </w:tc>
      </w:tr>
      <w:tr w:rsidR="00BA5898" w:rsidRPr="006C4CAE" w14:paraId="13651F57"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1C2E5F61" w14:textId="77777777" w:rsidR="00BA5898" w:rsidRPr="00400A09" w:rsidRDefault="00BA5898" w:rsidP="00BA5898">
            <w:r w:rsidRPr="00400A09">
              <w:t>Núcleo Promotor de Calidad/Comité Central de Calidad</w:t>
            </w:r>
          </w:p>
        </w:tc>
        <w:tc>
          <w:tcPr>
            <w:tcW w:w="1721" w:type="dxa"/>
          </w:tcPr>
          <w:p w14:paraId="3A0DDBF6" w14:textId="35440E49" w:rsidR="00BA5898" w:rsidRPr="006C4CAE" w:rsidRDefault="00EA1531"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7</w:t>
            </w:r>
          </w:p>
        </w:tc>
        <w:tc>
          <w:tcPr>
            <w:cnfStyle w:val="000001000000" w:firstRow="0" w:lastRow="0" w:firstColumn="0" w:lastColumn="0" w:oddVBand="0" w:evenVBand="1" w:oddHBand="0" w:evenHBand="0" w:firstRowFirstColumn="0" w:firstRowLastColumn="0" w:lastRowFirstColumn="0" w:lastRowLastColumn="0"/>
            <w:tcW w:w="1436" w:type="dxa"/>
          </w:tcPr>
          <w:p w14:paraId="40BC5066" w14:textId="09B11D18" w:rsidR="00BA5898" w:rsidRPr="006C4CAE" w:rsidRDefault="0093538B" w:rsidP="00BA5898">
            <w:pPr>
              <w:jc w:val="right"/>
              <w:rPr>
                <w:rFonts w:ascii="Montserrat SemiBold" w:hAnsi="Montserrat SemiBold"/>
                <w:sz w:val="18"/>
              </w:rPr>
            </w:pPr>
            <w:r>
              <w:rPr>
                <w:rFonts w:ascii="Montserrat SemiBold" w:hAnsi="Montserrat SemiBold"/>
                <w:sz w:val="18"/>
              </w:rPr>
              <w:t>2</w:t>
            </w:r>
          </w:p>
        </w:tc>
      </w:tr>
      <w:tr w:rsidR="00BA5898" w:rsidRPr="006C4CAE" w14:paraId="32916B59"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29700E9E" w14:textId="77777777" w:rsidR="00BA5898" w:rsidRPr="00400A09" w:rsidRDefault="00BA5898" w:rsidP="00BA5898">
            <w:r w:rsidRPr="00400A09">
              <w:t xml:space="preserve">Farmacia y Terapéutica </w:t>
            </w:r>
          </w:p>
        </w:tc>
        <w:tc>
          <w:tcPr>
            <w:tcW w:w="1721" w:type="dxa"/>
          </w:tcPr>
          <w:p w14:paraId="4AED9E36" w14:textId="7CAB44A9" w:rsidR="00BA5898" w:rsidRPr="006C4CAE" w:rsidRDefault="00EA1531"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16</w:t>
            </w:r>
          </w:p>
        </w:tc>
        <w:tc>
          <w:tcPr>
            <w:cnfStyle w:val="000001000000" w:firstRow="0" w:lastRow="0" w:firstColumn="0" w:lastColumn="0" w:oddVBand="0" w:evenVBand="1" w:oddHBand="0" w:evenHBand="0" w:firstRowFirstColumn="0" w:firstRowLastColumn="0" w:lastRowFirstColumn="0" w:lastRowLastColumn="0"/>
            <w:tcW w:w="1436" w:type="dxa"/>
          </w:tcPr>
          <w:p w14:paraId="18DB5D27" w14:textId="6AB5E0E2" w:rsidR="00BA5898" w:rsidRPr="006C4CAE" w:rsidRDefault="0093538B" w:rsidP="00BA5898">
            <w:pPr>
              <w:jc w:val="right"/>
              <w:rPr>
                <w:rFonts w:ascii="Montserrat SemiBold" w:hAnsi="Montserrat SemiBold"/>
                <w:sz w:val="18"/>
              </w:rPr>
            </w:pPr>
            <w:r>
              <w:rPr>
                <w:rFonts w:ascii="Montserrat SemiBold" w:hAnsi="Montserrat SemiBold"/>
                <w:sz w:val="18"/>
              </w:rPr>
              <w:t>2</w:t>
            </w:r>
          </w:p>
        </w:tc>
      </w:tr>
      <w:tr w:rsidR="00BA5898" w:rsidRPr="006C4CAE" w14:paraId="1987B537"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0FD0086E" w14:textId="77777777" w:rsidR="00BA5898" w:rsidRPr="00400A09" w:rsidRDefault="00BA5898" w:rsidP="00BA5898">
            <w:r w:rsidRPr="00400A09">
              <w:t xml:space="preserve">Infección hospitalaria, profilaxis y política antibiótica  </w:t>
            </w:r>
          </w:p>
        </w:tc>
        <w:tc>
          <w:tcPr>
            <w:tcW w:w="1721" w:type="dxa"/>
          </w:tcPr>
          <w:p w14:paraId="3AE0284C" w14:textId="37B24E78" w:rsidR="00BA5898" w:rsidRPr="006C4CAE" w:rsidRDefault="00EA1531"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13</w:t>
            </w:r>
          </w:p>
        </w:tc>
        <w:tc>
          <w:tcPr>
            <w:cnfStyle w:val="000001000000" w:firstRow="0" w:lastRow="0" w:firstColumn="0" w:lastColumn="0" w:oddVBand="0" w:evenVBand="1" w:oddHBand="0" w:evenHBand="0" w:firstRowFirstColumn="0" w:firstRowLastColumn="0" w:lastRowFirstColumn="0" w:lastRowLastColumn="0"/>
            <w:tcW w:w="1436" w:type="dxa"/>
          </w:tcPr>
          <w:p w14:paraId="4476B843" w14:textId="5E811CA9" w:rsidR="00BA5898" w:rsidRPr="006C4CAE" w:rsidRDefault="0093538B" w:rsidP="00BA5898">
            <w:pPr>
              <w:jc w:val="right"/>
              <w:rPr>
                <w:rFonts w:ascii="Montserrat SemiBold" w:hAnsi="Montserrat SemiBold"/>
                <w:sz w:val="18"/>
              </w:rPr>
            </w:pPr>
            <w:r>
              <w:rPr>
                <w:rFonts w:ascii="Montserrat SemiBold" w:hAnsi="Montserrat SemiBold"/>
                <w:sz w:val="18"/>
              </w:rPr>
              <w:t>2</w:t>
            </w:r>
          </w:p>
        </w:tc>
      </w:tr>
      <w:tr w:rsidR="00BA5898" w:rsidRPr="006C4CAE" w14:paraId="192D34F0"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063FAE6A" w14:textId="77777777" w:rsidR="00BA5898" w:rsidRPr="00400A09" w:rsidRDefault="00BA5898" w:rsidP="00BA5898">
            <w:r w:rsidRPr="00400A09">
              <w:t>Comisión de Docencia</w:t>
            </w:r>
          </w:p>
        </w:tc>
        <w:tc>
          <w:tcPr>
            <w:tcW w:w="1721" w:type="dxa"/>
          </w:tcPr>
          <w:p w14:paraId="5412CB29" w14:textId="17424CFE" w:rsidR="00BA5898" w:rsidRPr="006C4CAE" w:rsidRDefault="00EA1531"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17</w:t>
            </w:r>
          </w:p>
        </w:tc>
        <w:tc>
          <w:tcPr>
            <w:cnfStyle w:val="000001000000" w:firstRow="0" w:lastRow="0" w:firstColumn="0" w:lastColumn="0" w:oddVBand="0" w:evenVBand="1" w:oddHBand="0" w:evenHBand="0" w:firstRowFirstColumn="0" w:firstRowLastColumn="0" w:lastRowFirstColumn="0" w:lastRowLastColumn="0"/>
            <w:tcW w:w="1436" w:type="dxa"/>
          </w:tcPr>
          <w:p w14:paraId="7008B5A4" w14:textId="1A356214" w:rsidR="00BA5898" w:rsidRPr="006C4CAE" w:rsidRDefault="0093538B" w:rsidP="00BA5898">
            <w:pPr>
              <w:jc w:val="right"/>
              <w:rPr>
                <w:rFonts w:ascii="Montserrat SemiBold" w:hAnsi="Montserrat SemiBold"/>
                <w:sz w:val="18"/>
              </w:rPr>
            </w:pPr>
            <w:r>
              <w:rPr>
                <w:rFonts w:ascii="Montserrat SemiBold" w:hAnsi="Montserrat SemiBold"/>
                <w:sz w:val="18"/>
              </w:rPr>
              <w:t>6</w:t>
            </w:r>
          </w:p>
        </w:tc>
      </w:tr>
      <w:tr w:rsidR="00BA5898" w:rsidRPr="006C4CAE" w14:paraId="2E0BD24E"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7654A570" w14:textId="77777777" w:rsidR="00BA5898" w:rsidRPr="00400A09" w:rsidRDefault="00BA5898" w:rsidP="00BA5898">
            <w:r w:rsidRPr="00400A09">
              <w:t>Comisión de Tumores</w:t>
            </w:r>
          </w:p>
        </w:tc>
        <w:tc>
          <w:tcPr>
            <w:tcW w:w="1721" w:type="dxa"/>
          </w:tcPr>
          <w:p w14:paraId="285BBA1E" w14:textId="65907600" w:rsidR="00BA5898" w:rsidRPr="006C4CAE" w:rsidRDefault="00EA1531"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6</w:t>
            </w:r>
          </w:p>
        </w:tc>
        <w:tc>
          <w:tcPr>
            <w:cnfStyle w:val="000001000000" w:firstRow="0" w:lastRow="0" w:firstColumn="0" w:lastColumn="0" w:oddVBand="0" w:evenVBand="1" w:oddHBand="0" w:evenHBand="0" w:firstRowFirstColumn="0" w:firstRowLastColumn="0" w:lastRowFirstColumn="0" w:lastRowLastColumn="0"/>
            <w:tcW w:w="1436" w:type="dxa"/>
          </w:tcPr>
          <w:p w14:paraId="61FFD143" w14:textId="60D1B814" w:rsidR="00BA5898" w:rsidRPr="006C4CAE" w:rsidRDefault="0093538B" w:rsidP="00BA5898">
            <w:pPr>
              <w:jc w:val="right"/>
              <w:rPr>
                <w:rFonts w:ascii="Montserrat SemiBold" w:hAnsi="Montserrat SemiBold"/>
                <w:sz w:val="18"/>
              </w:rPr>
            </w:pPr>
            <w:r>
              <w:rPr>
                <w:rFonts w:ascii="Montserrat SemiBold" w:hAnsi="Montserrat SemiBold"/>
                <w:sz w:val="18"/>
              </w:rPr>
              <w:t>47</w:t>
            </w:r>
          </w:p>
        </w:tc>
      </w:tr>
      <w:tr w:rsidR="00BA5898" w:rsidRPr="006C4CAE" w14:paraId="695035C9"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168FC172" w14:textId="77777777" w:rsidR="00BA5898" w:rsidRPr="00400A09" w:rsidRDefault="00BA5898" w:rsidP="00BA5898">
            <w:r w:rsidRPr="00400A09">
              <w:t xml:space="preserve">Comisión de Transfusión </w:t>
            </w:r>
          </w:p>
        </w:tc>
        <w:tc>
          <w:tcPr>
            <w:tcW w:w="1721" w:type="dxa"/>
          </w:tcPr>
          <w:p w14:paraId="23FCF45A" w14:textId="4AD15427" w:rsidR="00BA5898" w:rsidRPr="006C4CAE" w:rsidRDefault="00EA1531"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13</w:t>
            </w:r>
          </w:p>
        </w:tc>
        <w:tc>
          <w:tcPr>
            <w:cnfStyle w:val="000001000000" w:firstRow="0" w:lastRow="0" w:firstColumn="0" w:lastColumn="0" w:oddVBand="0" w:evenVBand="1" w:oddHBand="0" w:evenHBand="0" w:firstRowFirstColumn="0" w:firstRowLastColumn="0" w:lastRowFirstColumn="0" w:lastRowLastColumn="0"/>
            <w:tcW w:w="1436" w:type="dxa"/>
          </w:tcPr>
          <w:p w14:paraId="3A36F48A" w14:textId="688FD1B2" w:rsidR="00BA5898" w:rsidRPr="006C4CAE" w:rsidRDefault="0093538B" w:rsidP="00BA5898">
            <w:pPr>
              <w:jc w:val="right"/>
              <w:rPr>
                <w:rFonts w:ascii="Montserrat SemiBold" w:hAnsi="Montserrat SemiBold"/>
                <w:sz w:val="18"/>
              </w:rPr>
            </w:pPr>
            <w:r>
              <w:rPr>
                <w:rFonts w:ascii="Montserrat SemiBold" w:hAnsi="Montserrat SemiBold"/>
                <w:sz w:val="18"/>
              </w:rPr>
              <w:t>3</w:t>
            </w:r>
          </w:p>
        </w:tc>
      </w:tr>
      <w:tr w:rsidR="00BA5898" w:rsidRPr="006C4CAE" w14:paraId="14679953"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452C5030" w14:textId="77777777" w:rsidR="00BA5898" w:rsidRPr="00400A09" w:rsidRDefault="00BA5898" w:rsidP="00BA5898">
            <w:r w:rsidRPr="00400A09">
              <w:t>Comisión de Calidad Percibida y Humanización de la Asistencia Sanitaria</w:t>
            </w:r>
          </w:p>
        </w:tc>
        <w:tc>
          <w:tcPr>
            <w:tcW w:w="1721" w:type="dxa"/>
          </w:tcPr>
          <w:p w14:paraId="500D180E" w14:textId="2A5856C8" w:rsidR="00BA5898" w:rsidRPr="006C4CAE" w:rsidRDefault="00EA1531"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15</w:t>
            </w:r>
          </w:p>
        </w:tc>
        <w:tc>
          <w:tcPr>
            <w:cnfStyle w:val="000001000000" w:firstRow="0" w:lastRow="0" w:firstColumn="0" w:lastColumn="0" w:oddVBand="0" w:evenVBand="1" w:oddHBand="0" w:evenHBand="0" w:firstRowFirstColumn="0" w:firstRowLastColumn="0" w:lastRowFirstColumn="0" w:lastRowLastColumn="0"/>
            <w:tcW w:w="1436" w:type="dxa"/>
          </w:tcPr>
          <w:p w14:paraId="2160AA07" w14:textId="706C9239" w:rsidR="00BA5898" w:rsidRPr="006C4CAE" w:rsidRDefault="0093538B" w:rsidP="00BA5898">
            <w:pPr>
              <w:jc w:val="right"/>
              <w:rPr>
                <w:rFonts w:ascii="Montserrat SemiBold" w:hAnsi="Montserrat SemiBold"/>
                <w:sz w:val="18"/>
              </w:rPr>
            </w:pPr>
            <w:r>
              <w:rPr>
                <w:rFonts w:ascii="Montserrat SemiBold" w:hAnsi="Montserrat SemiBold"/>
                <w:sz w:val="18"/>
              </w:rPr>
              <w:t>6</w:t>
            </w:r>
          </w:p>
        </w:tc>
      </w:tr>
      <w:tr w:rsidR="00BA5898" w:rsidRPr="006C4CAE" w14:paraId="36AB1B8A"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6571C344" w14:textId="77777777" w:rsidR="00BA5898" w:rsidRPr="00400A09" w:rsidRDefault="00BA5898" w:rsidP="00BA5898">
            <w:r w:rsidRPr="00400A09">
              <w:t>Unidad Funcional de Gestión de Riesgos Sanitarios</w:t>
            </w:r>
          </w:p>
        </w:tc>
        <w:tc>
          <w:tcPr>
            <w:tcW w:w="1721" w:type="dxa"/>
          </w:tcPr>
          <w:p w14:paraId="585CF7CB" w14:textId="7523F046" w:rsidR="00BA5898" w:rsidRPr="006C4CAE" w:rsidRDefault="00EA1531"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24</w:t>
            </w:r>
          </w:p>
        </w:tc>
        <w:tc>
          <w:tcPr>
            <w:cnfStyle w:val="000001000000" w:firstRow="0" w:lastRow="0" w:firstColumn="0" w:lastColumn="0" w:oddVBand="0" w:evenVBand="1" w:oddHBand="0" w:evenHBand="0" w:firstRowFirstColumn="0" w:firstRowLastColumn="0" w:lastRowFirstColumn="0" w:lastRowLastColumn="0"/>
            <w:tcW w:w="1436" w:type="dxa"/>
          </w:tcPr>
          <w:p w14:paraId="019B1CC3" w14:textId="10327884" w:rsidR="00BA5898" w:rsidRPr="006C4CAE" w:rsidRDefault="0093538B" w:rsidP="00BA5898">
            <w:pPr>
              <w:jc w:val="right"/>
              <w:rPr>
                <w:rFonts w:ascii="Montserrat SemiBold" w:hAnsi="Montserrat SemiBold"/>
                <w:sz w:val="18"/>
              </w:rPr>
            </w:pPr>
            <w:r>
              <w:rPr>
                <w:rFonts w:ascii="Montserrat SemiBold" w:hAnsi="Montserrat SemiBold"/>
                <w:sz w:val="18"/>
              </w:rPr>
              <w:t>4</w:t>
            </w:r>
          </w:p>
        </w:tc>
      </w:tr>
      <w:tr w:rsidR="00BA5898" w:rsidRPr="006C4CAE" w14:paraId="688535F6"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5D4C4789" w14:textId="77777777" w:rsidR="00BA5898" w:rsidRPr="00400A09" w:rsidRDefault="00BA5898" w:rsidP="00BA5898">
            <w:r w:rsidRPr="00400A09">
              <w:t>Comisión de Gestión Medioambiental y PRL</w:t>
            </w:r>
          </w:p>
        </w:tc>
        <w:tc>
          <w:tcPr>
            <w:tcW w:w="1721" w:type="dxa"/>
          </w:tcPr>
          <w:p w14:paraId="5261463C" w14:textId="7EC5950D" w:rsidR="00BA5898" w:rsidRPr="006C4CAE" w:rsidRDefault="00EA1531"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9</w:t>
            </w:r>
          </w:p>
        </w:tc>
        <w:tc>
          <w:tcPr>
            <w:cnfStyle w:val="000001000000" w:firstRow="0" w:lastRow="0" w:firstColumn="0" w:lastColumn="0" w:oddVBand="0" w:evenVBand="1" w:oddHBand="0" w:evenHBand="0" w:firstRowFirstColumn="0" w:firstRowLastColumn="0" w:lastRowFirstColumn="0" w:lastRowLastColumn="0"/>
            <w:tcW w:w="1436" w:type="dxa"/>
          </w:tcPr>
          <w:p w14:paraId="78D0421C" w14:textId="7B461154" w:rsidR="00BA5898" w:rsidRPr="006C4CAE" w:rsidRDefault="0093538B" w:rsidP="00BA5898">
            <w:pPr>
              <w:jc w:val="right"/>
              <w:rPr>
                <w:rFonts w:ascii="Montserrat SemiBold" w:hAnsi="Montserrat SemiBold"/>
                <w:sz w:val="18"/>
              </w:rPr>
            </w:pPr>
            <w:r>
              <w:rPr>
                <w:rFonts w:ascii="Montserrat SemiBold" w:hAnsi="Montserrat SemiBold"/>
                <w:sz w:val="18"/>
              </w:rPr>
              <w:t>3</w:t>
            </w:r>
          </w:p>
        </w:tc>
      </w:tr>
      <w:tr w:rsidR="00BA5898" w:rsidRPr="006C4CAE" w14:paraId="19A02882"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59742011" w14:textId="77777777" w:rsidR="00BA5898" w:rsidRPr="00400A09" w:rsidRDefault="00BA5898" w:rsidP="00BA5898">
            <w:r w:rsidRPr="00400A09">
              <w:t>Comisión de Seguridad y Protección de Datos</w:t>
            </w:r>
          </w:p>
        </w:tc>
        <w:tc>
          <w:tcPr>
            <w:tcW w:w="1721" w:type="dxa"/>
          </w:tcPr>
          <w:p w14:paraId="56FF1620" w14:textId="3BE3AEE1" w:rsidR="00BA5898" w:rsidRPr="006C4CAE" w:rsidRDefault="00EA1531"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12</w:t>
            </w:r>
          </w:p>
        </w:tc>
        <w:tc>
          <w:tcPr>
            <w:cnfStyle w:val="000001000000" w:firstRow="0" w:lastRow="0" w:firstColumn="0" w:lastColumn="0" w:oddVBand="0" w:evenVBand="1" w:oddHBand="0" w:evenHBand="0" w:firstRowFirstColumn="0" w:firstRowLastColumn="0" w:lastRowFirstColumn="0" w:lastRowLastColumn="0"/>
            <w:tcW w:w="1436" w:type="dxa"/>
          </w:tcPr>
          <w:p w14:paraId="13009D53" w14:textId="4A13B841" w:rsidR="00BA5898" w:rsidRPr="006C4CAE" w:rsidRDefault="0093538B" w:rsidP="00BA5898">
            <w:pPr>
              <w:jc w:val="right"/>
              <w:rPr>
                <w:rFonts w:ascii="Montserrat SemiBold" w:hAnsi="Montserrat SemiBold"/>
                <w:sz w:val="18"/>
              </w:rPr>
            </w:pPr>
            <w:r>
              <w:rPr>
                <w:rFonts w:ascii="Montserrat SemiBold" w:hAnsi="Montserrat SemiBold"/>
                <w:sz w:val="18"/>
              </w:rPr>
              <w:t>1</w:t>
            </w:r>
          </w:p>
        </w:tc>
      </w:tr>
      <w:tr w:rsidR="00BA5898" w:rsidRPr="006C4CAE" w14:paraId="0E1F3FEC"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303ED546" w14:textId="77777777" w:rsidR="00BA5898" w:rsidRPr="00400A09" w:rsidRDefault="00BA5898" w:rsidP="00BA5898">
            <w:r w:rsidRPr="00400A09">
              <w:t>Comisión de Lactancia Materna</w:t>
            </w:r>
          </w:p>
        </w:tc>
        <w:tc>
          <w:tcPr>
            <w:tcW w:w="1721" w:type="dxa"/>
          </w:tcPr>
          <w:p w14:paraId="7588B44B" w14:textId="7F3E65BB" w:rsidR="00BA5898" w:rsidRPr="006C4CAE" w:rsidRDefault="001C2A86"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23</w:t>
            </w:r>
          </w:p>
        </w:tc>
        <w:tc>
          <w:tcPr>
            <w:cnfStyle w:val="000001000000" w:firstRow="0" w:lastRow="0" w:firstColumn="0" w:lastColumn="0" w:oddVBand="0" w:evenVBand="1" w:oddHBand="0" w:evenHBand="0" w:firstRowFirstColumn="0" w:firstRowLastColumn="0" w:lastRowFirstColumn="0" w:lastRowLastColumn="0"/>
            <w:tcW w:w="1436" w:type="dxa"/>
          </w:tcPr>
          <w:p w14:paraId="1879A798" w14:textId="71906F73" w:rsidR="00BA5898" w:rsidRPr="006C4CAE" w:rsidRDefault="0093538B" w:rsidP="00BA5898">
            <w:pPr>
              <w:jc w:val="right"/>
              <w:rPr>
                <w:rFonts w:ascii="Montserrat SemiBold" w:hAnsi="Montserrat SemiBold"/>
                <w:sz w:val="18"/>
              </w:rPr>
            </w:pPr>
            <w:r>
              <w:rPr>
                <w:rFonts w:ascii="Montserrat SemiBold" w:hAnsi="Montserrat SemiBold"/>
                <w:sz w:val="18"/>
              </w:rPr>
              <w:t>4</w:t>
            </w:r>
          </w:p>
        </w:tc>
      </w:tr>
      <w:tr w:rsidR="00BA5898" w:rsidRPr="006C4CAE" w14:paraId="7F13262A"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5FE40212" w14:textId="77777777" w:rsidR="00BA5898" w:rsidRPr="00400A09" w:rsidRDefault="00BA5898" w:rsidP="00BA5898">
            <w:r w:rsidRPr="00400A09">
              <w:t>Comisión de Documentación Clínica</w:t>
            </w:r>
          </w:p>
        </w:tc>
        <w:tc>
          <w:tcPr>
            <w:tcW w:w="1721" w:type="dxa"/>
          </w:tcPr>
          <w:p w14:paraId="4930555D" w14:textId="58C8DC39" w:rsidR="00BA5898" w:rsidRPr="006C4CAE" w:rsidRDefault="0093538B"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11</w:t>
            </w:r>
          </w:p>
        </w:tc>
        <w:tc>
          <w:tcPr>
            <w:cnfStyle w:val="000001000000" w:firstRow="0" w:lastRow="0" w:firstColumn="0" w:lastColumn="0" w:oddVBand="0" w:evenVBand="1" w:oddHBand="0" w:evenHBand="0" w:firstRowFirstColumn="0" w:firstRowLastColumn="0" w:lastRowFirstColumn="0" w:lastRowLastColumn="0"/>
            <w:tcW w:w="1436" w:type="dxa"/>
          </w:tcPr>
          <w:p w14:paraId="5E47AF0B" w14:textId="4CFC7F3D" w:rsidR="00BA5898" w:rsidRPr="006C4CAE" w:rsidRDefault="00CD004E" w:rsidP="00BA5898">
            <w:pPr>
              <w:jc w:val="right"/>
              <w:rPr>
                <w:rFonts w:ascii="Montserrat SemiBold" w:hAnsi="Montserrat SemiBold"/>
                <w:sz w:val="18"/>
              </w:rPr>
            </w:pPr>
            <w:r>
              <w:rPr>
                <w:rFonts w:ascii="Montserrat SemiBold" w:hAnsi="Montserrat SemiBold"/>
                <w:sz w:val="18"/>
              </w:rPr>
              <w:t>3</w:t>
            </w:r>
          </w:p>
        </w:tc>
      </w:tr>
      <w:tr w:rsidR="00BA5898" w:rsidRPr="006C4CAE" w14:paraId="0F53D69D"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1CAC0C0D" w14:textId="77777777" w:rsidR="00BA5898" w:rsidRPr="00400A09" w:rsidRDefault="00BA5898" w:rsidP="00BA5898">
            <w:r w:rsidRPr="00400A09">
              <w:t>Comité de Prevención del Tabaquismo</w:t>
            </w:r>
          </w:p>
        </w:tc>
        <w:tc>
          <w:tcPr>
            <w:tcW w:w="1721" w:type="dxa"/>
          </w:tcPr>
          <w:p w14:paraId="0F570CB1" w14:textId="457D9E66" w:rsidR="00BA5898" w:rsidRPr="006C4CAE" w:rsidRDefault="0093538B"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11</w:t>
            </w:r>
          </w:p>
        </w:tc>
        <w:tc>
          <w:tcPr>
            <w:cnfStyle w:val="000001000000" w:firstRow="0" w:lastRow="0" w:firstColumn="0" w:lastColumn="0" w:oddVBand="0" w:evenVBand="1" w:oddHBand="0" w:evenHBand="0" w:firstRowFirstColumn="0" w:firstRowLastColumn="0" w:lastRowFirstColumn="0" w:lastRowLastColumn="0"/>
            <w:tcW w:w="1436" w:type="dxa"/>
          </w:tcPr>
          <w:p w14:paraId="198E9E19" w14:textId="0DAA32B0" w:rsidR="00BA5898" w:rsidRPr="006C4CAE" w:rsidRDefault="00CD004E" w:rsidP="00BA5898">
            <w:pPr>
              <w:jc w:val="right"/>
              <w:rPr>
                <w:rFonts w:ascii="Montserrat SemiBold" w:hAnsi="Montserrat SemiBold"/>
                <w:sz w:val="18"/>
              </w:rPr>
            </w:pPr>
            <w:r>
              <w:rPr>
                <w:rFonts w:ascii="Montserrat SemiBold" w:hAnsi="Montserrat SemiBold"/>
                <w:sz w:val="18"/>
              </w:rPr>
              <w:t>1</w:t>
            </w:r>
          </w:p>
        </w:tc>
      </w:tr>
      <w:tr w:rsidR="00BA5898" w:rsidRPr="006C4CAE" w14:paraId="74F3C4FF"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1E5CFAFC" w14:textId="77777777" w:rsidR="00BA5898" w:rsidRPr="00400A09" w:rsidRDefault="00BA5898" w:rsidP="00BA5898">
            <w:r w:rsidRPr="00400A09">
              <w:t>Comisión de Atención al Dolor</w:t>
            </w:r>
          </w:p>
        </w:tc>
        <w:tc>
          <w:tcPr>
            <w:tcW w:w="1721" w:type="dxa"/>
          </w:tcPr>
          <w:p w14:paraId="701566FE" w14:textId="507E2D94" w:rsidR="00BA5898" w:rsidRPr="006C4CAE" w:rsidRDefault="0093538B"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17</w:t>
            </w:r>
          </w:p>
        </w:tc>
        <w:tc>
          <w:tcPr>
            <w:cnfStyle w:val="000001000000" w:firstRow="0" w:lastRow="0" w:firstColumn="0" w:lastColumn="0" w:oddVBand="0" w:evenVBand="1" w:oddHBand="0" w:evenHBand="0" w:firstRowFirstColumn="0" w:firstRowLastColumn="0" w:lastRowFirstColumn="0" w:lastRowLastColumn="0"/>
            <w:tcW w:w="1436" w:type="dxa"/>
          </w:tcPr>
          <w:p w14:paraId="001D0920" w14:textId="55673E89" w:rsidR="00BA5898" w:rsidRPr="006C4CAE" w:rsidRDefault="00CD004E" w:rsidP="00BA5898">
            <w:pPr>
              <w:jc w:val="right"/>
              <w:rPr>
                <w:rFonts w:ascii="Montserrat SemiBold" w:hAnsi="Montserrat SemiBold"/>
                <w:sz w:val="18"/>
              </w:rPr>
            </w:pPr>
            <w:r>
              <w:rPr>
                <w:rFonts w:ascii="Montserrat SemiBold" w:hAnsi="Montserrat SemiBold"/>
                <w:sz w:val="18"/>
              </w:rPr>
              <w:t>1</w:t>
            </w:r>
          </w:p>
        </w:tc>
      </w:tr>
      <w:tr w:rsidR="00BA5898" w:rsidRPr="006C4CAE" w14:paraId="33D7615C"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46D96991" w14:textId="77777777" w:rsidR="00BA5898" w:rsidRPr="00400A09" w:rsidRDefault="00BA5898" w:rsidP="00BA5898">
            <w:r w:rsidRPr="00400A09">
              <w:t>Comisión de Mortalidad</w:t>
            </w:r>
          </w:p>
        </w:tc>
        <w:tc>
          <w:tcPr>
            <w:tcW w:w="1721" w:type="dxa"/>
          </w:tcPr>
          <w:p w14:paraId="1DB3BC5D" w14:textId="189C1BB0" w:rsidR="00BA5898" w:rsidRPr="006C4CAE" w:rsidRDefault="0093538B"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11</w:t>
            </w:r>
          </w:p>
        </w:tc>
        <w:tc>
          <w:tcPr>
            <w:cnfStyle w:val="000001000000" w:firstRow="0" w:lastRow="0" w:firstColumn="0" w:lastColumn="0" w:oddVBand="0" w:evenVBand="1" w:oddHBand="0" w:evenHBand="0" w:firstRowFirstColumn="0" w:firstRowLastColumn="0" w:lastRowFirstColumn="0" w:lastRowLastColumn="0"/>
            <w:tcW w:w="1436" w:type="dxa"/>
          </w:tcPr>
          <w:p w14:paraId="134E09B7" w14:textId="74D6FB3D" w:rsidR="00BA5898" w:rsidRPr="006C4CAE" w:rsidRDefault="00CD004E" w:rsidP="00BA5898">
            <w:pPr>
              <w:jc w:val="right"/>
              <w:rPr>
                <w:rFonts w:ascii="Montserrat SemiBold" w:hAnsi="Montserrat SemiBold"/>
                <w:sz w:val="18"/>
              </w:rPr>
            </w:pPr>
            <w:r>
              <w:rPr>
                <w:rFonts w:ascii="Montserrat SemiBold" w:hAnsi="Montserrat SemiBold"/>
                <w:sz w:val="18"/>
              </w:rPr>
              <w:t>2</w:t>
            </w:r>
          </w:p>
        </w:tc>
      </w:tr>
      <w:tr w:rsidR="00BA5898" w:rsidRPr="006C4CAE" w14:paraId="6FC3EC01"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68BEE2E2" w14:textId="77777777" w:rsidR="00BA5898" w:rsidRPr="00400A09" w:rsidRDefault="00BA5898" w:rsidP="00BA5898">
            <w:r w:rsidRPr="00400A09">
              <w:t>Comité de Violencia</w:t>
            </w:r>
          </w:p>
        </w:tc>
        <w:tc>
          <w:tcPr>
            <w:tcW w:w="1721" w:type="dxa"/>
          </w:tcPr>
          <w:p w14:paraId="7E12D77B" w14:textId="37DEF3CC" w:rsidR="00BA5898" w:rsidRPr="006C4CAE" w:rsidRDefault="0093538B"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8</w:t>
            </w:r>
          </w:p>
        </w:tc>
        <w:tc>
          <w:tcPr>
            <w:cnfStyle w:val="000001000000" w:firstRow="0" w:lastRow="0" w:firstColumn="0" w:lastColumn="0" w:oddVBand="0" w:evenVBand="1" w:oddHBand="0" w:evenHBand="0" w:firstRowFirstColumn="0" w:firstRowLastColumn="0" w:lastRowFirstColumn="0" w:lastRowLastColumn="0"/>
            <w:tcW w:w="1436" w:type="dxa"/>
          </w:tcPr>
          <w:p w14:paraId="33E192A7" w14:textId="76713B75" w:rsidR="00BA5898" w:rsidRPr="006C4CAE" w:rsidRDefault="00CD004E" w:rsidP="00BA5898">
            <w:pPr>
              <w:jc w:val="right"/>
              <w:rPr>
                <w:rFonts w:ascii="Montserrat SemiBold" w:hAnsi="Montserrat SemiBold"/>
                <w:sz w:val="18"/>
              </w:rPr>
            </w:pPr>
            <w:r>
              <w:rPr>
                <w:rFonts w:ascii="Montserrat SemiBold" w:hAnsi="Montserrat SemiBold"/>
                <w:sz w:val="18"/>
              </w:rPr>
              <w:t>6</w:t>
            </w:r>
          </w:p>
        </w:tc>
      </w:tr>
      <w:tr w:rsidR="00BA5898" w:rsidRPr="006C4CAE" w14:paraId="54FEB7FE"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4A41CC50" w14:textId="77777777" w:rsidR="00BA5898" w:rsidRPr="00400A09" w:rsidRDefault="00BA5898" w:rsidP="00BA5898">
            <w:r w:rsidRPr="00400A09">
              <w:t>Comisión de Formación</w:t>
            </w:r>
          </w:p>
        </w:tc>
        <w:tc>
          <w:tcPr>
            <w:tcW w:w="1721" w:type="dxa"/>
          </w:tcPr>
          <w:p w14:paraId="5947ECE8" w14:textId="7F3BB02C" w:rsidR="00BA5898" w:rsidRPr="006C4CAE" w:rsidRDefault="0093538B"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7</w:t>
            </w:r>
          </w:p>
        </w:tc>
        <w:tc>
          <w:tcPr>
            <w:cnfStyle w:val="000001000000" w:firstRow="0" w:lastRow="0" w:firstColumn="0" w:lastColumn="0" w:oddVBand="0" w:evenVBand="1" w:oddHBand="0" w:evenHBand="0" w:firstRowFirstColumn="0" w:firstRowLastColumn="0" w:lastRowFirstColumn="0" w:lastRowLastColumn="0"/>
            <w:tcW w:w="1436" w:type="dxa"/>
          </w:tcPr>
          <w:p w14:paraId="375863F0" w14:textId="7102F1B6" w:rsidR="00BA5898" w:rsidRPr="006C4CAE" w:rsidRDefault="00CD004E" w:rsidP="00BA5898">
            <w:pPr>
              <w:jc w:val="right"/>
              <w:rPr>
                <w:rFonts w:ascii="Montserrat SemiBold" w:hAnsi="Montserrat SemiBold"/>
                <w:sz w:val="18"/>
              </w:rPr>
            </w:pPr>
            <w:r>
              <w:rPr>
                <w:rFonts w:ascii="Montserrat SemiBold" w:hAnsi="Montserrat SemiBold"/>
                <w:sz w:val="18"/>
              </w:rPr>
              <w:t>2</w:t>
            </w:r>
          </w:p>
        </w:tc>
      </w:tr>
      <w:tr w:rsidR="00BA5898" w:rsidRPr="006C4CAE" w14:paraId="28BC6473"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4AE561E4" w14:textId="77777777" w:rsidR="00BA5898" w:rsidRPr="00400A09" w:rsidRDefault="00BA5898" w:rsidP="00BA5898">
            <w:r w:rsidRPr="00400A09">
              <w:t>Comisión de Medicamentos Peligrosos</w:t>
            </w:r>
          </w:p>
        </w:tc>
        <w:tc>
          <w:tcPr>
            <w:tcW w:w="1721" w:type="dxa"/>
          </w:tcPr>
          <w:p w14:paraId="5CE940C4" w14:textId="20F126CA" w:rsidR="00BA5898" w:rsidRPr="006C4CAE" w:rsidRDefault="0093538B"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10</w:t>
            </w:r>
          </w:p>
        </w:tc>
        <w:tc>
          <w:tcPr>
            <w:cnfStyle w:val="000001000000" w:firstRow="0" w:lastRow="0" w:firstColumn="0" w:lastColumn="0" w:oddVBand="0" w:evenVBand="1" w:oddHBand="0" w:evenHBand="0" w:firstRowFirstColumn="0" w:firstRowLastColumn="0" w:lastRowFirstColumn="0" w:lastRowLastColumn="0"/>
            <w:tcW w:w="1436" w:type="dxa"/>
          </w:tcPr>
          <w:p w14:paraId="7B669057" w14:textId="18FFB6D9" w:rsidR="00BA5898" w:rsidRPr="006C4CAE" w:rsidRDefault="00CD004E" w:rsidP="00BA5898">
            <w:pPr>
              <w:jc w:val="right"/>
              <w:rPr>
                <w:rFonts w:ascii="Montserrat SemiBold" w:hAnsi="Montserrat SemiBold"/>
                <w:sz w:val="18"/>
              </w:rPr>
            </w:pPr>
            <w:r>
              <w:rPr>
                <w:rFonts w:ascii="Montserrat SemiBold" w:hAnsi="Montserrat SemiBold"/>
                <w:sz w:val="18"/>
              </w:rPr>
              <w:t>0</w:t>
            </w:r>
          </w:p>
        </w:tc>
      </w:tr>
      <w:tr w:rsidR="00BA5898" w:rsidRPr="006C4CAE" w14:paraId="641FB04B"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5E665995" w14:textId="77777777" w:rsidR="00BA5898" w:rsidRPr="00400A09" w:rsidRDefault="00BA5898" w:rsidP="00BA5898">
            <w:r w:rsidRPr="00400A09">
              <w:t>Comisión de Apnea del Sueño</w:t>
            </w:r>
          </w:p>
        </w:tc>
        <w:tc>
          <w:tcPr>
            <w:tcW w:w="1721" w:type="dxa"/>
          </w:tcPr>
          <w:p w14:paraId="17877FC0" w14:textId="1DF87553" w:rsidR="00BA5898" w:rsidRPr="006C4CAE" w:rsidRDefault="0093538B"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11</w:t>
            </w:r>
          </w:p>
        </w:tc>
        <w:tc>
          <w:tcPr>
            <w:cnfStyle w:val="000001000000" w:firstRow="0" w:lastRow="0" w:firstColumn="0" w:lastColumn="0" w:oddVBand="0" w:evenVBand="1" w:oddHBand="0" w:evenHBand="0" w:firstRowFirstColumn="0" w:firstRowLastColumn="0" w:lastRowFirstColumn="0" w:lastRowLastColumn="0"/>
            <w:tcW w:w="1436" w:type="dxa"/>
          </w:tcPr>
          <w:p w14:paraId="443C9B54" w14:textId="251673AE" w:rsidR="00BA5898" w:rsidRPr="006C4CAE" w:rsidRDefault="00CD004E" w:rsidP="00BA5898">
            <w:pPr>
              <w:jc w:val="right"/>
              <w:rPr>
                <w:rFonts w:ascii="Montserrat SemiBold" w:hAnsi="Montserrat SemiBold"/>
                <w:sz w:val="18"/>
              </w:rPr>
            </w:pPr>
            <w:r>
              <w:rPr>
                <w:rFonts w:ascii="Montserrat SemiBold" w:hAnsi="Montserrat SemiBold"/>
                <w:sz w:val="18"/>
              </w:rPr>
              <w:t>1</w:t>
            </w:r>
          </w:p>
        </w:tc>
      </w:tr>
      <w:tr w:rsidR="00BA5898" w:rsidRPr="006C4CAE" w14:paraId="10D40BD3"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2EBB11BA" w14:textId="77777777" w:rsidR="00BA5898" w:rsidRDefault="00BA5898" w:rsidP="00BA5898">
            <w:r w:rsidRPr="00400A09">
              <w:t>Comisión Aprender a Cuidarnos</w:t>
            </w:r>
          </w:p>
        </w:tc>
        <w:tc>
          <w:tcPr>
            <w:tcW w:w="1721" w:type="dxa"/>
          </w:tcPr>
          <w:p w14:paraId="59A3D64C" w14:textId="72ED03A1" w:rsidR="00BA5898" w:rsidRPr="006C4CAE" w:rsidRDefault="0093538B"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11</w:t>
            </w:r>
          </w:p>
        </w:tc>
        <w:tc>
          <w:tcPr>
            <w:cnfStyle w:val="000001000000" w:firstRow="0" w:lastRow="0" w:firstColumn="0" w:lastColumn="0" w:oddVBand="0" w:evenVBand="1" w:oddHBand="0" w:evenHBand="0" w:firstRowFirstColumn="0" w:firstRowLastColumn="0" w:lastRowFirstColumn="0" w:lastRowLastColumn="0"/>
            <w:tcW w:w="1436" w:type="dxa"/>
          </w:tcPr>
          <w:p w14:paraId="7D61179E" w14:textId="6960B3AC" w:rsidR="00BA5898" w:rsidRPr="006C4CAE" w:rsidRDefault="00CD004E" w:rsidP="00BA5898">
            <w:pPr>
              <w:jc w:val="right"/>
              <w:rPr>
                <w:rFonts w:ascii="Montserrat SemiBold" w:hAnsi="Montserrat SemiBold"/>
                <w:sz w:val="18"/>
              </w:rPr>
            </w:pPr>
            <w:r>
              <w:rPr>
                <w:rFonts w:ascii="Montserrat SemiBold" w:hAnsi="Montserrat SemiBold"/>
                <w:sz w:val="18"/>
              </w:rPr>
              <w:t>0</w:t>
            </w:r>
          </w:p>
        </w:tc>
      </w:tr>
      <w:tr w:rsidR="00BA5898" w:rsidRPr="006C4CAE" w14:paraId="20C217B3"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31D66835" w14:textId="4B54B636" w:rsidR="00BA5898" w:rsidRPr="00400A09" w:rsidRDefault="00CD004E" w:rsidP="00BA5898">
            <w:r>
              <w:t>Comité de Suelo Pélvico</w:t>
            </w:r>
          </w:p>
        </w:tc>
        <w:tc>
          <w:tcPr>
            <w:tcW w:w="1721" w:type="dxa"/>
          </w:tcPr>
          <w:p w14:paraId="096888D5" w14:textId="4D95C768" w:rsidR="00BA5898" w:rsidRPr="006C4CAE" w:rsidRDefault="00BC4BF7"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7</w:t>
            </w:r>
          </w:p>
        </w:tc>
        <w:tc>
          <w:tcPr>
            <w:cnfStyle w:val="000001000000" w:firstRow="0" w:lastRow="0" w:firstColumn="0" w:lastColumn="0" w:oddVBand="0" w:evenVBand="1" w:oddHBand="0" w:evenHBand="0" w:firstRowFirstColumn="0" w:firstRowLastColumn="0" w:lastRowFirstColumn="0" w:lastRowLastColumn="0"/>
            <w:tcW w:w="1436" w:type="dxa"/>
          </w:tcPr>
          <w:p w14:paraId="0A56031D" w14:textId="09798A49" w:rsidR="00BA5898" w:rsidRPr="006C4CAE" w:rsidRDefault="00BC4BF7" w:rsidP="00BA5898">
            <w:pPr>
              <w:jc w:val="right"/>
              <w:rPr>
                <w:rFonts w:ascii="Montserrat SemiBold" w:hAnsi="Montserrat SemiBold"/>
                <w:sz w:val="18"/>
              </w:rPr>
            </w:pPr>
            <w:r>
              <w:rPr>
                <w:rFonts w:ascii="Montserrat SemiBold" w:hAnsi="Montserrat SemiBold"/>
                <w:sz w:val="18"/>
              </w:rPr>
              <w:t>8</w:t>
            </w:r>
          </w:p>
        </w:tc>
      </w:tr>
      <w:tr w:rsidR="00BA5898" w:rsidRPr="006C4CAE" w14:paraId="3BEA106E" w14:textId="77777777" w:rsidTr="001A4EE0">
        <w:trPr>
          <w:trHeight w:val="434"/>
        </w:trPr>
        <w:tc>
          <w:tcPr>
            <w:cnfStyle w:val="001000000000" w:firstRow="0" w:lastRow="0" w:firstColumn="1" w:lastColumn="0" w:oddVBand="0" w:evenVBand="0" w:oddHBand="0" w:evenHBand="0" w:firstRowFirstColumn="0" w:firstRowLastColumn="0" w:lastRowFirstColumn="0" w:lastRowLastColumn="0"/>
            <w:tcW w:w="4882" w:type="dxa"/>
            <w:vAlign w:val="top"/>
          </w:tcPr>
          <w:p w14:paraId="5113EF4A" w14:textId="0CBE9356" w:rsidR="00BA5898" w:rsidRPr="00400A09" w:rsidRDefault="00CD004E" w:rsidP="00BA5898">
            <w:r>
              <w:t>Comisión de Ética Asistencial</w:t>
            </w:r>
          </w:p>
        </w:tc>
        <w:tc>
          <w:tcPr>
            <w:tcW w:w="1721" w:type="dxa"/>
          </w:tcPr>
          <w:p w14:paraId="04CFCBBE" w14:textId="45303801" w:rsidR="00BA5898" w:rsidRPr="006C4CAE" w:rsidRDefault="00523FC2" w:rsidP="00BA5898">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29</w:t>
            </w:r>
          </w:p>
        </w:tc>
        <w:tc>
          <w:tcPr>
            <w:cnfStyle w:val="000001000000" w:firstRow="0" w:lastRow="0" w:firstColumn="0" w:lastColumn="0" w:oddVBand="0" w:evenVBand="1" w:oddHBand="0" w:evenHBand="0" w:firstRowFirstColumn="0" w:firstRowLastColumn="0" w:lastRowFirstColumn="0" w:lastRowLastColumn="0"/>
            <w:tcW w:w="1436" w:type="dxa"/>
          </w:tcPr>
          <w:p w14:paraId="32C7F40B" w14:textId="202E1589" w:rsidR="00BA5898" w:rsidRPr="006C4CAE" w:rsidRDefault="00CD004E" w:rsidP="00BA5898">
            <w:pPr>
              <w:jc w:val="right"/>
              <w:rPr>
                <w:rFonts w:ascii="Montserrat SemiBold" w:hAnsi="Montserrat SemiBold"/>
                <w:sz w:val="18"/>
              </w:rPr>
            </w:pPr>
            <w:r>
              <w:rPr>
                <w:rFonts w:ascii="Montserrat SemiBold" w:hAnsi="Montserrat SemiBold"/>
                <w:sz w:val="18"/>
              </w:rPr>
              <w:t>11</w:t>
            </w:r>
          </w:p>
        </w:tc>
      </w:tr>
    </w:tbl>
    <w:p w14:paraId="76DA356B" w14:textId="6517567C" w:rsidR="00F31D28" w:rsidRDefault="00F31D28" w:rsidP="0068118A">
      <w:pPr>
        <w:pStyle w:val="Ttulo3Memoria"/>
      </w:pPr>
    </w:p>
    <w:p w14:paraId="4B5DC550" w14:textId="185CC619" w:rsidR="00993D6F" w:rsidRDefault="00993D6F" w:rsidP="0068118A">
      <w:pPr>
        <w:pStyle w:val="Ttulo3Memoria"/>
      </w:pPr>
    </w:p>
    <w:p w14:paraId="3A286428" w14:textId="77777777" w:rsidR="00993D6F" w:rsidRDefault="00993D6F" w:rsidP="0068118A">
      <w:pPr>
        <w:pStyle w:val="Ttulo3Memoria"/>
      </w:pPr>
    </w:p>
    <w:p w14:paraId="2C403DC9" w14:textId="77777777" w:rsidR="006C4CAE" w:rsidRDefault="006C4CAE" w:rsidP="0068118A">
      <w:pPr>
        <w:pStyle w:val="Ttulo3Memoria"/>
      </w:pPr>
    </w:p>
    <w:p w14:paraId="378F21DC" w14:textId="77777777" w:rsidR="006C4CAE" w:rsidRDefault="006C4CAE" w:rsidP="0068118A">
      <w:pPr>
        <w:pStyle w:val="Ttulo3Memoria"/>
      </w:pPr>
    </w:p>
    <w:p w14:paraId="30598E9C" w14:textId="77777777" w:rsidR="00F31D28" w:rsidRPr="00DF27CC" w:rsidRDefault="00F31D28" w:rsidP="006C4CAE">
      <w:pPr>
        <w:pStyle w:val="TITULO-Nivel2"/>
      </w:pPr>
      <w:bookmarkStart w:id="108" w:name="_Toc74228265"/>
      <w:bookmarkStart w:id="109" w:name="_Toc75343962"/>
      <w:bookmarkStart w:id="110" w:name="_Toc84868819"/>
      <w:r w:rsidRPr="00FB4031">
        <w:lastRenderedPageBreak/>
        <w:t>Grupos de Mejora</w:t>
      </w:r>
      <w:bookmarkEnd w:id="108"/>
      <w:bookmarkEnd w:id="109"/>
      <w:bookmarkEnd w:id="110"/>
    </w:p>
    <w:p w14:paraId="5C4E774E" w14:textId="77777777" w:rsidR="00F31D28" w:rsidRDefault="00F31D28" w:rsidP="0068118A">
      <w:pPr>
        <w:pStyle w:val="Ttulo3Memoria"/>
      </w:pPr>
    </w:p>
    <w:tbl>
      <w:tblPr>
        <w:tblStyle w:val="TablaGeneral"/>
        <w:tblW w:w="0" w:type="auto"/>
        <w:tblLook w:val="01A0" w:firstRow="1" w:lastRow="0" w:firstColumn="1" w:lastColumn="1" w:noHBand="0" w:noVBand="0"/>
      </w:tblPr>
      <w:tblGrid>
        <w:gridCol w:w="7902"/>
      </w:tblGrid>
      <w:tr w:rsidR="0032513F" w:rsidRPr="00E2109A" w14:paraId="1068FFFD" w14:textId="77777777" w:rsidTr="00091C7C">
        <w:trPr>
          <w:cnfStyle w:val="100000000000" w:firstRow="1" w:lastRow="0" w:firstColumn="0" w:lastColumn="0" w:oddVBand="0" w:evenVBand="0" w:oddHBand="0"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7902" w:type="dxa"/>
          </w:tcPr>
          <w:p w14:paraId="4943DDC0" w14:textId="77777777" w:rsidR="0032513F" w:rsidRPr="00B34270" w:rsidRDefault="0032513F" w:rsidP="0068118A">
            <w:pPr>
              <w:rPr>
                <w:rFonts w:ascii="Montserrat SemiBold" w:hAnsi="Montserrat SemiBold"/>
                <w:b w:val="0"/>
              </w:rPr>
            </w:pPr>
            <w:r w:rsidRPr="00B34270">
              <w:rPr>
                <w:rFonts w:ascii="Montserrat SemiBold" w:hAnsi="Montserrat SemiBold"/>
                <w:b w:val="0"/>
              </w:rPr>
              <w:t>Nombre</w:t>
            </w:r>
          </w:p>
        </w:tc>
      </w:tr>
      <w:tr w:rsidR="0032513F" w:rsidRPr="009E7227" w14:paraId="3DEDCBE0" w14:textId="77777777" w:rsidTr="00091C7C">
        <w:trPr>
          <w:trHeight w:val="397"/>
        </w:trPr>
        <w:tc>
          <w:tcPr>
            <w:cnfStyle w:val="001000000000" w:firstRow="0" w:lastRow="0" w:firstColumn="1" w:lastColumn="0" w:oddVBand="0" w:evenVBand="0" w:oddHBand="0" w:evenHBand="0" w:firstRowFirstColumn="0" w:firstRowLastColumn="0" w:lastRowFirstColumn="0" w:lastRowLastColumn="0"/>
            <w:tcW w:w="7902" w:type="dxa"/>
          </w:tcPr>
          <w:p w14:paraId="27315478" w14:textId="2AC8F223" w:rsidR="0032513F" w:rsidRPr="00993D6F" w:rsidRDefault="0032513F" w:rsidP="008C2A21">
            <w:pPr>
              <w:pStyle w:val="NormalWeb"/>
              <w:jc w:val="left"/>
              <w:rPr>
                <w:rFonts w:ascii="Montserrat Medium" w:hAnsi="Montserrat Medium"/>
                <w:sz w:val="18"/>
              </w:rPr>
            </w:pPr>
            <w:r w:rsidRPr="00993D6F">
              <w:rPr>
                <w:rFonts w:ascii="Montserrat Medium" w:hAnsi="Montserrat Medium"/>
                <w:sz w:val="18"/>
              </w:rPr>
              <w:t>Seguridad en  Urgencias</w:t>
            </w:r>
          </w:p>
        </w:tc>
      </w:tr>
      <w:tr w:rsidR="0032513F" w:rsidRPr="009E7227" w14:paraId="64C209EB" w14:textId="77777777" w:rsidTr="00091C7C">
        <w:trPr>
          <w:trHeight w:val="397"/>
        </w:trPr>
        <w:tc>
          <w:tcPr>
            <w:cnfStyle w:val="001000000000" w:firstRow="0" w:lastRow="0" w:firstColumn="1" w:lastColumn="0" w:oddVBand="0" w:evenVBand="0" w:oddHBand="0" w:evenHBand="0" w:firstRowFirstColumn="0" w:firstRowLastColumn="0" w:lastRowFirstColumn="0" w:lastRowLastColumn="0"/>
            <w:tcW w:w="7902" w:type="dxa"/>
          </w:tcPr>
          <w:p w14:paraId="66B32B69" w14:textId="34CD58AC" w:rsidR="0032513F" w:rsidRPr="00993D6F" w:rsidRDefault="0032513F" w:rsidP="008C2A21">
            <w:pPr>
              <w:pStyle w:val="NormalWeb"/>
              <w:jc w:val="left"/>
              <w:rPr>
                <w:rFonts w:ascii="Montserrat Medium" w:hAnsi="Montserrat Medium"/>
                <w:sz w:val="18"/>
              </w:rPr>
            </w:pPr>
            <w:r w:rsidRPr="00993D6F">
              <w:rPr>
                <w:rFonts w:ascii="Montserrat Medium" w:hAnsi="Montserrat Medium"/>
                <w:sz w:val="18"/>
              </w:rPr>
              <w:t>Seguridad en UCI</w:t>
            </w:r>
          </w:p>
        </w:tc>
      </w:tr>
      <w:tr w:rsidR="0032513F" w:rsidRPr="009E7227" w14:paraId="20A8B0F1" w14:textId="77777777" w:rsidTr="00091C7C">
        <w:trPr>
          <w:trHeight w:val="397"/>
        </w:trPr>
        <w:tc>
          <w:tcPr>
            <w:cnfStyle w:val="001000000000" w:firstRow="0" w:lastRow="0" w:firstColumn="1" w:lastColumn="0" w:oddVBand="0" w:evenVBand="0" w:oddHBand="0" w:evenHBand="0" w:firstRowFirstColumn="0" w:firstRowLastColumn="0" w:lastRowFirstColumn="0" w:lastRowLastColumn="0"/>
            <w:tcW w:w="7902" w:type="dxa"/>
          </w:tcPr>
          <w:p w14:paraId="03037383" w14:textId="648E25E4" w:rsidR="0032513F" w:rsidRPr="00993D6F" w:rsidRDefault="0032513F" w:rsidP="008C2A21">
            <w:pPr>
              <w:pStyle w:val="NormalWeb"/>
              <w:jc w:val="left"/>
              <w:rPr>
                <w:rFonts w:ascii="Montserrat Medium" w:hAnsi="Montserrat Medium"/>
                <w:sz w:val="18"/>
              </w:rPr>
            </w:pPr>
            <w:r w:rsidRPr="00993D6F">
              <w:rPr>
                <w:rFonts w:ascii="Montserrat Medium" w:hAnsi="Montserrat Medium"/>
                <w:sz w:val="18"/>
              </w:rPr>
              <w:t>Seguridad en quirófano</w:t>
            </w:r>
          </w:p>
        </w:tc>
      </w:tr>
      <w:tr w:rsidR="0032513F" w:rsidRPr="009E7227" w14:paraId="003D0477" w14:textId="77777777" w:rsidTr="00091C7C">
        <w:trPr>
          <w:trHeight w:val="397"/>
        </w:trPr>
        <w:tc>
          <w:tcPr>
            <w:cnfStyle w:val="001000000000" w:firstRow="0" w:lastRow="0" w:firstColumn="1" w:lastColumn="0" w:oddVBand="0" w:evenVBand="0" w:oddHBand="0" w:evenHBand="0" w:firstRowFirstColumn="0" w:firstRowLastColumn="0" w:lastRowFirstColumn="0" w:lastRowLastColumn="0"/>
            <w:tcW w:w="7902" w:type="dxa"/>
          </w:tcPr>
          <w:p w14:paraId="0298D483" w14:textId="6C9BF04A" w:rsidR="0032513F" w:rsidRPr="00993D6F" w:rsidRDefault="0032513F" w:rsidP="008C2A21">
            <w:pPr>
              <w:pStyle w:val="NormalWeb"/>
              <w:jc w:val="left"/>
              <w:rPr>
                <w:rFonts w:ascii="Montserrat Medium" w:hAnsi="Montserrat Medium"/>
                <w:sz w:val="18"/>
              </w:rPr>
            </w:pPr>
            <w:r w:rsidRPr="00993D6F">
              <w:rPr>
                <w:rFonts w:ascii="Montserrat Medium" w:hAnsi="Montserrat Medium"/>
                <w:sz w:val="18"/>
              </w:rPr>
              <w:t>Seguridad en Paritorio</w:t>
            </w:r>
          </w:p>
        </w:tc>
      </w:tr>
      <w:tr w:rsidR="0032513F" w:rsidRPr="009E7227" w14:paraId="077EF971" w14:textId="77777777" w:rsidTr="00091C7C">
        <w:trPr>
          <w:trHeight w:val="397"/>
        </w:trPr>
        <w:tc>
          <w:tcPr>
            <w:cnfStyle w:val="001000000000" w:firstRow="0" w:lastRow="0" w:firstColumn="1" w:lastColumn="0" w:oddVBand="0" w:evenVBand="0" w:oddHBand="0" w:evenHBand="0" w:firstRowFirstColumn="0" w:firstRowLastColumn="0" w:lastRowFirstColumn="0" w:lastRowLastColumn="0"/>
            <w:tcW w:w="7902" w:type="dxa"/>
          </w:tcPr>
          <w:p w14:paraId="3FE0EAA6" w14:textId="78288DA4" w:rsidR="0032513F" w:rsidRPr="00993D6F" w:rsidRDefault="0032513F" w:rsidP="008C2A21">
            <w:pPr>
              <w:pStyle w:val="NormalWeb"/>
              <w:jc w:val="left"/>
              <w:rPr>
                <w:rFonts w:ascii="Montserrat Medium" w:hAnsi="Montserrat Medium"/>
                <w:sz w:val="18"/>
              </w:rPr>
            </w:pPr>
            <w:r w:rsidRPr="00993D6F">
              <w:rPr>
                <w:rFonts w:ascii="Montserrat Medium" w:hAnsi="Montserrat Medium"/>
                <w:sz w:val="18"/>
              </w:rPr>
              <w:t>Neonatología (Enfermería)</w:t>
            </w:r>
          </w:p>
        </w:tc>
      </w:tr>
      <w:tr w:rsidR="0032513F" w:rsidRPr="009E7227" w14:paraId="2DABA3DD" w14:textId="77777777" w:rsidTr="00091C7C">
        <w:trPr>
          <w:trHeight w:val="397"/>
        </w:trPr>
        <w:tc>
          <w:tcPr>
            <w:cnfStyle w:val="001000000000" w:firstRow="0" w:lastRow="0" w:firstColumn="1" w:lastColumn="0" w:oddVBand="0" w:evenVBand="0" w:oddHBand="0" w:evenHBand="0" w:firstRowFirstColumn="0" w:firstRowLastColumn="0" w:lastRowFirstColumn="0" w:lastRowLastColumn="0"/>
            <w:tcW w:w="7902" w:type="dxa"/>
          </w:tcPr>
          <w:p w14:paraId="258B22E5" w14:textId="11D5AD18" w:rsidR="0032513F" w:rsidRPr="00993D6F" w:rsidRDefault="0032513F" w:rsidP="008C2A21">
            <w:pPr>
              <w:pStyle w:val="NormalWeb"/>
              <w:jc w:val="left"/>
              <w:rPr>
                <w:rFonts w:ascii="Montserrat Medium" w:hAnsi="Montserrat Medium"/>
                <w:sz w:val="18"/>
              </w:rPr>
            </w:pPr>
            <w:r w:rsidRPr="00993D6F">
              <w:rPr>
                <w:rFonts w:ascii="Montserrat Medium" w:hAnsi="Montserrat Medium"/>
                <w:sz w:val="18"/>
              </w:rPr>
              <w:t>Urgencias (Enfermería)</w:t>
            </w:r>
          </w:p>
        </w:tc>
      </w:tr>
      <w:tr w:rsidR="0032513F" w:rsidRPr="009E7227" w14:paraId="1485B3E2" w14:textId="77777777" w:rsidTr="00091C7C">
        <w:trPr>
          <w:trHeight w:val="397"/>
        </w:trPr>
        <w:tc>
          <w:tcPr>
            <w:cnfStyle w:val="001000000000" w:firstRow="0" w:lastRow="0" w:firstColumn="1" w:lastColumn="0" w:oddVBand="0" w:evenVBand="0" w:oddHBand="0" w:evenHBand="0" w:firstRowFirstColumn="0" w:firstRowLastColumn="0" w:lastRowFirstColumn="0" w:lastRowLastColumn="0"/>
            <w:tcW w:w="7902" w:type="dxa"/>
          </w:tcPr>
          <w:p w14:paraId="2146DA32" w14:textId="3E2E837D" w:rsidR="0032513F" w:rsidRPr="00993D6F" w:rsidRDefault="0032513F" w:rsidP="008C2A21">
            <w:pPr>
              <w:pStyle w:val="NormalWeb"/>
              <w:jc w:val="left"/>
              <w:rPr>
                <w:rFonts w:ascii="Montserrat Medium" w:hAnsi="Montserrat Medium"/>
                <w:sz w:val="18"/>
              </w:rPr>
            </w:pPr>
            <w:r w:rsidRPr="00993D6F">
              <w:rPr>
                <w:rFonts w:ascii="Montserrat Medium" w:hAnsi="Montserrat Medium"/>
                <w:sz w:val="18"/>
              </w:rPr>
              <w:t>Celadores (Enfermería)</w:t>
            </w:r>
          </w:p>
        </w:tc>
      </w:tr>
      <w:tr w:rsidR="0032513F" w:rsidRPr="009E7227" w14:paraId="51A19BAA" w14:textId="77777777" w:rsidTr="00091C7C">
        <w:trPr>
          <w:trHeight w:val="397"/>
        </w:trPr>
        <w:tc>
          <w:tcPr>
            <w:cnfStyle w:val="001000000000" w:firstRow="0" w:lastRow="0" w:firstColumn="1" w:lastColumn="0" w:oddVBand="0" w:evenVBand="0" w:oddHBand="0" w:evenHBand="0" w:firstRowFirstColumn="0" w:firstRowLastColumn="0" w:lastRowFirstColumn="0" w:lastRowLastColumn="0"/>
            <w:tcW w:w="7902" w:type="dxa"/>
          </w:tcPr>
          <w:p w14:paraId="25A9FD46" w14:textId="2C96FC3D" w:rsidR="0032513F" w:rsidRPr="00993D6F" w:rsidRDefault="0032513F" w:rsidP="008C2A21">
            <w:pPr>
              <w:pStyle w:val="NormalWeb"/>
              <w:jc w:val="left"/>
              <w:rPr>
                <w:rFonts w:ascii="Montserrat Medium" w:hAnsi="Montserrat Medium"/>
                <w:sz w:val="18"/>
              </w:rPr>
            </w:pPr>
            <w:r w:rsidRPr="00993D6F">
              <w:rPr>
                <w:rFonts w:ascii="Montserrat Medium" w:hAnsi="Montserrat Medium"/>
                <w:sz w:val="18"/>
              </w:rPr>
              <w:t>Hospitalización (Enfermería)</w:t>
            </w:r>
          </w:p>
        </w:tc>
      </w:tr>
      <w:tr w:rsidR="0032513F" w:rsidRPr="009E7227" w14:paraId="0B2140C2" w14:textId="77777777" w:rsidTr="00091C7C">
        <w:trPr>
          <w:trHeight w:val="397"/>
        </w:trPr>
        <w:tc>
          <w:tcPr>
            <w:cnfStyle w:val="001000000000" w:firstRow="0" w:lastRow="0" w:firstColumn="1" w:lastColumn="0" w:oddVBand="0" w:evenVBand="0" w:oddHBand="0" w:evenHBand="0" w:firstRowFirstColumn="0" w:firstRowLastColumn="0" w:lastRowFirstColumn="0" w:lastRowLastColumn="0"/>
            <w:tcW w:w="7902" w:type="dxa"/>
          </w:tcPr>
          <w:p w14:paraId="164E17A1" w14:textId="7CE4D6CA" w:rsidR="0032513F" w:rsidRPr="00993D6F" w:rsidRDefault="0032513F" w:rsidP="008C2A21">
            <w:pPr>
              <w:pStyle w:val="NormalWeb"/>
              <w:jc w:val="left"/>
              <w:rPr>
                <w:rFonts w:ascii="Montserrat Medium" w:hAnsi="Montserrat Medium"/>
                <w:sz w:val="18"/>
              </w:rPr>
            </w:pPr>
            <w:r w:rsidRPr="00993D6F">
              <w:rPr>
                <w:rFonts w:ascii="Montserrat Medium" w:hAnsi="Montserrat Medium"/>
                <w:sz w:val="18"/>
              </w:rPr>
              <w:t>UVI (Enfermería)</w:t>
            </w:r>
          </w:p>
        </w:tc>
      </w:tr>
      <w:tr w:rsidR="0032513F" w:rsidRPr="009E7227" w14:paraId="1684C24D" w14:textId="77777777" w:rsidTr="00091C7C">
        <w:trPr>
          <w:trHeight w:val="397"/>
        </w:trPr>
        <w:tc>
          <w:tcPr>
            <w:cnfStyle w:val="001000000000" w:firstRow="0" w:lastRow="0" w:firstColumn="1" w:lastColumn="0" w:oddVBand="0" w:evenVBand="0" w:oddHBand="0" w:evenHBand="0" w:firstRowFirstColumn="0" w:firstRowLastColumn="0" w:lastRowFirstColumn="0" w:lastRowLastColumn="0"/>
            <w:tcW w:w="7902" w:type="dxa"/>
          </w:tcPr>
          <w:p w14:paraId="2A7D7A3C" w14:textId="23FF074D" w:rsidR="0032513F" w:rsidRPr="00993D6F" w:rsidRDefault="0032513F" w:rsidP="008C2A21">
            <w:pPr>
              <w:pStyle w:val="NormalWeb"/>
              <w:jc w:val="left"/>
              <w:rPr>
                <w:rFonts w:ascii="Montserrat Medium" w:hAnsi="Montserrat Medium"/>
                <w:sz w:val="18"/>
              </w:rPr>
            </w:pPr>
            <w:r w:rsidRPr="00993D6F">
              <w:rPr>
                <w:rFonts w:ascii="Montserrat Medium" w:hAnsi="Montserrat Medium"/>
                <w:sz w:val="18"/>
              </w:rPr>
              <w:t>Hospital de día (Enfermería)</w:t>
            </w:r>
          </w:p>
        </w:tc>
      </w:tr>
      <w:tr w:rsidR="0032513F" w:rsidRPr="009E7227" w14:paraId="6A68B007" w14:textId="77777777" w:rsidTr="00091C7C">
        <w:trPr>
          <w:trHeight w:val="397"/>
        </w:trPr>
        <w:tc>
          <w:tcPr>
            <w:cnfStyle w:val="001000000000" w:firstRow="0" w:lastRow="0" w:firstColumn="1" w:lastColumn="0" w:oddVBand="0" w:evenVBand="0" w:oddHBand="0" w:evenHBand="0" w:firstRowFirstColumn="0" w:firstRowLastColumn="0" w:lastRowFirstColumn="0" w:lastRowLastColumn="0"/>
            <w:tcW w:w="7902" w:type="dxa"/>
          </w:tcPr>
          <w:p w14:paraId="03712279" w14:textId="62D59E4E" w:rsidR="0032513F" w:rsidRPr="00993D6F" w:rsidRDefault="0032513F" w:rsidP="00091C7C">
            <w:pPr>
              <w:pStyle w:val="NormalWeb"/>
              <w:jc w:val="left"/>
              <w:rPr>
                <w:rFonts w:ascii="Montserrat Medium" w:hAnsi="Montserrat Medium"/>
                <w:sz w:val="18"/>
              </w:rPr>
            </w:pPr>
            <w:r w:rsidRPr="00993D6F">
              <w:rPr>
                <w:rFonts w:ascii="Montserrat Medium" w:hAnsi="Montserrat Medium"/>
                <w:sz w:val="18"/>
              </w:rPr>
              <w:t>Coordinación Asistencial con la enfermera de enlace de A</w:t>
            </w:r>
            <w:r w:rsidR="00091C7C">
              <w:rPr>
                <w:rFonts w:ascii="Montserrat Medium" w:hAnsi="Montserrat Medium"/>
                <w:sz w:val="18"/>
              </w:rPr>
              <w:t>tención Primaria</w:t>
            </w:r>
          </w:p>
        </w:tc>
      </w:tr>
      <w:tr w:rsidR="0032513F" w:rsidRPr="009E7227" w14:paraId="332EFE9A" w14:textId="77777777" w:rsidTr="00091C7C">
        <w:trPr>
          <w:trHeight w:val="397"/>
        </w:trPr>
        <w:tc>
          <w:tcPr>
            <w:cnfStyle w:val="001000000000" w:firstRow="0" w:lastRow="0" w:firstColumn="1" w:lastColumn="0" w:oddVBand="0" w:evenVBand="0" w:oddHBand="0" w:evenHBand="0" w:firstRowFirstColumn="0" w:firstRowLastColumn="0" w:lastRowFirstColumn="0" w:lastRowLastColumn="0"/>
            <w:tcW w:w="7902" w:type="dxa"/>
          </w:tcPr>
          <w:p w14:paraId="00618E13" w14:textId="37E07E81" w:rsidR="0032513F" w:rsidRPr="00993D6F" w:rsidRDefault="0032513F" w:rsidP="008C2A21">
            <w:pPr>
              <w:pStyle w:val="NormalWeb"/>
              <w:jc w:val="left"/>
              <w:rPr>
                <w:rFonts w:ascii="Montserrat Medium" w:hAnsi="Montserrat Medium"/>
                <w:sz w:val="18"/>
              </w:rPr>
            </w:pPr>
            <w:r w:rsidRPr="00993D6F">
              <w:rPr>
                <w:rFonts w:ascii="Montserrat Medium" w:hAnsi="Montserrat Medium"/>
                <w:sz w:val="18"/>
              </w:rPr>
              <w:t>Grupo de trabajo de Celadores</w:t>
            </w:r>
          </w:p>
        </w:tc>
      </w:tr>
      <w:tr w:rsidR="0032513F" w:rsidRPr="009E7227" w14:paraId="15C6DF1F" w14:textId="77777777" w:rsidTr="00091C7C">
        <w:trPr>
          <w:trHeight w:val="397"/>
        </w:trPr>
        <w:tc>
          <w:tcPr>
            <w:cnfStyle w:val="001000000000" w:firstRow="0" w:lastRow="0" w:firstColumn="1" w:lastColumn="0" w:oddVBand="0" w:evenVBand="0" w:oddHBand="0" w:evenHBand="0" w:firstRowFirstColumn="0" w:firstRowLastColumn="0" w:lastRowFirstColumn="0" w:lastRowLastColumn="0"/>
            <w:tcW w:w="7902" w:type="dxa"/>
          </w:tcPr>
          <w:p w14:paraId="3F7921EC" w14:textId="3C8F1815" w:rsidR="0032513F" w:rsidRPr="00993D6F" w:rsidRDefault="0032513F" w:rsidP="008C2A21">
            <w:pPr>
              <w:pStyle w:val="NormalWeb"/>
              <w:jc w:val="left"/>
              <w:rPr>
                <w:rFonts w:ascii="Montserrat Medium" w:hAnsi="Montserrat Medium"/>
                <w:sz w:val="18"/>
              </w:rPr>
            </w:pPr>
            <w:r w:rsidRPr="00993D6F">
              <w:rPr>
                <w:rFonts w:ascii="Montserrat Medium" w:hAnsi="Montserrat Medium"/>
                <w:sz w:val="18"/>
              </w:rPr>
              <w:t>Grupo de trabajo PROA</w:t>
            </w:r>
          </w:p>
        </w:tc>
      </w:tr>
      <w:tr w:rsidR="0032513F" w:rsidRPr="009E7227" w14:paraId="0719D3BB" w14:textId="77777777" w:rsidTr="00091C7C">
        <w:trPr>
          <w:trHeight w:val="397"/>
        </w:trPr>
        <w:tc>
          <w:tcPr>
            <w:cnfStyle w:val="001000000000" w:firstRow="0" w:lastRow="0" w:firstColumn="1" w:lastColumn="0" w:oddVBand="0" w:evenVBand="0" w:oddHBand="0" w:evenHBand="0" w:firstRowFirstColumn="0" w:firstRowLastColumn="0" w:lastRowFirstColumn="0" w:lastRowLastColumn="0"/>
            <w:tcW w:w="7902" w:type="dxa"/>
          </w:tcPr>
          <w:p w14:paraId="1653E634" w14:textId="423B0A81" w:rsidR="0032513F" w:rsidRPr="00993D6F" w:rsidRDefault="0032513F" w:rsidP="008C2A21">
            <w:pPr>
              <w:pStyle w:val="NormalWeb"/>
              <w:jc w:val="left"/>
              <w:rPr>
                <w:rFonts w:ascii="Montserrat Medium" w:hAnsi="Montserrat Medium"/>
                <w:sz w:val="18"/>
              </w:rPr>
            </w:pPr>
            <w:r w:rsidRPr="00993D6F">
              <w:rPr>
                <w:rFonts w:ascii="Montserrat Medium" w:hAnsi="Montserrat Medium"/>
                <w:sz w:val="18"/>
              </w:rPr>
              <w:t>Grupo Coordinador Higiene de Manos</w:t>
            </w:r>
          </w:p>
        </w:tc>
      </w:tr>
      <w:tr w:rsidR="0032513F" w:rsidRPr="009E7227" w14:paraId="7AE1AC07" w14:textId="77777777" w:rsidTr="00091C7C">
        <w:trPr>
          <w:trHeight w:val="397"/>
        </w:trPr>
        <w:tc>
          <w:tcPr>
            <w:cnfStyle w:val="001000000000" w:firstRow="0" w:lastRow="0" w:firstColumn="1" w:lastColumn="0" w:oddVBand="0" w:evenVBand="0" w:oddHBand="0" w:evenHBand="0" w:firstRowFirstColumn="0" w:firstRowLastColumn="0" w:lastRowFirstColumn="0" w:lastRowLastColumn="0"/>
            <w:tcW w:w="7902" w:type="dxa"/>
          </w:tcPr>
          <w:p w14:paraId="400BE335" w14:textId="78602E1F" w:rsidR="0032513F" w:rsidRPr="00993D6F" w:rsidRDefault="0032513F" w:rsidP="008C2A21">
            <w:pPr>
              <w:pStyle w:val="NormalWeb"/>
              <w:jc w:val="left"/>
              <w:rPr>
                <w:rFonts w:ascii="Montserrat Medium" w:hAnsi="Montserrat Medium"/>
                <w:sz w:val="18"/>
              </w:rPr>
            </w:pPr>
            <w:r w:rsidRPr="00993D6F">
              <w:rPr>
                <w:rFonts w:ascii="Montserrat Medium" w:hAnsi="Montserrat Medium"/>
                <w:sz w:val="18"/>
              </w:rPr>
              <w:t>Grupos de trabajo EFQM</w:t>
            </w:r>
          </w:p>
        </w:tc>
      </w:tr>
      <w:tr w:rsidR="0032513F" w:rsidRPr="009E7227" w14:paraId="055D662E" w14:textId="77777777" w:rsidTr="00091C7C">
        <w:trPr>
          <w:trHeight w:val="397"/>
        </w:trPr>
        <w:tc>
          <w:tcPr>
            <w:cnfStyle w:val="001000000000" w:firstRow="0" w:lastRow="0" w:firstColumn="1" w:lastColumn="0" w:oddVBand="0" w:evenVBand="0" w:oddHBand="0" w:evenHBand="0" w:firstRowFirstColumn="0" w:firstRowLastColumn="0" w:lastRowFirstColumn="0" w:lastRowLastColumn="0"/>
            <w:tcW w:w="7902" w:type="dxa"/>
          </w:tcPr>
          <w:p w14:paraId="3726BEB7" w14:textId="17E3E763" w:rsidR="0032513F" w:rsidRPr="00993D6F" w:rsidRDefault="0032513F" w:rsidP="008C2A21">
            <w:pPr>
              <w:pStyle w:val="NormalWeb"/>
              <w:jc w:val="left"/>
              <w:rPr>
                <w:rFonts w:ascii="Montserrat Medium" w:hAnsi="Montserrat Medium"/>
                <w:sz w:val="18"/>
              </w:rPr>
            </w:pPr>
            <w:r w:rsidRPr="00993D6F">
              <w:rPr>
                <w:rFonts w:ascii="Montserrat Medium" w:hAnsi="Montserrat Medium"/>
                <w:sz w:val="18"/>
              </w:rPr>
              <w:t>Geriatría consultor en residencias sociosanitarias</w:t>
            </w:r>
          </w:p>
        </w:tc>
      </w:tr>
      <w:tr w:rsidR="0032513F" w:rsidRPr="009E7227" w14:paraId="546C060F" w14:textId="77777777" w:rsidTr="00091C7C">
        <w:trPr>
          <w:trHeight w:val="397"/>
        </w:trPr>
        <w:tc>
          <w:tcPr>
            <w:cnfStyle w:val="001000000000" w:firstRow="0" w:lastRow="0" w:firstColumn="1" w:lastColumn="0" w:oddVBand="0" w:evenVBand="0" w:oddHBand="0" w:evenHBand="0" w:firstRowFirstColumn="0" w:firstRowLastColumn="0" w:lastRowFirstColumn="0" w:lastRowLastColumn="0"/>
            <w:tcW w:w="7902" w:type="dxa"/>
          </w:tcPr>
          <w:p w14:paraId="44AE150B" w14:textId="52DCB5AB" w:rsidR="0032513F" w:rsidRPr="00993D6F" w:rsidRDefault="0032513F" w:rsidP="008C2A21">
            <w:pPr>
              <w:pStyle w:val="NormalWeb"/>
              <w:jc w:val="left"/>
              <w:rPr>
                <w:rFonts w:ascii="Montserrat Medium" w:hAnsi="Montserrat Medium"/>
                <w:sz w:val="18"/>
              </w:rPr>
            </w:pPr>
            <w:r w:rsidRPr="00993D6F">
              <w:rPr>
                <w:rFonts w:ascii="Montserrat Medium" w:hAnsi="Montserrat Medium"/>
                <w:sz w:val="18"/>
              </w:rPr>
              <w:t>Grupo de Trabajo Interhospitalario de TIC</w:t>
            </w:r>
          </w:p>
        </w:tc>
      </w:tr>
    </w:tbl>
    <w:p w14:paraId="15CB32A3" w14:textId="78323809" w:rsidR="00F31D28" w:rsidRDefault="00F31D28" w:rsidP="0068118A"/>
    <w:p w14:paraId="399CA615" w14:textId="499C545C" w:rsidR="00501008" w:rsidRDefault="00501008" w:rsidP="0068118A"/>
    <w:p w14:paraId="5B9A9B46" w14:textId="77777777" w:rsidR="006A36D2" w:rsidRDefault="006A36D2">
      <w:pPr>
        <w:spacing w:before="0" w:line="240" w:lineRule="auto"/>
        <w:jc w:val="left"/>
        <w:rPr>
          <w:rFonts w:ascii="Montserrat SemiBold" w:hAnsi="Montserrat SemiBold"/>
          <w:caps/>
          <w:noProof/>
          <w:color w:val="48ACC6"/>
          <w:spacing w:val="-6"/>
          <w:sz w:val="24"/>
        </w:rPr>
      </w:pPr>
      <w:bookmarkStart w:id="111" w:name="_Toc74228266"/>
      <w:bookmarkStart w:id="112" w:name="_Toc75343963"/>
      <w:r>
        <w:br w:type="page"/>
      </w:r>
    </w:p>
    <w:p w14:paraId="2F6263DE" w14:textId="6791B35B" w:rsidR="00F31D28" w:rsidRDefault="00BE461D" w:rsidP="006C4CAE">
      <w:pPr>
        <w:pStyle w:val="TITULO-Nivel2"/>
      </w:pPr>
      <w:bookmarkStart w:id="113" w:name="_Toc84868820"/>
      <w:r>
        <w:lastRenderedPageBreak/>
        <w:t>C</w:t>
      </w:r>
      <w:r w:rsidR="00F31D28" w:rsidRPr="00AB0625">
        <w:t>ertificaciones y acreditaciones</w:t>
      </w:r>
      <w:bookmarkEnd w:id="111"/>
      <w:bookmarkEnd w:id="112"/>
      <w:bookmarkEnd w:id="113"/>
    </w:p>
    <w:p w14:paraId="01097793" w14:textId="77777777" w:rsidR="001626EA" w:rsidRDefault="001626EA" w:rsidP="00C93860">
      <w:pPr>
        <w:pStyle w:val="TITULO-Nivel3"/>
      </w:pPr>
    </w:p>
    <w:p w14:paraId="14015153" w14:textId="786CCD36" w:rsidR="00C93860" w:rsidRDefault="00C93860" w:rsidP="00C93860">
      <w:pPr>
        <w:pStyle w:val="TITULO-Nivel3"/>
      </w:pPr>
      <w:r>
        <w:t>Certificaciones</w:t>
      </w:r>
    </w:p>
    <w:p w14:paraId="1199A7A2" w14:textId="77777777" w:rsidR="00C93860" w:rsidRDefault="00C93860" w:rsidP="002604FC">
      <w:pPr>
        <w:pStyle w:val="TITULO-Nivel3"/>
        <w:spacing w:before="0"/>
      </w:pPr>
    </w:p>
    <w:tbl>
      <w:tblPr>
        <w:tblStyle w:val="Tablasimple0"/>
        <w:tblW w:w="8080" w:type="dxa"/>
        <w:tblLook w:val="04A0" w:firstRow="1" w:lastRow="0" w:firstColumn="1" w:lastColumn="0" w:noHBand="0" w:noVBand="1"/>
      </w:tblPr>
      <w:tblGrid>
        <w:gridCol w:w="1955"/>
        <w:gridCol w:w="1585"/>
        <w:gridCol w:w="1689"/>
        <w:gridCol w:w="1134"/>
        <w:gridCol w:w="1870"/>
      </w:tblGrid>
      <w:tr w:rsidR="00842772" w:rsidRPr="00842772" w14:paraId="32DC6763" w14:textId="77777777" w:rsidTr="002604FC">
        <w:trPr>
          <w:cnfStyle w:val="100000000000" w:firstRow="1" w:lastRow="0" w:firstColumn="0" w:lastColumn="0" w:oddVBand="0" w:evenVBand="0" w:oddHBand="0" w:evenHBand="0" w:firstRowFirstColumn="0" w:firstRowLastColumn="0" w:lastRowFirstColumn="0" w:lastRowLastColumn="0"/>
          <w:cantSplit/>
          <w:trHeight w:val="509"/>
          <w:tblHeader/>
        </w:trPr>
        <w:tc>
          <w:tcPr>
            <w:tcW w:w="1907" w:type="dxa"/>
            <w:hideMark/>
          </w:tcPr>
          <w:p w14:paraId="4EC0BA75" w14:textId="77777777" w:rsidR="00C93860" w:rsidRPr="002604FC" w:rsidRDefault="00C93860" w:rsidP="00B06C1E">
            <w:pPr>
              <w:jc w:val="left"/>
              <w:rPr>
                <w:rFonts w:ascii="Montserrat SemiBold" w:hAnsi="Montserrat SemiBold"/>
                <w:caps/>
                <w:szCs w:val="16"/>
              </w:rPr>
            </w:pPr>
            <w:r w:rsidRPr="002604FC">
              <w:rPr>
                <w:rFonts w:ascii="Montserrat SemiBold" w:hAnsi="Montserrat SemiBold"/>
                <w:caps/>
                <w:szCs w:val="16"/>
              </w:rPr>
              <w:t>Servicio/unidad</w:t>
            </w:r>
          </w:p>
        </w:tc>
        <w:tc>
          <w:tcPr>
            <w:tcW w:w="1547" w:type="dxa"/>
            <w:hideMark/>
          </w:tcPr>
          <w:p w14:paraId="52BDF4B7" w14:textId="77777777" w:rsidR="00C93860" w:rsidRPr="002604FC" w:rsidRDefault="00C93860" w:rsidP="00842772">
            <w:pPr>
              <w:jc w:val="center"/>
              <w:rPr>
                <w:rFonts w:ascii="Montserrat SemiBold" w:hAnsi="Montserrat SemiBold"/>
                <w:caps/>
                <w:szCs w:val="16"/>
              </w:rPr>
            </w:pPr>
            <w:r w:rsidRPr="002604FC">
              <w:rPr>
                <w:rFonts w:ascii="Montserrat SemiBold" w:hAnsi="Montserrat SemiBold"/>
                <w:caps/>
                <w:szCs w:val="16"/>
              </w:rPr>
              <w:t>Norma</w:t>
            </w:r>
          </w:p>
        </w:tc>
        <w:tc>
          <w:tcPr>
            <w:tcW w:w="1648" w:type="dxa"/>
            <w:noWrap/>
            <w:hideMark/>
          </w:tcPr>
          <w:p w14:paraId="5C6204FE" w14:textId="77777777" w:rsidR="00C93860" w:rsidRPr="002604FC" w:rsidRDefault="00C93860" w:rsidP="00842772">
            <w:pPr>
              <w:jc w:val="center"/>
              <w:rPr>
                <w:rFonts w:ascii="Montserrat SemiBold" w:hAnsi="Montserrat SemiBold"/>
                <w:caps/>
                <w:szCs w:val="16"/>
              </w:rPr>
            </w:pPr>
            <w:r w:rsidRPr="002604FC">
              <w:rPr>
                <w:rFonts w:ascii="Montserrat SemiBold" w:hAnsi="Montserrat SemiBold"/>
                <w:caps/>
                <w:szCs w:val="16"/>
              </w:rPr>
              <w:t>Certificación inicial</w:t>
            </w:r>
          </w:p>
        </w:tc>
        <w:tc>
          <w:tcPr>
            <w:tcW w:w="1108" w:type="dxa"/>
            <w:noWrap/>
            <w:hideMark/>
          </w:tcPr>
          <w:p w14:paraId="37666F6C" w14:textId="77777777" w:rsidR="00C93860" w:rsidRPr="002604FC" w:rsidRDefault="00C93860" w:rsidP="00842772">
            <w:pPr>
              <w:jc w:val="center"/>
              <w:rPr>
                <w:rFonts w:ascii="Montserrat SemiBold" w:hAnsi="Montserrat SemiBold"/>
                <w:caps/>
                <w:szCs w:val="16"/>
              </w:rPr>
            </w:pPr>
            <w:r w:rsidRPr="002604FC">
              <w:rPr>
                <w:rFonts w:ascii="Montserrat SemiBold" w:hAnsi="Montserrat SemiBold"/>
                <w:caps/>
                <w:szCs w:val="16"/>
              </w:rPr>
              <w:t>Vigencia</w:t>
            </w:r>
          </w:p>
        </w:tc>
        <w:tc>
          <w:tcPr>
            <w:tcW w:w="1870" w:type="dxa"/>
            <w:noWrap/>
            <w:hideMark/>
          </w:tcPr>
          <w:p w14:paraId="6FCD5255" w14:textId="77777777" w:rsidR="00C93860" w:rsidRPr="002604FC" w:rsidRDefault="00C93860" w:rsidP="00842772">
            <w:pPr>
              <w:jc w:val="center"/>
              <w:rPr>
                <w:rFonts w:ascii="Montserrat SemiBold" w:hAnsi="Montserrat SemiBold"/>
                <w:caps/>
                <w:szCs w:val="16"/>
              </w:rPr>
            </w:pPr>
            <w:r w:rsidRPr="002604FC">
              <w:rPr>
                <w:rFonts w:ascii="Montserrat SemiBold" w:hAnsi="Montserrat SemiBold"/>
                <w:caps/>
                <w:szCs w:val="16"/>
              </w:rPr>
              <w:t>Entidad certificadora</w:t>
            </w:r>
          </w:p>
        </w:tc>
      </w:tr>
      <w:tr w:rsidR="00E27C60" w:rsidRPr="006961EB" w14:paraId="5BBCC7F6" w14:textId="77777777" w:rsidTr="002604FC">
        <w:trPr>
          <w:cantSplit/>
          <w:trHeight w:val="356"/>
        </w:trPr>
        <w:tc>
          <w:tcPr>
            <w:tcW w:w="1907" w:type="dxa"/>
          </w:tcPr>
          <w:p w14:paraId="4C771901" w14:textId="5B291CCD" w:rsidR="00E27C60" w:rsidRPr="005102D0" w:rsidRDefault="00E27C60" w:rsidP="00B06C1E">
            <w:pPr>
              <w:jc w:val="left"/>
              <w:rPr>
                <w:color w:val="31849B" w:themeColor="accent5" w:themeShade="BF"/>
              </w:rPr>
            </w:pPr>
            <w:r w:rsidRPr="00501008">
              <w:rPr>
                <w:color w:val="31849B" w:themeColor="accent5" w:themeShade="BF"/>
              </w:rPr>
              <w:t>Residuos</w:t>
            </w:r>
          </w:p>
        </w:tc>
        <w:tc>
          <w:tcPr>
            <w:tcW w:w="1547" w:type="dxa"/>
          </w:tcPr>
          <w:p w14:paraId="1007259D" w14:textId="17C2A8FC" w:rsidR="00E27C60" w:rsidRPr="00993D6F" w:rsidRDefault="00E27C60" w:rsidP="00E27C60">
            <w:pPr>
              <w:rPr>
                <w:color w:val="7F7F7F" w:themeColor="text1" w:themeTint="80"/>
              </w:rPr>
            </w:pPr>
            <w:r w:rsidRPr="00993D6F">
              <w:rPr>
                <w:color w:val="7F7F7F" w:themeColor="text1" w:themeTint="80"/>
              </w:rPr>
              <w:t xml:space="preserve">UNE EN ISO 9001:2015 </w:t>
            </w:r>
          </w:p>
        </w:tc>
        <w:tc>
          <w:tcPr>
            <w:tcW w:w="1648" w:type="dxa"/>
            <w:noWrap/>
          </w:tcPr>
          <w:p w14:paraId="7D3AC13D" w14:textId="2002E915" w:rsidR="00E27C60" w:rsidRPr="00993D6F" w:rsidRDefault="00E27C60" w:rsidP="00302C08">
            <w:pPr>
              <w:jc w:val="center"/>
              <w:rPr>
                <w:color w:val="7F7F7F" w:themeColor="text1" w:themeTint="80"/>
              </w:rPr>
            </w:pPr>
            <w:r w:rsidRPr="00993D6F">
              <w:rPr>
                <w:color w:val="7F7F7F" w:themeColor="text1" w:themeTint="80"/>
              </w:rPr>
              <w:t>2010</w:t>
            </w:r>
          </w:p>
        </w:tc>
        <w:tc>
          <w:tcPr>
            <w:tcW w:w="1108" w:type="dxa"/>
            <w:noWrap/>
          </w:tcPr>
          <w:p w14:paraId="52142CC2" w14:textId="4E130305" w:rsidR="00E27C60" w:rsidRPr="00993D6F" w:rsidRDefault="00146270" w:rsidP="00302C08">
            <w:pPr>
              <w:jc w:val="center"/>
              <w:rPr>
                <w:color w:val="7F7F7F" w:themeColor="text1" w:themeTint="80"/>
              </w:rPr>
            </w:pPr>
            <w:r w:rsidRPr="00993D6F">
              <w:rPr>
                <w:color w:val="7F7F7F" w:themeColor="text1" w:themeTint="80"/>
              </w:rPr>
              <w:t>2021</w:t>
            </w:r>
          </w:p>
        </w:tc>
        <w:tc>
          <w:tcPr>
            <w:tcW w:w="1870" w:type="dxa"/>
            <w:noWrap/>
          </w:tcPr>
          <w:p w14:paraId="6B05E205" w14:textId="65609A5D" w:rsidR="00E27C60" w:rsidRPr="00993D6F" w:rsidRDefault="004C0D44" w:rsidP="00E27C60">
            <w:pPr>
              <w:rPr>
                <w:color w:val="7F7F7F" w:themeColor="text1" w:themeTint="80"/>
              </w:rPr>
            </w:pPr>
            <w:r w:rsidRPr="00993D6F">
              <w:rPr>
                <w:color w:val="7F7F7F" w:themeColor="text1" w:themeTint="80"/>
              </w:rPr>
              <w:t>DNV Business Assurance</w:t>
            </w:r>
          </w:p>
        </w:tc>
      </w:tr>
      <w:tr w:rsidR="004C0D44" w:rsidRPr="006961EB" w14:paraId="0BDDA3BB" w14:textId="77777777" w:rsidTr="002604FC">
        <w:trPr>
          <w:cnfStyle w:val="000000010000" w:firstRow="0" w:lastRow="0" w:firstColumn="0" w:lastColumn="0" w:oddVBand="0" w:evenVBand="0" w:oddHBand="0" w:evenHBand="1" w:firstRowFirstColumn="0" w:firstRowLastColumn="0" w:lastRowFirstColumn="0" w:lastRowLastColumn="0"/>
          <w:cantSplit/>
          <w:trHeight w:val="344"/>
        </w:trPr>
        <w:tc>
          <w:tcPr>
            <w:tcW w:w="1907" w:type="dxa"/>
          </w:tcPr>
          <w:p w14:paraId="745002CE" w14:textId="262B7850" w:rsidR="004C0D44" w:rsidRPr="005102D0" w:rsidRDefault="004C0D44" w:rsidP="00B06C1E">
            <w:pPr>
              <w:jc w:val="left"/>
              <w:rPr>
                <w:color w:val="31849B" w:themeColor="accent5" w:themeShade="BF"/>
              </w:rPr>
            </w:pPr>
            <w:r w:rsidRPr="00501008">
              <w:rPr>
                <w:color w:val="31849B" w:themeColor="accent5" w:themeShade="BF"/>
              </w:rPr>
              <w:t>Mantenimiento</w:t>
            </w:r>
          </w:p>
        </w:tc>
        <w:tc>
          <w:tcPr>
            <w:tcW w:w="1547" w:type="dxa"/>
          </w:tcPr>
          <w:p w14:paraId="3C887BE4" w14:textId="21D9979A"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5B05B8C3" w14:textId="2AB47C02"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058DF001" w14:textId="08494CB5"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313CFDB4" w14:textId="2252D038"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148FE781" w14:textId="77777777" w:rsidTr="002604FC">
        <w:trPr>
          <w:cantSplit/>
          <w:trHeight w:val="356"/>
        </w:trPr>
        <w:tc>
          <w:tcPr>
            <w:tcW w:w="1907" w:type="dxa"/>
          </w:tcPr>
          <w:p w14:paraId="50DEFF65" w14:textId="3E5DE333" w:rsidR="004C0D44" w:rsidRPr="005102D0" w:rsidRDefault="004C0D44" w:rsidP="00B06C1E">
            <w:pPr>
              <w:jc w:val="left"/>
              <w:rPr>
                <w:color w:val="31849B" w:themeColor="accent5" w:themeShade="BF"/>
              </w:rPr>
            </w:pPr>
            <w:r w:rsidRPr="00501008">
              <w:rPr>
                <w:color w:val="31849B" w:themeColor="accent5" w:themeShade="BF"/>
              </w:rPr>
              <w:t>Lavandería</w:t>
            </w:r>
          </w:p>
        </w:tc>
        <w:tc>
          <w:tcPr>
            <w:tcW w:w="1547" w:type="dxa"/>
          </w:tcPr>
          <w:p w14:paraId="15F8A3F4" w14:textId="3399B06F"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7EB68E72" w14:textId="69062719"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3C839E34" w14:textId="7F107884"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20591539" w14:textId="5E0AC2F1"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46E6BEDF" w14:textId="77777777" w:rsidTr="002604FC">
        <w:trPr>
          <w:cnfStyle w:val="000000010000" w:firstRow="0" w:lastRow="0" w:firstColumn="0" w:lastColumn="0" w:oddVBand="0" w:evenVBand="0" w:oddHBand="0" w:evenHBand="1" w:firstRowFirstColumn="0" w:firstRowLastColumn="0" w:lastRowFirstColumn="0" w:lastRowLastColumn="0"/>
          <w:cantSplit/>
          <w:trHeight w:val="344"/>
        </w:trPr>
        <w:tc>
          <w:tcPr>
            <w:tcW w:w="1907" w:type="dxa"/>
          </w:tcPr>
          <w:p w14:paraId="6FB0F163" w14:textId="1C583479" w:rsidR="004C0D44" w:rsidRPr="005102D0" w:rsidRDefault="004C0D44" w:rsidP="00B06C1E">
            <w:pPr>
              <w:jc w:val="left"/>
              <w:rPr>
                <w:color w:val="31849B" w:themeColor="accent5" w:themeShade="BF"/>
              </w:rPr>
            </w:pPr>
            <w:r w:rsidRPr="00501008">
              <w:rPr>
                <w:color w:val="31849B" w:themeColor="accent5" w:themeShade="BF"/>
              </w:rPr>
              <w:t>Cocina</w:t>
            </w:r>
          </w:p>
        </w:tc>
        <w:tc>
          <w:tcPr>
            <w:tcW w:w="1547" w:type="dxa"/>
          </w:tcPr>
          <w:p w14:paraId="722965A3" w14:textId="2A1262B9"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392D1607" w14:textId="2C16EA23"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11B2CF1B" w14:textId="35EC6C12"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13BFFA01" w14:textId="5DE58625"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40FEC003" w14:textId="77777777" w:rsidTr="002604FC">
        <w:trPr>
          <w:cantSplit/>
          <w:trHeight w:val="344"/>
        </w:trPr>
        <w:tc>
          <w:tcPr>
            <w:tcW w:w="1907" w:type="dxa"/>
          </w:tcPr>
          <w:p w14:paraId="2904BE58" w14:textId="53FF1E13" w:rsidR="004C0D44" w:rsidRPr="00501008" w:rsidRDefault="004C0D44" w:rsidP="00B06C1E">
            <w:pPr>
              <w:jc w:val="left"/>
              <w:rPr>
                <w:color w:val="31849B" w:themeColor="accent5" w:themeShade="BF"/>
              </w:rPr>
            </w:pPr>
            <w:r w:rsidRPr="00501008">
              <w:rPr>
                <w:color w:val="31849B" w:themeColor="accent5" w:themeShade="BF"/>
              </w:rPr>
              <w:t>Limpieza</w:t>
            </w:r>
          </w:p>
        </w:tc>
        <w:tc>
          <w:tcPr>
            <w:tcW w:w="1547" w:type="dxa"/>
          </w:tcPr>
          <w:p w14:paraId="36070279" w14:textId="1E62293A"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45F6A0E4" w14:textId="06210474"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218728DE" w14:textId="49FABBCA"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59377E8D" w14:textId="4958172D"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300E14AC" w14:textId="77777777" w:rsidTr="002604FC">
        <w:trPr>
          <w:cnfStyle w:val="000000010000" w:firstRow="0" w:lastRow="0" w:firstColumn="0" w:lastColumn="0" w:oddVBand="0" w:evenVBand="0" w:oddHBand="0" w:evenHBand="1" w:firstRowFirstColumn="0" w:firstRowLastColumn="0" w:lastRowFirstColumn="0" w:lastRowLastColumn="0"/>
          <w:cantSplit/>
          <w:trHeight w:val="356"/>
        </w:trPr>
        <w:tc>
          <w:tcPr>
            <w:tcW w:w="1907" w:type="dxa"/>
          </w:tcPr>
          <w:p w14:paraId="4D1554B9" w14:textId="72179911" w:rsidR="004C0D44" w:rsidRPr="00501008" w:rsidRDefault="004C0D44" w:rsidP="00B06C1E">
            <w:pPr>
              <w:jc w:val="left"/>
              <w:rPr>
                <w:color w:val="31849B" w:themeColor="accent5" w:themeShade="BF"/>
              </w:rPr>
            </w:pPr>
            <w:r w:rsidRPr="00501008">
              <w:rPr>
                <w:color w:val="31849B" w:themeColor="accent5" w:themeShade="BF"/>
              </w:rPr>
              <w:t>Compras</w:t>
            </w:r>
          </w:p>
        </w:tc>
        <w:tc>
          <w:tcPr>
            <w:tcW w:w="1547" w:type="dxa"/>
          </w:tcPr>
          <w:p w14:paraId="46601C97" w14:textId="36D45DA1"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7035AF75" w14:textId="3BB49169"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56991D34" w14:textId="330318A3"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4B023DEA" w14:textId="537DFC1A"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49118D63" w14:textId="77777777" w:rsidTr="002604FC">
        <w:trPr>
          <w:cantSplit/>
          <w:trHeight w:val="344"/>
        </w:trPr>
        <w:tc>
          <w:tcPr>
            <w:tcW w:w="1907" w:type="dxa"/>
          </w:tcPr>
          <w:p w14:paraId="268D559A" w14:textId="16826A47" w:rsidR="004C0D44" w:rsidRPr="00501008" w:rsidRDefault="004C0D44" w:rsidP="00B06C1E">
            <w:pPr>
              <w:jc w:val="left"/>
              <w:rPr>
                <w:color w:val="31849B" w:themeColor="accent5" w:themeShade="BF"/>
              </w:rPr>
            </w:pPr>
            <w:r w:rsidRPr="00501008">
              <w:rPr>
                <w:color w:val="31849B" w:themeColor="accent5" w:themeShade="BF"/>
              </w:rPr>
              <w:t>Archivo</w:t>
            </w:r>
          </w:p>
        </w:tc>
        <w:tc>
          <w:tcPr>
            <w:tcW w:w="1547" w:type="dxa"/>
          </w:tcPr>
          <w:p w14:paraId="1719C2B9" w14:textId="0C18AEE0"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524FFB83" w14:textId="193B36A0"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6170B54B" w14:textId="18D50068"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3BE7DCE2" w14:textId="233D5AB9"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6D2FD6F7" w14:textId="77777777" w:rsidTr="002604FC">
        <w:trPr>
          <w:cnfStyle w:val="000000010000" w:firstRow="0" w:lastRow="0" w:firstColumn="0" w:lastColumn="0" w:oddVBand="0" w:evenVBand="0" w:oddHBand="0" w:evenHBand="1" w:firstRowFirstColumn="0" w:firstRowLastColumn="0" w:lastRowFirstColumn="0" w:lastRowLastColumn="0"/>
          <w:cantSplit/>
          <w:trHeight w:val="344"/>
        </w:trPr>
        <w:tc>
          <w:tcPr>
            <w:tcW w:w="1907" w:type="dxa"/>
          </w:tcPr>
          <w:p w14:paraId="54BE0E41" w14:textId="26D665A3" w:rsidR="004C0D44" w:rsidRPr="00501008" w:rsidRDefault="004C0D44" w:rsidP="00B06C1E">
            <w:pPr>
              <w:jc w:val="left"/>
              <w:rPr>
                <w:color w:val="31849B" w:themeColor="accent5" w:themeShade="BF"/>
              </w:rPr>
            </w:pPr>
            <w:r w:rsidRPr="00501008">
              <w:rPr>
                <w:color w:val="31849B" w:themeColor="accent5" w:themeShade="BF"/>
              </w:rPr>
              <w:t>Admisión</w:t>
            </w:r>
          </w:p>
        </w:tc>
        <w:tc>
          <w:tcPr>
            <w:tcW w:w="1547" w:type="dxa"/>
          </w:tcPr>
          <w:p w14:paraId="1A35A4D7" w14:textId="29F9827F"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17017BB0" w14:textId="0FAB4490"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2EF2CF87" w14:textId="3E7D4B6E"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3410378C" w14:textId="03CE268E"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38F1DF63" w14:textId="77777777" w:rsidTr="002604FC">
        <w:trPr>
          <w:cantSplit/>
          <w:trHeight w:val="356"/>
        </w:trPr>
        <w:tc>
          <w:tcPr>
            <w:tcW w:w="1907" w:type="dxa"/>
          </w:tcPr>
          <w:p w14:paraId="51122E1E" w14:textId="7C6DBD49" w:rsidR="004C0D44" w:rsidRPr="00501008" w:rsidRDefault="004C0D44" w:rsidP="00B06C1E">
            <w:pPr>
              <w:jc w:val="left"/>
              <w:rPr>
                <w:color w:val="31849B" w:themeColor="accent5" w:themeShade="BF"/>
              </w:rPr>
            </w:pPr>
            <w:r w:rsidRPr="00501008">
              <w:rPr>
                <w:color w:val="31849B" w:themeColor="accent5" w:themeShade="BF"/>
              </w:rPr>
              <w:t>Esterilización</w:t>
            </w:r>
          </w:p>
        </w:tc>
        <w:tc>
          <w:tcPr>
            <w:tcW w:w="1547" w:type="dxa"/>
          </w:tcPr>
          <w:p w14:paraId="418003A6" w14:textId="641001AD"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6718CD78" w14:textId="3871F0C6"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3D8F7073" w14:textId="67C396E5"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42D9CF48" w14:textId="16A9C3AB"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3DEB1474" w14:textId="77777777" w:rsidTr="002604FC">
        <w:trPr>
          <w:cnfStyle w:val="000000010000" w:firstRow="0" w:lastRow="0" w:firstColumn="0" w:lastColumn="0" w:oddVBand="0" w:evenVBand="0" w:oddHBand="0" w:evenHBand="1" w:firstRowFirstColumn="0" w:firstRowLastColumn="0" w:lastRowFirstColumn="0" w:lastRowLastColumn="0"/>
          <w:cantSplit/>
          <w:trHeight w:val="344"/>
        </w:trPr>
        <w:tc>
          <w:tcPr>
            <w:tcW w:w="1907" w:type="dxa"/>
          </w:tcPr>
          <w:p w14:paraId="0DDDE3AD" w14:textId="11722F60" w:rsidR="004C0D44" w:rsidRPr="00501008" w:rsidRDefault="004C0D44" w:rsidP="00B06C1E">
            <w:pPr>
              <w:jc w:val="left"/>
              <w:rPr>
                <w:color w:val="31849B" w:themeColor="accent5" w:themeShade="BF"/>
              </w:rPr>
            </w:pPr>
            <w:r w:rsidRPr="00501008">
              <w:rPr>
                <w:color w:val="31849B" w:themeColor="accent5" w:themeShade="BF"/>
              </w:rPr>
              <w:t>Todas las actividades del hospital</w:t>
            </w:r>
          </w:p>
        </w:tc>
        <w:tc>
          <w:tcPr>
            <w:tcW w:w="1547" w:type="dxa"/>
          </w:tcPr>
          <w:p w14:paraId="147423EA" w14:textId="551D24E2" w:rsidR="004C0D44" w:rsidRPr="00993D6F" w:rsidRDefault="004C0D44" w:rsidP="004C0D44">
            <w:pPr>
              <w:rPr>
                <w:color w:val="7F7F7F" w:themeColor="text1" w:themeTint="80"/>
              </w:rPr>
            </w:pPr>
            <w:r w:rsidRPr="00993D6F">
              <w:rPr>
                <w:color w:val="7F7F7F" w:themeColor="text1" w:themeTint="80"/>
              </w:rPr>
              <w:t>ISO 50001:2011</w:t>
            </w:r>
          </w:p>
        </w:tc>
        <w:tc>
          <w:tcPr>
            <w:tcW w:w="1648" w:type="dxa"/>
            <w:noWrap/>
          </w:tcPr>
          <w:p w14:paraId="46928719" w14:textId="062EB912" w:rsidR="004C0D44" w:rsidRPr="00993D6F" w:rsidRDefault="004C0D44" w:rsidP="00302C08">
            <w:pPr>
              <w:jc w:val="center"/>
              <w:rPr>
                <w:color w:val="7F7F7F" w:themeColor="text1" w:themeTint="80"/>
              </w:rPr>
            </w:pPr>
            <w:r w:rsidRPr="00993D6F">
              <w:rPr>
                <w:color w:val="7F7F7F" w:themeColor="text1" w:themeTint="80"/>
              </w:rPr>
              <w:t>2011</w:t>
            </w:r>
          </w:p>
        </w:tc>
        <w:tc>
          <w:tcPr>
            <w:tcW w:w="1108" w:type="dxa"/>
            <w:noWrap/>
          </w:tcPr>
          <w:p w14:paraId="7E55A1AB" w14:textId="5580CA86"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36282A49" w14:textId="09C445CD"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0739F371" w14:textId="77777777" w:rsidTr="002604FC">
        <w:trPr>
          <w:cantSplit/>
          <w:trHeight w:val="632"/>
        </w:trPr>
        <w:tc>
          <w:tcPr>
            <w:tcW w:w="1907" w:type="dxa"/>
          </w:tcPr>
          <w:p w14:paraId="5DFD0118" w14:textId="58D620D6" w:rsidR="004C0D44" w:rsidRPr="00501008" w:rsidRDefault="004C0D44" w:rsidP="00B06C1E">
            <w:pPr>
              <w:jc w:val="left"/>
              <w:rPr>
                <w:color w:val="31849B" w:themeColor="accent5" w:themeShade="BF"/>
              </w:rPr>
            </w:pPr>
            <w:r w:rsidRPr="00501008">
              <w:rPr>
                <w:color w:val="31849B" w:themeColor="accent5" w:themeShade="BF"/>
              </w:rPr>
              <w:t>Prestación de servicios asistenciales en hospitalización</w:t>
            </w:r>
          </w:p>
        </w:tc>
        <w:tc>
          <w:tcPr>
            <w:tcW w:w="1547" w:type="dxa"/>
          </w:tcPr>
          <w:p w14:paraId="4E1FEA28" w14:textId="5A1CE68A"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3966E4B6" w14:textId="497E928C"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3B60EE56" w14:textId="48E64FC5"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10A43961" w14:textId="49B6724F"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001B8EC0" w14:textId="77777777" w:rsidTr="002604FC">
        <w:trPr>
          <w:cnfStyle w:val="000000010000" w:firstRow="0" w:lastRow="0" w:firstColumn="0" w:lastColumn="0" w:oddVBand="0" w:evenVBand="0" w:oddHBand="0" w:evenHBand="1" w:firstRowFirstColumn="0" w:firstRowLastColumn="0" w:lastRowFirstColumn="0" w:lastRowLastColumn="0"/>
          <w:cantSplit/>
          <w:trHeight w:val="620"/>
        </w:trPr>
        <w:tc>
          <w:tcPr>
            <w:tcW w:w="1907" w:type="dxa"/>
          </w:tcPr>
          <w:p w14:paraId="40CD41D6" w14:textId="1508A2E8" w:rsidR="004C0D44" w:rsidRPr="00501008" w:rsidRDefault="004C0D44" w:rsidP="00B06C1E">
            <w:pPr>
              <w:jc w:val="left"/>
              <w:rPr>
                <w:color w:val="31849B" w:themeColor="accent5" w:themeShade="BF"/>
              </w:rPr>
            </w:pPr>
            <w:r w:rsidRPr="00385510">
              <w:rPr>
                <w:color w:val="31849B" w:themeColor="accent5" w:themeShade="BF"/>
              </w:rPr>
              <w:t>Prestación de servicios asistenciales en bloque quirúrgico</w:t>
            </w:r>
          </w:p>
        </w:tc>
        <w:tc>
          <w:tcPr>
            <w:tcW w:w="1547" w:type="dxa"/>
          </w:tcPr>
          <w:p w14:paraId="1D638CEE" w14:textId="21C52050"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0F22464E" w14:textId="17C8E8BE"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30EFC886" w14:textId="468F1148"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79EC7A44" w14:textId="774C1A4F"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4184CB73" w14:textId="77777777" w:rsidTr="002604FC">
        <w:trPr>
          <w:cantSplit/>
          <w:trHeight w:val="632"/>
        </w:trPr>
        <w:tc>
          <w:tcPr>
            <w:tcW w:w="1907" w:type="dxa"/>
          </w:tcPr>
          <w:p w14:paraId="5FD4E7D0" w14:textId="591F47ED" w:rsidR="004C0D44" w:rsidRPr="00385510" w:rsidRDefault="004C0D44" w:rsidP="00B06C1E">
            <w:pPr>
              <w:jc w:val="left"/>
              <w:rPr>
                <w:color w:val="31849B" w:themeColor="accent5" w:themeShade="BF"/>
              </w:rPr>
            </w:pPr>
            <w:r w:rsidRPr="006961EB">
              <w:rPr>
                <w:color w:val="31849B" w:themeColor="accent5" w:themeShade="BF"/>
              </w:rPr>
              <w:t>Prestación de servicios asistenciales en urgencias</w:t>
            </w:r>
          </w:p>
        </w:tc>
        <w:tc>
          <w:tcPr>
            <w:tcW w:w="1547" w:type="dxa"/>
          </w:tcPr>
          <w:p w14:paraId="05CDFAE5" w14:textId="22757149"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4A1EDEFC" w14:textId="1195795F"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1D5D4171" w14:textId="7996D364"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1DA44200" w14:textId="3D9A5231"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21734CFE" w14:textId="77777777" w:rsidTr="002604FC">
        <w:trPr>
          <w:cnfStyle w:val="000000010000" w:firstRow="0" w:lastRow="0" w:firstColumn="0" w:lastColumn="0" w:oddVBand="0" w:evenVBand="0" w:oddHBand="0" w:evenHBand="1" w:firstRowFirstColumn="0" w:firstRowLastColumn="0" w:lastRowFirstColumn="0" w:lastRowLastColumn="0"/>
          <w:cantSplit/>
          <w:trHeight w:val="770"/>
        </w:trPr>
        <w:tc>
          <w:tcPr>
            <w:tcW w:w="1907" w:type="dxa"/>
          </w:tcPr>
          <w:p w14:paraId="0190C045" w14:textId="1FB15DCF" w:rsidR="004C0D44" w:rsidRPr="00385510" w:rsidRDefault="004C0D44" w:rsidP="00B06C1E">
            <w:pPr>
              <w:jc w:val="left"/>
              <w:rPr>
                <w:color w:val="31849B" w:themeColor="accent5" w:themeShade="BF"/>
              </w:rPr>
            </w:pPr>
            <w:r w:rsidRPr="00385510">
              <w:rPr>
                <w:color w:val="31849B" w:themeColor="accent5" w:themeShade="BF"/>
              </w:rPr>
              <w:lastRenderedPageBreak/>
              <w:t>Prestación de servicios asistenciales en diagnóstico por imagen</w:t>
            </w:r>
          </w:p>
        </w:tc>
        <w:tc>
          <w:tcPr>
            <w:tcW w:w="1547" w:type="dxa"/>
          </w:tcPr>
          <w:p w14:paraId="292CD509" w14:textId="0E87B74B"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37F57610" w14:textId="2E5DFBC4"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5EBF2734" w14:textId="2A38942C"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664FE0E3" w14:textId="645007A0"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2EC2C08D" w14:textId="77777777" w:rsidTr="002604FC">
        <w:trPr>
          <w:cantSplit/>
          <w:trHeight w:val="482"/>
        </w:trPr>
        <w:tc>
          <w:tcPr>
            <w:tcW w:w="1907" w:type="dxa"/>
          </w:tcPr>
          <w:p w14:paraId="551C9C23" w14:textId="78C69CDF" w:rsidR="004C0D44" w:rsidRPr="00385510" w:rsidRDefault="004C0D44" w:rsidP="00B06C1E">
            <w:pPr>
              <w:jc w:val="left"/>
              <w:rPr>
                <w:color w:val="31849B" w:themeColor="accent5" w:themeShade="BF"/>
              </w:rPr>
            </w:pPr>
            <w:r w:rsidRPr="00385510">
              <w:rPr>
                <w:color w:val="31849B" w:themeColor="accent5" w:themeShade="BF"/>
              </w:rPr>
              <w:t>Prestación de servicios asistenciales  en</w:t>
            </w:r>
            <w:r>
              <w:rPr>
                <w:color w:val="31849B" w:themeColor="accent5" w:themeShade="BF"/>
              </w:rPr>
              <w:t xml:space="preserve"> UCI</w:t>
            </w:r>
          </w:p>
        </w:tc>
        <w:tc>
          <w:tcPr>
            <w:tcW w:w="1547" w:type="dxa"/>
          </w:tcPr>
          <w:p w14:paraId="459EC0BC" w14:textId="078F6D73"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7654B3DA" w14:textId="66906844"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2A849DF2" w14:textId="579924BD"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3CAC082F" w14:textId="6D417F8E"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31B0370F" w14:textId="77777777" w:rsidTr="002604FC">
        <w:trPr>
          <w:cnfStyle w:val="000000010000" w:firstRow="0" w:lastRow="0" w:firstColumn="0" w:lastColumn="0" w:oddVBand="0" w:evenVBand="0" w:oddHBand="0" w:evenHBand="1" w:firstRowFirstColumn="0" w:firstRowLastColumn="0" w:lastRowFirstColumn="0" w:lastRowLastColumn="0"/>
          <w:cantSplit/>
          <w:trHeight w:val="632"/>
        </w:trPr>
        <w:tc>
          <w:tcPr>
            <w:tcW w:w="1907" w:type="dxa"/>
          </w:tcPr>
          <w:p w14:paraId="5158BC9E" w14:textId="61583A42" w:rsidR="004C0D44" w:rsidRPr="00385510" w:rsidRDefault="004C0D44" w:rsidP="00B06C1E">
            <w:pPr>
              <w:jc w:val="left"/>
              <w:rPr>
                <w:color w:val="31849B" w:themeColor="accent5" w:themeShade="BF"/>
              </w:rPr>
            </w:pPr>
            <w:r w:rsidRPr="00385510">
              <w:rPr>
                <w:color w:val="31849B" w:themeColor="accent5" w:themeShade="BF"/>
              </w:rPr>
              <w:t>Prestación de servicios asistenciales  en diálisis</w:t>
            </w:r>
          </w:p>
        </w:tc>
        <w:tc>
          <w:tcPr>
            <w:tcW w:w="1547" w:type="dxa"/>
          </w:tcPr>
          <w:p w14:paraId="5448E538" w14:textId="246686E8"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0B8E7DCC" w14:textId="4CFCDF48"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747CB686" w14:textId="29234ED0"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6F733474" w14:textId="04C76326"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5E9B9280" w14:textId="77777777" w:rsidTr="002604FC">
        <w:trPr>
          <w:cantSplit/>
          <w:trHeight w:val="620"/>
        </w:trPr>
        <w:tc>
          <w:tcPr>
            <w:tcW w:w="1907" w:type="dxa"/>
          </w:tcPr>
          <w:p w14:paraId="1EC68A3D" w14:textId="38166895" w:rsidR="004C0D44" w:rsidRPr="00385510" w:rsidRDefault="004C0D44" w:rsidP="00B06C1E">
            <w:pPr>
              <w:jc w:val="left"/>
              <w:rPr>
                <w:color w:val="31849B" w:themeColor="accent5" w:themeShade="BF"/>
              </w:rPr>
            </w:pPr>
            <w:r w:rsidRPr="00385510">
              <w:rPr>
                <w:color w:val="31849B" w:themeColor="accent5" w:themeShade="BF"/>
              </w:rPr>
              <w:t>Prestación de servicios asistenciales en consultas externas</w:t>
            </w:r>
          </w:p>
        </w:tc>
        <w:tc>
          <w:tcPr>
            <w:tcW w:w="1547" w:type="dxa"/>
          </w:tcPr>
          <w:p w14:paraId="41B20E77" w14:textId="0C52399E"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66E1CFEF" w14:textId="1C0E9A2F"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7FF2E274" w14:textId="4A934778"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23E68C28" w14:textId="70336651"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13FD8E6A" w14:textId="77777777" w:rsidTr="002604FC">
        <w:trPr>
          <w:cnfStyle w:val="000000010000" w:firstRow="0" w:lastRow="0" w:firstColumn="0" w:lastColumn="0" w:oddVBand="0" w:evenVBand="0" w:oddHBand="0" w:evenHBand="1" w:firstRowFirstColumn="0" w:firstRowLastColumn="0" w:lastRowFirstColumn="0" w:lastRowLastColumn="0"/>
          <w:cantSplit/>
          <w:trHeight w:val="632"/>
        </w:trPr>
        <w:tc>
          <w:tcPr>
            <w:tcW w:w="1907" w:type="dxa"/>
          </w:tcPr>
          <w:p w14:paraId="2F3C1C59" w14:textId="194677C7" w:rsidR="004C0D44" w:rsidRPr="00385510" w:rsidRDefault="004C0D44" w:rsidP="00B06C1E">
            <w:pPr>
              <w:jc w:val="left"/>
              <w:rPr>
                <w:color w:val="31849B" w:themeColor="accent5" w:themeShade="BF"/>
              </w:rPr>
            </w:pPr>
            <w:r w:rsidRPr="006961EB">
              <w:rPr>
                <w:color w:val="31849B" w:themeColor="accent5" w:themeShade="BF"/>
              </w:rPr>
              <w:t>Prestación de servicios asistenciales en rehabilitación</w:t>
            </w:r>
          </w:p>
        </w:tc>
        <w:tc>
          <w:tcPr>
            <w:tcW w:w="1547" w:type="dxa"/>
          </w:tcPr>
          <w:p w14:paraId="30184120" w14:textId="497912E0"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2D872458" w14:textId="773DCC6C"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348A14E4" w14:textId="0F29B27E"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30504F43" w14:textId="7EE9367F"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5EF78302" w14:textId="77777777" w:rsidTr="002604FC">
        <w:trPr>
          <w:cantSplit/>
          <w:trHeight w:val="632"/>
        </w:trPr>
        <w:tc>
          <w:tcPr>
            <w:tcW w:w="1907" w:type="dxa"/>
          </w:tcPr>
          <w:p w14:paraId="57C32D3B" w14:textId="6B1E9AE8" w:rsidR="004C0D44" w:rsidRPr="00385510" w:rsidRDefault="004C0D44" w:rsidP="00B06C1E">
            <w:pPr>
              <w:jc w:val="left"/>
              <w:rPr>
                <w:color w:val="31849B" w:themeColor="accent5" w:themeShade="BF"/>
              </w:rPr>
            </w:pPr>
            <w:r w:rsidRPr="006961EB">
              <w:rPr>
                <w:color w:val="31849B" w:themeColor="accent5" w:themeShade="BF"/>
              </w:rPr>
              <w:t>Prestación de servicios asistenciales en banco de sangre</w:t>
            </w:r>
          </w:p>
        </w:tc>
        <w:tc>
          <w:tcPr>
            <w:tcW w:w="1547" w:type="dxa"/>
          </w:tcPr>
          <w:p w14:paraId="75AB0BC5" w14:textId="44D60938"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3DEF6E84" w14:textId="18D832CA"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256F91CD" w14:textId="4DB154D4"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443922C4" w14:textId="53DC96C1" w:rsidR="004C0D44" w:rsidRPr="00993D6F" w:rsidRDefault="004C0D44" w:rsidP="004C0D44">
            <w:pPr>
              <w:rPr>
                <w:color w:val="7F7F7F" w:themeColor="text1" w:themeTint="80"/>
              </w:rPr>
            </w:pPr>
            <w:r w:rsidRPr="00993D6F">
              <w:rPr>
                <w:color w:val="7F7F7F" w:themeColor="text1" w:themeTint="80"/>
              </w:rPr>
              <w:t>DNV Business Assurance</w:t>
            </w:r>
          </w:p>
        </w:tc>
      </w:tr>
      <w:tr w:rsidR="00302C08" w:rsidRPr="006961EB" w14:paraId="01F25D2E" w14:textId="77777777" w:rsidTr="002604FC">
        <w:trPr>
          <w:cnfStyle w:val="000000010000" w:firstRow="0" w:lastRow="0" w:firstColumn="0" w:lastColumn="0" w:oddVBand="0" w:evenVBand="0" w:oddHBand="0" w:evenHBand="1" w:firstRowFirstColumn="0" w:firstRowLastColumn="0" w:lastRowFirstColumn="0" w:lastRowLastColumn="0"/>
          <w:cantSplit/>
          <w:trHeight w:val="344"/>
        </w:trPr>
        <w:tc>
          <w:tcPr>
            <w:tcW w:w="1907" w:type="dxa"/>
          </w:tcPr>
          <w:p w14:paraId="2FB7D477" w14:textId="1E9D7536" w:rsidR="004C0D44" w:rsidRPr="00385510" w:rsidRDefault="004C0D44" w:rsidP="00B06C1E">
            <w:pPr>
              <w:jc w:val="left"/>
              <w:rPr>
                <w:color w:val="31849B" w:themeColor="accent5" w:themeShade="BF"/>
              </w:rPr>
            </w:pPr>
            <w:r w:rsidRPr="00385510">
              <w:rPr>
                <w:color w:val="31849B" w:themeColor="accent5" w:themeShade="BF"/>
              </w:rPr>
              <w:t>Prestación de servicios asistenciales en farmacia</w:t>
            </w:r>
          </w:p>
        </w:tc>
        <w:tc>
          <w:tcPr>
            <w:tcW w:w="1547" w:type="dxa"/>
          </w:tcPr>
          <w:p w14:paraId="3A5EB8EA" w14:textId="622C8E1F"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5EE8C11F" w14:textId="3921240F"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2245B37B" w14:textId="271026AE"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67033AC4" w14:textId="50904440" w:rsidR="004C0D44" w:rsidRPr="00993D6F" w:rsidRDefault="004C0D44" w:rsidP="004C0D44">
            <w:pPr>
              <w:rPr>
                <w:color w:val="7F7F7F" w:themeColor="text1" w:themeTint="80"/>
              </w:rPr>
            </w:pPr>
            <w:r w:rsidRPr="00993D6F">
              <w:rPr>
                <w:color w:val="7F7F7F" w:themeColor="text1" w:themeTint="80"/>
              </w:rPr>
              <w:t>DNV Business Assurance</w:t>
            </w:r>
          </w:p>
        </w:tc>
      </w:tr>
      <w:tr w:rsidR="00302C08" w:rsidRPr="006961EB" w14:paraId="2EE1BFCE" w14:textId="77777777" w:rsidTr="002604FC">
        <w:trPr>
          <w:cantSplit/>
          <w:trHeight w:val="78"/>
        </w:trPr>
        <w:tc>
          <w:tcPr>
            <w:tcW w:w="1907" w:type="dxa"/>
          </w:tcPr>
          <w:p w14:paraId="484E1FF3" w14:textId="7CE0722E" w:rsidR="004C0D44" w:rsidRPr="00385510" w:rsidRDefault="004C0D44" w:rsidP="00B06C1E">
            <w:pPr>
              <w:jc w:val="left"/>
              <w:rPr>
                <w:color w:val="31849B" w:themeColor="accent5" w:themeShade="BF"/>
              </w:rPr>
            </w:pPr>
            <w:r w:rsidRPr="00385510">
              <w:rPr>
                <w:color w:val="31849B" w:themeColor="accent5" w:themeShade="BF"/>
              </w:rPr>
              <w:t>Prestación de servicios asistenciales en laboratorios</w:t>
            </w:r>
          </w:p>
        </w:tc>
        <w:tc>
          <w:tcPr>
            <w:tcW w:w="1547" w:type="dxa"/>
          </w:tcPr>
          <w:p w14:paraId="782C77FA" w14:textId="625520DD"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5D03B5B1" w14:textId="47712186"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725E3B83" w14:textId="31A896A3"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241E063B" w14:textId="499738CB" w:rsidR="004C0D44" w:rsidRPr="00993D6F" w:rsidRDefault="004C0D44" w:rsidP="004C0D44">
            <w:pPr>
              <w:rPr>
                <w:color w:val="7F7F7F" w:themeColor="text1" w:themeTint="80"/>
              </w:rPr>
            </w:pPr>
            <w:r w:rsidRPr="00993D6F">
              <w:rPr>
                <w:color w:val="7F7F7F" w:themeColor="text1" w:themeTint="80"/>
              </w:rPr>
              <w:t>DNV Business Assurance</w:t>
            </w:r>
          </w:p>
        </w:tc>
      </w:tr>
      <w:tr w:rsidR="00302C08" w:rsidRPr="006961EB" w14:paraId="67BC1A98" w14:textId="77777777" w:rsidTr="002604FC">
        <w:trPr>
          <w:cnfStyle w:val="000000010000" w:firstRow="0" w:lastRow="0" w:firstColumn="0" w:lastColumn="0" w:oddVBand="0" w:evenVBand="0" w:oddHBand="0" w:evenHBand="1" w:firstRowFirstColumn="0" w:firstRowLastColumn="0" w:lastRowFirstColumn="0" w:lastRowLastColumn="0"/>
          <w:cantSplit/>
          <w:trHeight w:val="78"/>
        </w:trPr>
        <w:tc>
          <w:tcPr>
            <w:tcW w:w="1907" w:type="dxa"/>
          </w:tcPr>
          <w:p w14:paraId="54FDCC81" w14:textId="22F50D43" w:rsidR="004C0D44" w:rsidRPr="00385510" w:rsidRDefault="004C0D44" w:rsidP="00B06C1E">
            <w:pPr>
              <w:jc w:val="left"/>
              <w:rPr>
                <w:color w:val="31849B" w:themeColor="accent5" w:themeShade="BF"/>
              </w:rPr>
            </w:pPr>
            <w:r w:rsidRPr="00385510">
              <w:rPr>
                <w:color w:val="31849B" w:themeColor="accent5" w:themeShade="BF"/>
              </w:rPr>
              <w:t>Atención al paciente</w:t>
            </w:r>
          </w:p>
        </w:tc>
        <w:tc>
          <w:tcPr>
            <w:tcW w:w="1547" w:type="dxa"/>
          </w:tcPr>
          <w:p w14:paraId="279B65E7" w14:textId="76DAA3CF"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0FA11E1F" w14:textId="5A1FF5DC"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330D3E84" w14:textId="2BA7B240"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1E240AB9" w14:textId="496AB304"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0DC20FC7" w14:textId="77777777" w:rsidTr="002604FC">
        <w:trPr>
          <w:cantSplit/>
          <w:trHeight w:val="78"/>
        </w:trPr>
        <w:tc>
          <w:tcPr>
            <w:tcW w:w="1907" w:type="dxa"/>
          </w:tcPr>
          <w:p w14:paraId="30C0530E" w14:textId="08D230FE" w:rsidR="004C0D44" w:rsidRPr="00385510" w:rsidRDefault="004C0D44" w:rsidP="00B06C1E">
            <w:pPr>
              <w:jc w:val="left"/>
              <w:rPr>
                <w:color w:val="31849B" w:themeColor="accent5" w:themeShade="BF"/>
              </w:rPr>
            </w:pPr>
            <w:r w:rsidRPr="00385510">
              <w:rPr>
                <w:color w:val="31849B" w:themeColor="accent5" w:themeShade="BF"/>
              </w:rPr>
              <w:t>Prestación de servicios asistenciales en anatomía patológica</w:t>
            </w:r>
          </w:p>
        </w:tc>
        <w:tc>
          <w:tcPr>
            <w:tcW w:w="1547" w:type="dxa"/>
          </w:tcPr>
          <w:p w14:paraId="5D3EFFD9" w14:textId="3CCB411F"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54EA17C6" w14:textId="1727CD25"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339EEF02" w14:textId="5B6DFC38"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7343DEAA" w14:textId="1D62702E"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149C534A" w14:textId="77777777" w:rsidTr="002604FC">
        <w:trPr>
          <w:cnfStyle w:val="000000010000" w:firstRow="0" w:lastRow="0" w:firstColumn="0" w:lastColumn="0" w:oddVBand="0" w:evenVBand="0" w:oddHBand="0" w:evenHBand="1" w:firstRowFirstColumn="0" w:firstRowLastColumn="0" w:lastRowFirstColumn="0" w:lastRowLastColumn="0"/>
          <w:cantSplit/>
          <w:trHeight w:val="78"/>
        </w:trPr>
        <w:tc>
          <w:tcPr>
            <w:tcW w:w="1907" w:type="dxa"/>
          </w:tcPr>
          <w:p w14:paraId="4F7228E3" w14:textId="0E3369CA" w:rsidR="004C0D44" w:rsidRPr="00385510" w:rsidRDefault="004C0D44" w:rsidP="00B06C1E">
            <w:pPr>
              <w:jc w:val="left"/>
              <w:rPr>
                <w:color w:val="31849B" w:themeColor="accent5" w:themeShade="BF"/>
              </w:rPr>
            </w:pPr>
            <w:r w:rsidRPr="00385510">
              <w:rPr>
                <w:color w:val="31849B" w:themeColor="accent5" w:themeShade="BF"/>
              </w:rPr>
              <w:lastRenderedPageBreak/>
              <w:t>Prestación de servicios asistenciales de esterilización</w:t>
            </w:r>
          </w:p>
        </w:tc>
        <w:tc>
          <w:tcPr>
            <w:tcW w:w="1547" w:type="dxa"/>
          </w:tcPr>
          <w:p w14:paraId="69976F38" w14:textId="5C8E2517"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7192A09E" w14:textId="6CF5BE35" w:rsidR="004C0D44" w:rsidRPr="00993D6F" w:rsidRDefault="004C0D44" w:rsidP="00302C08">
            <w:pPr>
              <w:jc w:val="center"/>
              <w:rPr>
                <w:color w:val="7F7F7F" w:themeColor="text1" w:themeTint="80"/>
              </w:rPr>
            </w:pPr>
            <w:r w:rsidRPr="00993D6F">
              <w:rPr>
                <w:color w:val="7F7F7F" w:themeColor="text1" w:themeTint="80"/>
              </w:rPr>
              <w:t>2013</w:t>
            </w:r>
          </w:p>
        </w:tc>
        <w:tc>
          <w:tcPr>
            <w:tcW w:w="1108" w:type="dxa"/>
            <w:noWrap/>
          </w:tcPr>
          <w:p w14:paraId="2128AF1B" w14:textId="2571C850"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30D27341" w14:textId="64765260"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3565BE75" w14:textId="77777777" w:rsidTr="002604FC">
        <w:trPr>
          <w:cantSplit/>
          <w:trHeight w:val="78"/>
        </w:trPr>
        <w:tc>
          <w:tcPr>
            <w:tcW w:w="1907" w:type="dxa"/>
          </w:tcPr>
          <w:p w14:paraId="57D98CC9" w14:textId="509693C2" w:rsidR="004C0D44" w:rsidRPr="00385510" w:rsidRDefault="004C0D44" w:rsidP="00B06C1E">
            <w:pPr>
              <w:jc w:val="left"/>
              <w:rPr>
                <w:color w:val="31849B" w:themeColor="accent5" w:themeShade="BF"/>
              </w:rPr>
            </w:pPr>
            <w:r w:rsidRPr="006961EB">
              <w:rPr>
                <w:color w:val="31849B" w:themeColor="accent5" w:themeShade="BF"/>
              </w:rPr>
              <w:t>Prestación de servicios asistenciales en bloque obstétrico</w:t>
            </w:r>
          </w:p>
        </w:tc>
        <w:tc>
          <w:tcPr>
            <w:tcW w:w="1547" w:type="dxa"/>
          </w:tcPr>
          <w:p w14:paraId="4FFACCC4" w14:textId="5431D399" w:rsidR="004C0D44" w:rsidRPr="00993D6F" w:rsidRDefault="004C0D44" w:rsidP="004C0D44">
            <w:pPr>
              <w:rPr>
                <w:color w:val="7F7F7F" w:themeColor="text1" w:themeTint="80"/>
              </w:rPr>
            </w:pPr>
            <w:r w:rsidRPr="00993D6F">
              <w:rPr>
                <w:color w:val="7F7F7F" w:themeColor="text1" w:themeTint="80"/>
              </w:rPr>
              <w:t xml:space="preserve">UNE EN ISO 9001:2015 </w:t>
            </w:r>
          </w:p>
        </w:tc>
        <w:tc>
          <w:tcPr>
            <w:tcW w:w="1648" w:type="dxa"/>
            <w:noWrap/>
          </w:tcPr>
          <w:p w14:paraId="638E5B8F" w14:textId="2A8EF92E"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675B6D6A" w14:textId="191E61FB"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39816E00" w14:textId="2A431986"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7E03A89F" w14:textId="77777777" w:rsidTr="002604FC">
        <w:trPr>
          <w:cnfStyle w:val="000000010000" w:firstRow="0" w:lastRow="0" w:firstColumn="0" w:lastColumn="0" w:oddVBand="0" w:evenVBand="0" w:oddHBand="0" w:evenHBand="1" w:firstRowFirstColumn="0" w:firstRowLastColumn="0" w:lastRowFirstColumn="0" w:lastRowLastColumn="0"/>
          <w:cantSplit/>
          <w:trHeight w:val="78"/>
        </w:trPr>
        <w:tc>
          <w:tcPr>
            <w:tcW w:w="1907" w:type="dxa"/>
          </w:tcPr>
          <w:p w14:paraId="3BCAC9D3" w14:textId="7D9DB3CE" w:rsidR="004C0D44" w:rsidRPr="00385510" w:rsidRDefault="004C0D44" w:rsidP="00B06C1E">
            <w:pPr>
              <w:jc w:val="left"/>
              <w:rPr>
                <w:color w:val="31849B" w:themeColor="accent5" w:themeShade="BF"/>
              </w:rPr>
            </w:pPr>
            <w:r w:rsidRPr="00385510">
              <w:rPr>
                <w:color w:val="31849B" w:themeColor="accent5" w:themeShade="BF"/>
              </w:rPr>
              <w:t>Las actividades asistenciales y no asistenciales para la prestación de los servicios de atención especializada</w:t>
            </w:r>
          </w:p>
        </w:tc>
        <w:tc>
          <w:tcPr>
            <w:tcW w:w="1547" w:type="dxa"/>
          </w:tcPr>
          <w:p w14:paraId="6DAD6A3B" w14:textId="204953A7" w:rsidR="004C0D44" w:rsidRPr="00993D6F" w:rsidRDefault="004C0D44" w:rsidP="004C0D44">
            <w:pPr>
              <w:rPr>
                <w:color w:val="7F7F7F" w:themeColor="text1" w:themeTint="80"/>
              </w:rPr>
            </w:pPr>
            <w:r w:rsidRPr="00993D6F">
              <w:rPr>
                <w:color w:val="7F7F7F" w:themeColor="text1" w:themeTint="80"/>
              </w:rPr>
              <w:t xml:space="preserve">UNE EN ISO 14001:2015 </w:t>
            </w:r>
          </w:p>
        </w:tc>
        <w:tc>
          <w:tcPr>
            <w:tcW w:w="1648" w:type="dxa"/>
            <w:noWrap/>
          </w:tcPr>
          <w:p w14:paraId="30D15DAF" w14:textId="49FA325A" w:rsidR="004C0D44" w:rsidRPr="00993D6F" w:rsidRDefault="004C0D44" w:rsidP="00302C08">
            <w:pPr>
              <w:jc w:val="center"/>
              <w:rPr>
                <w:color w:val="7F7F7F" w:themeColor="text1" w:themeTint="80"/>
              </w:rPr>
            </w:pPr>
            <w:r w:rsidRPr="00993D6F">
              <w:rPr>
                <w:color w:val="7F7F7F" w:themeColor="text1" w:themeTint="80"/>
              </w:rPr>
              <w:t>2010</w:t>
            </w:r>
          </w:p>
        </w:tc>
        <w:tc>
          <w:tcPr>
            <w:tcW w:w="1108" w:type="dxa"/>
            <w:noWrap/>
          </w:tcPr>
          <w:p w14:paraId="6B03CCFA" w14:textId="3DA1A783"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0BDB7AD3" w14:textId="6B36EBB0"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6F4E4490" w14:textId="77777777" w:rsidTr="002604FC">
        <w:trPr>
          <w:cantSplit/>
          <w:trHeight w:val="78"/>
        </w:trPr>
        <w:tc>
          <w:tcPr>
            <w:tcW w:w="1907" w:type="dxa"/>
          </w:tcPr>
          <w:p w14:paraId="1B06AAA3" w14:textId="2FC0B4A1" w:rsidR="004C0D44" w:rsidRPr="00385510" w:rsidRDefault="004C0D44" w:rsidP="00B06C1E">
            <w:pPr>
              <w:jc w:val="left"/>
              <w:rPr>
                <w:color w:val="31849B" w:themeColor="accent5" w:themeShade="BF"/>
              </w:rPr>
            </w:pPr>
            <w:r w:rsidRPr="00385510">
              <w:rPr>
                <w:color w:val="31849B" w:themeColor="accent5" w:themeShade="BF"/>
              </w:rPr>
              <w:t>Actividades asistenciales y no asistenciales</w:t>
            </w:r>
            <w:r>
              <w:rPr>
                <w:color w:val="31849B" w:themeColor="accent5" w:themeShade="BF"/>
              </w:rPr>
              <w:t xml:space="preserve"> </w:t>
            </w:r>
            <w:r w:rsidRPr="00385510">
              <w:rPr>
                <w:color w:val="31849B" w:themeColor="accent5" w:themeShade="BF"/>
              </w:rPr>
              <w:t>para la prestación de servicios sanitarios de</w:t>
            </w:r>
            <w:r>
              <w:rPr>
                <w:color w:val="31849B" w:themeColor="accent5" w:themeShade="BF"/>
              </w:rPr>
              <w:t xml:space="preserve"> </w:t>
            </w:r>
            <w:r w:rsidRPr="00385510">
              <w:rPr>
                <w:color w:val="31849B" w:themeColor="accent5" w:themeShade="BF"/>
              </w:rPr>
              <w:t>atención especializada.</w:t>
            </w:r>
          </w:p>
        </w:tc>
        <w:tc>
          <w:tcPr>
            <w:tcW w:w="1547" w:type="dxa"/>
          </w:tcPr>
          <w:p w14:paraId="69CCF33F" w14:textId="5EB1B7AA" w:rsidR="004C0D44" w:rsidRPr="00993D6F" w:rsidRDefault="004C0D44" w:rsidP="004C0D44">
            <w:pPr>
              <w:rPr>
                <w:color w:val="7F7F7F" w:themeColor="text1" w:themeTint="80"/>
              </w:rPr>
            </w:pPr>
            <w:r w:rsidRPr="00993D6F">
              <w:rPr>
                <w:color w:val="7F7F7F" w:themeColor="text1" w:themeTint="80"/>
              </w:rPr>
              <w:t>OHSAS 18001:2007</w:t>
            </w:r>
          </w:p>
        </w:tc>
        <w:tc>
          <w:tcPr>
            <w:tcW w:w="1648" w:type="dxa"/>
            <w:noWrap/>
          </w:tcPr>
          <w:p w14:paraId="769CB563" w14:textId="28B9B4CF" w:rsidR="004C0D44" w:rsidRPr="00993D6F" w:rsidRDefault="004C0D44" w:rsidP="00302C08">
            <w:pPr>
              <w:jc w:val="center"/>
              <w:rPr>
                <w:color w:val="7F7F7F" w:themeColor="text1" w:themeTint="80"/>
              </w:rPr>
            </w:pPr>
            <w:r w:rsidRPr="00993D6F">
              <w:rPr>
                <w:color w:val="7F7F7F" w:themeColor="text1" w:themeTint="80"/>
              </w:rPr>
              <w:t>2015</w:t>
            </w:r>
          </w:p>
        </w:tc>
        <w:tc>
          <w:tcPr>
            <w:tcW w:w="1108" w:type="dxa"/>
            <w:noWrap/>
          </w:tcPr>
          <w:p w14:paraId="74E7A0AE" w14:textId="7DA41172"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750C2E04" w14:textId="34FCC01D"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594B4BC7" w14:textId="77777777" w:rsidTr="002604FC">
        <w:trPr>
          <w:cnfStyle w:val="000000010000" w:firstRow="0" w:lastRow="0" w:firstColumn="0" w:lastColumn="0" w:oddVBand="0" w:evenVBand="0" w:oddHBand="0" w:evenHBand="1" w:firstRowFirstColumn="0" w:firstRowLastColumn="0" w:lastRowFirstColumn="0" w:lastRowLastColumn="0"/>
          <w:cantSplit/>
          <w:trHeight w:val="78"/>
        </w:trPr>
        <w:tc>
          <w:tcPr>
            <w:tcW w:w="1907" w:type="dxa"/>
          </w:tcPr>
          <w:p w14:paraId="47B6E28C" w14:textId="77777777" w:rsidR="004C0D44" w:rsidRPr="00E27C60" w:rsidRDefault="004C0D44" w:rsidP="00B06C1E">
            <w:pPr>
              <w:jc w:val="left"/>
              <w:rPr>
                <w:color w:val="31849B" w:themeColor="accent5" w:themeShade="BF"/>
              </w:rPr>
            </w:pPr>
            <w:r w:rsidRPr="00E27C60">
              <w:rPr>
                <w:color w:val="31849B" w:themeColor="accent5" w:themeShade="BF"/>
              </w:rPr>
              <w:t>Actividades asistenciales y no asistenciales</w:t>
            </w:r>
          </w:p>
          <w:p w14:paraId="4E1DE4BB" w14:textId="77777777" w:rsidR="004C0D44" w:rsidRPr="00E27C60" w:rsidRDefault="004C0D44" w:rsidP="00B06C1E">
            <w:pPr>
              <w:jc w:val="left"/>
              <w:rPr>
                <w:color w:val="31849B" w:themeColor="accent5" w:themeShade="BF"/>
              </w:rPr>
            </w:pPr>
            <w:r w:rsidRPr="00E27C60">
              <w:rPr>
                <w:color w:val="31849B" w:themeColor="accent5" w:themeShade="BF"/>
              </w:rPr>
              <w:t>para la prestación de servicios sanitarios de</w:t>
            </w:r>
          </w:p>
          <w:p w14:paraId="30A16C7A" w14:textId="6BDCCBE6" w:rsidR="004C0D44" w:rsidRPr="00385510" w:rsidRDefault="004C0D44" w:rsidP="00B06C1E">
            <w:pPr>
              <w:jc w:val="left"/>
              <w:rPr>
                <w:color w:val="31849B" w:themeColor="accent5" w:themeShade="BF"/>
              </w:rPr>
            </w:pPr>
            <w:r w:rsidRPr="00E27C60">
              <w:rPr>
                <w:color w:val="31849B" w:themeColor="accent5" w:themeShade="BF"/>
              </w:rPr>
              <w:t>atención especializada.</w:t>
            </w:r>
          </w:p>
        </w:tc>
        <w:tc>
          <w:tcPr>
            <w:tcW w:w="1547" w:type="dxa"/>
          </w:tcPr>
          <w:p w14:paraId="3BCB5F49" w14:textId="781E4FC1" w:rsidR="004C0D44" w:rsidRPr="00993D6F" w:rsidRDefault="004C0D44" w:rsidP="004C0D44">
            <w:pPr>
              <w:rPr>
                <w:color w:val="7F7F7F" w:themeColor="text1" w:themeTint="80"/>
              </w:rPr>
            </w:pPr>
            <w:r w:rsidRPr="00993D6F">
              <w:rPr>
                <w:color w:val="7F7F7F" w:themeColor="text1" w:themeTint="80"/>
              </w:rPr>
              <w:t>UNE 179006:2013</w:t>
            </w:r>
          </w:p>
        </w:tc>
        <w:tc>
          <w:tcPr>
            <w:tcW w:w="1648" w:type="dxa"/>
            <w:noWrap/>
          </w:tcPr>
          <w:p w14:paraId="04133AA1" w14:textId="3F82F1C7" w:rsidR="004C0D44" w:rsidRPr="00993D6F" w:rsidRDefault="004C0D44" w:rsidP="00302C08">
            <w:pPr>
              <w:jc w:val="center"/>
              <w:rPr>
                <w:color w:val="7F7F7F" w:themeColor="text1" w:themeTint="80"/>
              </w:rPr>
            </w:pPr>
            <w:r w:rsidRPr="00993D6F">
              <w:rPr>
                <w:color w:val="7F7F7F" w:themeColor="text1" w:themeTint="80"/>
              </w:rPr>
              <w:t>2018</w:t>
            </w:r>
          </w:p>
        </w:tc>
        <w:tc>
          <w:tcPr>
            <w:tcW w:w="1108" w:type="dxa"/>
            <w:noWrap/>
          </w:tcPr>
          <w:p w14:paraId="70BCF46C" w14:textId="1A3E3FD9" w:rsidR="004C0D44" w:rsidRPr="00993D6F" w:rsidRDefault="004C0D44" w:rsidP="00302C08">
            <w:pPr>
              <w:jc w:val="center"/>
              <w:rPr>
                <w:color w:val="7F7F7F" w:themeColor="text1" w:themeTint="80"/>
              </w:rPr>
            </w:pPr>
            <w:r w:rsidRPr="00993D6F">
              <w:rPr>
                <w:color w:val="7F7F7F" w:themeColor="text1" w:themeTint="80"/>
              </w:rPr>
              <w:t>2021</w:t>
            </w:r>
          </w:p>
        </w:tc>
        <w:tc>
          <w:tcPr>
            <w:tcW w:w="1870" w:type="dxa"/>
            <w:noWrap/>
          </w:tcPr>
          <w:p w14:paraId="1BF9CD72" w14:textId="5F62F811" w:rsidR="004C0D44" w:rsidRPr="00993D6F" w:rsidRDefault="004C0D44" w:rsidP="004C0D44">
            <w:pPr>
              <w:rPr>
                <w:color w:val="7F7F7F" w:themeColor="text1" w:themeTint="80"/>
              </w:rPr>
            </w:pPr>
            <w:r w:rsidRPr="00993D6F">
              <w:rPr>
                <w:color w:val="7F7F7F" w:themeColor="text1" w:themeTint="80"/>
              </w:rPr>
              <w:t>DNV Business Assurance</w:t>
            </w:r>
          </w:p>
        </w:tc>
      </w:tr>
      <w:tr w:rsidR="004C0D44" w:rsidRPr="006961EB" w14:paraId="29E27CE8" w14:textId="77777777" w:rsidTr="002604FC">
        <w:trPr>
          <w:cantSplit/>
          <w:trHeight w:val="632"/>
        </w:trPr>
        <w:tc>
          <w:tcPr>
            <w:tcW w:w="1907" w:type="dxa"/>
          </w:tcPr>
          <w:p w14:paraId="6A18E7AD" w14:textId="137DBBCE" w:rsidR="004C0D44" w:rsidRPr="00385510" w:rsidRDefault="004C0D44" w:rsidP="00B06C1E">
            <w:pPr>
              <w:jc w:val="left"/>
              <w:rPr>
                <w:color w:val="31849B" w:themeColor="accent5" w:themeShade="BF"/>
              </w:rPr>
            </w:pPr>
            <w:r w:rsidRPr="00385510">
              <w:rPr>
                <w:color w:val="31849B" w:themeColor="accent5" w:themeShade="BF"/>
              </w:rPr>
              <w:lastRenderedPageBreak/>
              <w:t>Los sistemas de información que dan soporte a los servicios prestados por la Dirección de Sistemas del Hospital Universitario Infanta Elena a sus usuarios, según la Declaración de Aplicabilidad vigente a fecha de emisión del certificado.</w:t>
            </w:r>
          </w:p>
        </w:tc>
        <w:tc>
          <w:tcPr>
            <w:tcW w:w="1547" w:type="dxa"/>
          </w:tcPr>
          <w:p w14:paraId="587CB7AE" w14:textId="3C236EA7" w:rsidR="004C0D44" w:rsidRPr="00993D6F" w:rsidRDefault="004C0D44" w:rsidP="004C0D44">
            <w:pPr>
              <w:rPr>
                <w:color w:val="7F7F7F" w:themeColor="text1" w:themeTint="80"/>
              </w:rPr>
            </w:pPr>
            <w:r w:rsidRPr="00993D6F">
              <w:rPr>
                <w:color w:val="7F7F7F" w:themeColor="text1" w:themeTint="80"/>
              </w:rPr>
              <w:t>ISO/ EIC 27001:2014</w:t>
            </w:r>
          </w:p>
        </w:tc>
        <w:tc>
          <w:tcPr>
            <w:tcW w:w="1648" w:type="dxa"/>
            <w:noWrap/>
          </w:tcPr>
          <w:p w14:paraId="439F7443" w14:textId="305A4F8A" w:rsidR="004C0D44" w:rsidRPr="00993D6F" w:rsidRDefault="004C0D44" w:rsidP="00302C08">
            <w:pPr>
              <w:jc w:val="center"/>
              <w:rPr>
                <w:color w:val="7F7F7F" w:themeColor="text1" w:themeTint="80"/>
              </w:rPr>
            </w:pPr>
            <w:r w:rsidRPr="00993D6F">
              <w:rPr>
                <w:color w:val="7F7F7F" w:themeColor="text1" w:themeTint="80"/>
              </w:rPr>
              <w:t>2019</w:t>
            </w:r>
          </w:p>
        </w:tc>
        <w:tc>
          <w:tcPr>
            <w:tcW w:w="1108" w:type="dxa"/>
            <w:noWrap/>
          </w:tcPr>
          <w:p w14:paraId="573C1750" w14:textId="4F3961FE" w:rsidR="004C0D44" w:rsidRPr="00993D6F" w:rsidRDefault="004C0D44" w:rsidP="00302C08">
            <w:pPr>
              <w:jc w:val="center"/>
              <w:rPr>
                <w:color w:val="7F7F7F" w:themeColor="text1" w:themeTint="80"/>
              </w:rPr>
            </w:pPr>
            <w:r w:rsidRPr="00993D6F">
              <w:rPr>
                <w:color w:val="7F7F7F" w:themeColor="text1" w:themeTint="80"/>
              </w:rPr>
              <w:t>2022</w:t>
            </w:r>
          </w:p>
        </w:tc>
        <w:tc>
          <w:tcPr>
            <w:tcW w:w="1870" w:type="dxa"/>
            <w:noWrap/>
          </w:tcPr>
          <w:p w14:paraId="37574443" w14:textId="33CD21D6" w:rsidR="004C0D44" w:rsidRPr="00993D6F" w:rsidRDefault="004C0D44" w:rsidP="004C0D44">
            <w:pPr>
              <w:rPr>
                <w:color w:val="7F7F7F" w:themeColor="text1" w:themeTint="80"/>
              </w:rPr>
            </w:pPr>
            <w:r w:rsidRPr="00993D6F">
              <w:rPr>
                <w:color w:val="7F7F7F" w:themeColor="text1" w:themeTint="80"/>
              </w:rPr>
              <w:t>AENOR</w:t>
            </w:r>
          </w:p>
        </w:tc>
      </w:tr>
      <w:tr w:rsidR="00302C08" w:rsidRPr="006961EB" w14:paraId="7DE948C9" w14:textId="77777777" w:rsidTr="002604FC">
        <w:trPr>
          <w:cnfStyle w:val="000000010000" w:firstRow="0" w:lastRow="0" w:firstColumn="0" w:lastColumn="0" w:oddVBand="0" w:evenVBand="0" w:oddHBand="0" w:evenHBand="1" w:firstRowFirstColumn="0" w:firstRowLastColumn="0" w:lastRowFirstColumn="0" w:lastRowLastColumn="0"/>
          <w:cantSplit/>
          <w:trHeight w:val="78"/>
        </w:trPr>
        <w:tc>
          <w:tcPr>
            <w:tcW w:w="1907" w:type="dxa"/>
          </w:tcPr>
          <w:p w14:paraId="16391F49" w14:textId="6B943174" w:rsidR="004C0D44" w:rsidRPr="00385510" w:rsidRDefault="004C0D44" w:rsidP="00B06C1E">
            <w:pPr>
              <w:jc w:val="left"/>
              <w:rPr>
                <w:color w:val="31849B" w:themeColor="accent5" w:themeShade="BF"/>
              </w:rPr>
            </w:pPr>
            <w:r w:rsidRPr="00385510">
              <w:rPr>
                <w:color w:val="31849B" w:themeColor="accent5" w:themeShade="BF"/>
              </w:rPr>
              <w:t>Certificado de adhesión a la Declaración de Luxemburgo por una buena gestión de la salud de los trabajadores.</w:t>
            </w:r>
          </w:p>
        </w:tc>
        <w:tc>
          <w:tcPr>
            <w:tcW w:w="1547" w:type="dxa"/>
          </w:tcPr>
          <w:p w14:paraId="2871E1E7" w14:textId="16D6D20A" w:rsidR="004C0D44" w:rsidRPr="00993D6F" w:rsidRDefault="004C0D44" w:rsidP="004C0D44">
            <w:pPr>
              <w:rPr>
                <w:color w:val="7F7F7F" w:themeColor="text1" w:themeTint="80"/>
              </w:rPr>
            </w:pPr>
            <w:r w:rsidRPr="00993D6F">
              <w:rPr>
                <w:color w:val="7F7F7F" w:themeColor="text1" w:themeTint="80"/>
              </w:rPr>
              <w:t>Declaración de Luxemburgo</w:t>
            </w:r>
          </w:p>
        </w:tc>
        <w:tc>
          <w:tcPr>
            <w:tcW w:w="1648" w:type="dxa"/>
            <w:noWrap/>
          </w:tcPr>
          <w:p w14:paraId="33F41F1B" w14:textId="78D761CC" w:rsidR="004C0D44" w:rsidRPr="00993D6F" w:rsidRDefault="004C0D44" w:rsidP="00302C08">
            <w:pPr>
              <w:jc w:val="center"/>
              <w:rPr>
                <w:color w:val="7F7F7F" w:themeColor="text1" w:themeTint="80"/>
              </w:rPr>
            </w:pPr>
            <w:r w:rsidRPr="00993D6F">
              <w:rPr>
                <w:color w:val="7F7F7F" w:themeColor="text1" w:themeTint="80"/>
              </w:rPr>
              <w:t>2019</w:t>
            </w:r>
          </w:p>
        </w:tc>
        <w:tc>
          <w:tcPr>
            <w:tcW w:w="1108" w:type="dxa"/>
            <w:noWrap/>
          </w:tcPr>
          <w:p w14:paraId="375A0D86" w14:textId="21D0AA90" w:rsidR="004C0D44" w:rsidRPr="00993D6F" w:rsidRDefault="004C0D44" w:rsidP="00302C08">
            <w:pPr>
              <w:jc w:val="center"/>
              <w:rPr>
                <w:color w:val="7F7F7F" w:themeColor="text1" w:themeTint="80"/>
              </w:rPr>
            </w:pPr>
            <w:r w:rsidRPr="00993D6F">
              <w:rPr>
                <w:color w:val="7F7F7F" w:themeColor="text1" w:themeTint="80"/>
              </w:rPr>
              <w:t>N/A</w:t>
            </w:r>
          </w:p>
        </w:tc>
        <w:tc>
          <w:tcPr>
            <w:tcW w:w="1870" w:type="dxa"/>
            <w:noWrap/>
          </w:tcPr>
          <w:p w14:paraId="5B258110" w14:textId="367ED8E3" w:rsidR="004C0D44" w:rsidRPr="00993D6F" w:rsidRDefault="004C0D44" w:rsidP="004C0D44">
            <w:pPr>
              <w:rPr>
                <w:color w:val="7F7F7F" w:themeColor="text1" w:themeTint="80"/>
              </w:rPr>
            </w:pPr>
            <w:r w:rsidRPr="00993D6F">
              <w:rPr>
                <w:color w:val="7F7F7F" w:themeColor="text1" w:themeTint="80"/>
              </w:rPr>
              <w:t>Instituto Nacional de Seguridad y</w:t>
            </w:r>
          </w:p>
          <w:p w14:paraId="14C5A8CC" w14:textId="48D535D4" w:rsidR="004C0D44" w:rsidRPr="00993D6F" w:rsidRDefault="004C0D44" w:rsidP="004C0D44">
            <w:pPr>
              <w:rPr>
                <w:color w:val="7F7F7F" w:themeColor="text1" w:themeTint="80"/>
              </w:rPr>
            </w:pPr>
            <w:r w:rsidRPr="00993D6F">
              <w:rPr>
                <w:color w:val="7F7F7F" w:themeColor="text1" w:themeTint="80"/>
              </w:rPr>
              <w:t xml:space="preserve"> Salud en el Trabajo</w:t>
            </w:r>
          </w:p>
        </w:tc>
      </w:tr>
      <w:tr w:rsidR="00302C08" w:rsidRPr="006961EB" w14:paraId="4D17F679" w14:textId="77777777" w:rsidTr="002604FC">
        <w:trPr>
          <w:cantSplit/>
          <w:trHeight w:val="78"/>
        </w:trPr>
        <w:tc>
          <w:tcPr>
            <w:tcW w:w="1907" w:type="dxa"/>
          </w:tcPr>
          <w:p w14:paraId="28F170F4" w14:textId="7E9FE5A2" w:rsidR="004C0D44" w:rsidRPr="00385510" w:rsidRDefault="004C0D44" w:rsidP="00B06C1E">
            <w:pPr>
              <w:jc w:val="left"/>
              <w:rPr>
                <w:color w:val="31849B" w:themeColor="accent5" w:themeShade="BF"/>
              </w:rPr>
            </w:pPr>
            <w:r w:rsidRPr="00385510">
              <w:rPr>
                <w:color w:val="31849B" w:themeColor="accent5" w:themeShade="BF"/>
              </w:rPr>
              <w:t>Certificación del proyecto HU-CI= Humanizando los cuidados intensivos.</w:t>
            </w:r>
          </w:p>
        </w:tc>
        <w:tc>
          <w:tcPr>
            <w:tcW w:w="1547" w:type="dxa"/>
          </w:tcPr>
          <w:p w14:paraId="5186F6D0" w14:textId="7708D7C3" w:rsidR="004C0D44" w:rsidRPr="00993D6F" w:rsidRDefault="004C0D44" w:rsidP="004C0D44">
            <w:pPr>
              <w:rPr>
                <w:color w:val="7F7F7F" w:themeColor="text1" w:themeTint="80"/>
              </w:rPr>
            </w:pPr>
            <w:r w:rsidRPr="00993D6F">
              <w:rPr>
                <w:color w:val="7F7F7F" w:themeColor="text1" w:themeTint="80"/>
              </w:rPr>
              <w:t>Buenas prácticas de Humanización en UCI</w:t>
            </w:r>
          </w:p>
        </w:tc>
        <w:tc>
          <w:tcPr>
            <w:tcW w:w="1648" w:type="dxa"/>
            <w:noWrap/>
          </w:tcPr>
          <w:p w14:paraId="41B76FEA" w14:textId="3668A9E8" w:rsidR="004C0D44" w:rsidRPr="00993D6F" w:rsidRDefault="004C0D44" w:rsidP="00302C08">
            <w:pPr>
              <w:jc w:val="center"/>
              <w:rPr>
                <w:color w:val="7F7F7F" w:themeColor="text1" w:themeTint="80"/>
              </w:rPr>
            </w:pPr>
            <w:r w:rsidRPr="00993D6F">
              <w:rPr>
                <w:color w:val="7F7F7F" w:themeColor="text1" w:themeTint="80"/>
              </w:rPr>
              <w:t>2019</w:t>
            </w:r>
          </w:p>
        </w:tc>
        <w:tc>
          <w:tcPr>
            <w:tcW w:w="1108" w:type="dxa"/>
            <w:noWrap/>
          </w:tcPr>
          <w:p w14:paraId="354D427E" w14:textId="7F71A5AD" w:rsidR="004C0D44" w:rsidRPr="00993D6F" w:rsidRDefault="004C0D44" w:rsidP="00302C08">
            <w:pPr>
              <w:jc w:val="center"/>
              <w:rPr>
                <w:color w:val="7F7F7F" w:themeColor="text1" w:themeTint="80"/>
              </w:rPr>
            </w:pPr>
            <w:r w:rsidRPr="00993D6F">
              <w:rPr>
                <w:color w:val="7F7F7F" w:themeColor="text1" w:themeTint="80"/>
              </w:rPr>
              <w:t>2022</w:t>
            </w:r>
          </w:p>
        </w:tc>
        <w:tc>
          <w:tcPr>
            <w:tcW w:w="1870" w:type="dxa"/>
            <w:noWrap/>
          </w:tcPr>
          <w:p w14:paraId="6FFCB77C" w14:textId="2E560645" w:rsidR="004C0D44" w:rsidRPr="00993D6F" w:rsidRDefault="004C0D44" w:rsidP="004C0D44">
            <w:pPr>
              <w:rPr>
                <w:color w:val="7F7F7F" w:themeColor="text1" w:themeTint="80"/>
              </w:rPr>
            </w:pPr>
            <w:r w:rsidRPr="00993D6F">
              <w:rPr>
                <w:color w:val="7F7F7F" w:themeColor="text1" w:themeTint="80"/>
              </w:rPr>
              <w:t>AENOR</w:t>
            </w:r>
          </w:p>
        </w:tc>
      </w:tr>
      <w:tr w:rsidR="00A84588" w:rsidRPr="006961EB" w14:paraId="432E98AF" w14:textId="77777777" w:rsidTr="002604FC">
        <w:trPr>
          <w:cnfStyle w:val="000000010000" w:firstRow="0" w:lastRow="0" w:firstColumn="0" w:lastColumn="0" w:oddVBand="0" w:evenVBand="0" w:oddHBand="0" w:evenHBand="1" w:firstRowFirstColumn="0" w:firstRowLastColumn="0" w:lastRowFirstColumn="0" w:lastRowLastColumn="0"/>
          <w:cantSplit/>
          <w:trHeight w:val="78"/>
        </w:trPr>
        <w:tc>
          <w:tcPr>
            <w:tcW w:w="1907" w:type="dxa"/>
          </w:tcPr>
          <w:p w14:paraId="57AFA5F8" w14:textId="665BE650" w:rsidR="00A84588" w:rsidRPr="00385510" w:rsidRDefault="00A84588" w:rsidP="00B06C1E">
            <w:pPr>
              <w:jc w:val="left"/>
              <w:rPr>
                <w:color w:val="31849B" w:themeColor="accent5" w:themeShade="BF"/>
              </w:rPr>
            </w:pPr>
            <w:r w:rsidRPr="00A84588">
              <w:rPr>
                <w:color w:val="31849B" w:themeColor="accent5" w:themeShade="BF"/>
              </w:rPr>
              <w:t>Certificación de protocolos de actuación frente al COVID-19</w:t>
            </w:r>
          </w:p>
        </w:tc>
        <w:tc>
          <w:tcPr>
            <w:tcW w:w="1547" w:type="dxa"/>
          </w:tcPr>
          <w:p w14:paraId="087F0C77" w14:textId="62890799" w:rsidR="00A84588" w:rsidRPr="00993D6F" w:rsidRDefault="00FB71DE" w:rsidP="00A84588">
            <w:pPr>
              <w:rPr>
                <w:color w:val="7F7F7F" w:themeColor="text1" w:themeTint="80"/>
              </w:rPr>
            </w:pPr>
            <w:r w:rsidRPr="00993D6F">
              <w:rPr>
                <w:color w:val="7F7F7F" w:themeColor="text1" w:themeTint="80"/>
              </w:rPr>
              <w:t>Reglamento particular RP-CSG-076 de AENOR</w:t>
            </w:r>
          </w:p>
        </w:tc>
        <w:tc>
          <w:tcPr>
            <w:tcW w:w="1648" w:type="dxa"/>
            <w:noWrap/>
          </w:tcPr>
          <w:p w14:paraId="0D0DDDE4" w14:textId="0F618116" w:rsidR="00A84588" w:rsidRPr="00993D6F" w:rsidRDefault="00FB71DE" w:rsidP="00302C08">
            <w:pPr>
              <w:jc w:val="center"/>
              <w:rPr>
                <w:color w:val="7F7F7F" w:themeColor="text1" w:themeTint="80"/>
              </w:rPr>
            </w:pPr>
            <w:r w:rsidRPr="00993D6F">
              <w:rPr>
                <w:color w:val="7F7F7F" w:themeColor="text1" w:themeTint="80"/>
              </w:rPr>
              <w:t>2020</w:t>
            </w:r>
          </w:p>
        </w:tc>
        <w:tc>
          <w:tcPr>
            <w:tcW w:w="1108" w:type="dxa"/>
            <w:noWrap/>
          </w:tcPr>
          <w:p w14:paraId="68063131" w14:textId="1D436866" w:rsidR="00A84588" w:rsidRPr="00993D6F" w:rsidRDefault="00FB71DE" w:rsidP="00302C08">
            <w:pPr>
              <w:jc w:val="center"/>
              <w:rPr>
                <w:color w:val="7F7F7F" w:themeColor="text1" w:themeTint="80"/>
              </w:rPr>
            </w:pPr>
            <w:r w:rsidRPr="00993D6F">
              <w:rPr>
                <w:color w:val="7F7F7F" w:themeColor="text1" w:themeTint="80"/>
              </w:rPr>
              <w:t>2021</w:t>
            </w:r>
          </w:p>
        </w:tc>
        <w:tc>
          <w:tcPr>
            <w:tcW w:w="1870" w:type="dxa"/>
            <w:noWrap/>
          </w:tcPr>
          <w:p w14:paraId="509A1BF0" w14:textId="4EA3172D" w:rsidR="00A84588" w:rsidRPr="00993D6F" w:rsidRDefault="00FB71DE" w:rsidP="00A84588">
            <w:pPr>
              <w:rPr>
                <w:color w:val="7F7F7F" w:themeColor="text1" w:themeTint="80"/>
              </w:rPr>
            </w:pPr>
            <w:r w:rsidRPr="00993D6F">
              <w:rPr>
                <w:color w:val="7F7F7F" w:themeColor="text1" w:themeTint="80"/>
              </w:rPr>
              <w:t>AENOR</w:t>
            </w:r>
          </w:p>
        </w:tc>
      </w:tr>
      <w:tr w:rsidR="00A84588" w:rsidRPr="006961EB" w14:paraId="1F599310" w14:textId="77777777" w:rsidTr="002604FC">
        <w:trPr>
          <w:cantSplit/>
          <w:trHeight w:val="78"/>
        </w:trPr>
        <w:tc>
          <w:tcPr>
            <w:tcW w:w="1907" w:type="dxa"/>
          </w:tcPr>
          <w:p w14:paraId="21C78612" w14:textId="14154296" w:rsidR="00A84588" w:rsidRPr="00A84588" w:rsidRDefault="00A84588" w:rsidP="00B06C1E">
            <w:pPr>
              <w:jc w:val="left"/>
              <w:rPr>
                <w:color w:val="31849B" w:themeColor="accent5" w:themeShade="BF"/>
              </w:rPr>
            </w:pPr>
            <w:r w:rsidRPr="00A84588">
              <w:rPr>
                <w:color w:val="31849B" w:themeColor="accent5" w:themeShade="BF"/>
              </w:rPr>
              <w:t>Certificación GARANTÍA MADRID</w:t>
            </w:r>
          </w:p>
        </w:tc>
        <w:tc>
          <w:tcPr>
            <w:tcW w:w="1547" w:type="dxa"/>
          </w:tcPr>
          <w:p w14:paraId="7E6F353E" w14:textId="3755A853" w:rsidR="00A84588" w:rsidRPr="00993D6F" w:rsidRDefault="00FB71DE" w:rsidP="00A84588">
            <w:pPr>
              <w:rPr>
                <w:color w:val="7F7F7F" w:themeColor="text1" w:themeTint="80"/>
              </w:rPr>
            </w:pPr>
            <w:r w:rsidRPr="00993D6F">
              <w:rPr>
                <w:color w:val="7F7F7F" w:themeColor="text1" w:themeTint="80"/>
              </w:rPr>
              <w:t>Medidas de Cumplimiento, Medidas Extraordinaria y Acción Solidaria definidas por el organismo de Madrid Excelente</w:t>
            </w:r>
          </w:p>
        </w:tc>
        <w:tc>
          <w:tcPr>
            <w:tcW w:w="1648" w:type="dxa"/>
            <w:noWrap/>
          </w:tcPr>
          <w:p w14:paraId="0B5A85C6" w14:textId="2FEE1BC8" w:rsidR="00A84588" w:rsidRPr="00993D6F" w:rsidRDefault="00FB71DE" w:rsidP="00302C08">
            <w:pPr>
              <w:jc w:val="center"/>
              <w:rPr>
                <w:color w:val="7F7F7F" w:themeColor="text1" w:themeTint="80"/>
              </w:rPr>
            </w:pPr>
            <w:r w:rsidRPr="00993D6F">
              <w:rPr>
                <w:color w:val="7F7F7F" w:themeColor="text1" w:themeTint="80"/>
              </w:rPr>
              <w:t>2020</w:t>
            </w:r>
          </w:p>
        </w:tc>
        <w:tc>
          <w:tcPr>
            <w:tcW w:w="1108" w:type="dxa"/>
            <w:noWrap/>
          </w:tcPr>
          <w:p w14:paraId="2ACAAA90" w14:textId="16257FC5" w:rsidR="00A84588" w:rsidRPr="00993D6F" w:rsidRDefault="00FB71DE" w:rsidP="00302C08">
            <w:pPr>
              <w:jc w:val="center"/>
              <w:rPr>
                <w:color w:val="7F7F7F" w:themeColor="text1" w:themeTint="80"/>
              </w:rPr>
            </w:pPr>
            <w:r w:rsidRPr="00993D6F">
              <w:rPr>
                <w:color w:val="7F7F7F" w:themeColor="text1" w:themeTint="80"/>
              </w:rPr>
              <w:t>2021</w:t>
            </w:r>
          </w:p>
        </w:tc>
        <w:tc>
          <w:tcPr>
            <w:tcW w:w="1870" w:type="dxa"/>
            <w:noWrap/>
          </w:tcPr>
          <w:p w14:paraId="3BFE218B" w14:textId="4C3F59F2" w:rsidR="00A84588" w:rsidRPr="00993D6F" w:rsidRDefault="00FB71DE" w:rsidP="00A84588">
            <w:pPr>
              <w:rPr>
                <w:color w:val="7F7F7F" w:themeColor="text1" w:themeTint="80"/>
              </w:rPr>
            </w:pPr>
            <w:r w:rsidRPr="00993D6F">
              <w:rPr>
                <w:color w:val="7F7F7F" w:themeColor="text1" w:themeTint="80"/>
              </w:rPr>
              <w:t>MADRID EXCELENTE</w:t>
            </w:r>
          </w:p>
        </w:tc>
      </w:tr>
    </w:tbl>
    <w:p w14:paraId="1C3A7B46" w14:textId="77777777" w:rsidR="00C93860" w:rsidRPr="006961EB" w:rsidRDefault="00C93860" w:rsidP="006961EB">
      <w:pPr>
        <w:rPr>
          <w:color w:val="31849B" w:themeColor="accent5" w:themeShade="BF"/>
          <w:sz w:val="18"/>
        </w:rPr>
      </w:pPr>
    </w:p>
    <w:p w14:paraId="52FE44DB" w14:textId="30B32FAA" w:rsidR="00C93860" w:rsidRDefault="00C93860" w:rsidP="00C93860">
      <w:pPr>
        <w:pStyle w:val="TITULO-Nivel3"/>
      </w:pPr>
      <w:r>
        <w:lastRenderedPageBreak/>
        <w:t>Acreditaciones</w:t>
      </w:r>
    </w:p>
    <w:tbl>
      <w:tblPr>
        <w:tblStyle w:val="Tablasimple0"/>
        <w:tblW w:w="8411" w:type="dxa"/>
        <w:tblLook w:val="04A0" w:firstRow="1" w:lastRow="0" w:firstColumn="1" w:lastColumn="0" w:noHBand="0" w:noVBand="1"/>
      </w:tblPr>
      <w:tblGrid>
        <w:gridCol w:w="2433"/>
        <w:gridCol w:w="1926"/>
        <w:gridCol w:w="1926"/>
        <w:gridCol w:w="2126"/>
      </w:tblGrid>
      <w:tr w:rsidR="00C93860" w:rsidRPr="00EB44A7" w14:paraId="3460CF79" w14:textId="77777777" w:rsidTr="001626EA">
        <w:trPr>
          <w:cnfStyle w:val="100000000000" w:firstRow="1" w:lastRow="0" w:firstColumn="0" w:lastColumn="0" w:oddVBand="0" w:evenVBand="0" w:oddHBand="0" w:evenHBand="0" w:firstRowFirstColumn="0" w:firstRowLastColumn="0" w:lastRowFirstColumn="0" w:lastRowLastColumn="0"/>
          <w:cantSplit/>
          <w:trHeight w:val="526"/>
          <w:tblHeader/>
        </w:trPr>
        <w:tc>
          <w:tcPr>
            <w:tcW w:w="2433" w:type="dxa"/>
            <w:hideMark/>
          </w:tcPr>
          <w:p w14:paraId="7FA46012" w14:textId="77777777" w:rsidR="00C93860" w:rsidRPr="00261B15" w:rsidRDefault="00C93860" w:rsidP="00B06C1E">
            <w:pPr>
              <w:jc w:val="left"/>
              <w:rPr>
                <w:rFonts w:ascii="Montserrat SemiBold" w:hAnsi="Montserrat SemiBold"/>
                <w:caps/>
                <w:sz w:val="20"/>
              </w:rPr>
            </w:pPr>
            <w:r w:rsidRPr="00261B15">
              <w:rPr>
                <w:rFonts w:ascii="Montserrat SemiBold" w:hAnsi="Montserrat SemiBold"/>
                <w:caps/>
                <w:sz w:val="20"/>
              </w:rPr>
              <w:t>Servicio/unidad</w:t>
            </w:r>
          </w:p>
        </w:tc>
        <w:tc>
          <w:tcPr>
            <w:tcW w:w="1926" w:type="dxa"/>
            <w:hideMark/>
          </w:tcPr>
          <w:p w14:paraId="60069390" w14:textId="77777777" w:rsidR="00C93860" w:rsidRPr="00261B15" w:rsidRDefault="00C93860" w:rsidP="00261B15">
            <w:pPr>
              <w:jc w:val="center"/>
              <w:rPr>
                <w:rFonts w:ascii="Montserrat SemiBold" w:hAnsi="Montserrat SemiBold"/>
                <w:caps/>
                <w:sz w:val="20"/>
              </w:rPr>
            </w:pPr>
            <w:r w:rsidRPr="00261B15">
              <w:rPr>
                <w:rFonts w:ascii="Montserrat SemiBold" w:hAnsi="Montserrat SemiBold"/>
                <w:caps/>
                <w:sz w:val="20"/>
              </w:rPr>
              <w:t>Acreditación inicial</w:t>
            </w:r>
          </w:p>
        </w:tc>
        <w:tc>
          <w:tcPr>
            <w:tcW w:w="1926" w:type="dxa"/>
            <w:hideMark/>
          </w:tcPr>
          <w:p w14:paraId="7757F36B" w14:textId="77777777" w:rsidR="00C93860" w:rsidRPr="00261B15" w:rsidRDefault="00C93860" w:rsidP="00261B15">
            <w:pPr>
              <w:jc w:val="center"/>
              <w:rPr>
                <w:rFonts w:ascii="Montserrat SemiBold" w:hAnsi="Montserrat SemiBold"/>
                <w:caps/>
                <w:sz w:val="20"/>
              </w:rPr>
            </w:pPr>
            <w:r w:rsidRPr="00261B15">
              <w:rPr>
                <w:rFonts w:ascii="Montserrat SemiBold" w:hAnsi="Montserrat SemiBold"/>
                <w:caps/>
                <w:sz w:val="20"/>
              </w:rPr>
              <w:t>Vigencia de la acreditación</w:t>
            </w:r>
          </w:p>
        </w:tc>
        <w:tc>
          <w:tcPr>
            <w:tcW w:w="2126" w:type="dxa"/>
            <w:hideMark/>
          </w:tcPr>
          <w:p w14:paraId="04225699" w14:textId="77777777" w:rsidR="00C93860" w:rsidRPr="00261B15" w:rsidRDefault="00C93860" w:rsidP="00261B15">
            <w:pPr>
              <w:jc w:val="center"/>
              <w:rPr>
                <w:rFonts w:ascii="Montserrat SemiBold" w:hAnsi="Montserrat SemiBold"/>
                <w:caps/>
                <w:sz w:val="20"/>
              </w:rPr>
            </w:pPr>
            <w:r w:rsidRPr="00261B15">
              <w:rPr>
                <w:rFonts w:ascii="Montserrat SemiBold" w:hAnsi="Montserrat SemiBold"/>
                <w:caps/>
                <w:sz w:val="20"/>
              </w:rPr>
              <w:t>Entidad acreditadora</w:t>
            </w:r>
          </w:p>
        </w:tc>
      </w:tr>
      <w:tr w:rsidR="00A84588" w:rsidRPr="00A84588" w14:paraId="18AE598A" w14:textId="77777777" w:rsidTr="002604FC">
        <w:trPr>
          <w:trHeight w:val="276"/>
        </w:trPr>
        <w:tc>
          <w:tcPr>
            <w:tcW w:w="2433" w:type="dxa"/>
            <w:vAlign w:val="top"/>
          </w:tcPr>
          <w:p w14:paraId="01042F06" w14:textId="3D65CC26" w:rsidR="00A84588" w:rsidRPr="005102D0" w:rsidRDefault="00A84588" w:rsidP="00B06C1E">
            <w:pPr>
              <w:jc w:val="left"/>
              <w:rPr>
                <w:color w:val="31849B" w:themeColor="accent5" w:themeShade="BF"/>
              </w:rPr>
            </w:pPr>
            <w:r w:rsidRPr="00A84588">
              <w:rPr>
                <w:color w:val="31849B" w:themeColor="accent5" w:themeShade="BF"/>
              </w:rPr>
              <w:t xml:space="preserve">Servicio Hematología: Práctica Transfusional. Donación </w:t>
            </w:r>
          </w:p>
        </w:tc>
        <w:tc>
          <w:tcPr>
            <w:tcW w:w="1926" w:type="dxa"/>
          </w:tcPr>
          <w:p w14:paraId="188CB965" w14:textId="16C66777" w:rsidR="00A84588" w:rsidRPr="002604FC" w:rsidRDefault="00A84588" w:rsidP="002604FC">
            <w:pPr>
              <w:jc w:val="center"/>
              <w:rPr>
                <w:color w:val="7F7F7F" w:themeColor="text1" w:themeTint="80"/>
              </w:rPr>
            </w:pPr>
            <w:r w:rsidRPr="002604FC">
              <w:rPr>
                <w:color w:val="7F7F7F" w:themeColor="text1" w:themeTint="80"/>
              </w:rPr>
              <w:t>2019</w:t>
            </w:r>
          </w:p>
        </w:tc>
        <w:tc>
          <w:tcPr>
            <w:tcW w:w="1926" w:type="dxa"/>
          </w:tcPr>
          <w:p w14:paraId="69B124B7" w14:textId="4D654D45" w:rsidR="00A84588" w:rsidRPr="002604FC" w:rsidRDefault="00A84588" w:rsidP="002604FC">
            <w:pPr>
              <w:jc w:val="center"/>
              <w:rPr>
                <w:color w:val="7F7F7F" w:themeColor="text1" w:themeTint="80"/>
              </w:rPr>
            </w:pPr>
            <w:r w:rsidRPr="002604FC">
              <w:rPr>
                <w:color w:val="7F7F7F" w:themeColor="text1" w:themeTint="80"/>
              </w:rPr>
              <w:t>2023</w:t>
            </w:r>
          </w:p>
        </w:tc>
        <w:tc>
          <w:tcPr>
            <w:tcW w:w="2126" w:type="dxa"/>
            <w:vAlign w:val="top"/>
          </w:tcPr>
          <w:p w14:paraId="4BDA81B2" w14:textId="2DDD86B3" w:rsidR="00A84588" w:rsidRPr="002604FC" w:rsidRDefault="00A84588" w:rsidP="00A84588">
            <w:pPr>
              <w:rPr>
                <w:color w:val="7F7F7F" w:themeColor="text1" w:themeTint="80"/>
              </w:rPr>
            </w:pPr>
            <w:r w:rsidRPr="002604FC">
              <w:rPr>
                <w:color w:val="7F7F7F" w:themeColor="text1" w:themeTint="80"/>
              </w:rPr>
              <w:t xml:space="preserve">"Comité Acreditación en Transfusión. </w:t>
            </w:r>
          </w:p>
        </w:tc>
      </w:tr>
      <w:tr w:rsidR="00A84588" w:rsidRPr="00A84588" w14:paraId="0D70ECBF" w14:textId="77777777" w:rsidTr="002604FC">
        <w:trPr>
          <w:cnfStyle w:val="000000010000" w:firstRow="0" w:lastRow="0" w:firstColumn="0" w:lastColumn="0" w:oddVBand="0" w:evenVBand="0" w:oddHBand="0" w:evenHBand="1" w:firstRowFirstColumn="0" w:firstRowLastColumn="0" w:lastRowFirstColumn="0" w:lastRowLastColumn="0"/>
          <w:trHeight w:val="276"/>
        </w:trPr>
        <w:tc>
          <w:tcPr>
            <w:tcW w:w="2433" w:type="dxa"/>
            <w:vAlign w:val="top"/>
          </w:tcPr>
          <w:p w14:paraId="73ADCEBC" w14:textId="0555985D" w:rsidR="00A84588" w:rsidRPr="005102D0" w:rsidRDefault="00A84588" w:rsidP="00B06C1E">
            <w:pPr>
              <w:jc w:val="left"/>
              <w:rPr>
                <w:color w:val="31849B" w:themeColor="accent5" w:themeShade="BF"/>
              </w:rPr>
            </w:pPr>
            <w:r w:rsidRPr="00A84588">
              <w:rPr>
                <w:color w:val="31849B" w:themeColor="accent5" w:themeShade="BF"/>
              </w:rPr>
              <w:t>Iniciativa para la humanización de la asistencia al nacimiento y la lactancia. FASE 2D</w:t>
            </w:r>
          </w:p>
        </w:tc>
        <w:tc>
          <w:tcPr>
            <w:tcW w:w="1926" w:type="dxa"/>
          </w:tcPr>
          <w:p w14:paraId="6DE0E6B3" w14:textId="547BF5FE" w:rsidR="00A84588" w:rsidRPr="002604FC" w:rsidRDefault="00A84588" w:rsidP="002604FC">
            <w:pPr>
              <w:jc w:val="center"/>
              <w:rPr>
                <w:color w:val="7F7F7F" w:themeColor="text1" w:themeTint="80"/>
              </w:rPr>
            </w:pPr>
            <w:r w:rsidRPr="002604FC">
              <w:rPr>
                <w:color w:val="7F7F7F" w:themeColor="text1" w:themeTint="80"/>
              </w:rPr>
              <w:t>2014</w:t>
            </w:r>
          </w:p>
        </w:tc>
        <w:tc>
          <w:tcPr>
            <w:tcW w:w="1926" w:type="dxa"/>
          </w:tcPr>
          <w:p w14:paraId="67FF4A26" w14:textId="42523D89" w:rsidR="00A84588" w:rsidRPr="002604FC" w:rsidRDefault="00A84588" w:rsidP="002604FC">
            <w:pPr>
              <w:jc w:val="center"/>
              <w:rPr>
                <w:color w:val="7F7F7F" w:themeColor="text1" w:themeTint="80"/>
              </w:rPr>
            </w:pPr>
            <w:r w:rsidRPr="002604FC">
              <w:rPr>
                <w:color w:val="7F7F7F" w:themeColor="text1" w:themeTint="80"/>
              </w:rPr>
              <w:t>vigente</w:t>
            </w:r>
          </w:p>
        </w:tc>
        <w:tc>
          <w:tcPr>
            <w:tcW w:w="2126" w:type="dxa"/>
            <w:vAlign w:val="top"/>
          </w:tcPr>
          <w:p w14:paraId="47CC8E03" w14:textId="2685595F" w:rsidR="00A84588" w:rsidRPr="002604FC" w:rsidRDefault="00A84588" w:rsidP="00A84588">
            <w:pPr>
              <w:rPr>
                <w:color w:val="7F7F7F" w:themeColor="text1" w:themeTint="80"/>
              </w:rPr>
            </w:pPr>
            <w:r w:rsidRPr="002604FC">
              <w:rPr>
                <w:color w:val="7F7F7F" w:themeColor="text1" w:themeTint="80"/>
              </w:rPr>
              <w:t>Estándares en Transfusión sanguínea CAT"</w:t>
            </w:r>
          </w:p>
        </w:tc>
      </w:tr>
      <w:tr w:rsidR="00A84588" w:rsidRPr="00A84588" w14:paraId="6D9D1015" w14:textId="77777777" w:rsidTr="002604FC">
        <w:trPr>
          <w:trHeight w:val="276"/>
        </w:trPr>
        <w:tc>
          <w:tcPr>
            <w:tcW w:w="2433" w:type="dxa"/>
            <w:vAlign w:val="top"/>
          </w:tcPr>
          <w:p w14:paraId="40372531" w14:textId="3FC2D0FF" w:rsidR="00A84588" w:rsidRPr="005102D0" w:rsidRDefault="00A84588" w:rsidP="00B06C1E">
            <w:pPr>
              <w:jc w:val="left"/>
              <w:rPr>
                <w:color w:val="31849B" w:themeColor="accent5" w:themeShade="BF"/>
              </w:rPr>
            </w:pPr>
            <w:r w:rsidRPr="00A84588">
              <w:rPr>
                <w:color w:val="31849B" w:themeColor="accent5" w:themeShade="BF"/>
              </w:rPr>
              <w:t>HOSPITAL SIN HUMO categoría ORO</w:t>
            </w:r>
          </w:p>
        </w:tc>
        <w:tc>
          <w:tcPr>
            <w:tcW w:w="1926" w:type="dxa"/>
            <w:noWrap/>
          </w:tcPr>
          <w:p w14:paraId="1E9A9F6C" w14:textId="3298E47C" w:rsidR="00A84588" w:rsidRPr="002604FC" w:rsidRDefault="00A84588" w:rsidP="002604FC">
            <w:pPr>
              <w:jc w:val="center"/>
              <w:rPr>
                <w:color w:val="7F7F7F" w:themeColor="text1" w:themeTint="80"/>
              </w:rPr>
            </w:pPr>
            <w:r w:rsidRPr="002604FC">
              <w:rPr>
                <w:color w:val="7F7F7F" w:themeColor="text1" w:themeTint="80"/>
              </w:rPr>
              <w:t>2014</w:t>
            </w:r>
          </w:p>
        </w:tc>
        <w:tc>
          <w:tcPr>
            <w:tcW w:w="1926" w:type="dxa"/>
            <w:noWrap/>
          </w:tcPr>
          <w:p w14:paraId="2CE2A4D0" w14:textId="680F9911" w:rsidR="00A84588" w:rsidRPr="002604FC" w:rsidRDefault="00A84588" w:rsidP="002604FC">
            <w:pPr>
              <w:jc w:val="center"/>
              <w:rPr>
                <w:color w:val="7F7F7F" w:themeColor="text1" w:themeTint="80"/>
              </w:rPr>
            </w:pPr>
            <w:r w:rsidRPr="002604FC">
              <w:rPr>
                <w:color w:val="7F7F7F" w:themeColor="text1" w:themeTint="80"/>
              </w:rPr>
              <w:t>vigente</w:t>
            </w:r>
          </w:p>
        </w:tc>
        <w:tc>
          <w:tcPr>
            <w:tcW w:w="2126" w:type="dxa"/>
            <w:vAlign w:val="top"/>
          </w:tcPr>
          <w:p w14:paraId="0DD98A58" w14:textId="64C24AE8" w:rsidR="00A84588" w:rsidRPr="002604FC" w:rsidRDefault="00A84588" w:rsidP="00A84588">
            <w:pPr>
              <w:rPr>
                <w:color w:val="7F7F7F" w:themeColor="text1" w:themeTint="80"/>
              </w:rPr>
            </w:pPr>
            <w:r w:rsidRPr="002604FC">
              <w:rPr>
                <w:color w:val="7F7F7F" w:themeColor="text1" w:themeTint="80"/>
              </w:rPr>
              <w:t xml:space="preserve">IHAN-UNICEF  </w:t>
            </w:r>
          </w:p>
        </w:tc>
      </w:tr>
      <w:tr w:rsidR="00A84588" w:rsidRPr="00A84588" w14:paraId="75EED441" w14:textId="77777777" w:rsidTr="002604FC">
        <w:trPr>
          <w:cnfStyle w:val="000000010000" w:firstRow="0" w:lastRow="0" w:firstColumn="0" w:lastColumn="0" w:oddVBand="0" w:evenVBand="0" w:oddHBand="0" w:evenHBand="1" w:firstRowFirstColumn="0" w:firstRowLastColumn="0" w:lastRowFirstColumn="0" w:lastRowLastColumn="0"/>
          <w:trHeight w:val="276"/>
        </w:trPr>
        <w:tc>
          <w:tcPr>
            <w:tcW w:w="2433" w:type="dxa"/>
            <w:vAlign w:val="top"/>
          </w:tcPr>
          <w:p w14:paraId="3D7EE5B9" w14:textId="2FD89CBB" w:rsidR="00A84588" w:rsidRPr="005102D0" w:rsidRDefault="00A84588" w:rsidP="00B06C1E">
            <w:pPr>
              <w:jc w:val="left"/>
              <w:rPr>
                <w:color w:val="31849B" w:themeColor="accent5" w:themeShade="BF"/>
              </w:rPr>
            </w:pPr>
            <w:r w:rsidRPr="00A84588">
              <w:rPr>
                <w:color w:val="31849B" w:themeColor="accent5" w:themeShade="BF"/>
              </w:rPr>
              <w:t>Servicio de Alergología/Unidad de Asma Grave de excelencia</w:t>
            </w:r>
          </w:p>
        </w:tc>
        <w:tc>
          <w:tcPr>
            <w:tcW w:w="1926" w:type="dxa"/>
            <w:noWrap/>
          </w:tcPr>
          <w:p w14:paraId="483FB9DB" w14:textId="2E8224B1" w:rsidR="00A84588" w:rsidRPr="002604FC" w:rsidRDefault="00A84588" w:rsidP="002604FC">
            <w:pPr>
              <w:jc w:val="center"/>
              <w:rPr>
                <w:color w:val="7F7F7F" w:themeColor="text1" w:themeTint="80"/>
              </w:rPr>
            </w:pPr>
            <w:r w:rsidRPr="002604FC">
              <w:rPr>
                <w:color w:val="7F7F7F" w:themeColor="text1" w:themeTint="80"/>
              </w:rPr>
              <w:t>2015</w:t>
            </w:r>
          </w:p>
        </w:tc>
        <w:tc>
          <w:tcPr>
            <w:tcW w:w="1926" w:type="dxa"/>
            <w:noWrap/>
          </w:tcPr>
          <w:p w14:paraId="4FC9E39E" w14:textId="39701B62" w:rsidR="00A84588" w:rsidRPr="002604FC" w:rsidRDefault="00A84588" w:rsidP="002604FC">
            <w:pPr>
              <w:jc w:val="center"/>
              <w:rPr>
                <w:color w:val="7F7F7F" w:themeColor="text1" w:themeTint="80"/>
              </w:rPr>
            </w:pPr>
            <w:r w:rsidRPr="002604FC">
              <w:rPr>
                <w:color w:val="7F7F7F" w:themeColor="text1" w:themeTint="80"/>
              </w:rPr>
              <w:t>2020</w:t>
            </w:r>
          </w:p>
        </w:tc>
        <w:tc>
          <w:tcPr>
            <w:tcW w:w="2126" w:type="dxa"/>
            <w:vAlign w:val="top"/>
          </w:tcPr>
          <w:p w14:paraId="0F2E152B" w14:textId="0CC0855E" w:rsidR="00A84588" w:rsidRPr="002604FC" w:rsidRDefault="00A84588" w:rsidP="00A84588">
            <w:pPr>
              <w:rPr>
                <w:color w:val="7F7F7F" w:themeColor="text1" w:themeTint="80"/>
              </w:rPr>
            </w:pPr>
            <w:r w:rsidRPr="002604FC">
              <w:rPr>
                <w:color w:val="7F7F7F" w:themeColor="text1" w:themeTint="80"/>
              </w:rPr>
              <w:t xml:space="preserve"> Dirección General de Salud Pública de la Consejería de Sanidad de la Comunidad de Madrid</w:t>
            </w:r>
          </w:p>
        </w:tc>
      </w:tr>
      <w:tr w:rsidR="00A84588" w:rsidRPr="00A84588" w14:paraId="59AD6BAB" w14:textId="77777777" w:rsidTr="002604FC">
        <w:trPr>
          <w:trHeight w:val="276"/>
        </w:trPr>
        <w:tc>
          <w:tcPr>
            <w:tcW w:w="2433" w:type="dxa"/>
            <w:vAlign w:val="top"/>
          </w:tcPr>
          <w:p w14:paraId="6651C64F" w14:textId="24018076" w:rsidR="00A84588" w:rsidRPr="005102D0" w:rsidRDefault="00A84588" w:rsidP="00B06C1E">
            <w:pPr>
              <w:jc w:val="left"/>
              <w:rPr>
                <w:color w:val="31849B" w:themeColor="accent5" w:themeShade="BF"/>
              </w:rPr>
            </w:pPr>
            <w:r w:rsidRPr="00A84588">
              <w:rPr>
                <w:color w:val="31849B" w:themeColor="accent5" w:themeShade="BF"/>
              </w:rPr>
              <w:t>Acreditación QH (todo el hospital)</w:t>
            </w:r>
          </w:p>
        </w:tc>
        <w:tc>
          <w:tcPr>
            <w:tcW w:w="1926" w:type="dxa"/>
            <w:noWrap/>
          </w:tcPr>
          <w:p w14:paraId="6A31B8E9" w14:textId="51C66441" w:rsidR="00A84588" w:rsidRPr="002604FC" w:rsidRDefault="00A84588" w:rsidP="002604FC">
            <w:pPr>
              <w:jc w:val="center"/>
              <w:rPr>
                <w:color w:val="7F7F7F" w:themeColor="text1" w:themeTint="80"/>
              </w:rPr>
            </w:pPr>
            <w:r w:rsidRPr="002604FC">
              <w:rPr>
                <w:color w:val="7F7F7F" w:themeColor="text1" w:themeTint="80"/>
              </w:rPr>
              <w:t>2018</w:t>
            </w:r>
          </w:p>
        </w:tc>
        <w:tc>
          <w:tcPr>
            <w:tcW w:w="1926" w:type="dxa"/>
            <w:noWrap/>
          </w:tcPr>
          <w:p w14:paraId="108FB849" w14:textId="1CD76242" w:rsidR="00A84588" w:rsidRPr="002604FC" w:rsidRDefault="00A84588" w:rsidP="002604FC">
            <w:pPr>
              <w:jc w:val="center"/>
              <w:rPr>
                <w:color w:val="7F7F7F" w:themeColor="text1" w:themeTint="80"/>
              </w:rPr>
            </w:pPr>
            <w:r w:rsidRPr="002604FC">
              <w:rPr>
                <w:color w:val="7F7F7F" w:themeColor="text1" w:themeTint="80"/>
              </w:rPr>
              <w:t>2021</w:t>
            </w:r>
          </w:p>
        </w:tc>
        <w:tc>
          <w:tcPr>
            <w:tcW w:w="2126" w:type="dxa"/>
            <w:vAlign w:val="top"/>
          </w:tcPr>
          <w:p w14:paraId="749D82BC" w14:textId="50C92DE1" w:rsidR="00A84588" w:rsidRPr="002604FC" w:rsidRDefault="00A84588" w:rsidP="00A84588">
            <w:pPr>
              <w:rPr>
                <w:color w:val="7F7F7F" w:themeColor="text1" w:themeTint="80"/>
              </w:rPr>
            </w:pPr>
            <w:r w:rsidRPr="002604FC">
              <w:rPr>
                <w:color w:val="7F7F7F" w:themeColor="text1" w:themeTint="80"/>
              </w:rPr>
              <w:t>Sociedad Española de Alergología e Inmunología Clínica (SEAIC )</w:t>
            </w:r>
          </w:p>
        </w:tc>
      </w:tr>
      <w:tr w:rsidR="00A84588" w:rsidRPr="00A84588" w14:paraId="454995C7" w14:textId="77777777" w:rsidTr="002604FC">
        <w:trPr>
          <w:cnfStyle w:val="000000010000" w:firstRow="0" w:lastRow="0" w:firstColumn="0" w:lastColumn="0" w:oddVBand="0" w:evenVBand="0" w:oddHBand="0" w:evenHBand="1" w:firstRowFirstColumn="0" w:firstRowLastColumn="0" w:lastRowFirstColumn="0" w:lastRowLastColumn="0"/>
          <w:trHeight w:val="276"/>
        </w:trPr>
        <w:tc>
          <w:tcPr>
            <w:tcW w:w="2433" w:type="dxa"/>
            <w:vAlign w:val="top"/>
          </w:tcPr>
          <w:p w14:paraId="6D08653F" w14:textId="68A9F021" w:rsidR="00A84588" w:rsidRPr="005102D0" w:rsidRDefault="00A84588" w:rsidP="00B06C1E">
            <w:pPr>
              <w:jc w:val="left"/>
              <w:rPr>
                <w:color w:val="31849B" w:themeColor="accent5" w:themeShade="BF"/>
              </w:rPr>
            </w:pPr>
            <w:r w:rsidRPr="00A84588">
              <w:rPr>
                <w:color w:val="31849B" w:themeColor="accent5" w:themeShade="BF"/>
              </w:rPr>
              <w:t>Acreditación Madrid Excelente (todo el hospital)</w:t>
            </w:r>
          </w:p>
        </w:tc>
        <w:tc>
          <w:tcPr>
            <w:tcW w:w="1926" w:type="dxa"/>
            <w:noWrap/>
          </w:tcPr>
          <w:p w14:paraId="762111D4" w14:textId="4300F62B" w:rsidR="00A84588" w:rsidRPr="002604FC" w:rsidRDefault="00A84588" w:rsidP="002604FC">
            <w:pPr>
              <w:jc w:val="center"/>
              <w:rPr>
                <w:color w:val="7F7F7F" w:themeColor="text1" w:themeTint="80"/>
              </w:rPr>
            </w:pPr>
            <w:r w:rsidRPr="002604FC">
              <w:rPr>
                <w:color w:val="7F7F7F" w:themeColor="text1" w:themeTint="80"/>
              </w:rPr>
              <w:t>2018</w:t>
            </w:r>
          </w:p>
        </w:tc>
        <w:tc>
          <w:tcPr>
            <w:tcW w:w="1926" w:type="dxa"/>
            <w:noWrap/>
          </w:tcPr>
          <w:p w14:paraId="6DB5DA3D" w14:textId="0DE147C9" w:rsidR="00A84588" w:rsidRPr="002604FC" w:rsidRDefault="00A84588" w:rsidP="002604FC">
            <w:pPr>
              <w:jc w:val="center"/>
              <w:rPr>
                <w:color w:val="7F7F7F" w:themeColor="text1" w:themeTint="80"/>
              </w:rPr>
            </w:pPr>
            <w:r w:rsidRPr="002604FC">
              <w:rPr>
                <w:color w:val="7F7F7F" w:themeColor="text1" w:themeTint="80"/>
              </w:rPr>
              <w:t>2021</w:t>
            </w:r>
          </w:p>
        </w:tc>
        <w:tc>
          <w:tcPr>
            <w:tcW w:w="2126" w:type="dxa"/>
            <w:vAlign w:val="top"/>
          </w:tcPr>
          <w:p w14:paraId="74824979" w14:textId="50F1FC8F" w:rsidR="00A84588" w:rsidRPr="002604FC" w:rsidRDefault="00A84588" w:rsidP="00A84588">
            <w:pPr>
              <w:rPr>
                <w:color w:val="7F7F7F" w:themeColor="text1" w:themeTint="80"/>
              </w:rPr>
            </w:pPr>
            <w:r w:rsidRPr="002604FC">
              <w:rPr>
                <w:color w:val="7F7F7F" w:themeColor="text1" w:themeTint="80"/>
              </w:rPr>
              <w:t>Instituto para el Desarrollo e Integración de la Sanidad</w:t>
            </w:r>
          </w:p>
        </w:tc>
      </w:tr>
    </w:tbl>
    <w:p w14:paraId="7D1D9BD7" w14:textId="6BE8455E" w:rsidR="00F31D28" w:rsidRDefault="00F31D28" w:rsidP="00095E93">
      <w:pPr>
        <w:pStyle w:val="NormalListas2"/>
        <w:numPr>
          <w:ilvl w:val="0"/>
          <w:numId w:val="0"/>
        </w:numPr>
        <w:ind w:left="928" w:hanging="360"/>
        <w:rPr>
          <w:lang w:val="es-ES"/>
        </w:rPr>
      </w:pPr>
    </w:p>
    <w:p w14:paraId="5AF81B08" w14:textId="38F5F28E" w:rsidR="00B06C1E" w:rsidRDefault="00B06C1E">
      <w:pPr>
        <w:spacing w:before="0" w:line="240" w:lineRule="auto"/>
        <w:jc w:val="left"/>
        <w:rPr>
          <w:rFonts w:eastAsia="Calibri"/>
          <w:szCs w:val="22"/>
          <w:lang w:eastAsia="en-US"/>
        </w:rPr>
      </w:pPr>
      <w:r>
        <w:br w:type="page"/>
      </w:r>
    </w:p>
    <w:p w14:paraId="5F47B021" w14:textId="65386CE4" w:rsidR="00B06C1E" w:rsidRPr="00A85E6E" w:rsidRDefault="00B06C1E" w:rsidP="00095E93">
      <w:pPr>
        <w:pStyle w:val="NormalListas2"/>
        <w:numPr>
          <w:ilvl w:val="0"/>
          <w:numId w:val="0"/>
        </w:numPr>
        <w:ind w:left="928" w:hanging="360"/>
        <w:rPr>
          <w:lang w:val="es-ES"/>
        </w:rPr>
      </w:pPr>
      <w:r>
        <w:rPr>
          <w:noProof/>
          <w:lang w:val="es-ES" w:eastAsia="es-ES"/>
        </w:rPr>
        <w:lastRenderedPageBreak/>
        <w:drawing>
          <wp:anchor distT="0" distB="0" distL="114300" distR="114300" simplePos="0" relativeHeight="251726848" behindDoc="1" locked="0" layoutInCell="1" allowOverlap="1" wp14:anchorId="5838C987" wp14:editId="03DC1559">
            <wp:simplePos x="0" y="0"/>
            <wp:positionH relativeFrom="page">
              <wp:posOffset>0</wp:posOffset>
            </wp:positionH>
            <wp:positionV relativeFrom="paragraph">
              <wp:posOffset>-891378</wp:posOffset>
            </wp:positionV>
            <wp:extent cx="7604760" cy="10753725"/>
            <wp:effectExtent l="0" t="0" r="0" b="9525"/>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Seccion0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604760" cy="10753725"/>
                    </a:xfrm>
                    <a:prstGeom prst="rect">
                      <a:avLst/>
                    </a:prstGeom>
                  </pic:spPr>
                </pic:pic>
              </a:graphicData>
            </a:graphic>
            <wp14:sizeRelH relativeFrom="margin">
              <wp14:pctWidth>0</wp14:pctWidth>
            </wp14:sizeRelH>
            <wp14:sizeRelV relativeFrom="margin">
              <wp14:pctHeight>0</wp14:pctHeight>
            </wp14:sizeRelV>
          </wp:anchor>
        </w:drawing>
      </w:r>
    </w:p>
    <w:p w14:paraId="17674F41" w14:textId="5FDD1BF6" w:rsidR="00302C08" w:rsidRDefault="00302C08" w:rsidP="0068118A"/>
    <w:p w14:paraId="4086A048" w14:textId="77777777" w:rsidR="00302C08" w:rsidRPr="00C77091" w:rsidRDefault="00302C08" w:rsidP="0068118A">
      <w:pPr>
        <w:rPr>
          <w:noProof/>
          <w:color w:val="000080"/>
        </w:rPr>
      </w:pPr>
    </w:p>
    <w:p w14:paraId="73F09564" w14:textId="16498F83" w:rsidR="00B46983" w:rsidRDefault="00EA4B00" w:rsidP="00773D2F">
      <w:pPr>
        <w:pStyle w:val="Indice"/>
      </w:pPr>
      <w:bookmarkStart w:id="114" w:name="_Toc74228267"/>
      <w:bookmarkStart w:id="115" w:name="_Toc75343964"/>
      <w:bookmarkStart w:id="116" w:name="_Toc318202550"/>
      <w:r>
        <w:rPr>
          <w:noProof/>
        </w:rPr>
        <mc:AlternateContent>
          <mc:Choice Requires="wpg">
            <w:drawing>
              <wp:anchor distT="0" distB="0" distL="114300" distR="114300" simplePos="0" relativeHeight="251730944" behindDoc="0" locked="0" layoutInCell="1" allowOverlap="1" wp14:anchorId="1007831D" wp14:editId="3BA1C1E8">
                <wp:simplePos x="0" y="0"/>
                <wp:positionH relativeFrom="column">
                  <wp:posOffset>-502920</wp:posOffset>
                </wp:positionH>
                <wp:positionV relativeFrom="paragraph">
                  <wp:posOffset>5279552</wp:posOffset>
                </wp:positionV>
                <wp:extent cx="6622415" cy="3340462"/>
                <wp:effectExtent l="0" t="0" r="0" b="0"/>
                <wp:wrapNone/>
                <wp:docPr id="471" name="Grupo 471"/>
                <wp:cNvGraphicFramePr/>
                <a:graphic xmlns:a="http://schemas.openxmlformats.org/drawingml/2006/main">
                  <a:graphicData uri="http://schemas.microsoft.com/office/word/2010/wordprocessingGroup">
                    <wpg:wgp>
                      <wpg:cNvGrpSpPr/>
                      <wpg:grpSpPr>
                        <a:xfrm>
                          <a:off x="0" y="0"/>
                          <a:ext cx="6622415" cy="3340462"/>
                          <a:chOff x="0" y="0"/>
                          <a:chExt cx="6622415" cy="3340462"/>
                        </a:xfrm>
                      </wpg:grpSpPr>
                      <wps:wsp>
                        <wps:cNvPr id="455" name="Cuadro de texto 2"/>
                        <wps:cNvSpPr txBox="1">
                          <a:spLocks noChangeAspect="1" noChangeArrowheads="1"/>
                        </wps:cNvSpPr>
                        <wps:spPr bwMode="auto">
                          <a:xfrm>
                            <a:off x="0" y="195942"/>
                            <a:ext cx="5284470"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14:paraId="0FFB925A" w14:textId="77777777" w:rsidR="00BF2A49" w:rsidRDefault="00BF2A49" w:rsidP="00152381">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El sistema </w:t>
                              </w:r>
                              <w:r>
                                <w:rPr>
                                  <w:rFonts w:ascii="Montserrat ExtraBold" w:hAnsi="Montserrat ExtraBold"/>
                                  <w:color w:val="31849B" w:themeColor="accent5" w:themeShade="BF"/>
                                  <w:sz w:val="48"/>
                                  <w:szCs w:val="48"/>
                                </w:rPr>
                                <w:br/>
                                <w:t xml:space="preserve">al servicio de </w:t>
                              </w:r>
                              <w:r>
                                <w:rPr>
                                  <w:rFonts w:ascii="Montserrat ExtraBold" w:hAnsi="Montserrat ExtraBold"/>
                                  <w:color w:val="31849B" w:themeColor="accent5" w:themeShade="BF"/>
                                  <w:sz w:val="48"/>
                                  <w:szCs w:val="48"/>
                                </w:rPr>
                                <w:br/>
                                <w:t>las personas</w:t>
                              </w:r>
                            </w:p>
                            <w:p w14:paraId="412A47BC" w14:textId="77777777" w:rsidR="00BF2A49" w:rsidRPr="00152381" w:rsidRDefault="00BF2A49" w:rsidP="00152381">
                              <w:pPr>
                                <w:pStyle w:val="Indice"/>
                                <w:jc w:val="right"/>
                                <w:rPr>
                                  <w:sz w:val="28"/>
                                </w:rPr>
                              </w:pPr>
                              <w:r w:rsidRPr="00152381">
                                <w:rPr>
                                  <w:sz w:val="28"/>
                                </w:rPr>
                                <w:t>Experiencia del paciente y calidad percibida</w:t>
                              </w:r>
                            </w:p>
                            <w:p w14:paraId="0E0EC440" w14:textId="77777777" w:rsidR="00BF2A49" w:rsidRPr="00152381" w:rsidRDefault="00BF2A49" w:rsidP="00152381">
                              <w:pPr>
                                <w:pStyle w:val="Indice"/>
                                <w:jc w:val="right"/>
                                <w:rPr>
                                  <w:sz w:val="28"/>
                                </w:rPr>
                              </w:pPr>
                              <w:r w:rsidRPr="00152381">
                                <w:rPr>
                                  <w:sz w:val="28"/>
                                </w:rPr>
                                <w:t>Información y atención a la ciudadanía</w:t>
                              </w:r>
                            </w:p>
                            <w:p w14:paraId="678B93A1" w14:textId="77777777" w:rsidR="00BF2A49" w:rsidRPr="00152381" w:rsidRDefault="00BF2A49" w:rsidP="00152381">
                              <w:pPr>
                                <w:pStyle w:val="Indice"/>
                                <w:jc w:val="right"/>
                                <w:rPr>
                                  <w:sz w:val="28"/>
                                </w:rPr>
                              </w:pPr>
                              <w:r w:rsidRPr="00152381">
                                <w:rPr>
                                  <w:sz w:val="28"/>
                                </w:rPr>
                                <w:t>Otras actividades de atención a las personas</w:t>
                              </w:r>
                            </w:p>
                            <w:p w14:paraId="70AB7328" w14:textId="77777777" w:rsidR="00BF2A49" w:rsidRPr="00152381" w:rsidRDefault="00BF2A49" w:rsidP="00152381">
                              <w:pPr>
                                <w:pStyle w:val="Indice"/>
                                <w:jc w:val="right"/>
                                <w:rPr>
                                  <w:sz w:val="28"/>
                                </w:rPr>
                              </w:pPr>
                              <w:r w:rsidRPr="00152381">
                                <w:rPr>
                                  <w:sz w:val="28"/>
                                </w:rPr>
                                <w:t>Trabajo social</w:t>
                              </w:r>
                            </w:p>
                            <w:p w14:paraId="7C6DC668" w14:textId="77777777" w:rsidR="00BF2A49" w:rsidRPr="00152381" w:rsidRDefault="00BF2A49" w:rsidP="00152381">
                              <w:pPr>
                                <w:pStyle w:val="Indice"/>
                                <w:jc w:val="right"/>
                                <w:rPr>
                                  <w:sz w:val="28"/>
                                </w:rPr>
                              </w:pPr>
                              <w:r w:rsidRPr="00152381">
                                <w:rPr>
                                  <w:sz w:val="28"/>
                                </w:rPr>
                                <w:t>Registro de voluntades anticipadas</w:t>
                              </w:r>
                            </w:p>
                            <w:p w14:paraId="1A616DCF" w14:textId="77777777" w:rsidR="00BF2A49" w:rsidRPr="00152381" w:rsidRDefault="00BF2A49" w:rsidP="00152381">
                              <w:pPr>
                                <w:pStyle w:val="Indice"/>
                                <w:jc w:val="right"/>
                                <w:rPr>
                                  <w:sz w:val="96"/>
                                  <w:szCs w:val="28"/>
                                </w:rPr>
                              </w:pPr>
                              <w:r w:rsidRPr="00152381">
                                <w:rPr>
                                  <w:sz w:val="28"/>
                                </w:rPr>
                                <w:t>Responsabilidad social corporativa</w:t>
                              </w:r>
                            </w:p>
                          </w:txbxContent>
                        </wps:txbx>
                        <wps:bodyPr rot="0" vert="horz" wrap="square" lIns="91440" tIns="45720" rIns="91440" bIns="45720" anchor="t" anchorCtr="0">
                          <a:noAutofit/>
                        </wps:bodyPr>
                      </wps:wsp>
                      <wps:wsp>
                        <wps:cNvPr id="456" name="Cuadro de texto 2"/>
                        <wps:cNvSpPr txBox="1">
                          <a:spLocks noChangeAspect="1" noChangeArrowheads="1"/>
                        </wps:cNvSpPr>
                        <wps:spPr bwMode="auto">
                          <a:xfrm>
                            <a:off x="541020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14:paraId="6E72A9F7" w14:textId="77777777" w:rsidR="00BF2A49" w:rsidRDefault="00BF2A49" w:rsidP="00343312">
                              <w:pPr>
                                <w:pStyle w:val="Capitulo"/>
                              </w:pPr>
                              <w:r>
                                <w:t>5</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007831D" id="Grupo 471" o:spid="_x0000_s1040" style="position:absolute;left:0;text-align:left;margin-left:-39.6pt;margin-top:415.7pt;width:521.45pt;height:263.05pt;z-index:251730944;mso-width-relative:margin" coordsize="66224,3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">
                <v:shape id="_x0000_s1041" type="#_x0000_t202" style="position:absolute;top:1959;width:52844;height:3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" filled="f" stroked="f" strokeweight="2pt">
                  <o:lock v:ext="edit" aspectratio="t"/>
                  <v:textbox>
                    <w:txbxContent>
                      <w:p w14:paraId="0FFB925A" w14:textId="77777777" w:rsidR="00BF2A49" w:rsidRDefault="00BF2A49" w:rsidP="00152381">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El sistema </w:t>
                        </w:r>
                        <w:r>
                          <w:rPr>
                            <w:rFonts w:ascii="Montserrat ExtraBold" w:hAnsi="Montserrat ExtraBold"/>
                            <w:color w:val="31849B" w:themeColor="accent5" w:themeShade="BF"/>
                            <w:sz w:val="48"/>
                            <w:szCs w:val="48"/>
                          </w:rPr>
                          <w:br/>
                          <w:t xml:space="preserve">al servicio de </w:t>
                        </w:r>
                        <w:r>
                          <w:rPr>
                            <w:rFonts w:ascii="Montserrat ExtraBold" w:hAnsi="Montserrat ExtraBold"/>
                            <w:color w:val="31849B" w:themeColor="accent5" w:themeShade="BF"/>
                            <w:sz w:val="48"/>
                            <w:szCs w:val="48"/>
                          </w:rPr>
                          <w:br/>
                          <w:t>las personas</w:t>
                        </w:r>
                      </w:p>
                      <w:p w14:paraId="412A47BC" w14:textId="77777777" w:rsidR="00BF2A49" w:rsidRPr="00152381" w:rsidRDefault="00BF2A49" w:rsidP="00152381">
                        <w:pPr>
                          <w:pStyle w:val="Indice"/>
                          <w:jc w:val="right"/>
                          <w:rPr>
                            <w:sz w:val="28"/>
                          </w:rPr>
                        </w:pPr>
                        <w:r w:rsidRPr="00152381">
                          <w:rPr>
                            <w:sz w:val="28"/>
                          </w:rPr>
                          <w:t>Experiencia del paciente y calidad percibida</w:t>
                        </w:r>
                      </w:p>
                      <w:p w14:paraId="0E0EC440" w14:textId="77777777" w:rsidR="00BF2A49" w:rsidRPr="00152381" w:rsidRDefault="00BF2A49" w:rsidP="00152381">
                        <w:pPr>
                          <w:pStyle w:val="Indice"/>
                          <w:jc w:val="right"/>
                          <w:rPr>
                            <w:sz w:val="28"/>
                          </w:rPr>
                        </w:pPr>
                        <w:r w:rsidRPr="00152381">
                          <w:rPr>
                            <w:sz w:val="28"/>
                          </w:rPr>
                          <w:t>Información y atención a la ciudadanía</w:t>
                        </w:r>
                      </w:p>
                      <w:p w14:paraId="678B93A1" w14:textId="77777777" w:rsidR="00BF2A49" w:rsidRPr="00152381" w:rsidRDefault="00BF2A49" w:rsidP="00152381">
                        <w:pPr>
                          <w:pStyle w:val="Indice"/>
                          <w:jc w:val="right"/>
                          <w:rPr>
                            <w:sz w:val="28"/>
                          </w:rPr>
                        </w:pPr>
                        <w:r w:rsidRPr="00152381">
                          <w:rPr>
                            <w:sz w:val="28"/>
                          </w:rPr>
                          <w:t>Otras actividades de atención a las personas</w:t>
                        </w:r>
                      </w:p>
                      <w:p w14:paraId="70AB7328" w14:textId="77777777" w:rsidR="00BF2A49" w:rsidRPr="00152381" w:rsidRDefault="00BF2A49" w:rsidP="00152381">
                        <w:pPr>
                          <w:pStyle w:val="Indice"/>
                          <w:jc w:val="right"/>
                          <w:rPr>
                            <w:sz w:val="28"/>
                          </w:rPr>
                        </w:pPr>
                        <w:r w:rsidRPr="00152381">
                          <w:rPr>
                            <w:sz w:val="28"/>
                          </w:rPr>
                          <w:t>Trabajo social</w:t>
                        </w:r>
                      </w:p>
                      <w:p w14:paraId="7C6DC668" w14:textId="77777777" w:rsidR="00BF2A49" w:rsidRPr="00152381" w:rsidRDefault="00BF2A49" w:rsidP="00152381">
                        <w:pPr>
                          <w:pStyle w:val="Indice"/>
                          <w:jc w:val="right"/>
                          <w:rPr>
                            <w:sz w:val="28"/>
                          </w:rPr>
                        </w:pPr>
                        <w:r w:rsidRPr="00152381">
                          <w:rPr>
                            <w:sz w:val="28"/>
                          </w:rPr>
                          <w:t>Registro de voluntades anticipadas</w:t>
                        </w:r>
                      </w:p>
                      <w:p w14:paraId="1A616DCF" w14:textId="77777777" w:rsidR="00BF2A49" w:rsidRPr="00152381" w:rsidRDefault="00BF2A49" w:rsidP="00152381">
                        <w:pPr>
                          <w:pStyle w:val="Indice"/>
                          <w:jc w:val="right"/>
                          <w:rPr>
                            <w:sz w:val="96"/>
                            <w:szCs w:val="28"/>
                          </w:rPr>
                        </w:pPr>
                        <w:r w:rsidRPr="00152381">
                          <w:rPr>
                            <w:sz w:val="28"/>
                          </w:rPr>
                          <w:t>Responsabilidad social corporativa</w:t>
                        </w:r>
                      </w:p>
                    </w:txbxContent>
                  </v:textbox>
                </v:shape>
                <v:shape id="_x0000_s1042" type="#_x0000_t202" style="position:absolute;left:54102;width:12122;height:2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" filled="f" stroked="f" strokeweight="2pt">
                  <o:lock v:ext="edit" aspectratio="t"/>
                  <v:textbox>
                    <w:txbxContent>
                      <w:p w14:paraId="6E72A9F7" w14:textId="77777777" w:rsidR="00BF2A49" w:rsidRDefault="00BF2A49" w:rsidP="00343312">
                        <w:pPr>
                          <w:pStyle w:val="Capitulo"/>
                        </w:pPr>
                        <w:r>
                          <w:t>5</w:t>
                        </w:r>
                      </w:p>
                    </w:txbxContent>
                  </v:textbox>
                </v:shape>
              </v:group>
            </w:pict>
          </mc:Fallback>
        </mc:AlternateContent>
      </w:r>
    </w:p>
    <w:p w14:paraId="6FA01B21" w14:textId="77777777" w:rsidR="00F31D28" w:rsidRDefault="00F31D28" w:rsidP="00B46983">
      <w:pPr>
        <w:pStyle w:val="TITULO-Nivel1"/>
      </w:pPr>
      <w:bookmarkStart w:id="117" w:name="_Toc84868821"/>
      <w:r>
        <w:lastRenderedPageBreak/>
        <w:t xml:space="preserve">El </w:t>
      </w:r>
      <w:r w:rsidRPr="008A626B">
        <w:t>Sistema</w:t>
      </w:r>
      <w:r w:rsidRPr="009E27F3">
        <w:rPr>
          <w:color w:val="31849B" w:themeColor="accent5" w:themeShade="BF"/>
        </w:rPr>
        <w:t xml:space="preserve"> </w:t>
      </w:r>
      <w:r>
        <w:t>al Servicio de las Personas</w:t>
      </w:r>
      <w:bookmarkEnd w:id="114"/>
      <w:bookmarkEnd w:id="115"/>
      <w:bookmarkEnd w:id="117"/>
    </w:p>
    <w:p w14:paraId="6C3DC04A" w14:textId="77777777" w:rsidR="00F31D28" w:rsidRPr="00F772B9" w:rsidRDefault="00F31D28" w:rsidP="00B46983">
      <w:pPr>
        <w:pStyle w:val="TITULO-Nivel2"/>
      </w:pPr>
      <w:bookmarkStart w:id="118" w:name="_Toc74228268"/>
      <w:bookmarkStart w:id="119" w:name="_Toc75343965"/>
      <w:bookmarkStart w:id="120" w:name="_Toc84868822"/>
      <w:r w:rsidRPr="00F772B9">
        <w:t>Experiencia del paciente y calidad percibida</w:t>
      </w:r>
      <w:bookmarkEnd w:id="118"/>
      <w:bookmarkEnd w:id="119"/>
      <w:bookmarkEnd w:id="120"/>
    </w:p>
    <w:p w14:paraId="5737529A" w14:textId="77777777" w:rsidR="00BA5898" w:rsidRPr="00BA5898" w:rsidRDefault="00BA5898" w:rsidP="00BA5898">
      <w:bookmarkStart w:id="121" w:name="_Toc74228269"/>
      <w:bookmarkStart w:id="122" w:name="_Toc75343966"/>
      <w:r w:rsidRPr="00BA5898">
        <w:t>El Servicio de Atención al Paciente tiene como principal misión la de atender de manera personalizada las necesidades que los pacientes y ciudadanos expresan, actuando como nexo de unión con el resto de los profesionales, servicios y Direcciones, con el objeto de facilitar información y asesoramiento ante las cuestiones planteadas o resolver aquellos asuntos que pudieran plantear y que, en caso contrario, pudieran ser fuente de insatisfacción o disconformidad.</w:t>
      </w:r>
    </w:p>
    <w:p w14:paraId="418318BA" w14:textId="289D015C" w:rsidR="000F40B0" w:rsidRPr="000F40B0" w:rsidRDefault="00BA5898" w:rsidP="000F40B0">
      <w:r w:rsidRPr="00BA5898">
        <w:t>Asimismo, este departamento se encarga de atender todas las reclamaciones, quejas, últimas voluntades, solicitudes de canalización, libre elección, sugerencias y agradecimientos presentados de forma presencial, por carta o por correo electrónico y, de esta forma, ofrecer una contestación dentro del plazo establecido por la Consejería de Sanidad conforme al protocolo marcado. De igual forma, también se da respuesta a aquellas cuestiones que nuestros usuarios quieran hacer llegar a través de llamada directa a nuestra Unidad</w:t>
      </w:r>
      <w:r w:rsidR="000F40B0" w:rsidRPr="000F40B0">
        <w:t xml:space="preserve"> o a través del Portal del Paciente. </w:t>
      </w:r>
    </w:p>
    <w:p w14:paraId="2403D1CB" w14:textId="77777777" w:rsidR="000F40B0" w:rsidRPr="000F40B0" w:rsidRDefault="000F40B0" w:rsidP="000F40B0">
      <w:pPr>
        <w:suppressAutoHyphens/>
      </w:pPr>
      <w:r w:rsidRPr="000F40B0">
        <w:t>El Servicio de Atención al Paciente incrementa año tras año su actividad. En el año 2015 se puso en funcionamiento el PORTAL DEL PACIENTE, un espacio donde el paciente puede consultar su historia clínica, modificar sus citas, etc. Esta herramienta ha cambiado la forma de comunicación con el SIAP, ya que muchos pacientes eligen este canal en lugar de los tradicionales y ha afectado en el número de gestiones globales realizadas por el Servicio ya que el paciente se autogestiona muchas de las solicitudes habituales que se realizaban a través del SIAP.</w:t>
      </w:r>
    </w:p>
    <w:p w14:paraId="6999E1E0" w14:textId="77777777" w:rsidR="000F40B0" w:rsidRPr="000F40B0" w:rsidRDefault="000F40B0" w:rsidP="000F40B0">
      <w:pPr>
        <w:suppressAutoHyphens/>
      </w:pPr>
      <w:r w:rsidRPr="000F40B0">
        <w:t>Así mismo el SIAP fomenta diariamente el uso de esta herramienta, por su gran utilidad y beneficios, a todos los pacientes que acuden al Servicio. Alcanzando un total de 95.823 altas de usuarios en esta plataforma.</w:t>
      </w:r>
    </w:p>
    <w:p w14:paraId="2404AF61" w14:textId="77777777" w:rsidR="00B41075" w:rsidRDefault="00B41075" w:rsidP="00B41075">
      <w:pPr>
        <w:spacing w:after="120"/>
      </w:pPr>
    </w:p>
    <w:p w14:paraId="269BD944" w14:textId="43EADBF2" w:rsidR="00B41075" w:rsidRDefault="00B41075" w:rsidP="002604FC">
      <w:pPr>
        <w:pStyle w:val="TITULO-Nivel3"/>
      </w:pPr>
      <w:r>
        <w:t>ENCUESTAS DE SATISFACCION NPS</w:t>
      </w:r>
    </w:p>
    <w:p w14:paraId="2257B133" w14:textId="6E1743DA" w:rsidR="00B41075" w:rsidRPr="00B41075" w:rsidRDefault="00B41075" w:rsidP="00B41075">
      <w:pPr>
        <w:spacing w:after="120"/>
      </w:pPr>
      <w:r w:rsidRPr="00B41075">
        <w:t xml:space="preserve">En el año 2013 se incorporó una nueva metodología de evaluación llamada NPS, Net Promoter Score, basada en una única puntuación, obtenida de restar el número de promotores (pacientes que nos evalúan </w:t>
      </w:r>
      <w:r w:rsidR="00826485" w:rsidRPr="00B41075">
        <w:t>con 9</w:t>
      </w:r>
      <w:r w:rsidRPr="00B41075">
        <w:t xml:space="preserve"> o 10 puntos en la recomendación de nuestros servicios) del de detractores (pacientes que nos evalúan de 0 a 6 puntos en la recomendación de </w:t>
      </w:r>
      <w:r w:rsidR="00826485" w:rsidRPr="00B41075">
        <w:t>nuestro servicio</w:t>
      </w:r>
      <w:r w:rsidRPr="00B41075">
        <w:t xml:space="preserve">). Este método de encuesta nos ha permitido abarcar una amplísima muestra de pacientes atendidos en las diferentes áreas, en 2020, en concreto 18.636 pacientes, ya que la pregunta NPS es lanzada vía email, código QR o llamada telefónica una vez el paciente es atendido en el Centro. </w:t>
      </w:r>
    </w:p>
    <w:p w14:paraId="1935C6A6" w14:textId="77777777" w:rsidR="00B41075" w:rsidRPr="00B41075" w:rsidRDefault="00B41075" w:rsidP="00B41075">
      <w:pPr>
        <w:spacing w:after="120"/>
      </w:pPr>
      <w:r w:rsidRPr="00B41075">
        <w:lastRenderedPageBreak/>
        <w:t>El NPS desbancó definitivamente el método tradicional de encuestas, que se venía realizando de cara a conocer la valoración de nuestros pacientes y usuarios respecto a los diferentes servicios prestados en el Hospital.</w:t>
      </w:r>
    </w:p>
    <w:p w14:paraId="7D338F7E" w14:textId="77777777" w:rsidR="002604FC" w:rsidRDefault="002604FC" w:rsidP="00B41075">
      <w:pPr>
        <w:spacing w:after="120"/>
      </w:pPr>
    </w:p>
    <w:p w14:paraId="3F128EF8" w14:textId="1DAFD2B8" w:rsidR="00B41075" w:rsidRPr="00B41075" w:rsidRDefault="00B41075" w:rsidP="00B41075">
      <w:pPr>
        <w:spacing w:after="120"/>
      </w:pPr>
      <w:r w:rsidRPr="00B41075">
        <w:t>Finalizamos el año 2020 alcanzando un 60,85% de satisfacción, respecto al 60,43% de 2019. Un total de 12.915 pacientes (69%) nos ha valorado con una puntuación de 9-10 y 4.148 pacientes (22%) con una puntuación de 7-8, esto significa que comparativamente con las encuestas tradicionales un 91% de nuestros pacientes están satisfechos o muy satisfechos con nuestra atención.</w:t>
      </w:r>
    </w:p>
    <w:p w14:paraId="46039091" w14:textId="7F192E26" w:rsidR="00B41075" w:rsidRPr="00B41075" w:rsidRDefault="00B41075" w:rsidP="00B41075">
      <w:pPr>
        <w:spacing w:after="120"/>
      </w:pPr>
      <w:r w:rsidRPr="00B41075">
        <w:t xml:space="preserve">Añadir que en los meses iniciales de la pandemia </w:t>
      </w:r>
      <w:r w:rsidR="002604FC">
        <w:t>COVID-19</w:t>
      </w:r>
      <w:r w:rsidRPr="00B41075">
        <w:t xml:space="preserve"> se suspendieron las encuestas NPS, en algunas áreas por ausencia de actividad y en otras por la imposibilidad de su gestión ya que nos encontramos inmersos en otras tareas prioritarias en ese momento. Por lo que en marzo, abril y mayo no se llevaron a cabo.</w:t>
      </w:r>
    </w:p>
    <w:p w14:paraId="11CDE7AA" w14:textId="77777777" w:rsidR="00B41075" w:rsidRPr="00B41075" w:rsidRDefault="00B41075" w:rsidP="00B41075">
      <w:pPr>
        <w:spacing w:after="120"/>
      </w:pPr>
      <w:r w:rsidRPr="00B41075">
        <w:t>No obstante, hemos podido incorporar las opiniones de los pacientes a nuestros objetivos y planes de mejora. A nivel general podemos afirmar que los resultados de las encuestas son altamente satisfactorios y apuntan una tendencia positiva progresiva, en cuanto a la calidad percibida en la atención facilitada en el Hospital, así como la competencia de nuestros profesionales y el trato recibido.</w:t>
      </w:r>
    </w:p>
    <w:p w14:paraId="233D2832" w14:textId="02757F49" w:rsidR="00B41075" w:rsidRPr="00B41075" w:rsidRDefault="00B41075" w:rsidP="00B41075">
      <w:pPr>
        <w:spacing w:after="120"/>
      </w:pPr>
      <w:r w:rsidRPr="00B41075">
        <w:t xml:space="preserve">Las encuestas de satisfacción habituales llevadas a cabo por parte de la Consejería de Sanidad también se han suspendido durante </w:t>
      </w:r>
      <w:r>
        <w:t>el</w:t>
      </w:r>
      <w:r w:rsidRPr="00B41075">
        <w:t xml:space="preserve"> año</w:t>
      </w:r>
      <w:r>
        <w:t xml:space="preserve"> 2020</w:t>
      </w:r>
      <w:r w:rsidRPr="00B41075">
        <w:t>.</w:t>
      </w:r>
    </w:p>
    <w:p w14:paraId="434E2D05" w14:textId="77777777" w:rsidR="00B41075" w:rsidRPr="00426B5B" w:rsidRDefault="00B41075" w:rsidP="00B41075">
      <w:pPr>
        <w:spacing w:after="120"/>
        <w:jc w:val="center"/>
        <w:rPr>
          <w:rFonts w:ascii="Calibri" w:hAnsi="Calibri" w:cs="Arial"/>
          <w:b/>
        </w:rPr>
      </w:pPr>
    </w:p>
    <w:p w14:paraId="1683A76A" w14:textId="77777777" w:rsidR="00B41075" w:rsidRDefault="00B41075" w:rsidP="00B41075">
      <w:pPr>
        <w:spacing w:after="120"/>
        <w:jc w:val="center"/>
        <w:rPr>
          <w:rFonts w:ascii="Calibri" w:hAnsi="Calibri" w:cs="Arial"/>
          <w:b/>
        </w:rPr>
      </w:pPr>
    </w:p>
    <w:p w14:paraId="53BA3DB0" w14:textId="77777777" w:rsidR="00B41075" w:rsidRDefault="00B41075" w:rsidP="00B41075">
      <w:pPr>
        <w:spacing w:after="120"/>
        <w:jc w:val="center"/>
        <w:rPr>
          <w:rFonts w:ascii="Calibri" w:hAnsi="Calibri" w:cs="Arial"/>
          <w:b/>
        </w:rPr>
      </w:pPr>
      <w:r>
        <w:rPr>
          <w:noProof/>
        </w:rPr>
        <w:drawing>
          <wp:inline distT="0" distB="0" distL="0" distR="0" wp14:anchorId="74900356" wp14:editId="05DA9A47">
            <wp:extent cx="4855443" cy="2853369"/>
            <wp:effectExtent l="0" t="0" r="2540" b="4445"/>
            <wp:docPr id="30722" name="Imagen 2">
              <a:extLst xmlns:a="http://schemas.openxmlformats.org/drawingml/2006/main">
                <a:ext uri="{FF2B5EF4-FFF2-40B4-BE49-F238E27FC236}">
                  <a16:creationId xmlns:a16="http://schemas.microsoft.com/office/drawing/2014/main" id="{A277F465-A3FF-429D-9025-9E88BF1DA2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Imagen 2">
                      <a:extLst>
                        <a:ext uri="{FF2B5EF4-FFF2-40B4-BE49-F238E27FC236}">
                          <a16:creationId xmlns:a16="http://schemas.microsoft.com/office/drawing/2014/main" id="{A277F465-A3FF-429D-9025-9E88BF1DA254}"/>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l="8263" t="17705" r="28738" b="13301"/>
                    <a:stretch>
                      <a:fillRect/>
                    </a:stretch>
                  </pic:blipFill>
                  <pic:spPr bwMode="auto">
                    <a:xfrm>
                      <a:off x="0" y="0"/>
                      <a:ext cx="4882678" cy="2869374"/>
                    </a:xfrm>
                    <a:prstGeom prst="rect">
                      <a:avLst/>
                    </a:prstGeom>
                    <a:noFill/>
                    <a:ln>
                      <a:noFill/>
                    </a:ln>
                  </pic:spPr>
                </pic:pic>
              </a:graphicData>
            </a:graphic>
          </wp:inline>
        </w:drawing>
      </w:r>
    </w:p>
    <w:p w14:paraId="2ADD5AE9" w14:textId="77777777" w:rsidR="00B41075" w:rsidRDefault="00B41075" w:rsidP="00B41075">
      <w:pPr>
        <w:spacing w:after="120"/>
        <w:jc w:val="center"/>
        <w:rPr>
          <w:rFonts w:ascii="Calibri" w:hAnsi="Calibri" w:cs="Arial"/>
          <w:b/>
        </w:rPr>
      </w:pPr>
    </w:p>
    <w:p w14:paraId="08F56B8C" w14:textId="77777777" w:rsidR="00B41075" w:rsidRDefault="00B41075" w:rsidP="00B41075">
      <w:pPr>
        <w:spacing w:after="120"/>
        <w:jc w:val="center"/>
        <w:rPr>
          <w:rFonts w:ascii="Calibri" w:hAnsi="Calibri" w:cs="Arial"/>
          <w:b/>
        </w:rPr>
      </w:pPr>
    </w:p>
    <w:p w14:paraId="0563BC33" w14:textId="77777777" w:rsidR="00B41075" w:rsidRDefault="00B41075" w:rsidP="00B41075">
      <w:pPr>
        <w:spacing w:after="120"/>
        <w:rPr>
          <w:rFonts w:ascii="Calibri" w:hAnsi="Calibri" w:cs="Arial"/>
          <w:b/>
        </w:rPr>
      </w:pPr>
    </w:p>
    <w:p w14:paraId="5E37AE6B" w14:textId="01A16C85" w:rsidR="00B41075" w:rsidRPr="00426B5B" w:rsidRDefault="00B41075" w:rsidP="00B41075">
      <w:pPr>
        <w:spacing w:after="120"/>
        <w:jc w:val="center"/>
        <w:rPr>
          <w:rFonts w:ascii="Calibri" w:hAnsi="Calibri" w:cs="Arial"/>
          <w:b/>
        </w:rPr>
      </w:pPr>
    </w:p>
    <w:p w14:paraId="5022605E" w14:textId="77777777" w:rsidR="00B43F53" w:rsidRPr="00F733AF" w:rsidRDefault="00B43F53" w:rsidP="00BA5898">
      <w:pPr>
        <w:pStyle w:val="TITULO-Nivel2"/>
        <w:rPr>
          <w:vanish/>
          <w:specVanish/>
        </w:rPr>
      </w:pPr>
    </w:p>
    <w:p w14:paraId="51D7D010" w14:textId="1ADABA84" w:rsidR="00F31D28" w:rsidRPr="00F733AF" w:rsidRDefault="00F733AF" w:rsidP="00BA5898">
      <w:pPr>
        <w:pStyle w:val="TITULO-Nivel2"/>
        <w:rPr>
          <w:vanish/>
          <w:specVanish/>
        </w:rPr>
      </w:pPr>
      <w:r>
        <w:t xml:space="preserve"> </w:t>
      </w:r>
      <w:bookmarkStart w:id="123" w:name="_Toc84868823"/>
      <w:r w:rsidR="00F31D28" w:rsidRPr="0074129B">
        <w:t xml:space="preserve">Información </w:t>
      </w:r>
      <w:r w:rsidR="00F31D28">
        <w:t>y</w:t>
      </w:r>
      <w:r w:rsidR="00F31D28" w:rsidRPr="0074129B">
        <w:t xml:space="preserve"> </w:t>
      </w:r>
      <w:r w:rsidR="00F31D28">
        <w:t>a</w:t>
      </w:r>
      <w:r w:rsidR="00F31D28" w:rsidRPr="0074129B">
        <w:t>tención</w:t>
      </w:r>
      <w:r w:rsidR="00F31D28">
        <w:t xml:space="preserve"> a la ciudadanía</w:t>
      </w:r>
      <w:bookmarkEnd w:id="121"/>
      <w:bookmarkEnd w:id="122"/>
      <w:bookmarkEnd w:id="123"/>
      <w:r w:rsidR="00F31D28" w:rsidRPr="0074129B">
        <w:t xml:space="preserve"> </w:t>
      </w:r>
    </w:p>
    <w:p w14:paraId="1D60235A" w14:textId="77777777" w:rsidR="0059341F" w:rsidRDefault="00F733AF" w:rsidP="005A4A0B">
      <w:pPr>
        <w:pStyle w:val="Nombredetabla"/>
      </w:pPr>
      <w:r>
        <w:t xml:space="preserve"> </w:t>
      </w:r>
    </w:p>
    <w:p w14:paraId="5F55DCD6" w14:textId="3AE925E9" w:rsidR="00F31D28" w:rsidRPr="005A4A0B" w:rsidRDefault="00F31D28" w:rsidP="005A4A0B">
      <w:pPr>
        <w:pStyle w:val="Nombredetabla"/>
      </w:pPr>
      <w:r w:rsidRPr="005A4A0B">
        <w:t>Reclamaciones</w:t>
      </w:r>
    </w:p>
    <w:tbl>
      <w:tblPr>
        <w:tblStyle w:val="TablaGeneral"/>
        <w:tblW w:w="0" w:type="auto"/>
        <w:tblLayout w:type="fixed"/>
        <w:tblLook w:val="00A0" w:firstRow="1" w:lastRow="0" w:firstColumn="1" w:lastColumn="0" w:noHBand="0" w:noVBand="0"/>
      </w:tblPr>
      <w:tblGrid>
        <w:gridCol w:w="3686"/>
        <w:gridCol w:w="1062"/>
        <w:gridCol w:w="1063"/>
        <w:gridCol w:w="1063"/>
        <w:gridCol w:w="1063"/>
      </w:tblGrid>
      <w:tr w:rsidR="00F31D28" w:rsidRPr="009E7227" w14:paraId="4B3F6B04" w14:textId="77777777" w:rsidTr="008B59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7C05F493" w14:textId="77777777" w:rsidR="00F31D28" w:rsidRPr="009E7227" w:rsidRDefault="00F31D28" w:rsidP="0068118A"/>
        </w:tc>
        <w:tc>
          <w:tcPr>
            <w:tcW w:w="1062" w:type="dxa"/>
          </w:tcPr>
          <w:p w14:paraId="0B84AEC1" w14:textId="77777777" w:rsidR="00F31D28" w:rsidRPr="009E7227" w:rsidRDefault="00F31D28" w:rsidP="0068118A">
            <w:pPr>
              <w:cnfStyle w:val="100000000000" w:firstRow="1" w:lastRow="0" w:firstColumn="0" w:lastColumn="0" w:oddVBand="0" w:evenVBand="0" w:oddHBand="0" w:evenHBand="0" w:firstRowFirstColumn="0" w:firstRowLastColumn="0" w:lastRowFirstColumn="0" w:lastRowLastColumn="0"/>
            </w:pPr>
            <w:r w:rsidRPr="009E7227">
              <w:t>2019</w:t>
            </w:r>
          </w:p>
        </w:tc>
        <w:tc>
          <w:tcPr>
            <w:cnfStyle w:val="000001000000" w:firstRow="0" w:lastRow="0" w:firstColumn="0" w:lastColumn="0" w:oddVBand="0" w:evenVBand="1" w:oddHBand="0" w:evenHBand="0" w:firstRowFirstColumn="0" w:firstRowLastColumn="0" w:lastRowFirstColumn="0" w:lastRowLastColumn="0"/>
            <w:tcW w:w="1063" w:type="dxa"/>
            <w:noWrap/>
          </w:tcPr>
          <w:p w14:paraId="7C30E59F" w14:textId="77777777" w:rsidR="00F31D28" w:rsidRPr="009E7227" w:rsidRDefault="00F31D28" w:rsidP="0068118A">
            <w:r>
              <w:t>2020</w:t>
            </w:r>
          </w:p>
        </w:tc>
        <w:tc>
          <w:tcPr>
            <w:tcW w:w="1063" w:type="dxa"/>
            <w:noWrap/>
            <w:hideMark/>
          </w:tcPr>
          <w:p w14:paraId="7AE5F7D9" w14:textId="77777777" w:rsidR="00F31D28" w:rsidRPr="009E7227" w:rsidRDefault="00F31D28" w:rsidP="0068118A">
            <w:pPr>
              <w:cnfStyle w:val="100000000000" w:firstRow="1" w:lastRow="0" w:firstColumn="0" w:lastColumn="0" w:oddVBand="0" w:evenVBand="0" w:oddHBand="0" w:evenHBand="0" w:firstRowFirstColumn="0" w:firstRowLastColumn="0" w:lastRowFirstColumn="0" w:lastRowLastColumn="0"/>
            </w:pPr>
            <w:r w:rsidRPr="009E7227">
              <w:t>Var.</w:t>
            </w:r>
          </w:p>
        </w:tc>
        <w:tc>
          <w:tcPr>
            <w:cnfStyle w:val="000001000000" w:firstRow="0" w:lastRow="0" w:firstColumn="0" w:lastColumn="0" w:oddVBand="0" w:evenVBand="1" w:oddHBand="0" w:evenHBand="0" w:firstRowFirstColumn="0" w:firstRowLastColumn="0" w:lastRowFirstColumn="0" w:lastRowLastColumn="0"/>
            <w:tcW w:w="1063" w:type="dxa"/>
            <w:noWrap/>
            <w:hideMark/>
          </w:tcPr>
          <w:p w14:paraId="63624008" w14:textId="77777777" w:rsidR="00F31D28" w:rsidRPr="009E7227" w:rsidRDefault="00F31D28" w:rsidP="0068118A">
            <w:r w:rsidRPr="009E7227">
              <w:t>%Var.</w:t>
            </w:r>
          </w:p>
        </w:tc>
      </w:tr>
      <w:tr w:rsidR="00FA1F68" w:rsidRPr="009E7227" w14:paraId="4356F54C" w14:textId="77777777" w:rsidTr="00DC3E3E">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5AF958CF" w14:textId="77777777" w:rsidR="00FA1F68" w:rsidRPr="009E7227" w:rsidRDefault="00FA1F68" w:rsidP="00FA1F68">
            <w:r w:rsidRPr="009E7227">
              <w:t>RECLAMACIONES</w:t>
            </w:r>
          </w:p>
        </w:tc>
        <w:tc>
          <w:tcPr>
            <w:tcW w:w="1062" w:type="dxa"/>
          </w:tcPr>
          <w:p w14:paraId="2AD0EDAB" w14:textId="77777777" w:rsidR="00FA1F68" w:rsidRPr="009E7227" w:rsidRDefault="00FA1F68" w:rsidP="00FA1F68">
            <w:pPr>
              <w:jc w:val="right"/>
              <w:cnfStyle w:val="000000000000" w:firstRow="0" w:lastRow="0" w:firstColumn="0" w:lastColumn="0" w:oddVBand="0" w:evenVBand="0" w:oddHBand="0" w:evenHBand="0" w:firstRowFirstColumn="0" w:firstRowLastColumn="0" w:lastRowFirstColumn="0" w:lastRowLastColumn="0"/>
            </w:pPr>
            <w:r>
              <w:t>368</w:t>
            </w:r>
          </w:p>
        </w:tc>
        <w:tc>
          <w:tcPr>
            <w:cnfStyle w:val="000001000000" w:firstRow="0" w:lastRow="0" w:firstColumn="0" w:lastColumn="0" w:oddVBand="0" w:evenVBand="1" w:oddHBand="0" w:evenHBand="0" w:firstRowFirstColumn="0" w:firstRowLastColumn="0" w:lastRowFirstColumn="0" w:lastRowLastColumn="0"/>
            <w:tcW w:w="1063" w:type="dxa"/>
            <w:noWrap/>
            <w:vAlign w:val="top"/>
          </w:tcPr>
          <w:p w14:paraId="2C3A8540" w14:textId="77777777" w:rsidR="00FA1F68" w:rsidRPr="00F10DB2" w:rsidRDefault="00FA1F68" w:rsidP="00FA1F68">
            <w:pPr>
              <w:jc w:val="right"/>
            </w:pPr>
            <w:r w:rsidRPr="00F10DB2">
              <w:t>263</w:t>
            </w:r>
          </w:p>
        </w:tc>
        <w:tc>
          <w:tcPr>
            <w:tcW w:w="1063" w:type="dxa"/>
            <w:noWrap/>
            <w:vAlign w:val="top"/>
          </w:tcPr>
          <w:p w14:paraId="5C16B0B4" w14:textId="77777777" w:rsidR="00FA1F68" w:rsidRPr="00F10DB2" w:rsidRDefault="00FA1F68" w:rsidP="00FA1F68">
            <w:pPr>
              <w:jc w:val="right"/>
              <w:cnfStyle w:val="000000000000" w:firstRow="0" w:lastRow="0" w:firstColumn="0" w:lastColumn="0" w:oddVBand="0" w:evenVBand="0" w:oddHBand="0" w:evenHBand="0" w:firstRowFirstColumn="0" w:firstRowLastColumn="0" w:lastRowFirstColumn="0" w:lastRowLastColumn="0"/>
            </w:pPr>
            <w:r w:rsidRPr="00F10DB2">
              <w:t>-105</w:t>
            </w:r>
          </w:p>
        </w:tc>
        <w:tc>
          <w:tcPr>
            <w:cnfStyle w:val="000001000000" w:firstRow="0" w:lastRow="0" w:firstColumn="0" w:lastColumn="0" w:oddVBand="0" w:evenVBand="1" w:oddHBand="0" w:evenHBand="0" w:firstRowFirstColumn="0" w:firstRowLastColumn="0" w:lastRowFirstColumn="0" w:lastRowLastColumn="0"/>
            <w:tcW w:w="1063" w:type="dxa"/>
            <w:noWrap/>
            <w:vAlign w:val="top"/>
          </w:tcPr>
          <w:p w14:paraId="6D85DC07" w14:textId="77777777" w:rsidR="00FA1F68" w:rsidRDefault="00FA1F68" w:rsidP="00FA1F68">
            <w:pPr>
              <w:jc w:val="right"/>
            </w:pPr>
            <w:r w:rsidRPr="00F10DB2">
              <w:t>-28,53%</w:t>
            </w:r>
          </w:p>
        </w:tc>
      </w:tr>
    </w:tbl>
    <w:p w14:paraId="7A0D4F14" w14:textId="77777777" w:rsidR="00F31D28" w:rsidRPr="009E7227" w:rsidRDefault="00F31D28" w:rsidP="0068118A"/>
    <w:p w14:paraId="6B9FB6BD" w14:textId="77777777" w:rsidR="00F31D28" w:rsidRPr="009E7227" w:rsidRDefault="00F31D28" w:rsidP="008B5977">
      <w:pPr>
        <w:pStyle w:val="Nombredetabla"/>
      </w:pPr>
      <w:r w:rsidRPr="009E7227">
        <w:t>Principales motivos de reclamación</w:t>
      </w:r>
    </w:p>
    <w:tbl>
      <w:tblPr>
        <w:tblStyle w:val="TablaGeneral"/>
        <w:tblW w:w="4980" w:type="pct"/>
        <w:tblLook w:val="00A0" w:firstRow="1" w:lastRow="0" w:firstColumn="1" w:lastColumn="0" w:noHBand="0" w:noVBand="0"/>
      </w:tblPr>
      <w:tblGrid>
        <w:gridCol w:w="4012"/>
        <w:gridCol w:w="971"/>
        <w:gridCol w:w="971"/>
        <w:gridCol w:w="1951"/>
      </w:tblGrid>
      <w:tr w:rsidR="005A4A0B" w:rsidRPr="009E7227" w14:paraId="2EE583F8" w14:textId="77777777" w:rsidTr="00FA1F68">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38" w:type="pct"/>
            <w:noWrap/>
            <w:hideMark/>
          </w:tcPr>
          <w:p w14:paraId="69324FE4" w14:textId="77777777" w:rsidR="005A4A0B" w:rsidRPr="009E7227" w:rsidRDefault="005A4A0B" w:rsidP="0068118A">
            <w:r w:rsidRPr="009E7227">
              <w:t>MOTIVO</w:t>
            </w:r>
          </w:p>
        </w:tc>
        <w:tc>
          <w:tcPr>
            <w:tcW w:w="614" w:type="pct"/>
          </w:tcPr>
          <w:p w14:paraId="4A2FD8EF" w14:textId="77777777" w:rsidR="005A4A0B" w:rsidRPr="009E7227" w:rsidRDefault="005A4A0B" w:rsidP="0068118A">
            <w:pPr>
              <w:cnfStyle w:val="100000000000" w:firstRow="1" w:lastRow="0" w:firstColumn="0" w:lastColumn="0" w:oddVBand="0" w:evenVBand="0" w:oddHBand="0" w:evenHBand="0" w:firstRowFirstColumn="0" w:firstRowLastColumn="0" w:lastRowFirstColumn="0" w:lastRowLastColumn="0"/>
            </w:pPr>
            <w:r>
              <w:t>2020</w:t>
            </w:r>
          </w:p>
        </w:tc>
        <w:tc>
          <w:tcPr>
            <w:cnfStyle w:val="000001000000" w:firstRow="0" w:lastRow="0" w:firstColumn="0" w:lastColumn="0" w:oddVBand="0" w:evenVBand="1" w:oddHBand="0" w:evenHBand="0" w:firstRowFirstColumn="0" w:firstRowLastColumn="0" w:lastRowFirstColumn="0" w:lastRowLastColumn="0"/>
            <w:tcW w:w="614" w:type="pct"/>
            <w:noWrap/>
            <w:hideMark/>
          </w:tcPr>
          <w:p w14:paraId="28A23360" w14:textId="77777777" w:rsidR="005A4A0B" w:rsidRPr="009E7227" w:rsidRDefault="005A4A0B" w:rsidP="0068118A">
            <w:r>
              <w:t>% 2020</w:t>
            </w:r>
          </w:p>
        </w:tc>
        <w:tc>
          <w:tcPr>
            <w:tcW w:w="1234" w:type="pct"/>
            <w:noWrap/>
            <w:hideMark/>
          </w:tcPr>
          <w:p w14:paraId="7199A896" w14:textId="77777777" w:rsidR="005A4A0B" w:rsidRPr="009E7227" w:rsidRDefault="005A4A0B" w:rsidP="0068118A">
            <w:pPr>
              <w:cnfStyle w:val="100000000000" w:firstRow="1" w:lastRow="0" w:firstColumn="0" w:lastColumn="0" w:oddVBand="0" w:evenVBand="0" w:oddHBand="0" w:evenHBand="0" w:firstRowFirstColumn="0" w:firstRowLastColumn="0" w:lastRowFirstColumn="0" w:lastRowLastColumn="0"/>
            </w:pPr>
            <w:r w:rsidRPr="009E7227">
              <w:t>% Acumulado</w:t>
            </w:r>
          </w:p>
        </w:tc>
      </w:tr>
      <w:tr w:rsidR="00FA1F68" w:rsidRPr="009E7227" w14:paraId="29971D34" w14:textId="77777777" w:rsidTr="00FA1F68">
        <w:trPr>
          <w:trHeight w:val="263"/>
        </w:trPr>
        <w:tc>
          <w:tcPr>
            <w:cnfStyle w:val="001000000000" w:firstRow="0" w:lastRow="0" w:firstColumn="1" w:lastColumn="0" w:oddVBand="0" w:evenVBand="0" w:oddHBand="0" w:evenHBand="0" w:firstRowFirstColumn="0" w:firstRowLastColumn="0" w:lastRowFirstColumn="0" w:lastRowLastColumn="0"/>
            <w:tcW w:w="2538" w:type="pct"/>
            <w:vAlign w:val="top"/>
            <w:hideMark/>
          </w:tcPr>
          <w:p w14:paraId="36049623" w14:textId="77777777" w:rsidR="00FA1F68" w:rsidRPr="00161230" w:rsidRDefault="00FA1F68" w:rsidP="00FA1F68">
            <w:r w:rsidRPr="00161230">
              <w:t>Disconformidad con la Asistencia</w:t>
            </w:r>
          </w:p>
        </w:tc>
        <w:tc>
          <w:tcPr>
            <w:tcW w:w="614" w:type="pct"/>
            <w:vAlign w:val="top"/>
          </w:tcPr>
          <w:p w14:paraId="69009CC5" w14:textId="77777777" w:rsidR="00FA1F68" w:rsidRPr="00161230" w:rsidRDefault="00FA1F68" w:rsidP="00FA1F68">
            <w:pPr>
              <w:jc w:val="right"/>
              <w:cnfStyle w:val="000000000000" w:firstRow="0" w:lastRow="0" w:firstColumn="0" w:lastColumn="0" w:oddVBand="0" w:evenVBand="0" w:oddHBand="0" w:evenHBand="0" w:firstRowFirstColumn="0" w:firstRowLastColumn="0" w:lastRowFirstColumn="0" w:lastRowLastColumn="0"/>
            </w:pPr>
            <w:r w:rsidRPr="00161230">
              <w:t>90</w:t>
            </w:r>
          </w:p>
        </w:tc>
        <w:tc>
          <w:tcPr>
            <w:cnfStyle w:val="000001000000" w:firstRow="0" w:lastRow="0" w:firstColumn="0" w:lastColumn="0" w:oddVBand="0" w:evenVBand="1" w:oddHBand="0" w:evenHBand="0" w:firstRowFirstColumn="0" w:firstRowLastColumn="0" w:lastRowFirstColumn="0" w:lastRowLastColumn="0"/>
            <w:tcW w:w="614" w:type="pct"/>
            <w:noWrap/>
            <w:vAlign w:val="top"/>
          </w:tcPr>
          <w:p w14:paraId="578B2C86" w14:textId="77777777" w:rsidR="00FA1F68" w:rsidRPr="00161230" w:rsidRDefault="00FA1F68" w:rsidP="00FA1F68">
            <w:pPr>
              <w:jc w:val="right"/>
            </w:pPr>
            <w:r w:rsidRPr="00161230">
              <w:t>34,22%</w:t>
            </w:r>
          </w:p>
        </w:tc>
        <w:tc>
          <w:tcPr>
            <w:tcW w:w="1234" w:type="pct"/>
            <w:noWrap/>
            <w:vAlign w:val="top"/>
          </w:tcPr>
          <w:p w14:paraId="1137ED4B" w14:textId="77777777" w:rsidR="00FA1F68" w:rsidRPr="00161230" w:rsidRDefault="00FA1F68" w:rsidP="00FA1F68">
            <w:pPr>
              <w:jc w:val="right"/>
              <w:cnfStyle w:val="000000000000" w:firstRow="0" w:lastRow="0" w:firstColumn="0" w:lastColumn="0" w:oddVBand="0" w:evenVBand="0" w:oddHBand="0" w:evenHBand="0" w:firstRowFirstColumn="0" w:firstRowLastColumn="0" w:lastRowFirstColumn="0" w:lastRowLastColumn="0"/>
            </w:pPr>
            <w:r w:rsidRPr="00161230">
              <w:t>34,22%</w:t>
            </w:r>
          </w:p>
        </w:tc>
      </w:tr>
      <w:tr w:rsidR="00FA1F68" w:rsidRPr="009E7227" w14:paraId="65EDC4F2" w14:textId="77777777" w:rsidTr="00FA1F68">
        <w:trPr>
          <w:trHeight w:val="263"/>
        </w:trPr>
        <w:tc>
          <w:tcPr>
            <w:cnfStyle w:val="001000000000" w:firstRow="0" w:lastRow="0" w:firstColumn="1" w:lastColumn="0" w:oddVBand="0" w:evenVBand="0" w:oddHBand="0" w:evenHBand="0" w:firstRowFirstColumn="0" w:firstRowLastColumn="0" w:lastRowFirstColumn="0" w:lastRowLastColumn="0"/>
            <w:tcW w:w="2538" w:type="pct"/>
            <w:vAlign w:val="top"/>
            <w:hideMark/>
          </w:tcPr>
          <w:p w14:paraId="25482E42" w14:textId="77777777" w:rsidR="00FA1F68" w:rsidRPr="00161230" w:rsidRDefault="00FA1F68" w:rsidP="00FA1F68">
            <w:r w:rsidRPr="00161230">
              <w:t>Demora en consultas o pruebas diagnósticas</w:t>
            </w:r>
          </w:p>
        </w:tc>
        <w:tc>
          <w:tcPr>
            <w:tcW w:w="614" w:type="pct"/>
            <w:vAlign w:val="top"/>
          </w:tcPr>
          <w:p w14:paraId="5D234FB3" w14:textId="77777777" w:rsidR="00FA1F68" w:rsidRPr="00161230" w:rsidRDefault="00FA1F68" w:rsidP="00FA1F68">
            <w:pPr>
              <w:jc w:val="right"/>
              <w:cnfStyle w:val="000000000000" w:firstRow="0" w:lastRow="0" w:firstColumn="0" w:lastColumn="0" w:oddVBand="0" w:evenVBand="0" w:oddHBand="0" w:evenHBand="0" w:firstRowFirstColumn="0" w:firstRowLastColumn="0" w:lastRowFirstColumn="0" w:lastRowLastColumn="0"/>
            </w:pPr>
            <w:r w:rsidRPr="00161230">
              <w:t>55</w:t>
            </w:r>
          </w:p>
        </w:tc>
        <w:tc>
          <w:tcPr>
            <w:cnfStyle w:val="000001000000" w:firstRow="0" w:lastRow="0" w:firstColumn="0" w:lastColumn="0" w:oddVBand="0" w:evenVBand="1" w:oddHBand="0" w:evenHBand="0" w:firstRowFirstColumn="0" w:firstRowLastColumn="0" w:lastRowFirstColumn="0" w:lastRowLastColumn="0"/>
            <w:tcW w:w="614" w:type="pct"/>
            <w:noWrap/>
            <w:vAlign w:val="top"/>
          </w:tcPr>
          <w:p w14:paraId="2EB568EF" w14:textId="77777777" w:rsidR="00FA1F68" w:rsidRPr="00161230" w:rsidRDefault="00FA1F68" w:rsidP="00FA1F68">
            <w:pPr>
              <w:jc w:val="right"/>
            </w:pPr>
            <w:r w:rsidRPr="00161230">
              <w:t>20,91%</w:t>
            </w:r>
          </w:p>
        </w:tc>
        <w:tc>
          <w:tcPr>
            <w:tcW w:w="1234" w:type="pct"/>
            <w:noWrap/>
            <w:vAlign w:val="top"/>
          </w:tcPr>
          <w:p w14:paraId="008769AD" w14:textId="77777777" w:rsidR="00FA1F68" w:rsidRPr="00161230" w:rsidRDefault="00FA1F68" w:rsidP="00FA1F68">
            <w:pPr>
              <w:jc w:val="right"/>
              <w:cnfStyle w:val="000000000000" w:firstRow="0" w:lastRow="0" w:firstColumn="0" w:lastColumn="0" w:oddVBand="0" w:evenVBand="0" w:oddHBand="0" w:evenHBand="0" w:firstRowFirstColumn="0" w:firstRowLastColumn="0" w:lastRowFirstColumn="0" w:lastRowLastColumn="0"/>
            </w:pPr>
            <w:r w:rsidRPr="00161230">
              <w:t>55,13%</w:t>
            </w:r>
          </w:p>
        </w:tc>
      </w:tr>
      <w:tr w:rsidR="00FA1F68" w:rsidRPr="009E7227" w14:paraId="05B1A13B" w14:textId="77777777" w:rsidTr="00FA1F68">
        <w:trPr>
          <w:trHeight w:val="263"/>
        </w:trPr>
        <w:tc>
          <w:tcPr>
            <w:cnfStyle w:val="001000000000" w:firstRow="0" w:lastRow="0" w:firstColumn="1" w:lastColumn="0" w:oddVBand="0" w:evenVBand="0" w:oddHBand="0" w:evenHBand="0" w:firstRowFirstColumn="0" w:firstRowLastColumn="0" w:lastRowFirstColumn="0" w:lastRowLastColumn="0"/>
            <w:tcW w:w="2538" w:type="pct"/>
            <w:vAlign w:val="top"/>
            <w:hideMark/>
          </w:tcPr>
          <w:p w14:paraId="6DA97378" w14:textId="77777777" w:rsidR="00FA1F68" w:rsidRPr="00161230" w:rsidRDefault="00FA1F68" w:rsidP="00FA1F68">
            <w:r w:rsidRPr="00161230">
              <w:t>Trato Personal</w:t>
            </w:r>
          </w:p>
        </w:tc>
        <w:tc>
          <w:tcPr>
            <w:tcW w:w="614" w:type="pct"/>
            <w:vAlign w:val="top"/>
          </w:tcPr>
          <w:p w14:paraId="18BFBC0E" w14:textId="77777777" w:rsidR="00FA1F68" w:rsidRPr="00161230" w:rsidRDefault="00FA1F68" w:rsidP="00FA1F68">
            <w:pPr>
              <w:jc w:val="right"/>
              <w:cnfStyle w:val="000000000000" w:firstRow="0" w:lastRow="0" w:firstColumn="0" w:lastColumn="0" w:oddVBand="0" w:evenVBand="0" w:oddHBand="0" w:evenHBand="0" w:firstRowFirstColumn="0" w:firstRowLastColumn="0" w:lastRowFirstColumn="0" w:lastRowLastColumn="0"/>
            </w:pPr>
            <w:r w:rsidRPr="00161230">
              <w:t>24</w:t>
            </w:r>
          </w:p>
        </w:tc>
        <w:tc>
          <w:tcPr>
            <w:cnfStyle w:val="000001000000" w:firstRow="0" w:lastRow="0" w:firstColumn="0" w:lastColumn="0" w:oddVBand="0" w:evenVBand="1" w:oddHBand="0" w:evenHBand="0" w:firstRowFirstColumn="0" w:firstRowLastColumn="0" w:lastRowFirstColumn="0" w:lastRowLastColumn="0"/>
            <w:tcW w:w="614" w:type="pct"/>
            <w:noWrap/>
            <w:vAlign w:val="top"/>
          </w:tcPr>
          <w:p w14:paraId="0E9E2980" w14:textId="77777777" w:rsidR="00FA1F68" w:rsidRPr="00161230" w:rsidRDefault="00FA1F68" w:rsidP="00FA1F68">
            <w:pPr>
              <w:jc w:val="right"/>
            </w:pPr>
            <w:r w:rsidRPr="00161230">
              <w:t>9,13%</w:t>
            </w:r>
          </w:p>
        </w:tc>
        <w:tc>
          <w:tcPr>
            <w:tcW w:w="1234" w:type="pct"/>
            <w:noWrap/>
            <w:vAlign w:val="top"/>
          </w:tcPr>
          <w:p w14:paraId="64AAC0C1" w14:textId="77777777" w:rsidR="00FA1F68" w:rsidRPr="00161230" w:rsidRDefault="00FA1F68" w:rsidP="00FA1F68">
            <w:pPr>
              <w:jc w:val="right"/>
              <w:cnfStyle w:val="000000000000" w:firstRow="0" w:lastRow="0" w:firstColumn="0" w:lastColumn="0" w:oddVBand="0" w:evenVBand="0" w:oddHBand="0" w:evenHBand="0" w:firstRowFirstColumn="0" w:firstRowLastColumn="0" w:lastRowFirstColumn="0" w:lastRowLastColumn="0"/>
            </w:pPr>
            <w:r w:rsidRPr="00161230">
              <w:t>64,26%</w:t>
            </w:r>
          </w:p>
        </w:tc>
      </w:tr>
      <w:tr w:rsidR="00FA1F68" w:rsidRPr="009E7227" w14:paraId="725349D6" w14:textId="77777777" w:rsidTr="00FA1F68">
        <w:trPr>
          <w:trHeight w:val="263"/>
        </w:trPr>
        <w:tc>
          <w:tcPr>
            <w:cnfStyle w:val="001000000000" w:firstRow="0" w:lastRow="0" w:firstColumn="1" w:lastColumn="0" w:oddVBand="0" w:evenVBand="0" w:oddHBand="0" w:evenHBand="0" w:firstRowFirstColumn="0" w:firstRowLastColumn="0" w:lastRowFirstColumn="0" w:lastRowLastColumn="0"/>
            <w:tcW w:w="2538" w:type="pct"/>
            <w:vAlign w:val="top"/>
            <w:hideMark/>
          </w:tcPr>
          <w:p w14:paraId="0A83043E" w14:textId="77777777" w:rsidR="00FA1F68" w:rsidRPr="00161230" w:rsidRDefault="00FA1F68" w:rsidP="00FA1F68">
            <w:r w:rsidRPr="00161230">
              <w:t>Citaciones</w:t>
            </w:r>
          </w:p>
        </w:tc>
        <w:tc>
          <w:tcPr>
            <w:tcW w:w="614" w:type="pct"/>
            <w:vAlign w:val="top"/>
          </w:tcPr>
          <w:p w14:paraId="5F466DA7" w14:textId="77777777" w:rsidR="00FA1F68" w:rsidRPr="00161230" w:rsidRDefault="00FA1F68" w:rsidP="00FA1F68">
            <w:pPr>
              <w:jc w:val="right"/>
              <w:cnfStyle w:val="000000000000" w:firstRow="0" w:lastRow="0" w:firstColumn="0" w:lastColumn="0" w:oddVBand="0" w:evenVBand="0" w:oddHBand="0" w:evenHBand="0" w:firstRowFirstColumn="0" w:firstRowLastColumn="0" w:lastRowFirstColumn="0" w:lastRowLastColumn="0"/>
            </w:pPr>
            <w:r w:rsidRPr="00161230">
              <w:t>23</w:t>
            </w:r>
          </w:p>
        </w:tc>
        <w:tc>
          <w:tcPr>
            <w:cnfStyle w:val="000001000000" w:firstRow="0" w:lastRow="0" w:firstColumn="0" w:lastColumn="0" w:oddVBand="0" w:evenVBand="1" w:oddHBand="0" w:evenHBand="0" w:firstRowFirstColumn="0" w:firstRowLastColumn="0" w:lastRowFirstColumn="0" w:lastRowLastColumn="0"/>
            <w:tcW w:w="614" w:type="pct"/>
            <w:noWrap/>
            <w:vAlign w:val="top"/>
          </w:tcPr>
          <w:p w14:paraId="2BE9832D" w14:textId="77777777" w:rsidR="00FA1F68" w:rsidRPr="00161230" w:rsidRDefault="00FA1F68" w:rsidP="00FA1F68">
            <w:pPr>
              <w:jc w:val="right"/>
            </w:pPr>
            <w:r w:rsidRPr="00161230">
              <w:t>8,75%</w:t>
            </w:r>
          </w:p>
        </w:tc>
        <w:tc>
          <w:tcPr>
            <w:tcW w:w="1234" w:type="pct"/>
            <w:noWrap/>
            <w:vAlign w:val="top"/>
          </w:tcPr>
          <w:p w14:paraId="385A1137" w14:textId="77777777" w:rsidR="00FA1F68" w:rsidRPr="00161230" w:rsidRDefault="00FA1F68" w:rsidP="00FA1F68">
            <w:pPr>
              <w:jc w:val="right"/>
              <w:cnfStyle w:val="000000000000" w:firstRow="0" w:lastRow="0" w:firstColumn="0" w:lastColumn="0" w:oddVBand="0" w:evenVBand="0" w:oddHBand="0" w:evenHBand="0" w:firstRowFirstColumn="0" w:firstRowLastColumn="0" w:lastRowFirstColumn="0" w:lastRowLastColumn="0"/>
            </w:pPr>
            <w:r w:rsidRPr="00161230">
              <w:t>73,00%</w:t>
            </w:r>
          </w:p>
        </w:tc>
      </w:tr>
      <w:tr w:rsidR="00FA1F68" w:rsidRPr="009E7227" w14:paraId="6BF09D85" w14:textId="77777777" w:rsidTr="00FA1F68">
        <w:trPr>
          <w:trHeight w:val="263"/>
        </w:trPr>
        <w:tc>
          <w:tcPr>
            <w:cnfStyle w:val="001000000000" w:firstRow="0" w:lastRow="0" w:firstColumn="1" w:lastColumn="0" w:oddVBand="0" w:evenVBand="0" w:oddHBand="0" w:evenHBand="0" w:firstRowFirstColumn="0" w:firstRowLastColumn="0" w:lastRowFirstColumn="0" w:lastRowLastColumn="0"/>
            <w:tcW w:w="2538" w:type="pct"/>
            <w:vAlign w:val="top"/>
            <w:hideMark/>
          </w:tcPr>
          <w:p w14:paraId="0044954D" w14:textId="77777777" w:rsidR="00FA1F68" w:rsidRPr="00161230" w:rsidRDefault="00FA1F68" w:rsidP="00FA1F68">
            <w:r w:rsidRPr="00161230">
              <w:t>Desacuerdo con Organización y Normas</w:t>
            </w:r>
          </w:p>
        </w:tc>
        <w:tc>
          <w:tcPr>
            <w:tcW w:w="614" w:type="pct"/>
            <w:vAlign w:val="top"/>
          </w:tcPr>
          <w:p w14:paraId="62205681" w14:textId="77777777" w:rsidR="00FA1F68" w:rsidRPr="00161230" w:rsidRDefault="00FA1F68" w:rsidP="00FA1F68">
            <w:pPr>
              <w:jc w:val="right"/>
              <w:cnfStyle w:val="000000000000" w:firstRow="0" w:lastRow="0" w:firstColumn="0" w:lastColumn="0" w:oddVBand="0" w:evenVBand="0" w:oddHBand="0" w:evenHBand="0" w:firstRowFirstColumn="0" w:firstRowLastColumn="0" w:lastRowFirstColumn="0" w:lastRowLastColumn="0"/>
            </w:pPr>
            <w:r w:rsidRPr="00161230">
              <w:t>15</w:t>
            </w:r>
          </w:p>
        </w:tc>
        <w:tc>
          <w:tcPr>
            <w:cnfStyle w:val="000001000000" w:firstRow="0" w:lastRow="0" w:firstColumn="0" w:lastColumn="0" w:oddVBand="0" w:evenVBand="1" w:oddHBand="0" w:evenHBand="0" w:firstRowFirstColumn="0" w:firstRowLastColumn="0" w:lastRowFirstColumn="0" w:lastRowLastColumn="0"/>
            <w:tcW w:w="614" w:type="pct"/>
            <w:noWrap/>
            <w:vAlign w:val="top"/>
          </w:tcPr>
          <w:p w14:paraId="0DA3812A" w14:textId="77777777" w:rsidR="00FA1F68" w:rsidRPr="00161230" w:rsidRDefault="00FA1F68" w:rsidP="00FA1F68">
            <w:pPr>
              <w:jc w:val="right"/>
            </w:pPr>
            <w:r w:rsidRPr="00161230">
              <w:t>5,70%</w:t>
            </w:r>
          </w:p>
        </w:tc>
        <w:tc>
          <w:tcPr>
            <w:tcW w:w="1234" w:type="pct"/>
            <w:noWrap/>
            <w:vAlign w:val="top"/>
          </w:tcPr>
          <w:p w14:paraId="549ED224" w14:textId="77777777" w:rsidR="00FA1F68" w:rsidRPr="00161230" w:rsidRDefault="00FA1F68" w:rsidP="00FA1F68">
            <w:pPr>
              <w:jc w:val="right"/>
              <w:cnfStyle w:val="000000000000" w:firstRow="0" w:lastRow="0" w:firstColumn="0" w:lastColumn="0" w:oddVBand="0" w:evenVBand="0" w:oddHBand="0" w:evenHBand="0" w:firstRowFirstColumn="0" w:firstRowLastColumn="0" w:lastRowFirstColumn="0" w:lastRowLastColumn="0"/>
            </w:pPr>
            <w:r w:rsidRPr="00161230">
              <w:t>78,71%</w:t>
            </w:r>
          </w:p>
        </w:tc>
      </w:tr>
      <w:tr w:rsidR="00FA1F68" w:rsidRPr="009E7227" w14:paraId="73777A09" w14:textId="77777777" w:rsidTr="00FA1F68">
        <w:trPr>
          <w:trHeight w:val="263"/>
        </w:trPr>
        <w:tc>
          <w:tcPr>
            <w:cnfStyle w:val="001000000000" w:firstRow="0" w:lastRow="0" w:firstColumn="1" w:lastColumn="0" w:oddVBand="0" w:evenVBand="0" w:oddHBand="0" w:evenHBand="0" w:firstRowFirstColumn="0" w:firstRowLastColumn="0" w:lastRowFirstColumn="0" w:lastRowLastColumn="0"/>
            <w:tcW w:w="2538" w:type="pct"/>
            <w:vAlign w:val="top"/>
          </w:tcPr>
          <w:p w14:paraId="08D7ED7B" w14:textId="77777777" w:rsidR="00FA1F68" w:rsidRPr="00161230" w:rsidRDefault="00FA1F68" w:rsidP="00FA1F68">
            <w:r w:rsidRPr="00161230">
              <w:t>Falta de Asistencia</w:t>
            </w:r>
          </w:p>
        </w:tc>
        <w:tc>
          <w:tcPr>
            <w:tcW w:w="614" w:type="pct"/>
            <w:vAlign w:val="top"/>
          </w:tcPr>
          <w:p w14:paraId="5EBE4C64" w14:textId="77777777" w:rsidR="00FA1F68" w:rsidRPr="00161230" w:rsidRDefault="00FA1F68" w:rsidP="00FA1F68">
            <w:pPr>
              <w:jc w:val="right"/>
              <w:cnfStyle w:val="000000000000" w:firstRow="0" w:lastRow="0" w:firstColumn="0" w:lastColumn="0" w:oddVBand="0" w:evenVBand="0" w:oddHBand="0" w:evenHBand="0" w:firstRowFirstColumn="0" w:firstRowLastColumn="0" w:lastRowFirstColumn="0" w:lastRowLastColumn="0"/>
            </w:pPr>
            <w:r w:rsidRPr="00161230">
              <w:t>13</w:t>
            </w:r>
          </w:p>
        </w:tc>
        <w:tc>
          <w:tcPr>
            <w:cnfStyle w:val="000001000000" w:firstRow="0" w:lastRow="0" w:firstColumn="0" w:lastColumn="0" w:oddVBand="0" w:evenVBand="1" w:oddHBand="0" w:evenHBand="0" w:firstRowFirstColumn="0" w:firstRowLastColumn="0" w:lastRowFirstColumn="0" w:lastRowLastColumn="0"/>
            <w:tcW w:w="614" w:type="pct"/>
            <w:noWrap/>
            <w:vAlign w:val="top"/>
          </w:tcPr>
          <w:p w14:paraId="458587D2" w14:textId="77777777" w:rsidR="00FA1F68" w:rsidRPr="00161230" w:rsidRDefault="00FA1F68" w:rsidP="00FA1F68">
            <w:pPr>
              <w:jc w:val="right"/>
            </w:pPr>
            <w:r w:rsidRPr="00161230">
              <w:t>4,94%</w:t>
            </w:r>
          </w:p>
        </w:tc>
        <w:tc>
          <w:tcPr>
            <w:tcW w:w="1234" w:type="pct"/>
            <w:noWrap/>
            <w:vAlign w:val="top"/>
          </w:tcPr>
          <w:p w14:paraId="2EB867EB" w14:textId="77777777" w:rsidR="00FA1F68" w:rsidRDefault="00FA1F68" w:rsidP="00FA1F68">
            <w:pPr>
              <w:jc w:val="right"/>
              <w:cnfStyle w:val="000000000000" w:firstRow="0" w:lastRow="0" w:firstColumn="0" w:lastColumn="0" w:oddVBand="0" w:evenVBand="0" w:oddHBand="0" w:evenHBand="0" w:firstRowFirstColumn="0" w:firstRowLastColumn="0" w:lastRowFirstColumn="0" w:lastRowLastColumn="0"/>
            </w:pPr>
            <w:r w:rsidRPr="00161230">
              <w:t>83,65%</w:t>
            </w:r>
          </w:p>
        </w:tc>
      </w:tr>
    </w:tbl>
    <w:p w14:paraId="796CA2A4" w14:textId="77777777" w:rsidR="00FA1F68" w:rsidRDefault="00FA1F68" w:rsidP="005A4A0B">
      <w:pPr>
        <w:pStyle w:val="Nombredetabla"/>
      </w:pPr>
    </w:p>
    <w:p w14:paraId="57A874F9" w14:textId="77777777" w:rsidR="005A4A0B" w:rsidRPr="005A4A0B" w:rsidRDefault="005A4A0B" w:rsidP="005A4A0B">
      <w:pPr>
        <w:pStyle w:val="Nombredetabla"/>
      </w:pPr>
      <w:r>
        <w:t>ÍNDICE DE RECLAMACIONES</w:t>
      </w:r>
    </w:p>
    <w:tbl>
      <w:tblPr>
        <w:tblStyle w:val="TablaGeneral"/>
        <w:tblW w:w="0" w:type="auto"/>
        <w:tblLayout w:type="fixed"/>
        <w:tblLook w:val="04A0" w:firstRow="1" w:lastRow="0" w:firstColumn="1" w:lastColumn="0" w:noHBand="0" w:noVBand="1"/>
      </w:tblPr>
      <w:tblGrid>
        <w:gridCol w:w="3686"/>
        <w:gridCol w:w="1062"/>
        <w:gridCol w:w="1063"/>
        <w:gridCol w:w="1063"/>
        <w:gridCol w:w="1063"/>
      </w:tblGrid>
      <w:tr w:rsidR="005A4A0B" w:rsidRPr="005A4A0B" w14:paraId="742732EA" w14:textId="77777777" w:rsidTr="005A4A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749C56FC" w14:textId="77777777" w:rsidR="005A4A0B" w:rsidRPr="005A4A0B" w:rsidRDefault="005A4A0B" w:rsidP="005A4A0B">
            <w:pPr>
              <w:rPr>
                <w:b w:val="0"/>
                <w:caps w:val="0"/>
                <w:color w:val="auto"/>
              </w:rPr>
            </w:pPr>
          </w:p>
        </w:tc>
        <w:tc>
          <w:tcPr>
            <w:tcW w:w="1062" w:type="dxa"/>
          </w:tcPr>
          <w:p w14:paraId="2CC1FC48" w14:textId="77777777" w:rsidR="005A4A0B" w:rsidRPr="00B43F53" w:rsidRDefault="005A4A0B" w:rsidP="00B43F53">
            <w:pPr>
              <w:jc w:val="right"/>
              <w:cnfStyle w:val="100000000000" w:firstRow="1" w:lastRow="0" w:firstColumn="0" w:lastColumn="0" w:oddVBand="0" w:evenVBand="0" w:oddHBand="0" w:evenHBand="0" w:firstRowFirstColumn="0" w:firstRowLastColumn="0" w:lastRowFirstColumn="0" w:lastRowLastColumn="0"/>
            </w:pPr>
            <w:r w:rsidRPr="00B43F53">
              <w:t>2019</w:t>
            </w:r>
          </w:p>
        </w:tc>
        <w:tc>
          <w:tcPr>
            <w:tcW w:w="1063" w:type="dxa"/>
            <w:noWrap/>
          </w:tcPr>
          <w:p w14:paraId="28F81E04" w14:textId="77777777" w:rsidR="005A4A0B" w:rsidRPr="00B43F53" w:rsidRDefault="005A4A0B" w:rsidP="00B43F53">
            <w:pPr>
              <w:jc w:val="right"/>
              <w:cnfStyle w:val="100000000000" w:firstRow="1" w:lastRow="0" w:firstColumn="0" w:lastColumn="0" w:oddVBand="0" w:evenVBand="0" w:oddHBand="0" w:evenHBand="0" w:firstRowFirstColumn="0" w:firstRowLastColumn="0" w:lastRowFirstColumn="0" w:lastRowLastColumn="0"/>
            </w:pPr>
            <w:r w:rsidRPr="00B43F53">
              <w:t>2020</w:t>
            </w:r>
          </w:p>
        </w:tc>
        <w:tc>
          <w:tcPr>
            <w:tcW w:w="1063" w:type="dxa"/>
            <w:noWrap/>
            <w:hideMark/>
          </w:tcPr>
          <w:p w14:paraId="51A43A59" w14:textId="77777777" w:rsidR="005A4A0B" w:rsidRPr="00B43F53" w:rsidRDefault="005A4A0B" w:rsidP="00B43F53">
            <w:pPr>
              <w:jc w:val="right"/>
              <w:cnfStyle w:val="100000000000" w:firstRow="1" w:lastRow="0" w:firstColumn="0" w:lastColumn="0" w:oddVBand="0" w:evenVBand="0" w:oddHBand="0" w:evenHBand="0" w:firstRowFirstColumn="0" w:firstRowLastColumn="0" w:lastRowFirstColumn="0" w:lastRowLastColumn="0"/>
            </w:pPr>
            <w:r w:rsidRPr="00B43F53">
              <w:t>Var.</w:t>
            </w:r>
          </w:p>
        </w:tc>
        <w:tc>
          <w:tcPr>
            <w:tcW w:w="1063" w:type="dxa"/>
            <w:noWrap/>
            <w:hideMark/>
          </w:tcPr>
          <w:p w14:paraId="245F3955" w14:textId="77777777" w:rsidR="005A4A0B" w:rsidRPr="00B43F53" w:rsidRDefault="005A4A0B" w:rsidP="00B43F53">
            <w:pPr>
              <w:jc w:val="right"/>
              <w:cnfStyle w:val="100000000000" w:firstRow="1" w:lastRow="0" w:firstColumn="0" w:lastColumn="0" w:oddVBand="0" w:evenVBand="0" w:oddHBand="0" w:evenHBand="0" w:firstRowFirstColumn="0" w:firstRowLastColumn="0" w:lastRowFirstColumn="0" w:lastRowLastColumn="0"/>
            </w:pPr>
            <w:r w:rsidRPr="00B43F53">
              <w:t>%Var.</w:t>
            </w:r>
          </w:p>
        </w:tc>
      </w:tr>
      <w:tr w:rsidR="00B43F53" w:rsidRPr="005A4A0B" w14:paraId="4A935175" w14:textId="77777777" w:rsidTr="00DC3E3E">
        <w:trPr>
          <w:trHeight w:val="300"/>
        </w:trPr>
        <w:tc>
          <w:tcPr>
            <w:cnfStyle w:val="001000000000" w:firstRow="0" w:lastRow="0" w:firstColumn="1" w:lastColumn="0" w:oddVBand="0" w:evenVBand="0" w:oddHBand="0" w:evenHBand="0" w:firstRowFirstColumn="0" w:firstRowLastColumn="0" w:lastRowFirstColumn="0" w:lastRowLastColumn="0"/>
            <w:tcW w:w="3686" w:type="dxa"/>
            <w:noWrap/>
          </w:tcPr>
          <w:p w14:paraId="1ED92E53" w14:textId="77777777" w:rsidR="00B43F53" w:rsidRPr="005A4A0B" w:rsidRDefault="00B43F53" w:rsidP="00B43F53">
            <w:pPr>
              <w:rPr>
                <w:color w:val="auto"/>
                <w:sz w:val="20"/>
              </w:rPr>
            </w:pPr>
            <w:r>
              <w:t>Nº de reclamaciones/10.000 actos asistenciales</w:t>
            </w:r>
          </w:p>
        </w:tc>
        <w:tc>
          <w:tcPr>
            <w:tcW w:w="1062" w:type="dxa"/>
            <w:vAlign w:val="top"/>
          </w:tcPr>
          <w:p w14:paraId="0CD2EE9D" w14:textId="77777777" w:rsidR="00B43F53" w:rsidRPr="00760D67" w:rsidRDefault="00B43F53" w:rsidP="00B43F53">
            <w:pPr>
              <w:jc w:val="right"/>
              <w:cnfStyle w:val="000000000000" w:firstRow="0" w:lastRow="0" w:firstColumn="0" w:lastColumn="0" w:oddVBand="0" w:evenVBand="0" w:oddHBand="0" w:evenHBand="0" w:firstRowFirstColumn="0" w:firstRowLastColumn="0" w:lastRowFirstColumn="0" w:lastRowLastColumn="0"/>
            </w:pPr>
            <w:r w:rsidRPr="00760D67">
              <w:t>8,34</w:t>
            </w:r>
          </w:p>
        </w:tc>
        <w:tc>
          <w:tcPr>
            <w:tcW w:w="1063" w:type="dxa"/>
            <w:noWrap/>
            <w:vAlign w:val="top"/>
          </w:tcPr>
          <w:p w14:paraId="1318A2F4" w14:textId="77777777" w:rsidR="00B43F53" w:rsidRPr="00760D67" w:rsidRDefault="00B43F53" w:rsidP="00B43F53">
            <w:pPr>
              <w:jc w:val="right"/>
              <w:cnfStyle w:val="000000000000" w:firstRow="0" w:lastRow="0" w:firstColumn="0" w:lastColumn="0" w:oddVBand="0" w:evenVBand="0" w:oddHBand="0" w:evenHBand="0" w:firstRowFirstColumn="0" w:firstRowLastColumn="0" w:lastRowFirstColumn="0" w:lastRowLastColumn="0"/>
            </w:pPr>
            <w:r w:rsidRPr="00760D67">
              <w:t>6,52</w:t>
            </w:r>
          </w:p>
        </w:tc>
        <w:tc>
          <w:tcPr>
            <w:tcW w:w="1063" w:type="dxa"/>
            <w:noWrap/>
            <w:vAlign w:val="top"/>
          </w:tcPr>
          <w:p w14:paraId="33301AAC" w14:textId="77777777" w:rsidR="00B43F53" w:rsidRPr="00760D67" w:rsidRDefault="00B43F53" w:rsidP="00B43F53">
            <w:pPr>
              <w:jc w:val="right"/>
              <w:cnfStyle w:val="000000000000" w:firstRow="0" w:lastRow="0" w:firstColumn="0" w:lastColumn="0" w:oddVBand="0" w:evenVBand="0" w:oddHBand="0" w:evenHBand="0" w:firstRowFirstColumn="0" w:firstRowLastColumn="0" w:lastRowFirstColumn="0" w:lastRowLastColumn="0"/>
            </w:pPr>
            <w:r w:rsidRPr="00760D67">
              <w:t>-1,82</w:t>
            </w:r>
          </w:p>
        </w:tc>
        <w:tc>
          <w:tcPr>
            <w:tcW w:w="1063" w:type="dxa"/>
            <w:noWrap/>
            <w:vAlign w:val="top"/>
          </w:tcPr>
          <w:p w14:paraId="577BFC85" w14:textId="77777777" w:rsidR="00B43F53" w:rsidRDefault="00B43F53" w:rsidP="00B43F53">
            <w:pPr>
              <w:jc w:val="right"/>
              <w:cnfStyle w:val="000000000000" w:firstRow="0" w:lastRow="0" w:firstColumn="0" w:lastColumn="0" w:oddVBand="0" w:evenVBand="0" w:oddHBand="0" w:evenHBand="0" w:firstRowFirstColumn="0" w:firstRowLastColumn="0" w:lastRowFirstColumn="0" w:lastRowLastColumn="0"/>
            </w:pPr>
            <w:r w:rsidRPr="00760D67">
              <w:t>-21,82%</w:t>
            </w:r>
          </w:p>
        </w:tc>
      </w:tr>
    </w:tbl>
    <w:p w14:paraId="10A8D8DD" w14:textId="77777777" w:rsidR="005A4A0B" w:rsidRPr="005A4A0B" w:rsidRDefault="005A4A0B" w:rsidP="005A4A0B">
      <w:pPr>
        <w:spacing w:before="240" w:line="240" w:lineRule="auto"/>
      </w:pPr>
      <w:r w:rsidRPr="005A4A0B">
        <w:rPr>
          <w:i/>
          <w:color w:val="7F7F7F" w:themeColor="text1" w:themeTint="80"/>
          <w:sz w:val="16"/>
          <w:lang w:val="es-ES_tradnl"/>
        </w:rPr>
        <w:t>Fuente: Cestrack</w:t>
      </w:r>
    </w:p>
    <w:p w14:paraId="38944438" w14:textId="77777777" w:rsidR="005A4A0B" w:rsidRDefault="005A4A0B" w:rsidP="005A4A0B">
      <w:pPr>
        <w:pStyle w:val="Piedetabla"/>
        <w:spacing w:line="276" w:lineRule="auto"/>
        <w:jc w:val="left"/>
      </w:pPr>
      <w:r w:rsidRPr="005A4A0B">
        <w:t>Se entiende por actividad asistencial la suma de los siguientes parámetros:</w:t>
      </w:r>
    </w:p>
    <w:p w14:paraId="2B09D915" w14:textId="77777777" w:rsidR="005A4A0B" w:rsidRPr="005A4A0B" w:rsidRDefault="005A4A0B" w:rsidP="005F6F15">
      <w:pPr>
        <w:pStyle w:val="Piedetabla"/>
        <w:numPr>
          <w:ilvl w:val="0"/>
          <w:numId w:val="12"/>
        </w:numPr>
        <w:spacing w:line="276" w:lineRule="auto"/>
        <w:ind w:left="567" w:hanging="141"/>
        <w:jc w:val="left"/>
        <w:rPr>
          <w:rStyle w:val="NormalListas2Car"/>
          <w:rFonts w:eastAsia="Times New Roman"/>
          <w:szCs w:val="20"/>
          <w:lang w:val="es-ES_tradnl" w:eastAsia="es-ES"/>
        </w:rPr>
      </w:pPr>
      <w:r w:rsidRPr="005A4A0B">
        <w:rPr>
          <w:rFonts w:eastAsia="Calibri"/>
        </w:rPr>
        <w:t>Nº de consultas realizadas.</w:t>
      </w:r>
      <w:r w:rsidRPr="005A4A0B">
        <w:rPr>
          <w:rStyle w:val="NormalListas2Car"/>
        </w:rPr>
        <w:t xml:space="preserve"> </w:t>
      </w:r>
    </w:p>
    <w:p w14:paraId="33D9D212" w14:textId="77777777" w:rsidR="005A4A0B" w:rsidRDefault="005A4A0B" w:rsidP="005F6F15">
      <w:pPr>
        <w:pStyle w:val="Piedetabla"/>
        <w:numPr>
          <w:ilvl w:val="0"/>
          <w:numId w:val="12"/>
        </w:numPr>
        <w:spacing w:line="276" w:lineRule="auto"/>
        <w:ind w:left="567" w:hanging="141"/>
        <w:jc w:val="left"/>
        <w:rPr>
          <w:rStyle w:val="NormalListas2Car"/>
          <w:rFonts w:eastAsia="Times New Roman"/>
          <w:szCs w:val="20"/>
          <w:lang w:val="es-ES_tradnl" w:eastAsia="es-ES"/>
        </w:rPr>
      </w:pPr>
      <w:r w:rsidRPr="00A85E6E">
        <w:rPr>
          <w:rStyle w:val="NormalListas2Car"/>
          <w:lang w:val="es-ES"/>
        </w:rPr>
        <w:t>Nº de urgencias atendidas que no requirieron ingreso.</w:t>
      </w:r>
    </w:p>
    <w:p w14:paraId="465CD567" w14:textId="77777777" w:rsidR="005A4A0B" w:rsidRPr="005A4A0B" w:rsidRDefault="005A4A0B" w:rsidP="005F6F15">
      <w:pPr>
        <w:pStyle w:val="Piedetabla"/>
        <w:numPr>
          <w:ilvl w:val="0"/>
          <w:numId w:val="12"/>
        </w:numPr>
        <w:spacing w:line="276" w:lineRule="auto"/>
        <w:ind w:left="567" w:hanging="141"/>
        <w:jc w:val="left"/>
        <w:rPr>
          <w:rStyle w:val="NormalListas2Car"/>
          <w:rFonts w:eastAsia="Times New Roman"/>
          <w:szCs w:val="20"/>
          <w:lang w:val="es-ES_tradnl" w:eastAsia="es-ES"/>
        </w:rPr>
      </w:pPr>
      <w:r w:rsidRPr="00891C56">
        <w:rPr>
          <w:rStyle w:val="NormalListas2Car"/>
        </w:rPr>
        <w:t>Nº de ingresos hospitalarios.</w:t>
      </w:r>
    </w:p>
    <w:p w14:paraId="7273BA97" w14:textId="77777777" w:rsidR="005A4A0B" w:rsidRPr="00C77091" w:rsidRDefault="005A4A0B" w:rsidP="005F6F15">
      <w:pPr>
        <w:pStyle w:val="Piedetabla"/>
        <w:numPr>
          <w:ilvl w:val="0"/>
          <w:numId w:val="12"/>
        </w:numPr>
        <w:spacing w:line="276" w:lineRule="auto"/>
        <w:ind w:left="567" w:hanging="141"/>
        <w:jc w:val="left"/>
      </w:pPr>
      <w:r w:rsidRPr="00A85E6E">
        <w:rPr>
          <w:rStyle w:val="NormalListas2Car"/>
          <w:lang w:val="es-ES"/>
        </w:rPr>
        <w:t>Nº de intervenciones quirúrgicas sin ingreso.</w:t>
      </w:r>
    </w:p>
    <w:p w14:paraId="5CCA1B74" w14:textId="77777777" w:rsidR="008B5977" w:rsidRPr="005A4A0B" w:rsidRDefault="005A4A0B" w:rsidP="005A4A0B">
      <w:pPr>
        <w:pStyle w:val="Piedetabla"/>
        <w:jc w:val="left"/>
      </w:pPr>
      <w:r w:rsidRPr="005A4A0B">
        <w:rPr>
          <w:rFonts w:eastAsia="Calibri"/>
        </w:rPr>
        <w:br/>
      </w:r>
    </w:p>
    <w:p w14:paraId="508C20DC" w14:textId="77777777" w:rsidR="005A4A0B" w:rsidRDefault="005A4A0B" w:rsidP="008B5977">
      <w:pPr>
        <w:pStyle w:val="Nombredetabla"/>
      </w:pPr>
    </w:p>
    <w:p w14:paraId="2AD56B18" w14:textId="77777777" w:rsidR="00F55A90" w:rsidRPr="00C77091" w:rsidRDefault="00F55A90" w:rsidP="008B5977">
      <w:pPr>
        <w:pStyle w:val="Piedetabla"/>
      </w:pPr>
    </w:p>
    <w:p w14:paraId="587A4305" w14:textId="77777777" w:rsidR="00261B15" w:rsidRDefault="00261B15">
      <w:pPr>
        <w:spacing w:before="0" w:line="240" w:lineRule="auto"/>
        <w:jc w:val="left"/>
        <w:rPr>
          <w:rFonts w:ascii="Montserrat SemiBold" w:hAnsi="Montserrat SemiBold"/>
          <w:caps/>
          <w:noProof/>
          <w:color w:val="48ACC6"/>
          <w:spacing w:val="-6"/>
          <w:sz w:val="24"/>
        </w:rPr>
      </w:pPr>
      <w:bookmarkStart w:id="124" w:name="_Toc74228270"/>
      <w:bookmarkStart w:id="125" w:name="_Toc75343967"/>
      <w:r>
        <w:br w:type="page"/>
      </w:r>
    </w:p>
    <w:p w14:paraId="656A05B5" w14:textId="77777777" w:rsidR="00F31D28" w:rsidRDefault="00F31D28" w:rsidP="008B5977">
      <w:pPr>
        <w:pStyle w:val="TITULO-Nivel2"/>
      </w:pPr>
      <w:bookmarkStart w:id="126" w:name="_Toc84868824"/>
      <w:r>
        <w:lastRenderedPageBreak/>
        <w:t>Otras actividades de atención a las personas</w:t>
      </w:r>
      <w:bookmarkEnd w:id="124"/>
      <w:bookmarkEnd w:id="125"/>
      <w:bookmarkEnd w:id="126"/>
    </w:p>
    <w:p w14:paraId="54D43851" w14:textId="7806E5F6" w:rsidR="00B41075" w:rsidRPr="00CC5F09" w:rsidRDefault="00E773CB" w:rsidP="00E773CB">
      <w:pPr>
        <w:pStyle w:val="TITULO-Nivel3"/>
        <w:rPr>
          <w:b/>
          <w:color w:val="4472C4"/>
          <w:u w:val="single"/>
        </w:rPr>
      </w:pPr>
      <w:r>
        <w:t>Acciones de mejora puestas en marcha durante el año 2020</w:t>
      </w:r>
    </w:p>
    <w:p w14:paraId="3A06F3FC" w14:textId="77777777" w:rsidR="00B41075" w:rsidRPr="00B41075" w:rsidRDefault="00B41075" w:rsidP="00E773CB">
      <w:pPr>
        <w:pStyle w:val="TITULO-Nivel4"/>
      </w:pPr>
      <w:bookmarkStart w:id="127" w:name="_Hlk57906072"/>
      <w:r w:rsidRPr="00B41075">
        <w:t>G</w:t>
      </w:r>
      <w:bookmarkStart w:id="128" w:name="_Hlk80713130"/>
      <w:r w:rsidRPr="00B41075">
        <w:t>ENER</w:t>
      </w:r>
      <w:bookmarkEnd w:id="128"/>
      <w:r w:rsidRPr="00B41075">
        <w:t>AL</w:t>
      </w:r>
    </w:p>
    <w:p w14:paraId="37CAEC54" w14:textId="77777777" w:rsidR="00B41075" w:rsidRDefault="00B41075" w:rsidP="0059341F">
      <w:pPr>
        <w:pStyle w:val="Normallistas"/>
      </w:pPr>
      <w:r>
        <w:t>Home delivery en farmacia (medicación enviada a domicilio)</w:t>
      </w:r>
    </w:p>
    <w:p w14:paraId="7ED92DED" w14:textId="77777777" w:rsidR="00B41075" w:rsidRDefault="00B41075" w:rsidP="0059341F">
      <w:pPr>
        <w:pStyle w:val="Normallistas"/>
      </w:pPr>
      <w:r>
        <w:t>Dialogo WEB en farmacia</w:t>
      </w:r>
    </w:p>
    <w:p w14:paraId="6CC3CE03" w14:textId="77777777" w:rsidR="00B41075" w:rsidRDefault="00B41075" w:rsidP="0059341F">
      <w:pPr>
        <w:pStyle w:val="Normallistas"/>
      </w:pPr>
      <w:r w:rsidRPr="00EB7EEC">
        <w:t>Videos informativos formularios Portal</w:t>
      </w:r>
      <w:r>
        <w:t xml:space="preserve"> (Dermatología, FIV, TAO…)</w:t>
      </w:r>
      <w:r w:rsidRPr="00EB7EEC">
        <w:t xml:space="preserve"> </w:t>
      </w:r>
    </w:p>
    <w:p w14:paraId="2EC33F1A" w14:textId="77777777" w:rsidR="00B41075" w:rsidRPr="00F45FA8" w:rsidRDefault="00B41075" w:rsidP="0059341F">
      <w:pPr>
        <w:pStyle w:val="Normallistas"/>
      </w:pPr>
      <w:r w:rsidRPr="00F45FA8">
        <w:t>Chatbot Portal Paciente</w:t>
      </w:r>
    </w:p>
    <w:p w14:paraId="4AD51680" w14:textId="7041C0E9" w:rsidR="00B41075" w:rsidRPr="00B41075" w:rsidRDefault="00B41075" w:rsidP="00E773CB">
      <w:pPr>
        <w:pStyle w:val="TITULO-Nivel4"/>
      </w:pPr>
      <w:r w:rsidRPr="00B41075">
        <w:t>QUIRÓFANOS</w:t>
      </w:r>
    </w:p>
    <w:p w14:paraId="6BCD1061" w14:textId="77777777" w:rsidR="00B41075" w:rsidRPr="00F45FA8" w:rsidRDefault="00B41075" w:rsidP="0059341F">
      <w:pPr>
        <w:pStyle w:val="Normallistas"/>
      </w:pPr>
      <w:r w:rsidRPr="00F45FA8">
        <w:t xml:space="preserve">Taquillas en sala de espera de CMA para </w:t>
      </w:r>
      <w:r>
        <w:t>uso de los</w:t>
      </w:r>
      <w:r w:rsidRPr="00F45FA8">
        <w:t xml:space="preserve"> familiares </w:t>
      </w:r>
      <w:r>
        <w:t>de pacientes con cirugía con ingreso</w:t>
      </w:r>
    </w:p>
    <w:p w14:paraId="34FA37F3" w14:textId="77777777" w:rsidR="00B41075" w:rsidRPr="00A038B5" w:rsidRDefault="00B41075" w:rsidP="0059341F">
      <w:pPr>
        <w:pStyle w:val="Normallistas"/>
      </w:pPr>
      <w:r w:rsidRPr="00A038B5">
        <w:t xml:space="preserve">Aplicación </w:t>
      </w:r>
      <w:r>
        <w:t>para</w:t>
      </w:r>
      <w:r w:rsidRPr="00A038B5">
        <w:t xml:space="preserve"> celadores para la </w:t>
      </w:r>
      <w:r>
        <w:t xml:space="preserve">distribución de </w:t>
      </w:r>
      <w:r w:rsidRPr="00A038B5">
        <w:t>tareas automáticas de quirófano</w:t>
      </w:r>
    </w:p>
    <w:p w14:paraId="25C94E79" w14:textId="7886185C" w:rsidR="00B41075" w:rsidRPr="00B41075" w:rsidRDefault="00E773CB" w:rsidP="00E773CB">
      <w:pPr>
        <w:pStyle w:val="TITULO-Nivel4"/>
      </w:pPr>
      <w:r>
        <w:t>CONSULTAS EXTERNAS</w:t>
      </w:r>
    </w:p>
    <w:p w14:paraId="36D43852" w14:textId="77777777" w:rsidR="00B41075" w:rsidRDefault="00B41075" w:rsidP="0059341F">
      <w:pPr>
        <w:pStyle w:val="Normallistas"/>
      </w:pPr>
      <w:r w:rsidRPr="00EB7EEC">
        <w:t>Nueva sala de consulta para preoperatorios alta resolución y PCR</w:t>
      </w:r>
    </w:p>
    <w:p w14:paraId="06817CC1" w14:textId="77777777" w:rsidR="00B41075" w:rsidRDefault="00B41075" w:rsidP="0059341F">
      <w:pPr>
        <w:pStyle w:val="Normallistas"/>
      </w:pPr>
      <w:r>
        <w:t>Nueva sala de espera Hall principal</w:t>
      </w:r>
    </w:p>
    <w:p w14:paraId="309BBF39" w14:textId="77777777" w:rsidR="00B41075" w:rsidRDefault="00B41075" w:rsidP="0059341F">
      <w:pPr>
        <w:pStyle w:val="Normallistas"/>
      </w:pPr>
      <w:r>
        <w:t>Ampliación sala de espera de endoscopias</w:t>
      </w:r>
    </w:p>
    <w:p w14:paraId="6203AFA4" w14:textId="77777777" w:rsidR="00B41075" w:rsidRDefault="00B41075" w:rsidP="0059341F">
      <w:pPr>
        <w:pStyle w:val="Normallistas"/>
      </w:pPr>
      <w:r>
        <w:t>Envíos de formularios masivos para reducir consulta sucesiva presencial</w:t>
      </w:r>
    </w:p>
    <w:p w14:paraId="427620C9" w14:textId="77777777" w:rsidR="00B41075" w:rsidRDefault="00B41075" w:rsidP="0059341F">
      <w:pPr>
        <w:pStyle w:val="Normallistas"/>
      </w:pPr>
      <w:r>
        <w:t>Incorporación prestación consulta telefónica</w:t>
      </w:r>
    </w:p>
    <w:p w14:paraId="48D4A2AD" w14:textId="77777777" w:rsidR="00B41075" w:rsidRPr="00F45FA8" w:rsidRDefault="00B41075" w:rsidP="0059341F">
      <w:pPr>
        <w:pStyle w:val="Normallistas"/>
      </w:pPr>
      <w:r w:rsidRPr="00F45FA8">
        <w:t>Telederma enfermería</w:t>
      </w:r>
    </w:p>
    <w:p w14:paraId="207190A7" w14:textId="77777777" w:rsidR="00B41075" w:rsidRPr="00F45FA8" w:rsidRDefault="00B41075" w:rsidP="0059341F">
      <w:pPr>
        <w:pStyle w:val="Normallistas"/>
      </w:pPr>
      <w:r w:rsidRPr="00F45FA8">
        <w:t>Baño pacientes ostomizados</w:t>
      </w:r>
    </w:p>
    <w:p w14:paraId="57212275" w14:textId="364CBE0D" w:rsidR="00B41075" w:rsidRPr="00B41075" w:rsidRDefault="00B41075" w:rsidP="00E773CB">
      <w:pPr>
        <w:pStyle w:val="TITULO-Nivel4"/>
      </w:pPr>
      <w:r w:rsidRPr="00B41075">
        <w:t>URGENCIAS</w:t>
      </w:r>
    </w:p>
    <w:p w14:paraId="2D33D3A6" w14:textId="77777777" w:rsidR="00B41075" w:rsidRPr="00F45FA8" w:rsidRDefault="00B41075" w:rsidP="0059341F">
      <w:pPr>
        <w:pStyle w:val="Normallistas"/>
      </w:pPr>
      <w:r w:rsidRPr="00F45FA8">
        <w:t>Cartel exterior acceso s</w:t>
      </w:r>
      <w:r>
        <w:t>ó</w:t>
      </w:r>
      <w:r w:rsidRPr="00F45FA8">
        <w:t>lo urgencias</w:t>
      </w:r>
    </w:p>
    <w:p w14:paraId="384B456C" w14:textId="77777777" w:rsidR="00B41075" w:rsidRPr="00EB7EEC" w:rsidRDefault="00B41075" w:rsidP="0059341F">
      <w:pPr>
        <w:pStyle w:val="Normallistas"/>
      </w:pPr>
      <w:r w:rsidRPr="00EB7EEC">
        <w:t>Información a familiares de pacientes ingresados en el servicio de urgencias</w:t>
      </w:r>
      <w:r>
        <w:t xml:space="preserve"> a través del Portal del Paciente </w:t>
      </w:r>
    </w:p>
    <w:p w14:paraId="3AB309F7" w14:textId="77777777" w:rsidR="00B41075" w:rsidRDefault="00B41075" w:rsidP="0059341F">
      <w:pPr>
        <w:pStyle w:val="Normallistas"/>
      </w:pPr>
      <w:r w:rsidRPr="00EB7EEC">
        <w:t>Consulta rápida con enfermería</w:t>
      </w:r>
    </w:p>
    <w:p w14:paraId="01921862" w14:textId="77777777" w:rsidR="00B41075" w:rsidRPr="00B41075" w:rsidRDefault="00B41075" w:rsidP="0059341F">
      <w:pPr>
        <w:pStyle w:val="Normallistas"/>
        <w:rPr>
          <w:rFonts w:eastAsia="Times New Roman"/>
          <w:szCs w:val="20"/>
          <w:lang w:eastAsia="es-ES"/>
        </w:rPr>
      </w:pPr>
      <w:r w:rsidRPr="00B41075">
        <w:rPr>
          <w:rFonts w:eastAsia="Times New Roman"/>
          <w:szCs w:val="20"/>
          <w:lang w:eastAsia="es-ES"/>
        </w:rPr>
        <w:t>Primera atención por parte de pediatría de los pacientes menores que acuden a urgencias de COT o de CGD, anteriormente atendidos por MUC</w:t>
      </w:r>
    </w:p>
    <w:p w14:paraId="5CBE1E4C" w14:textId="77777777" w:rsidR="00B41075" w:rsidRPr="00EB7EEC" w:rsidRDefault="00B41075" w:rsidP="0059341F">
      <w:pPr>
        <w:pStyle w:val="Normallistas"/>
      </w:pPr>
      <w:r>
        <w:t>Seguimiento no presencial de pacientes dados de alta en urgencias</w:t>
      </w:r>
    </w:p>
    <w:p w14:paraId="1ED56858" w14:textId="2F8B01E4" w:rsidR="00B41075" w:rsidRPr="00B41075" w:rsidRDefault="00B41075" w:rsidP="00E773CB">
      <w:pPr>
        <w:pStyle w:val="TITULO-Nivel4"/>
      </w:pPr>
      <w:r w:rsidRPr="00B41075">
        <w:t>EXTRACCIONES</w:t>
      </w:r>
    </w:p>
    <w:p w14:paraId="7C10A7EB" w14:textId="77777777" w:rsidR="00B41075" w:rsidRPr="00B41075" w:rsidRDefault="00B41075" w:rsidP="0059341F">
      <w:pPr>
        <w:pStyle w:val="Normallistas"/>
      </w:pPr>
      <w:r w:rsidRPr="00B41075">
        <w:t>Ampliación sala de espera de extracciones</w:t>
      </w:r>
    </w:p>
    <w:p w14:paraId="2606EC2B" w14:textId="77777777" w:rsidR="00B41075" w:rsidRPr="00B41075" w:rsidRDefault="00B41075" w:rsidP="0059341F">
      <w:pPr>
        <w:pStyle w:val="Normallistas"/>
      </w:pPr>
      <w:r w:rsidRPr="00B41075">
        <w:t>Nuevo Quenda de registro</w:t>
      </w:r>
    </w:p>
    <w:p w14:paraId="729EE298" w14:textId="77777777" w:rsidR="00B41075" w:rsidRPr="00B41075" w:rsidRDefault="00B41075" w:rsidP="0059341F">
      <w:pPr>
        <w:pStyle w:val="Normallistas"/>
      </w:pPr>
      <w:r w:rsidRPr="00B41075">
        <w:t>Citación de analíticas</w:t>
      </w:r>
    </w:p>
    <w:p w14:paraId="1822F9E8" w14:textId="77777777" w:rsidR="0059341F" w:rsidRDefault="0059341F">
      <w:pPr>
        <w:spacing w:before="0" w:line="240" w:lineRule="auto"/>
        <w:jc w:val="left"/>
        <w:rPr>
          <w:b/>
          <w:color w:val="7F7F7F" w:themeColor="text1" w:themeTint="80"/>
        </w:rPr>
      </w:pPr>
      <w:r>
        <w:br w:type="page"/>
      </w:r>
    </w:p>
    <w:p w14:paraId="2CEA0478" w14:textId="2F2E23DF" w:rsidR="00B41075" w:rsidRPr="00B41075" w:rsidRDefault="00B41075" w:rsidP="00E773CB">
      <w:pPr>
        <w:pStyle w:val="TITULO-Nivel4"/>
      </w:pPr>
      <w:r w:rsidRPr="00B41075">
        <w:lastRenderedPageBreak/>
        <w:t>RADIODIAGNÓSTICO</w:t>
      </w:r>
    </w:p>
    <w:p w14:paraId="28BA2CE3" w14:textId="77777777" w:rsidR="00B41075" w:rsidRDefault="00B41075" w:rsidP="0059341F">
      <w:pPr>
        <w:pStyle w:val="Normallistas"/>
      </w:pPr>
      <w:r w:rsidRPr="00EB7EEC">
        <w:t>Nueva sala de Rayos</w:t>
      </w:r>
    </w:p>
    <w:p w14:paraId="0958CA46" w14:textId="77777777" w:rsidR="00B41075" w:rsidRDefault="00B41075" w:rsidP="0059341F">
      <w:pPr>
        <w:pStyle w:val="Normallistas"/>
      </w:pPr>
      <w:r>
        <w:t>Nueva sala de ecografía</w:t>
      </w:r>
    </w:p>
    <w:p w14:paraId="2E548FAF" w14:textId="77777777" w:rsidR="00B41075" w:rsidRPr="00F45FA8" w:rsidRDefault="00B41075" w:rsidP="0059341F">
      <w:pPr>
        <w:pStyle w:val="Normallistas"/>
      </w:pPr>
      <w:r w:rsidRPr="00F45FA8">
        <w:t>Ecografía a pie de cama</w:t>
      </w:r>
    </w:p>
    <w:p w14:paraId="43F563BB" w14:textId="13923820" w:rsidR="00B41075" w:rsidRPr="00B41075" w:rsidRDefault="00B41075" w:rsidP="00E773CB">
      <w:pPr>
        <w:pStyle w:val="TITULO-Nivel4"/>
      </w:pPr>
      <w:r w:rsidRPr="00B41075">
        <w:t>HOSPITAL DE DÍA</w:t>
      </w:r>
    </w:p>
    <w:p w14:paraId="37FFE190" w14:textId="77777777" w:rsidR="00B41075" w:rsidRPr="00B41075" w:rsidRDefault="00B41075" w:rsidP="0059341F">
      <w:pPr>
        <w:pStyle w:val="Normallistas"/>
      </w:pPr>
      <w:r w:rsidRPr="00B41075">
        <w:t>Tablets para los pacientes durante el tratamiento</w:t>
      </w:r>
    </w:p>
    <w:p w14:paraId="6E7D28FA" w14:textId="77777777" w:rsidR="00B41075" w:rsidRPr="00B41075" w:rsidRDefault="00B41075" w:rsidP="0059341F">
      <w:pPr>
        <w:pStyle w:val="Normallistas"/>
      </w:pPr>
      <w:r w:rsidRPr="00B41075">
        <w:t>Dialogo WEB con enfermería oncología</w:t>
      </w:r>
    </w:p>
    <w:p w14:paraId="76163ABD" w14:textId="23F88046" w:rsidR="00B41075" w:rsidRPr="00B41075" w:rsidRDefault="00B41075" w:rsidP="00E773CB">
      <w:pPr>
        <w:pStyle w:val="TITULO-Nivel4"/>
      </w:pPr>
      <w:r w:rsidRPr="00B41075">
        <w:t>MATERNO INFANTIL</w:t>
      </w:r>
    </w:p>
    <w:p w14:paraId="4DD8555A" w14:textId="77777777" w:rsidR="00B41075" w:rsidRPr="00B41075" w:rsidRDefault="00B41075" w:rsidP="0059341F">
      <w:pPr>
        <w:pStyle w:val="Normallistas"/>
      </w:pPr>
      <w:r w:rsidRPr="00B41075">
        <w:t>Bunker paritorio (Covid)</w:t>
      </w:r>
    </w:p>
    <w:p w14:paraId="09F2D8AC" w14:textId="77777777" w:rsidR="00B41075" w:rsidRDefault="00B41075" w:rsidP="00B41075">
      <w:pPr>
        <w:pStyle w:val="Prrafodelista1"/>
        <w:spacing w:line="276" w:lineRule="auto"/>
        <w:ind w:left="0"/>
        <w:rPr>
          <w:rFonts w:ascii="Montserrat Medium" w:eastAsia="Times New Roman" w:hAnsi="Montserrat Medium" w:cs="Calibri"/>
          <w:sz w:val="20"/>
          <w:szCs w:val="20"/>
          <w:lang w:eastAsia="es-ES"/>
        </w:rPr>
      </w:pPr>
    </w:p>
    <w:p w14:paraId="1E264807" w14:textId="0CEB78C8" w:rsidR="00B41075" w:rsidRPr="00B41075" w:rsidRDefault="00B41075" w:rsidP="00E773CB">
      <w:pPr>
        <w:pStyle w:val="TITULO-Nivel4"/>
      </w:pPr>
      <w:r w:rsidRPr="00B41075">
        <w:t>HOSPITALIZACIÓN</w:t>
      </w:r>
    </w:p>
    <w:p w14:paraId="3DA60218" w14:textId="77777777" w:rsidR="00B41075" w:rsidRPr="00B41075" w:rsidRDefault="00B41075" w:rsidP="0059341F">
      <w:pPr>
        <w:pStyle w:val="Normallistas"/>
      </w:pPr>
      <w:r w:rsidRPr="00B41075">
        <w:t xml:space="preserve">Enfermería de hospitalización identificada con chaleco informativo de estar realizando labores de medicación (preparación, administración…) </w:t>
      </w:r>
    </w:p>
    <w:p w14:paraId="24AB2C7C" w14:textId="77777777" w:rsidR="00B41075" w:rsidRPr="00B41075" w:rsidRDefault="00B41075" w:rsidP="0059341F">
      <w:pPr>
        <w:pStyle w:val="Normallistas"/>
      </w:pPr>
      <w:r w:rsidRPr="00B41075">
        <w:t>Ampliación del número plantas con dispositivo smart room</w:t>
      </w:r>
    </w:p>
    <w:bookmarkEnd w:id="127"/>
    <w:p w14:paraId="55D65BC0" w14:textId="77777777" w:rsidR="00B41075" w:rsidRPr="00B41075" w:rsidRDefault="00B41075" w:rsidP="00B41075">
      <w:pPr>
        <w:pStyle w:val="Prrafodelista1"/>
        <w:spacing w:after="200" w:line="276" w:lineRule="auto"/>
        <w:ind w:left="644"/>
        <w:rPr>
          <w:rFonts w:ascii="Montserrat Medium" w:eastAsia="Times New Roman" w:hAnsi="Montserrat Medium" w:cs="Calibri"/>
          <w:sz w:val="20"/>
          <w:szCs w:val="20"/>
          <w:lang w:eastAsia="es-ES"/>
        </w:rPr>
      </w:pPr>
    </w:p>
    <w:p w14:paraId="3F9A913F" w14:textId="1509A57E" w:rsidR="00F31D28" w:rsidRDefault="00F31D28" w:rsidP="008B5977">
      <w:pPr>
        <w:pStyle w:val="TITULO-Nivel2"/>
      </w:pPr>
      <w:bookmarkStart w:id="129" w:name="_Toc74228271"/>
      <w:bookmarkStart w:id="130" w:name="_Toc75343968"/>
      <w:bookmarkStart w:id="131" w:name="_Toc84868825"/>
      <w:r w:rsidRPr="00457611">
        <w:t>Trabajo Social</w:t>
      </w:r>
      <w:bookmarkEnd w:id="129"/>
      <w:bookmarkEnd w:id="130"/>
      <w:bookmarkEnd w:id="131"/>
    </w:p>
    <w:p w14:paraId="2277873B" w14:textId="0E9EDF1B" w:rsidR="000F40B0" w:rsidRPr="000F40B0" w:rsidRDefault="000F40B0" w:rsidP="000F40B0">
      <w:pPr>
        <w:spacing w:after="120"/>
      </w:pPr>
      <w:r w:rsidRPr="000F40B0">
        <w:t>La Unidad de trabajo social del HU</w:t>
      </w:r>
      <w:r w:rsidR="00E773CB">
        <w:t xml:space="preserve"> </w:t>
      </w:r>
      <w:r w:rsidRPr="000F40B0">
        <w:t>I</w:t>
      </w:r>
      <w:r w:rsidR="00E773CB">
        <w:t>nfanta Elena</w:t>
      </w:r>
      <w:r w:rsidRPr="000F40B0">
        <w:t xml:space="preserve"> está formada por dos trabajadoras sociales, una general y otra dedicada a Salud Mental. </w:t>
      </w:r>
    </w:p>
    <w:p w14:paraId="5E8BB920" w14:textId="7C26A088" w:rsidR="000F40B0" w:rsidRPr="000F40B0" w:rsidRDefault="00E773CB" w:rsidP="00E773CB">
      <w:pPr>
        <w:pStyle w:val="TITULO-Nivel3"/>
      </w:pPr>
      <w:r>
        <w:t>Trabajador S</w:t>
      </w:r>
      <w:r w:rsidRPr="000F40B0">
        <w:t xml:space="preserve">ocial de </w:t>
      </w:r>
      <w:r>
        <w:t>Atenció</w:t>
      </w:r>
      <w:r w:rsidRPr="000F40B0">
        <w:t xml:space="preserve">n </w:t>
      </w:r>
      <w:r>
        <w:t>E</w:t>
      </w:r>
      <w:r w:rsidRPr="000F40B0">
        <w:t>specializada</w:t>
      </w:r>
    </w:p>
    <w:p w14:paraId="3149E089" w14:textId="4DEAB713" w:rsidR="000F40B0" w:rsidRPr="000F40B0" w:rsidRDefault="000F40B0" w:rsidP="000F40B0">
      <w:pPr>
        <w:spacing w:after="120"/>
      </w:pPr>
      <w:r w:rsidRPr="000F40B0">
        <w:t>El Trabajador Social de Atención Especializada es el encargado de gestionar de forma inmediata y coordinada, junto al resto de profesionales sanitarios, aquellos casos en los que el paciente requiere un recurso social en el momento de alta médica. Es, por tanto, el responsable de garantizar, en la medida de lo posible, la continuidad de sus cuidados y rehabilitación una vez abandone el Centro Hospitalario. Para ello cuenta con la participación</w:t>
      </w:r>
      <w:r w:rsidR="00E773CB">
        <w:t xml:space="preserve"> de los servicios médicos y de e</w:t>
      </w:r>
      <w:r w:rsidRPr="000F40B0">
        <w:t>nfermería, llevando a cabo un trabajo interdisciplinar desde las tres áreas de actividad asistencial (Hospitalización, Consultas Externas y Urgencias).</w:t>
      </w:r>
    </w:p>
    <w:p w14:paraId="7A37AE6C" w14:textId="0291DFC7" w:rsidR="000F40B0" w:rsidRPr="000F40B0" w:rsidRDefault="000F40B0" w:rsidP="000F40B0">
      <w:pPr>
        <w:spacing w:after="120"/>
      </w:pPr>
      <w:r w:rsidRPr="000F40B0">
        <w:t>Existen diferentes vías de detección de una situación de posible riesg</w:t>
      </w:r>
      <w:r w:rsidR="00E773CB">
        <w:t>o social que posteriormente el trabajador social</w:t>
      </w:r>
      <w:r w:rsidRPr="000F40B0">
        <w:t xml:space="preserve"> deberá valorar. La información la recibirá bien a través de la aplicación informática a través de parte de interconsulta del especialista, a demanda del familiar, del propio paciente u otras instituciones.</w:t>
      </w:r>
    </w:p>
    <w:p w14:paraId="452B7073" w14:textId="77777777" w:rsidR="000F40B0" w:rsidRPr="000F40B0" w:rsidRDefault="000F40B0" w:rsidP="000F40B0">
      <w:pPr>
        <w:spacing w:after="120"/>
      </w:pPr>
      <w:r w:rsidRPr="000F40B0">
        <w:t xml:space="preserve">Una vez recibida la notificación de riesgo social, se estudia la situación socio familiar planteada y se realizan las pertinentes entrevistas con el paciente y/o familiares en aras de establecer un diagnóstico social adecuado. Se elabora un </w:t>
      </w:r>
      <w:r w:rsidRPr="000F40B0">
        <w:lastRenderedPageBreak/>
        <w:t>plan de actuación consensuado en coordinación con los servicios médicos e instituciones registrando las actuaciones en la historia social del paciente.</w:t>
      </w:r>
    </w:p>
    <w:p w14:paraId="2E85D880" w14:textId="77777777" w:rsidR="000F40B0" w:rsidRPr="000F40B0" w:rsidRDefault="000F40B0" w:rsidP="000F40B0">
      <w:pPr>
        <w:spacing w:after="120"/>
      </w:pPr>
      <w:r w:rsidRPr="000F40B0">
        <w:t>Para la resolución del proceso se utilizan diferentes recursos de derivación, como son Hospitales de Media Estancia, en sus distintas unidades médicas Rehabilitación Funcional, Daño Cerebral Rehabilitable, Cuidados Continuados, cuidados paliativos; recursos de la Comunidad de Madrid gestionados a través de reconocimiento de Ley de Dependencia como son centros residenciales, servicio de ayuda a domicilio, centros de día, entre otros; centros de acogida, centros de madres gestantes, alternativas privadas, etc.</w:t>
      </w:r>
    </w:p>
    <w:p w14:paraId="5FCF6F7B" w14:textId="42141582" w:rsidR="000F40B0" w:rsidRPr="000F40B0" w:rsidRDefault="000F40B0" w:rsidP="000F40B0">
      <w:pPr>
        <w:spacing w:after="120"/>
      </w:pPr>
      <w:r w:rsidRPr="000F40B0">
        <w:t xml:space="preserve">Durante el año 2020 por la situación epidemiológica de pandemia determinada por la infección </w:t>
      </w:r>
      <w:r w:rsidR="00597D94">
        <w:t>de SRAS-CoV-2</w:t>
      </w:r>
      <w:r w:rsidRPr="000F40B0">
        <w:t xml:space="preserve">, se han tramitado, gestionado y coordinado desde la Unidad de Trabajo Social Especializada los distintos dispositivos y recursos específicos de carácter socio-sanitario destinados en esta crisis. </w:t>
      </w:r>
    </w:p>
    <w:p w14:paraId="33F49860" w14:textId="77777777" w:rsidR="000F40B0" w:rsidRPr="000F40B0" w:rsidRDefault="000F40B0" w:rsidP="000F40B0">
      <w:pPr>
        <w:spacing w:after="120"/>
      </w:pPr>
      <w:r w:rsidRPr="000F40B0">
        <w:t xml:space="preserve">Han contribuido a garantizar la adecuada atención y cuidados de los pacientes que, tras su ingreso hospitalario, presentaban dificultades para cumplir las medidas de aislamiento en su entorno habitual. </w:t>
      </w:r>
    </w:p>
    <w:p w14:paraId="7E3B12E7" w14:textId="77777777" w:rsidR="00597D94" w:rsidRDefault="00597D94" w:rsidP="000F40B0">
      <w:pPr>
        <w:spacing w:after="120"/>
      </w:pPr>
    </w:p>
    <w:p w14:paraId="49867AC8" w14:textId="61831EA2" w:rsidR="000F40B0" w:rsidRPr="000F40B0" w:rsidRDefault="00597D94" w:rsidP="000F40B0">
      <w:pPr>
        <w:spacing w:after="120"/>
      </w:pPr>
      <w:r>
        <w:t>L</w:t>
      </w:r>
      <w:r w:rsidR="000F40B0" w:rsidRPr="000F40B0">
        <w:t xml:space="preserve">os dispositivos de carácter temporal han sido los siguientes: </w:t>
      </w:r>
    </w:p>
    <w:p w14:paraId="472137AD" w14:textId="77777777" w:rsidR="000F40B0" w:rsidRPr="000F40B0" w:rsidRDefault="000F40B0" w:rsidP="005F6F15">
      <w:pPr>
        <w:pStyle w:val="Prrafodelista"/>
        <w:numPr>
          <w:ilvl w:val="0"/>
          <w:numId w:val="14"/>
        </w:numPr>
        <w:spacing w:before="0" w:after="120"/>
        <w:rPr>
          <w:rFonts w:eastAsia="Times New Roman"/>
          <w:szCs w:val="20"/>
          <w:lang w:eastAsia="es-ES"/>
        </w:rPr>
      </w:pPr>
      <w:r w:rsidRPr="000F40B0">
        <w:rPr>
          <w:rFonts w:eastAsia="Times New Roman"/>
          <w:szCs w:val="20"/>
          <w:lang w:eastAsia="es-ES"/>
        </w:rPr>
        <w:t>Hoteles Sanitarizados.</w:t>
      </w:r>
    </w:p>
    <w:p w14:paraId="6061CCB3" w14:textId="77777777" w:rsidR="000F40B0" w:rsidRPr="000F40B0" w:rsidRDefault="000F40B0" w:rsidP="005F6F15">
      <w:pPr>
        <w:pStyle w:val="Prrafodelista"/>
        <w:numPr>
          <w:ilvl w:val="0"/>
          <w:numId w:val="14"/>
        </w:numPr>
        <w:spacing w:before="0" w:after="120"/>
        <w:rPr>
          <w:rFonts w:eastAsia="Times New Roman"/>
          <w:szCs w:val="20"/>
          <w:lang w:eastAsia="es-ES"/>
        </w:rPr>
      </w:pPr>
      <w:r w:rsidRPr="000F40B0">
        <w:rPr>
          <w:rFonts w:eastAsia="Times New Roman"/>
          <w:szCs w:val="20"/>
          <w:lang w:eastAsia="es-ES"/>
        </w:rPr>
        <w:t xml:space="preserve">Alojamiento de Emergencia para personas en situación de vulnerabilidad social. </w:t>
      </w:r>
    </w:p>
    <w:p w14:paraId="22F6DB9A" w14:textId="64B11FB1" w:rsidR="000F40B0" w:rsidRPr="000F40B0" w:rsidRDefault="000F40B0" w:rsidP="005F6F15">
      <w:pPr>
        <w:pStyle w:val="Prrafodelista"/>
        <w:numPr>
          <w:ilvl w:val="0"/>
          <w:numId w:val="14"/>
        </w:numPr>
        <w:spacing w:before="0" w:after="120"/>
        <w:rPr>
          <w:rFonts w:eastAsia="Times New Roman"/>
          <w:szCs w:val="20"/>
          <w:lang w:eastAsia="es-ES"/>
        </w:rPr>
      </w:pPr>
      <w:r w:rsidRPr="000F40B0">
        <w:rPr>
          <w:rFonts w:eastAsia="Times New Roman"/>
          <w:szCs w:val="20"/>
          <w:lang w:eastAsia="es-ES"/>
        </w:rPr>
        <w:t xml:space="preserve">Centro de Aislamiento de personas Dependientes con sintomatología leve por </w:t>
      </w:r>
      <w:r w:rsidR="00597D94" w:rsidRPr="000F40B0">
        <w:rPr>
          <w:rFonts w:eastAsia="Times New Roman"/>
          <w:szCs w:val="20"/>
          <w:lang w:eastAsia="es-ES"/>
        </w:rPr>
        <w:t>COVID-19</w:t>
      </w:r>
      <w:r w:rsidRPr="000F40B0">
        <w:rPr>
          <w:rFonts w:eastAsia="Times New Roman"/>
          <w:szCs w:val="20"/>
          <w:lang w:eastAsia="es-ES"/>
        </w:rPr>
        <w:t xml:space="preserve">. </w:t>
      </w:r>
    </w:p>
    <w:p w14:paraId="73535DFC" w14:textId="77777777" w:rsidR="000F40B0" w:rsidRPr="000F40B0" w:rsidRDefault="000F40B0" w:rsidP="005F6F15">
      <w:pPr>
        <w:pStyle w:val="Prrafodelista"/>
        <w:numPr>
          <w:ilvl w:val="0"/>
          <w:numId w:val="14"/>
        </w:numPr>
        <w:spacing w:before="0" w:after="120"/>
        <w:rPr>
          <w:rFonts w:eastAsia="Times New Roman"/>
          <w:szCs w:val="20"/>
          <w:lang w:eastAsia="es-ES"/>
        </w:rPr>
      </w:pPr>
      <w:r w:rsidRPr="000F40B0">
        <w:rPr>
          <w:rFonts w:eastAsia="Times New Roman"/>
          <w:szCs w:val="20"/>
          <w:lang w:eastAsia="es-ES"/>
        </w:rPr>
        <w:t xml:space="preserve">Residencia Medicalizada cedida por Grupo Ilunion. </w:t>
      </w:r>
    </w:p>
    <w:p w14:paraId="604991D8" w14:textId="77777777" w:rsidR="000F40B0" w:rsidRPr="000F40B0" w:rsidRDefault="000F40B0" w:rsidP="005F6F15">
      <w:pPr>
        <w:pStyle w:val="Prrafodelista"/>
        <w:numPr>
          <w:ilvl w:val="0"/>
          <w:numId w:val="14"/>
        </w:numPr>
        <w:spacing w:before="0" w:after="120"/>
        <w:rPr>
          <w:rFonts w:eastAsia="Times New Roman"/>
          <w:szCs w:val="20"/>
          <w:lang w:eastAsia="es-ES"/>
        </w:rPr>
      </w:pPr>
      <w:r w:rsidRPr="000F40B0">
        <w:rPr>
          <w:rFonts w:eastAsia="Times New Roman"/>
          <w:szCs w:val="20"/>
          <w:lang w:eastAsia="es-ES"/>
        </w:rPr>
        <w:t xml:space="preserve">Hospital de Media Estancia “Virgen de Poveda” para pacientes con sintomatología Covid y necesidad de apoyo en rehabilitación y cuidados continuados.  </w:t>
      </w:r>
    </w:p>
    <w:p w14:paraId="016CEAB5" w14:textId="77777777" w:rsidR="000F40B0" w:rsidRPr="000F40B0" w:rsidRDefault="000F40B0" w:rsidP="000F40B0">
      <w:r w:rsidRPr="000F40B0">
        <w:t xml:space="preserve">Desde la Unidad de Trabajo Social Especializada se han tramitado y gestionado un total de 32 traslados a dichos dispositivos. </w:t>
      </w:r>
    </w:p>
    <w:p w14:paraId="7E5EB307" w14:textId="226AE181" w:rsidR="000F40B0" w:rsidRPr="000F40B0" w:rsidRDefault="000F40B0" w:rsidP="000F40B0">
      <w:r w:rsidRPr="000F40B0">
        <w:t>También se han gestionado y coordinado un total de 71 casos de pacientes Covid positivo, durante la situación epidemiológica de pandemia, con los diferentes Centros de Servicios Sociales Municipales, tanto de la zona de cobertura sanitaria de HU</w:t>
      </w:r>
      <w:r w:rsidR="00597D94">
        <w:t xml:space="preserve"> </w:t>
      </w:r>
      <w:r w:rsidRPr="000F40B0">
        <w:t>I</w:t>
      </w:r>
      <w:r w:rsidR="00597D94">
        <w:t xml:space="preserve">nfanta </w:t>
      </w:r>
      <w:r w:rsidRPr="000F40B0">
        <w:t>E</w:t>
      </w:r>
      <w:r w:rsidR="00597D94">
        <w:t>lena</w:t>
      </w:r>
      <w:r w:rsidRPr="000F40B0">
        <w:t xml:space="preserve"> como de otras zonas de Comunidad de Madrid. </w:t>
      </w:r>
    </w:p>
    <w:p w14:paraId="32D2AC0D" w14:textId="7609D5E0" w:rsidR="000F40B0" w:rsidRPr="000F40B0" w:rsidRDefault="000F40B0" w:rsidP="000F40B0">
      <w:r w:rsidRPr="000F40B0">
        <w:t>Se han gestionados servicios com</w:t>
      </w:r>
      <w:r w:rsidR="00597D94">
        <w:t>o catering de comidas y cenas, a</w:t>
      </w:r>
      <w:r w:rsidRPr="000F40B0">
        <w:t xml:space="preserve">yuda a </w:t>
      </w:r>
      <w:r w:rsidR="00597D94">
        <w:t>d</w:t>
      </w:r>
      <w:r w:rsidRPr="000F40B0">
        <w:t xml:space="preserve">omicilio, compra y reparto de productos de primera necesidad. </w:t>
      </w:r>
    </w:p>
    <w:p w14:paraId="648900FE" w14:textId="316FF466" w:rsidR="000F40B0" w:rsidRPr="000F40B0" w:rsidRDefault="000F40B0" w:rsidP="000F40B0">
      <w:r w:rsidRPr="000F40B0">
        <w:t xml:space="preserve">Junto con el equipo de Soporte Hospitalario (Unidad de Cuidados Paliativos) </w:t>
      </w:r>
      <w:r w:rsidR="00597D94">
        <w:t>del Hospital</w:t>
      </w:r>
      <w:r w:rsidRPr="000F40B0">
        <w:t xml:space="preserve">, la Unidad de Trabajo Social Especializada ha colaborado en el diseño y desarrollo del Proyecto “Apoyo psicológico a familiares de pacientes </w:t>
      </w:r>
      <w:r w:rsidRPr="000F40B0">
        <w:lastRenderedPageBreak/>
        <w:t xml:space="preserve">fallecidos por </w:t>
      </w:r>
      <w:r w:rsidR="00597D94" w:rsidRPr="000F40B0">
        <w:t>COVID-19</w:t>
      </w:r>
      <w:r w:rsidRPr="000F40B0">
        <w:t>” llevado a cabo por el HU</w:t>
      </w:r>
      <w:r w:rsidR="00597D94">
        <w:t xml:space="preserve"> </w:t>
      </w:r>
      <w:r w:rsidRPr="000F40B0">
        <w:t>I</w:t>
      </w:r>
      <w:r w:rsidR="00597D94">
        <w:t xml:space="preserve">nfanta </w:t>
      </w:r>
      <w:r w:rsidRPr="000F40B0">
        <w:t>E</w:t>
      </w:r>
      <w:r w:rsidR="00597D94">
        <w:t>lena durante los meses de m</w:t>
      </w:r>
      <w:r w:rsidRPr="000F40B0">
        <w:t xml:space="preserve">arzo a </w:t>
      </w:r>
      <w:r w:rsidR="00597D94">
        <w:t>m</w:t>
      </w:r>
      <w:r w:rsidRPr="000F40B0">
        <w:t xml:space="preserve">ayo de 2020. </w:t>
      </w:r>
    </w:p>
    <w:p w14:paraId="76F80801" w14:textId="57CF3981" w:rsidR="000F40B0" w:rsidRPr="000F40B0" w:rsidRDefault="000F40B0" w:rsidP="000F40B0">
      <w:pPr>
        <w:spacing w:after="120"/>
      </w:pPr>
      <w:r w:rsidRPr="000F40B0">
        <w:t>Se realizaron un total de 140 llamadas telefónicas, con el objeto de</w:t>
      </w:r>
      <w:r w:rsidRPr="00CB12DE">
        <w:t xml:space="preserve"> </w:t>
      </w:r>
      <w:r w:rsidRPr="000F40B0">
        <w:t xml:space="preserve">establecer un espacio de escucha activa y validación de la historia relatada, por cada uno de los familiares de pacientes fallecidos a causa de </w:t>
      </w:r>
      <w:r w:rsidR="00597D94">
        <w:t>COVID-19</w:t>
      </w:r>
      <w:r w:rsidRPr="000F40B0">
        <w:t xml:space="preserve">, que nos permitió detectar sus necesidades. </w:t>
      </w:r>
    </w:p>
    <w:p w14:paraId="2458189C" w14:textId="77777777" w:rsidR="000F40B0" w:rsidRPr="000F40B0" w:rsidRDefault="000F40B0" w:rsidP="000F40B0">
      <w:pPr>
        <w:spacing w:after="120"/>
      </w:pPr>
      <w:r w:rsidRPr="000F40B0">
        <w:t>Procediendo en algunos casos a la derivación a otros recursos externos, que pudiesen favorecer su adaptación al proceso de pérdida y duelo, como fue el Servicio de Apoyo Psicológico desarrollado por el Colegio Oficial de Psicólogos de Madrid.</w:t>
      </w:r>
    </w:p>
    <w:p w14:paraId="4DC656F1" w14:textId="0EA3AD78" w:rsidR="000F40B0" w:rsidRPr="000F40B0" w:rsidRDefault="000F40B0" w:rsidP="000F40B0">
      <w:r w:rsidRPr="000F40B0">
        <w:t>Así mismo, durante el año 202</w:t>
      </w:r>
      <w:r w:rsidR="00597D94">
        <w:t>0, la herramienta informática “e</w:t>
      </w:r>
      <w:r w:rsidRPr="000F40B0">
        <w:t>-Consulta” se ha seguido utilizando como canal de comunicación con los Centros de Salud de Atención Primaria de la zona de cobertura sanitaria de HU</w:t>
      </w:r>
      <w:r w:rsidR="00597D94">
        <w:t xml:space="preserve"> </w:t>
      </w:r>
      <w:r w:rsidRPr="000F40B0">
        <w:t>I</w:t>
      </w:r>
      <w:r w:rsidR="00597D94">
        <w:t>nfanta Elena,</w:t>
      </w:r>
      <w:r w:rsidRPr="000F40B0">
        <w:t xml:space="preserve"> compuesta por los municipios de Valdemoro, Ciempozuelos y San Martín de la Vega.</w:t>
      </w:r>
    </w:p>
    <w:p w14:paraId="4D02317E" w14:textId="77777777" w:rsidR="000F40B0" w:rsidRPr="000F40B0" w:rsidRDefault="000F40B0" w:rsidP="000F40B0"/>
    <w:p w14:paraId="244B0E48" w14:textId="77777777" w:rsidR="006A36D2" w:rsidRPr="00C352EF" w:rsidRDefault="006A36D2" w:rsidP="000F40B0">
      <w:pPr>
        <w:spacing w:after="120"/>
        <w:rPr>
          <w:rFonts w:ascii="Calibri" w:hAnsi="Calibri" w:cs="Arial"/>
          <w:color w:val="1F497D" w:themeColor="text2"/>
        </w:rPr>
        <w:sectPr w:rsidR="006A36D2" w:rsidRPr="00C352EF" w:rsidSect="009F72F4">
          <w:pgSz w:w="11906" w:h="16838"/>
          <w:pgMar w:top="1418" w:right="2268" w:bottom="1276" w:left="1701" w:header="567" w:footer="567" w:gutter="0"/>
          <w:cols w:space="708"/>
          <w:docGrid w:linePitch="360"/>
        </w:sectPr>
      </w:pPr>
    </w:p>
    <w:tbl>
      <w:tblPr>
        <w:tblStyle w:val="TablaGeneral"/>
        <w:tblpPr w:leftFromText="180" w:rightFromText="180" w:bottomFromText="155" w:vertAnchor="text" w:horzAnchor="margin" w:tblpXSpec="center" w:tblpY="108"/>
        <w:tblW w:w="8557" w:type="dxa"/>
        <w:tblLook w:val="04E0" w:firstRow="1" w:lastRow="1" w:firstColumn="1" w:lastColumn="0" w:noHBand="0" w:noVBand="1"/>
      </w:tblPr>
      <w:tblGrid>
        <w:gridCol w:w="1432"/>
        <w:gridCol w:w="688"/>
        <w:gridCol w:w="669"/>
        <w:gridCol w:w="658"/>
        <w:gridCol w:w="629"/>
        <w:gridCol w:w="651"/>
        <w:gridCol w:w="621"/>
        <w:gridCol w:w="626"/>
        <w:gridCol w:w="586"/>
        <w:gridCol w:w="590"/>
        <w:gridCol w:w="676"/>
        <w:gridCol w:w="662"/>
        <w:gridCol w:w="643"/>
      </w:tblGrid>
      <w:tr w:rsidR="000F40B0" w:rsidRPr="00597D94" w14:paraId="388FCB53" w14:textId="77777777" w:rsidTr="0059341F">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96" w:type="dxa"/>
          </w:tcPr>
          <w:p w14:paraId="698C3DC8" w14:textId="77777777" w:rsidR="000F40B0" w:rsidRPr="00597D94" w:rsidRDefault="000F40B0" w:rsidP="00DC3E3E">
            <w:pPr>
              <w:jc w:val="center"/>
              <w:rPr>
                <w:rFonts w:eastAsiaTheme="minorHAnsi"/>
                <w:b w:val="0"/>
                <w:bCs/>
                <w:color w:val="1F497D" w:themeColor="text2"/>
                <w:sz w:val="16"/>
              </w:rPr>
            </w:pPr>
          </w:p>
        </w:tc>
        <w:tc>
          <w:tcPr>
            <w:tcW w:w="1970" w:type="dxa"/>
            <w:gridSpan w:val="3"/>
            <w:hideMark/>
          </w:tcPr>
          <w:p w14:paraId="442B08AF" w14:textId="77777777" w:rsidR="000F40B0" w:rsidRPr="00597D94" w:rsidRDefault="000F40B0" w:rsidP="00DC3E3E">
            <w:pPr>
              <w:jc w:val="center"/>
              <w:cnfStyle w:val="100000000000" w:firstRow="1" w:lastRow="0" w:firstColumn="0" w:lastColumn="0" w:oddVBand="0" w:evenVBand="0" w:oddHBand="0" w:evenHBand="0" w:firstRowFirstColumn="0" w:firstRowLastColumn="0" w:lastRowFirstColumn="0" w:lastRowLastColumn="0"/>
              <w:rPr>
                <w:rFonts w:eastAsiaTheme="minorHAnsi"/>
                <w:b w:val="0"/>
                <w:bCs/>
                <w:color w:val="7F7F7F" w:themeColor="text1" w:themeTint="80"/>
                <w:sz w:val="16"/>
              </w:rPr>
            </w:pPr>
            <w:r w:rsidRPr="00597D94">
              <w:rPr>
                <w:b w:val="0"/>
                <w:bCs/>
                <w:color w:val="7F7F7F" w:themeColor="text1" w:themeTint="80"/>
                <w:sz w:val="16"/>
              </w:rPr>
              <w:t>HOSPITALIZACIÓN</w:t>
            </w:r>
          </w:p>
        </w:tc>
        <w:tc>
          <w:tcPr>
            <w:tcW w:w="1889" w:type="dxa"/>
            <w:gridSpan w:val="3"/>
            <w:hideMark/>
          </w:tcPr>
          <w:p w14:paraId="41F8F20C" w14:textId="77777777" w:rsidR="000F40B0" w:rsidRPr="00597D94" w:rsidRDefault="000F40B0" w:rsidP="00DC3E3E">
            <w:pPr>
              <w:jc w:val="center"/>
              <w:cnfStyle w:val="100000000000" w:firstRow="1" w:lastRow="0" w:firstColumn="0" w:lastColumn="0" w:oddVBand="0" w:evenVBand="0" w:oddHBand="0" w:evenHBand="0" w:firstRowFirstColumn="0" w:firstRowLastColumn="0" w:lastRowFirstColumn="0" w:lastRowLastColumn="0"/>
              <w:rPr>
                <w:rFonts w:eastAsiaTheme="minorHAnsi"/>
                <w:b w:val="0"/>
                <w:bCs/>
                <w:color w:val="7F7F7F" w:themeColor="text1" w:themeTint="80"/>
                <w:sz w:val="16"/>
              </w:rPr>
            </w:pPr>
            <w:r w:rsidRPr="00597D94">
              <w:rPr>
                <w:b w:val="0"/>
                <w:bCs/>
                <w:color w:val="7F7F7F" w:themeColor="text1" w:themeTint="80"/>
                <w:sz w:val="16"/>
              </w:rPr>
              <w:t>CCEE</w:t>
            </w:r>
          </w:p>
        </w:tc>
        <w:tc>
          <w:tcPr>
            <w:tcW w:w="1766" w:type="dxa"/>
            <w:gridSpan w:val="3"/>
            <w:hideMark/>
          </w:tcPr>
          <w:p w14:paraId="066A9359" w14:textId="77777777" w:rsidR="000F40B0" w:rsidRPr="00597D94" w:rsidRDefault="000F40B0" w:rsidP="00DC3E3E">
            <w:pPr>
              <w:jc w:val="center"/>
              <w:cnfStyle w:val="100000000000" w:firstRow="1" w:lastRow="0" w:firstColumn="0" w:lastColumn="0" w:oddVBand="0" w:evenVBand="0" w:oddHBand="0" w:evenHBand="0" w:firstRowFirstColumn="0" w:firstRowLastColumn="0" w:lastRowFirstColumn="0" w:lastRowLastColumn="0"/>
              <w:rPr>
                <w:rFonts w:eastAsiaTheme="minorHAnsi"/>
                <w:b w:val="0"/>
                <w:bCs/>
                <w:color w:val="7F7F7F" w:themeColor="text1" w:themeTint="80"/>
                <w:sz w:val="16"/>
              </w:rPr>
            </w:pPr>
            <w:r w:rsidRPr="00597D94">
              <w:rPr>
                <w:b w:val="0"/>
                <w:bCs/>
                <w:color w:val="7F7F7F" w:themeColor="text1" w:themeTint="80"/>
                <w:sz w:val="16"/>
              </w:rPr>
              <w:t>URGENCIAS</w:t>
            </w:r>
          </w:p>
        </w:tc>
        <w:tc>
          <w:tcPr>
            <w:tcW w:w="1936" w:type="dxa"/>
            <w:gridSpan w:val="3"/>
            <w:hideMark/>
          </w:tcPr>
          <w:p w14:paraId="41A380C5" w14:textId="77777777" w:rsidR="000F40B0" w:rsidRPr="00597D94" w:rsidRDefault="000F40B0" w:rsidP="00DC3E3E">
            <w:pPr>
              <w:jc w:val="center"/>
              <w:cnfStyle w:val="100000000000" w:firstRow="1" w:lastRow="0" w:firstColumn="0" w:lastColumn="0" w:oddVBand="0" w:evenVBand="0" w:oddHBand="0" w:evenHBand="0" w:firstRowFirstColumn="0" w:firstRowLastColumn="0" w:lastRowFirstColumn="0" w:lastRowLastColumn="0"/>
              <w:rPr>
                <w:rFonts w:eastAsiaTheme="minorHAnsi"/>
                <w:b w:val="0"/>
                <w:bCs/>
                <w:color w:val="7F7F7F" w:themeColor="text1" w:themeTint="80"/>
                <w:sz w:val="16"/>
              </w:rPr>
            </w:pPr>
            <w:r w:rsidRPr="00597D94">
              <w:rPr>
                <w:b w:val="0"/>
                <w:bCs/>
                <w:color w:val="7F7F7F" w:themeColor="text1" w:themeTint="80"/>
                <w:sz w:val="16"/>
              </w:rPr>
              <w:t>TOTAL</w:t>
            </w:r>
          </w:p>
        </w:tc>
      </w:tr>
      <w:tr w:rsidR="00597D94" w:rsidRPr="00597D94" w14:paraId="234CD459" w14:textId="77777777" w:rsidTr="0059341F">
        <w:trPr>
          <w:trHeight w:val="20"/>
        </w:trPr>
        <w:tc>
          <w:tcPr>
            <w:cnfStyle w:val="001000000000" w:firstRow="0" w:lastRow="0" w:firstColumn="1" w:lastColumn="0" w:oddVBand="0" w:evenVBand="0" w:oddHBand="0" w:evenHBand="0" w:firstRowFirstColumn="0" w:firstRowLastColumn="0" w:lastRowFirstColumn="0" w:lastRowLastColumn="0"/>
            <w:tcW w:w="996" w:type="dxa"/>
          </w:tcPr>
          <w:p w14:paraId="7F780D1C" w14:textId="77777777" w:rsidR="000F40B0" w:rsidRPr="00597D94" w:rsidRDefault="000F40B0" w:rsidP="006A36D2">
            <w:pPr>
              <w:jc w:val="left"/>
              <w:rPr>
                <w:rFonts w:eastAsiaTheme="minorHAnsi"/>
                <w:b/>
                <w:bCs/>
                <w:color w:val="7F7F7F" w:themeColor="text1" w:themeTint="80"/>
                <w:sz w:val="16"/>
              </w:rPr>
            </w:pPr>
          </w:p>
        </w:tc>
        <w:tc>
          <w:tcPr>
            <w:tcW w:w="673" w:type="dxa"/>
          </w:tcPr>
          <w:p w14:paraId="3B9BE2D5"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2020</w:t>
            </w:r>
          </w:p>
        </w:tc>
        <w:tc>
          <w:tcPr>
            <w:tcW w:w="654" w:type="dxa"/>
          </w:tcPr>
          <w:p w14:paraId="6659E25D"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2019</w:t>
            </w:r>
          </w:p>
        </w:tc>
        <w:tc>
          <w:tcPr>
            <w:tcW w:w="643" w:type="dxa"/>
          </w:tcPr>
          <w:p w14:paraId="214DF396"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2018</w:t>
            </w:r>
          </w:p>
        </w:tc>
        <w:tc>
          <w:tcPr>
            <w:tcW w:w="629" w:type="dxa"/>
          </w:tcPr>
          <w:p w14:paraId="46868740"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2020</w:t>
            </w:r>
          </w:p>
        </w:tc>
        <w:tc>
          <w:tcPr>
            <w:tcW w:w="646" w:type="dxa"/>
          </w:tcPr>
          <w:p w14:paraId="31FF8036"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2019</w:t>
            </w:r>
          </w:p>
        </w:tc>
        <w:tc>
          <w:tcPr>
            <w:tcW w:w="614" w:type="dxa"/>
          </w:tcPr>
          <w:p w14:paraId="31E668EA"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2018</w:t>
            </w:r>
          </w:p>
        </w:tc>
        <w:tc>
          <w:tcPr>
            <w:tcW w:w="614" w:type="dxa"/>
          </w:tcPr>
          <w:p w14:paraId="6F53B5EB"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2020</w:t>
            </w:r>
          </w:p>
        </w:tc>
        <w:tc>
          <w:tcPr>
            <w:tcW w:w="574" w:type="dxa"/>
          </w:tcPr>
          <w:p w14:paraId="7976DB33"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2019</w:t>
            </w:r>
          </w:p>
        </w:tc>
        <w:tc>
          <w:tcPr>
            <w:tcW w:w="578" w:type="dxa"/>
          </w:tcPr>
          <w:p w14:paraId="5FC423D8"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2018</w:t>
            </w:r>
          </w:p>
        </w:tc>
        <w:tc>
          <w:tcPr>
            <w:tcW w:w="661" w:type="dxa"/>
          </w:tcPr>
          <w:p w14:paraId="029FFA1A"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2020</w:t>
            </w:r>
          </w:p>
        </w:tc>
        <w:tc>
          <w:tcPr>
            <w:tcW w:w="647" w:type="dxa"/>
          </w:tcPr>
          <w:p w14:paraId="4E4A68BF"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2019</w:t>
            </w:r>
          </w:p>
        </w:tc>
        <w:tc>
          <w:tcPr>
            <w:tcW w:w="628" w:type="dxa"/>
          </w:tcPr>
          <w:p w14:paraId="17A15529"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2018</w:t>
            </w:r>
          </w:p>
        </w:tc>
      </w:tr>
      <w:tr w:rsidR="00597D94" w:rsidRPr="00597D94" w14:paraId="1B38177C" w14:textId="77777777" w:rsidTr="0059341F">
        <w:trPr>
          <w:trHeight w:val="49"/>
        </w:trPr>
        <w:tc>
          <w:tcPr>
            <w:cnfStyle w:val="001000000000" w:firstRow="0" w:lastRow="0" w:firstColumn="1" w:lastColumn="0" w:oddVBand="0" w:evenVBand="0" w:oddHBand="0" w:evenHBand="0" w:firstRowFirstColumn="0" w:firstRowLastColumn="0" w:lastRowFirstColumn="0" w:lastRowLastColumn="0"/>
            <w:tcW w:w="996" w:type="dxa"/>
            <w:hideMark/>
          </w:tcPr>
          <w:p w14:paraId="557B14A0" w14:textId="77777777" w:rsidR="000F40B0" w:rsidRPr="00A41E04" w:rsidRDefault="000F40B0" w:rsidP="006A36D2">
            <w:pPr>
              <w:jc w:val="left"/>
              <w:rPr>
                <w:rFonts w:ascii="Montserrat SemiBold" w:eastAsiaTheme="minorHAnsi" w:hAnsi="Montserrat SemiBold"/>
                <w:bCs/>
                <w:color w:val="7F7F7F" w:themeColor="text1" w:themeTint="80"/>
                <w:sz w:val="16"/>
              </w:rPr>
            </w:pPr>
            <w:r w:rsidRPr="00A41E04">
              <w:rPr>
                <w:rFonts w:ascii="Montserrat SemiBold" w:hAnsi="Montserrat SemiBold"/>
                <w:bCs/>
                <w:color w:val="7F7F7F" w:themeColor="text1" w:themeTint="80"/>
                <w:sz w:val="16"/>
              </w:rPr>
              <w:t>GESTIONADAS</w:t>
            </w:r>
          </w:p>
        </w:tc>
        <w:tc>
          <w:tcPr>
            <w:tcW w:w="673" w:type="dxa"/>
          </w:tcPr>
          <w:p w14:paraId="6DD3241A"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4.189</w:t>
            </w:r>
          </w:p>
        </w:tc>
        <w:tc>
          <w:tcPr>
            <w:tcW w:w="654" w:type="dxa"/>
          </w:tcPr>
          <w:p w14:paraId="581CDB73"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3.252</w:t>
            </w:r>
          </w:p>
        </w:tc>
        <w:tc>
          <w:tcPr>
            <w:tcW w:w="643" w:type="dxa"/>
          </w:tcPr>
          <w:p w14:paraId="661BBB18"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1.866</w:t>
            </w:r>
          </w:p>
        </w:tc>
        <w:tc>
          <w:tcPr>
            <w:tcW w:w="629" w:type="dxa"/>
          </w:tcPr>
          <w:p w14:paraId="50E56C46"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1.484</w:t>
            </w:r>
          </w:p>
        </w:tc>
        <w:tc>
          <w:tcPr>
            <w:tcW w:w="646" w:type="dxa"/>
          </w:tcPr>
          <w:p w14:paraId="0C778A22"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2.067</w:t>
            </w:r>
          </w:p>
        </w:tc>
        <w:tc>
          <w:tcPr>
            <w:tcW w:w="614" w:type="dxa"/>
          </w:tcPr>
          <w:p w14:paraId="60FADF84"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1.580</w:t>
            </w:r>
          </w:p>
        </w:tc>
        <w:tc>
          <w:tcPr>
            <w:tcW w:w="614" w:type="dxa"/>
          </w:tcPr>
          <w:p w14:paraId="135DA864"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935</w:t>
            </w:r>
          </w:p>
        </w:tc>
        <w:tc>
          <w:tcPr>
            <w:tcW w:w="574" w:type="dxa"/>
          </w:tcPr>
          <w:p w14:paraId="0B11CB37"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816</w:t>
            </w:r>
          </w:p>
        </w:tc>
        <w:tc>
          <w:tcPr>
            <w:tcW w:w="578" w:type="dxa"/>
          </w:tcPr>
          <w:p w14:paraId="44ADAA03"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509</w:t>
            </w:r>
          </w:p>
        </w:tc>
        <w:tc>
          <w:tcPr>
            <w:tcW w:w="661" w:type="dxa"/>
          </w:tcPr>
          <w:p w14:paraId="5560154C"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6.608</w:t>
            </w:r>
          </w:p>
        </w:tc>
        <w:tc>
          <w:tcPr>
            <w:tcW w:w="647" w:type="dxa"/>
          </w:tcPr>
          <w:p w14:paraId="621DE723"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6.135</w:t>
            </w:r>
          </w:p>
        </w:tc>
        <w:tc>
          <w:tcPr>
            <w:tcW w:w="628" w:type="dxa"/>
          </w:tcPr>
          <w:p w14:paraId="30392473"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3.955</w:t>
            </w:r>
          </w:p>
        </w:tc>
      </w:tr>
      <w:tr w:rsidR="00597D94" w:rsidRPr="00597D94" w14:paraId="30E2ABFF" w14:textId="77777777" w:rsidTr="0059341F">
        <w:trPr>
          <w:trHeight w:val="273"/>
        </w:trPr>
        <w:tc>
          <w:tcPr>
            <w:cnfStyle w:val="001000000000" w:firstRow="0" w:lastRow="0" w:firstColumn="1" w:lastColumn="0" w:oddVBand="0" w:evenVBand="0" w:oddHBand="0" w:evenHBand="0" w:firstRowFirstColumn="0" w:firstRowLastColumn="0" w:lastRowFirstColumn="0" w:lastRowLastColumn="0"/>
            <w:tcW w:w="996" w:type="dxa"/>
            <w:hideMark/>
          </w:tcPr>
          <w:p w14:paraId="51E9C35E" w14:textId="77777777" w:rsidR="000F40B0" w:rsidRPr="00A41E04" w:rsidRDefault="000F40B0" w:rsidP="006A36D2">
            <w:pPr>
              <w:jc w:val="left"/>
              <w:rPr>
                <w:rFonts w:ascii="Montserrat SemiBold" w:eastAsiaTheme="minorHAnsi" w:hAnsi="Montserrat SemiBold"/>
                <w:bCs/>
                <w:color w:val="7F7F7F" w:themeColor="text1" w:themeTint="80"/>
                <w:sz w:val="16"/>
              </w:rPr>
            </w:pPr>
            <w:r w:rsidRPr="00A41E04">
              <w:rPr>
                <w:rFonts w:ascii="Montserrat SemiBold" w:hAnsi="Montserrat SemiBold"/>
                <w:bCs/>
                <w:color w:val="7F7F7F" w:themeColor="text1" w:themeTint="80"/>
                <w:sz w:val="16"/>
              </w:rPr>
              <w:t>INFORMADAS</w:t>
            </w:r>
          </w:p>
        </w:tc>
        <w:tc>
          <w:tcPr>
            <w:tcW w:w="673" w:type="dxa"/>
          </w:tcPr>
          <w:p w14:paraId="0FF8C664"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1.839</w:t>
            </w:r>
          </w:p>
        </w:tc>
        <w:tc>
          <w:tcPr>
            <w:tcW w:w="654" w:type="dxa"/>
          </w:tcPr>
          <w:p w14:paraId="55DFAA9E"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1.594</w:t>
            </w:r>
          </w:p>
        </w:tc>
        <w:tc>
          <w:tcPr>
            <w:tcW w:w="643" w:type="dxa"/>
          </w:tcPr>
          <w:p w14:paraId="00A14366"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707</w:t>
            </w:r>
          </w:p>
        </w:tc>
        <w:tc>
          <w:tcPr>
            <w:tcW w:w="629" w:type="dxa"/>
          </w:tcPr>
          <w:p w14:paraId="45A344EB"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699</w:t>
            </w:r>
          </w:p>
        </w:tc>
        <w:tc>
          <w:tcPr>
            <w:tcW w:w="646" w:type="dxa"/>
          </w:tcPr>
          <w:p w14:paraId="2397D34D"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710</w:t>
            </w:r>
          </w:p>
        </w:tc>
        <w:tc>
          <w:tcPr>
            <w:tcW w:w="614" w:type="dxa"/>
          </w:tcPr>
          <w:p w14:paraId="1291ED71"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403</w:t>
            </w:r>
          </w:p>
        </w:tc>
        <w:tc>
          <w:tcPr>
            <w:tcW w:w="614" w:type="dxa"/>
          </w:tcPr>
          <w:p w14:paraId="034ED1EF"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284</w:t>
            </w:r>
          </w:p>
        </w:tc>
        <w:tc>
          <w:tcPr>
            <w:tcW w:w="574" w:type="dxa"/>
          </w:tcPr>
          <w:p w14:paraId="01D8750D"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319</w:t>
            </w:r>
          </w:p>
        </w:tc>
        <w:tc>
          <w:tcPr>
            <w:tcW w:w="578" w:type="dxa"/>
          </w:tcPr>
          <w:p w14:paraId="680F222E"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82</w:t>
            </w:r>
          </w:p>
        </w:tc>
        <w:tc>
          <w:tcPr>
            <w:tcW w:w="661" w:type="dxa"/>
          </w:tcPr>
          <w:p w14:paraId="279F20DD"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2.822</w:t>
            </w:r>
          </w:p>
        </w:tc>
        <w:tc>
          <w:tcPr>
            <w:tcW w:w="647" w:type="dxa"/>
          </w:tcPr>
          <w:p w14:paraId="1EBC8E89"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2.623</w:t>
            </w:r>
          </w:p>
        </w:tc>
        <w:tc>
          <w:tcPr>
            <w:tcW w:w="628" w:type="dxa"/>
          </w:tcPr>
          <w:p w14:paraId="42B4E5DA"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1.192</w:t>
            </w:r>
          </w:p>
        </w:tc>
      </w:tr>
      <w:tr w:rsidR="00597D94" w:rsidRPr="00597D94" w14:paraId="1734791A" w14:textId="77777777" w:rsidTr="0059341F">
        <w:trPr>
          <w:trHeight w:val="273"/>
        </w:trPr>
        <w:tc>
          <w:tcPr>
            <w:cnfStyle w:val="001000000000" w:firstRow="0" w:lastRow="0" w:firstColumn="1" w:lastColumn="0" w:oddVBand="0" w:evenVBand="0" w:oddHBand="0" w:evenHBand="0" w:firstRowFirstColumn="0" w:firstRowLastColumn="0" w:lastRowFirstColumn="0" w:lastRowLastColumn="0"/>
            <w:tcW w:w="996" w:type="dxa"/>
            <w:hideMark/>
          </w:tcPr>
          <w:p w14:paraId="02ED1A46" w14:textId="77777777" w:rsidR="000F40B0" w:rsidRPr="00A41E04" w:rsidRDefault="000F40B0" w:rsidP="006A36D2">
            <w:pPr>
              <w:jc w:val="left"/>
              <w:rPr>
                <w:rFonts w:ascii="Montserrat SemiBold" w:eastAsiaTheme="minorHAnsi" w:hAnsi="Montserrat SemiBold"/>
                <w:bCs/>
                <w:color w:val="7F7F7F" w:themeColor="text1" w:themeTint="80"/>
                <w:sz w:val="16"/>
              </w:rPr>
            </w:pPr>
            <w:r w:rsidRPr="00A41E04">
              <w:rPr>
                <w:rFonts w:ascii="Montserrat SemiBold" w:hAnsi="Montserrat SemiBold"/>
                <w:bCs/>
                <w:color w:val="7F7F7F" w:themeColor="text1" w:themeTint="80"/>
                <w:sz w:val="16"/>
              </w:rPr>
              <w:t>DENEGADAS</w:t>
            </w:r>
          </w:p>
        </w:tc>
        <w:tc>
          <w:tcPr>
            <w:tcW w:w="673" w:type="dxa"/>
          </w:tcPr>
          <w:p w14:paraId="5D15B197"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2</w:t>
            </w:r>
          </w:p>
        </w:tc>
        <w:tc>
          <w:tcPr>
            <w:tcW w:w="654" w:type="dxa"/>
          </w:tcPr>
          <w:p w14:paraId="244AD69C"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5</w:t>
            </w:r>
          </w:p>
        </w:tc>
        <w:tc>
          <w:tcPr>
            <w:tcW w:w="643" w:type="dxa"/>
          </w:tcPr>
          <w:p w14:paraId="6617E69A"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6</w:t>
            </w:r>
          </w:p>
        </w:tc>
        <w:tc>
          <w:tcPr>
            <w:tcW w:w="629" w:type="dxa"/>
          </w:tcPr>
          <w:p w14:paraId="3DF68A2C"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0</w:t>
            </w:r>
          </w:p>
        </w:tc>
        <w:tc>
          <w:tcPr>
            <w:tcW w:w="646" w:type="dxa"/>
          </w:tcPr>
          <w:p w14:paraId="361F86DD"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1</w:t>
            </w:r>
          </w:p>
        </w:tc>
        <w:tc>
          <w:tcPr>
            <w:tcW w:w="614" w:type="dxa"/>
          </w:tcPr>
          <w:p w14:paraId="72858DB2"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0</w:t>
            </w:r>
          </w:p>
        </w:tc>
        <w:tc>
          <w:tcPr>
            <w:tcW w:w="614" w:type="dxa"/>
          </w:tcPr>
          <w:p w14:paraId="0899D576"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0</w:t>
            </w:r>
          </w:p>
        </w:tc>
        <w:tc>
          <w:tcPr>
            <w:tcW w:w="574" w:type="dxa"/>
          </w:tcPr>
          <w:p w14:paraId="109EC3A5"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0</w:t>
            </w:r>
          </w:p>
        </w:tc>
        <w:tc>
          <w:tcPr>
            <w:tcW w:w="578" w:type="dxa"/>
          </w:tcPr>
          <w:p w14:paraId="35C45820"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0</w:t>
            </w:r>
          </w:p>
        </w:tc>
        <w:tc>
          <w:tcPr>
            <w:tcW w:w="661" w:type="dxa"/>
          </w:tcPr>
          <w:p w14:paraId="48758C88"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2</w:t>
            </w:r>
          </w:p>
        </w:tc>
        <w:tc>
          <w:tcPr>
            <w:tcW w:w="647" w:type="dxa"/>
          </w:tcPr>
          <w:p w14:paraId="609D0D21"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6</w:t>
            </w:r>
          </w:p>
        </w:tc>
        <w:tc>
          <w:tcPr>
            <w:tcW w:w="628" w:type="dxa"/>
          </w:tcPr>
          <w:p w14:paraId="040D8F06"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6</w:t>
            </w:r>
          </w:p>
        </w:tc>
      </w:tr>
      <w:tr w:rsidR="00597D94" w:rsidRPr="00597D94" w14:paraId="25CFFD4B" w14:textId="77777777" w:rsidTr="0059341F">
        <w:trPr>
          <w:trHeight w:val="273"/>
        </w:trPr>
        <w:tc>
          <w:tcPr>
            <w:cnfStyle w:val="001000000000" w:firstRow="0" w:lastRow="0" w:firstColumn="1" w:lastColumn="0" w:oddVBand="0" w:evenVBand="0" w:oddHBand="0" w:evenHBand="0" w:firstRowFirstColumn="0" w:firstRowLastColumn="0" w:lastRowFirstColumn="0" w:lastRowLastColumn="0"/>
            <w:tcW w:w="996" w:type="dxa"/>
            <w:hideMark/>
          </w:tcPr>
          <w:p w14:paraId="53169C75" w14:textId="77777777" w:rsidR="000F40B0" w:rsidRPr="00A41E04" w:rsidRDefault="000F40B0" w:rsidP="006A36D2">
            <w:pPr>
              <w:jc w:val="left"/>
              <w:rPr>
                <w:rFonts w:ascii="Montserrat SemiBold" w:eastAsiaTheme="minorHAnsi" w:hAnsi="Montserrat SemiBold"/>
                <w:bCs/>
                <w:color w:val="7F7F7F" w:themeColor="text1" w:themeTint="80"/>
                <w:sz w:val="16"/>
              </w:rPr>
            </w:pPr>
            <w:r w:rsidRPr="00A41E04">
              <w:rPr>
                <w:rFonts w:ascii="Montserrat SemiBold" w:hAnsi="Montserrat SemiBold"/>
                <w:bCs/>
                <w:color w:val="7F7F7F" w:themeColor="text1" w:themeTint="80"/>
                <w:sz w:val="16"/>
              </w:rPr>
              <w:t>ANULADAS</w:t>
            </w:r>
          </w:p>
        </w:tc>
        <w:tc>
          <w:tcPr>
            <w:tcW w:w="673" w:type="dxa"/>
          </w:tcPr>
          <w:p w14:paraId="257D0F52"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10</w:t>
            </w:r>
          </w:p>
        </w:tc>
        <w:tc>
          <w:tcPr>
            <w:tcW w:w="654" w:type="dxa"/>
          </w:tcPr>
          <w:p w14:paraId="49C175F6"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11</w:t>
            </w:r>
          </w:p>
        </w:tc>
        <w:tc>
          <w:tcPr>
            <w:tcW w:w="643" w:type="dxa"/>
          </w:tcPr>
          <w:p w14:paraId="1DD7288C"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15</w:t>
            </w:r>
          </w:p>
        </w:tc>
        <w:tc>
          <w:tcPr>
            <w:tcW w:w="629" w:type="dxa"/>
          </w:tcPr>
          <w:p w14:paraId="623B55F4"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0</w:t>
            </w:r>
          </w:p>
        </w:tc>
        <w:tc>
          <w:tcPr>
            <w:tcW w:w="646" w:type="dxa"/>
          </w:tcPr>
          <w:p w14:paraId="195D5C57"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1</w:t>
            </w:r>
          </w:p>
        </w:tc>
        <w:tc>
          <w:tcPr>
            <w:tcW w:w="614" w:type="dxa"/>
          </w:tcPr>
          <w:p w14:paraId="2DAC4242"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0</w:t>
            </w:r>
          </w:p>
        </w:tc>
        <w:tc>
          <w:tcPr>
            <w:tcW w:w="614" w:type="dxa"/>
          </w:tcPr>
          <w:p w14:paraId="4476B0D9"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0</w:t>
            </w:r>
          </w:p>
        </w:tc>
        <w:tc>
          <w:tcPr>
            <w:tcW w:w="574" w:type="dxa"/>
          </w:tcPr>
          <w:p w14:paraId="186B4AA1"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0</w:t>
            </w:r>
          </w:p>
        </w:tc>
        <w:tc>
          <w:tcPr>
            <w:tcW w:w="578" w:type="dxa"/>
          </w:tcPr>
          <w:p w14:paraId="671AB523"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59341F">
              <w:rPr>
                <w:rFonts w:eastAsiaTheme="minorHAnsi"/>
              </w:rPr>
              <w:t>0</w:t>
            </w:r>
          </w:p>
        </w:tc>
        <w:tc>
          <w:tcPr>
            <w:tcW w:w="661" w:type="dxa"/>
          </w:tcPr>
          <w:p w14:paraId="06A3F7D4"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10</w:t>
            </w:r>
          </w:p>
        </w:tc>
        <w:tc>
          <w:tcPr>
            <w:tcW w:w="647" w:type="dxa"/>
          </w:tcPr>
          <w:p w14:paraId="5B673A02"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12</w:t>
            </w:r>
          </w:p>
        </w:tc>
        <w:tc>
          <w:tcPr>
            <w:tcW w:w="628" w:type="dxa"/>
          </w:tcPr>
          <w:p w14:paraId="22294F32" w14:textId="77777777" w:rsidR="000F40B0" w:rsidRPr="0059341F" w:rsidRDefault="000F40B0" w:rsidP="00DC3E3E">
            <w:pPr>
              <w:jc w:val="right"/>
              <w:cnfStyle w:val="000000000000" w:firstRow="0" w:lastRow="0" w:firstColumn="0" w:lastColumn="0" w:oddVBand="0" w:evenVBand="0" w:oddHBand="0" w:evenHBand="0" w:firstRowFirstColumn="0" w:firstRowLastColumn="0" w:lastRowFirstColumn="0" w:lastRowLastColumn="0"/>
              <w:rPr>
                <w:rFonts w:eastAsiaTheme="minorHAnsi"/>
                <w:b/>
                <w:bCs/>
              </w:rPr>
            </w:pPr>
            <w:r w:rsidRPr="0059341F">
              <w:rPr>
                <w:rFonts w:eastAsiaTheme="minorHAnsi"/>
                <w:b/>
                <w:bCs/>
              </w:rPr>
              <w:t>15</w:t>
            </w:r>
          </w:p>
        </w:tc>
      </w:tr>
      <w:tr w:rsidR="00597D94" w:rsidRPr="00597D94" w14:paraId="3C936483" w14:textId="77777777" w:rsidTr="0059341F">
        <w:trPr>
          <w:cnfStyle w:val="010000000000" w:firstRow="0" w:lastRow="1"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96" w:type="dxa"/>
            <w:hideMark/>
          </w:tcPr>
          <w:p w14:paraId="3734EEB4" w14:textId="77777777" w:rsidR="000F40B0" w:rsidRPr="00A41E04" w:rsidRDefault="000F40B0" w:rsidP="006A36D2">
            <w:pPr>
              <w:jc w:val="left"/>
              <w:rPr>
                <w:rFonts w:ascii="Montserrat SemiBold" w:eastAsiaTheme="minorHAnsi" w:hAnsi="Montserrat SemiBold"/>
                <w:bCs/>
                <w:color w:val="7F7F7F" w:themeColor="text1" w:themeTint="80"/>
                <w:sz w:val="16"/>
              </w:rPr>
            </w:pPr>
            <w:r w:rsidRPr="00A41E04">
              <w:rPr>
                <w:rFonts w:ascii="Montserrat SemiBold" w:hAnsi="Montserrat SemiBold"/>
                <w:bCs/>
                <w:color w:val="7F7F7F" w:themeColor="text1" w:themeTint="80"/>
                <w:sz w:val="16"/>
              </w:rPr>
              <w:t>TOTAL</w:t>
            </w:r>
          </w:p>
        </w:tc>
        <w:tc>
          <w:tcPr>
            <w:tcW w:w="673" w:type="dxa"/>
          </w:tcPr>
          <w:p w14:paraId="04B63BAC" w14:textId="77777777" w:rsidR="000F40B0" w:rsidRPr="0059341F" w:rsidRDefault="000F40B0" w:rsidP="00DC3E3E">
            <w:pPr>
              <w:jc w:val="right"/>
              <w:cnfStyle w:val="010000000000" w:firstRow="0" w:lastRow="1" w:firstColumn="0" w:lastColumn="0" w:oddVBand="0" w:evenVBand="0" w:oddHBand="0" w:evenHBand="0" w:firstRowFirstColumn="0" w:firstRowLastColumn="0" w:lastRowFirstColumn="0" w:lastRowLastColumn="0"/>
              <w:rPr>
                <w:rFonts w:eastAsiaTheme="minorHAnsi"/>
                <w:b/>
                <w:bCs/>
                <w:sz w:val="16"/>
              </w:rPr>
            </w:pPr>
            <w:r w:rsidRPr="0059341F">
              <w:rPr>
                <w:rFonts w:eastAsiaTheme="minorHAnsi"/>
                <w:b/>
                <w:bCs/>
                <w:sz w:val="16"/>
              </w:rPr>
              <w:t>6.040</w:t>
            </w:r>
          </w:p>
        </w:tc>
        <w:tc>
          <w:tcPr>
            <w:tcW w:w="654" w:type="dxa"/>
          </w:tcPr>
          <w:p w14:paraId="5E1BE583" w14:textId="77777777" w:rsidR="000F40B0" w:rsidRPr="0059341F" w:rsidRDefault="000F40B0" w:rsidP="00DC3E3E">
            <w:pPr>
              <w:jc w:val="right"/>
              <w:cnfStyle w:val="010000000000" w:firstRow="0" w:lastRow="1" w:firstColumn="0" w:lastColumn="0" w:oddVBand="0" w:evenVBand="0" w:oddHBand="0" w:evenHBand="0" w:firstRowFirstColumn="0" w:firstRowLastColumn="0" w:lastRowFirstColumn="0" w:lastRowLastColumn="0"/>
              <w:rPr>
                <w:rFonts w:eastAsiaTheme="minorHAnsi"/>
                <w:b/>
                <w:bCs/>
                <w:sz w:val="16"/>
              </w:rPr>
            </w:pPr>
            <w:r w:rsidRPr="0059341F">
              <w:rPr>
                <w:rFonts w:eastAsiaTheme="minorHAnsi"/>
                <w:b/>
                <w:bCs/>
                <w:sz w:val="16"/>
              </w:rPr>
              <w:t>4.862</w:t>
            </w:r>
          </w:p>
        </w:tc>
        <w:tc>
          <w:tcPr>
            <w:tcW w:w="643" w:type="dxa"/>
          </w:tcPr>
          <w:p w14:paraId="6F40BCFC" w14:textId="77777777" w:rsidR="000F40B0" w:rsidRPr="0059341F" w:rsidRDefault="000F40B0" w:rsidP="00DC3E3E">
            <w:pPr>
              <w:jc w:val="right"/>
              <w:cnfStyle w:val="010000000000" w:firstRow="0" w:lastRow="1" w:firstColumn="0" w:lastColumn="0" w:oddVBand="0" w:evenVBand="0" w:oddHBand="0" w:evenHBand="0" w:firstRowFirstColumn="0" w:firstRowLastColumn="0" w:lastRowFirstColumn="0" w:lastRowLastColumn="0"/>
              <w:rPr>
                <w:rFonts w:eastAsiaTheme="minorHAnsi"/>
                <w:b/>
                <w:bCs/>
                <w:sz w:val="16"/>
              </w:rPr>
            </w:pPr>
            <w:r w:rsidRPr="0059341F">
              <w:rPr>
                <w:rFonts w:eastAsiaTheme="minorHAnsi"/>
                <w:b/>
                <w:bCs/>
                <w:sz w:val="16"/>
              </w:rPr>
              <w:t>2.594</w:t>
            </w:r>
          </w:p>
        </w:tc>
        <w:tc>
          <w:tcPr>
            <w:tcW w:w="629" w:type="dxa"/>
          </w:tcPr>
          <w:p w14:paraId="219F0D0E" w14:textId="77777777" w:rsidR="000F40B0" w:rsidRPr="0059341F" w:rsidRDefault="000F40B0" w:rsidP="00DC3E3E">
            <w:pPr>
              <w:jc w:val="right"/>
              <w:cnfStyle w:val="010000000000" w:firstRow="0" w:lastRow="1" w:firstColumn="0" w:lastColumn="0" w:oddVBand="0" w:evenVBand="0" w:oddHBand="0" w:evenHBand="0" w:firstRowFirstColumn="0" w:firstRowLastColumn="0" w:lastRowFirstColumn="0" w:lastRowLastColumn="0"/>
              <w:rPr>
                <w:rFonts w:eastAsiaTheme="minorHAnsi"/>
                <w:b/>
                <w:bCs/>
                <w:sz w:val="16"/>
              </w:rPr>
            </w:pPr>
            <w:r w:rsidRPr="0059341F">
              <w:rPr>
                <w:rFonts w:eastAsiaTheme="minorHAnsi"/>
                <w:b/>
                <w:bCs/>
                <w:sz w:val="16"/>
              </w:rPr>
              <w:t>2.183</w:t>
            </w:r>
          </w:p>
        </w:tc>
        <w:tc>
          <w:tcPr>
            <w:tcW w:w="646" w:type="dxa"/>
          </w:tcPr>
          <w:p w14:paraId="6DC48F26" w14:textId="77777777" w:rsidR="000F40B0" w:rsidRPr="0059341F" w:rsidRDefault="000F40B0" w:rsidP="00DC3E3E">
            <w:pPr>
              <w:jc w:val="right"/>
              <w:cnfStyle w:val="010000000000" w:firstRow="0" w:lastRow="1" w:firstColumn="0" w:lastColumn="0" w:oddVBand="0" w:evenVBand="0" w:oddHBand="0" w:evenHBand="0" w:firstRowFirstColumn="0" w:firstRowLastColumn="0" w:lastRowFirstColumn="0" w:lastRowLastColumn="0"/>
              <w:rPr>
                <w:rFonts w:eastAsiaTheme="minorHAnsi"/>
                <w:b/>
                <w:bCs/>
                <w:sz w:val="16"/>
              </w:rPr>
            </w:pPr>
            <w:r w:rsidRPr="0059341F">
              <w:rPr>
                <w:rFonts w:eastAsiaTheme="minorHAnsi"/>
                <w:b/>
                <w:bCs/>
                <w:sz w:val="16"/>
              </w:rPr>
              <w:t>2.779</w:t>
            </w:r>
          </w:p>
        </w:tc>
        <w:tc>
          <w:tcPr>
            <w:tcW w:w="614" w:type="dxa"/>
          </w:tcPr>
          <w:p w14:paraId="28B4A66F" w14:textId="77777777" w:rsidR="000F40B0" w:rsidRPr="0059341F" w:rsidRDefault="000F40B0" w:rsidP="00DC3E3E">
            <w:pPr>
              <w:jc w:val="right"/>
              <w:cnfStyle w:val="010000000000" w:firstRow="0" w:lastRow="1" w:firstColumn="0" w:lastColumn="0" w:oddVBand="0" w:evenVBand="0" w:oddHBand="0" w:evenHBand="0" w:firstRowFirstColumn="0" w:firstRowLastColumn="0" w:lastRowFirstColumn="0" w:lastRowLastColumn="0"/>
              <w:rPr>
                <w:rFonts w:eastAsiaTheme="minorHAnsi"/>
                <w:b/>
                <w:bCs/>
                <w:sz w:val="16"/>
              </w:rPr>
            </w:pPr>
            <w:r w:rsidRPr="0059341F">
              <w:rPr>
                <w:rFonts w:eastAsiaTheme="minorHAnsi"/>
                <w:b/>
                <w:bCs/>
                <w:sz w:val="16"/>
              </w:rPr>
              <w:t>1.983</w:t>
            </w:r>
          </w:p>
        </w:tc>
        <w:tc>
          <w:tcPr>
            <w:tcW w:w="614" w:type="dxa"/>
          </w:tcPr>
          <w:p w14:paraId="3561AD18" w14:textId="77777777" w:rsidR="000F40B0" w:rsidRPr="0059341F" w:rsidRDefault="000F40B0" w:rsidP="00DC3E3E">
            <w:pPr>
              <w:jc w:val="right"/>
              <w:cnfStyle w:val="010000000000" w:firstRow="0" w:lastRow="1" w:firstColumn="0" w:lastColumn="0" w:oddVBand="0" w:evenVBand="0" w:oddHBand="0" w:evenHBand="0" w:firstRowFirstColumn="0" w:firstRowLastColumn="0" w:lastRowFirstColumn="0" w:lastRowLastColumn="0"/>
              <w:rPr>
                <w:rFonts w:eastAsiaTheme="minorHAnsi"/>
                <w:b/>
                <w:bCs/>
                <w:sz w:val="16"/>
              </w:rPr>
            </w:pPr>
            <w:r w:rsidRPr="0059341F">
              <w:rPr>
                <w:rFonts w:eastAsiaTheme="minorHAnsi"/>
                <w:b/>
                <w:bCs/>
                <w:sz w:val="16"/>
              </w:rPr>
              <w:t>1.219</w:t>
            </w:r>
          </w:p>
        </w:tc>
        <w:tc>
          <w:tcPr>
            <w:tcW w:w="574" w:type="dxa"/>
          </w:tcPr>
          <w:p w14:paraId="7F3A311B" w14:textId="77777777" w:rsidR="000F40B0" w:rsidRPr="0059341F" w:rsidRDefault="000F40B0" w:rsidP="00DC3E3E">
            <w:pPr>
              <w:jc w:val="right"/>
              <w:cnfStyle w:val="010000000000" w:firstRow="0" w:lastRow="1" w:firstColumn="0" w:lastColumn="0" w:oddVBand="0" w:evenVBand="0" w:oddHBand="0" w:evenHBand="0" w:firstRowFirstColumn="0" w:firstRowLastColumn="0" w:lastRowFirstColumn="0" w:lastRowLastColumn="0"/>
              <w:rPr>
                <w:rFonts w:eastAsiaTheme="minorHAnsi"/>
                <w:b/>
                <w:bCs/>
                <w:sz w:val="16"/>
              </w:rPr>
            </w:pPr>
            <w:r w:rsidRPr="0059341F">
              <w:rPr>
                <w:rFonts w:eastAsiaTheme="minorHAnsi"/>
                <w:b/>
                <w:bCs/>
                <w:sz w:val="16"/>
              </w:rPr>
              <w:t>1.135</w:t>
            </w:r>
          </w:p>
        </w:tc>
        <w:tc>
          <w:tcPr>
            <w:tcW w:w="578" w:type="dxa"/>
          </w:tcPr>
          <w:p w14:paraId="767ACC45" w14:textId="77777777" w:rsidR="000F40B0" w:rsidRPr="0059341F" w:rsidRDefault="000F40B0" w:rsidP="00DC3E3E">
            <w:pPr>
              <w:jc w:val="right"/>
              <w:cnfStyle w:val="010000000000" w:firstRow="0" w:lastRow="1" w:firstColumn="0" w:lastColumn="0" w:oddVBand="0" w:evenVBand="0" w:oddHBand="0" w:evenHBand="0" w:firstRowFirstColumn="0" w:firstRowLastColumn="0" w:lastRowFirstColumn="0" w:lastRowLastColumn="0"/>
              <w:rPr>
                <w:rFonts w:eastAsiaTheme="minorHAnsi"/>
                <w:b/>
                <w:bCs/>
                <w:sz w:val="16"/>
              </w:rPr>
            </w:pPr>
            <w:r w:rsidRPr="0059341F">
              <w:rPr>
                <w:rFonts w:eastAsiaTheme="minorHAnsi"/>
                <w:b/>
                <w:bCs/>
                <w:sz w:val="16"/>
              </w:rPr>
              <w:t>591</w:t>
            </w:r>
          </w:p>
        </w:tc>
        <w:tc>
          <w:tcPr>
            <w:tcW w:w="661" w:type="dxa"/>
          </w:tcPr>
          <w:p w14:paraId="5FFB6FD2" w14:textId="77777777" w:rsidR="000F40B0" w:rsidRPr="0059341F" w:rsidRDefault="000F40B0" w:rsidP="00DC3E3E">
            <w:pPr>
              <w:jc w:val="right"/>
              <w:cnfStyle w:val="010000000000" w:firstRow="0" w:lastRow="1" w:firstColumn="0" w:lastColumn="0" w:oddVBand="0" w:evenVBand="0" w:oddHBand="0" w:evenHBand="0" w:firstRowFirstColumn="0" w:firstRowLastColumn="0" w:lastRowFirstColumn="0" w:lastRowLastColumn="0"/>
              <w:rPr>
                <w:rFonts w:eastAsiaTheme="minorHAnsi"/>
                <w:b/>
                <w:bCs/>
                <w:sz w:val="16"/>
              </w:rPr>
            </w:pPr>
            <w:r w:rsidRPr="0059341F">
              <w:rPr>
                <w:rFonts w:eastAsiaTheme="minorHAnsi"/>
                <w:b/>
                <w:bCs/>
                <w:sz w:val="16"/>
              </w:rPr>
              <w:t>9.442</w:t>
            </w:r>
          </w:p>
        </w:tc>
        <w:tc>
          <w:tcPr>
            <w:tcW w:w="647" w:type="dxa"/>
          </w:tcPr>
          <w:p w14:paraId="4BFDB5C3" w14:textId="77777777" w:rsidR="000F40B0" w:rsidRPr="0059341F" w:rsidRDefault="000F40B0" w:rsidP="00DC3E3E">
            <w:pPr>
              <w:jc w:val="right"/>
              <w:cnfStyle w:val="010000000000" w:firstRow="0" w:lastRow="1" w:firstColumn="0" w:lastColumn="0" w:oddVBand="0" w:evenVBand="0" w:oddHBand="0" w:evenHBand="0" w:firstRowFirstColumn="0" w:firstRowLastColumn="0" w:lastRowFirstColumn="0" w:lastRowLastColumn="0"/>
              <w:rPr>
                <w:rFonts w:eastAsiaTheme="minorHAnsi"/>
                <w:b/>
                <w:bCs/>
                <w:sz w:val="16"/>
              </w:rPr>
            </w:pPr>
            <w:r w:rsidRPr="0059341F">
              <w:rPr>
                <w:rFonts w:eastAsiaTheme="minorHAnsi"/>
                <w:b/>
                <w:bCs/>
                <w:sz w:val="16"/>
              </w:rPr>
              <w:t>8.776</w:t>
            </w:r>
          </w:p>
        </w:tc>
        <w:tc>
          <w:tcPr>
            <w:tcW w:w="628" w:type="dxa"/>
          </w:tcPr>
          <w:p w14:paraId="5F32D7F3" w14:textId="77777777" w:rsidR="000F40B0" w:rsidRPr="0059341F" w:rsidRDefault="000F40B0" w:rsidP="00DC3E3E">
            <w:pPr>
              <w:jc w:val="right"/>
              <w:cnfStyle w:val="010000000000" w:firstRow="0" w:lastRow="1" w:firstColumn="0" w:lastColumn="0" w:oddVBand="0" w:evenVBand="0" w:oddHBand="0" w:evenHBand="0" w:firstRowFirstColumn="0" w:firstRowLastColumn="0" w:lastRowFirstColumn="0" w:lastRowLastColumn="0"/>
              <w:rPr>
                <w:rFonts w:eastAsiaTheme="minorHAnsi"/>
                <w:b/>
                <w:bCs/>
                <w:sz w:val="16"/>
              </w:rPr>
            </w:pPr>
            <w:r w:rsidRPr="0059341F">
              <w:rPr>
                <w:rFonts w:eastAsiaTheme="minorHAnsi"/>
                <w:b/>
                <w:bCs/>
                <w:sz w:val="16"/>
              </w:rPr>
              <w:t>5.168</w:t>
            </w:r>
          </w:p>
        </w:tc>
      </w:tr>
    </w:tbl>
    <w:p w14:paraId="3B1246EF" w14:textId="43014A70" w:rsidR="000F40B0" w:rsidRPr="000F40B0" w:rsidRDefault="000F40B0" w:rsidP="000F40B0">
      <w:pPr>
        <w:spacing w:after="120"/>
      </w:pPr>
      <w:r w:rsidRPr="000F40B0">
        <w:t>La Unidad de Trabajo Social de Atención Especializada, ha colaborado y participado, junto a otros profesionales de</w:t>
      </w:r>
      <w:r w:rsidR="00597D94">
        <w:t xml:space="preserve"> los distintos Servicios de Hospital</w:t>
      </w:r>
      <w:r w:rsidRPr="000F40B0">
        <w:t>, en varias actividades programadas durante el año 2020</w:t>
      </w:r>
      <w:r w:rsidR="00B41075">
        <w:t>:</w:t>
      </w:r>
    </w:p>
    <w:p w14:paraId="47380D93" w14:textId="77777777" w:rsidR="000F40B0" w:rsidRPr="000F40B0" w:rsidRDefault="000F40B0" w:rsidP="0059341F">
      <w:pPr>
        <w:spacing w:before="0"/>
      </w:pPr>
    </w:p>
    <w:p w14:paraId="4C6D9692" w14:textId="7F3F86BC" w:rsidR="000F40B0" w:rsidRPr="000F40B0" w:rsidRDefault="000F40B0" w:rsidP="00597D94">
      <w:pPr>
        <w:pStyle w:val="TITULO-Nivel4"/>
      </w:pPr>
      <w:r w:rsidRPr="000F40B0">
        <w:t xml:space="preserve">Taller “Cáncer de Mama” </w:t>
      </w:r>
    </w:p>
    <w:p w14:paraId="10D4F450" w14:textId="5B6D122C" w:rsidR="000F40B0" w:rsidRPr="000F40B0" w:rsidRDefault="000F40B0" w:rsidP="00597D94">
      <w:r w:rsidRPr="000F40B0">
        <w:t xml:space="preserve">Durante el año 2020, por la situación de pandemia, el HUIE decidió adaptar y modificar la forma de impartir dichos talleres, que hasta ahora habían sido siempre de forma presencial, en formato on line. De hecho, tan solo se pudo realizar un taller presencial el día 25 de febrero. </w:t>
      </w:r>
    </w:p>
    <w:p w14:paraId="54AD59DB" w14:textId="77777777" w:rsidR="000F40B0" w:rsidRPr="000F40B0" w:rsidRDefault="000F40B0" w:rsidP="00597D94">
      <w:r w:rsidRPr="000F40B0">
        <w:t xml:space="preserve">Por lo que se ha editado material Audio-visual con la participación de todos los profesionales que desarrollan dichos talleres. </w:t>
      </w:r>
    </w:p>
    <w:p w14:paraId="195D1AA0" w14:textId="77777777" w:rsidR="000F40B0" w:rsidRPr="000F40B0" w:rsidRDefault="000F40B0" w:rsidP="00597D94">
      <w:r w:rsidRPr="000F40B0">
        <w:t xml:space="preserve">El objetivo ha sido poder dar continuidad a estos talleres a corto y medio plazo mientras no puedan realizarse de manera presencial. </w:t>
      </w:r>
    </w:p>
    <w:p w14:paraId="23D32D77" w14:textId="77777777" w:rsidR="000F40B0" w:rsidRPr="000F40B0" w:rsidRDefault="000F40B0" w:rsidP="00597D94">
      <w:r w:rsidRPr="000F40B0">
        <w:t xml:space="preserve">El material Audio-visual está disponible en la aplicación “Portal del Paciente”.  </w:t>
      </w:r>
    </w:p>
    <w:p w14:paraId="1BB59490" w14:textId="77777777" w:rsidR="000F40B0" w:rsidRPr="000F40B0" w:rsidRDefault="000F40B0" w:rsidP="00597D94">
      <w:pPr>
        <w:pStyle w:val="Normallistas"/>
        <w:numPr>
          <w:ilvl w:val="0"/>
          <w:numId w:val="0"/>
        </w:numPr>
        <w:ind w:left="360"/>
      </w:pPr>
    </w:p>
    <w:p w14:paraId="20111F46" w14:textId="5FAD23C3" w:rsidR="000F40B0" w:rsidRPr="000F40B0" w:rsidRDefault="000F40B0" w:rsidP="00597D94">
      <w:pPr>
        <w:pStyle w:val="TITULO-Nivel4"/>
        <w:spacing w:before="0"/>
      </w:pPr>
      <w:r w:rsidRPr="000F40B0">
        <w:t xml:space="preserve">Colaboración con la Fundación Ángela Navarro </w:t>
      </w:r>
    </w:p>
    <w:p w14:paraId="4BE9746E" w14:textId="407F7E7B" w:rsidR="000F40B0" w:rsidRPr="000F40B0" w:rsidRDefault="000F40B0" w:rsidP="00597D94">
      <w:r w:rsidRPr="000F40B0">
        <w:t xml:space="preserve">En 2020 se ha mantenido la colaboración con La Fundación Ángela Navarro a través del Convenio firmado entre </w:t>
      </w:r>
      <w:r w:rsidR="00E76209">
        <w:t>SERVICIO MADRILEÑO DE SALUD</w:t>
      </w:r>
      <w:r w:rsidRPr="000F40B0">
        <w:t xml:space="preserve"> y la Fundación, para “facilitar a pacientes oncológicos de hospitales, el acceso a prótesis capilares”. </w:t>
      </w:r>
    </w:p>
    <w:p w14:paraId="56247C0C" w14:textId="3FF50E77" w:rsidR="000F40B0" w:rsidRDefault="000F40B0" w:rsidP="00597D94">
      <w:pPr>
        <w:pStyle w:val="Normallistas"/>
        <w:numPr>
          <w:ilvl w:val="0"/>
          <w:numId w:val="0"/>
        </w:numPr>
        <w:spacing w:before="0"/>
        <w:ind w:left="360"/>
      </w:pPr>
    </w:p>
    <w:p w14:paraId="3397F08D" w14:textId="47AF00B3" w:rsidR="000F40B0" w:rsidRPr="000F40B0" w:rsidRDefault="000F40B0" w:rsidP="00597D94">
      <w:pPr>
        <w:pStyle w:val="TITULO-Nivel4"/>
      </w:pPr>
      <w:r w:rsidRPr="000F40B0">
        <w:t xml:space="preserve">Participación en Comisiones Hospitalarias </w:t>
      </w:r>
    </w:p>
    <w:p w14:paraId="66F42AAF" w14:textId="00ACFABA" w:rsidR="000F40B0" w:rsidRPr="000F40B0" w:rsidRDefault="000F40B0" w:rsidP="00597D94">
      <w:pPr>
        <w:pStyle w:val="NormalListas2"/>
      </w:pPr>
      <w:r w:rsidRPr="000F40B0">
        <w:t xml:space="preserve">BIOETICA. La Unidad de Trabajo Social tras su incorporación, en el año 2019, como miembro activo en el Departamento de Bioética Clínica, durante el año 2020 ha participado en la elaboración de los diferentes protocolos y documentos (acompañamiento en la enfermedad, en situaciones de aislamiento, triajes, consentimientos informados) de carácter bioético que se han realizado desde este Departamento por </w:t>
      </w:r>
      <w:r w:rsidR="00826485" w:rsidRPr="000F40B0">
        <w:t>la situación</w:t>
      </w:r>
      <w:r w:rsidRPr="000F40B0">
        <w:t xml:space="preserve"> epidemiológica de Pandemia.  </w:t>
      </w:r>
    </w:p>
    <w:p w14:paraId="38E51AFC" w14:textId="140228DA" w:rsidR="000F40B0" w:rsidRPr="000F40B0" w:rsidRDefault="000F40B0" w:rsidP="00597D94">
      <w:pPr>
        <w:pStyle w:val="NormalListas2"/>
      </w:pPr>
      <w:r w:rsidRPr="000F40B0">
        <w:t xml:space="preserve">También en el año 2020, la Unidad ha </w:t>
      </w:r>
      <w:r w:rsidR="00826485" w:rsidRPr="000F40B0">
        <w:t>sido miembro</w:t>
      </w:r>
      <w:r w:rsidRPr="000F40B0">
        <w:t xml:space="preserve"> activo de CEAS </w:t>
      </w:r>
      <w:r w:rsidRPr="00826485">
        <w:rPr>
          <w:lang w:val="es-ES_tradnl"/>
        </w:rPr>
        <w:t>“Comité</w:t>
      </w:r>
      <w:r w:rsidRPr="000F40B0">
        <w:t xml:space="preserve"> de Ética para la Asistencia Sanitaria” junto a distintos profesionales del propio </w:t>
      </w:r>
      <w:r w:rsidR="00597D94">
        <w:t>Hospital</w:t>
      </w:r>
      <w:r w:rsidRPr="000F40B0">
        <w:t xml:space="preserve"> y de otros centros hospitalarios. </w:t>
      </w:r>
      <w:r>
        <w:t>C</w:t>
      </w:r>
      <w:r w:rsidRPr="000F40B0">
        <w:t xml:space="preserve">omisión interdisciplinar y consultiva, con el objeto de analizar y asesorar en los conflictos éticos y asistenciales surgidos a los diferentes profesionales. </w:t>
      </w:r>
    </w:p>
    <w:p w14:paraId="54907C09" w14:textId="79F420B1" w:rsidR="000F40B0" w:rsidRPr="000F40B0" w:rsidRDefault="000F40B0" w:rsidP="00597D94">
      <w:pPr>
        <w:pStyle w:val="NormalListas2"/>
      </w:pPr>
      <w:r w:rsidRPr="000F40B0">
        <w:t>C. VIOLENCIA. La Comisión de Violencia de HUIE en febrero de 2020, llevó a cabo una Jornada de “Violencia de Género durante el embarazo, parto y puerperio”. Dirigido a profesionales de la salud de la mujer en Atención Primaria y Especializada, y contó con la participación de la Unidad de Trabajo Social.</w:t>
      </w:r>
      <w:r w:rsidR="00F733AF">
        <w:t xml:space="preserve"> </w:t>
      </w:r>
      <w:r w:rsidR="00826485">
        <w:t>A partir del mes de j</w:t>
      </w:r>
      <w:r w:rsidRPr="000F40B0">
        <w:t xml:space="preserve">unio de 2020, la Comisión de Violencia retomó su actividad tras ser </w:t>
      </w:r>
      <w:r w:rsidR="00826485" w:rsidRPr="000F40B0">
        <w:t>suspendida por</w:t>
      </w:r>
      <w:r w:rsidRPr="000F40B0">
        <w:t xml:space="preserve"> el inicio de la pandemia. </w:t>
      </w:r>
    </w:p>
    <w:p w14:paraId="45F3451A" w14:textId="709CBF16" w:rsidR="000F40B0" w:rsidRPr="000F40B0" w:rsidRDefault="000F40B0" w:rsidP="00597D94">
      <w:pPr>
        <w:pStyle w:val="Normallistas"/>
        <w:numPr>
          <w:ilvl w:val="0"/>
          <w:numId w:val="0"/>
        </w:numPr>
        <w:ind w:left="360" w:hanging="360"/>
      </w:pPr>
    </w:p>
    <w:p w14:paraId="2644088E" w14:textId="77777777" w:rsidR="000F40B0" w:rsidRPr="000F40B0" w:rsidRDefault="000F40B0" w:rsidP="00597D94">
      <w:pPr>
        <w:pStyle w:val="TITULO-Nivel4"/>
      </w:pPr>
      <w:r w:rsidRPr="000F40B0">
        <w:t xml:space="preserve">Banco de Material Orto-protésico.- </w:t>
      </w:r>
    </w:p>
    <w:p w14:paraId="1B08E4DD" w14:textId="0BEBC140" w:rsidR="000F40B0" w:rsidRPr="000F40B0" w:rsidRDefault="000F40B0" w:rsidP="00597D94">
      <w:pPr>
        <w:pStyle w:val="Normallistas"/>
        <w:numPr>
          <w:ilvl w:val="0"/>
          <w:numId w:val="0"/>
        </w:numPr>
        <w:ind w:left="360"/>
      </w:pPr>
      <w:r w:rsidRPr="00597D94">
        <w:t>La Unidad de Trabajo Social junto con el Servicio de Rehabilitación y Traumatología, en 2017 puso en marcha una iniciativa solidaria, con la que se pretendía compartir y dar uso al material orto-protésico que algunas familias tienen y ya no utilizan, con el fin de alargar la vida de los productos, y evitar desembolsos económicos a otros pacientes. En 2020 se han realizado 10 cesiones y 6 aportaciones de material orto-protésicos</w:t>
      </w:r>
      <w:r w:rsidRPr="000F40B0">
        <w:t xml:space="preserve">. </w:t>
      </w:r>
    </w:p>
    <w:p w14:paraId="3F40AB62" w14:textId="118AB2F4" w:rsidR="000F40B0" w:rsidRDefault="000F40B0" w:rsidP="00597D94">
      <w:pPr>
        <w:pStyle w:val="Normallistas"/>
        <w:numPr>
          <w:ilvl w:val="0"/>
          <w:numId w:val="0"/>
        </w:numPr>
        <w:ind w:left="360"/>
      </w:pPr>
    </w:p>
    <w:p w14:paraId="11000173" w14:textId="788A9899" w:rsidR="00F733AF" w:rsidRDefault="00F733AF" w:rsidP="000F40B0">
      <w:pPr>
        <w:pStyle w:val="Prrafodelista"/>
        <w:spacing w:after="120"/>
        <w:ind w:left="357"/>
        <w:rPr>
          <w:rFonts w:eastAsia="Times New Roman"/>
          <w:szCs w:val="20"/>
          <w:lang w:eastAsia="es-ES"/>
        </w:rPr>
      </w:pPr>
    </w:p>
    <w:p w14:paraId="780D1CCA" w14:textId="77777777" w:rsidR="00F5226D" w:rsidRDefault="00F5226D" w:rsidP="000F40B0">
      <w:pPr>
        <w:pStyle w:val="Prrafodelista"/>
        <w:spacing w:after="120"/>
        <w:ind w:left="357"/>
        <w:rPr>
          <w:rFonts w:eastAsia="Times New Roman"/>
          <w:szCs w:val="20"/>
          <w:lang w:eastAsia="es-ES"/>
        </w:rPr>
      </w:pPr>
    </w:p>
    <w:p w14:paraId="7134F3DF" w14:textId="4502A8FF" w:rsidR="000F40B0" w:rsidRPr="000F40B0" w:rsidRDefault="006A36D2" w:rsidP="006A36D2">
      <w:pPr>
        <w:pStyle w:val="TITULO-Nivel3"/>
      </w:pPr>
      <w:r>
        <w:lastRenderedPageBreak/>
        <w:t>Trabajador Social de Salud M</w:t>
      </w:r>
      <w:r w:rsidRPr="000F40B0">
        <w:t>ental</w:t>
      </w:r>
    </w:p>
    <w:p w14:paraId="2291DEFA" w14:textId="703DF65F" w:rsidR="000F40B0" w:rsidRPr="000F40B0" w:rsidRDefault="000F40B0" w:rsidP="000F40B0">
      <w:pPr>
        <w:spacing w:after="120"/>
      </w:pPr>
      <w:r w:rsidRPr="000F40B0">
        <w:t>El Servicio de Salud Mental del HU</w:t>
      </w:r>
      <w:r w:rsidR="00597D94">
        <w:t xml:space="preserve"> </w:t>
      </w:r>
      <w:r w:rsidRPr="000F40B0">
        <w:t>I</w:t>
      </w:r>
      <w:r w:rsidR="00597D94">
        <w:t>nfanta Elena</w:t>
      </w:r>
      <w:r w:rsidRPr="000F40B0">
        <w:t xml:space="preserve"> asume la atención y seguimiento de los pacientes en consulta externa y la atención en urgencias en este mismo Hospital, así como la atención en urgencias del Hospital Universitario Rey Juan Carlos, donde se encuentra la UHB (Unidad de Hospitalización Breve) a la que nos encontramos adscritos.</w:t>
      </w:r>
    </w:p>
    <w:p w14:paraId="5123D46B" w14:textId="77777777" w:rsidR="000F40B0" w:rsidRPr="000F40B0" w:rsidRDefault="000F40B0" w:rsidP="000F40B0">
      <w:pPr>
        <w:spacing w:after="120"/>
      </w:pPr>
      <w:r w:rsidRPr="000F40B0">
        <w:t>La actividad realizada por la Unidad de Trabajo Social de Salud Mental tiene dos vertientes:</w:t>
      </w:r>
    </w:p>
    <w:p w14:paraId="6698DE2B" w14:textId="77777777" w:rsidR="000F40B0" w:rsidRPr="000F40B0" w:rsidRDefault="000F40B0" w:rsidP="005F6F15">
      <w:pPr>
        <w:pStyle w:val="Prrafodelista"/>
        <w:numPr>
          <w:ilvl w:val="0"/>
          <w:numId w:val="15"/>
        </w:numPr>
        <w:spacing w:before="0" w:after="120" w:line="240" w:lineRule="auto"/>
        <w:ind w:left="360"/>
        <w:rPr>
          <w:rFonts w:eastAsia="Times New Roman"/>
          <w:szCs w:val="20"/>
          <w:lang w:eastAsia="es-ES"/>
        </w:rPr>
      </w:pPr>
      <w:r w:rsidRPr="000F40B0">
        <w:rPr>
          <w:rFonts w:eastAsia="Times New Roman"/>
          <w:szCs w:val="20"/>
          <w:lang w:eastAsia="es-ES"/>
        </w:rPr>
        <w:t>La atención de los pacientes que, siendo atendidos por el Servicio de Psiquiatría, presenten algún tipo de riesgo social o problemática social instaurada que requiera una intervención social, independientemente del diagnóstico.</w:t>
      </w:r>
    </w:p>
    <w:p w14:paraId="118FF489" w14:textId="77777777" w:rsidR="000F40B0" w:rsidRPr="000F40B0" w:rsidRDefault="000F40B0" w:rsidP="000F40B0">
      <w:pPr>
        <w:pStyle w:val="Prrafodelista"/>
        <w:spacing w:after="120" w:line="240" w:lineRule="auto"/>
        <w:rPr>
          <w:rFonts w:eastAsia="Times New Roman"/>
          <w:szCs w:val="20"/>
          <w:lang w:eastAsia="es-ES"/>
        </w:rPr>
      </w:pPr>
    </w:p>
    <w:p w14:paraId="5AA4E83C" w14:textId="77777777" w:rsidR="000F40B0" w:rsidRPr="000F40B0" w:rsidRDefault="000F40B0" w:rsidP="005F6F15">
      <w:pPr>
        <w:pStyle w:val="Prrafodelista"/>
        <w:numPr>
          <w:ilvl w:val="0"/>
          <w:numId w:val="15"/>
        </w:numPr>
        <w:spacing w:before="0" w:after="120" w:line="240" w:lineRule="auto"/>
        <w:ind w:left="360"/>
        <w:rPr>
          <w:rFonts w:eastAsia="Times New Roman"/>
          <w:szCs w:val="20"/>
          <w:lang w:eastAsia="es-ES"/>
        </w:rPr>
      </w:pPr>
      <w:r w:rsidRPr="000F40B0">
        <w:rPr>
          <w:rFonts w:eastAsia="Times New Roman"/>
          <w:szCs w:val="20"/>
          <w:lang w:eastAsia="es-ES"/>
        </w:rPr>
        <w:t xml:space="preserve">La atención de los pacientes con un diagnóstico de Trastorno Mental Grave que, siendo atendidos por el Servicio de Psiquiatría, requieran la intervención de la Trabajadora Social de Salud Mental en calidad de Coordinadora del Programa de Continuidad de Cuidados. </w:t>
      </w:r>
    </w:p>
    <w:p w14:paraId="764A6C6F" w14:textId="77777777" w:rsidR="00F733AF" w:rsidRDefault="00F733AF" w:rsidP="000F40B0">
      <w:pPr>
        <w:spacing w:after="120"/>
      </w:pPr>
    </w:p>
    <w:p w14:paraId="036E360B" w14:textId="6CF4616C" w:rsidR="000F40B0" w:rsidRPr="000F40B0" w:rsidRDefault="000F40B0" w:rsidP="000F40B0">
      <w:pPr>
        <w:spacing w:after="120"/>
      </w:pPr>
      <w:r w:rsidRPr="000F40B0">
        <w:t>En este caso, la atención social se integra dentro del propio programa de salud con la continuidad de cuidados de los pacientes y se denomina PROGRAMA DE CONTINUIDAD DE CUIDADOS (PCC).</w:t>
      </w:r>
    </w:p>
    <w:p w14:paraId="307589EB" w14:textId="77777777" w:rsidR="00597D94" w:rsidRDefault="00597D94" w:rsidP="000F40B0">
      <w:pPr>
        <w:spacing w:after="120"/>
      </w:pPr>
    </w:p>
    <w:p w14:paraId="324AA8AB" w14:textId="77777777" w:rsidR="00597D94" w:rsidRDefault="00597D94" w:rsidP="000F40B0">
      <w:pPr>
        <w:spacing w:after="120"/>
      </w:pPr>
    </w:p>
    <w:p w14:paraId="14DAC008" w14:textId="77777777" w:rsidR="00597D94" w:rsidRDefault="00597D94" w:rsidP="000F40B0">
      <w:pPr>
        <w:spacing w:after="120"/>
      </w:pPr>
    </w:p>
    <w:p w14:paraId="6A816829" w14:textId="4DFA42A0" w:rsidR="000F40B0" w:rsidRPr="000F40B0" w:rsidRDefault="000F40B0" w:rsidP="000F40B0">
      <w:pPr>
        <w:spacing w:after="120"/>
      </w:pPr>
      <w:r w:rsidRPr="000F40B0">
        <w:t>En este caso, “la intervención de la Trabajadora Social de Salud Mental se centra en garantizar la asistencia a las personas con enfermedad mental principalmente en ámbito comunitario”, tal y como reconoció la Ley General de Sanidad (1986). “</w:t>
      </w:r>
      <w:r w:rsidR="00F733AF">
        <w:t>P</w:t>
      </w:r>
      <w:r w:rsidRPr="000F40B0">
        <w:t>romueve una organización adecuada para prestar una atención integral a la salud, comprensiva, tanto de promoción de la Salud y prevención de la enfermedad, como de la curación y de la rehabilitación” (art. 46)</w:t>
      </w:r>
    </w:p>
    <w:p w14:paraId="0185DE6A" w14:textId="77777777" w:rsidR="000F40B0" w:rsidRPr="000F40B0" w:rsidRDefault="000F40B0" w:rsidP="000F40B0">
      <w:pPr>
        <w:spacing w:after="120"/>
      </w:pPr>
      <w:r w:rsidRPr="000F40B0">
        <w:t xml:space="preserve">El objetivo principal, es poder garantizar la atención psicosocial a estos pacientes y a sus familias, con objeto de favorecer y apoyar su integración social en las mejores condiciones posibles de autonomía, participación social y calidad de vida. </w:t>
      </w:r>
    </w:p>
    <w:p w14:paraId="07B2431B" w14:textId="77777777" w:rsidR="000F40B0" w:rsidRPr="000F40B0" w:rsidRDefault="000F40B0" w:rsidP="000F40B0">
      <w:pPr>
        <w:spacing w:after="120"/>
      </w:pPr>
      <w:r w:rsidRPr="000F40B0">
        <w:t>Teniendo en cuenta, que el Trastorno Mental Grave y Persistente, genera una importante carga que recae generalmente sobre la familia, por ello, trabajar estrechamente con la familia en la continuidad de cuidados, es un aspecto clave.</w:t>
      </w:r>
    </w:p>
    <w:p w14:paraId="5CC517EF" w14:textId="0852D650" w:rsidR="000F40B0" w:rsidRPr="000F40B0" w:rsidRDefault="00F733AF" w:rsidP="000F40B0">
      <w:pPr>
        <w:tabs>
          <w:tab w:val="left" w:pos="284"/>
        </w:tabs>
        <w:spacing w:after="120"/>
      </w:pPr>
      <w:r>
        <w:lastRenderedPageBreak/>
        <w:t>La</w:t>
      </w:r>
      <w:r w:rsidR="000F40B0" w:rsidRPr="000F40B0">
        <w:t xml:space="preserve"> intervención de la Trabajadora Social del Servicio de Salud Mental, en calidad de Coordinadora del Programa de Continuidad de Cuidados implica:</w:t>
      </w:r>
    </w:p>
    <w:p w14:paraId="103408DA" w14:textId="77777777" w:rsidR="000F40B0" w:rsidRPr="000F40B0" w:rsidRDefault="000F40B0" w:rsidP="00597D94">
      <w:pPr>
        <w:pStyle w:val="Normallistas"/>
      </w:pPr>
      <w:r w:rsidRPr="000F40B0">
        <w:t xml:space="preserve">Actuar como puente o enlace entre el Equipo de Salud Mental y la Comunidad a través de la coordinación socio-sanitaria y la participación comunitaria. </w:t>
      </w:r>
    </w:p>
    <w:p w14:paraId="374446E6" w14:textId="77777777" w:rsidR="000F40B0" w:rsidRPr="000F40B0" w:rsidRDefault="000F40B0" w:rsidP="00597D94">
      <w:pPr>
        <w:pStyle w:val="Normallistas"/>
      </w:pPr>
      <w:r w:rsidRPr="000F40B0">
        <w:t xml:space="preserve">Atender a la población adscrita al dispositivo de la red de atención en salud mental dentro de la demarcación geográfica </w:t>
      </w:r>
    </w:p>
    <w:p w14:paraId="5160A5C4" w14:textId="77777777" w:rsidR="000F40B0" w:rsidRPr="000F40B0" w:rsidRDefault="000F40B0" w:rsidP="00597D94">
      <w:pPr>
        <w:pStyle w:val="Normallistas"/>
      </w:pPr>
      <w:r w:rsidRPr="000F40B0">
        <w:t xml:space="preserve">Desarrollar una atención directa o asistencial y una atención programada a los pacientes y sus familias, desde la detección del riesgo social hasta la finalización y/o derivación de la problemática. </w:t>
      </w:r>
    </w:p>
    <w:p w14:paraId="03C44399" w14:textId="77777777" w:rsidR="000F40B0" w:rsidRPr="000F40B0" w:rsidRDefault="000F40B0" w:rsidP="00597D94">
      <w:pPr>
        <w:pStyle w:val="Normallistas"/>
      </w:pPr>
      <w:r w:rsidRPr="000F40B0">
        <w:t xml:space="preserve">Prestar a la persona enferma el conjunto de ayudas necesarias, para que, a través de un proceso de tratamiento mantenido y de rehabilitación psicosocial, pueda superar o reducir sus síntomas y así alcanzar, el máximo nivel posible de autonomía personal y participación social.  </w:t>
      </w:r>
    </w:p>
    <w:p w14:paraId="19AE533A" w14:textId="77777777" w:rsidR="000F40B0" w:rsidRPr="009B20E6" w:rsidRDefault="000F40B0" w:rsidP="000F40B0">
      <w:pPr>
        <w:pStyle w:val="Prrafodelista"/>
        <w:widowControl w:val="0"/>
        <w:tabs>
          <w:tab w:val="left" w:pos="5799"/>
          <w:tab w:val="left" w:pos="6069"/>
        </w:tabs>
        <w:suppressAutoHyphens/>
        <w:spacing w:after="120" w:line="240" w:lineRule="auto"/>
        <w:ind w:left="360"/>
        <w:rPr>
          <w:rFonts w:asciiTheme="majorHAnsi" w:hAnsiTheme="majorHAnsi" w:cstheme="majorHAnsi"/>
          <w:b/>
          <w:szCs w:val="20"/>
          <w:u w:val="single"/>
        </w:rPr>
        <w:sectPr w:rsidR="000F40B0" w:rsidRPr="009B20E6" w:rsidSect="009F72F4">
          <w:type w:val="continuous"/>
          <w:pgSz w:w="11906" w:h="16838"/>
          <w:pgMar w:top="1418" w:right="2268" w:bottom="1276" w:left="1701" w:header="567" w:footer="567" w:gutter="0"/>
          <w:cols w:space="708"/>
          <w:docGrid w:linePitch="360"/>
        </w:sectPr>
      </w:pPr>
    </w:p>
    <w:p w14:paraId="4FBB89AC" w14:textId="77777777" w:rsidR="000F40B0" w:rsidRPr="000F40B0" w:rsidRDefault="000F40B0" w:rsidP="000F40B0">
      <w:pPr>
        <w:sectPr w:rsidR="000F40B0" w:rsidRPr="000F40B0" w:rsidSect="009F72F4">
          <w:type w:val="continuous"/>
          <w:pgSz w:w="11906" w:h="16838"/>
          <w:pgMar w:top="1418" w:right="2268" w:bottom="1276" w:left="1701" w:header="567" w:footer="567" w:gutter="0"/>
          <w:cols w:space="708"/>
          <w:docGrid w:linePitch="360"/>
        </w:sectPr>
      </w:pPr>
    </w:p>
    <w:p w14:paraId="7AAF2287" w14:textId="6BFF87C4" w:rsidR="000F40B0" w:rsidRPr="000F40B0" w:rsidRDefault="000F40B0" w:rsidP="006A36D2">
      <w:pPr>
        <w:pStyle w:val="TITULO-Nivel3"/>
        <w:sectPr w:rsidR="000F40B0" w:rsidRPr="000F40B0" w:rsidSect="009F72F4">
          <w:type w:val="continuous"/>
          <w:pgSz w:w="11906" w:h="16838"/>
          <w:pgMar w:top="1418" w:right="2268" w:bottom="1276" w:left="1701" w:header="567" w:footer="567" w:gutter="0"/>
          <w:cols w:space="708"/>
          <w:docGrid w:linePitch="360"/>
        </w:sectPr>
      </w:pPr>
      <w:r w:rsidRPr="000F40B0">
        <w:t>Coordinación inter institucional</w:t>
      </w:r>
    </w:p>
    <w:p w14:paraId="5F6187D8" w14:textId="77777777" w:rsidR="000F40B0" w:rsidRPr="000F40B0" w:rsidRDefault="000F40B0" w:rsidP="000F40B0">
      <w:pPr>
        <w:spacing w:after="120"/>
        <w:sectPr w:rsidR="000F40B0" w:rsidRPr="000F40B0" w:rsidSect="009F72F4">
          <w:type w:val="continuous"/>
          <w:pgSz w:w="11906" w:h="16838"/>
          <w:pgMar w:top="1418" w:right="2268" w:bottom="1276" w:left="1701" w:header="567" w:footer="567" w:gutter="0"/>
          <w:cols w:space="708"/>
          <w:docGrid w:linePitch="360"/>
        </w:sectPr>
      </w:pPr>
    </w:p>
    <w:p w14:paraId="3BA54CD3" w14:textId="50E70F66" w:rsidR="000F40B0" w:rsidRPr="000F40B0" w:rsidRDefault="000F40B0" w:rsidP="000F40B0">
      <w:pPr>
        <w:spacing w:after="120"/>
      </w:pPr>
      <w:r w:rsidRPr="000F40B0">
        <w:t>A lo largo del año 2020, debi</w:t>
      </w:r>
      <w:r w:rsidR="00597D94">
        <w:t xml:space="preserve">do a la Pandemia originada por </w:t>
      </w:r>
      <w:r w:rsidRPr="000F40B0">
        <w:t>l</w:t>
      </w:r>
      <w:r w:rsidR="00597D94">
        <w:t>a</w:t>
      </w:r>
      <w:r w:rsidRPr="000F40B0">
        <w:t xml:space="preserve"> </w:t>
      </w:r>
      <w:r w:rsidR="00E76209">
        <w:t>COVID-19</w:t>
      </w:r>
      <w:r w:rsidRPr="000F40B0">
        <w:t>, la Trabajadora Social de Salud Mental, como Coordinadora del Programa de Continuidad de Cuidados, ha llevado a cabo una intensa actividad de coordinación con los dispositivos comunitarios.</w:t>
      </w:r>
    </w:p>
    <w:p w14:paraId="4F810EF2" w14:textId="77777777" w:rsidR="000F40B0" w:rsidRPr="000F40B0" w:rsidRDefault="000F40B0" w:rsidP="000F40B0">
      <w:pPr>
        <w:spacing w:after="120"/>
      </w:pPr>
      <w:r w:rsidRPr="000F40B0">
        <w:t>El objetivo fundamental ha sido el de garantizar un seguimiento minucioso de aquellos pacientes incluidos en el Programa de Continuidad de Cuidados, que, por el mero hecho de padecer un Trastorno Mental Grave, han sido y continúan siendo, especialmente vulnerables ante la situación sanitaria actual.</w:t>
      </w:r>
    </w:p>
    <w:p w14:paraId="25274104" w14:textId="77777777" w:rsidR="000F40B0" w:rsidRPr="000F40B0" w:rsidRDefault="000F40B0" w:rsidP="000F40B0">
      <w:pPr>
        <w:spacing w:after="120"/>
      </w:pPr>
      <w:r w:rsidRPr="000F40B0">
        <w:t>Todo ello ha sido posible gracias a la implicación y trabajo en red entre los diferentes sistemas de servicios comunitarios, tanto sociales, como sanitarios implicados, especialmente aquellos dispositivos específicos de Salud Mental.</w:t>
      </w:r>
    </w:p>
    <w:p w14:paraId="6DF60DE4" w14:textId="53F9DDBF" w:rsidR="000F40B0" w:rsidRPr="000F40B0" w:rsidRDefault="000F40B0" w:rsidP="000F40B0">
      <w:pPr>
        <w:spacing w:after="120"/>
      </w:pPr>
      <w:r w:rsidRPr="000F40B0">
        <w:t>Este seguimiento se ha llevado a cabo a través de 1</w:t>
      </w:r>
      <w:r>
        <w:t>.</w:t>
      </w:r>
      <w:r w:rsidRPr="000F40B0">
        <w:t xml:space="preserve">180 coordinaciones con dispositivos de la Red de Salud Mental, adaptando el mismo a las necesidades sanitarias actuales, a través del uso de distintas tecnologías telemáticas. </w:t>
      </w:r>
    </w:p>
    <w:p w14:paraId="137FE30F" w14:textId="77777777" w:rsidR="000F40B0" w:rsidRPr="000F40B0" w:rsidRDefault="000F40B0" w:rsidP="000F40B0">
      <w:pPr>
        <w:spacing w:after="120"/>
      </w:pPr>
      <w:r w:rsidRPr="000F40B0">
        <w:t xml:space="preserve">El objetivo del Programa de “Continuidad de Cuidados” es principalmente socio sanitario, dada la estructura de la red de servicios (mixta entre Consejería de Sanidad y Consejería de Familia y Asuntos Sociales) y las necesidades de integración social de los pacientes. </w:t>
      </w:r>
    </w:p>
    <w:p w14:paraId="2C367A69" w14:textId="77777777" w:rsidR="000F40B0" w:rsidRPr="000F40B0" w:rsidRDefault="000F40B0" w:rsidP="000F40B0">
      <w:pPr>
        <w:spacing w:after="120"/>
      </w:pPr>
      <w:r w:rsidRPr="000F40B0">
        <w:t xml:space="preserve">Esta plataforma de conocimiento mutuo, ya consolidada con el entorno comunitario, ha permitido que en las circunstancias que han caracterizado al 2020, hayamos podido garantizar una atención integral y de calidad a todos los pacientes. </w:t>
      </w:r>
    </w:p>
    <w:p w14:paraId="4102DE51" w14:textId="77777777" w:rsidR="000F40B0" w:rsidRPr="000F40B0" w:rsidRDefault="000F40B0" w:rsidP="000F40B0">
      <w:pPr>
        <w:spacing w:after="120"/>
      </w:pPr>
      <w:r w:rsidRPr="000F40B0">
        <w:lastRenderedPageBreak/>
        <w:t>La Unidad de Trabajo Social para el Servicio de CCEE de Salud Mental, ha atendido un total de 1431 demandas. siendo 1281 específicas del Servicio de Salud Mental, lo que ha supuesto un total de 10571 Intervenciones, dirigidas tanto a la población adulta como a la población infanto-juvenil del área</w:t>
      </w:r>
    </w:p>
    <w:p w14:paraId="75EA61D6" w14:textId="77777777" w:rsidR="000F40B0" w:rsidRPr="000F40B0" w:rsidRDefault="000F40B0" w:rsidP="000F40B0">
      <w:pPr>
        <w:spacing w:after="120"/>
      </w:pPr>
    </w:p>
    <w:p w14:paraId="64DD8B8E" w14:textId="77777777" w:rsidR="000F40B0" w:rsidRPr="000F40B0" w:rsidRDefault="000F40B0" w:rsidP="00597D94">
      <w:pPr>
        <w:pStyle w:val="TITULO-Nivel4"/>
      </w:pPr>
      <w:r w:rsidRPr="000F40B0">
        <w:t>Intervención Específica del Servicio de Salud Mental durante el Estado de Alarma</w:t>
      </w:r>
    </w:p>
    <w:p w14:paraId="223FC1D8" w14:textId="08F6ECC8" w:rsidR="000F40B0" w:rsidRPr="000F40B0" w:rsidRDefault="000F40B0" w:rsidP="000F40B0">
      <w:pPr>
        <w:spacing w:after="120"/>
      </w:pPr>
      <w:r w:rsidRPr="000F40B0">
        <w:t>A lo largo del año 2020, dada la especial situación sanitaria debi</w:t>
      </w:r>
      <w:r w:rsidR="00597D94">
        <w:t xml:space="preserve">do a la Pandemia originada por </w:t>
      </w:r>
      <w:r w:rsidRPr="000F40B0">
        <w:t>l</w:t>
      </w:r>
      <w:r w:rsidR="00597D94">
        <w:t>a</w:t>
      </w:r>
      <w:r w:rsidRPr="000F40B0">
        <w:t xml:space="preserve"> </w:t>
      </w:r>
      <w:r w:rsidR="00E76209">
        <w:t>COVID-19</w:t>
      </w:r>
      <w:r w:rsidRPr="000F40B0">
        <w:t>, el Servicio de Salud Mental, además de continuar con su labor asistencial, ha prestado soporte clínico específico:</w:t>
      </w:r>
    </w:p>
    <w:p w14:paraId="02FC4D98" w14:textId="35779BA5" w:rsidR="000F40B0" w:rsidRPr="000F40B0" w:rsidRDefault="000F40B0" w:rsidP="00597D94">
      <w:pPr>
        <w:pStyle w:val="NormalListas2"/>
      </w:pPr>
      <w:r w:rsidRPr="000F40B0">
        <w:t>A todos aquellos pacientes que estu</w:t>
      </w:r>
      <w:r w:rsidR="00597D94">
        <w:t>vieron hospitalizados en el HU Infanta Elena</w:t>
      </w:r>
      <w:r w:rsidRPr="000F40B0">
        <w:t xml:space="preserve"> durante el Estado de Alarma y que, por las razones específicas del momento, se encontraban aislados en sus habitaciones. El contacto se ha realizado de forma telefónica, con el objetivo de valorar su estado emocional, ofrecer y dar soporte en aquellas demandas que pudieran hacer a los profesionales del Servicio de Salud Mental</w:t>
      </w:r>
    </w:p>
    <w:p w14:paraId="4B8B402A" w14:textId="7046C66C" w:rsidR="00597D94" w:rsidRDefault="000F40B0" w:rsidP="00597D94">
      <w:pPr>
        <w:pStyle w:val="NormalListas2"/>
      </w:pPr>
      <w:r w:rsidRPr="000F40B0">
        <w:t xml:space="preserve">A todos aquellos profesionales del </w:t>
      </w:r>
      <w:r w:rsidR="00597D94">
        <w:t>Hospital</w:t>
      </w:r>
      <w:r w:rsidRPr="000F40B0">
        <w:t xml:space="preserve"> que solicitaron atención durante el Estado de Alarma por parte del Servicio por situaciones derivadas por dicha situación sanitaria.</w:t>
      </w:r>
    </w:p>
    <w:p w14:paraId="66372261" w14:textId="77777777" w:rsidR="00597D94" w:rsidRDefault="00597D94">
      <w:pPr>
        <w:spacing w:before="0" w:line="240" w:lineRule="auto"/>
        <w:jc w:val="left"/>
        <w:rPr>
          <w:rFonts w:eastAsia="Calibri"/>
          <w:szCs w:val="22"/>
          <w:lang w:val="en-US" w:eastAsia="en-US"/>
        </w:rPr>
      </w:pPr>
      <w:r>
        <w:br w:type="page"/>
      </w:r>
    </w:p>
    <w:tbl>
      <w:tblPr>
        <w:tblStyle w:val="TablaGeneral"/>
        <w:tblpPr w:leftFromText="141" w:rightFromText="141" w:vertAnchor="text" w:horzAnchor="margin" w:tblpY="6010"/>
        <w:tblW w:w="8110" w:type="dxa"/>
        <w:tblLayout w:type="fixed"/>
        <w:tblLook w:val="0420" w:firstRow="1" w:lastRow="0" w:firstColumn="0" w:lastColumn="0" w:noHBand="0" w:noVBand="1"/>
      </w:tblPr>
      <w:tblGrid>
        <w:gridCol w:w="3693"/>
        <w:gridCol w:w="619"/>
        <w:gridCol w:w="15"/>
        <w:gridCol w:w="3063"/>
        <w:gridCol w:w="720"/>
      </w:tblGrid>
      <w:tr w:rsidR="00597D94" w:rsidRPr="003B1807" w14:paraId="009672D4" w14:textId="77777777" w:rsidTr="00597D94">
        <w:trPr>
          <w:cnfStyle w:val="100000000000" w:firstRow="1" w:lastRow="0" w:firstColumn="0" w:lastColumn="0" w:oddVBand="0" w:evenVBand="0" w:oddHBand="0" w:evenHBand="0" w:firstRowFirstColumn="0" w:firstRowLastColumn="0" w:lastRowFirstColumn="0" w:lastRowLastColumn="0"/>
          <w:trHeight w:val="577"/>
        </w:trPr>
        <w:tc>
          <w:tcPr>
            <w:tcW w:w="8110" w:type="dxa"/>
            <w:gridSpan w:val="5"/>
            <w:hideMark/>
          </w:tcPr>
          <w:p w14:paraId="69A1D5DD" w14:textId="77777777" w:rsidR="00597D94" w:rsidRPr="00FD6452" w:rsidRDefault="00597D94" w:rsidP="00597D94">
            <w:pPr>
              <w:spacing w:after="120"/>
              <w:jc w:val="center"/>
              <w:rPr>
                <w:rFonts w:eastAsia="Calibri" w:cs="Arial"/>
              </w:rPr>
            </w:pPr>
            <w:r w:rsidRPr="00885625">
              <w:rPr>
                <w:rFonts w:eastAsia="Calibri" w:cs="Arial"/>
              </w:rPr>
              <w:lastRenderedPageBreak/>
              <w:t>PRINCIPALES INTERVENCIONES</w:t>
            </w:r>
            <w:r>
              <w:rPr>
                <w:rFonts w:eastAsia="Calibri" w:cs="Arial"/>
              </w:rPr>
              <w:t xml:space="preserve"> DE LA UNIDAD DE TRABAJO SOCIAL DE </w:t>
            </w:r>
            <w:r w:rsidRPr="003B1807">
              <w:rPr>
                <w:rFonts w:eastAsia="Calibri" w:cs="Arial"/>
              </w:rPr>
              <w:t xml:space="preserve">SALUD MENTAL </w:t>
            </w:r>
          </w:p>
        </w:tc>
      </w:tr>
      <w:tr w:rsidR="00597D94" w:rsidRPr="003B1807" w14:paraId="25FC1AC2" w14:textId="77777777" w:rsidTr="00597D94">
        <w:trPr>
          <w:trHeight w:val="408"/>
        </w:trPr>
        <w:tc>
          <w:tcPr>
            <w:tcW w:w="3693" w:type="dxa"/>
            <w:hideMark/>
          </w:tcPr>
          <w:p w14:paraId="26BFE5F1" w14:textId="77777777" w:rsidR="00597D94" w:rsidRPr="00597D94" w:rsidRDefault="00597D94" w:rsidP="00597D94">
            <w:pPr>
              <w:rPr>
                <w:rFonts w:cs="Arial"/>
                <w:b/>
                <w:sz w:val="18"/>
                <w:szCs w:val="18"/>
              </w:rPr>
            </w:pPr>
            <w:r w:rsidRPr="00597D94">
              <w:rPr>
                <w:rFonts w:cs="Arial"/>
                <w:b/>
                <w:sz w:val="18"/>
                <w:szCs w:val="18"/>
              </w:rPr>
              <w:t>Coordinación Otras Instituciones</w:t>
            </w:r>
          </w:p>
        </w:tc>
        <w:tc>
          <w:tcPr>
            <w:tcW w:w="619" w:type="dxa"/>
            <w:hideMark/>
          </w:tcPr>
          <w:p w14:paraId="2AE50780" w14:textId="77777777" w:rsidR="00597D94" w:rsidRPr="0059341F" w:rsidRDefault="00597D94" w:rsidP="00597D94">
            <w:pPr>
              <w:jc w:val="right"/>
              <w:rPr>
                <w:rFonts w:cs="Arial"/>
                <w:sz w:val="18"/>
                <w:szCs w:val="18"/>
              </w:rPr>
            </w:pPr>
            <w:r w:rsidRPr="0059341F">
              <w:rPr>
                <w:rFonts w:cs="Arial"/>
                <w:sz w:val="18"/>
                <w:szCs w:val="18"/>
              </w:rPr>
              <w:t>996</w:t>
            </w:r>
          </w:p>
        </w:tc>
        <w:tc>
          <w:tcPr>
            <w:tcW w:w="3078" w:type="dxa"/>
            <w:gridSpan w:val="2"/>
          </w:tcPr>
          <w:p w14:paraId="2F5D7A47" w14:textId="77777777" w:rsidR="00597D94" w:rsidRPr="00597D94" w:rsidRDefault="00597D94" w:rsidP="00597D94">
            <w:pPr>
              <w:rPr>
                <w:rFonts w:cs="Arial"/>
                <w:b/>
                <w:sz w:val="18"/>
                <w:szCs w:val="18"/>
              </w:rPr>
            </w:pPr>
            <w:r w:rsidRPr="00597D94">
              <w:rPr>
                <w:rFonts w:cs="Arial"/>
                <w:b/>
                <w:sz w:val="18"/>
                <w:szCs w:val="18"/>
              </w:rPr>
              <w:t>Valoraciones Socio familiares</w:t>
            </w:r>
          </w:p>
        </w:tc>
        <w:tc>
          <w:tcPr>
            <w:tcW w:w="720" w:type="dxa"/>
          </w:tcPr>
          <w:p w14:paraId="3028BD8A" w14:textId="77777777" w:rsidR="00597D94" w:rsidRPr="0059341F" w:rsidRDefault="00597D94" w:rsidP="00597D94">
            <w:pPr>
              <w:jc w:val="right"/>
              <w:rPr>
                <w:rFonts w:cs="Arial"/>
                <w:sz w:val="18"/>
                <w:szCs w:val="18"/>
              </w:rPr>
            </w:pPr>
            <w:r w:rsidRPr="0059341F">
              <w:rPr>
                <w:rFonts w:cs="Arial"/>
                <w:sz w:val="18"/>
                <w:szCs w:val="18"/>
              </w:rPr>
              <w:t>492</w:t>
            </w:r>
          </w:p>
        </w:tc>
      </w:tr>
      <w:tr w:rsidR="00597D94" w:rsidRPr="003B1807" w14:paraId="1ABCDEB6" w14:textId="77777777" w:rsidTr="00597D94">
        <w:trPr>
          <w:trHeight w:val="501"/>
        </w:trPr>
        <w:tc>
          <w:tcPr>
            <w:tcW w:w="3693" w:type="dxa"/>
            <w:hideMark/>
          </w:tcPr>
          <w:p w14:paraId="539B4879" w14:textId="77777777" w:rsidR="00597D94" w:rsidRPr="00597D94" w:rsidRDefault="00597D94" w:rsidP="00597D94">
            <w:pPr>
              <w:rPr>
                <w:rFonts w:cs="Arial"/>
                <w:b/>
                <w:sz w:val="18"/>
                <w:szCs w:val="18"/>
              </w:rPr>
            </w:pPr>
            <w:r w:rsidRPr="00597D94">
              <w:rPr>
                <w:rFonts w:cs="Arial"/>
                <w:b/>
                <w:sz w:val="18"/>
                <w:szCs w:val="18"/>
              </w:rPr>
              <w:t>Coordinación Servicios Sociales</w:t>
            </w:r>
          </w:p>
        </w:tc>
        <w:tc>
          <w:tcPr>
            <w:tcW w:w="619" w:type="dxa"/>
            <w:hideMark/>
          </w:tcPr>
          <w:p w14:paraId="073830CD" w14:textId="77777777" w:rsidR="00597D94" w:rsidRPr="0059341F" w:rsidRDefault="00597D94" w:rsidP="00597D94">
            <w:pPr>
              <w:jc w:val="right"/>
              <w:rPr>
                <w:rFonts w:cs="Arial"/>
                <w:sz w:val="18"/>
                <w:szCs w:val="18"/>
              </w:rPr>
            </w:pPr>
            <w:r w:rsidRPr="0059341F">
              <w:rPr>
                <w:rFonts w:cs="Arial"/>
                <w:sz w:val="18"/>
                <w:szCs w:val="18"/>
              </w:rPr>
              <w:t>206</w:t>
            </w:r>
          </w:p>
        </w:tc>
        <w:tc>
          <w:tcPr>
            <w:tcW w:w="3078" w:type="dxa"/>
            <w:gridSpan w:val="2"/>
          </w:tcPr>
          <w:p w14:paraId="11B4D462" w14:textId="77777777" w:rsidR="00597D94" w:rsidRPr="00597D94" w:rsidRDefault="00597D94" w:rsidP="00597D94">
            <w:pPr>
              <w:rPr>
                <w:rFonts w:cs="Arial"/>
                <w:b/>
                <w:sz w:val="18"/>
                <w:szCs w:val="18"/>
              </w:rPr>
            </w:pPr>
            <w:r w:rsidRPr="00597D94">
              <w:rPr>
                <w:rFonts w:cs="Arial"/>
                <w:b/>
                <w:sz w:val="18"/>
                <w:szCs w:val="18"/>
              </w:rPr>
              <w:t>Entrevista Pacientes y familiares</w:t>
            </w:r>
          </w:p>
        </w:tc>
        <w:tc>
          <w:tcPr>
            <w:tcW w:w="720" w:type="dxa"/>
          </w:tcPr>
          <w:p w14:paraId="61447802" w14:textId="77777777" w:rsidR="00597D94" w:rsidRPr="0059341F" w:rsidRDefault="00597D94" w:rsidP="00597D94">
            <w:pPr>
              <w:jc w:val="right"/>
              <w:rPr>
                <w:rFonts w:cs="Arial"/>
                <w:sz w:val="18"/>
                <w:szCs w:val="18"/>
              </w:rPr>
            </w:pPr>
            <w:r w:rsidRPr="0059341F">
              <w:rPr>
                <w:rFonts w:cs="Arial"/>
                <w:sz w:val="18"/>
                <w:szCs w:val="18"/>
              </w:rPr>
              <w:t>256</w:t>
            </w:r>
          </w:p>
        </w:tc>
      </w:tr>
      <w:tr w:rsidR="00597D94" w:rsidRPr="003B1807" w14:paraId="293FE441" w14:textId="77777777" w:rsidTr="00597D94">
        <w:trPr>
          <w:trHeight w:val="322"/>
        </w:trPr>
        <w:tc>
          <w:tcPr>
            <w:tcW w:w="3693" w:type="dxa"/>
          </w:tcPr>
          <w:p w14:paraId="5AB8BADE" w14:textId="77777777" w:rsidR="00597D94" w:rsidRPr="00597D94" w:rsidRDefault="00597D94" w:rsidP="00597D94">
            <w:pPr>
              <w:rPr>
                <w:rFonts w:cs="Arial"/>
                <w:sz w:val="18"/>
                <w:szCs w:val="18"/>
              </w:rPr>
            </w:pPr>
          </w:p>
          <w:p w14:paraId="7BE5ACD0" w14:textId="77777777" w:rsidR="00597D94" w:rsidRPr="00597D94" w:rsidRDefault="00597D94" w:rsidP="00597D94">
            <w:pPr>
              <w:rPr>
                <w:rFonts w:cs="Arial"/>
                <w:b/>
                <w:sz w:val="18"/>
                <w:szCs w:val="18"/>
              </w:rPr>
            </w:pPr>
            <w:r w:rsidRPr="00597D94">
              <w:rPr>
                <w:rFonts w:cs="Arial"/>
                <w:b/>
                <w:sz w:val="18"/>
                <w:szCs w:val="18"/>
              </w:rPr>
              <w:t>Coordinación Servicios Médicos y Psicólogos</w:t>
            </w:r>
          </w:p>
        </w:tc>
        <w:tc>
          <w:tcPr>
            <w:tcW w:w="619" w:type="dxa"/>
          </w:tcPr>
          <w:p w14:paraId="3523A36C" w14:textId="77777777" w:rsidR="00597D94" w:rsidRPr="0059341F" w:rsidRDefault="00597D94" w:rsidP="00597D94">
            <w:pPr>
              <w:jc w:val="right"/>
              <w:rPr>
                <w:rFonts w:cs="Arial"/>
                <w:sz w:val="18"/>
                <w:szCs w:val="18"/>
              </w:rPr>
            </w:pPr>
          </w:p>
          <w:p w14:paraId="33412374" w14:textId="6391AE4B" w:rsidR="00597D94" w:rsidRPr="0059341F" w:rsidRDefault="00597D94" w:rsidP="00597D94">
            <w:pPr>
              <w:jc w:val="right"/>
              <w:rPr>
                <w:rFonts w:cs="Arial"/>
                <w:sz w:val="18"/>
                <w:szCs w:val="18"/>
              </w:rPr>
            </w:pPr>
            <w:r w:rsidRPr="0059341F">
              <w:rPr>
                <w:rFonts w:cs="Arial"/>
                <w:sz w:val="18"/>
                <w:szCs w:val="18"/>
              </w:rPr>
              <w:t>1.271</w:t>
            </w:r>
          </w:p>
          <w:p w14:paraId="64F9DBFA" w14:textId="77777777" w:rsidR="00597D94" w:rsidRPr="0059341F" w:rsidRDefault="00597D94" w:rsidP="00597D94">
            <w:pPr>
              <w:jc w:val="right"/>
              <w:rPr>
                <w:rFonts w:cs="Arial"/>
                <w:sz w:val="18"/>
                <w:szCs w:val="18"/>
              </w:rPr>
            </w:pPr>
          </w:p>
        </w:tc>
        <w:tc>
          <w:tcPr>
            <w:tcW w:w="3078" w:type="dxa"/>
            <w:gridSpan w:val="2"/>
          </w:tcPr>
          <w:p w14:paraId="6078E08F" w14:textId="77777777" w:rsidR="00597D94" w:rsidRPr="00597D94" w:rsidRDefault="00597D94" w:rsidP="00597D94">
            <w:pPr>
              <w:rPr>
                <w:rFonts w:cs="Arial"/>
                <w:b/>
                <w:sz w:val="18"/>
                <w:szCs w:val="18"/>
              </w:rPr>
            </w:pPr>
            <w:r w:rsidRPr="00597D94">
              <w:rPr>
                <w:rFonts w:cs="Arial"/>
                <w:b/>
                <w:sz w:val="18"/>
                <w:szCs w:val="18"/>
              </w:rPr>
              <w:t>Seguimientos directos e indirectos</w:t>
            </w:r>
          </w:p>
        </w:tc>
        <w:tc>
          <w:tcPr>
            <w:tcW w:w="720" w:type="dxa"/>
          </w:tcPr>
          <w:p w14:paraId="184BA684" w14:textId="1520C4D0" w:rsidR="00597D94" w:rsidRPr="0059341F" w:rsidRDefault="00597D94" w:rsidP="00597D94">
            <w:pPr>
              <w:jc w:val="right"/>
              <w:rPr>
                <w:rFonts w:cs="Arial"/>
                <w:sz w:val="18"/>
                <w:szCs w:val="18"/>
              </w:rPr>
            </w:pPr>
            <w:r w:rsidRPr="0059341F">
              <w:rPr>
                <w:rFonts w:cs="Arial"/>
                <w:sz w:val="18"/>
                <w:szCs w:val="18"/>
              </w:rPr>
              <w:t>1.346</w:t>
            </w:r>
          </w:p>
        </w:tc>
      </w:tr>
      <w:tr w:rsidR="00597D94" w:rsidRPr="003B1807" w14:paraId="7629FF18" w14:textId="77777777" w:rsidTr="00597D94">
        <w:trPr>
          <w:trHeight w:val="343"/>
        </w:trPr>
        <w:tc>
          <w:tcPr>
            <w:tcW w:w="8110" w:type="dxa"/>
            <w:gridSpan w:val="5"/>
            <w:hideMark/>
          </w:tcPr>
          <w:p w14:paraId="13246456" w14:textId="77777777" w:rsidR="00597D94" w:rsidRPr="00597D94" w:rsidRDefault="00597D94" w:rsidP="00597D94">
            <w:pPr>
              <w:spacing w:after="120"/>
              <w:jc w:val="center"/>
              <w:rPr>
                <w:rFonts w:cs="Arial"/>
                <w:b/>
                <w:sz w:val="18"/>
                <w:szCs w:val="18"/>
              </w:rPr>
            </w:pPr>
            <w:r w:rsidRPr="00597D94">
              <w:rPr>
                <w:rFonts w:eastAsia="Calibri" w:cs="Arial"/>
                <w:b/>
                <w:color w:val="FFFFFF" w:themeColor="background1"/>
                <w:sz w:val="18"/>
                <w:szCs w:val="18"/>
              </w:rPr>
              <w:t>PRINCIPALES COORDINACIONES ESPECIFICAS DEL PROGRAMA DE CONTINUIDAD DE CUIDADOS)</w:t>
            </w:r>
          </w:p>
        </w:tc>
      </w:tr>
      <w:tr w:rsidR="00597D94" w:rsidRPr="003B1807" w14:paraId="3EDED81F" w14:textId="77777777" w:rsidTr="00597D94">
        <w:trPr>
          <w:trHeight w:val="414"/>
        </w:trPr>
        <w:tc>
          <w:tcPr>
            <w:tcW w:w="3693" w:type="dxa"/>
            <w:hideMark/>
          </w:tcPr>
          <w:p w14:paraId="442C4357" w14:textId="77777777" w:rsidR="00597D94" w:rsidRPr="00597D94" w:rsidRDefault="00597D94" w:rsidP="00597D94">
            <w:pPr>
              <w:rPr>
                <w:rFonts w:cs="Arial"/>
                <w:b/>
                <w:sz w:val="18"/>
                <w:szCs w:val="18"/>
              </w:rPr>
            </w:pPr>
            <w:r w:rsidRPr="00597D94">
              <w:rPr>
                <w:rFonts w:cs="Arial"/>
                <w:b/>
                <w:sz w:val="18"/>
                <w:szCs w:val="18"/>
              </w:rPr>
              <w:t>Equipo de Apoyo Socio Comunitario</w:t>
            </w:r>
          </w:p>
        </w:tc>
        <w:tc>
          <w:tcPr>
            <w:tcW w:w="634" w:type="dxa"/>
            <w:gridSpan w:val="2"/>
          </w:tcPr>
          <w:p w14:paraId="712031C0" w14:textId="77777777" w:rsidR="00597D94" w:rsidRPr="0059341F" w:rsidRDefault="00597D94" w:rsidP="00597D94">
            <w:pPr>
              <w:jc w:val="right"/>
              <w:rPr>
                <w:rFonts w:cs="Arial"/>
                <w:sz w:val="18"/>
                <w:szCs w:val="18"/>
              </w:rPr>
            </w:pPr>
            <w:r w:rsidRPr="0059341F">
              <w:rPr>
                <w:rFonts w:cs="Arial"/>
                <w:sz w:val="18"/>
                <w:szCs w:val="18"/>
              </w:rPr>
              <w:t>241</w:t>
            </w:r>
          </w:p>
        </w:tc>
        <w:tc>
          <w:tcPr>
            <w:tcW w:w="3063" w:type="dxa"/>
          </w:tcPr>
          <w:p w14:paraId="7B218816" w14:textId="77777777" w:rsidR="00597D94" w:rsidRPr="00597D94" w:rsidRDefault="00597D94" w:rsidP="00597D94">
            <w:pPr>
              <w:rPr>
                <w:rFonts w:cs="Arial"/>
                <w:b/>
                <w:sz w:val="18"/>
                <w:szCs w:val="18"/>
              </w:rPr>
            </w:pPr>
            <w:r w:rsidRPr="00597D94">
              <w:rPr>
                <w:rFonts w:cs="Arial"/>
                <w:b/>
                <w:sz w:val="18"/>
                <w:szCs w:val="18"/>
              </w:rPr>
              <w:t>Centro de Rehabilitación Psicosocial</w:t>
            </w:r>
          </w:p>
        </w:tc>
        <w:tc>
          <w:tcPr>
            <w:tcW w:w="720" w:type="dxa"/>
          </w:tcPr>
          <w:p w14:paraId="506E9F37" w14:textId="77777777" w:rsidR="00597D94" w:rsidRPr="0059341F" w:rsidRDefault="00597D94" w:rsidP="00597D94">
            <w:pPr>
              <w:jc w:val="right"/>
              <w:rPr>
                <w:rFonts w:cs="Arial"/>
                <w:sz w:val="18"/>
                <w:szCs w:val="18"/>
              </w:rPr>
            </w:pPr>
            <w:r w:rsidRPr="0059341F">
              <w:rPr>
                <w:rFonts w:cs="Arial"/>
                <w:sz w:val="18"/>
                <w:szCs w:val="18"/>
              </w:rPr>
              <w:t>274</w:t>
            </w:r>
          </w:p>
        </w:tc>
      </w:tr>
      <w:tr w:rsidR="00597D94" w:rsidRPr="005C138F" w14:paraId="18B958CA" w14:textId="77777777" w:rsidTr="00597D94">
        <w:trPr>
          <w:trHeight w:val="410"/>
        </w:trPr>
        <w:tc>
          <w:tcPr>
            <w:tcW w:w="3693" w:type="dxa"/>
            <w:hideMark/>
          </w:tcPr>
          <w:p w14:paraId="0616009F" w14:textId="77777777" w:rsidR="00597D94" w:rsidRPr="00597D94" w:rsidRDefault="00597D94" w:rsidP="00597D94">
            <w:pPr>
              <w:rPr>
                <w:rFonts w:cs="Arial"/>
                <w:b/>
                <w:sz w:val="18"/>
                <w:szCs w:val="18"/>
              </w:rPr>
            </w:pPr>
            <w:r w:rsidRPr="00597D94">
              <w:rPr>
                <w:rFonts w:cs="Arial"/>
                <w:b/>
                <w:sz w:val="18"/>
                <w:szCs w:val="18"/>
              </w:rPr>
              <w:t>Centro de Día</w:t>
            </w:r>
          </w:p>
        </w:tc>
        <w:tc>
          <w:tcPr>
            <w:tcW w:w="634" w:type="dxa"/>
            <w:gridSpan w:val="2"/>
          </w:tcPr>
          <w:p w14:paraId="152281B2" w14:textId="77777777" w:rsidR="00597D94" w:rsidRPr="0059341F" w:rsidRDefault="00597D94" w:rsidP="00597D94">
            <w:pPr>
              <w:jc w:val="right"/>
              <w:rPr>
                <w:rFonts w:cs="Arial"/>
                <w:sz w:val="18"/>
                <w:szCs w:val="18"/>
              </w:rPr>
            </w:pPr>
            <w:r w:rsidRPr="0059341F">
              <w:rPr>
                <w:rFonts w:cs="Arial"/>
                <w:sz w:val="18"/>
                <w:szCs w:val="18"/>
              </w:rPr>
              <w:t>135</w:t>
            </w:r>
          </w:p>
        </w:tc>
        <w:tc>
          <w:tcPr>
            <w:tcW w:w="3063" w:type="dxa"/>
          </w:tcPr>
          <w:p w14:paraId="67D64A66" w14:textId="77777777" w:rsidR="00597D94" w:rsidRPr="00597D94" w:rsidRDefault="00597D94" w:rsidP="00597D94">
            <w:pPr>
              <w:rPr>
                <w:rFonts w:cs="Arial"/>
                <w:b/>
                <w:sz w:val="18"/>
                <w:szCs w:val="18"/>
              </w:rPr>
            </w:pPr>
            <w:r w:rsidRPr="00597D94">
              <w:rPr>
                <w:rFonts w:cs="Arial"/>
                <w:b/>
                <w:sz w:val="18"/>
                <w:szCs w:val="18"/>
              </w:rPr>
              <w:t>Centro Rehabilitación Laboral</w:t>
            </w:r>
          </w:p>
        </w:tc>
        <w:tc>
          <w:tcPr>
            <w:tcW w:w="720" w:type="dxa"/>
          </w:tcPr>
          <w:p w14:paraId="22F128DD" w14:textId="77777777" w:rsidR="00597D94" w:rsidRPr="0059341F" w:rsidRDefault="00597D94" w:rsidP="00597D94">
            <w:pPr>
              <w:jc w:val="right"/>
              <w:rPr>
                <w:rFonts w:cs="Arial"/>
                <w:sz w:val="18"/>
                <w:szCs w:val="18"/>
              </w:rPr>
            </w:pPr>
            <w:r w:rsidRPr="0059341F">
              <w:rPr>
                <w:rFonts w:cs="Arial"/>
                <w:sz w:val="18"/>
                <w:szCs w:val="18"/>
              </w:rPr>
              <w:t>143</w:t>
            </w:r>
          </w:p>
        </w:tc>
      </w:tr>
      <w:tr w:rsidR="00597D94" w:rsidRPr="005C138F" w14:paraId="448A9D67" w14:textId="77777777" w:rsidTr="00597D94">
        <w:trPr>
          <w:trHeight w:val="216"/>
        </w:trPr>
        <w:tc>
          <w:tcPr>
            <w:tcW w:w="8110" w:type="dxa"/>
            <w:gridSpan w:val="5"/>
          </w:tcPr>
          <w:p w14:paraId="19900132" w14:textId="77777777" w:rsidR="00597D94" w:rsidRPr="0059341F" w:rsidRDefault="00597D94" w:rsidP="00597D94">
            <w:pPr>
              <w:jc w:val="center"/>
              <w:rPr>
                <w:rFonts w:cs="Arial"/>
                <w:sz w:val="18"/>
                <w:szCs w:val="18"/>
              </w:rPr>
            </w:pPr>
            <w:r w:rsidRPr="0059341F">
              <w:rPr>
                <w:rFonts w:eastAsia="Calibri" w:cs="Arial"/>
                <w:color w:val="FFFFFF" w:themeColor="background1"/>
                <w:sz w:val="18"/>
                <w:szCs w:val="18"/>
              </w:rPr>
              <w:t>OTRAS GESTIONES DE LA UNIDAD DE TRABAJO SOCIAL DE SALUD MENTAL</w:t>
            </w:r>
          </w:p>
        </w:tc>
      </w:tr>
      <w:tr w:rsidR="00597D94" w:rsidRPr="003B1807" w14:paraId="6B0DF750" w14:textId="77777777" w:rsidTr="00597D94">
        <w:trPr>
          <w:trHeight w:val="524"/>
        </w:trPr>
        <w:tc>
          <w:tcPr>
            <w:tcW w:w="3693" w:type="dxa"/>
          </w:tcPr>
          <w:p w14:paraId="14C541C7" w14:textId="77777777" w:rsidR="00597D94" w:rsidRPr="00597D94" w:rsidRDefault="00597D94" w:rsidP="00597D94">
            <w:pPr>
              <w:rPr>
                <w:rFonts w:cs="Arial"/>
                <w:color w:val="auto"/>
                <w:sz w:val="18"/>
                <w:szCs w:val="18"/>
              </w:rPr>
            </w:pPr>
          </w:p>
          <w:p w14:paraId="6E791C19" w14:textId="77777777" w:rsidR="00597D94" w:rsidRPr="00597D94" w:rsidRDefault="00597D94" w:rsidP="00597D94">
            <w:pPr>
              <w:rPr>
                <w:rFonts w:cs="Arial"/>
                <w:color w:val="auto"/>
                <w:sz w:val="18"/>
                <w:szCs w:val="18"/>
              </w:rPr>
            </w:pPr>
            <w:r w:rsidRPr="00597D94">
              <w:rPr>
                <w:rFonts w:cs="Arial"/>
                <w:b/>
                <w:sz w:val="18"/>
                <w:szCs w:val="18"/>
              </w:rPr>
              <w:t>Gestión citas al alta UHB</w:t>
            </w:r>
          </w:p>
        </w:tc>
        <w:tc>
          <w:tcPr>
            <w:tcW w:w="634" w:type="dxa"/>
            <w:gridSpan w:val="2"/>
          </w:tcPr>
          <w:p w14:paraId="3737DCC0" w14:textId="77777777" w:rsidR="00597D94" w:rsidRPr="0059341F" w:rsidRDefault="00597D94" w:rsidP="00597D94">
            <w:pPr>
              <w:rPr>
                <w:rFonts w:cs="Arial"/>
                <w:sz w:val="18"/>
                <w:szCs w:val="18"/>
              </w:rPr>
            </w:pPr>
          </w:p>
          <w:p w14:paraId="751C7A5A" w14:textId="77777777" w:rsidR="00597D94" w:rsidRPr="0059341F" w:rsidRDefault="00597D94" w:rsidP="00597D94">
            <w:pPr>
              <w:jc w:val="right"/>
              <w:rPr>
                <w:rFonts w:cs="Arial"/>
                <w:sz w:val="18"/>
                <w:szCs w:val="18"/>
              </w:rPr>
            </w:pPr>
            <w:r w:rsidRPr="0059341F">
              <w:rPr>
                <w:rFonts w:cs="Arial"/>
                <w:sz w:val="18"/>
                <w:szCs w:val="18"/>
              </w:rPr>
              <w:t>92</w:t>
            </w:r>
          </w:p>
        </w:tc>
        <w:tc>
          <w:tcPr>
            <w:tcW w:w="3063" w:type="dxa"/>
          </w:tcPr>
          <w:p w14:paraId="608ECF45" w14:textId="77777777" w:rsidR="00597D94" w:rsidRPr="00597D94" w:rsidRDefault="00597D94" w:rsidP="00597D94">
            <w:pPr>
              <w:rPr>
                <w:rFonts w:cs="Arial"/>
                <w:b/>
                <w:sz w:val="18"/>
                <w:szCs w:val="18"/>
              </w:rPr>
            </w:pPr>
          </w:p>
          <w:p w14:paraId="61B27E94" w14:textId="77777777" w:rsidR="00597D94" w:rsidRPr="00597D94" w:rsidRDefault="00597D94" w:rsidP="00597D94">
            <w:pPr>
              <w:rPr>
                <w:rFonts w:cs="Arial"/>
                <w:b/>
                <w:sz w:val="18"/>
                <w:szCs w:val="18"/>
              </w:rPr>
            </w:pPr>
            <w:r w:rsidRPr="00597D94">
              <w:rPr>
                <w:rFonts w:cs="Arial"/>
                <w:b/>
                <w:sz w:val="18"/>
                <w:szCs w:val="18"/>
              </w:rPr>
              <w:t>Documentos incluidos en HC</w:t>
            </w:r>
          </w:p>
        </w:tc>
        <w:tc>
          <w:tcPr>
            <w:tcW w:w="720" w:type="dxa"/>
          </w:tcPr>
          <w:p w14:paraId="17AEDEEA" w14:textId="77777777" w:rsidR="00597D94" w:rsidRPr="0059341F" w:rsidRDefault="00597D94" w:rsidP="00597D94">
            <w:pPr>
              <w:rPr>
                <w:rFonts w:cs="Arial"/>
                <w:sz w:val="18"/>
                <w:szCs w:val="18"/>
              </w:rPr>
            </w:pPr>
          </w:p>
          <w:p w14:paraId="2AAA871C" w14:textId="77777777" w:rsidR="00597D94" w:rsidRPr="0059341F" w:rsidRDefault="00597D94" w:rsidP="00597D94">
            <w:pPr>
              <w:jc w:val="right"/>
              <w:rPr>
                <w:rFonts w:cs="Arial"/>
                <w:sz w:val="18"/>
                <w:szCs w:val="18"/>
              </w:rPr>
            </w:pPr>
            <w:r w:rsidRPr="0059341F">
              <w:rPr>
                <w:rFonts w:cs="Arial"/>
                <w:sz w:val="18"/>
                <w:szCs w:val="18"/>
              </w:rPr>
              <w:t>508</w:t>
            </w:r>
          </w:p>
        </w:tc>
      </w:tr>
    </w:tbl>
    <w:p w14:paraId="2D2E9CEC" w14:textId="77777777" w:rsidR="000F40B0" w:rsidRPr="000F40B0" w:rsidRDefault="000F40B0" w:rsidP="00095E93">
      <w:pPr>
        <w:pStyle w:val="NormalListas2"/>
        <w:numPr>
          <w:ilvl w:val="0"/>
          <w:numId w:val="0"/>
        </w:numPr>
        <w:ind w:left="928" w:hanging="360"/>
      </w:pPr>
    </w:p>
    <w:tbl>
      <w:tblPr>
        <w:tblStyle w:val="TablaGeneral"/>
        <w:tblpPr w:leftFromText="141" w:rightFromText="141" w:vertAnchor="text" w:horzAnchor="margin" w:tblpY="838"/>
        <w:tblW w:w="8033" w:type="dxa"/>
        <w:tblLayout w:type="fixed"/>
        <w:tblLook w:val="04A0" w:firstRow="1" w:lastRow="0" w:firstColumn="1" w:lastColumn="0" w:noHBand="0" w:noVBand="1"/>
      </w:tblPr>
      <w:tblGrid>
        <w:gridCol w:w="3020"/>
        <w:gridCol w:w="1633"/>
        <w:gridCol w:w="1633"/>
        <w:gridCol w:w="1747"/>
      </w:tblGrid>
      <w:tr w:rsidR="006A36D2" w:rsidRPr="003B1807" w14:paraId="2A4A7103" w14:textId="77777777" w:rsidTr="006A36D2">
        <w:trPr>
          <w:cnfStyle w:val="100000000000" w:firstRow="1" w:lastRow="0" w:firstColumn="0" w:lastColumn="0" w:oddVBand="0" w:evenVBand="0" w:oddHBand="0"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8033" w:type="dxa"/>
            <w:gridSpan w:val="4"/>
            <w:hideMark/>
          </w:tcPr>
          <w:p w14:paraId="3D1002DB" w14:textId="77777777" w:rsidR="006A36D2" w:rsidRPr="00151E7D" w:rsidRDefault="006A36D2" w:rsidP="006A36D2">
            <w:pPr>
              <w:spacing w:after="120"/>
              <w:jc w:val="center"/>
              <w:rPr>
                <w:rFonts w:cs="Arial"/>
              </w:rPr>
            </w:pPr>
            <w:r>
              <w:rPr>
                <w:rFonts w:eastAsia="Calibri" w:cs="Arial"/>
              </w:rPr>
              <w:t xml:space="preserve">DEMANDAS E </w:t>
            </w:r>
            <w:r w:rsidRPr="003B1807">
              <w:rPr>
                <w:rFonts w:eastAsia="Calibri" w:cs="Arial"/>
              </w:rPr>
              <w:t xml:space="preserve">INTERVENCIONES </w:t>
            </w:r>
            <w:r>
              <w:rPr>
                <w:rFonts w:eastAsia="Calibri" w:cs="Arial"/>
              </w:rPr>
              <w:t>ATENDIDAS POR LA UNIDAD DE TRABAJO DE SALUD MENTAL 2018- 2019 - 2020</w:t>
            </w:r>
          </w:p>
        </w:tc>
      </w:tr>
      <w:tr w:rsidR="006A36D2" w:rsidRPr="003B1807" w14:paraId="4DF13EEF" w14:textId="77777777" w:rsidTr="006A36D2">
        <w:trPr>
          <w:trHeight w:val="501"/>
        </w:trPr>
        <w:tc>
          <w:tcPr>
            <w:cnfStyle w:val="001000000000" w:firstRow="0" w:lastRow="0" w:firstColumn="1" w:lastColumn="0" w:oddVBand="0" w:evenVBand="0" w:oddHBand="0" w:evenHBand="0" w:firstRowFirstColumn="0" w:firstRowLastColumn="0" w:lastRowFirstColumn="0" w:lastRowLastColumn="0"/>
            <w:tcW w:w="3020" w:type="dxa"/>
            <w:hideMark/>
          </w:tcPr>
          <w:p w14:paraId="04DE57AF" w14:textId="77777777" w:rsidR="006A36D2" w:rsidRPr="003B1807" w:rsidRDefault="006A36D2" w:rsidP="006A36D2">
            <w:pPr>
              <w:rPr>
                <w:rFonts w:cs="Arial"/>
                <w:b/>
                <w:sz w:val="20"/>
              </w:rPr>
            </w:pPr>
          </w:p>
        </w:tc>
        <w:tc>
          <w:tcPr>
            <w:tcW w:w="1633" w:type="dxa"/>
          </w:tcPr>
          <w:p w14:paraId="60D69503" w14:textId="77777777" w:rsidR="006A36D2" w:rsidRPr="00867B01" w:rsidRDefault="006A36D2" w:rsidP="006A36D2">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s="Arial"/>
                <w:sz w:val="18"/>
                <w:szCs w:val="18"/>
              </w:rPr>
            </w:pPr>
            <w:r w:rsidRPr="00867B01">
              <w:rPr>
                <w:rFonts w:ascii="Montserrat SemiBold" w:hAnsi="Montserrat SemiBold" w:cs="Arial"/>
                <w:sz w:val="18"/>
                <w:szCs w:val="18"/>
              </w:rPr>
              <w:t>2018</w:t>
            </w:r>
          </w:p>
        </w:tc>
        <w:tc>
          <w:tcPr>
            <w:tcW w:w="1633" w:type="dxa"/>
          </w:tcPr>
          <w:p w14:paraId="231F7606" w14:textId="77777777" w:rsidR="006A36D2" w:rsidRPr="00867B01" w:rsidRDefault="006A36D2" w:rsidP="006A36D2">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s="Arial"/>
                <w:sz w:val="18"/>
                <w:szCs w:val="18"/>
              </w:rPr>
            </w:pPr>
            <w:r w:rsidRPr="00867B01">
              <w:rPr>
                <w:rFonts w:ascii="Montserrat SemiBold" w:hAnsi="Montserrat SemiBold" w:cs="Arial"/>
                <w:sz w:val="18"/>
                <w:szCs w:val="18"/>
              </w:rPr>
              <w:t>2019</w:t>
            </w:r>
          </w:p>
        </w:tc>
        <w:tc>
          <w:tcPr>
            <w:tcW w:w="1747" w:type="dxa"/>
          </w:tcPr>
          <w:p w14:paraId="08FF872B" w14:textId="77777777" w:rsidR="006A36D2" w:rsidRPr="00867B01" w:rsidRDefault="006A36D2" w:rsidP="006A36D2">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s="Arial"/>
                <w:sz w:val="18"/>
                <w:szCs w:val="18"/>
              </w:rPr>
            </w:pPr>
            <w:r w:rsidRPr="00867B01">
              <w:rPr>
                <w:rFonts w:ascii="Montserrat SemiBold" w:hAnsi="Montserrat SemiBold" w:cs="Arial"/>
                <w:sz w:val="18"/>
                <w:szCs w:val="18"/>
              </w:rPr>
              <w:t>2020</w:t>
            </w:r>
          </w:p>
        </w:tc>
      </w:tr>
      <w:tr w:rsidR="006A36D2" w:rsidRPr="003B1807" w14:paraId="2E0D97A0" w14:textId="77777777" w:rsidTr="006A36D2">
        <w:trPr>
          <w:trHeight w:val="501"/>
        </w:trPr>
        <w:tc>
          <w:tcPr>
            <w:cnfStyle w:val="001000000000" w:firstRow="0" w:lastRow="0" w:firstColumn="1" w:lastColumn="0" w:oddVBand="0" w:evenVBand="0" w:oddHBand="0" w:evenHBand="0" w:firstRowFirstColumn="0" w:firstRowLastColumn="0" w:lastRowFirstColumn="0" w:lastRowLastColumn="0"/>
            <w:tcW w:w="3020" w:type="dxa"/>
            <w:hideMark/>
          </w:tcPr>
          <w:p w14:paraId="3B082726" w14:textId="77777777" w:rsidR="006A36D2" w:rsidRPr="00867B01" w:rsidRDefault="006A36D2" w:rsidP="006A36D2">
            <w:pPr>
              <w:rPr>
                <w:rFonts w:cs="Arial"/>
              </w:rPr>
            </w:pPr>
            <w:r w:rsidRPr="00867B01">
              <w:rPr>
                <w:rFonts w:cs="Arial"/>
              </w:rPr>
              <w:t>PACIENTES ATENDIDOS</w:t>
            </w:r>
          </w:p>
        </w:tc>
        <w:tc>
          <w:tcPr>
            <w:tcW w:w="1633" w:type="dxa"/>
          </w:tcPr>
          <w:p w14:paraId="42D2ABDB" w14:textId="77777777" w:rsidR="006A36D2" w:rsidRPr="00597D94" w:rsidRDefault="006A36D2" w:rsidP="006A36D2">
            <w:pPr>
              <w:jc w:val="center"/>
              <w:cnfStyle w:val="000000000000" w:firstRow="0" w:lastRow="0" w:firstColumn="0" w:lastColumn="0" w:oddVBand="0" w:evenVBand="0" w:oddHBand="0" w:evenHBand="0" w:firstRowFirstColumn="0" w:firstRowLastColumn="0" w:lastRowFirstColumn="0" w:lastRowLastColumn="0"/>
              <w:rPr>
                <w:rFonts w:cs="Arial"/>
                <w:szCs w:val="16"/>
              </w:rPr>
            </w:pPr>
            <w:r w:rsidRPr="00597D94">
              <w:rPr>
                <w:rFonts w:cs="Arial"/>
                <w:szCs w:val="16"/>
              </w:rPr>
              <w:t>365</w:t>
            </w:r>
          </w:p>
        </w:tc>
        <w:tc>
          <w:tcPr>
            <w:tcW w:w="1633" w:type="dxa"/>
          </w:tcPr>
          <w:p w14:paraId="2717BC3D" w14:textId="77777777" w:rsidR="006A36D2" w:rsidRPr="00597D94" w:rsidRDefault="006A36D2" w:rsidP="006A36D2">
            <w:pPr>
              <w:jc w:val="center"/>
              <w:cnfStyle w:val="000000000000" w:firstRow="0" w:lastRow="0" w:firstColumn="0" w:lastColumn="0" w:oddVBand="0" w:evenVBand="0" w:oddHBand="0" w:evenHBand="0" w:firstRowFirstColumn="0" w:firstRowLastColumn="0" w:lastRowFirstColumn="0" w:lastRowLastColumn="0"/>
              <w:rPr>
                <w:rFonts w:cs="Arial"/>
                <w:szCs w:val="16"/>
              </w:rPr>
            </w:pPr>
            <w:r w:rsidRPr="00597D94">
              <w:rPr>
                <w:rFonts w:cs="Arial"/>
                <w:szCs w:val="16"/>
              </w:rPr>
              <w:t>469</w:t>
            </w:r>
          </w:p>
        </w:tc>
        <w:tc>
          <w:tcPr>
            <w:tcW w:w="1747" w:type="dxa"/>
          </w:tcPr>
          <w:p w14:paraId="549D352B" w14:textId="77777777" w:rsidR="006A36D2" w:rsidRPr="00867B01" w:rsidRDefault="006A36D2" w:rsidP="006A36D2">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s="Arial"/>
                <w:szCs w:val="16"/>
              </w:rPr>
            </w:pPr>
            <w:r w:rsidRPr="00867B01">
              <w:rPr>
                <w:rFonts w:ascii="Montserrat SemiBold" w:hAnsi="Montserrat SemiBold" w:cs="Arial"/>
                <w:szCs w:val="16"/>
              </w:rPr>
              <w:t>331</w:t>
            </w:r>
          </w:p>
        </w:tc>
      </w:tr>
      <w:tr w:rsidR="006A36D2" w:rsidRPr="003B1807" w14:paraId="04C6974F" w14:textId="77777777" w:rsidTr="006A36D2">
        <w:trPr>
          <w:trHeight w:val="501"/>
        </w:trPr>
        <w:tc>
          <w:tcPr>
            <w:cnfStyle w:val="001000000000" w:firstRow="0" w:lastRow="0" w:firstColumn="1" w:lastColumn="0" w:oddVBand="0" w:evenVBand="0" w:oddHBand="0" w:evenHBand="0" w:firstRowFirstColumn="0" w:firstRowLastColumn="0" w:lastRowFirstColumn="0" w:lastRowLastColumn="0"/>
            <w:tcW w:w="3020" w:type="dxa"/>
            <w:hideMark/>
          </w:tcPr>
          <w:p w14:paraId="5A7EA945" w14:textId="77777777" w:rsidR="006A36D2" w:rsidRPr="00867B01" w:rsidRDefault="006A36D2" w:rsidP="006A36D2">
            <w:pPr>
              <w:rPr>
                <w:rFonts w:cs="Arial"/>
              </w:rPr>
            </w:pPr>
            <w:r w:rsidRPr="00867B01">
              <w:rPr>
                <w:rFonts w:cs="Arial"/>
              </w:rPr>
              <w:t>DEMANDAS ATENDIDAS</w:t>
            </w:r>
          </w:p>
        </w:tc>
        <w:tc>
          <w:tcPr>
            <w:tcW w:w="1633" w:type="dxa"/>
          </w:tcPr>
          <w:p w14:paraId="4830953B" w14:textId="77777777" w:rsidR="006A36D2" w:rsidRPr="00597D94" w:rsidRDefault="006A36D2" w:rsidP="006A36D2">
            <w:pPr>
              <w:jc w:val="center"/>
              <w:cnfStyle w:val="000000000000" w:firstRow="0" w:lastRow="0" w:firstColumn="0" w:lastColumn="0" w:oddVBand="0" w:evenVBand="0" w:oddHBand="0" w:evenHBand="0" w:firstRowFirstColumn="0" w:firstRowLastColumn="0" w:lastRowFirstColumn="0" w:lastRowLastColumn="0"/>
              <w:rPr>
                <w:rFonts w:cs="Arial"/>
                <w:szCs w:val="16"/>
              </w:rPr>
            </w:pPr>
            <w:r w:rsidRPr="00597D94">
              <w:rPr>
                <w:rFonts w:cs="Arial"/>
                <w:szCs w:val="16"/>
              </w:rPr>
              <w:t>895</w:t>
            </w:r>
          </w:p>
        </w:tc>
        <w:tc>
          <w:tcPr>
            <w:tcW w:w="1633" w:type="dxa"/>
          </w:tcPr>
          <w:p w14:paraId="0AD9D81F" w14:textId="4434DC2D" w:rsidR="006A36D2" w:rsidRPr="00597D94" w:rsidRDefault="006A36D2" w:rsidP="006A36D2">
            <w:pPr>
              <w:jc w:val="center"/>
              <w:cnfStyle w:val="000000000000" w:firstRow="0" w:lastRow="0" w:firstColumn="0" w:lastColumn="0" w:oddVBand="0" w:evenVBand="0" w:oddHBand="0" w:evenHBand="0" w:firstRowFirstColumn="0" w:firstRowLastColumn="0" w:lastRowFirstColumn="0" w:lastRowLastColumn="0"/>
              <w:rPr>
                <w:rFonts w:cs="Arial"/>
                <w:szCs w:val="16"/>
              </w:rPr>
            </w:pPr>
            <w:r w:rsidRPr="00597D94">
              <w:rPr>
                <w:rFonts w:cs="Arial"/>
                <w:szCs w:val="16"/>
              </w:rPr>
              <w:t>1</w:t>
            </w:r>
            <w:r w:rsidR="00597D94" w:rsidRPr="00597D94">
              <w:rPr>
                <w:rFonts w:cs="Arial"/>
                <w:szCs w:val="16"/>
              </w:rPr>
              <w:t>.</w:t>
            </w:r>
            <w:r w:rsidRPr="00597D94">
              <w:rPr>
                <w:rFonts w:cs="Arial"/>
                <w:szCs w:val="16"/>
              </w:rPr>
              <w:t>083</w:t>
            </w:r>
          </w:p>
        </w:tc>
        <w:tc>
          <w:tcPr>
            <w:tcW w:w="1747" w:type="dxa"/>
          </w:tcPr>
          <w:p w14:paraId="6244CF03" w14:textId="338DDAB4" w:rsidR="006A36D2" w:rsidRPr="00867B01" w:rsidRDefault="006A36D2" w:rsidP="006A36D2">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s="Arial"/>
                <w:szCs w:val="16"/>
              </w:rPr>
            </w:pPr>
            <w:r w:rsidRPr="00867B01">
              <w:rPr>
                <w:rFonts w:ascii="Montserrat SemiBold" w:hAnsi="Montserrat SemiBold" w:cs="Arial"/>
                <w:szCs w:val="16"/>
              </w:rPr>
              <w:t>1</w:t>
            </w:r>
            <w:r w:rsidR="00597D94" w:rsidRPr="00867B01">
              <w:rPr>
                <w:rFonts w:ascii="Montserrat SemiBold" w:hAnsi="Montserrat SemiBold" w:cs="Arial"/>
                <w:szCs w:val="16"/>
              </w:rPr>
              <w:t>.</w:t>
            </w:r>
            <w:r w:rsidRPr="00867B01">
              <w:rPr>
                <w:rFonts w:ascii="Montserrat SemiBold" w:hAnsi="Montserrat SemiBold" w:cs="Arial"/>
                <w:szCs w:val="16"/>
              </w:rPr>
              <w:t>431</w:t>
            </w:r>
          </w:p>
        </w:tc>
      </w:tr>
      <w:tr w:rsidR="006A36D2" w:rsidRPr="003B1807" w14:paraId="2D78B727" w14:textId="77777777" w:rsidTr="006A36D2">
        <w:trPr>
          <w:trHeight w:val="501"/>
        </w:trPr>
        <w:tc>
          <w:tcPr>
            <w:cnfStyle w:val="001000000000" w:firstRow="0" w:lastRow="0" w:firstColumn="1" w:lastColumn="0" w:oddVBand="0" w:evenVBand="0" w:oddHBand="0" w:evenHBand="0" w:firstRowFirstColumn="0" w:firstRowLastColumn="0" w:lastRowFirstColumn="0" w:lastRowLastColumn="0"/>
            <w:tcW w:w="3020" w:type="dxa"/>
            <w:hideMark/>
          </w:tcPr>
          <w:p w14:paraId="51A776C8" w14:textId="77777777" w:rsidR="006A36D2" w:rsidRPr="00867B01" w:rsidRDefault="006A36D2" w:rsidP="006A36D2">
            <w:pPr>
              <w:rPr>
                <w:rFonts w:cs="Arial"/>
              </w:rPr>
            </w:pPr>
            <w:r w:rsidRPr="00867B01">
              <w:rPr>
                <w:rFonts w:cs="Arial"/>
              </w:rPr>
              <w:t>INTERVENCIONES REALIZADAS</w:t>
            </w:r>
          </w:p>
        </w:tc>
        <w:tc>
          <w:tcPr>
            <w:tcW w:w="1633" w:type="dxa"/>
          </w:tcPr>
          <w:p w14:paraId="2084C2A1" w14:textId="77777777" w:rsidR="006A36D2" w:rsidRPr="00597D94" w:rsidRDefault="006A36D2" w:rsidP="006A36D2">
            <w:pPr>
              <w:jc w:val="center"/>
              <w:cnfStyle w:val="000000000000" w:firstRow="0" w:lastRow="0" w:firstColumn="0" w:lastColumn="0" w:oddVBand="0" w:evenVBand="0" w:oddHBand="0" w:evenHBand="0" w:firstRowFirstColumn="0" w:firstRowLastColumn="0" w:lastRowFirstColumn="0" w:lastRowLastColumn="0"/>
              <w:rPr>
                <w:rFonts w:cs="Arial"/>
                <w:szCs w:val="16"/>
              </w:rPr>
            </w:pPr>
            <w:r w:rsidRPr="00597D94">
              <w:rPr>
                <w:rFonts w:cs="Arial"/>
                <w:szCs w:val="16"/>
              </w:rPr>
              <w:t>6143</w:t>
            </w:r>
          </w:p>
        </w:tc>
        <w:tc>
          <w:tcPr>
            <w:tcW w:w="1633" w:type="dxa"/>
          </w:tcPr>
          <w:p w14:paraId="202B6A84" w14:textId="28BE3D77" w:rsidR="006A36D2" w:rsidRPr="00597D94" w:rsidRDefault="006A36D2" w:rsidP="006A36D2">
            <w:pPr>
              <w:jc w:val="center"/>
              <w:cnfStyle w:val="000000000000" w:firstRow="0" w:lastRow="0" w:firstColumn="0" w:lastColumn="0" w:oddVBand="0" w:evenVBand="0" w:oddHBand="0" w:evenHBand="0" w:firstRowFirstColumn="0" w:firstRowLastColumn="0" w:lastRowFirstColumn="0" w:lastRowLastColumn="0"/>
              <w:rPr>
                <w:rFonts w:cs="Arial"/>
                <w:szCs w:val="16"/>
              </w:rPr>
            </w:pPr>
            <w:r w:rsidRPr="00597D94">
              <w:rPr>
                <w:rFonts w:cs="Arial"/>
                <w:szCs w:val="16"/>
              </w:rPr>
              <w:t>13</w:t>
            </w:r>
            <w:r w:rsidR="00597D94" w:rsidRPr="00597D94">
              <w:rPr>
                <w:rFonts w:cs="Arial"/>
                <w:szCs w:val="16"/>
              </w:rPr>
              <w:t>.</w:t>
            </w:r>
            <w:r w:rsidRPr="00597D94">
              <w:rPr>
                <w:rFonts w:cs="Arial"/>
                <w:szCs w:val="16"/>
              </w:rPr>
              <w:t>648</w:t>
            </w:r>
          </w:p>
        </w:tc>
        <w:tc>
          <w:tcPr>
            <w:tcW w:w="1747" w:type="dxa"/>
          </w:tcPr>
          <w:p w14:paraId="3CA1FD21" w14:textId="4C2BC204" w:rsidR="006A36D2" w:rsidRPr="00867B01" w:rsidRDefault="006A36D2" w:rsidP="006A36D2">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s="Arial"/>
                <w:szCs w:val="16"/>
              </w:rPr>
            </w:pPr>
            <w:r w:rsidRPr="00867B01">
              <w:rPr>
                <w:rFonts w:ascii="Montserrat SemiBold" w:hAnsi="Montserrat SemiBold" w:cs="Arial"/>
                <w:szCs w:val="16"/>
              </w:rPr>
              <w:t>10</w:t>
            </w:r>
            <w:r w:rsidR="00597D94" w:rsidRPr="00867B01">
              <w:rPr>
                <w:rFonts w:ascii="Montserrat SemiBold" w:hAnsi="Montserrat SemiBold" w:cs="Arial"/>
                <w:szCs w:val="16"/>
              </w:rPr>
              <w:t>.</w:t>
            </w:r>
            <w:r w:rsidRPr="00867B01">
              <w:rPr>
                <w:rFonts w:ascii="Montserrat SemiBold" w:hAnsi="Montserrat SemiBold" w:cs="Arial"/>
                <w:szCs w:val="16"/>
              </w:rPr>
              <w:t>571</w:t>
            </w:r>
          </w:p>
        </w:tc>
      </w:tr>
      <w:tr w:rsidR="006A36D2" w:rsidRPr="003B1807" w14:paraId="1B61275F" w14:textId="77777777" w:rsidTr="006A36D2">
        <w:trPr>
          <w:trHeight w:val="501"/>
        </w:trPr>
        <w:tc>
          <w:tcPr>
            <w:cnfStyle w:val="001000000000" w:firstRow="0" w:lastRow="0" w:firstColumn="1" w:lastColumn="0" w:oddVBand="0" w:evenVBand="0" w:oddHBand="0" w:evenHBand="0" w:firstRowFirstColumn="0" w:firstRowLastColumn="0" w:lastRowFirstColumn="0" w:lastRowLastColumn="0"/>
            <w:tcW w:w="3020" w:type="dxa"/>
            <w:hideMark/>
          </w:tcPr>
          <w:p w14:paraId="0B1716AF" w14:textId="77777777" w:rsidR="006A36D2" w:rsidRPr="00867B01" w:rsidRDefault="006A36D2" w:rsidP="006A36D2">
            <w:pPr>
              <w:rPr>
                <w:rFonts w:cs="Arial"/>
              </w:rPr>
            </w:pPr>
            <w:r w:rsidRPr="00867B01">
              <w:rPr>
                <w:rFonts w:cs="Arial"/>
              </w:rPr>
              <w:t>Gestionadas</w:t>
            </w:r>
          </w:p>
        </w:tc>
        <w:tc>
          <w:tcPr>
            <w:tcW w:w="1633" w:type="dxa"/>
          </w:tcPr>
          <w:p w14:paraId="0FCDDDF1" w14:textId="77777777" w:rsidR="006A36D2" w:rsidRPr="00597D94" w:rsidRDefault="006A36D2" w:rsidP="006A36D2">
            <w:pPr>
              <w:jc w:val="center"/>
              <w:cnfStyle w:val="000000000000" w:firstRow="0" w:lastRow="0" w:firstColumn="0" w:lastColumn="0" w:oddVBand="0" w:evenVBand="0" w:oddHBand="0" w:evenHBand="0" w:firstRowFirstColumn="0" w:firstRowLastColumn="0" w:lastRowFirstColumn="0" w:lastRowLastColumn="0"/>
              <w:rPr>
                <w:rFonts w:cs="Arial"/>
                <w:szCs w:val="16"/>
              </w:rPr>
            </w:pPr>
            <w:r w:rsidRPr="00597D94">
              <w:rPr>
                <w:rFonts w:cs="Arial"/>
                <w:szCs w:val="16"/>
              </w:rPr>
              <w:t>5408</w:t>
            </w:r>
          </w:p>
        </w:tc>
        <w:tc>
          <w:tcPr>
            <w:tcW w:w="1633" w:type="dxa"/>
          </w:tcPr>
          <w:p w14:paraId="67C81A06" w14:textId="77777777" w:rsidR="006A36D2" w:rsidRPr="00597D94" w:rsidRDefault="006A36D2" w:rsidP="006A36D2">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597D94">
              <w:rPr>
                <w:rFonts w:cs="Arial"/>
                <w:szCs w:val="16"/>
              </w:rPr>
              <w:t>10815</w:t>
            </w:r>
          </w:p>
        </w:tc>
        <w:tc>
          <w:tcPr>
            <w:tcW w:w="1747" w:type="dxa"/>
          </w:tcPr>
          <w:p w14:paraId="029B5038" w14:textId="77777777" w:rsidR="006A36D2" w:rsidRPr="00867B01" w:rsidRDefault="006A36D2" w:rsidP="006A36D2">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s="Arial"/>
                <w:szCs w:val="16"/>
              </w:rPr>
            </w:pPr>
            <w:r w:rsidRPr="00867B01">
              <w:rPr>
                <w:rFonts w:ascii="Montserrat SemiBold" w:hAnsi="Montserrat SemiBold" w:cs="Arial"/>
                <w:szCs w:val="16"/>
              </w:rPr>
              <w:t>9327</w:t>
            </w:r>
          </w:p>
        </w:tc>
      </w:tr>
      <w:tr w:rsidR="006A36D2" w:rsidRPr="003B1807" w14:paraId="10F37B04" w14:textId="77777777" w:rsidTr="006A36D2">
        <w:trPr>
          <w:trHeight w:val="501"/>
        </w:trPr>
        <w:tc>
          <w:tcPr>
            <w:cnfStyle w:val="001000000000" w:firstRow="0" w:lastRow="0" w:firstColumn="1" w:lastColumn="0" w:oddVBand="0" w:evenVBand="0" w:oddHBand="0" w:evenHBand="0" w:firstRowFirstColumn="0" w:firstRowLastColumn="0" w:lastRowFirstColumn="0" w:lastRowLastColumn="0"/>
            <w:tcW w:w="3020" w:type="dxa"/>
          </w:tcPr>
          <w:p w14:paraId="793035BC" w14:textId="77777777" w:rsidR="006A36D2" w:rsidRPr="00867B01" w:rsidRDefault="006A36D2" w:rsidP="006A36D2">
            <w:pPr>
              <w:rPr>
                <w:rFonts w:cs="Arial"/>
                <w:color w:val="000000" w:themeColor="text1"/>
              </w:rPr>
            </w:pPr>
            <w:r w:rsidRPr="00867B01">
              <w:rPr>
                <w:rFonts w:cs="Arial"/>
              </w:rPr>
              <w:t>Resto</w:t>
            </w:r>
          </w:p>
        </w:tc>
        <w:tc>
          <w:tcPr>
            <w:tcW w:w="1633" w:type="dxa"/>
          </w:tcPr>
          <w:p w14:paraId="498A766A" w14:textId="77777777" w:rsidR="006A36D2" w:rsidRPr="00597D94" w:rsidRDefault="006A36D2" w:rsidP="006A36D2">
            <w:pPr>
              <w:jc w:val="center"/>
              <w:cnfStyle w:val="000000000000" w:firstRow="0" w:lastRow="0" w:firstColumn="0" w:lastColumn="0" w:oddVBand="0" w:evenVBand="0" w:oddHBand="0" w:evenHBand="0" w:firstRowFirstColumn="0" w:firstRowLastColumn="0" w:lastRowFirstColumn="0" w:lastRowLastColumn="0"/>
              <w:rPr>
                <w:rFonts w:cs="Arial"/>
                <w:szCs w:val="16"/>
              </w:rPr>
            </w:pPr>
            <w:r w:rsidRPr="00597D94">
              <w:rPr>
                <w:rFonts w:cs="Arial"/>
                <w:szCs w:val="16"/>
              </w:rPr>
              <w:t>735</w:t>
            </w:r>
          </w:p>
        </w:tc>
        <w:tc>
          <w:tcPr>
            <w:tcW w:w="1633" w:type="dxa"/>
          </w:tcPr>
          <w:p w14:paraId="5FEDA9EE" w14:textId="77777777" w:rsidR="006A36D2" w:rsidRPr="00597D94" w:rsidRDefault="006A36D2" w:rsidP="006A36D2">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597D94">
              <w:rPr>
                <w:rFonts w:cs="Arial"/>
                <w:szCs w:val="16"/>
              </w:rPr>
              <w:t>2833</w:t>
            </w:r>
          </w:p>
        </w:tc>
        <w:tc>
          <w:tcPr>
            <w:tcW w:w="1747" w:type="dxa"/>
          </w:tcPr>
          <w:p w14:paraId="3B9CFF1B" w14:textId="77777777" w:rsidR="006A36D2" w:rsidRPr="00867B01" w:rsidRDefault="006A36D2" w:rsidP="006A36D2">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s="Arial"/>
                <w:szCs w:val="16"/>
              </w:rPr>
            </w:pPr>
            <w:r w:rsidRPr="00867B01">
              <w:rPr>
                <w:rFonts w:ascii="Montserrat SemiBold" w:hAnsi="Montserrat SemiBold" w:cs="Arial"/>
                <w:szCs w:val="16"/>
              </w:rPr>
              <w:t>1244</w:t>
            </w:r>
          </w:p>
        </w:tc>
      </w:tr>
    </w:tbl>
    <w:p w14:paraId="5593F476" w14:textId="6675AEDA" w:rsidR="006A36D2" w:rsidRPr="006A36D2" w:rsidRDefault="006A36D2" w:rsidP="006A36D2">
      <w:pPr>
        <w:rPr>
          <w:rFonts w:asciiTheme="majorHAnsi" w:hAnsiTheme="majorHAnsi" w:cstheme="majorHAnsi"/>
        </w:rPr>
        <w:sectPr w:rsidR="006A36D2" w:rsidRPr="006A36D2" w:rsidSect="009F72F4">
          <w:type w:val="continuous"/>
          <w:pgSz w:w="11906" w:h="16838"/>
          <w:pgMar w:top="1418" w:right="2268" w:bottom="1276" w:left="1701" w:header="567" w:footer="567" w:gutter="0"/>
          <w:cols w:space="708"/>
          <w:docGrid w:linePitch="360"/>
        </w:sectPr>
      </w:pPr>
    </w:p>
    <w:p w14:paraId="36845893" w14:textId="446E2421" w:rsidR="00F31D28" w:rsidRDefault="00F31D28" w:rsidP="00597D94">
      <w:pPr>
        <w:pStyle w:val="TITULO-Nivel2"/>
      </w:pPr>
      <w:bookmarkStart w:id="132" w:name="_Toc74228272"/>
      <w:bookmarkStart w:id="133" w:name="_Toc75343969"/>
      <w:bookmarkStart w:id="134" w:name="_Toc84868826"/>
      <w:r w:rsidRPr="00457611">
        <w:lastRenderedPageBreak/>
        <w:t>Registro de Voluntades Anticipadas</w:t>
      </w:r>
      <w:bookmarkEnd w:id="132"/>
      <w:bookmarkEnd w:id="133"/>
      <w:bookmarkEnd w:id="134"/>
    </w:p>
    <w:p w14:paraId="0E46E1B6" w14:textId="77777777" w:rsidR="008B5977" w:rsidRDefault="008B5977" w:rsidP="00773D2F">
      <w:pPr>
        <w:pStyle w:val="Indice"/>
      </w:pPr>
      <w:bookmarkStart w:id="135" w:name="_Toc74228273"/>
      <w:bookmarkStart w:id="136" w:name="_Toc75343970"/>
      <w:bookmarkEnd w:id="116"/>
    </w:p>
    <w:p w14:paraId="5BA8F019" w14:textId="4246EA97" w:rsidR="000F40B0" w:rsidRPr="000F40B0" w:rsidRDefault="000F40B0" w:rsidP="000F40B0">
      <w:pPr>
        <w:suppressAutoHyphens/>
      </w:pPr>
      <w:r>
        <w:t>Desde</w:t>
      </w:r>
      <w:r w:rsidRPr="000F40B0">
        <w:t xml:space="preserve"> el año 2017 se comenzaron a tramitar las solicitudes de Registro de I</w:t>
      </w:r>
      <w:r w:rsidR="00095E93">
        <w:t>nstrucciones Previas, tanto en Atención Especializada como en P</w:t>
      </w:r>
      <w:r w:rsidRPr="000F40B0">
        <w:t xml:space="preserve">rimaria. De esta tarea se encarga el Servicio de </w:t>
      </w:r>
      <w:r w:rsidR="00967640" w:rsidRPr="000F40B0">
        <w:t>Atención</w:t>
      </w:r>
      <w:r w:rsidRPr="000F40B0">
        <w:t xml:space="preserve"> al Paciente, tanto de informar sobre las mismas a los usuarios, como realizar el trámite al Registro, evitando así que los pacientes tengan que desplazarse al mismo para su tramitación. </w:t>
      </w:r>
    </w:p>
    <w:p w14:paraId="2B112F93" w14:textId="77777777" w:rsidR="000F40B0" w:rsidRPr="000F40B0" w:rsidRDefault="000F40B0" w:rsidP="000F40B0">
      <w:pPr>
        <w:suppressAutoHyphens/>
      </w:pPr>
      <w:r w:rsidRPr="000F40B0">
        <w:t>Se han realizado un total de 33 registros en todo el año 2020.</w:t>
      </w:r>
    </w:p>
    <w:p w14:paraId="3A9F70C1" w14:textId="7E432F12" w:rsidR="00261B15" w:rsidRDefault="00261B15">
      <w:pPr>
        <w:spacing w:before="0" w:line="240" w:lineRule="auto"/>
        <w:jc w:val="left"/>
        <w:rPr>
          <w:rFonts w:ascii="Montserrat SemiBold" w:hAnsi="Montserrat SemiBold"/>
          <w:caps/>
          <w:noProof/>
          <w:color w:val="48ACC6"/>
          <w:spacing w:val="-6"/>
          <w:sz w:val="24"/>
        </w:rPr>
      </w:pPr>
    </w:p>
    <w:p w14:paraId="11B575F5" w14:textId="5BFEA50D" w:rsidR="00F31D28" w:rsidRDefault="00F31D28" w:rsidP="008B5977">
      <w:pPr>
        <w:pStyle w:val="TITULO-Nivel2"/>
      </w:pPr>
      <w:bookmarkStart w:id="137" w:name="_Toc84868827"/>
      <w:r w:rsidRPr="00AB1A86">
        <w:t>Responsabilidad Social</w:t>
      </w:r>
      <w:r>
        <w:t xml:space="preserve"> Corporativa</w:t>
      </w:r>
      <w:bookmarkEnd w:id="135"/>
      <w:bookmarkEnd w:id="136"/>
      <w:bookmarkEnd w:id="137"/>
    </w:p>
    <w:p w14:paraId="7A6F4D73" w14:textId="77777777" w:rsidR="00F31D28" w:rsidRPr="00757B85" w:rsidRDefault="00F31D28" w:rsidP="0068118A"/>
    <w:p w14:paraId="1AFB2971" w14:textId="77777777" w:rsidR="00F31D28" w:rsidRPr="00457611" w:rsidRDefault="00F31D28" w:rsidP="008B5977">
      <w:pPr>
        <w:pStyle w:val="TITULO-Nivel3"/>
      </w:pPr>
      <w:r w:rsidRPr="00457611">
        <w:t>Cooperación</w:t>
      </w:r>
    </w:p>
    <w:p w14:paraId="3071A6D9" w14:textId="50A093AB" w:rsidR="00F31D28" w:rsidRPr="00BE03AE" w:rsidRDefault="007409E0" w:rsidP="008B5977">
      <w:pPr>
        <w:pStyle w:val="TITULO-Nivel3"/>
        <w:rPr>
          <w:rFonts w:ascii="Montserrat Medium" w:hAnsi="Montserrat Medium"/>
          <w:noProof w:val="0"/>
          <w:color w:val="auto"/>
          <w:sz w:val="20"/>
        </w:rPr>
      </w:pPr>
      <w:r w:rsidRPr="00BE03AE">
        <w:rPr>
          <w:rFonts w:ascii="Montserrat Medium" w:hAnsi="Montserrat Medium"/>
          <w:noProof w:val="0"/>
          <w:color w:val="auto"/>
          <w:sz w:val="20"/>
        </w:rPr>
        <w:t>Colaboración con la Fundación Recove</w:t>
      </w:r>
      <w:r w:rsidR="00BE03AE" w:rsidRPr="00BE03AE">
        <w:rPr>
          <w:rFonts w:ascii="Montserrat Medium" w:hAnsi="Montserrat Medium"/>
          <w:noProof w:val="0"/>
          <w:color w:val="auto"/>
          <w:sz w:val="20"/>
        </w:rPr>
        <w:t>r “Hospitales para África”</w:t>
      </w:r>
      <w:r w:rsidRPr="00BE03AE">
        <w:rPr>
          <w:rFonts w:ascii="Montserrat Medium" w:hAnsi="Montserrat Medium"/>
          <w:noProof w:val="0"/>
          <w:color w:val="auto"/>
          <w:sz w:val="20"/>
        </w:rPr>
        <w:t xml:space="preserve"> para </w:t>
      </w:r>
      <w:r w:rsidR="00BE03AE" w:rsidRPr="00BE03AE">
        <w:rPr>
          <w:rFonts w:ascii="Montserrat Medium" w:hAnsi="Montserrat Medium"/>
          <w:noProof w:val="0"/>
          <w:color w:val="auto"/>
          <w:sz w:val="20"/>
        </w:rPr>
        <w:t>elabora</w:t>
      </w:r>
      <w:r w:rsidRPr="00BE03AE">
        <w:rPr>
          <w:rFonts w:ascii="Montserrat Medium" w:hAnsi="Montserrat Medium"/>
          <w:noProof w:val="0"/>
          <w:color w:val="auto"/>
          <w:sz w:val="20"/>
        </w:rPr>
        <w:t xml:space="preserve">ción de un proyecto de gestión Sanitaria en </w:t>
      </w:r>
      <w:r w:rsidR="00BE03AE" w:rsidRPr="00BE03AE">
        <w:rPr>
          <w:rFonts w:ascii="Montserrat Medium" w:hAnsi="Montserrat Medium"/>
          <w:noProof w:val="0"/>
          <w:color w:val="auto"/>
          <w:sz w:val="20"/>
        </w:rPr>
        <w:t>cinco centros en Camerún</w:t>
      </w:r>
      <w:r w:rsidRPr="00BE03AE">
        <w:rPr>
          <w:rFonts w:ascii="Montserrat Medium" w:hAnsi="Montserrat Medium"/>
          <w:noProof w:val="0"/>
          <w:color w:val="auto"/>
          <w:sz w:val="20"/>
        </w:rPr>
        <w:t xml:space="preserve"> (África).</w:t>
      </w:r>
    </w:p>
    <w:p w14:paraId="131AA1A9" w14:textId="77777777" w:rsidR="00F31D28" w:rsidRPr="00457611" w:rsidRDefault="00F31D28" w:rsidP="008B5977">
      <w:pPr>
        <w:pStyle w:val="TITULO-Nivel3"/>
      </w:pPr>
      <w:r w:rsidRPr="00457611">
        <w:t>Asociaciones y voluntariado</w:t>
      </w:r>
    </w:p>
    <w:p w14:paraId="4B01720C" w14:textId="477AD248" w:rsidR="000F40B0" w:rsidRPr="000F40B0" w:rsidRDefault="000F40B0" w:rsidP="000F40B0">
      <w:pPr>
        <w:tabs>
          <w:tab w:val="left" w:pos="360"/>
        </w:tabs>
      </w:pPr>
      <w:r w:rsidRPr="000F40B0">
        <w:t>Siguiendo las indicaciones de la Consejería de Sanidad y al Proyecto de Voluntariado propuesto por la Consejería de Políticas Sociales y Familia en el año 2008 se puso en marcha un Proyecto de Voluntariado Hospitalario. Sensibles a los fenómenos que puedan redundar en un</w:t>
      </w:r>
      <w:r w:rsidR="00095E93">
        <w:t>a mayor cohesión social, el HU Infanta Elena</w:t>
      </w:r>
      <w:r w:rsidRPr="000F40B0">
        <w:t xml:space="preserve"> reconoce el importante papel del voluntariado y, en este sentido, consciente de la necesidad de promover y coordinar las actividades de voluntariado en nuestro Centro, entiende el voluntariado como una herramienta que pueda ayudarnos a mejorar las condiciones de vida de los pacientes más desfavorecidos de nuestro hospital. </w:t>
      </w:r>
    </w:p>
    <w:p w14:paraId="1FE41FDD" w14:textId="3B5F1EBB" w:rsidR="000F40B0" w:rsidRPr="000F40B0" w:rsidRDefault="000F40B0" w:rsidP="000F40B0">
      <w:pPr>
        <w:tabs>
          <w:tab w:val="left" w:pos="360"/>
        </w:tabs>
      </w:pPr>
      <w:r w:rsidRPr="000F40B0">
        <w:t xml:space="preserve">La actividad del voluntariado en </w:t>
      </w:r>
      <w:r w:rsidR="00095E93">
        <w:t xml:space="preserve">el </w:t>
      </w:r>
      <w:r w:rsidR="00826485">
        <w:t>Hospital</w:t>
      </w:r>
      <w:r w:rsidRPr="000F40B0">
        <w:t xml:space="preserve"> por las circunstancias de pandemia cesó en </w:t>
      </w:r>
      <w:r w:rsidR="00826485" w:rsidRPr="000F40B0">
        <w:t>marzo</w:t>
      </w:r>
      <w:r w:rsidRPr="000F40B0">
        <w:t xml:space="preserve"> de 2020, motivo por el que no se adjuntan datos cuantitativos. </w:t>
      </w:r>
    </w:p>
    <w:p w14:paraId="61FEBE88" w14:textId="77777777" w:rsidR="000F40B0" w:rsidRPr="000F40B0" w:rsidRDefault="000F40B0" w:rsidP="000F40B0">
      <w:r w:rsidRPr="000F40B0">
        <w:t>Durante este año, pese al cese se ha mantenido un equipo sólido y comprometido, constituido por un total de</w:t>
      </w:r>
      <w:r w:rsidRPr="00CB12DE">
        <w:t xml:space="preserve"> 49 voluntarios (10 voluntarios de la AECC, 16 voluntarios del Centro de Mayores de Valdemoro, 3 voluntarios de PIV, 16 voluntario religioso, tanto de la iglesia católica como de la Evangélica, 1 de la Real Hermandad de Veteranos de la Guardia Civil de Valdemoro, 1 de la Fundación Tenis Madrileño y 2 de Asociación Vida y Corazón</w:t>
      </w:r>
      <w:r w:rsidRPr="000F40B0">
        <w:t xml:space="preserve">). </w:t>
      </w:r>
    </w:p>
    <w:p w14:paraId="2AFA36A3" w14:textId="77777777" w:rsidR="000F40B0" w:rsidRPr="000F40B0" w:rsidRDefault="000F40B0" w:rsidP="000F40B0">
      <w:pPr>
        <w:spacing w:after="120"/>
      </w:pPr>
      <w:r w:rsidRPr="000F40B0">
        <w:t xml:space="preserve">Se mantiene la colaboración con la Fundación Música en Vena, con la que hemos podido contar los primeros meses del año con la amenización de artistas del ámbito musical. Además de actuar en Hospital de Día con pacientes </w:t>
      </w:r>
      <w:r w:rsidRPr="000F40B0">
        <w:lastRenderedPageBreak/>
        <w:t xml:space="preserve">oncológicos, se han realizado actuaciones en la UCI, ampliando de este modo el servicio a todas las patologías. </w:t>
      </w:r>
    </w:p>
    <w:p w14:paraId="5C0ED4CB" w14:textId="77777777" w:rsidR="000F40B0" w:rsidRPr="000F40B0" w:rsidRDefault="000F40B0" w:rsidP="000F40B0">
      <w:pPr>
        <w:spacing w:after="120"/>
      </w:pPr>
      <w:r w:rsidRPr="000F40B0">
        <w:t>Así mismo, con la asociación Tenis Madrileño que antes de la pandemia, acudía de forma semanal a jugar al tenis con los pacientes pediátricos contribuyendo a pasar un rato distendido.</w:t>
      </w:r>
    </w:p>
    <w:p w14:paraId="400657D2" w14:textId="77777777" w:rsidR="000F40B0" w:rsidRPr="000F40B0" w:rsidRDefault="000F40B0" w:rsidP="000F40B0">
      <w:pPr>
        <w:spacing w:after="120"/>
      </w:pPr>
      <w:r w:rsidRPr="000F40B0">
        <w:t xml:space="preserve">La AECC ha llevado a cabo su labor de apoyo a los pacientes oncológicos durante el año 2020, a través de sus distintas plataformas digitales y contacto telefónico. </w:t>
      </w:r>
    </w:p>
    <w:p w14:paraId="4E63F897" w14:textId="77777777" w:rsidR="000F40B0" w:rsidRPr="000F40B0" w:rsidRDefault="000F40B0" w:rsidP="000F40B0">
      <w:pPr>
        <w:spacing w:after="120"/>
      </w:pPr>
      <w:r w:rsidRPr="000F40B0">
        <w:t xml:space="preserve">Así mismo, Mayores para Mayores de Valdemoro durante los primeros meses del año, colaboraron diariamente en las labores de acompañamiento de pacientes ingresados, orientación y ayuda de pacientes en el área de CCEE y el proyecto APAD de acompañamiento a pacientes con discapacidad. </w:t>
      </w:r>
    </w:p>
    <w:p w14:paraId="210F620F" w14:textId="5DE1453C" w:rsidR="000F40B0" w:rsidRPr="000F40B0" w:rsidRDefault="000F40B0" w:rsidP="000F40B0">
      <w:pPr>
        <w:tabs>
          <w:tab w:val="left" w:pos="360"/>
        </w:tabs>
      </w:pPr>
      <w:r w:rsidRPr="000F40B0">
        <w:t>Durante el año 2020 se ha firmado convenio de colaboración entre el HU</w:t>
      </w:r>
      <w:r w:rsidR="00095E93">
        <w:t xml:space="preserve"> </w:t>
      </w:r>
      <w:r w:rsidRPr="000F40B0">
        <w:t>I</w:t>
      </w:r>
      <w:r w:rsidR="00095E93">
        <w:t>nfanta Elena</w:t>
      </w:r>
      <w:r w:rsidRPr="000F40B0">
        <w:t xml:space="preserve"> y la Fundación 38 Grados. Entidad cuya finalidad es ayudar a los pacientes en la recta final de su vida llevando a cabo sueños pendientes e ilusiones por cumplir. Junto a la Unidad de Cuidados Paliativos de HUIE y la Fundación 38 Grados, nuestros pacientes afrontan con paz y serenidad su última etapa vital. </w:t>
      </w:r>
    </w:p>
    <w:p w14:paraId="4542F262" w14:textId="77777777" w:rsidR="000F40B0" w:rsidRDefault="000F40B0" w:rsidP="000F40B0">
      <w:pPr>
        <w:spacing w:after="120"/>
      </w:pPr>
      <w:r w:rsidRPr="000F40B0">
        <w:t>Continuamos contando con la figura del paciente experto en rehabilitación cardiaca, en colaboración de la Asociación Vida y Corazón de Valdemoro, puesto en marcha el año pasado. Se trata de un paciente con amplia experiencia en este campo que visita a los pacientes hospitalizados que han sufrido un evento card</w:t>
      </w:r>
      <w:r w:rsidR="00A77512">
        <w:t>í</w:t>
      </w:r>
      <w:r w:rsidRPr="000F40B0">
        <w:t>aco, para informar de la importancia de la rehabilitación card</w:t>
      </w:r>
      <w:r w:rsidR="00A77512">
        <w:t>í</w:t>
      </w:r>
      <w:r w:rsidRPr="000F40B0">
        <w:t>aca y su continuidad</w:t>
      </w:r>
      <w:r w:rsidR="00B41075">
        <w:t>.</w:t>
      </w:r>
    </w:p>
    <w:p w14:paraId="682FB664" w14:textId="77777777" w:rsidR="00A77512" w:rsidRDefault="00A77512" w:rsidP="000F40B0">
      <w:pPr>
        <w:spacing w:after="120"/>
      </w:pPr>
    </w:p>
    <w:p w14:paraId="098AED4E" w14:textId="77777777" w:rsidR="00F31D28" w:rsidRPr="00457611" w:rsidRDefault="00F31D28" w:rsidP="008B5977">
      <w:pPr>
        <w:pStyle w:val="TITULO-Nivel3"/>
      </w:pPr>
      <w:r w:rsidRPr="00457611">
        <w:t>Celebración Días Nacionales/Mundiales</w:t>
      </w:r>
    </w:p>
    <w:p w14:paraId="20C32903" w14:textId="77777777" w:rsidR="00E02CED" w:rsidRPr="00E02CED" w:rsidRDefault="00E02CED" w:rsidP="005F6F15">
      <w:pPr>
        <w:numPr>
          <w:ilvl w:val="0"/>
          <w:numId w:val="24"/>
        </w:numPr>
        <w:tabs>
          <w:tab w:val="left" w:pos="9639"/>
        </w:tabs>
        <w:spacing w:before="0"/>
        <w:ind w:left="567" w:hanging="567"/>
      </w:pPr>
      <w:r w:rsidRPr="00E02CED">
        <w:t>Día Mundial contra el Cáncer, mesa informativa, AECC, 4 febrero</w:t>
      </w:r>
    </w:p>
    <w:p w14:paraId="5E89659C" w14:textId="080BEBC7" w:rsidR="00E02CED" w:rsidRPr="00E02CED" w:rsidRDefault="00826485" w:rsidP="005F6F15">
      <w:pPr>
        <w:numPr>
          <w:ilvl w:val="0"/>
          <w:numId w:val="24"/>
        </w:numPr>
        <w:tabs>
          <w:tab w:val="left" w:pos="9639"/>
        </w:tabs>
        <w:spacing w:before="0"/>
        <w:ind w:left="567" w:hanging="567"/>
      </w:pPr>
      <w:r w:rsidRPr="00E02CED">
        <w:t>Día</w:t>
      </w:r>
      <w:r w:rsidR="00E02CED" w:rsidRPr="00E02CED">
        <w:t xml:space="preserve"> mundial del Corazón. Jornada telemática con la participación de profesionales de los 4 hospitales. Charlas Cardiología, Rehabilitación, Fisioterapia, Psicología clínica, Nutricionista, 29 septiembre</w:t>
      </w:r>
    </w:p>
    <w:p w14:paraId="5C14B53C" w14:textId="77777777" w:rsidR="00E02CED" w:rsidRPr="00E02CED" w:rsidRDefault="00E02CED" w:rsidP="005F6F15">
      <w:pPr>
        <w:numPr>
          <w:ilvl w:val="0"/>
          <w:numId w:val="24"/>
        </w:numPr>
        <w:tabs>
          <w:tab w:val="left" w:pos="9639"/>
        </w:tabs>
        <w:spacing w:before="0"/>
        <w:ind w:left="567" w:hanging="567"/>
      </w:pPr>
      <w:r w:rsidRPr="00E02CED">
        <w:t>Día mundial de la Diabetes. Jornada informativa y detección de diabetes tipo2. Enfermería y asociación DiabetesMadrid, 18 noviembre</w:t>
      </w:r>
    </w:p>
    <w:p w14:paraId="2F3DF029" w14:textId="77777777" w:rsidR="00E02CED" w:rsidRPr="00E02CED" w:rsidRDefault="00E02CED" w:rsidP="005F6F15">
      <w:pPr>
        <w:numPr>
          <w:ilvl w:val="0"/>
          <w:numId w:val="24"/>
        </w:numPr>
        <w:tabs>
          <w:tab w:val="left" w:pos="9639"/>
        </w:tabs>
        <w:spacing w:before="0"/>
        <w:ind w:left="567" w:hanging="567"/>
      </w:pPr>
      <w:r w:rsidRPr="00E02CED">
        <w:t>Día mundial del SIDA, campaña de sensibilización, 1 diciembre</w:t>
      </w:r>
    </w:p>
    <w:p w14:paraId="31BE8F9F" w14:textId="77777777" w:rsidR="00F31D28" w:rsidRPr="00E02CED" w:rsidRDefault="00F31D28" w:rsidP="008B5977">
      <w:pPr>
        <w:pStyle w:val="TITULO-Nivel3"/>
        <w:rPr>
          <w:rFonts w:ascii="Montserrat Medium" w:hAnsi="Montserrat Medium"/>
          <w:noProof w:val="0"/>
          <w:color w:val="auto"/>
          <w:sz w:val="20"/>
        </w:rPr>
      </w:pPr>
    </w:p>
    <w:p w14:paraId="54C3EEBE" w14:textId="77777777" w:rsidR="00F31D28" w:rsidRPr="00457611" w:rsidRDefault="00F31D28" w:rsidP="008B5977">
      <w:pPr>
        <w:pStyle w:val="TITULO-Nivel3"/>
      </w:pPr>
      <w:r w:rsidRPr="00457611">
        <w:t>Mesas solidarias / informativas</w:t>
      </w:r>
    </w:p>
    <w:p w14:paraId="2A7700F6" w14:textId="77777777" w:rsidR="00E02CED" w:rsidRPr="00E02CED" w:rsidRDefault="00E02CED" w:rsidP="005F6F15">
      <w:pPr>
        <w:numPr>
          <w:ilvl w:val="0"/>
          <w:numId w:val="24"/>
        </w:numPr>
        <w:tabs>
          <w:tab w:val="left" w:pos="9639"/>
        </w:tabs>
        <w:spacing w:before="0"/>
        <w:ind w:left="567" w:hanging="567"/>
      </w:pPr>
      <w:r w:rsidRPr="00E02CED">
        <w:t>Mesa Salud Escolar Valdemoro. Salud Publica, AP, educación, SC, Ayto Valdemoro, 16 enero</w:t>
      </w:r>
    </w:p>
    <w:p w14:paraId="326C9544" w14:textId="77777777" w:rsidR="00E02CED" w:rsidRPr="00E02CED" w:rsidRDefault="00E02CED" w:rsidP="005F6F15">
      <w:pPr>
        <w:numPr>
          <w:ilvl w:val="0"/>
          <w:numId w:val="24"/>
        </w:numPr>
        <w:tabs>
          <w:tab w:val="left" w:pos="9639"/>
        </w:tabs>
        <w:spacing w:before="0"/>
        <w:ind w:left="567" w:hanging="567"/>
      </w:pPr>
      <w:r w:rsidRPr="00E02CED">
        <w:t>Taller de Tabaquismo en IES Neila Armstrong, Neumología, 21 enero</w:t>
      </w:r>
    </w:p>
    <w:p w14:paraId="47642604" w14:textId="77777777" w:rsidR="00E02CED" w:rsidRPr="00E02CED" w:rsidRDefault="00E02CED" w:rsidP="005F6F15">
      <w:pPr>
        <w:numPr>
          <w:ilvl w:val="0"/>
          <w:numId w:val="24"/>
        </w:numPr>
        <w:tabs>
          <w:tab w:val="left" w:pos="9639"/>
        </w:tabs>
        <w:spacing w:before="0"/>
        <w:ind w:left="567" w:hanging="567"/>
      </w:pPr>
      <w:r w:rsidRPr="00E02CED">
        <w:t>Taller tabaquismo IES Neil Armstrong. Neumología, 21 enero</w:t>
      </w:r>
    </w:p>
    <w:p w14:paraId="68134BC8" w14:textId="22A56F29" w:rsidR="00E02CED" w:rsidRDefault="00E02CED" w:rsidP="005F6F15">
      <w:pPr>
        <w:numPr>
          <w:ilvl w:val="0"/>
          <w:numId w:val="24"/>
        </w:numPr>
        <w:tabs>
          <w:tab w:val="left" w:pos="9639"/>
        </w:tabs>
        <w:spacing w:before="0"/>
        <w:ind w:left="567" w:hanging="567"/>
      </w:pPr>
      <w:r w:rsidRPr="00E02CED">
        <w:t>Colaboración Fundación Criando en Tribu. Pediatría, 28 enero</w:t>
      </w:r>
    </w:p>
    <w:p w14:paraId="17D6BBE8" w14:textId="71FF30B7" w:rsidR="00E02CED" w:rsidRPr="00E02CED" w:rsidRDefault="00E02CED" w:rsidP="005F6F15">
      <w:pPr>
        <w:numPr>
          <w:ilvl w:val="0"/>
          <w:numId w:val="24"/>
        </w:numPr>
        <w:tabs>
          <w:tab w:val="left" w:pos="9639"/>
        </w:tabs>
        <w:spacing w:before="0"/>
        <w:ind w:left="567" w:hanging="567"/>
      </w:pPr>
      <w:r w:rsidRPr="00E02CED">
        <w:lastRenderedPageBreak/>
        <w:t>REMAR, me</w:t>
      </w:r>
      <w:r>
        <w:t>s</w:t>
      </w:r>
      <w:r w:rsidRPr="00E02CED">
        <w:t>a informativa comedores sociales, 6 y 7 febrero</w:t>
      </w:r>
    </w:p>
    <w:p w14:paraId="3ADCC8E5" w14:textId="77777777" w:rsidR="00E02CED" w:rsidRPr="00E02CED" w:rsidRDefault="00E02CED" w:rsidP="005F6F15">
      <w:pPr>
        <w:numPr>
          <w:ilvl w:val="0"/>
          <w:numId w:val="24"/>
        </w:numPr>
        <w:tabs>
          <w:tab w:val="left" w:pos="9639"/>
        </w:tabs>
        <w:spacing w:before="0"/>
        <w:ind w:left="567" w:hanging="567"/>
      </w:pPr>
      <w:r w:rsidRPr="00E02CED">
        <w:t>Maratón de donantes de sangre, día de San Valentín, Hematología y Enfermería, 14 febrero</w:t>
      </w:r>
    </w:p>
    <w:p w14:paraId="4313D0B5" w14:textId="5EAC21EF" w:rsidR="00E02CED" w:rsidRPr="00E02CED" w:rsidRDefault="00E02CED" w:rsidP="005F6F15">
      <w:pPr>
        <w:numPr>
          <w:ilvl w:val="0"/>
          <w:numId w:val="24"/>
        </w:numPr>
        <w:tabs>
          <w:tab w:val="left" w:pos="9639"/>
        </w:tabs>
        <w:spacing w:before="0"/>
        <w:ind w:left="567" w:hanging="567"/>
      </w:pPr>
      <w:r w:rsidRPr="00E02CED">
        <w:t>Jornada informativa Inmunohematología. Campaña donación. Charlas Colegio Valle del Miro Hematología, 14 febrero</w:t>
      </w:r>
    </w:p>
    <w:p w14:paraId="6A3A8F96" w14:textId="77777777" w:rsidR="00E02CED" w:rsidRPr="00E02CED" w:rsidRDefault="00E02CED" w:rsidP="005F6F15">
      <w:pPr>
        <w:numPr>
          <w:ilvl w:val="0"/>
          <w:numId w:val="24"/>
        </w:numPr>
        <w:tabs>
          <w:tab w:val="left" w:pos="9639"/>
        </w:tabs>
        <w:spacing w:before="0"/>
        <w:ind w:left="567" w:hanging="567"/>
      </w:pPr>
      <w:r w:rsidRPr="00E02CED">
        <w:t>Jornada sensibilización para la donación. Charlas IES Neil Armstrong. Hematología, Enfermería, 25 febrero</w:t>
      </w:r>
    </w:p>
    <w:p w14:paraId="34F1BBCB" w14:textId="77777777" w:rsidR="00E02CED" w:rsidRPr="00E02CED" w:rsidRDefault="00E02CED" w:rsidP="005F6F15">
      <w:pPr>
        <w:numPr>
          <w:ilvl w:val="0"/>
          <w:numId w:val="24"/>
        </w:numPr>
        <w:tabs>
          <w:tab w:val="left" w:pos="9639"/>
        </w:tabs>
        <w:spacing w:before="0"/>
        <w:ind w:left="567" w:hanging="567"/>
      </w:pPr>
      <w:r w:rsidRPr="00E02CED">
        <w:t>Manejo del estrés en profesionales sanitarios en COVID- 19. Psiquiatría, 15 marzo</w:t>
      </w:r>
    </w:p>
    <w:p w14:paraId="38BE1950" w14:textId="77777777" w:rsidR="00E02CED" w:rsidRPr="00E02CED" w:rsidRDefault="00E02CED" w:rsidP="005F6F15">
      <w:pPr>
        <w:numPr>
          <w:ilvl w:val="0"/>
          <w:numId w:val="24"/>
        </w:numPr>
        <w:tabs>
          <w:tab w:val="left" w:pos="9639"/>
        </w:tabs>
        <w:spacing w:before="0"/>
        <w:ind w:left="567" w:hanging="567"/>
      </w:pPr>
      <w:r w:rsidRPr="00E02CED">
        <w:t>Cartas anónimas a pacientes hospitalizados, abril a junio</w:t>
      </w:r>
    </w:p>
    <w:p w14:paraId="6FDDDF3C" w14:textId="77777777" w:rsidR="00E02CED" w:rsidRPr="00E02CED" w:rsidRDefault="00E02CED" w:rsidP="005F6F15">
      <w:pPr>
        <w:numPr>
          <w:ilvl w:val="0"/>
          <w:numId w:val="24"/>
        </w:numPr>
        <w:tabs>
          <w:tab w:val="left" w:pos="9639"/>
        </w:tabs>
        <w:spacing w:before="0"/>
        <w:ind w:left="567" w:hanging="567"/>
      </w:pPr>
      <w:r w:rsidRPr="00E02CED">
        <w:t>Campaña donaciones. Hematología, Enfermería, 15 de mayo a 15 junio</w:t>
      </w:r>
    </w:p>
    <w:p w14:paraId="2DCA0473" w14:textId="77777777" w:rsidR="00E02CED" w:rsidRPr="00E02CED" w:rsidRDefault="00E02CED" w:rsidP="005F6F15">
      <w:pPr>
        <w:numPr>
          <w:ilvl w:val="0"/>
          <w:numId w:val="24"/>
        </w:numPr>
        <w:tabs>
          <w:tab w:val="left" w:pos="9639"/>
        </w:tabs>
        <w:spacing w:before="0"/>
        <w:ind w:left="567" w:hanging="567"/>
      </w:pPr>
      <w:r w:rsidRPr="00E02CED">
        <w:t>Desescalada- hospital seguro frente al covid-19, campaña Sociedad Civil, SIAP y Calidad. Campaña de concienciación social: redes, web, Mails, contacto con asociaciones, 10 junio</w:t>
      </w:r>
    </w:p>
    <w:p w14:paraId="3A1968CC" w14:textId="77777777" w:rsidR="00E02CED" w:rsidRPr="00E02CED" w:rsidRDefault="00E02CED" w:rsidP="005F6F15">
      <w:pPr>
        <w:numPr>
          <w:ilvl w:val="0"/>
          <w:numId w:val="24"/>
        </w:numPr>
        <w:tabs>
          <w:tab w:val="left" w:pos="9639"/>
        </w:tabs>
        <w:spacing w:before="0"/>
        <w:ind w:left="567" w:hanging="567"/>
      </w:pPr>
      <w:r w:rsidRPr="00E02CED">
        <w:t>Campaña de comunicación directa con asociaciones para establecer circuitos de colaboración en la pandemia, telefónicamente y por mail. Sociedad Civil, 15 junio</w:t>
      </w:r>
    </w:p>
    <w:p w14:paraId="64E413D1" w14:textId="77777777" w:rsidR="00E02CED" w:rsidRPr="00E02CED" w:rsidRDefault="00E02CED" w:rsidP="005F6F15">
      <w:pPr>
        <w:numPr>
          <w:ilvl w:val="0"/>
          <w:numId w:val="24"/>
        </w:numPr>
        <w:tabs>
          <w:tab w:val="left" w:pos="9639"/>
        </w:tabs>
        <w:spacing w:before="0"/>
        <w:ind w:left="567" w:hanging="567"/>
      </w:pPr>
      <w:r w:rsidRPr="00E02CED">
        <w:t>Recomendaciones a pacientes de Esclerosis Múltiple y COVID-19. Video editado por Neurología, 22 julio</w:t>
      </w:r>
    </w:p>
    <w:p w14:paraId="511E9EF1" w14:textId="77777777" w:rsidR="00E02CED" w:rsidRPr="00E02CED" w:rsidRDefault="00E02CED" w:rsidP="005F6F15">
      <w:pPr>
        <w:numPr>
          <w:ilvl w:val="0"/>
          <w:numId w:val="24"/>
        </w:numPr>
        <w:tabs>
          <w:tab w:val="left" w:pos="9639"/>
        </w:tabs>
        <w:spacing w:before="0"/>
        <w:ind w:left="567" w:hanging="567"/>
      </w:pPr>
      <w:r w:rsidRPr="00E02CED">
        <w:t>Campaña sensibilización provacunación de gripe para el personal sanitario, Salud laboral, 20 octubre</w:t>
      </w:r>
    </w:p>
    <w:p w14:paraId="259E1E9F" w14:textId="77777777" w:rsidR="00E02CED" w:rsidRPr="00E02CED" w:rsidRDefault="00E02CED" w:rsidP="005F6F15">
      <w:pPr>
        <w:numPr>
          <w:ilvl w:val="0"/>
          <w:numId w:val="24"/>
        </w:numPr>
        <w:tabs>
          <w:tab w:val="left" w:pos="9639"/>
        </w:tabs>
        <w:spacing w:before="0"/>
        <w:ind w:left="567" w:hanging="567"/>
      </w:pPr>
      <w:r w:rsidRPr="00E02CED">
        <w:t>Jornada sensibilización para la donación. 2 charlas IES Neil Armstrong. Hematología, Enfermería, 26 y 27 de noviembre</w:t>
      </w:r>
    </w:p>
    <w:p w14:paraId="3E0984C4" w14:textId="77777777" w:rsidR="00E02CED" w:rsidRPr="00E02CED" w:rsidRDefault="00E02CED" w:rsidP="005F6F15">
      <w:pPr>
        <w:numPr>
          <w:ilvl w:val="0"/>
          <w:numId w:val="24"/>
        </w:numPr>
        <w:tabs>
          <w:tab w:val="left" w:pos="9639"/>
        </w:tabs>
        <w:spacing w:before="0"/>
        <w:ind w:left="567" w:hanging="567"/>
      </w:pPr>
      <w:r w:rsidRPr="00E02CED">
        <w:t>Jornada sensibilización para la donación. 2 charlas colegio valle del Miro. Hematología, Enfermería, 30 noviembre y 1 diciembre</w:t>
      </w:r>
    </w:p>
    <w:p w14:paraId="54BEB0AB" w14:textId="77777777" w:rsidR="00E02CED" w:rsidRPr="00E02CED" w:rsidRDefault="00E02CED" w:rsidP="005F6F15">
      <w:pPr>
        <w:numPr>
          <w:ilvl w:val="0"/>
          <w:numId w:val="24"/>
        </w:numPr>
        <w:tabs>
          <w:tab w:val="left" w:pos="9639"/>
        </w:tabs>
        <w:spacing w:before="0"/>
        <w:ind w:left="567" w:hanging="567"/>
      </w:pPr>
      <w:r w:rsidRPr="00E02CED">
        <w:t>Taller “como reducir peso para ganar salud”. Nutricionista, Endocrino. 10 diciembre</w:t>
      </w:r>
    </w:p>
    <w:p w14:paraId="328C7B0B" w14:textId="77777777" w:rsidR="00E02CED" w:rsidRPr="00E02CED" w:rsidRDefault="00E02CED" w:rsidP="005F6F15">
      <w:pPr>
        <w:numPr>
          <w:ilvl w:val="0"/>
          <w:numId w:val="24"/>
        </w:numPr>
        <w:tabs>
          <w:tab w:val="left" w:pos="9639"/>
        </w:tabs>
        <w:spacing w:before="0"/>
        <w:ind w:left="567" w:hanging="567"/>
      </w:pPr>
      <w:r w:rsidRPr="00E02CED">
        <w:t>Campaña donaciones de Navidad. Hematología, enfermería. 1 diciembre</w:t>
      </w:r>
    </w:p>
    <w:p w14:paraId="5259368D" w14:textId="77777777" w:rsidR="00E02CED" w:rsidRPr="00E02CED" w:rsidRDefault="00E02CED" w:rsidP="005F6F15">
      <w:pPr>
        <w:numPr>
          <w:ilvl w:val="0"/>
          <w:numId w:val="24"/>
        </w:numPr>
        <w:tabs>
          <w:tab w:val="left" w:pos="9639"/>
        </w:tabs>
        <w:spacing w:before="0"/>
        <w:ind w:left="567" w:hanging="567"/>
      </w:pPr>
      <w:r w:rsidRPr="00E02CED">
        <w:t>Seminario “embarazo, parto y COVID-19. Ginecología, matronas, preventiva, microbiología. 17 diciembre</w:t>
      </w:r>
    </w:p>
    <w:p w14:paraId="438EAC18" w14:textId="22778814" w:rsidR="00E02CED" w:rsidRPr="00E02CED" w:rsidRDefault="00E02CED" w:rsidP="005F6F15">
      <w:pPr>
        <w:numPr>
          <w:ilvl w:val="0"/>
          <w:numId w:val="24"/>
        </w:numPr>
        <w:tabs>
          <w:tab w:val="left" w:pos="9639"/>
        </w:tabs>
        <w:spacing w:before="0"/>
        <w:ind w:left="567" w:hanging="567"/>
      </w:pPr>
      <w:r w:rsidRPr="00E02CED">
        <w:t>Participación mesa de trabajo Covid-19 en colaboración con el ayuntamiento de Valdemoro, 9,16, 23 ,30 diciembre</w:t>
      </w:r>
    </w:p>
    <w:p w14:paraId="3C488B04" w14:textId="77777777" w:rsidR="00F5226D" w:rsidRDefault="00F5226D" w:rsidP="008B5977">
      <w:pPr>
        <w:pStyle w:val="TITULO-Nivel3"/>
      </w:pPr>
    </w:p>
    <w:p w14:paraId="393A2A68" w14:textId="1E65A3C5" w:rsidR="00F5226D" w:rsidRPr="00457611" w:rsidRDefault="00F31D28" w:rsidP="008B5977">
      <w:pPr>
        <w:pStyle w:val="TITULO-Nivel3"/>
      </w:pPr>
      <w:r w:rsidRPr="00457611">
        <w:t>Visitas y actos culturales</w:t>
      </w:r>
    </w:p>
    <w:p w14:paraId="24706F28" w14:textId="70D47ACA" w:rsidR="00E02CED" w:rsidRPr="00E02CED" w:rsidRDefault="00E02CED" w:rsidP="005F6F15">
      <w:pPr>
        <w:pStyle w:val="Prrafodelista"/>
        <w:numPr>
          <w:ilvl w:val="0"/>
          <w:numId w:val="24"/>
        </w:numPr>
        <w:tabs>
          <w:tab w:val="left" w:pos="9639"/>
        </w:tabs>
        <w:spacing w:before="0" w:after="0" w:line="240" w:lineRule="auto"/>
        <w:ind w:left="567" w:hanging="567"/>
        <w:rPr>
          <w:rFonts w:eastAsia="Times New Roman"/>
          <w:szCs w:val="20"/>
          <w:lang w:eastAsia="es-ES"/>
        </w:rPr>
      </w:pPr>
      <w:r w:rsidRPr="00E02CED">
        <w:rPr>
          <w:rFonts w:eastAsia="Times New Roman"/>
          <w:szCs w:val="20"/>
          <w:lang w:eastAsia="es-ES"/>
        </w:rPr>
        <w:t>Visita a los pacientes pediátricos de los Reyes Magos, 3 enero</w:t>
      </w:r>
    </w:p>
    <w:p w14:paraId="08650769" w14:textId="77777777" w:rsidR="00E02CED" w:rsidRPr="00E02CED" w:rsidRDefault="00E02CED" w:rsidP="005F6F15">
      <w:pPr>
        <w:numPr>
          <w:ilvl w:val="0"/>
          <w:numId w:val="24"/>
        </w:numPr>
        <w:tabs>
          <w:tab w:val="left" w:pos="9639"/>
        </w:tabs>
        <w:spacing w:before="0" w:line="240" w:lineRule="auto"/>
        <w:ind w:left="567" w:hanging="567"/>
      </w:pPr>
      <w:r w:rsidRPr="00E02CED">
        <w:t>Maratón de donantes, campaña de sensibilización, 16 enero</w:t>
      </w:r>
    </w:p>
    <w:p w14:paraId="43F4DB7B" w14:textId="77777777" w:rsidR="00E02CED" w:rsidRPr="00E02CED" w:rsidRDefault="00E02CED" w:rsidP="005F6F15">
      <w:pPr>
        <w:numPr>
          <w:ilvl w:val="0"/>
          <w:numId w:val="24"/>
        </w:numPr>
        <w:tabs>
          <w:tab w:val="left" w:pos="9639"/>
        </w:tabs>
        <w:spacing w:before="0"/>
        <w:ind w:left="567" w:hanging="567"/>
      </w:pPr>
      <w:r w:rsidRPr="00E02CED">
        <w:t>Concierto Música en Vena, 19 enero</w:t>
      </w:r>
    </w:p>
    <w:p w14:paraId="21FFEBA0" w14:textId="77777777" w:rsidR="00E02CED" w:rsidRPr="00E02CED" w:rsidRDefault="00E02CED" w:rsidP="005F6F15">
      <w:pPr>
        <w:numPr>
          <w:ilvl w:val="0"/>
          <w:numId w:val="24"/>
        </w:numPr>
        <w:tabs>
          <w:tab w:val="left" w:pos="9639"/>
        </w:tabs>
        <w:spacing w:before="0"/>
        <w:ind w:left="567" w:hanging="567"/>
      </w:pPr>
      <w:r w:rsidRPr="00E02CED">
        <w:t>Visita Fundación a la Par. Cocina, 5 febrero</w:t>
      </w:r>
    </w:p>
    <w:p w14:paraId="2EF1B07B" w14:textId="77777777" w:rsidR="00E02CED" w:rsidRPr="00E02CED" w:rsidRDefault="00E02CED" w:rsidP="005F6F15">
      <w:pPr>
        <w:numPr>
          <w:ilvl w:val="0"/>
          <w:numId w:val="24"/>
        </w:numPr>
        <w:tabs>
          <w:tab w:val="left" w:pos="9639"/>
        </w:tabs>
        <w:spacing w:before="0"/>
        <w:ind w:left="567" w:hanging="567"/>
      </w:pPr>
      <w:r w:rsidRPr="00E02CED">
        <w:t>Colaboración asociación AMIVAL, 7 febrero</w:t>
      </w:r>
    </w:p>
    <w:p w14:paraId="090C2DBD" w14:textId="77777777" w:rsidR="00E02CED" w:rsidRPr="00E02CED" w:rsidRDefault="00E02CED" w:rsidP="005F6F15">
      <w:pPr>
        <w:numPr>
          <w:ilvl w:val="0"/>
          <w:numId w:val="24"/>
        </w:numPr>
        <w:tabs>
          <w:tab w:val="left" w:pos="9639"/>
        </w:tabs>
        <w:spacing w:before="0"/>
        <w:ind w:left="567" w:hanging="567"/>
      </w:pPr>
      <w:r w:rsidRPr="00E02CED">
        <w:t>Reunión asociación AFAV, 12 febrero</w:t>
      </w:r>
    </w:p>
    <w:p w14:paraId="79A8CED0" w14:textId="77777777" w:rsidR="008C3B76" w:rsidRPr="00E02CED" w:rsidRDefault="008C3B76" w:rsidP="005F6F15">
      <w:pPr>
        <w:numPr>
          <w:ilvl w:val="0"/>
          <w:numId w:val="24"/>
        </w:numPr>
        <w:tabs>
          <w:tab w:val="left" w:pos="9639"/>
        </w:tabs>
        <w:spacing w:before="0"/>
        <w:ind w:left="567" w:hanging="567"/>
      </w:pPr>
      <w:r w:rsidRPr="00E02CED">
        <w:t>Colaboración AECC. 3 marzo</w:t>
      </w:r>
    </w:p>
    <w:p w14:paraId="5C12F8EC" w14:textId="77777777" w:rsidR="008C3B76" w:rsidRPr="00E02CED" w:rsidRDefault="008C3B76" w:rsidP="005F6F15">
      <w:pPr>
        <w:numPr>
          <w:ilvl w:val="0"/>
          <w:numId w:val="24"/>
        </w:numPr>
        <w:tabs>
          <w:tab w:val="left" w:pos="9639"/>
        </w:tabs>
        <w:spacing w:before="0"/>
        <w:ind w:left="567" w:hanging="567"/>
      </w:pPr>
      <w:r w:rsidRPr="00E02CED">
        <w:t>Reunión Colaboración Escuela Municipal de Música, 3 marzo</w:t>
      </w:r>
    </w:p>
    <w:p w14:paraId="79D8B489" w14:textId="77777777" w:rsidR="008C3B76" w:rsidRPr="00E02CED" w:rsidRDefault="008C3B76" w:rsidP="005F6F15">
      <w:pPr>
        <w:numPr>
          <w:ilvl w:val="0"/>
          <w:numId w:val="24"/>
        </w:numPr>
        <w:tabs>
          <w:tab w:val="left" w:pos="9639"/>
        </w:tabs>
        <w:spacing w:before="0"/>
        <w:ind w:left="567" w:hanging="567"/>
      </w:pPr>
      <w:r w:rsidRPr="00E02CED">
        <w:t>Colaboración con ING IDIWAKA, 18 junio</w:t>
      </w:r>
    </w:p>
    <w:p w14:paraId="12445F12" w14:textId="77777777" w:rsidR="00F31D28" w:rsidRPr="00457611" w:rsidRDefault="00F31D28" w:rsidP="008B5977">
      <w:pPr>
        <w:pStyle w:val="TITULO-Nivel3"/>
      </w:pPr>
    </w:p>
    <w:p w14:paraId="6E2A72A3" w14:textId="77777777" w:rsidR="00F31D28" w:rsidRPr="00457611" w:rsidRDefault="00F31D28" w:rsidP="008B5977">
      <w:pPr>
        <w:pStyle w:val="TITULO-Nivel3"/>
      </w:pPr>
      <w:r w:rsidRPr="00457611">
        <w:t>Acción y Sensibilización Ambiental</w:t>
      </w:r>
    </w:p>
    <w:p w14:paraId="2C3F01E7" w14:textId="2E2F27F9" w:rsidR="00333740" w:rsidRPr="00561E6A" w:rsidRDefault="00333740" w:rsidP="00F202F0">
      <w:pPr>
        <w:rPr>
          <w:b/>
        </w:rPr>
      </w:pPr>
      <w:bookmarkStart w:id="138" w:name="_Hlk52273691"/>
      <w:r w:rsidRPr="00561E6A">
        <w:t xml:space="preserve">Las líneas de actuación del Hospital Infanta Elena en el ámbito del medio ambiente y la sostenibilidad </w:t>
      </w:r>
      <w:r>
        <w:t>siguen</w:t>
      </w:r>
      <w:r w:rsidRPr="00561E6A">
        <w:t xml:space="preserve"> la misma trayectoria que en los últimos años, a través de la evaluación de los aspectos ambientales y requisitos </w:t>
      </w:r>
      <w:r w:rsidR="00826485" w:rsidRPr="00561E6A">
        <w:t>legales,</w:t>
      </w:r>
      <w:r w:rsidRPr="00561E6A">
        <w:t xml:space="preserve"> así como la priorización de los riesgos que se generan</w:t>
      </w:r>
      <w:r>
        <w:t>, presentándose los resultados en el Comité de Gestión Ambiental del centro.</w:t>
      </w:r>
      <w:r w:rsidRPr="00561E6A">
        <w:t xml:space="preserve"> Del resultado, se definen las acciones concretas de mejora. </w:t>
      </w:r>
      <w:r w:rsidR="00826485" w:rsidRPr="00561E6A">
        <w:t>Así</w:t>
      </w:r>
      <w:r w:rsidRPr="00561E6A">
        <w:t xml:space="preserve"> mismo, la evaluación de cumplimiento de los requisitos legales realizada de forma periódica asegura el seguimiento del cumplimiento tanto de la legislación vigente como la que se aprueba de nueva aplicación.</w:t>
      </w:r>
    </w:p>
    <w:p w14:paraId="00F2D61D" w14:textId="77777777" w:rsidR="00095E93" w:rsidRDefault="00095E93" w:rsidP="00F202F0"/>
    <w:p w14:paraId="144E6964" w14:textId="6DF23BF3" w:rsidR="00333740" w:rsidRDefault="00333740" w:rsidP="00F202F0">
      <w:r w:rsidRPr="00561E6A">
        <w:t>La sensibilización y concienciación en materia medioambiental es uno de nuestros ejes de actuación. Al igual que en los últimos años, se organizarán Campañas de sensibilización e información mediante comunicaciones periódicas en noticias y posters digitales en la Intranet del Hospital enfocados al uso sostenible de</w:t>
      </w:r>
      <w:r>
        <w:t xml:space="preserve"> </w:t>
      </w:r>
      <w:r w:rsidRPr="00561E6A">
        <w:t xml:space="preserve">los recursos. </w:t>
      </w:r>
    </w:p>
    <w:p w14:paraId="0838C0D4" w14:textId="25CD3A78" w:rsidR="00333740" w:rsidRDefault="00333740" w:rsidP="00F202F0">
      <w:r>
        <w:t>En 2020, c</w:t>
      </w:r>
      <w:r w:rsidRPr="00561E6A">
        <w:t xml:space="preserve">oincidiendo con el </w:t>
      </w:r>
      <w:r w:rsidRPr="00F202F0">
        <w:rPr>
          <w:rFonts w:eastAsia="Arial"/>
          <w:b/>
          <w:bCs/>
          <w:color w:val="7F7F7F" w:themeColor="text1" w:themeTint="80"/>
        </w:rPr>
        <w:t xml:space="preserve">Día Mundial del Medio Ambiente, </w:t>
      </w:r>
      <w:r w:rsidRPr="00561E6A">
        <w:t xml:space="preserve">5 de junio, </w:t>
      </w:r>
      <w:r>
        <w:t>se publicó en la intranet un banner con el lema: “SIGAMOS CUIDANDO EL PLANETA: CÓMO CONSEGUIR UN MEDIO AMBIENTE SANO”.</w:t>
      </w:r>
    </w:p>
    <w:p w14:paraId="4D48DF6A" w14:textId="3643C74E" w:rsidR="00333740" w:rsidRPr="00561E6A" w:rsidRDefault="00333740" w:rsidP="00F202F0">
      <w:r>
        <w:t>Sin embargo, la pandemia nos ha obligado a suspender toda actividad presencial de formación, por lo que durante el año 2020 se potenció la formación ambiental on-line (curso de residuos propio).</w:t>
      </w:r>
    </w:p>
    <w:p w14:paraId="5A16DC17" w14:textId="2CB2A4CA" w:rsidR="00333740" w:rsidRPr="00333740" w:rsidRDefault="00333740" w:rsidP="00F202F0">
      <w:r w:rsidRPr="00333740">
        <w:t xml:space="preserve">En cuanto a desempeño ambiental, </w:t>
      </w:r>
      <w:r>
        <w:t xml:space="preserve">anualmente se </w:t>
      </w:r>
      <w:r w:rsidR="00F11C78">
        <w:t>establecen una</w:t>
      </w:r>
      <w:r>
        <w:t xml:space="preserve"> serie de objetivos, para los cuales presentamos el resultado siguiente: </w:t>
      </w:r>
      <w:r w:rsidRPr="00333740">
        <w:tab/>
        <w:t xml:space="preserve"> </w:t>
      </w:r>
    </w:p>
    <w:p w14:paraId="2239CBFC" w14:textId="4283ED55" w:rsidR="00333740" w:rsidRDefault="00333740" w:rsidP="00F202F0">
      <w:r w:rsidRPr="00333740">
        <w:t>El consumo de agua total del centro ha disminuido en un 7,6% debido a las medidas de ahorro de agua implantadas en el centro.</w:t>
      </w:r>
    </w:p>
    <w:p w14:paraId="5A34BFD4" w14:textId="77777777" w:rsidR="0059341F" w:rsidRPr="00333740" w:rsidRDefault="0059341F" w:rsidP="00F202F0"/>
    <w:bookmarkEnd w:id="138"/>
    <w:p w14:paraId="7D0F4A86" w14:textId="68F0BE4B" w:rsidR="00333740" w:rsidRPr="00B839CA" w:rsidRDefault="00333740" w:rsidP="00F202F0">
      <w:pPr>
        <w:autoSpaceDE w:val="0"/>
        <w:autoSpaceDN w:val="0"/>
        <w:adjustRightInd w:val="0"/>
        <w:jc w:val="center"/>
        <w:rPr>
          <w:rFonts w:ascii="Calibri" w:hAnsi="Calibri" w:cs="ArialNarrow"/>
        </w:rPr>
      </w:pPr>
      <w:r w:rsidRPr="00B839CA">
        <w:rPr>
          <w:noProof/>
        </w:rPr>
        <w:drawing>
          <wp:inline distT="0" distB="0" distL="0" distR="0" wp14:anchorId="199B8479" wp14:editId="7E35D8DD">
            <wp:extent cx="2835275" cy="1832610"/>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5275" cy="1832610"/>
                    </a:xfrm>
                    <a:prstGeom prst="rect">
                      <a:avLst/>
                    </a:prstGeom>
                    <a:noFill/>
                    <a:ln>
                      <a:noFill/>
                    </a:ln>
                  </pic:spPr>
                </pic:pic>
              </a:graphicData>
            </a:graphic>
          </wp:inline>
        </w:drawing>
      </w:r>
    </w:p>
    <w:p w14:paraId="4EAAF6F5" w14:textId="77777777" w:rsidR="00333740" w:rsidRPr="00B839CA" w:rsidRDefault="00333740" w:rsidP="00333740">
      <w:pPr>
        <w:autoSpaceDE w:val="0"/>
        <w:autoSpaceDN w:val="0"/>
        <w:adjustRightInd w:val="0"/>
        <w:rPr>
          <w:rFonts w:ascii="Calibri" w:eastAsia="Wingdings-Regular" w:hAnsi="Calibri" w:cs="ArialNarrow"/>
        </w:rPr>
      </w:pPr>
    </w:p>
    <w:p w14:paraId="5A42EC04" w14:textId="2016B24D" w:rsidR="00333740" w:rsidRPr="00333740" w:rsidRDefault="00333740" w:rsidP="00F202F0">
      <w:pPr>
        <w:pStyle w:val="Normallistas"/>
      </w:pPr>
      <w:r w:rsidRPr="00333740">
        <w:lastRenderedPageBreak/>
        <w:t xml:space="preserve"> </w:t>
      </w:r>
      <w:r>
        <w:t xml:space="preserve">En el </w:t>
      </w:r>
      <w:r w:rsidRPr="00333740">
        <w:t>año 2020, el consumo de energía eléctrica total del centro ha aumentado en un 0,1%. El aumento es muy pequeño en gran parte debido a los buenos resultados de las MAEs implantadas. El consumo de energía eléctrica asociado a la producción de frio relativizado por la Estancia ha disminuido en un 2,55 %. Se implementaron medidas de mejora energética que han repercutido en la mejora del desempeño energético en el consumo eléctrico por este uso en el centro.</w:t>
      </w:r>
    </w:p>
    <w:p w14:paraId="4949FC9E" w14:textId="77777777" w:rsidR="00333740" w:rsidRPr="00B839CA" w:rsidRDefault="00333740" w:rsidP="00333740">
      <w:pPr>
        <w:autoSpaceDE w:val="0"/>
        <w:autoSpaceDN w:val="0"/>
        <w:adjustRightInd w:val="0"/>
        <w:rPr>
          <w:rFonts w:ascii="Calibri" w:eastAsia="Wingdings-Regular" w:hAnsi="Calibri" w:cs="ArialNarrow"/>
        </w:rPr>
      </w:pPr>
    </w:p>
    <w:p w14:paraId="366D0347" w14:textId="77777777" w:rsidR="00333740" w:rsidRPr="00B839CA" w:rsidRDefault="00333740" w:rsidP="00F202F0">
      <w:pPr>
        <w:autoSpaceDE w:val="0"/>
        <w:autoSpaceDN w:val="0"/>
        <w:adjustRightInd w:val="0"/>
        <w:jc w:val="center"/>
        <w:rPr>
          <w:rFonts w:ascii="Calibri" w:eastAsia="Wingdings-Regular" w:hAnsi="Calibri" w:cs="ArialNarrow"/>
        </w:rPr>
      </w:pPr>
      <w:r w:rsidRPr="00B839CA">
        <w:rPr>
          <w:noProof/>
        </w:rPr>
        <w:drawing>
          <wp:inline distT="0" distB="0" distL="0" distR="0" wp14:anchorId="054AD034" wp14:editId="222207A0">
            <wp:extent cx="2835275" cy="1825625"/>
            <wp:effectExtent l="0" t="0" r="3175"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5275" cy="1825625"/>
                    </a:xfrm>
                    <a:prstGeom prst="rect">
                      <a:avLst/>
                    </a:prstGeom>
                    <a:noFill/>
                    <a:ln>
                      <a:noFill/>
                    </a:ln>
                  </pic:spPr>
                </pic:pic>
              </a:graphicData>
            </a:graphic>
          </wp:inline>
        </w:drawing>
      </w:r>
    </w:p>
    <w:p w14:paraId="6399960E" w14:textId="45425566" w:rsidR="00333740" w:rsidRPr="007C30DF" w:rsidRDefault="00333740" w:rsidP="00F202F0">
      <w:pPr>
        <w:pStyle w:val="Normallistas"/>
      </w:pPr>
      <w:r w:rsidRPr="007C30DF">
        <w:t xml:space="preserve">El </w:t>
      </w:r>
      <w:r w:rsidR="007C30DF">
        <w:t>c</w:t>
      </w:r>
      <w:r w:rsidRPr="007C30DF">
        <w:t xml:space="preserve">onsumo de </w:t>
      </w:r>
      <w:r w:rsidR="007C30DF">
        <w:t>g</w:t>
      </w:r>
      <w:r w:rsidRPr="007C30DF">
        <w:t>as natural anual total ha aumentado en un 5,7%, debido a unas condiciones climáticas más frías que año anterior. El consumo de gas natural asociado a lo producción de ACS relativizado por la estancia ha disminuido en un 2,64%, gracias a las acciones de mejora implantadas.</w:t>
      </w:r>
    </w:p>
    <w:p w14:paraId="161E889B" w14:textId="77777777" w:rsidR="00333740" w:rsidRPr="007C30DF" w:rsidRDefault="00333740" w:rsidP="007C30DF">
      <w:pPr>
        <w:pStyle w:val="Prrafodelista"/>
        <w:autoSpaceDE w:val="0"/>
        <w:autoSpaceDN w:val="0"/>
        <w:adjustRightInd w:val="0"/>
        <w:spacing w:line="360" w:lineRule="auto"/>
        <w:rPr>
          <w:rFonts w:cstheme="minorHAnsi"/>
          <w:color w:val="000514"/>
          <w:sz w:val="24"/>
          <w:szCs w:val="24"/>
        </w:rPr>
      </w:pPr>
    </w:p>
    <w:p w14:paraId="2C6B5CE7" w14:textId="77777777" w:rsidR="00333740" w:rsidRPr="00B839CA" w:rsidRDefault="00333740" w:rsidP="00F202F0">
      <w:pPr>
        <w:autoSpaceDE w:val="0"/>
        <w:autoSpaceDN w:val="0"/>
        <w:adjustRightInd w:val="0"/>
        <w:jc w:val="center"/>
        <w:rPr>
          <w:rFonts w:asciiTheme="majorHAnsi" w:hAnsiTheme="majorHAnsi" w:cs="ArialNarrow"/>
        </w:rPr>
      </w:pPr>
      <w:r w:rsidRPr="00B839CA">
        <w:rPr>
          <w:noProof/>
        </w:rPr>
        <w:drawing>
          <wp:inline distT="0" distB="0" distL="0" distR="0" wp14:anchorId="0E8B4977" wp14:editId="108E0086">
            <wp:extent cx="2835275" cy="1743710"/>
            <wp:effectExtent l="0" t="0" r="3175"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5275" cy="1743710"/>
                    </a:xfrm>
                    <a:prstGeom prst="rect">
                      <a:avLst/>
                    </a:prstGeom>
                    <a:noFill/>
                    <a:ln>
                      <a:noFill/>
                    </a:ln>
                  </pic:spPr>
                </pic:pic>
              </a:graphicData>
            </a:graphic>
          </wp:inline>
        </w:drawing>
      </w:r>
    </w:p>
    <w:p w14:paraId="06B63E11" w14:textId="77777777" w:rsidR="00095E93" w:rsidRDefault="00095E93" w:rsidP="008B5977">
      <w:pPr>
        <w:pStyle w:val="TITULO-Nivel3"/>
      </w:pPr>
    </w:p>
    <w:p w14:paraId="10B9B0C7" w14:textId="1AB401D0" w:rsidR="00F31D28" w:rsidRPr="00457611" w:rsidRDefault="00F31D28" w:rsidP="008B5977">
      <w:pPr>
        <w:pStyle w:val="TITULO-Nivel3"/>
      </w:pPr>
      <w:r w:rsidRPr="00457611">
        <w:t>Premios institucionales</w:t>
      </w:r>
    </w:p>
    <w:p w14:paraId="3EBF741F" w14:textId="57B83A76" w:rsidR="00F31D28" w:rsidRPr="00450265" w:rsidRDefault="00544243" w:rsidP="008B5977">
      <w:r w:rsidRPr="00544243">
        <w:t>El HU</w:t>
      </w:r>
      <w:r w:rsidR="00F202F0">
        <w:t xml:space="preserve"> </w:t>
      </w:r>
      <w:r w:rsidRPr="00544243">
        <w:t>I</w:t>
      </w:r>
      <w:r w:rsidR="00F202F0">
        <w:t xml:space="preserve">nfanta </w:t>
      </w:r>
      <w:r w:rsidRPr="00544243">
        <w:t>E</w:t>
      </w:r>
      <w:r w:rsidR="00F202F0">
        <w:t>lena</w:t>
      </w:r>
      <w:r w:rsidRPr="00544243">
        <w:t xml:space="preserve"> recibe </w:t>
      </w:r>
      <w:r>
        <w:t xml:space="preserve">el 29 de Julio </w:t>
      </w:r>
      <w:r w:rsidRPr="00544243">
        <w:t>la Medalla de Oro de la Villa de Valdemoro p</w:t>
      </w:r>
      <w:r w:rsidR="00F202F0">
        <w:t xml:space="preserve">or su labor en la lucha contra </w:t>
      </w:r>
      <w:r w:rsidRPr="00544243">
        <w:t>l</w:t>
      </w:r>
      <w:r w:rsidR="00F202F0">
        <w:t>a</w:t>
      </w:r>
      <w:r w:rsidRPr="00544243">
        <w:t xml:space="preserve"> </w:t>
      </w:r>
      <w:r w:rsidR="00F202F0" w:rsidRPr="00544243">
        <w:t>COVID</w:t>
      </w:r>
      <w:r w:rsidRPr="00544243">
        <w:t>-19</w:t>
      </w:r>
      <w:r w:rsidR="00977361">
        <w:t>.</w:t>
      </w:r>
    </w:p>
    <w:p w14:paraId="7CF19182" w14:textId="5E7B946A" w:rsidR="00095E93" w:rsidRPr="00A85E6E" w:rsidRDefault="00095E93" w:rsidP="00095E93">
      <w:pPr>
        <w:pStyle w:val="NormalListas2"/>
        <w:numPr>
          <w:ilvl w:val="0"/>
          <w:numId w:val="0"/>
        </w:numPr>
        <w:rPr>
          <w:lang w:val="es-ES"/>
        </w:rPr>
      </w:pPr>
      <w:r>
        <w:t xml:space="preserve">Por otro lado, </w:t>
      </w:r>
      <w:r>
        <w:rPr>
          <w:lang w:val="es-ES"/>
        </w:rPr>
        <w:t xml:space="preserve">en 2020 </w:t>
      </w:r>
      <w:r w:rsidRPr="00A85E6E">
        <w:rPr>
          <w:lang w:val="es-ES"/>
        </w:rPr>
        <w:t>se consigue:</w:t>
      </w:r>
    </w:p>
    <w:p w14:paraId="5A681911" w14:textId="77777777" w:rsidR="00095E93" w:rsidRDefault="00095E93" w:rsidP="0059341F">
      <w:pPr>
        <w:pStyle w:val="NormalListas2"/>
        <w:numPr>
          <w:ilvl w:val="0"/>
          <w:numId w:val="0"/>
        </w:numPr>
        <w:ind w:left="928"/>
      </w:pPr>
    </w:p>
    <w:p w14:paraId="6696904B" w14:textId="77777777" w:rsidR="00095E93" w:rsidRPr="00A85E6E" w:rsidRDefault="00095E93" w:rsidP="0059341F">
      <w:pPr>
        <w:pStyle w:val="NormalListas2"/>
        <w:rPr>
          <w:lang w:val="es-ES"/>
        </w:rPr>
      </w:pPr>
      <w:r w:rsidRPr="00A85E6E">
        <w:rPr>
          <w:lang w:val="es-ES"/>
        </w:rPr>
        <w:t>XIV edición de los Premios BIC, ganador de la mención de honor en la categoría de “MEJOR SERVICIO DE MEDICINA INTENSIVA/UCI</w:t>
      </w:r>
    </w:p>
    <w:p w14:paraId="392A7566" w14:textId="77777777" w:rsidR="00095E93" w:rsidRPr="00A85E6E" w:rsidRDefault="00095E93" w:rsidP="0059341F">
      <w:pPr>
        <w:pStyle w:val="NormalListas2"/>
        <w:rPr>
          <w:lang w:val="es-ES"/>
        </w:rPr>
      </w:pPr>
      <w:r w:rsidRPr="00A85E6E">
        <w:rPr>
          <w:lang w:val="es-ES"/>
        </w:rPr>
        <w:lastRenderedPageBreak/>
        <w:t>Finalista a los Premios New Medical Economics 2020 en la categoría de "Institución sanitaria con mejor colaboración público-privada"</w:t>
      </w:r>
    </w:p>
    <w:p w14:paraId="2CE68FF7" w14:textId="77777777" w:rsidR="00095E93" w:rsidRPr="00A85E6E" w:rsidRDefault="00095E93" w:rsidP="0059341F">
      <w:pPr>
        <w:pStyle w:val="NormalListas2"/>
        <w:rPr>
          <w:lang w:val="es-ES"/>
        </w:rPr>
      </w:pPr>
      <w:r w:rsidRPr="00A85E6E">
        <w:rPr>
          <w:lang w:val="es-ES"/>
        </w:rPr>
        <w:t>Finalista en los XXX Premios CEL al desarrollo de la gestión Logística Sanitaria 2020, por el proyecto “Mejora de la Calidad Asistencial en los Bloques Quirúrgicos de la Red de Hospitales Públicos del Grupo Quironsalud en la Comunidad de Madrid"</w:t>
      </w:r>
    </w:p>
    <w:p w14:paraId="242DBC44" w14:textId="77777777" w:rsidR="00095E93" w:rsidRPr="00A85E6E" w:rsidRDefault="00095E93" w:rsidP="0059341F">
      <w:pPr>
        <w:pStyle w:val="NormalListas2"/>
        <w:rPr>
          <w:lang w:val="es-ES"/>
        </w:rPr>
      </w:pPr>
      <w:r w:rsidRPr="00A85E6E">
        <w:rPr>
          <w:lang w:val="es-ES"/>
        </w:rPr>
        <w:t>Premio IV Edición del Máster de Liderazgo de Gestión en Enfermería de QUIRONSALUD por el proyecto “QIRI, TU ACOMPAÑANTE VIRTUAL”</w:t>
      </w:r>
    </w:p>
    <w:p w14:paraId="099C45C3" w14:textId="77777777" w:rsidR="00095E93" w:rsidRPr="00A85E6E" w:rsidRDefault="00095E93" w:rsidP="0059341F">
      <w:pPr>
        <w:pStyle w:val="NormalListas2"/>
        <w:rPr>
          <w:lang w:val="es-ES"/>
        </w:rPr>
      </w:pPr>
      <w:r w:rsidRPr="00A85E6E">
        <w:rPr>
          <w:lang w:val="es-ES"/>
        </w:rPr>
        <w:t>Medalla de oro en el concurso de nacimientos de la Asociación de Belenistas de Madrid en la Categoría General</w:t>
      </w:r>
    </w:p>
    <w:p w14:paraId="2CEF7599" w14:textId="77777777" w:rsidR="00095E93" w:rsidRDefault="00095E93" w:rsidP="0059341F">
      <w:pPr>
        <w:pStyle w:val="NormalListas2"/>
        <w:rPr>
          <w:lang w:val="es-ES"/>
        </w:rPr>
      </w:pPr>
      <w:r w:rsidRPr="00A85E6E">
        <w:rPr>
          <w:lang w:val="es-ES"/>
        </w:rPr>
        <w:t xml:space="preserve">Premio de Reconocimiento Trabajos </w:t>
      </w:r>
      <w:r>
        <w:rPr>
          <w:lang w:val="es-ES"/>
        </w:rPr>
        <w:t>COVID-19</w:t>
      </w:r>
      <w:r w:rsidRPr="00A85E6E">
        <w:rPr>
          <w:lang w:val="es-ES"/>
        </w:rPr>
        <w:t xml:space="preserve"> al trabajo "Proyecto Bunker: Asistencia obstétrica y neonatal en Pandemia: mantener la humanización es posible"</w:t>
      </w:r>
    </w:p>
    <w:p w14:paraId="28BC8BFD" w14:textId="167F4E67" w:rsidR="00F5077D" w:rsidRPr="00095E93" w:rsidRDefault="00095E93" w:rsidP="0059341F">
      <w:pPr>
        <w:pStyle w:val="NormalListas2"/>
        <w:rPr>
          <w:lang w:val="es-ES"/>
        </w:rPr>
      </w:pPr>
      <w:r w:rsidRPr="00A85E6E">
        <w:rPr>
          <w:lang w:val="es-ES"/>
        </w:rPr>
        <w:t>XV edición de los Premios Best In Class, finalista categoría de “MEJOR HOSPITAL"</w:t>
      </w:r>
    </w:p>
    <w:p w14:paraId="64533569" w14:textId="77777777" w:rsidR="00F5077D" w:rsidRPr="009E7227" w:rsidRDefault="00F5077D" w:rsidP="0059341F">
      <w:pPr>
        <w:pStyle w:val="NormalListas2"/>
        <w:rPr>
          <w:noProof/>
          <w:color w:val="000080"/>
          <w:sz w:val="28"/>
          <w:szCs w:val="28"/>
        </w:rPr>
      </w:pPr>
      <w:r w:rsidRPr="009E7227">
        <w:br w:type="page"/>
      </w:r>
    </w:p>
    <w:p w14:paraId="6734E871" w14:textId="77777777" w:rsidR="00B54346" w:rsidRDefault="00BA2C4C" w:rsidP="00773D2F">
      <w:pPr>
        <w:pStyle w:val="Indice"/>
      </w:pPr>
      <w:bookmarkStart w:id="139" w:name="_Toc72408383"/>
      <w:bookmarkStart w:id="140" w:name="_Toc74228274"/>
      <w:bookmarkStart w:id="141" w:name="_Toc75343971"/>
      <w:bookmarkEnd w:id="89"/>
      <w:bookmarkEnd w:id="90"/>
      <w:r w:rsidRPr="00B54346">
        <w:rPr>
          <w:noProof/>
        </w:rPr>
        <w:lastRenderedPageBreak/>
        <mc:AlternateContent>
          <mc:Choice Requires="wps">
            <w:drawing>
              <wp:anchor distT="0" distB="0" distL="114300" distR="114300" simplePos="0" relativeHeight="251734016" behindDoc="0" locked="0" layoutInCell="1" allowOverlap="1" wp14:anchorId="063CEF41" wp14:editId="6AB3382C">
                <wp:simplePos x="0" y="0"/>
                <wp:positionH relativeFrom="column">
                  <wp:posOffset>1565788</wp:posOffset>
                </wp:positionH>
                <wp:positionV relativeFrom="paragraph">
                  <wp:posOffset>6005033</wp:posOffset>
                </wp:positionV>
                <wp:extent cx="3073049" cy="2558374"/>
                <wp:effectExtent l="0" t="0" r="0" b="0"/>
                <wp:wrapNone/>
                <wp:docPr id="458"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73049" cy="2558374"/>
                        </a:xfrm>
                        <a:prstGeom prst="rect">
                          <a:avLst/>
                        </a:prstGeom>
                        <a:noFill/>
                        <a:ln w="25400" cap="flat" cmpd="sng" algn="ctr">
                          <a:noFill/>
                          <a:prstDash val="solid"/>
                          <a:headEnd/>
                          <a:tailEnd/>
                        </a:ln>
                        <a:effectLst/>
                      </wps:spPr>
                      <wps:txbx>
                        <w:txbxContent>
                          <w:p w14:paraId="5CDEBE7C" w14:textId="77777777" w:rsidR="00BF2A49" w:rsidRDefault="00BF2A49" w:rsidP="00B54346">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Los profesionales del hospital</w:t>
                            </w:r>
                          </w:p>
                          <w:p w14:paraId="683E903C" w14:textId="77777777" w:rsidR="00BF2A49" w:rsidRPr="00152381" w:rsidRDefault="00BF2A49" w:rsidP="00EA5DEF">
                            <w:pPr>
                              <w:pStyle w:val="Indice"/>
                              <w:jc w:val="right"/>
                              <w:rPr>
                                <w:sz w:val="28"/>
                              </w:rPr>
                            </w:pPr>
                            <w:r w:rsidRPr="00152381">
                              <w:rPr>
                                <w:sz w:val="28"/>
                              </w:rPr>
                              <w:t>Recursos humanos</w:t>
                            </w:r>
                          </w:p>
                          <w:p w14:paraId="43302AEF" w14:textId="77777777" w:rsidR="00BF2A49" w:rsidRPr="00152381" w:rsidRDefault="00BF2A49" w:rsidP="00EA5DEF">
                            <w:pPr>
                              <w:pStyle w:val="Indice"/>
                              <w:jc w:val="right"/>
                              <w:rPr>
                                <w:sz w:val="28"/>
                              </w:rPr>
                            </w:pPr>
                            <w:r w:rsidRPr="00152381">
                              <w:rPr>
                                <w:sz w:val="28"/>
                              </w:rPr>
                              <w:t>Seguridad y salud laboral</w:t>
                            </w:r>
                          </w:p>
                          <w:p w14:paraId="29EBE433" w14:textId="77777777" w:rsidR="00BF2A49" w:rsidRPr="00152381" w:rsidRDefault="00BF2A49" w:rsidP="00EA5DEF">
                            <w:pPr>
                              <w:pStyle w:val="Indice"/>
                              <w:jc w:val="right"/>
                              <w:rPr>
                                <w:sz w:val="220"/>
                                <w:szCs w:val="28"/>
                              </w:rPr>
                            </w:pPr>
                            <w:r w:rsidRPr="00152381">
                              <w:rPr>
                                <w:sz w:val="28"/>
                              </w:rPr>
                              <w:t>Premios y reconocimientos a nuestros profesionales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CEF41" id="_x0000_s1043" type="#_x0000_t202" style="position:absolute;left:0;text-align:left;margin-left:123.3pt;margin-top:472.85pt;width:241.95pt;height:201.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" filled="f" stroked="f" strokeweight="2pt">
                <o:lock v:ext="edit" aspectratio="t"/>
                <v:textbox>
                  <w:txbxContent>
                    <w:p w14:paraId="5CDEBE7C" w14:textId="77777777" w:rsidR="00BF2A49" w:rsidRDefault="00BF2A49" w:rsidP="00B54346">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Los profesionales del hospital</w:t>
                      </w:r>
                    </w:p>
                    <w:p w14:paraId="683E903C" w14:textId="77777777" w:rsidR="00BF2A49" w:rsidRPr="00152381" w:rsidRDefault="00BF2A49" w:rsidP="00EA5DEF">
                      <w:pPr>
                        <w:pStyle w:val="Indice"/>
                        <w:jc w:val="right"/>
                        <w:rPr>
                          <w:sz w:val="28"/>
                        </w:rPr>
                      </w:pPr>
                      <w:r w:rsidRPr="00152381">
                        <w:rPr>
                          <w:sz w:val="28"/>
                        </w:rPr>
                        <w:t>Recursos humanos</w:t>
                      </w:r>
                    </w:p>
                    <w:p w14:paraId="43302AEF" w14:textId="77777777" w:rsidR="00BF2A49" w:rsidRPr="00152381" w:rsidRDefault="00BF2A49" w:rsidP="00EA5DEF">
                      <w:pPr>
                        <w:pStyle w:val="Indice"/>
                        <w:jc w:val="right"/>
                        <w:rPr>
                          <w:sz w:val="28"/>
                        </w:rPr>
                      </w:pPr>
                      <w:r w:rsidRPr="00152381">
                        <w:rPr>
                          <w:sz w:val="28"/>
                        </w:rPr>
                        <w:t>Seguridad y salud laboral</w:t>
                      </w:r>
                    </w:p>
                    <w:p w14:paraId="29EBE433" w14:textId="77777777" w:rsidR="00BF2A49" w:rsidRPr="00152381" w:rsidRDefault="00BF2A49" w:rsidP="00EA5DEF">
                      <w:pPr>
                        <w:pStyle w:val="Indice"/>
                        <w:jc w:val="right"/>
                        <w:rPr>
                          <w:sz w:val="220"/>
                          <w:szCs w:val="28"/>
                        </w:rPr>
                      </w:pPr>
                      <w:r w:rsidRPr="00152381">
                        <w:rPr>
                          <w:sz w:val="28"/>
                        </w:rPr>
                        <w:t>Premios y reconocimientos a nuestros profesionales</w:t>
                      </w:r>
                    </w:p>
                  </w:txbxContent>
                </v:textbox>
              </v:shape>
            </w:pict>
          </mc:Fallback>
        </mc:AlternateContent>
      </w:r>
      <w:r w:rsidRPr="00B54346">
        <w:rPr>
          <w:noProof/>
        </w:rPr>
        <mc:AlternateContent>
          <mc:Choice Requires="wps">
            <w:drawing>
              <wp:anchor distT="0" distB="0" distL="114300" distR="114300" simplePos="0" relativeHeight="251735040" behindDoc="0" locked="0" layoutInCell="1" allowOverlap="1" wp14:anchorId="787EEC96" wp14:editId="38473951">
                <wp:simplePos x="0" y="0"/>
                <wp:positionH relativeFrom="rightMargin">
                  <wp:posOffset>-177800</wp:posOffset>
                </wp:positionH>
                <wp:positionV relativeFrom="paragraph">
                  <wp:posOffset>5749290</wp:posOffset>
                </wp:positionV>
                <wp:extent cx="1212215" cy="2220595"/>
                <wp:effectExtent l="0" t="0" r="0" b="0"/>
                <wp:wrapNone/>
                <wp:docPr id="459"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595"/>
                        </a:xfrm>
                        <a:prstGeom prst="rect">
                          <a:avLst/>
                        </a:prstGeom>
                        <a:noFill/>
                        <a:ln w="25400" cap="flat" cmpd="sng" algn="ctr">
                          <a:noFill/>
                          <a:prstDash val="solid"/>
                          <a:headEnd/>
                          <a:tailEnd/>
                        </a:ln>
                        <a:effectLst/>
                      </wps:spPr>
                      <wps:txbx>
                        <w:txbxContent>
                          <w:p w14:paraId="258C22B5" w14:textId="77777777" w:rsidR="00BF2A49" w:rsidRDefault="00BF2A49" w:rsidP="00DB46F7">
                            <w:pPr>
                              <w:pStyle w:val="Capitulo"/>
                            </w:pPr>
                            <w:r>
                              <w:t>6</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87EEC96" id="_x0000_s1044" type="#_x0000_t202" style="position:absolute;left:0;text-align:left;margin-left:-14pt;margin-top:452.7pt;width:95.45pt;height:174.85pt;z-index:25173504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" filled="f" stroked="f" strokeweight="2pt">
                <o:lock v:ext="edit" aspectratio="t"/>
                <v:textbox>
                  <w:txbxContent>
                    <w:p w14:paraId="258C22B5" w14:textId="77777777" w:rsidR="00BF2A49" w:rsidRDefault="00BF2A49" w:rsidP="00DB46F7">
                      <w:pPr>
                        <w:pStyle w:val="Capitulo"/>
                      </w:pPr>
                      <w:r>
                        <w:t>6</w:t>
                      </w:r>
                    </w:p>
                  </w:txbxContent>
                </v:textbox>
                <w10:wrap anchorx="margin"/>
              </v:shape>
            </w:pict>
          </mc:Fallback>
        </mc:AlternateContent>
      </w:r>
      <w:r w:rsidR="00B54346">
        <w:rPr>
          <w:noProof/>
        </w:rPr>
        <w:drawing>
          <wp:anchor distT="0" distB="0" distL="114300" distR="114300" simplePos="0" relativeHeight="251731968" behindDoc="1" locked="0" layoutInCell="1" allowOverlap="1" wp14:anchorId="1F6EB7F6" wp14:editId="7594228B">
            <wp:simplePos x="0" y="0"/>
            <wp:positionH relativeFrom="page">
              <wp:posOffset>-221678</wp:posOffset>
            </wp:positionH>
            <wp:positionV relativeFrom="paragraph">
              <wp:posOffset>-1184910</wp:posOffset>
            </wp:positionV>
            <wp:extent cx="7778020" cy="10998200"/>
            <wp:effectExtent l="0" t="0" r="0" b="0"/>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eccion0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778020" cy="10998200"/>
                    </a:xfrm>
                    <a:prstGeom prst="rect">
                      <a:avLst/>
                    </a:prstGeom>
                  </pic:spPr>
                </pic:pic>
              </a:graphicData>
            </a:graphic>
            <wp14:sizeRelH relativeFrom="margin">
              <wp14:pctWidth>0</wp14:pctWidth>
            </wp14:sizeRelH>
            <wp14:sizeRelV relativeFrom="margin">
              <wp14:pctHeight>0</wp14:pctHeight>
            </wp14:sizeRelV>
          </wp:anchor>
        </w:drawing>
      </w:r>
    </w:p>
    <w:p w14:paraId="76ABF6CE" w14:textId="77777777" w:rsidR="00CC6387" w:rsidRDefault="00CC6387">
      <w:pPr>
        <w:spacing w:before="0" w:line="240" w:lineRule="auto"/>
        <w:jc w:val="left"/>
      </w:pPr>
      <w:bookmarkStart w:id="142" w:name="_Toc72408386"/>
      <w:bookmarkStart w:id="143" w:name="_Toc74228277"/>
      <w:bookmarkStart w:id="144" w:name="_Toc75343974"/>
      <w:bookmarkEnd w:id="139"/>
      <w:bookmarkEnd w:id="140"/>
      <w:bookmarkEnd w:id="141"/>
    </w:p>
    <w:p w14:paraId="28A37B6A" w14:textId="77777777" w:rsidR="00CC6387" w:rsidRDefault="00CC6387">
      <w:pPr>
        <w:spacing w:before="0" w:line="240" w:lineRule="auto"/>
        <w:jc w:val="left"/>
      </w:pPr>
      <w:r>
        <w:br w:type="page"/>
      </w:r>
    </w:p>
    <w:p w14:paraId="66DA675E" w14:textId="77777777" w:rsidR="00DC3E3E" w:rsidRDefault="00DC3E3E" w:rsidP="00DC3E3E">
      <w:pPr>
        <w:pStyle w:val="TITULO-Nivel1"/>
      </w:pPr>
      <w:bookmarkStart w:id="145" w:name="_Toc84868828"/>
      <w:r w:rsidRPr="00AB1A86">
        <w:lastRenderedPageBreak/>
        <w:t>Los Profesionales del Hospit</w:t>
      </w:r>
      <w:r>
        <w:t>al</w:t>
      </w:r>
      <w:bookmarkEnd w:id="145"/>
    </w:p>
    <w:p w14:paraId="4D9C3AD4" w14:textId="77777777" w:rsidR="00DC3E3E" w:rsidRPr="00AB1A86" w:rsidRDefault="00DC3E3E" w:rsidP="00DC3E3E">
      <w:pPr>
        <w:pStyle w:val="TITULO-Nivel2"/>
      </w:pPr>
      <w:bookmarkStart w:id="146" w:name="_Toc72408384"/>
      <w:bookmarkStart w:id="147" w:name="_Toc74228275"/>
      <w:bookmarkStart w:id="148" w:name="_Toc75343972"/>
      <w:bookmarkStart w:id="149" w:name="_Toc84868829"/>
      <w:r w:rsidRPr="00AB1A86">
        <w:t>Recursos Humanos</w:t>
      </w:r>
      <w:bookmarkEnd w:id="146"/>
      <w:bookmarkEnd w:id="147"/>
      <w:bookmarkEnd w:id="148"/>
      <w:bookmarkEnd w:id="149"/>
    </w:p>
    <w:p w14:paraId="7A7F5E3A" w14:textId="77777777" w:rsidR="00BE24E9" w:rsidRPr="00CE19AE" w:rsidRDefault="00BE24E9" w:rsidP="00F506F1">
      <w:pPr>
        <w:rPr>
          <w:rFonts w:cs="Arial"/>
        </w:rPr>
      </w:pPr>
      <w:bookmarkStart w:id="150" w:name="_Toc72408385"/>
      <w:bookmarkStart w:id="151" w:name="_Toc74228276"/>
      <w:bookmarkStart w:id="152" w:name="_Toc75343973"/>
      <w:r w:rsidRPr="00CE19AE">
        <w:rPr>
          <w:rFonts w:cs="Arial"/>
        </w:rPr>
        <w:t xml:space="preserve">La estrategia en la organización y personas, orientada a potenciar el desarrollo de nuestros profesionales y para aumentar el atractivo del hospital como lugar de trabajo, a la mejora de la eficiencia y la sostenibilidad del Sistema Sanitario y a la formación de las personas trabajadoras con el fin de aportar el mayor valor al paciente son la base para que nuestros profesionales sigan siendo el pilar y el motor del hospital. Junto a ellos y gracias a su talento y dedicación se han cumplido los objetivos y retos de este ejercicio. La pasión, compromiso, capacidad y esfuerzo que demuestran cada día ayudan a seguir creciendo y mejorando como hospital. En este camino, trabajamos para proporcionarles el mejor entorno laboral posible, impulsando un empleo de calidad, igualitario, seguro y saludable donde puedan desarrollar sus capacidades. </w:t>
      </w:r>
    </w:p>
    <w:p w14:paraId="044ED70A" w14:textId="77777777" w:rsidR="00BE24E9" w:rsidRPr="00CE19AE" w:rsidRDefault="00BE24E9" w:rsidP="00F506F1">
      <w:pPr>
        <w:pStyle w:val="TITULO-Nivel3"/>
      </w:pPr>
      <w:r w:rsidRPr="00CE19AE">
        <w:t>Líneas estratégicas y objetivos:</w:t>
      </w:r>
    </w:p>
    <w:p w14:paraId="5F9C5886" w14:textId="77777777" w:rsidR="00BE24E9" w:rsidRPr="00CE19AE" w:rsidRDefault="00BE24E9" w:rsidP="00F506F1">
      <w:pPr>
        <w:rPr>
          <w:rFonts w:cs="Arial"/>
          <w:color w:val="000000"/>
        </w:rPr>
      </w:pPr>
      <w:r w:rsidRPr="00CE19AE">
        <w:rPr>
          <w:rFonts w:cs="Arial"/>
          <w:color w:val="000000"/>
        </w:rPr>
        <w:t>El plan de gestión de personas está alineado con la política de gestión corporativo, que incluye las principales líneas de actuación del Hospital en esta materia:</w:t>
      </w:r>
    </w:p>
    <w:p w14:paraId="0BFCFEDD" w14:textId="77777777" w:rsidR="00BE24E9" w:rsidRPr="00CE19AE" w:rsidRDefault="00BE24E9" w:rsidP="00F506F1">
      <w:pPr>
        <w:numPr>
          <w:ilvl w:val="0"/>
          <w:numId w:val="28"/>
        </w:numPr>
        <w:spacing w:before="0" w:after="200"/>
        <w:rPr>
          <w:rFonts w:cs="Arial"/>
          <w:color w:val="000000"/>
        </w:rPr>
      </w:pPr>
      <w:r w:rsidRPr="00CE19AE">
        <w:rPr>
          <w:rFonts w:cs="Arial"/>
          <w:color w:val="000000"/>
        </w:rPr>
        <w:t>Desarrollo profesional. Los profesionales cuentan con la adecuada formación e información para el desarrollo de su trabajo, y se facilita la movilidad con el fin de favorecer su crecimiento profesional y mejorar su conocimiento e implicación.</w:t>
      </w:r>
    </w:p>
    <w:p w14:paraId="03CA27F3" w14:textId="77777777" w:rsidR="00BE24E9" w:rsidRPr="00CE19AE" w:rsidRDefault="00BE24E9" w:rsidP="00F506F1">
      <w:pPr>
        <w:numPr>
          <w:ilvl w:val="0"/>
          <w:numId w:val="28"/>
        </w:numPr>
        <w:spacing w:before="0" w:after="200"/>
        <w:rPr>
          <w:rFonts w:cs="Arial"/>
          <w:color w:val="000000"/>
        </w:rPr>
      </w:pPr>
      <w:r w:rsidRPr="00CE19AE">
        <w:rPr>
          <w:rFonts w:cs="Arial"/>
          <w:color w:val="000000"/>
        </w:rPr>
        <w:t xml:space="preserve">Responsabilidad en la gestión. Objetivos a nivel de servicio e individuales ligados a retribución variable e incentivos. </w:t>
      </w:r>
      <w:r w:rsidRPr="00CE19AE">
        <w:rPr>
          <w:color w:val="000000"/>
        </w:rPr>
        <w:t xml:space="preserve">El esquema de valoración para la gestión de objetivos de los profesionales de nuestro centro pretende ser transparente y comprensible, objetivo en su medición, motivador para alinear esfuerzos con los retos estratégicos, además de estimular la cooperación y el trabajo entre los equipos. Los trabajadores son evaluados de forma cualitativa y cuantitativa. Todo el personal tiene objetivos personales o de área fijados anualmente por la Dirección que están alineados con la estrategia, objetivos generales y específicos. Estos objetivos se despliegan en cada servicio. Cerca del 100% de nuestra plantilla recibe evaluaciones de desempeño. </w:t>
      </w:r>
    </w:p>
    <w:p w14:paraId="7D6B4993" w14:textId="77777777" w:rsidR="00BE24E9" w:rsidRPr="00CE19AE" w:rsidRDefault="00BE24E9" w:rsidP="00F506F1">
      <w:pPr>
        <w:numPr>
          <w:ilvl w:val="0"/>
          <w:numId w:val="28"/>
        </w:numPr>
        <w:spacing w:before="0" w:after="200"/>
        <w:rPr>
          <w:rFonts w:cs="Arial"/>
          <w:color w:val="000000"/>
        </w:rPr>
      </w:pPr>
      <w:r w:rsidRPr="00CE19AE">
        <w:rPr>
          <w:rFonts w:cs="Arial"/>
          <w:color w:val="000000"/>
        </w:rPr>
        <w:t xml:space="preserve">Estabilidad laboral y conciliación. Se promueve la contratación indefinida, se desarrollan vías de motivación de las personas y se apoya la conciliación de vida familiar y laboral. </w:t>
      </w:r>
    </w:p>
    <w:p w14:paraId="17F2845E" w14:textId="77777777" w:rsidR="00BE24E9" w:rsidRPr="00CE19AE" w:rsidRDefault="00BE24E9" w:rsidP="00F506F1">
      <w:pPr>
        <w:rPr>
          <w:rFonts w:cs="Arial"/>
          <w:color w:val="000000"/>
        </w:rPr>
      </w:pPr>
      <w:r w:rsidRPr="00CE19AE">
        <w:rPr>
          <w:rFonts w:cs="Arial"/>
          <w:color w:val="000000"/>
        </w:rPr>
        <w:t xml:space="preserve">El sistema de trabajo del Hospital es participativo y en equipo, en una cultura de innovación y mejora a través de grupos de trabajo específicos. </w:t>
      </w:r>
    </w:p>
    <w:p w14:paraId="4DCCB648" w14:textId="77777777" w:rsidR="00BE24E9" w:rsidRPr="00CE19AE" w:rsidRDefault="00BE24E9" w:rsidP="00F506F1">
      <w:pPr>
        <w:rPr>
          <w:rFonts w:cs="Arial"/>
          <w:color w:val="000000"/>
        </w:rPr>
      </w:pPr>
      <w:r w:rsidRPr="00CE19AE">
        <w:rPr>
          <w:rFonts w:cs="Arial"/>
          <w:color w:val="000000"/>
        </w:rPr>
        <w:t xml:space="preserve">Además, el sistema de trabajo en red posibilita que los empleados dispongan de más oportunidades de formación, investigación, docencia y participación </w:t>
      </w:r>
      <w:r w:rsidRPr="00CE19AE">
        <w:rPr>
          <w:rFonts w:cs="Arial"/>
          <w:color w:val="000000"/>
        </w:rPr>
        <w:lastRenderedPageBreak/>
        <w:t xml:space="preserve">en grupos de trabajo interhospitalario, lo que les aporta un mayor conocimiento y desarrollo. </w:t>
      </w:r>
    </w:p>
    <w:p w14:paraId="4179C179" w14:textId="77777777" w:rsidR="00BE24E9" w:rsidRPr="00CE19AE" w:rsidRDefault="00BE24E9" w:rsidP="00F506F1">
      <w:pPr>
        <w:rPr>
          <w:rFonts w:cs="Arial"/>
          <w:color w:val="000000"/>
        </w:rPr>
      </w:pPr>
      <w:r w:rsidRPr="00CE19AE">
        <w:rPr>
          <w:rFonts w:cs="Arial"/>
          <w:color w:val="000000"/>
        </w:rPr>
        <w:t xml:space="preserve">Las reuniones sistemáticas de cada dirección con su personal y las de los servicios, son herramientas esenciales para conocer las necesidades del personal y detectar posibles incidencias y oportunidades de mejora. Por otra parte, los resultados de las encuestas de satisfacción, los grupos de opinión, las sugerencias del personal y los medios de comunicación, mantienen el clima de transparencia, cooperación y participación activa que caracteriza la cultura del Hospital. </w:t>
      </w:r>
    </w:p>
    <w:p w14:paraId="77000636" w14:textId="77777777" w:rsidR="00BE24E9" w:rsidRPr="00CE19AE" w:rsidRDefault="00BE24E9" w:rsidP="00F506F1">
      <w:pPr>
        <w:rPr>
          <w:rFonts w:cs="Arial"/>
          <w:color w:val="000000"/>
        </w:rPr>
      </w:pPr>
      <w:r w:rsidRPr="00CE19AE">
        <w:rPr>
          <w:rFonts w:cs="Arial"/>
          <w:color w:val="000000"/>
        </w:rPr>
        <w:t xml:space="preserve">Para asegurar un liderazgo eficaz y en línea con los valores de la organización, los sistemas del HUIE aseguran el acceso a la información necesaria para la toma de decisiones a través de BI, y las dinámicas de participación permiten mantener un diálogo continuo mediante una sistemática de comités y comisiones, en los que se tratan todos los aspectos relevantes de procesos, proyectos y resultados. </w:t>
      </w:r>
    </w:p>
    <w:p w14:paraId="56FB3BDA" w14:textId="77777777" w:rsidR="00BE24E9" w:rsidRPr="00CE19AE" w:rsidRDefault="00BE24E9" w:rsidP="00F506F1">
      <w:pPr>
        <w:rPr>
          <w:rFonts w:cs="Arial"/>
          <w:color w:val="000000"/>
        </w:rPr>
      </w:pPr>
      <w:r w:rsidRPr="00CE19AE">
        <w:rPr>
          <w:rFonts w:cs="Arial"/>
          <w:color w:val="000000"/>
        </w:rPr>
        <w:t xml:space="preserve">Los líderes son los responsables de establecer y trasmitir la dirección estratégica del Hospital y fomentar las buenas prácticas y valores. </w:t>
      </w:r>
    </w:p>
    <w:p w14:paraId="7F340C4F" w14:textId="77777777" w:rsidR="00BE24E9" w:rsidRPr="00CE19AE" w:rsidRDefault="00BE24E9" w:rsidP="00F506F1">
      <w:pPr>
        <w:rPr>
          <w:color w:val="000000"/>
        </w:rPr>
      </w:pPr>
      <w:r w:rsidRPr="00CE19AE">
        <w:rPr>
          <w:color w:val="000000"/>
        </w:rPr>
        <w:t xml:space="preserve">El plan de formación anual, que se compone de cursos, sesiones y talleres, es esencial para el centro. En este plan se identifican las necesidades formativas y se desarrollan las acciones adaptándolas a los puestos de trabajo. La formación inicial relativa a los riesgos del puesto de trabajo es uno de los objetivos del ejercicio 2020. </w:t>
      </w:r>
    </w:p>
    <w:p w14:paraId="0AC9250B" w14:textId="77777777" w:rsidR="00BE24E9" w:rsidRPr="00CE19AE" w:rsidRDefault="00BE24E9" w:rsidP="00F506F1">
      <w:pPr>
        <w:rPr>
          <w:color w:val="000000"/>
        </w:rPr>
      </w:pPr>
      <w:r w:rsidRPr="00CE19AE">
        <w:rPr>
          <w:color w:val="000000"/>
        </w:rPr>
        <w:t xml:space="preserve">La integración de la igualdad de oportunidades dentro de los protocolos de actuación de una manera consciente y explícita se ha llevado a cabo con el compromiso de la Dirección y la concertación de las partes así, dirección, comité de empresa y Comité de igualdad. </w:t>
      </w:r>
    </w:p>
    <w:p w14:paraId="619ED1AA" w14:textId="77777777" w:rsidR="00BE24E9" w:rsidRPr="00CE19AE" w:rsidRDefault="00BE24E9" w:rsidP="00F506F1">
      <w:pPr>
        <w:rPr>
          <w:color w:val="000000"/>
        </w:rPr>
      </w:pPr>
    </w:p>
    <w:p w14:paraId="24DE4937" w14:textId="15BDCF2A" w:rsidR="00BE24E9" w:rsidRDefault="00BE24E9" w:rsidP="00F506F1">
      <w:pPr>
        <w:pStyle w:val="TITULO-Nivel4"/>
      </w:pPr>
      <w:r w:rsidRPr="00CE19AE">
        <w:t>1.- Un gran equipo.- La Plantilla</w:t>
      </w:r>
    </w:p>
    <w:p w14:paraId="2DC12E5D" w14:textId="77777777" w:rsidR="00594BEA" w:rsidRPr="00CE19AE" w:rsidRDefault="00594BEA" w:rsidP="00F506F1">
      <w:pPr>
        <w:pStyle w:val="TITULO-Nivel4"/>
      </w:pPr>
    </w:p>
    <w:p w14:paraId="7EAB9061" w14:textId="6EE78432" w:rsidR="00BE24E9" w:rsidRPr="00CE19AE" w:rsidRDefault="00BE24E9" w:rsidP="00F506F1">
      <w:pPr>
        <w:pStyle w:val="Vieta1"/>
        <w:numPr>
          <w:ilvl w:val="0"/>
          <w:numId w:val="0"/>
        </w:numPr>
        <w:tabs>
          <w:tab w:val="left" w:pos="708"/>
        </w:tabs>
        <w:spacing w:line="276" w:lineRule="auto"/>
        <w:rPr>
          <w:rFonts w:ascii="Montserrat Medium" w:hAnsi="Montserrat Medium" w:cs="Arial"/>
          <w:sz w:val="20"/>
        </w:rPr>
      </w:pPr>
      <w:r w:rsidRPr="00CE19AE">
        <w:rPr>
          <w:rFonts w:ascii="Montserrat Medium" w:hAnsi="Montserrat Medium" w:cs="Arial"/>
          <w:sz w:val="20"/>
        </w:rPr>
        <w:t xml:space="preserve">El Hospital Universitario Infanta Elena cuenta con una plantilla de </w:t>
      </w:r>
      <w:r>
        <w:rPr>
          <w:rFonts w:ascii="Montserrat Medium" w:hAnsi="Montserrat Medium" w:cs="Arial"/>
          <w:sz w:val="20"/>
        </w:rPr>
        <w:t>860</w:t>
      </w:r>
      <w:r w:rsidRPr="00CE19AE">
        <w:rPr>
          <w:rFonts w:ascii="Montserrat Medium" w:hAnsi="Montserrat Medium" w:cs="Arial"/>
          <w:sz w:val="20"/>
        </w:rPr>
        <w:t xml:space="preserve"> trabajadores al cierre del ejercicio 2020. La plantilla media ha experimentado un crecimiento para dar respuesta a las necesidades asistenciales existentes en este extraño año superior al 3.39%, siguiendo con la tendencia de crecimiento marcada desde la apertura del hospital en 2007.</w:t>
      </w:r>
    </w:p>
    <w:p w14:paraId="16CECB6F" w14:textId="6B924FA5" w:rsidR="00BE24E9" w:rsidRDefault="00BE24E9" w:rsidP="00F506F1">
      <w:pPr>
        <w:rPr>
          <w:rFonts w:cstheme="minorHAnsi"/>
          <w:lang w:val="es-ES_tradnl"/>
        </w:rPr>
      </w:pPr>
      <w:r w:rsidRPr="00CE19AE">
        <w:rPr>
          <w:rFonts w:cstheme="minorHAnsi"/>
          <w:lang w:val="es-ES_tradnl"/>
        </w:rPr>
        <w:t>La tendencia en los próximos años es continuar la moderada expansión, siempre vinculada a los indicadores de actividad en el campo de la asistencia, y otras funciones relacionadas, como la docencia y la investigación clínica.</w:t>
      </w:r>
    </w:p>
    <w:p w14:paraId="67065B75" w14:textId="77777777" w:rsidR="00F202F0" w:rsidRPr="00CE19AE" w:rsidRDefault="00F202F0" w:rsidP="00F506F1">
      <w:pPr>
        <w:rPr>
          <w:rFonts w:cstheme="minorHAnsi"/>
          <w:lang w:val="es-ES_tradnl"/>
        </w:rPr>
      </w:pPr>
    </w:p>
    <w:p w14:paraId="165F0DE9" w14:textId="77777777" w:rsidR="00BE24E9" w:rsidRPr="00CE19AE" w:rsidRDefault="00BE24E9" w:rsidP="00F506F1">
      <w:pPr>
        <w:ind w:firstLine="567"/>
      </w:pPr>
      <w:r w:rsidRPr="00CE19AE">
        <w:rPr>
          <w:noProof/>
        </w:rPr>
        <w:lastRenderedPageBreak/>
        <w:drawing>
          <wp:inline distT="0" distB="0" distL="0" distR="0" wp14:anchorId="1FFA080A" wp14:editId="1D2FCB93">
            <wp:extent cx="4532243" cy="1745036"/>
            <wp:effectExtent l="0" t="0" r="1905" b="7620"/>
            <wp:docPr id="30" name="Imagen 30"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Gráfico, Gráfico de líneas&#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63327" cy="1757004"/>
                    </a:xfrm>
                    <a:prstGeom prst="rect">
                      <a:avLst/>
                    </a:prstGeom>
                    <a:noFill/>
                  </pic:spPr>
                </pic:pic>
              </a:graphicData>
            </a:graphic>
          </wp:inline>
        </w:drawing>
      </w:r>
    </w:p>
    <w:p w14:paraId="57A55A0B" w14:textId="77777777" w:rsidR="00BE24E9" w:rsidRPr="00F202F0" w:rsidRDefault="00BE24E9" w:rsidP="00F506F1">
      <w:pPr>
        <w:pStyle w:val="Vieta1"/>
        <w:numPr>
          <w:ilvl w:val="0"/>
          <w:numId w:val="0"/>
        </w:numPr>
        <w:tabs>
          <w:tab w:val="left" w:pos="708"/>
        </w:tabs>
        <w:spacing w:line="276" w:lineRule="auto"/>
        <w:ind w:left="567" w:hanging="567"/>
        <w:jc w:val="center"/>
        <w:rPr>
          <w:rFonts w:ascii="Montserrat Medium" w:hAnsi="Montserrat Medium" w:cs="Arial"/>
          <w:b/>
          <w:color w:val="7F7F7F" w:themeColor="text1" w:themeTint="80"/>
          <w:sz w:val="20"/>
        </w:rPr>
      </w:pPr>
      <w:r w:rsidRPr="00F202F0">
        <w:rPr>
          <w:rFonts w:ascii="Montserrat Medium" w:hAnsi="Montserrat Medium" w:cs="Arial"/>
          <w:b/>
          <w:noProof/>
          <w:color w:val="7F7F7F" w:themeColor="text1" w:themeTint="80"/>
          <w:sz w:val="20"/>
          <w:lang w:val="es-ES"/>
        </w:rPr>
        <w:t>Evolución de la plantilla media por categorías 2020 Vs 2019</w:t>
      </w:r>
    </w:p>
    <w:p w14:paraId="7D7C2CE3" w14:textId="77777777" w:rsidR="00BE24E9" w:rsidRPr="00CE19AE" w:rsidRDefault="00BE24E9" w:rsidP="00F506F1">
      <w:pPr>
        <w:ind w:left="708"/>
      </w:pPr>
      <w:r w:rsidRPr="00CE19AE">
        <w:rPr>
          <w:noProof/>
        </w:rPr>
        <w:drawing>
          <wp:inline distT="0" distB="0" distL="0" distR="0" wp14:anchorId="36938C61" wp14:editId="557D3064">
            <wp:extent cx="4529455" cy="1673860"/>
            <wp:effectExtent l="0" t="0" r="4445" b="2540"/>
            <wp:docPr id="31" name="Imagen 3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Texto, Carta&#10;&#10;Descripción generada automáticamen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29455" cy="1673860"/>
                    </a:xfrm>
                    <a:prstGeom prst="rect">
                      <a:avLst/>
                    </a:prstGeom>
                    <a:noFill/>
                  </pic:spPr>
                </pic:pic>
              </a:graphicData>
            </a:graphic>
          </wp:inline>
        </w:drawing>
      </w:r>
    </w:p>
    <w:p w14:paraId="1FD2F8F4" w14:textId="77777777" w:rsidR="00BE24E9" w:rsidRPr="00F202F0" w:rsidRDefault="00BE24E9" w:rsidP="00F506F1">
      <w:pPr>
        <w:pStyle w:val="Vieta1"/>
        <w:numPr>
          <w:ilvl w:val="0"/>
          <w:numId w:val="0"/>
        </w:numPr>
        <w:tabs>
          <w:tab w:val="left" w:pos="708"/>
        </w:tabs>
        <w:spacing w:line="276" w:lineRule="auto"/>
        <w:ind w:left="567" w:hanging="567"/>
        <w:jc w:val="center"/>
        <w:rPr>
          <w:rFonts w:ascii="Montserrat Medium" w:hAnsi="Montserrat Medium" w:cs="Arial"/>
          <w:b/>
          <w:noProof/>
          <w:color w:val="7F7F7F" w:themeColor="text1" w:themeTint="80"/>
          <w:sz w:val="20"/>
          <w:lang w:val="es-ES"/>
        </w:rPr>
      </w:pPr>
      <w:r w:rsidRPr="00F202F0">
        <w:rPr>
          <w:rFonts w:ascii="Montserrat Medium" w:hAnsi="Montserrat Medium" w:cs="Arial"/>
          <w:b/>
          <w:noProof/>
          <w:color w:val="7F7F7F" w:themeColor="text1" w:themeTint="80"/>
          <w:sz w:val="20"/>
          <w:lang w:val="es-ES"/>
        </w:rPr>
        <w:t>Distribución de la plantilla por categorías</w:t>
      </w:r>
    </w:p>
    <w:p w14:paraId="7BA55F1C" w14:textId="77777777" w:rsidR="00BE24E9" w:rsidRDefault="00BE24E9" w:rsidP="00F506F1">
      <w:pPr>
        <w:ind w:left="708" w:firstLine="708"/>
      </w:pPr>
      <w:r w:rsidRPr="00CE19AE">
        <w:rPr>
          <w:noProof/>
        </w:rPr>
        <w:drawing>
          <wp:inline distT="0" distB="0" distL="0" distR="0" wp14:anchorId="3EB64D49" wp14:editId="72BFC501">
            <wp:extent cx="3906520" cy="1946044"/>
            <wp:effectExtent l="0" t="0" r="0" b="0"/>
            <wp:docPr id="28" name="Imagen 2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Gráfico, Gráfico circular&#10;&#10;Descripción generada automá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16439" cy="1950985"/>
                    </a:xfrm>
                    <a:prstGeom prst="rect">
                      <a:avLst/>
                    </a:prstGeom>
                    <a:noFill/>
                  </pic:spPr>
                </pic:pic>
              </a:graphicData>
            </a:graphic>
          </wp:inline>
        </w:drawing>
      </w:r>
    </w:p>
    <w:p w14:paraId="123EB766" w14:textId="77777777" w:rsidR="00BE24E9" w:rsidRPr="00CE19AE" w:rsidRDefault="00BE24E9" w:rsidP="00F506F1">
      <w:pPr>
        <w:ind w:left="708" w:firstLine="708"/>
      </w:pPr>
    </w:p>
    <w:p w14:paraId="6CE78E90" w14:textId="77777777" w:rsidR="002A6F24" w:rsidRDefault="002A6F24" w:rsidP="00F506F1">
      <w:pPr>
        <w:pStyle w:val="TITULO-Nivel3"/>
      </w:pPr>
    </w:p>
    <w:p w14:paraId="0B0E9235" w14:textId="043EA719" w:rsidR="00BE24E9" w:rsidRDefault="00BE24E9" w:rsidP="00F506F1">
      <w:pPr>
        <w:pStyle w:val="TITULO-Nivel4"/>
      </w:pPr>
      <w:r w:rsidRPr="00CE19AE">
        <w:t>2.- Un gran equipo. La estabilidad.</w:t>
      </w:r>
    </w:p>
    <w:p w14:paraId="729D11B7" w14:textId="77777777" w:rsidR="00594BEA" w:rsidRPr="00CE19AE" w:rsidRDefault="00594BEA" w:rsidP="00F506F1">
      <w:pPr>
        <w:pStyle w:val="TITULO-Nivel4"/>
      </w:pPr>
    </w:p>
    <w:p w14:paraId="490BC00A" w14:textId="77777777" w:rsidR="00BE24E9" w:rsidRDefault="00BE24E9" w:rsidP="00F506F1">
      <w:pPr>
        <w:pStyle w:val="Vieta1"/>
        <w:numPr>
          <w:ilvl w:val="0"/>
          <w:numId w:val="0"/>
        </w:numPr>
        <w:tabs>
          <w:tab w:val="left" w:pos="708"/>
        </w:tabs>
        <w:spacing w:after="0" w:line="276" w:lineRule="auto"/>
        <w:rPr>
          <w:rFonts w:ascii="Montserrat Medium" w:hAnsi="Montserrat Medium" w:cs="Arial"/>
          <w:sz w:val="20"/>
        </w:rPr>
      </w:pPr>
      <w:r w:rsidRPr="00CE19AE">
        <w:rPr>
          <w:rFonts w:ascii="Montserrat Medium" w:hAnsi="Montserrat Medium" w:cs="Arial"/>
          <w:sz w:val="20"/>
        </w:rPr>
        <w:t xml:space="preserve">Durante este ejercicio el centro ha contado con una plantilla media indefinida del 76%, superándose este índice durante el último trimestre situándose en el 82%, continuando con el principio de estabilidad de empleo que promueve la política del Departamento y Dirección el centro. </w:t>
      </w:r>
    </w:p>
    <w:p w14:paraId="62D30FBB" w14:textId="77777777" w:rsidR="00BE24E9" w:rsidRPr="00CE19AE" w:rsidRDefault="00BE24E9" w:rsidP="00F506F1">
      <w:pPr>
        <w:pStyle w:val="Vieta1"/>
        <w:numPr>
          <w:ilvl w:val="0"/>
          <w:numId w:val="0"/>
        </w:numPr>
        <w:tabs>
          <w:tab w:val="left" w:pos="708"/>
        </w:tabs>
        <w:spacing w:after="0" w:line="276" w:lineRule="auto"/>
        <w:rPr>
          <w:rFonts w:ascii="Montserrat Medium" w:hAnsi="Montserrat Medium" w:cs="Arial"/>
          <w:sz w:val="20"/>
        </w:rPr>
      </w:pPr>
    </w:p>
    <w:p w14:paraId="560F5971" w14:textId="77777777" w:rsidR="00BE24E9" w:rsidRPr="00CE19AE" w:rsidRDefault="00BE24E9" w:rsidP="00F506F1">
      <w:pPr>
        <w:pStyle w:val="Vieta1"/>
        <w:numPr>
          <w:ilvl w:val="0"/>
          <w:numId w:val="0"/>
        </w:numPr>
        <w:tabs>
          <w:tab w:val="left" w:pos="708"/>
        </w:tabs>
        <w:spacing w:after="0" w:line="276" w:lineRule="auto"/>
        <w:rPr>
          <w:rFonts w:ascii="Montserrat Medium" w:hAnsi="Montserrat Medium" w:cs="Arial"/>
          <w:sz w:val="20"/>
        </w:rPr>
      </w:pPr>
      <w:r w:rsidRPr="00CE19AE">
        <w:rPr>
          <w:rFonts w:ascii="Montserrat Medium" w:hAnsi="Montserrat Medium" w:cs="Arial"/>
          <w:sz w:val="20"/>
        </w:rPr>
        <w:t xml:space="preserve">Más del 96% de los contratos en este ejercicio son a tiempo completo, lo que contrasta con los datos del SEPE de los últimos meses del año.  </w:t>
      </w:r>
    </w:p>
    <w:p w14:paraId="25E71C18" w14:textId="77777777" w:rsidR="00BE24E9" w:rsidRPr="00CE19AE" w:rsidRDefault="00BE24E9" w:rsidP="00F506F1">
      <w:pPr>
        <w:tabs>
          <w:tab w:val="left" w:pos="3645"/>
        </w:tabs>
      </w:pPr>
      <w:r w:rsidRPr="00CE19AE">
        <w:rPr>
          <w:noProof/>
        </w:rPr>
        <w:lastRenderedPageBreak/>
        <w:drawing>
          <wp:inline distT="0" distB="0" distL="0" distR="0" wp14:anchorId="41F5AF40" wp14:editId="0950F5B5">
            <wp:extent cx="2686050" cy="1405292"/>
            <wp:effectExtent l="0" t="0" r="0" b="4445"/>
            <wp:docPr id="27" name="Imagen 2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Aplicación&#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6572" cy="1410797"/>
                    </a:xfrm>
                    <a:prstGeom prst="rect">
                      <a:avLst/>
                    </a:prstGeom>
                    <a:noFill/>
                  </pic:spPr>
                </pic:pic>
              </a:graphicData>
            </a:graphic>
          </wp:inline>
        </w:drawing>
      </w:r>
      <w:r w:rsidRPr="00CE19AE">
        <w:tab/>
      </w:r>
      <w:r w:rsidRPr="00CE19AE">
        <w:rPr>
          <w:noProof/>
        </w:rPr>
        <w:drawing>
          <wp:inline distT="0" distB="0" distL="0" distR="0" wp14:anchorId="01EED0DD" wp14:editId="41CF52ED">
            <wp:extent cx="2214245" cy="1491615"/>
            <wp:effectExtent l="0" t="0" r="0" b="0"/>
            <wp:docPr id="23" name="Imagen 2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Gráfico&#10;&#10;Descripción generada automá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14245" cy="1491615"/>
                    </a:xfrm>
                    <a:prstGeom prst="rect">
                      <a:avLst/>
                    </a:prstGeom>
                    <a:noFill/>
                  </pic:spPr>
                </pic:pic>
              </a:graphicData>
            </a:graphic>
          </wp:inline>
        </w:drawing>
      </w:r>
    </w:p>
    <w:p w14:paraId="2E2D889B" w14:textId="77777777" w:rsidR="00BE24E9" w:rsidRDefault="00BE24E9" w:rsidP="00F506F1">
      <w:pPr>
        <w:pStyle w:val="Vieta1"/>
        <w:numPr>
          <w:ilvl w:val="0"/>
          <w:numId w:val="0"/>
        </w:numPr>
        <w:tabs>
          <w:tab w:val="left" w:pos="708"/>
        </w:tabs>
        <w:spacing w:after="0" w:line="276" w:lineRule="auto"/>
        <w:rPr>
          <w:rFonts w:ascii="Montserrat Medium" w:hAnsi="Montserrat Medium" w:cs="Arial"/>
          <w:noProof/>
          <w:sz w:val="20"/>
          <w:lang w:val="es-ES"/>
        </w:rPr>
      </w:pPr>
      <w:r w:rsidRPr="00CE19AE">
        <w:rPr>
          <w:rFonts w:ascii="Montserrat Medium" w:hAnsi="Montserrat Medium" w:cs="Arial"/>
          <w:noProof/>
          <w:sz w:val="20"/>
          <w:lang w:val="es-ES"/>
        </w:rPr>
        <w:t>En este ejercicio y como consecuencia de la pandemia se ha incrementado la contratación temporal en los períodos que abarcan la primera y segunda ola de la pandemia.</w:t>
      </w:r>
    </w:p>
    <w:p w14:paraId="23DE6B84" w14:textId="77777777" w:rsidR="00BE24E9" w:rsidRDefault="00BE24E9" w:rsidP="00F506F1">
      <w:pPr>
        <w:pStyle w:val="Vieta1"/>
        <w:numPr>
          <w:ilvl w:val="0"/>
          <w:numId w:val="0"/>
        </w:numPr>
        <w:tabs>
          <w:tab w:val="left" w:pos="708"/>
        </w:tabs>
        <w:spacing w:after="0" w:line="276" w:lineRule="auto"/>
        <w:rPr>
          <w:rFonts w:ascii="Montserrat Medium" w:hAnsi="Montserrat Medium" w:cs="Arial"/>
          <w:noProof/>
          <w:sz w:val="20"/>
          <w:lang w:val="es-ES"/>
        </w:rPr>
      </w:pPr>
    </w:p>
    <w:p w14:paraId="52E7717D" w14:textId="77777777" w:rsidR="002A6F24" w:rsidRDefault="002A6F24" w:rsidP="00F506F1">
      <w:pPr>
        <w:pStyle w:val="TITULO-Nivel3"/>
      </w:pPr>
    </w:p>
    <w:p w14:paraId="19A7CB55" w14:textId="0304F587" w:rsidR="00BE24E9" w:rsidRPr="00CE19AE" w:rsidRDefault="00BE24E9" w:rsidP="00F506F1">
      <w:pPr>
        <w:pStyle w:val="TITULO-Nivel4"/>
      </w:pPr>
      <w:r w:rsidRPr="00CE19AE">
        <w:t>3.- Edad, género y antigüedad.</w:t>
      </w:r>
    </w:p>
    <w:p w14:paraId="55302FF4" w14:textId="7BF7956A" w:rsidR="00BE24E9" w:rsidRPr="00CE19AE" w:rsidRDefault="00BE24E9" w:rsidP="00F506F1">
      <w:pPr>
        <w:pStyle w:val="Vieta1"/>
        <w:numPr>
          <w:ilvl w:val="0"/>
          <w:numId w:val="0"/>
        </w:numPr>
        <w:tabs>
          <w:tab w:val="left" w:pos="708"/>
        </w:tabs>
        <w:spacing w:line="276" w:lineRule="auto"/>
        <w:rPr>
          <w:rFonts w:ascii="Montserrat Medium" w:hAnsi="Montserrat Medium" w:cs="Arial"/>
          <w:sz w:val="20"/>
        </w:rPr>
      </w:pPr>
      <w:r w:rsidRPr="00CE19AE">
        <w:rPr>
          <w:rFonts w:ascii="Montserrat Medium" w:hAnsi="Montserrat Medium" w:cs="Arial"/>
          <w:sz w:val="20"/>
        </w:rPr>
        <w:t>En lo que a las personas trabajadoras se refiere, la organización tiene una plantilla mayoritariamente femenina</w:t>
      </w:r>
      <w:r>
        <w:rPr>
          <w:rFonts w:ascii="Montserrat Medium" w:hAnsi="Montserrat Medium" w:cs="Arial"/>
          <w:sz w:val="20"/>
        </w:rPr>
        <w:t>,</w:t>
      </w:r>
      <w:r w:rsidRPr="00CE19AE">
        <w:rPr>
          <w:rFonts w:ascii="Montserrat Medium" w:hAnsi="Montserrat Medium" w:cs="Arial"/>
          <w:sz w:val="20"/>
        </w:rPr>
        <w:t xml:space="preserve"> un 76</w:t>
      </w:r>
      <w:r w:rsidR="00F11C78" w:rsidRPr="00CE19AE">
        <w:rPr>
          <w:rFonts w:ascii="Montserrat Medium" w:hAnsi="Montserrat Medium" w:cs="Arial"/>
          <w:sz w:val="20"/>
        </w:rPr>
        <w:t>% de</w:t>
      </w:r>
      <w:r w:rsidRPr="00CE19AE">
        <w:rPr>
          <w:rFonts w:ascii="Montserrat Medium" w:hAnsi="Montserrat Medium" w:cs="Arial"/>
          <w:sz w:val="20"/>
        </w:rPr>
        <w:t xml:space="preserve"> los profesionales son mujeres, porcentaje este que se mantiene en los últimos años. La transparencia y la no discriminación en la política de empleo, promoción y gestión de personal son la base de la gestión. Se han trabajado mecanismos en la selección intentando incrementar el porcentaje de empleados minoritarios.</w:t>
      </w:r>
    </w:p>
    <w:p w14:paraId="34AC86B2" w14:textId="77777777" w:rsidR="00BE24E9" w:rsidRPr="00CE19AE" w:rsidRDefault="00BE24E9" w:rsidP="00F506F1">
      <w:pPr>
        <w:ind w:left="708" w:firstLine="708"/>
      </w:pPr>
      <w:r w:rsidRPr="00CE19AE">
        <w:rPr>
          <w:noProof/>
        </w:rPr>
        <w:drawing>
          <wp:inline distT="0" distB="0" distL="0" distR="0" wp14:anchorId="49AD211F" wp14:editId="0E66B880">
            <wp:extent cx="3274079" cy="1192695"/>
            <wp:effectExtent l="0" t="0" r="2540" b="7620"/>
            <wp:docPr id="33" name="Imagen 3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Gráfico, Gráfico circular&#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8200" cy="1194196"/>
                    </a:xfrm>
                    <a:prstGeom prst="rect">
                      <a:avLst/>
                    </a:prstGeom>
                    <a:noFill/>
                  </pic:spPr>
                </pic:pic>
              </a:graphicData>
            </a:graphic>
          </wp:inline>
        </w:drawing>
      </w:r>
    </w:p>
    <w:p w14:paraId="38E87BB9" w14:textId="77777777" w:rsidR="00594BEA" w:rsidRDefault="00594BEA" w:rsidP="00F506F1">
      <w:pPr>
        <w:rPr>
          <w:noProof/>
        </w:rPr>
      </w:pPr>
    </w:p>
    <w:p w14:paraId="4F5C0431" w14:textId="38F5631F" w:rsidR="00594BEA" w:rsidRDefault="002A6F24" w:rsidP="00F506F1">
      <w:pPr>
        <w:rPr>
          <w:noProof/>
        </w:rPr>
      </w:pPr>
      <w:r w:rsidRPr="00CE19AE">
        <w:rPr>
          <w:noProof/>
        </w:rPr>
        <w:drawing>
          <wp:inline distT="0" distB="0" distL="0" distR="0" wp14:anchorId="5AFC296A" wp14:editId="5405B2F6">
            <wp:extent cx="5039995" cy="1385245"/>
            <wp:effectExtent l="0" t="0" r="8255" b="5715"/>
            <wp:docPr id="45" name="Imagen 45"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Gráfico, Histograma&#10;&#10;Descripción generada automá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995" cy="1385245"/>
                    </a:xfrm>
                    <a:prstGeom prst="rect">
                      <a:avLst/>
                    </a:prstGeom>
                    <a:noFill/>
                  </pic:spPr>
                </pic:pic>
              </a:graphicData>
            </a:graphic>
          </wp:inline>
        </w:drawing>
      </w:r>
    </w:p>
    <w:p w14:paraId="40F43CC2" w14:textId="77777777" w:rsidR="00594BEA" w:rsidRDefault="00594BEA" w:rsidP="00F506F1">
      <w:pPr>
        <w:rPr>
          <w:noProof/>
        </w:rPr>
      </w:pPr>
    </w:p>
    <w:p w14:paraId="59B83972" w14:textId="61F64CFC" w:rsidR="00BE24E9" w:rsidRPr="00CE19AE" w:rsidRDefault="00BE24E9" w:rsidP="00F506F1">
      <w:r w:rsidRPr="00CE19AE">
        <w:rPr>
          <w:noProof/>
        </w:rPr>
        <w:drawing>
          <wp:inline distT="0" distB="0" distL="0" distR="0" wp14:anchorId="51BFEC8F" wp14:editId="4AE2FD45">
            <wp:extent cx="5039995" cy="65976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9995" cy="659765"/>
                    </a:xfrm>
                    <a:prstGeom prst="rect">
                      <a:avLst/>
                    </a:prstGeom>
                    <a:noFill/>
                    <a:ln>
                      <a:noFill/>
                    </a:ln>
                  </pic:spPr>
                </pic:pic>
              </a:graphicData>
            </a:graphic>
          </wp:inline>
        </w:drawing>
      </w:r>
    </w:p>
    <w:p w14:paraId="0B80C201" w14:textId="48B9BF57" w:rsidR="00BE24E9" w:rsidRPr="00CE19AE" w:rsidRDefault="00BE24E9" w:rsidP="00F506F1">
      <w:pPr>
        <w:pStyle w:val="Vieta1"/>
        <w:numPr>
          <w:ilvl w:val="0"/>
          <w:numId w:val="0"/>
        </w:numPr>
        <w:tabs>
          <w:tab w:val="left" w:pos="708"/>
        </w:tabs>
        <w:spacing w:after="0" w:line="276" w:lineRule="auto"/>
        <w:ind w:left="567"/>
        <w:rPr>
          <w:rFonts w:ascii="Montserrat Medium" w:hAnsi="Montserrat Medium" w:cs="Arial"/>
          <w:sz w:val="20"/>
        </w:rPr>
      </w:pPr>
    </w:p>
    <w:p w14:paraId="659F4FF1" w14:textId="77777777" w:rsidR="00BE24E9" w:rsidRPr="00CE19AE" w:rsidRDefault="00BE24E9" w:rsidP="00F506F1">
      <w:pPr>
        <w:pStyle w:val="Vieta1"/>
        <w:numPr>
          <w:ilvl w:val="0"/>
          <w:numId w:val="0"/>
        </w:numPr>
        <w:tabs>
          <w:tab w:val="left" w:pos="708"/>
        </w:tabs>
        <w:spacing w:after="0" w:line="276" w:lineRule="auto"/>
        <w:rPr>
          <w:rFonts w:ascii="Montserrat Medium" w:hAnsi="Montserrat Medium" w:cs="Arial"/>
          <w:sz w:val="20"/>
        </w:rPr>
      </w:pPr>
      <w:r w:rsidRPr="00CE19AE">
        <w:rPr>
          <w:rFonts w:ascii="Montserrat Medium" w:hAnsi="Montserrat Medium" w:cs="Arial"/>
          <w:sz w:val="20"/>
        </w:rPr>
        <w:t>La pirámide refleja la convivencia de varias generaciones: un amplio colectivo con potencial de</w:t>
      </w:r>
      <w:r>
        <w:rPr>
          <w:rFonts w:ascii="Montserrat Medium" w:hAnsi="Montserrat Medium" w:cs="Arial"/>
          <w:sz w:val="20"/>
        </w:rPr>
        <w:t xml:space="preserve"> </w:t>
      </w:r>
      <w:r w:rsidRPr="00CE19AE">
        <w:rPr>
          <w:rFonts w:ascii="Montserrat Medium" w:hAnsi="Montserrat Medium" w:cs="Arial"/>
          <w:sz w:val="20"/>
        </w:rPr>
        <w:t xml:space="preserve">desarrollo y otro con conocimiento y experiencia. </w:t>
      </w:r>
    </w:p>
    <w:p w14:paraId="2BCAB781" w14:textId="77777777" w:rsidR="00BE24E9" w:rsidRPr="00CE19AE" w:rsidRDefault="00BE24E9" w:rsidP="00F506F1">
      <w:pPr>
        <w:ind w:firstLine="708"/>
      </w:pPr>
    </w:p>
    <w:p w14:paraId="1AEE995F" w14:textId="54DEDE8E" w:rsidR="00BE24E9" w:rsidRDefault="00BE24E9" w:rsidP="00F506F1">
      <w:pPr>
        <w:pStyle w:val="TITULO-Nivel4"/>
      </w:pPr>
      <w:r w:rsidRPr="00CE19AE">
        <w:t xml:space="preserve">4.- </w:t>
      </w:r>
      <w:r>
        <w:t>Diversidad</w:t>
      </w:r>
      <w:r w:rsidRPr="00CE19AE">
        <w:t>.</w:t>
      </w:r>
    </w:p>
    <w:p w14:paraId="050CDD75" w14:textId="77777777" w:rsidR="002A6F24" w:rsidRPr="00CE19AE" w:rsidRDefault="002A6F24" w:rsidP="00F506F1">
      <w:pPr>
        <w:pStyle w:val="TITULO-Nivel3"/>
        <w:spacing w:before="0"/>
      </w:pPr>
    </w:p>
    <w:p w14:paraId="4E7E8C41" w14:textId="77777777" w:rsidR="00BE24E9" w:rsidRPr="00CE19AE" w:rsidRDefault="00BE24E9" w:rsidP="00F506F1">
      <w:pPr>
        <w:pStyle w:val="Vieta1"/>
        <w:numPr>
          <w:ilvl w:val="0"/>
          <w:numId w:val="0"/>
        </w:numPr>
        <w:tabs>
          <w:tab w:val="left" w:pos="708"/>
        </w:tabs>
        <w:spacing w:line="276" w:lineRule="auto"/>
        <w:rPr>
          <w:rFonts w:ascii="Montserrat Medium" w:hAnsi="Montserrat Medium" w:cs="Arial"/>
          <w:sz w:val="20"/>
        </w:rPr>
      </w:pPr>
      <w:r w:rsidRPr="00CE19AE">
        <w:rPr>
          <w:rFonts w:ascii="Montserrat Medium" w:hAnsi="Montserrat Medium" w:cs="Arial"/>
          <w:sz w:val="20"/>
        </w:rPr>
        <w:t xml:space="preserve">La diversidad de nuestro equipo de profesionales permite que sigamos prestando el mejor servicio a nuestros pacientes, dando cobertura a sus necesidades de forma personalizada, todo ello se traduce en la presencia de 45 trabajadores de otras nacionalidades diferentes a la española durante este ejercicio. Esta diversidad se ve incrementada cada año. Concretamente se ha incrementado en 9 profesionales en los dos últimos años.  </w:t>
      </w:r>
    </w:p>
    <w:p w14:paraId="67D78309" w14:textId="77777777" w:rsidR="00BE24E9" w:rsidRPr="00CE19AE" w:rsidRDefault="00BE24E9" w:rsidP="00F506F1">
      <w:pPr>
        <w:pStyle w:val="Vieta1"/>
        <w:numPr>
          <w:ilvl w:val="0"/>
          <w:numId w:val="0"/>
        </w:numPr>
        <w:tabs>
          <w:tab w:val="left" w:pos="708"/>
        </w:tabs>
        <w:spacing w:line="276" w:lineRule="auto"/>
        <w:ind w:left="567" w:hanging="567"/>
        <w:rPr>
          <w:rFonts w:ascii="Montserrat Medium" w:hAnsi="Montserrat Medium" w:cs="Arial"/>
          <w:sz w:val="20"/>
        </w:rPr>
      </w:pPr>
      <w:r w:rsidRPr="00CE19AE">
        <w:rPr>
          <w:rFonts w:ascii="Montserrat Medium" w:hAnsi="Montserrat Medium"/>
          <w:sz w:val="20"/>
        </w:rPr>
        <w:t xml:space="preserve">        </w:t>
      </w:r>
      <w:r w:rsidRPr="00CE19AE">
        <w:rPr>
          <w:rFonts w:ascii="Montserrat Medium" w:hAnsi="Montserrat Medium"/>
          <w:noProof/>
          <w:sz w:val="20"/>
          <w:lang w:val="es-ES"/>
        </w:rPr>
        <w:drawing>
          <wp:inline distT="0" distB="0" distL="0" distR="0" wp14:anchorId="2020DCE9" wp14:editId="27C78703">
            <wp:extent cx="3744595" cy="1279966"/>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08593" cy="1301842"/>
                    </a:xfrm>
                    <a:prstGeom prst="rect">
                      <a:avLst/>
                    </a:prstGeom>
                    <a:noFill/>
                    <a:ln>
                      <a:noFill/>
                    </a:ln>
                  </pic:spPr>
                </pic:pic>
              </a:graphicData>
            </a:graphic>
          </wp:inline>
        </w:drawing>
      </w:r>
    </w:p>
    <w:p w14:paraId="51CADFE9" w14:textId="6CF375B6" w:rsidR="00BE24E9" w:rsidRDefault="00BE24E9" w:rsidP="00F506F1">
      <w:pPr>
        <w:pStyle w:val="TITULO-Nivel4"/>
      </w:pPr>
      <w:r w:rsidRPr="002A6F24">
        <w:t>5.- Crecimiento interno</w:t>
      </w:r>
    </w:p>
    <w:p w14:paraId="52F7BE7A" w14:textId="77777777" w:rsidR="00594BEA" w:rsidRPr="002A6F24" w:rsidRDefault="00594BEA" w:rsidP="00F506F1">
      <w:pPr>
        <w:pStyle w:val="TITULO-Nivel3"/>
        <w:spacing w:before="0"/>
      </w:pPr>
    </w:p>
    <w:p w14:paraId="6EFCE035" w14:textId="77777777" w:rsidR="00BE24E9" w:rsidRPr="00CE19AE" w:rsidRDefault="00BE24E9" w:rsidP="00F506F1">
      <w:pPr>
        <w:pStyle w:val="Default"/>
        <w:spacing w:line="276" w:lineRule="auto"/>
        <w:jc w:val="both"/>
        <w:rPr>
          <w:rFonts w:ascii="Montserrat Medium" w:hAnsi="Montserrat Medium"/>
          <w:sz w:val="20"/>
          <w:szCs w:val="20"/>
        </w:rPr>
      </w:pPr>
      <w:r w:rsidRPr="00CE19AE">
        <w:rPr>
          <w:rFonts w:ascii="Montserrat Medium" w:hAnsi="Montserrat Medium"/>
          <w:sz w:val="20"/>
          <w:szCs w:val="20"/>
        </w:rPr>
        <w:t xml:space="preserve">Cada Dirección identifican las principales vías de motivación y reconocimiento, definiendo las características y requisitos de cada una en función de la categoría profesional. Se ha elaborado el Procedimiento de RECONOCIMIENTO, RECOMPENSA Y MOTIVACIÓN. </w:t>
      </w:r>
    </w:p>
    <w:p w14:paraId="7632470A" w14:textId="77777777" w:rsidR="00BE24E9" w:rsidRPr="00CE19AE" w:rsidRDefault="00BE24E9" w:rsidP="00F506F1">
      <w:pPr>
        <w:pStyle w:val="Default"/>
        <w:spacing w:line="276" w:lineRule="auto"/>
        <w:jc w:val="both"/>
        <w:rPr>
          <w:rFonts w:ascii="Montserrat Medium" w:hAnsi="Montserrat Medium"/>
          <w:color w:val="FF0000"/>
          <w:sz w:val="20"/>
          <w:szCs w:val="20"/>
        </w:rPr>
      </w:pPr>
    </w:p>
    <w:p w14:paraId="01DC3928" w14:textId="07500E35" w:rsidR="00BE24E9" w:rsidRPr="00CE19AE" w:rsidRDefault="00BE24E9" w:rsidP="00F506F1">
      <w:pPr>
        <w:pStyle w:val="Vieta1"/>
        <w:numPr>
          <w:ilvl w:val="0"/>
          <w:numId w:val="0"/>
        </w:numPr>
        <w:tabs>
          <w:tab w:val="left" w:pos="708"/>
        </w:tabs>
        <w:spacing w:line="276" w:lineRule="auto"/>
        <w:rPr>
          <w:rFonts w:ascii="Montserrat Medium" w:hAnsi="Montserrat Medium" w:cs="Arial"/>
          <w:sz w:val="20"/>
        </w:rPr>
      </w:pPr>
      <w:r w:rsidRPr="00CE19AE">
        <w:rPr>
          <w:rFonts w:ascii="Montserrat Medium" w:hAnsi="Montserrat Medium" w:cs="Arial"/>
          <w:sz w:val="20"/>
        </w:rPr>
        <w:t>La movilidad y promoción interna dentro del Hospital, cuyo método basado en la meritocracia, es decir, en la Promoción basada en el mérito profesional (talento, formación, competencias, aptitudes y conocimientos específicos del puesto…) y con la participaci</w:t>
      </w:r>
      <w:r w:rsidR="00594BEA">
        <w:rPr>
          <w:rFonts w:ascii="Montserrat Medium" w:hAnsi="Montserrat Medium" w:cs="Arial"/>
          <w:sz w:val="20"/>
        </w:rPr>
        <w:t>ón en el proceso del Comité de E</w:t>
      </w:r>
      <w:r w:rsidRPr="00CE19AE">
        <w:rPr>
          <w:rFonts w:ascii="Montserrat Medium" w:hAnsi="Montserrat Medium" w:cs="Arial"/>
          <w:sz w:val="20"/>
        </w:rPr>
        <w:t xml:space="preserve">mpresa abren un interesante abanico de oportunidades para crecer. En el ejercicio 2020 se han realizado 11 promociones de puesto de trabajo y 2 movilidades internas. </w:t>
      </w:r>
    </w:p>
    <w:p w14:paraId="78896402" w14:textId="317225F1" w:rsidR="00BE24E9" w:rsidRPr="00CE19AE" w:rsidRDefault="00BE24E9" w:rsidP="00F506F1">
      <w:pPr>
        <w:pStyle w:val="Vieta1"/>
        <w:numPr>
          <w:ilvl w:val="0"/>
          <w:numId w:val="0"/>
        </w:numPr>
        <w:tabs>
          <w:tab w:val="left" w:pos="708"/>
        </w:tabs>
        <w:spacing w:line="276" w:lineRule="auto"/>
        <w:rPr>
          <w:rFonts w:ascii="Montserrat Medium" w:hAnsi="Montserrat Medium" w:cs="Arial"/>
          <w:sz w:val="20"/>
        </w:rPr>
      </w:pPr>
      <w:r w:rsidRPr="00CE19AE">
        <w:rPr>
          <w:rFonts w:ascii="Montserrat Medium" w:hAnsi="Montserrat Medium" w:cs="Arial"/>
          <w:sz w:val="20"/>
        </w:rPr>
        <w:t>En este ejercicio y como medida adoptada para hacer frente a la primera ola de la pandemia COVID-19 se realizan una serie de movilizaciones o adaptaciones, así; e</w:t>
      </w:r>
      <w:r w:rsidRPr="00CE19AE">
        <w:rPr>
          <w:rFonts w:ascii="Montserrat Medium" w:hAnsi="Montserrat Medium"/>
          <w:sz w:val="20"/>
        </w:rPr>
        <w:t xml:space="preserve">n la medida de lo posible, se ha reorganizado y reforzando internamente a la plantilla, destinando profesionales pertenecientes a servicios con minoración de la carga habitual de trabajo a otros servicios con mayor carga de trabajo derivada de </w:t>
      </w:r>
      <w:r w:rsidR="00F506F1">
        <w:rPr>
          <w:rFonts w:ascii="Montserrat Medium" w:hAnsi="Montserrat Medium"/>
          <w:sz w:val="20"/>
        </w:rPr>
        <w:t xml:space="preserve">la </w:t>
      </w:r>
      <w:r w:rsidRPr="00CE19AE">
        <w:rPr>
          <w:rFonts w:ascii="Montserrat Medium" w:hAnsi="Montserrat Medium"/>
          <w:sz w:val="20"/>
        </w:rPr>
        <w:t>COVID</w:t>
      </w:r>
      <w:r w:rsidR="00F506F1">
        <w:rPr>
          <w:rFonts w:ascii="Montserrat Medium" w:hAnsi="Montserrat Medium"/>
          <w:sz w:val="20"/>
        </w:rPr>
        <w:t>-19</w:t>
      </w:r>
      <w:r w:rsidRPr="00CE19AE">
        <w:rPr>
          <w:rFonts w:ascii="Montserrat Medium" w:hAnsi="Montserrat Medium"/>
          <w:sz w:val="20"/>
        </w:rPr>
        <w:t>.</w:t>
      </w:r>
    </w:p>
    <w:p w14:paraId="49CE8E93" w14:textId="1BE9A982" w:rsidR="00BE24E9" w:rsidRPr="00CE19AE" w:rsidRDefault="00BE24E9" w:rsidP="00F506F1">
      <w:pPr>
        <w:pStyle w:val="Default"/>
        <w:spacing w:line="276" w:lineRule="auto"/>
        <w:jc w:val="both"/>
        <w:rPr>
          <w:rFonts w:ascii="Montserrat Medium" w:hAnsi="Montserrat Medium"/>
          <w:sz w:val="20"/>
          <w:szCs w:val="20"/>
        </w:rPr>
      </w:pPr>
      <w:r w:rsidRPr="00CE19AE">
        <w:rPr>
          <w:rFonts w:ascii="Montserrat Medium" w:hAnsi="Montserrat Medium"/>
          <w:sz w:val="20"/>
          <w:szCs w:val="20"/>
        </w:rPr>
        <w:t xml:space="preserve">Además, el </w:t>
      </w:r>
      <w:r w:rsidR="00F506F1">
        <w:rPr>
          <w:rFonts w:ascii="Montserrat Medium" w:hAnsi="Montserrat Medium"/>
          <w:sz w:val="20"/>
          <w:szCs w:val="20"/>
        </w:rPr>
        <w:t>S</w:t>
      </w:r>
      <w:r w:rsidRPr="00CE19AE">
        <w:rPr>
          <w:rFonts w:ascii="Montserrat Medium" w:hAnsi="Montserrat Medium"/>
          <w:sz w:val="20"/>
          <w:szCs w:val="20"/>
        </w:rPr>
        <w:t xml:space="preserve">istema de Trabajo en Red posibilita a los trabajadores el disponer de más oportunidades de formación, investigación, docencia y participación en grupos de trabajo interhospitalario aportando un mayor conocimiento y desarrollo. </w:t>
      </w:r>
    </w:p>
    <w:p w14:paraId="144072E6" w14:textId="77777777" w:rsidR="00BE24E9" w:rsidRPr="00CE19AE" w:rsidRDefault="00BE24E9" w:rsidP="00F506F1">
      <w:pPr>
        <w:pStyle w:val="Vieta1"/>
        <w:numPr>
          <w:ilvl w:val="0"/>
          <w:numId w:val="0"/>
        </w:numPr>
        <w:tabs>
          <w:tab w:val="left" w:pos="708"/>
        </w:tabs>
        <w:spacing w:line="276" w:lineRule="auto"/>
        <w:rPr>
          <w:rFonts w:ascii="Montserrat Medium" w:hAnsi="Montserrat Medium" w:cs="Arial"/>
          <w:sz w:val="20"/>
          <w:lang w:val="es-ES"/>
        </w:rPr>
      </w:pPr>
    </w:p>
    <w:p w14:paraId="07849EB3" w14:textId="653D3D45" w:rsidR="00BE24E9" w:rsidRDefault="00BE24E9" w:rsidP="00F506F1">
      <w:pPr>
        <w:pStyle w:val="TITULO-Nivel4"/>
      </w:pPr>
      <w:r w:rsidRPr="00CE19AE">
        <w:lastRenderedPageBreak/>
        <w:t>6.- Clima, conciliación, igualdad.</w:t>
      </w:r>
    </w:p>
    <w:p w14:paraId="79646BE3" w14:textId="77777777" w:rsidR="00594BEA" w:rsidRPr="00CE19AE" w:rsidRDefault="00594BEA" w:rsidP="00F506F1">
      <w:pPr>
        <w:pStyle w:val="TITULO-Nivel4"/>
        <w:spacing w:before="0"/>
      </w:pPr>
    </w:p>
    <w:p w14:paraId="05C8F4E6" w14:textId="77777777" w:rsidR="00BE24E9" w:rsidRPr="00CE19AE" w:rsidRDefault="00BE24E9" w:rsidP="00F506F1">
      <w:pPr>
        <w:pStyle w:val="Default"/>
        <w:spacing w:line="276" w:lineRule="auto"/>
        <w:jc w:val="both"/>
        <w:rPr>
          <w:rFonts w:ascii="Montserrat Medium" w:hAnsi="Montserrat Medium"/>
          <w:sz w:val="20"/>
          <w:szCs w:val="20"/>
        </w:rPr>
      </w:pPr>
      <w:r w:rsidRPr="00CE19AE">
        <w:rPr>
          <w:rFonts w:ascii="Montserrat Medium" w:hAnsi="Montserrat Medium"/>
          <w:sz w:val="20"/>
          <w:szCs w:val="20"/>
        </w:rPr>
        <w:t xml:space="preserve">Con el fin de conocer la opinión de nuestro personal, para adaptar las estrategias y planes de desarrollo, existen distintas iniciativas: Grupos Focales de Opinión, Encuestas de Clima Laboral, Reuniones para captar las inquietudes y sugerencias del personal, etc. </w:t>
      </w:r>
    </w:p>
    <w:p w14:paraId="0967D40E" w14:textId="77777777" w:rsidR="00BE24E9" w:rsidRPr="00CE19AE" w:rsidRDefault="00BE24E9" w:rsidP="00F506F1">
      <w:pPr>
        <w:pStyle w:val="Default"/>
        <w:spacing w:line="276" w:lineRule="auto"/>
        <w:jc w:val="both"/>
        <w:rPr>
          <w:rFonts w:ascii="Montserrat Medium" w:hAnsi="Montserrat Medium" w:cs="Arial"/>
          <w:sz w:val="20"/>
          <w:szCs w:val="20"/>
        </w:rPr>
      </w:pPr>
    </w:p>
    <w:p w14:paraId="6F3ECEE9" w14:textId="60DBDA47" w:rsidR="00BE24E9" w:rsidRPr="00CE19AE" w:rsidRDefault="00BE24E9" w:rsidP="00F506F1">
      <w:pPr>
        <w:pStyle w:val="Default"/>
        <w:spacing w:line="276" w:lineRule="auto"/>
        <w:jc w:val="both"/>
        <w:rPr>
          <w:rFonts w:ascii="Montserrat Medium" w:hAnsi="Montserrat Medium"/>
          <w:sz w:val="20"/>
          <w:szCs w:val="20"/>
        </w:rPr>
      </w:pPr>
      <w:r w:rsidRPr="00CE19AE">
        <w:rPr>
          <w:rFonts w:ascii="Montserrat Medium" w:hAnsi="Montserrat Medium" w:cs="Arial"/>
          <w:sz w:val="20"/>
          <w:szCs w:val="20"/>
        </w:rPr>
        <w:t xml:space="preserve">La percepción del propio personal es un factor clave que responde a la línea estratégica “Desarrollo de los profesionales”. Desde el año 2014 se realizan estas encuestas de forma anual. </w:t>
      </w:r>
      <w:r w:rsidRPr="00CE19AE">
        <w:rPr>
          <w:rFonts w:ascii="Montserrat Medium" w:hAnsi="Montserrat Medium"/>
          <w:sz w:val="20"/>
          <w:szCs w:val="20"/>
        </w:rPr>
        <w:t>Conocer la satisfacción de nuestro personal es una prioridad, y por ello, se ha desarrollado una encuesta de percepción específica, que incluye todos los aspectos clave del H</w:t>
      </w:r>
      <w:r w:rsidR="00F506F1">
        <w:rPr>
          <w:rFonts w:ascii="Montserrat Medium" w:hAnsi="Montserrat Medium"/>
          <w:sz w:val="20"/>
          <w:szCs w:val="20"/>
        </w:rPr>
        <w:t>U Infanta Elena</w:t>
      </w:r>
      <w:r w:rsidRPr="00CE19AE">
        <w:rPr>
          <w:rFonts w:ascii="Montserrat Medium" w:hAnsi="Montserrat Medium"/>
          <w:sz w:val="20"/>
          <w:szCs w:val="20"/>
        </w:rPr>
        <w:t xml:space="preserve"> y que se continuará realizando en los próximos años con carácter bianual. La encuesta de clima se ha llevado a cabo en los últimos años, tras ser revisada la participación y los resultados se ha visto conveniente que esta encuesta se realice cada dos años. </w:t>
      </w:r>
    </w:p>
    <w:p w14:paraId="5794B8D4" w14:textId="77777777" w:rsidR="00BE24E9" w:rsidRPr="00CE19AE" w:rsidRDefault="00BE24E9" w:rsidP="00F506F1">
      <w:pPr>
        <w:pStyle w:val="Default"/>
        <w:spacing w:line="276" w:lineRule="auto"/>
        <w:jc w:val="both"/>
        <w:rPr>
          <w:rFonts w:ascii="Montserrat Medium" w:hAnsi="Montserrat Medium"/>
          <w:sz w:val="20"/>
          <w:szCs w:val="20"/>
        </w:rPr>
      </w:pPr>
    </w:p>
    <w:p w14:paraId="7F838457" w14:textId="77777777" w:rsidR="00BE24E9" w:rsidRPr="00CE19AE" w:rsidRDefault="00BE24E9" w:rsidP="00F506F1">
      <w:pPr>
        <w:pStyle w:val="Vieta1"/>
        <w:numPr>
          <w:ilvl w:val="0"/>
          <w:numId w:val="0"/>
        </w:numPr>
        <w:tabs>
          <w:tab w:val="left" w:pos="708"/>
        </w:tabs>
        <w:spacing w:line="276" w:lineRule="auto"/>
        <w:rPr>
          <w:rFonts w:ascii="Montserrat Medium" w:hAnsi="Montserrat Medium" w:cs="Arial"/>
          <w:sz w:val="20"/>
        </w:rPr>
      </w:pPr>
      <w:r w:rsidRPr="00CE19AE">
        <w:rPr>
          <w:rFonts w:ascii="Montserrat Medium" w:hAnsi="Montserrat Medium" w:cs="Arial"/>
          <w:sz w:val="20"/>
        </w:rPr>
        <w:t>Conscientes de la importancia de la conciliación laboral y personal a la hora de asegurar el bienestar de nuestros profesionales, trabajamos en el diseño de medidas que permita compatibilizar ambas facetas. Así como parte de la política de promoción de la conciliación de la vida familiar y laboral, y beneficio social, en el centro se promociona la acumulación de la lactancia, esta medida tiene una clara consecuencia en los resultados obtenidos en este sentido ya que más de un 73% de las maternidades/paternidades han optado por la lactancia acumulada. Hay que tener en cuenta el alto número de nacimientos, debido principalmente al elevado porcentaje de mujeres en plantilla y a la media de edad.</w:t>
      </w:r>
    </w:p>
    <w:p w14:paraId="7378E9F3" w14:textId="77777777" w:rsidR="00BE24E9" w:rsidRPr="00CE19AE" w:rsidRDefault="00BE24E9" w:rsidP="00F506F1">
      <w:pPr>
        <w:pStyle w:val="Vieta1"/>
        <w:numPr>
          <w:ilvl w:val="0"/>
          <w:numId w:val="0"/>
        </w:numPr>
        <w:tabs>
          <w:tab w:val="left" w:pos="708"/>
        </w:tabs>
        <w:spacing w:line="276" w:lineRule="auto"/>
        <w:rPr>
          <w:rFonts w:ascii="Montserrat Medium" w:hAnsi="Montserrat Medium" w:cs="Arial"/>
          <w:sz w:val="20"/>
        </w:rPr>
      </w:pPr>
      <w:r w:rsidRPr="00CE19AE">
        <w:rPr>
          <w:rFonts w:ascii="Montserrat Medium" w:hAnsi="Montserrat Medium" w:cs="Arial"/>
          <w:sz w:val="20"/>
        </w:rPr>
        <w:t xml:space="preserve">Además, ha aumentado significativamente el número de reducciones de jornada por motivos familiares y el número de excedencias maternales. Así más del 10.18% de la plantilla disfruta de reducción de jornada por guarda legal. Así mismo, se han producido 18 excedencias por cuidado de hijo menor. En el período 17 trabajadores han disfrutado del permiso de paternidad. </w:t>
      </w:r>
    </w:p>
    <w:p w14:paraId="00B4024C" w14:textId="77777777" w:rsidR="00BE24E9" w:rsidRPr="00CE19AE" w:rsidRDefault="00BE24E9" w:rsidP="00F506F1">
      <w:pPr>
        <w:pStyle w:val="Vieta1"/>
        <w:numPr>
          <w:ilvl w:val="0"/>
          <w:numId w:val="0"/>
        </w:numPr>
        <w:tabs>
          <w:tab w:val="left" w:pos="708"/>
        </w:tabs>
        <w:spacing w:line="276" w:lineRule="auto"/>
        <w:rPr>
          <w:rFonts w:ascii="Montserrat Medium" w:hAnsi="Montserrat Medium" w:cs="Arial"/>
          <w:sz w:val="20"/>
        </w:rPr>
      </w:pPr>
      <w:r w:rsidRPr="00CE19AE">
        <w:rPr>
          <w:rFonts w:ascii="Montserrat Medium" w:hAnsi="Montserrat Medium" w:cs="Arial"/>
          <w:sz w:val="20"/>
        </w:rPr>
        <w:t xml:space="preserve">Este año se ha potenciado el Teletrabajo para aquellos puestos que no requieran atención presencial. Así se han revisado las DPT´s para establecer aquellos puestos susceptibles de realizar teletrabajo. </w:t>
      </w:r>
    </w:p>
    <w:p w14:paraId="14C8CA32" w14:textId="77777777" w:rsidR="00BE24E9" w:rsidRPr="00CE19AE" w:rsidRDefault="00BE24E9" w:rsidP="00F506F1">
      <w:pPr>
        <w:pStyle w:val="Vieta1"/>
        <w:numPr>
          <w:ilvl w:val="0"/>
          <w:numId w:val="0"/>
        </w:numPr>
        <w:tabs>
          <w:tab w:val="left" w:pos="708"/>
        </w:tabs>
        <w:spacing w:line="276" w:lineRule="auto"/>
        <w:rPr>
          <w:rFonts w:ascii="Montserrat Medium" w:hAnsi="Montserrat Medium" w:cs="Arial"/>
          <w:sz w:val="20"/>
        </w:rPr>
      </w:pPr>
    </w:p>
    <w:p w14:paraId="7601968F" w14:textId="5685505E" w:rsidR="00BE24E9" w:rsidRDefault="00BE24E9" w:rsidP="00F506F1">
      <w:pPr>
        <w:pStyle w:val="TITULO-Nivel4"/>
      </w:pPr>
      <w:r w:rsidRPr="00CE19AE">
        <w:t>7.- Absentismo.</w:t>
      </w:r>
    </w:p>
    <w:p w14:paraId="536909A7" w14:textId="77777777" w:rsidR="00F506F1" w:rsidRPr="00CE19AE" w:rsidRDefault="00F506F1" w:rsidP="00F506F1">
      <w:pPr>
        <w:pStyle w:val="TITULO-Nivel4"/>
      </w:pPr>
    </w:p>
    <w:p w14:paraId="35F9F2B5" w14:textId="77777777" w:rsidR="00BE24E9" w:rsidRPr="00CE19AE" w:rsidRDefault="00BE24E9" w:rsidP="00F506F1">
      <w:pPr>
        <w:pStyle w:val="Vieta1"/>
        <w:numPr>
          <w:ilvl w:val="0"/>
          <w:numId w:val="0"/>
        </w:numPr>
        <w:tabs>
          <w:tab w:val="left" w:pos="708"/>
        </w:tabs>
        <w:spacing w:line="276" w:lineRule="auto"/>
        <w:rPr>
          <w:rFonts w:ascii="Montserrat Medium" w:hAnsi="Montserrat Medium" w:cs="Arial"/>
          <w:sz w:val="20"/>
        </w:rPr>
      </w:pPr>
      <w:r w:rsidRPr="00CE19AE">
        <w:rPr>
          <w:rFonts w:ascii="Montserrat Medium" w:hAnsi="Montserrat Medium" w:cs="Arial"/>
          <w:sz w:val="20"/>
        </w:rPr>
        <w:t xml:space="preserve">El índice de absentismo global se sitúa en el 8.1% para este ejercicio con 21.961 días totales, 2.405 días por encima de los producidos en el ejercicio anterior, incrementándose, por lo tanto, el índice respecto al ejercicio anterior, así como al objetivo marcado para el periodo. El motivo de este incremento está </w:t>
      </w:r>
      <w:r w:rsidRPr="00CE19AE">
        <w:rPr>
          <w:rFonts w:ascii="Montserrat Medium" w:hAnsi="Montserrat Medium" w:cs="Arial"/>
          <w:sz w:val="20"/>
        </w:rPr>
        <w:lastRenderedPageBreak/>
        <w:t xml:space="preserve">fundamentado en la pandemia. Así se puede observar cómo los meses de mayor incidencia se producen en los meses de marzo, abril y mayo. </w:t>
      </w:r>
    </w:p>
    <w:p w14:paraId="50E0EAA3" w14:textId="77777777" w:rsidR="00BE24E9" w:rsidRPr="00CE19AE" w:rsidRDefault="00BE24E9" w:rsidP="00F506F1">
      <w:pPr>
        <w:pStyle w:val="Vieta1"/>
        <w:numPr>
          <w:ilvl w:val="0"/>
          <w:numId w:val="0"/>
        </w:numPr>
        <w:tabs>
          <w:tab w:val="left" w:pos="708"/>
        </w:tabs>
        <w:spacing w:line="276" w:lineRule="auto"/>
        <w:rPr>
          <w:rFonts w:ascii="Montserrat Medium" w:hAnsi="Montserrat Medium" w:cs="Arial"/>
          <w:sz w:val="20"/>
        </w:rPr>
      </w:pPr>
      <w:r w:rsidRPr="00CE19AE">
        <w:rPr>
          <w:rFonts w:ascii="Montserrat Medium" w:hAnsi="Montserrat Medium" w:cs="Arial"/>
          <w:sz w:val="20"/>
        </w:rPr>
        <w:t xml:space="preserve">La contención del absentismo gestionable se dificulta por la estructura demográfica del hospital, con un colectivo significativo de mujeres de 18 a 40 años, más de un 47% de la plantilla, comporta más de un 2% de ausencias por maternidad y riesgo de embarazo. </w:t>
      </w:r>
    </w:p>
    <w:p w14:paraId="2EFE8F69" w14:textId="77777777" w:rsidR="00F506F1" w:rsidRDefault="00F506F1" w:rsidP="00F506F1">
      <w:pPr>
        <w:spacing w:before="0"/>
        <w:jc w:val="left"/>
        <w:rPr>
          <w:rFonts w:ascii="Montserrat SemiBold" w:hAnsi="Montserrat SemiBold"/>
          <w:caps/>
          <w:noProof/>
          <w:color w:val="7F7F7F" w:themeColor="text1" w:themeTint="80"/>
        </w:rPr>
      </w:pPr>
      <w:r>
        <w:br w:type="page"/>
      </w:r>
    </w:p>
    <w:p w14:paraId="5F9643BB" w14:textId="5B1E2858" w:rsidR="00BE24E9" w:rsidRPr="00CE19AE" w:rsidRDefault="00BE24E9" w:rsidP="00F506F1">
      <w:pPr>
        <w:pStyle w:val="Nombredetabla"/>
      </w:pPr>
      <w:r w:rsidRPr="00CE19AE">
        <w:lastRenderedPageBreak/>
        <w:t>Distribución de motivos:</w:t>
      </w:r>
    </w:p>
    <w:p w14:paraId="22B158F1" w14:textId="77777777" w:rsidR="00BE24E9" w:rsidRPr="00CE19AE" w:rsidRDefault="00BE24E9" w:rsidP="00F506F1">
      <w:pPr>
        <w:ind w:firstLine="708"/>
      </w:pPr>
      <w:r w:rsidRPr="00CE19AE">
        <w:rPr>
          <w:noProof/>
        </w:rPr>
        <w:drawing>
          <wp:inline distT="0" distB="0" distL="0" distR="0" wp14:anchorId="2C934E4D" wp14:editId="2A2FB7C1">
            <wp:extent cx="3883660" cy="1480418"/>
            <wp:effectExtent l="0" t="0" r="2540" b="5715"/>
            <wp:docPr id="47" name="Imagen 47"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Gráfico&#10;&#10;Descripción generada automáticamente con confianza medi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06838" cy="1489253"/>
                    </a:xfrm>
                    <a:prstGeom prst="rect">
                      <a:avLst/>
                    </a:prstGeom>
                    <a:noFill/>
                  </pic:spPr>
                </pic:pic>
              </a:graphicData>
            </a:graphic>
          </wp:inline>
        </w:drawing>
      </w:r>
    </w:p>
    <w:p w14:paraId="08ADE0A2" w14:textId="77777777" w:rsidR="00BE24E9" w:rsidRPr="00CE19AE" w:rsidRDefault="00BE24E9" w:rsidP="00F506F1"/>
    <w:p w14:paraId="118F5A7B" w14:textId="77777777" w:rsidR="00BE24E9" w:rsidRDefault="00BE24E9" w:rsidP="00F506F1">
      <w:pPr>
        <w:ind w:firstLine="708"/>
      </w:pPr>
      <w:r w:rsidRPr="00CE19AE">
        <w:rPr>
          <w:noProof/>
        </w:rPr>
        <w:drawing>
          <wp:inline distT="0" distB="0" distL="0" distR="0" wp14:anchorId="03A925CB" wp14:editId="0B1BA132">
            <wp:extent cx="3923665" cy="1419592"/>
            <wp:effectExtent l="0" t="0" r="635" b="9525"/>
            <wp:docPr id="48" name="Imagen 4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Gráfico, Gráfico de líneas&#10;&#10;Descripción generada automáticamen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33087" cy="1423001"/>
                    </a:xfrm>
                    <a:prstGeom prst="rect">
                      <a:avLst/>
                    </a:prstGeom>
                    <a:noFill/>
                  </pic:spPr>
                </pic:pic>
              </a:graphicData>
            </a:graphic>
          </wp:inline>
        </w:drawing>
      </w:r>
    </w:p>
    <w:p w14:paraId="438ED9EE" w14:textId="77777777" w:rsidR="00BE24E9" w:rsidRPr="00CE19AE" w:rsidRDefault="00BE24E9" w:rsidP="00F506F1">
      <w:pPr>
        <w:ind w:firstLine="708"/>
      </w:pPr>
    </w:p>
    <w:p w14:paraId="5A4B509B" w14:textId="733B53A4" w:rsidR="00BE24E9" w:rsidRPr="00CE19AE" w:rsidRDefault="00BE24E9" w:rsidP="00F506F1">
      <w:pPr>
        <w:pStyle w:val="TITULO-Nivel4"/>
      </w:pPr>
      <w:r w:rsidRPr="00CE19AE">
        <w:t>8.- Evaluación del desempeño.-</w:t>
      </w:r>
    </w:p>
    <w:p w14:paraId="16603FA6" w14:textId="77777777" w:rsidR="00BE24E9" w:rsidRPr="00CE19AE" w:rsidRDefault="00BE24E9" w:rsidP="00F506F1">
      <w:pPr>
        <w:tabs>
          <w:tab w:val="left" w:pos="708"/>
        </w:tabs>
        <w:spacing w:after="240"/>
        <w:rPr>
          <w:rFonts w:cs="Arial"/>
          <w:lang w:val="es-ES_tradnl"/>
        </w:rPr>
      </w:pPr>
      <w:r w:rsidRPr="00CE19AE">
        <w:rPr>
          <w:rFonts w:cs="Arial"/>
          <w:lang w:val="es-ES_tradnl"/>
        </w:rPr>
        <w:t xml:space="preserve">La evaluación del desempeño es una herramienta fundamental para fijar los objetivos de personal y de formación. El porcentaje de personal evaluado en este ejercicio ha sido un 99%, por encima del resultado del año anterior cumpliéndose las expectativas. Esta evaluación se realiza sobre el personal que ha trabajado en el año anterior en el centro. </w:t>
      </w:r>
    </w:p>
    <w:p w14:paraId="05768805" w14:textId="77777777" w:rsidR="00BE24E9" w:rsidRPr="00CE19AE" w:rsidRDefault="00BE24E9" w:rsidP="00F506F1">
      <w:pPr>
        <w:tabs>
          <w:tab w:val="left" w:pos="708"/>
        </w:tabs>
        <w:rPr>
          <w:rFonts w:cs="Arial"/>
          <w:lang w:val="es-ES_tradnl"/>
        </w:rPr>
      </w:pPr>
      <w:r w:rsidRPr="00CE19AE">
        <w:rPr>
          <w:rFonts w:cs="Arial"/>
          <w:lang w:val="es-ES_tradnl"/>
        </w:rPr>
        <w:t xml:space="preserve">Sobre el análisis de los datos recogidos, es de reseñar que se ve una tendencia positiva en cuanto a que ningún ítem ha quedado por debajo del límite de alarma del 3. </w:t>
      </w:r>
    </w:p>
    <w:p w14:paraId="2F4CCA96" w14:textId="77777777" w:rsidR="00BE24E9" w:rsidRPr="00CE19AE" w:rsidRDefault="00BE24E9" w:rsidP="00F506F1">
      <w:pPr>
        <w:tabs>
          <w:tab w:val="left" w:pos="708"/>
        </w:tabs>
        <w:spacing w:after="240"/>
        <w:rPr>
          <w:rFonts w:cs="Arial"/>
          <w:lang w:val="es-ES_tradnl"/>
        </w:rPr>
      </w:pPr>
      <w:r w:rsidRPr="00CE19AE">
        <w:rPr>
          <w:rFonts w:cs="Arial"/>
          <w:lang w:val="es-ES_tradnl"/>
        </w:rPr>
        <w:t>El índice mejor valorado, al igual que en años anteriores, ha sido la Puntualidad/Horario/Planificación, el siguiente la responsabilidad y la observación de las normas, reforzando así todas las medidas de organización y planificación llevadas a cabo por las distintas direcciones.</w:t>
      </w:r>
    </w:p>
    <w:p w14:paraId="30049AC2" w14:textId="77777777" w:rsidR="00BE24E9" w:rsidRPr="00CE19AE" w:rsidRDefault="00BE24E9" w:rsidP="00F506F1">
      <w:pPr>
        <w:tabs>
          <w:tab w:val="left" w:pos="708"/>
        </w:tabs>
        <w:spacing w:after="240"/>
        <w:rPr>
          <w:rFonts w:cs="Arial"/>
          <w:lang w:val="es-ES_tradnl"/>
        </w:rPr>
      </w:pPr>
      <w:r w:rsidRPr="00CE19AE">
        <w:rPr>
          <w:rFonts w:cs="Arial"/>
          <w:lang w:val="es-ES_tradnl"/>
        </w:rPr>
        <w:t xml:space="preserve">Todos los ítems han incrementado su valoración respecto al año anterior como resultado de los refuerzos y continua aplicación de la política de participación del personal en grupos de trabajo y comités de mejora. </w:t>
      </w:r>
    </w:p>
    <w:p w14:paraId="3BB1DC25" w14:textId="77777777" w:rsidR="00BE24E9" w:rsidRPr="00CE19AE" w:rsidRDefault="00BE24E9" w:rsidP="00F506F1">
      <w:pPr>
        <w:rPr>
          <w:rFonts w:cs="Arial"/>
        </w:rPr>
      </w:pPr>
    </w:p>
    <w:p w14:paraId="358DE30B" w14:textId="77777777" w:rsidR="00F506F1" w:rsidRDefault="00F506F1" w:rsidP="00F506F1">
      <w:pPr>
        <w:spacing w:before="0"/>
        <w:jc w:val="left"/>
        <w:rPr>
          <w:b/>
          <w:color w:val="7F7F7F" w:themeColor="text1" w:themeTint="80"/>
        </w:rPr>
      </w:pPr>
      <w:r>
        <w:br w:type="page"/>
      </w:r>
    </w:p>
    <w:p w14:paraId="31573ED9" w14:textId="37CAEBEA" w:rsidR="00BE24E9" w:rsidRDefault="00BE24E9" w:rsidP="00F506F1">
      <w:pPr>
        <w:pStyle w:val="TITULO-Nivel4"/>
      </w:pPr>
      <w:r w:rsidRPr="00F506F1">
        <w:lastRenderedPageBreak/>
        <w:t>9.- Objetivos y actuaciones durante el ejercicio.-</w:t>
      </w:r>
    </w:p>
    <w:p w14:paraId="7EC93A55" w14:textId="2C0E8393" w:rsidR="00F506F1" w:rsidRDefault="00F506F1" w:rsidP="00F506F1">
      <w:pPr>
        <w:pStyle w:val="TITULO-Nivel4"/>
      </w:pPr>
    </w:p>
    <w:p w14:paraId="7B12E8A4" w14:textId="0A00AC36" w:rsidR="00BE24E9" w:rsidRDefault="00BE24E9" w:rsidP="00F506F1">
      <w:pPr>
        <w:pStyle w:val="Normallistas"/>
      </w:pPr>
      <w:r w:rsidRPr="00CE19AE">
        <w:t>A turnos.- Sistema de Planificación de turnos</w:t>
      </w:r>
    </w:p>
    <w:p w14:paraId="56DB3D6D" w14:textId="77777777" w:rsidR="00F506F1" w:rsidRPr="00CE19AE" w:rsidRDefault="00F506F1" w:rsidP="00F506F1">
      <w:pPr>
        <w:spacing w:before="0" w:after="200"/>
        <w:ind w:left="720"/>
        <w:contextualSpacing/>
        <w:jc w:val="left"/>
        <w:textAlignment w:val="baseline"/>
        <w:rPr>
          <w:kern w:val="24"/>
        </w:rPr>
      </w:pPr>
    </w:p>
    <w:p w14:paraId="1F73C54E" w14:textId="35276C65" w:rsidR="00BE24E9" w:rsidRPr="00CE19AE" w:rsidRDefault="00BE24E9" w:rsidP="00F506F1">
      <w:pPr>
        <w:spacing w:after="240"/>
        <w:ind w:left="360"/>
        <w:textAlignment w:val="baseline"/>
      </w:pPr>
      <w:r w:rsidRPr="00CE19AE">
        <w:rPr>
          <w:kern w:val="24"/>
        </w:rPr>
        <w:t xml:space="preserve">Implantado en </w:t>
      </w:r>
      <w:r w:rsidR="00F11C78" w:rsidRPr="00CE19AE">
        <w:rPr>
          <w:kern w:val="24"/>
        </w:rPr>
        <w:t>enero</w:t>
      </w:r>
      <w:r w:rsidRPr="00CE19AE">
        <w:rPr>
          <w:kern w:val="24"/>
        </w:rPr>
        <w:t xml:space="preserve"> 2020 para personal de enfermería, admisión y personal de servicios generales. </w:t>
      </w:r>
    </w:p>
    <w:p w14:paraId="37650034" w14:textId="63528E00" w:rsidR="00BE24E9" w:rsidRPr="00CE19AE" w:rsidRDefault="00F11C78" w:rsidP="00F506F1">
      <w:pPr>
        <w:spacing w:after="240"/>
        <w:ind w:left="360"/>
        <w:textAlignment w:val="baseline"/>
      </w:pPr>
      <w:r w:rsidRPr="00CE19AE">
        <w:rPr>
          <w:kern w:val="24"/>
        </w:rPr>
        <w:t>Las incidencias volcadas a nómina se realizaron</w:t>
      </w:r>
      <w:r w:rsidR="00BE24E9" w:rsidRPr="00CE19AE">
        <w:rPr>
          <w:kern w:val="24"/>
        </w:rPr>
        <w:t xml:space="preserve"> en febrero con la información correspondiente a enero de 2020.</w:t>
      </w:r>
    </w:p>
    <w:p w14:paraId="38C58D94" w14:textId="77777777" w:rsidR="00BE24E9" w:rsidRPr="00CE19AE" w:rsidRDefault="00BE24E9" w:rsidP="00F506F1">
      <w:pPr>
        <w:spacing w:after="240"/>
        <w:ind w:left="360"/>
        <w:textAlignment w:val="baseline"/>
        <w:rPr>
          <w:kern w:val="24"/>
        </w:rPr>
      </w:pPr>
      <w:r w:rsidRPr="00CE19AE">
        <w:rPr>
          <w:kern w:val="24"/>
        </w:rPr>
        <w:t xml:space="preserve">Personal médico, se han incorporado progresivamente desde febrero. Planificados todos los servicios en “A Turnos” al finalizar el año. En cuanto al volcado a nómina en estos momentos se están depurando incidencias con los colectivos que se comparten con otros centros. </w:t>
      </w:r>
    </w:p>
    <w:p w14:paraId="0DD53392" w14:textId="77777777" w:rsidR="00BE24E9" w:rsidRPr="00CE19AE" w:rsidRDefault="00BE24E9" w:rsidP="00F506F1">
      <w:pPr>
        <w:pStyle w:val="Normallistas"/>
      </w:pPr>
      <w:r w:rsidRPr="00CE19AE">
        <w:t>DPT´s.- Descripción de puestos de trabajo.</w:t>
      </w:r>
    </w:p>
    <w:p w14:paraId="4728227C" w14:textId="77777777" w:rsidR="00BE24E9" w:rsidRPr="00CE19AE" w:rsidRDefault="00BE24E9" w:rsidP="00F506F1">
      <w:pPr>
        <w:spacing w:after="240"/>
        <w:ind w:left="360"/>
        <w:textAlignment w:val="baseline"/>
      </w:pPr>
      <w:r w:rsidRPr="00CE19AE">
        <w:t>En este ejercicio se han revisado y mejorado los perfiles de puesto de trabajo. El Hospital tiene definidas las competencias y habilidades necesarias, y las funciones y responsabilidades de cada uno de los perfiles de puesto de trabajo.</w:t>
      </w:r>
    </w:p>
    <w:p w14:paraId="69BFBC98" w14:textId="77777777" w:rsidR="00BE24E9" w:rsidRPr="00CE19AE" w:rsidRDefault="00BE24E9" w:rsidP="00F506F1">
      <w:pPr>
        <w:spacing w:after="240"/>
        <w:ind w:left="360"/>
        <w:textAlignment w:val="baseline"/>
      </w:pPr>
      <w:r w:rsidRPr="00CE19AE">
        <w:t xml:space="preserve">El perfil profesional se define como el conjunto de capacidades y competencias que identifican la formación de una persona para asumir, en condiciones óptimas, las responsabilidades propias del desarrollo de funciones y tareas de una determinada profesión. </w:t>
      </w:r>
    </w:p>
    <w:p w14:paraId="7BB31358" w14:textId="77777777" w:rsidR="00BE24E9" w:rsidRPr="00CE19AE" w:rsidRDefault="00BE24E9" w:rsidP="00F506F1">
      <w:pPr>
        <w:spacing w:after="240"/>
        <w:ind w:left="360"/>
        <w:textAlignment w:val="baseline"/>
      </w:pPr>
      <w:r w:rsidRPr="00CE19AE">
        <w:t xml:space="preserve">La definición de perfiles permite cumplir las exigencias normativas, además de servir como punto de partida para aplicar herramientas de gestión de personas como la definición de objetivos, la evaluación de desempeño y competencias, gestión del talento, detección de necesidades de formación, selección y reclutamiento, planes de carrera, movilidad, etc. </w:t>
      </w:r>
    </w:p>
    <w:p w14:paraId="799DBB3D" w14:textId="77777777" w:rsidR="00DC3E3E" w:rsidRDefault="00DC3E3E" w:rsidP="00DC3E3E">
      <w:pPr>
        <w:pStyle w:val="TITULO-Nivel2"/>
      </w:pPr>
    </w:p>
    <w:p w14:paraId="64D75D44" w14:textId="77777777" w:rsidR="00F506F1" w:rsidRDefault="00F506F1">
      <w:pPr>
        <w:spacing w:before="0" w:line="240" w:lineRule="auto"/>
        <w:jc w:val="left"/>
        <w:rPr>
          <w:rFonts w:ascii="Montserrat SemiBold" w:hAnsi="Montserrat SemiBold"/>
          <w:caps/>
          <w:noProof/>
          <w:color w:val="48ACC6"/>
          <w:spacing w:val="-6"/>
          <w:sz w:val="24"/>
        </w:rPr>
      </w:pPr>
      <w:r>
        <w:br w:type="page"/>
      </w:r>
    </w:p>
    <w:p w14:paraId="2C7975BE" w14:textId="7CB27249" w:rsidR="00DC3E3E" w:rsidRPr="00AB1A86" w:rsidRDefault="00DC3E3E" w:rsidP="00DC3E3E">
      <w:pPr>
        <w:pStyle w:val="TITULO-Nivel2"/>
      </w:pPr>
      <w:bookmarkStart w:id="153" w:name="_Toc84868830"/>
      <w:r w:rsidRPr="00FB4031">
        <w:lastRenderedPageBreak/>
        <w:t>Seguridad y Salud Laboral</w:t>
      </w:r>
      <w:bookmarkEnd w:id="150"/>
      <w:bookmarkEnd w:id="151"/>
      <w:bookmarkEnd w:id="152"/>
      <w:bookmarkEnd w:id="153"/>
    </w:p>
    <w:p w14:paraId="4AA6CDCB" w14:textId="77777777" w:rsidR="00DC3E3E" w:rsidRPr="00B37FAB" w:rsidRDefault="00DC3E3E" w:rsidP="002A6F24">
      <w:pPr>
        <w:pStyle w:val="TITULO-Nivel3"/>
      </w:pPr>
      <w:r w:rsidRPr="00B37FAB">
        <w:t>Exámenes de salud</w:t>
      </w:r>
    </w:p>
    <w:p w14:paraId="42A2C311" w14:textId="77777777" w:rsidR="002A6F24" w:rsidRDefault="002A6F24" w:rsidP="00F506F1">
      <w:pPr>
        <w:pStyle w:val="Encabezado"/>
        <w:tabs>
          <w:tab w:val="clear" w:pos="4252"/>
          <w:tab w:val="clear" w:pos="8504"/>
        </w:tabs>
        <w:spacing w:before="0"/>
        <w:ind w:right="-6"/>
        <w:rPr>
          <w:rFonts w:cs="Arial"/>
        </w:rPr>
      </w:pPr>
    </w:p>
    <w:p w14:paraId="7C31C16E" w14:textId="03E6AA60" w:rsidR="00DC3E3E" w:rsidRDefault="00DC3E3E" w:rsidP="00F506F1">
      <w:pPr>
        <w:pStyle w:val="Encabezado"/>
        <w:tabs>
          <w:tab w:val="clear" w:pos="4252"/>
          <w:tab w:val="clear" w:pos="8504"/>
        </w:tabs>
        <w:ind w:right="-6"/>
        <w:rPr>
          <w:rFonts w:cs="Arial"/>
        </w:rPr>
      </w:pPr>
      <w:r w:rsidRPr="00B37FAB">
        <w:rPr>
          <w:rFonts w:cs="Arial"/>
        </w:rPr>
        <w:t>Para la detección precoz y el control de los daños a la salud relacionados con la actividad laboral, y de conformidad con lo dispuesto en el artículo 37 del Reglamento de los Servicios de Prevención, la actividad sanitaria en materia de vigilancia de la salud deberá abarcar, en las condiciones fijadas por el artículo 22 de la L</w:t>
      </w:r>
      <w:r w:rsidR="00F506F1">
        <w:rPr>
          <w:rFonts w:cs="Arial"/>
        </w:rPr>
        <w:t>ey de Prevención de Riesgos Laborales (L</w:t>
      </w:r>
      <w:r w:rsidRPr="00B37FAB">
        <w:rPr>
          <w:rFonts w:cs="Arial"/>
        </w:rPr>
        <w:t>PRL</w:t>
      </w:r>
      <w:r w:rsidR="00F506F1">
        <w:rPr>
          <w:rFonts w:cs="Arial"/>
        </w:rPr>
        <w:t>)</w:t>
      </w:r>
      <w:r w:rsidRPr="00B37FAB">
        <w:rPr>
          <w:rFonts w:cs="Arial"/>
        </w:rPr>
        <w:t>:</w:t>
      </w:r>
    </w:p>
    <w:p w14:paraId="1BD68D41" w14:textId="77777777" w:rsidR="00DC3E3E" w:rsidRPr="00B37FAB" w:rsidRDefault="00DC3E3E" w:rsidP="00F506F1">
      <w:pPr>
        <w:pStyle w:val="Encabezado"/>
        <w:tabs>
          <w:tab w:val="clear" w:pos="4252"/>
          <w:tab w:val="clear" w:pos="8504"/>
        </w:tabs>
        <w:ind w:right="-6"/>
        <w:rPr>
          <w:rFonts w:cs="Arial"/>
        </w:rPr>
      </w:pPr>
    </w:p>
    <w:p w14:paraId="10F5A67F" w14:textId="77777777" w:rsidR="00DC3E3E" w:rsidRPr="00B37FAB" w:rsidRDefault="00DC3E3E" w:rsidP="00F506F1">
      <w:pPr>
        <w:pStyle w:val="SPMAZTextonormal"/>
        <w:numPr>
          <w:ilvl w:val="0"/>
          <w:numId w:val="25"/>
        </w:numPr>
        <w:spacing w:line="276" w:lineRule="auto"/>
        <w:ind w:right="0"/>
        <w:rPr>
          <w:rFonts w:ascii="Montserrat Medium" w:hAnsi="Montserrat Medium" w:cs="Arial"/>
          <w:szCs w:val="20"/>
        </w:rPr>
      </w:pPr>
      <w:r w:rsidRPr="00B37FAB">
        <w:rPr>
          <w:rFonts w:ascii="Montserrat Medium" w:hAnsi="Montserrat Medium" w:cs="Arial"/>
          <w:szCs w:val="20"/>
        </w:rPr>
        <w:t>Un reconocimiento médico de incorporación a todo trabajador de nueva contratación, o por la asignación de tareas específicas con nuevos riesgos para la salud.</w:t>
      </w:r>
    </w:p>
    <w:p w14:paraId="3B010C3C" w14:textId="77777777" w:rsidR="00DC3E3E" w:rsidRPr="00B37FAB" w:rsidRDefault="00DC3E3E" w:rsidP="00F506F1">
      <w:pPr>
        <w:pStyle w:val="SPMAZTextonormal"/>
        <w:spacing w:line="276" w:lineRule="auto"/>
        <w:ind w:left="720" w:right="0"/>
        <w:rPr>
          <w:rFonts w:ascii="Montserrat Medium" w:hAnsi="Montserrat Medium" w:cs="Arial"/>
          <w:szCs w:val="20"/>
        </w:rPr>
      </w:pPr>
    </w:p>
    <w:p w14:paraId="323F392F" w14:textId="77777777" w:rsidR="00DC3E3E" w:rsidRPr="00B37FAB" w:rsidRDefault="00DC3E3E" w:rsidP="00F506F1">
      <w:pPr>
        <w:pStyle w:val="SPMAZTextonormal"/>
        <w:numPr>
          <w:ilvl w:val="0"/>
          <w:numId w:val="25"/>
        </w:numPr>
        <w:spacing w:line="276" w:lineRule="auto"/>
        <w:ind w:right="0"/>
        <w:rPr>
          <w:rFonts w:ascii="Montserrat Medium" w:hAnsi="Montserrat Medium" w:cs="Arial"/>
          <w:szCs w:val="20"/>
        </w:rPr>
      </w:pPr>
      <w:r w:rsidRPr="00B37FAB">
        <w:rPr>
          <w:rFonts w:ascii="Montserrat Medium" w:hAnsi="Montserrat Medium" w:cs="Arial"/>
          <w:szCs w:val="20"/>
        </w:rPr>
        <w:t>Una evaluación de la salud de los trabajadores que reanuden el trabajo tras una ausencia prolongada por motivos de salud (de duración mayor o igual a 3 meses), con la finalidad de descubrir sus eventuales orígenes profesionales y recomendar una acción apropiada para proteger a los trabajadores (Art 37.3.b) del RD 39/97, de los Servicios de Prevención.</w:t>
      </w:r>
    </w:p>
    <w:p w14:paraId="3E817C51" w14:textId="77777777" w:rsidR="00DC3E3E" w:rsidRPr="00B37FAB" w:rsidRDefault="00DC3E3E" w:rsidP="00F506F1">
      <w:pPr>
        <w:pStyle w:val="SPMAZTextonormal"/>
        <w:spacing w:line="276" w:lineRule="auto"/>
        <w:ind w:left="0" w:right="0"/>
        <w:rPr>
          <w:rFonts w:ascii="Montserrat Medium" w:hAnsi="Montserrat Medium" w:cs="Arial"/>
          <w:szCs w:val="20"/>
        </w:rPr>
      </w:pPr>
    </w:p>
    <w:p w14:paraId="088B0AC4" w14:textId="77777777" w:rsidR="00DC3E3E" w:rsidRPr="00B37FAB" w:rsidRDefault="00DC3E3E" w:rsidP="00F506F1">
      <w:pPr>
        <w:pStyle w:val="SPMAZTextonormal"/>
        <w:numPr>
          <w:ilvl w:val="0"/>
          <w:numId w:val="25"/>
        </w:numPr>
        <w:spacing w:line="276" w:lineRule="auto"/>
        <w:ind w:right="0"/>
        <w:rPr>
          <w:rFonts w:ascii="Montserrat Medium" w:hAnsi="Montserrat Medium" w:cs="Arial"/>
          <w:szCs w:val="20"/>
        </w:rPr>
      </w:pPr>
      <w:r w:rsidRPr="00B37FAB">
        <w:rPr>
          <w:rFonts w:ascii="Montserrat Medium" w:hAnsi="Montserrat Medium" w:cs="Arial"/>
          <w:szCs w:val="20"/>
        </w:rPr>
        <w:t>Una vigilancia de la salud a intervalos periódicos en función de los riesgos inherentes al trabajo.</w:t>
      </w:r>
    </w:p>
    <w:p w14:paraId="5928C4CA" w14:textId="77777777" w:rsidR="00DC3E3E" w:rsidRPr="00B37FAB" w:rsidRDefault="00DC3E3E" w:rsidP="00F506F1">
      <w:pPr>
        <w:pStyle w:val="SPMAZTextonormal"/>
        <w:spacing w:line="276" w:lineRule="auto"/>
        <w:ind w:left="0" w:right="0"/>
        <w:rPr>
          <w:rFonts w:ascii="Montserrat Medium" w:hAnsi="Montserrat Medium" w:cs="Arial"/>
          <w:szCs w:val="20"/>
        </w:rPr>
      </w:pPr>
    </w:p>
    <w:p w14:paraId="0C124D15" w14:textId="77777777" w:rsidR="00DC3E3E" w:rsidRPr="00B37FAB" w:rsidRDefault="00DC3E3E" w:rsidP="00F506F1">
      <w:pPr>
        <w:pStyle w:val="SPMAZTextonormal"/>
        <w:numPr>
          <w:ilvl w:val="0"/>
          <w:numId w:val="25"/>
        </w:numPr>
        <w:spacing w:line="276" w:lineRule="auto"/>
        <w:ind w:right="0"/>
        <w:rPr>
          <w:rFonts w:ascii="Montserrat Medium" w:hAnsi="Montserrat Medium" w:cs="Arial"/>
          <w:szCs w:val="20"/>
        </w:rPr>
      </w:pPr>
      <w:r w:rsidRPr="00B37FAB">
        <w:rPr>
          <w:rFonts w:ascii="Montserrat Medium" w:hAnsi="Montserrat Medium" w:cs="Arial"/>
          <w:szCs w:val="20"/>
        </w:rPr>
        <w:t>Un nuevo reconocimiento médico a los trabajadores que presenten cambios en las tareas asignadas.</w:t>
      </w:r>
    </w:p>
    <w:p w14:paraId="3523CDFC" w14:textId="77777777" w:rsidR="00DC3E3E" w:rsidRPr="00B37FAB" w:rsidRDefault="00DC3E3E" w:rsidP="00F506F1">
      <w:pPr>
        <w:pStyle w:val="SPMAZTextonormal"/>
        <w:spacing w:line="276" w:lineRule="auto"/>
        <w:ind w:left="720" w:right="0"/>
        <w:rPr>
          <w:rFonts w:ascii="Montserrat Medium" w:hAnsi="Montserrat Medium" w:cs="Arial"/>
          <w:szCs w:val="20"/>
        </w:rPr>
      </w:pPr>
    </w:p>
    <w:p w14:paraId="39A20E98" w14:textId="57EB5BE6" w:rsidR="00DC3E3E" w:rsidRPr="00B37FAB" w:rsidRDefault="00DC3E3E" w:rsidP="00F506F1">
      <w:pPr>
        <w:autoSpaceDE w:val="0"/>
        <w:autoSpaceDN w:val="0"/>
        <w:adjustRightInd w:val="0"/>
        <w:rPr>
          <w:rFonts w:cs="Arial"/>
        </w:rPr>
      </w:pPr>
      <w:r w:rsidRPr="00B37FAB">
        <w:rPr>
          <w:rFonts w:cs="Arial"/>
        </w:rPr>
        <w:t>Independientemente del tiempo de permanencia en baja y del tipo de contingencia, cualquier trabajador podrá solicitar valoración en el S</w:t>
      </w:r>
      <w:r w:rsidR="00F506F1">
        <w:rPr>
          <w:rFonts w:cs="Arial"/>
        </w:rPr>
        <w:t>ervicio de Prevención de Riesgos Laborales</w:t>
      </w:r>
      <w:r w:rsidRPr="00B37FAB">
        <w:rPr>
          <w:rFonts w:cs="Arial"/>
        </w:rPr>
        <w:t xml:space="preserve"> cuando estime opor</w:t>
      </w:r>
      <w:r>
        <w:rPr>
          <w:rFonts w:cs="Arial"/>
        </w:rPr>
        <w:t>tuno.</w:t>
      </w:r>
    </w:p>
    <w:p w14:paraId="1916B317" w14:textId="77777777" w:rsidR="00DC3E3E" w:rsidRPr="00B37FAB" w:rsidRDefault="00DC3E3E" w:rsidP="00F506F1">
      <w:pPr>
        <w:autoSpaceDE w:val="0"/>
        <w:autoSpaceDN w:val="0"/>
        <w:adjustRightInd w:val="0"/>
        <w:rPr>
          <w:rFonts w:cs="Arial"/>
        </w:rPr>
      </w:pPr>
      <w:r w:rsidRPr="00B37FAB">
        <w:rPr>
          <w:rFonts w:cs="Arial"/>
        </w:rPr>
        <w:t xml:space="preserve">Cabe recordar que en cumplimiento del artículo 22 de la LPRL los datos relativos a la vigilancia de la salud de los trabajadores no podrán ser usados con fines discriminatorios ni en perjuicio del trabajador. </w:t>
      </w:r>
    </w:p>
    <w:p w14:paraId="16E132FA" w14:textId="77777777" w:rsidR="00DC3E3E" w:rsidRPr="00AB1A86" w:rsidRDefault="00DC3E3E" w:rsidP="00F506F1">
      <w:r>
        <w:t xml:space="preserve">Los exámenes de salud realizados en el servicio han sido un total de 547. </w:t>
      </w:r>
    </w:p>
    <w:p w14:paraId="000F4AD1" w14:textId="77777777" w:rsidR="002A6F24" w:rsidRDefault="002A6F24" w:rsidP="002A6F24">
      <w:pPr>
        <w:pStyle w:val="TITULO-Nivel3"/>
      </w:pPr>
    </w:p>
    <w:p w14:paraId="586D6E72" w14:textId="5C3D769F" w:rsidR="00DC3E3E" w:rsidRPr="00E05D73" w:rsidRDefault="00DC3E3E" w:rsidP="002A6F24">
      <w:pPr>
        <w:pStyle w:val="TITULO-Nivel3"/>
      </w:pPr>
      <w:r w:rsidRPr="00E05D73">
        <w:t>Adaptaciones de puestos</w:t>
      </w:r>
    </w:p>
    <w:p w14:paraId="7932EC25" w14:textId="77777777" w:rsidR="00DC3E3E" w:rsidRPr="00E05D73" w:rsidRDefault="00DC3E3E" w:rsidP="00F506F1">
      <w:pPr>
        <w:autoSpaceDE w:val="0"/>
        <w:autoSpaceDN w:val="0"/>
        <w:adjustRightInd w:val="0"/>
      </w:pPr>
      <w:r w:rsidRPr="00E05D73">
        <w:t>El S</w:t>
      </w:r>
      <w:r>
        <w:t>ervicio de Seguridad y Salud en el Trabajo, Servicio de Prevención</w:t>
      </w:r>
      <w:r w:rsidRPr="00E05D73">
        <w:t xml:space="preserve"> debe proteger a los trabajadores especialmente sensibles a los riesgos derivados del trabajo, así como a aquellos que, por problemas transitorios de salud no pueden desempeñar adecuadamente las funciones propias de su puesto. Para ello, ha de adoptar medidas que pueden ir desde la adaptación de las condiciones del propio puesto de trabajo, hasta la reubicación en otro puesto </w:t>
      </w:r>
      <w:r w:rsidRPr="00E05D73">
        <w:lastRenderedPageBreak/>
        <w:t xml:space="preserve">de trabajo de su misma categoría profesional o, incluso, de otra categoría distinta siempre que se cumplan determinados requisitos. Todo ello en cumplimiento del artículo 25.1 de la Ley de Prevención de Riesgos Laborales. </w:t>
      </w:r>
    </w:p>
    <w:p w14:paraId="319A3463" w14:textId="77777777" w:rsidR="00DC3E3E" w:rsidRDefault="00DC3E3E" w:rsidP="00F506F1">
      <w:pPr>
        <w:pStyle w:val="Prrafodelista"/>
        <w:ind w:left="0"/>
      </w:pPr>
      <w:r>
        <w:t>Las adaptaciones realizadas durante el año 2020 han sido un total de 45.</w:t>
      </w:r>
    </w:p>
    <w:p w14:paraId="274C1044" w14:textId="14AA24ED" w:rsidR="00DC3E3E" w:rsidRPr="00F506F1" w:rsidRDefault="00DC3E3E" w:rsidP="002A6F24">
      <w:pPr>
        <w:pStyle w:val="TITULO-Nivel3"/>
      </w:pPr>
      <w:r w:rsidRPr="00F506F1">
        <w:t>Vacunas administradas</w:t>
      </w:r>
    </w:p>
    <w:p w14:paraId="2C18D97F" w14:textId="1573293F" w:rsidR="00DC3E3E" w:rsidRDefault="00DC3E3E" w:rsidP="00DC3E3E">
      <w:pPr>
        <w:rPr>
          <w:rFonts w:cs="Arial"/>
        </w:rPr>
      </w:pPr>
      <w:r w:rsidRPr="00B37FAB">
        <w:rPr>
          <w:rFonts w:cs="Arial"/>
        </w:rPr>
        <w:t xml:space="preserve">El Real Decreto 664/1997, de 12 de mayo, sobre protección de los trabajadores contra los riesgos relacionados con la exposición a agentes biológicos, establece en su artículo 8 que “cuando existan riesgos por exposición a agentes biológicos para los que haya vacunas eficaces, estas deberán ponerse a disposición de los trabajadores, informándoles de las ventajas e inconvenientes de la </w:t>
      </w:r>
      <w:r w:rsidR="00F11C78" w:rsidRPr="00B37FAB">
        <w:rPr>
          <w:rFonts w:cs="Arial"/>
        </w:rPr>
        <w:t>vacunación…</w:t>
      </w:r>
      <w:r w:rsidRPr="00B37FAB">
        <w:rPr>
          <w:rFonts w:cs="Arial"/>
        </w:rPr>
        <w:t xml:space="preserve">”. </w:t>
      </w:r>
    </w:p>
    <w:p w14:paraId="505C99FA" w14:textId="77777777" w:rsidR="00DC3E3E" w:rsidRDefault="00DC3E3E" w:rsidP="00DC3E3E">
      <w:pPr>
        <w:rPr>
          <w:rFonts w:cs="Arial"/>
        </w:rPr>
      </w:pPr>
      <w:r w:rsidRPr="00B37FAB">
        <w:rPr>
          <w:rFonts w:cs="Arial"/>
        </w:rPr>
        <w:t>La vacunación constituye una de las medidas de prevención básicas ante la exposición laboral a determinados agentes biológicos. Nuestro objetivo es cumplimentar el calendario vacunal del adulto, con actualización permanente del mismo para conseguir la máxima cobertura vacunal en nuestro personal.</w:t>
      </w:r>
    </w:p>
    <w:p w14:paraId="0B8BF88B" w14:textId="77777777" w:rsidR="00DC3E3E" w:rsidRDefault="00DC3E3E" w:rsidP="00DC3E3E">
      <w:pPr>
        <w:rPr>
          <w:rFonts w:cs="Arial"/>
        </w:rPr>
      </w:pPr>
      <w:r>
        <w:rPr>
          <w:rFonts w:cs="Arial"/>
        </w:rPr>
        <w:t>Las vacunas administradas por tipo se pueden ver en la tabla siguiente:</w:t>
      </w:r>
    </w:p>
    <w:p w14:paraId="13CAB57B" w14:textId="77777777" w:rsidR="00DC3E3E" w:rsidRDefault="00DC3E3E" w:rsidP="00DC3E3E">
      <w:pPr>
        <w:rPr>
          <w:rFonts w:cs="Arial"/>
        </w:rPr>
      </w:pPr>
    </w:p>
    <w:tbl>
      <w:tblPr>
        <w:tblW w:w="0" w:type="auto"/>
        <w:jc w:val="center"/>
        <w:tblBorders>
          <w:top w:val="single" w:sz="4" w:space="0" w:color="92CDDC"/>
          <w:bottom w:val="single" w:sz="2" w:space="0" w:color="92CDDC"/>
          <w:insideH w:val="single" w:sz="2" w:space="0" w:color="92CDDC"/>
        </w:tblBorders>
        <w:tblLook w:val="04E0" w:firstRow="1" w:lastRow="1" w:firstColumn="1" w:lastColumn="0" w:noHBand="0" w:noVBand="1"/>
      </w:tblPr>
      <w:tblGrid>
        <w:gridCol w:w="2808"/>
        <w:gridCol w:w="2809"/>
      </w:tblGrid>
      <w:tr w:rsidR="00DC3E3E" w:rsidRPr="00A17F9F" w14:paraId="50BEB2FF" w14:textId="77777777" w:rsidTr="00DA7D1A">
        <w:trPr>
          <w:trHeight w:val="315"/>
          <w:jc w:val="center"/>
        </w:trPr>
        <w:tc>
          <w:tcPr>
            <w:tcW w:w="5617" w:type="dxa"/>
            <w:gridSpan w:val="2"/>
            <w:shd w:val="clear" w:color="auto" w:fill="DAEEF3"/>
            <w:vAlign w:val="center"/>
          </w:tcPr>
          <w:p w14:paraId="62A0E003" w14:textId="77777777" w:rsidR="00DC3E3E" w:rsidRPr="00A17F9F" w:rsidRDefault="00DC3E3E" w:rsidP="00DC3E3E">
            <w:pPr>
              <w:pStyle w:val="Encabezado"/>
              <w:tabs>
                <w:tab w:val="clear" w:pos="4252"/>
                <w:tab w:val="clear" w:pos="8504"/>
              </w:tabs>
              <w:ind w:right="-6"/>
              <w:jc w:val="center"/>
              <w:rPr>
                <w:rFonts w:cs="Arial"/>
                <w:b/>
                <w:bCs/>
                <w:caps/>
                <w:color w:val="595959"/>
              </w:rPr>
            </w:pPr>
            <w:r w:rsidRPr="00A17F9F">
              <w:rPr>
                <w:rFonts w:cs="Arial"/>
                <w:b/>
                <w:bCs/>
                <w:caps/>
                <w:color w:val="595959"/>
              </w:rPr>
              <w:t>Tipo de inmunización</w:t>
            </w:r>
          </w:p>
        </w:tc>
      </w:tr>
      <w:tr w:rsidR="00DC3E3E" w:rsidRPr="00A17F9F" w14:paraId="1C4FECAD" w14:textId="77777777" w:rsidTr="00DA7D1A">
        <w:trPr>
          <w:trHeight w:val="275"/>
          <w:jc w:val="center"/>
        </w:trPr>
        <w:tc>
          <w:tcPr>
            <w:tcW w:w="2808" w:type="dxa"/>
            <w:vAlign w:val="center"/>
          </w:tcPr>
          <w:p w14:paraId="3EE5CDA8" w14:textId="77777777" w:rsidR="00DC3E3E" w:rsidRPr="00A17F9F" w:rsidRDefault="00DC3E3E" w:rsidP="00DC3E3E">
            <w:pPr>
              <w:pStyle w:val="Encabezado"/>
              <w:tabs>
                <w:tab w:val="clear" w:pos="4252"/>
                <w:tab w:val="clear" w:pos="8504"/>
              </w:tabs>
              <w:ind w:right="-6"/>
              <w:rPr>
                <w:rFonts w:cs="Arial"/>
                <w:bCs/>
                <w:color w:val="31849B"/>
                <w:sz w:val="18"/>
              </w:rPr>
            </w:pPr>
            <w:r w:rsidRPr="00A17F9F">
              <w:rPr>
                <w:rFonts w:cs="Arial"/>
                <w:bCs/>
                <w:color w:val="31849B"/>
                <w:sz w:val="18"/>
              </w:rPr>
              <w:t>Meningococo ACWY</w:t>
            </w:r>
          </w:p>
        </w:tc>
        <w:tc>
          <w:tcPr>
            <w:tcW w:w="2809" w:type="dxa"/>
            <w:vAlign w:val="center"/>
          </w:tcPr>
          <w:p w14:paraId="110F8AE3" w14:textId="77777777" w:rsidR="00DC3E3E" w:rsidRPr="00A17F9F" w:rsidRDefault="00DC3E3E" w:rsidP="00DA7D1A">
            <w:pPr>
              <w:pStyle w:val="Encabezado"/>
              <w:tabs>
                <w:tab w:val="clear" w:pos="4252"/>
                <w:tab w:val="clear" w:pos="8504"/>
              </w:tabs>
              <w:ind w:right="-6"/>
              <w:jc w:val="right"/>
              <w:rPr>
                <w:rFonts w:cs="Arial"/>
                <w:color w:val="7F7F7F"/>
                <w:sz w:val="16"/>
              </w:rPr>
            </w:pPr>
            <w:r w:rsidRPr="00A17F9F">
              <w:rPr>
                <w:rFonts w:cs="Arial"/>
                <w:color w:val="7F7F7F"/>
                <w:sz w:val="16"/>
              </w:rPr>
              <w:t>5</w:t>
            </w:r>
          </w:p>
        </w:tc>
      </w:tr>
      <w:tr w:rsidR="00DC3E3E" w:rsidRPr="00A17F9F" w14:paraId="6C2A17FF" w14:textId="77777777" w:rsidTr="00DA7D1A">
        <w:trPr>
          <w:trHeight w:val="262"/>
          <w:jc w:val="center"/>
        </w:trPr>
        <w:tc>
          <w:tcPr>
            <w:tcW w:w="2808" w:type="dxa"/>
            <w:vAlign w:val="center"/>
          </w:tcPr>
          <w:p w14:paraId="413763E4" w14:textId="77777777" w:rsidR="00DC3E3E" w:rsidRPr="00A17F9F" w:rsidRDefault="00DC3E3E" w:rsidP="00DC3E3E">
            <w:pPr>
              <w:pStyle w:val="Encabezado"/>
              <w:tabs>
                <w:tab w:val="clear" w:pos="4252"/>
                <w:tab w:val="clear" w:pos="8504"/>
              </w:tabs>
              <w:ind w:right="-6"/>
              <w:rPr>
                <w:rFonts w:cs="Arial"/>
                <w:bCs/>
                <w:color w:val="31849B"/>
                <w:sz w:val="18"/>
              </w:rPr>
            </w:pPr>
            <w:r w:rsidRPr="00A17F9F">
              <w:rPr>
                <w:rFonts w:cs="Arial"/>
                <w:bCs/>
                <w:color w:val="31849B"/>
                <w:sz w:val="18"/>
              </w:rPr>
              <w:t>Hepatitis A</w:t>
            </w:r>
          </w:p>
        </w:tc>
        <w:tc>
          <w:tcPr>
            <w:tcW w:w="2809" w:type="dxa"/>
            <w:vAlign w:val="center"/>
          </w:tcPr>
          <w:p w14:paraId="050000C4" w14:textId="77777777" w:rsidR="00DC3E3E" w:rsidRPr="00A17F9F" w:rsidRDefault="00DC3E3E" w:rsidP="00DA7D1A">
            <w:pPr>
              <w:pStyle w:val="Encabezado"/>
              <w:tabs>
                <w:tab w:val="clear" w:pos="4252"/>
                <w:tab w:val="clear" w:pos="8504"/>
              </w:tabs>
              <w:ind w:right="-6"/>
              <w:jc w:val="right"/>
              <w:rPr>
                <w:rFonts w:cs="Arial"/>
                <w:color w:val="7F7F7F"/>
                <w:sz w:val="16"/>
              </w:rPr>
            </w:pPr>
            <w:r w:rsidRPr="00A17F9F">
              <w:rPr>
                <w:rFonts w:cs="Arial"/>
                <w:color w:val="7F7F7F"/>
                <w:sz w:val="16"/>
              </w:rPr>
              <w:t>91</w:t>
            </w:r>
          </w:p>
        </w:tc>
      </w:tr>
      <w:tr w:rsidR="00DC3E3E" w:rsidRPr="00A17F9F" w14:paraId="492EA744" w14:textId="77777777" w:rsidTr="00DA7D1A">
        <w:trPr>
          <w:trHeight w:val="262"/>
          <w:jc w:val="center"/>
        </w:trPr>
        <w:tc>
          <w:tcPr>
            <w:tcW w:w="2808" w:type="dxa"/>
            <w:vAlign w:val="center"/>
          </w:tcPr>
          <w:p w14:paraId="25E785B4" w14:textId="77777777" w:rsidR="00DC3E3E" w:rsidRPr="00A17F9F" w:rsidRDefault="00DC3E3E" w:rsidP="00DC3E3E">
            <w:pPr>
              <w:pStyle w:val="Encabezado"/>
              <w:tabs>
                <w:tab w:val="clear" w:pos="4252"/>
                <w:tab w:val="clear" w:pos="8504"/>
              </w:tabs>
              <w:ind w:right="-6"/>
              <w:rPr>
                <w:rFonts w:cs="Arial"/>
                <w:bCs/>
                <w:color w:val="31849B"/>
                <w:sz w:val="18"/>
              </w:rPr>
            </w:pPr>
            <w:r w:rsidRPr="00A17F9F">
              <w:rPr>
                <w:rFonts w:cs="Arial"/>
                <w:bCs/>
                <w:color w:val="31849B"/>
                <w:sz w:val="18"/>
              </w:rPr>
              <w:t>Triple Vírica</w:t>
            </w:r>
          </w:p>
        </w:tc>
        <w:tc>
          <w:tcPr>
            <w:tcW w:w="2809" w:type="dxa"/>
            <w:vAlign w:val="center"/>
          </w:tcPr>
          <w:p w14:paraId="3E010BCE" w14:textId="77777777" w:rsidR="00DC3E3E" w:rsidRPr="00A17F9F" w:rsidRDefault="00DC3E3E" w:rsidP="00DA7D1A">
            <w:pPr>
              <w:pStyle w:val="Encabezado"/>
              <w:tabs>
                <w:tab w:val="clear" w:pos="4252"/>
                <w:tab w:val="clear" w:pos="8504"/>
              </w:tabs>
              <w:ind w:right="-6"/>
              <w:jc w:val="right"/>
              <w:rPr>
                <w:rFonts w:cs="Arial"/>
                <w:color w:val="7F7F7F"/>
                <w:sz w:val="16"/>
              </w:rPr>
            </w:pPr>
            <w:r w:rsidRPr="00A17F9F">
              <w:rPr>
                <w:rFonts w:cs="Arial"/>
                <w:color w:val="7F7F7F"/>
                <w:sz w:val="16"/>
              </w:rPr>
              <w:t>20</w:t>
            </w:r>
          </w:p>
        </w:tc>
      </w:tr>
      <w:tr w:rsidR="00DC3E3E" w:rsidRPr="00A17F9F" w14:paraId="70E45D92" w14:textId="77777777" w:rsidTr="00DA7D1A">
        <w:trPr>
          <w:trHeight w:val="249"/>
          <w:jc w:val="center"/>
        </w:trPr>
        <w:tc>
          <w:tcPr>
            <w:tcW w:w="2808" w:type="dxa"/>
            <w:vAlign w:val="center"/>
          </w:tcPr>
          <w:p w14:paraId="1DD3B5D8" w14:textId="77777777" w:rsidR="00DC3E3E" w:rsidRPr="00A17F9F" w:rsidRDefault="00DC3E3E" w:rsidP="00DC3E3E">
            <w:pPr>
              <w:pStyle w:val="Encabezado"/>
              <w:tabs>
                <w:tab w:val="clear" w:pos="4252"/>
                <w:tab w:val="clear" w:pos="8504"/>
              </w:tabs>
              <w:ind w:right="-6"/>
              <w:rPr>
                <w:rFonts w:cs="Arial"/>
                <w:bCs/>
                <w:color w:val="31849B"/>
                <w:sz w:val="18"/>
              </w:rPr>
            </w:pPr>
            <w:r w:rsidRPr="00A17F9F">
              <w:rPr>
                <w:rFonts w:cs="Arial"/>
                <w:bCs/>
                <w:color w:val="31849B"/>
                <w:sz w:val="18"/>
              </w:rPr>
              <w:t>Varicela</w:t>
            </w:r>
          </w:p>
        </w:tc>
        <w:tc>
          <w:tcPr>
            <w:tcW w:w="2809" w:type="dxa"/>
            <w:vAlign w:val="center"/>
          </w:tcPr>
          <w:p w14:paraId="5DF3E6A6" w14:textId="77777777" w:rsidR="00DC3E3E" w:rsidRPr="00A17F9F" w:rsidRDefault="00DC3E3E" w:rsidP="00DA7D1A">
            <w:pPr>
              <w:pStyle w:val="Encabezado"/>
              <w:tabs>
                <w:tab w:val="clear" w:pos="4252"/>
                <w:tab w:val="clear" w:pos="8504"/>
              </w:tabs>
              <w:ind w:right="-6"/>
              <w:jc w:val="right"/>
              <w:rPr>
                <w:rFonts w:cs="Arial"/>
                <w:color w:val="7F7F7F"/>
                <w:sz w:val="16"/>
              </w:rPr>
            </w:pPr>
            <w:r w:rsidRPr="00A17F9F">
              <w:rPr>
                <w:rFonts w:cs="Arial"/>
                <w:color w:val="7F7F7F"/>
                <w:sz w:val="16"/>
              </w:rPr>
              <w:t>7</w:t>
            </w:r>
          </w:p>
        </w:tc>
      </w:tr>
      <w:tr w:rsidR="00DC3E3E" w:rsidRPr="00A17F9F" w14:paraId="44C02650" w14:textId="77777777" w:rsidTr="00DA7D1A">
        <w:trPr>
          <w:trHeight w:val="275"/>
          <w:jc w:val="center"/>
        </w:trPr>
        <w:tc>
          <w:tcPr>
            <w:tcW w:w="2808" w:type="dxa"/>
            <w:vAlign w:val="center"/>
          </w:tcPr>
          <w:p w14:paraId="03E6A021" w14:textId="77777777" w:rsidR="00DC3E3E" w:rsidRPr="00A17F9F" w:rsidRDefault="00DC3E3E" w:rsidP="00DC3E3E">
            <w:pPr>
              <w:pStyle w:val="Encabezado"/>
              <w:tabs>
                <w:tab w:val="clear" w:pos="4252"/>
                <w:tab w:val="clear" w:pos="8504"/>
              </w:tabs>
              <w:ind w:right="-6"/>
              <w:rPr>
                <w:rFonts w:cs="Arial"/>
                <w:bCs/>
                <w:color w:val="31849B"/>
                <w:sz w:val="18"/>
              </w:rPr>
            </w:pPr>
            <w:r w:rsidRPr="00A17F9F">
              <w:rPr>
                <w:rFonts w:cs="Arial"/>
                <w:bCs/>
                <w:color w:val="31849B"/>
                <w:sz w:val="18"/>
              </w:rPr>
              <w:t>DTPA</w:t>
            </w:r>
          </w:p>
        </w:tc>
        <w:tc>
          <w:tcPr>
            <w:tcW w:w="2809" w:type="dxa"/>
            <w:vAlign w:val="center"/>
          </w:tcPr>
          <w:p w14:paraId="4199CFA8" w14:textId="77777777" w:rsidR="00DC3E3E" w:rsidRPr="00A17F9F" w:rsidRDefault="00DC3E3E" w:rsidP="00DA7D1A">
            <w:pPr>
              <w:pStyle w:val="Encabezado"/>
              <w:tabs>
                <w:tab w:val="clear" w:pos="4252"/>
                <w:tab w:val="clear" w:pos="8504"/>
              </w:tabs>
              <w:ind w:right="-6"/>
              <w:jc w:val="right"/>
              <w:rPr>
                <w:rFonts w:cs="Arial"/>
                <w:color w:val="7F7F7F"/>
                <w:sz w:val="16"/>
              </w:rPr>
            </w:pPr>
            <w:r w:rsidRPr="00A17F9F">
              <w:rPr>
                <w:rFonts w:cs="Arial"/>
                <w:color w:val="7F7F7F"/>
                <w:sz w:val="16"/>
              </w:rPr>
              <w:t>6</w:t>
            </w:r>
          </w:p>
        </w:tc>
      </w:tr>
      <w:tr w:rsidR="00DC3E3E" w:rsidRPr="00A17F9F" w14:paraId="2523D009" w14:textId="77777777" w:rsidTr="00DA7D1A">
        <w:trPr>
          <w:trHeight w:val="275"/>
          <w:jc w:val="center"/>
        </w:trPr>
        <w:tc>
          <w:tcPr>
            <w:tcW w:w="2808" w:type="dxa"/>
            <w:vAlign w:val="center"/>
          </w:tcPr>
          <w:p w14:paraId="1A8AB371" w14:textId="77777777" w:rsidR="00DC3E3E" w:rsidRPr="00A17F9F" w:rsidRDefault="00DC3E3E" w:rsidP="00DC3E3E">
            <w:pPr>
              <w:pStyle w:val="Encabezado"/>
              <w:tabs>
                <w:tab w:val="clear" w:pos="4252"/>
                <w:tab w:val="clear" w:pos="8504"/>
              </w:tabs>
              <w:ind w:right="-6"/>
              <w:rPr>
                <w:rFonts w:cs="Arial"/>
                <w:bCs/>
                <w:color w:val="31849B"/>
                <w:sz w:val="18"/>
              </w:rPr>
            </w:pPr>
            <w:r w:rsidRPr="00A17F9F">
              <w:rPr>
                <w:rFonts w:cs="Arial"/>
                <w:bCs/>
                <w:color w:val="31849B"/>
                <w:sz w:val="18"/>
              </w:rPr>
              <w:t>Hepatitis B</w:t>
            </w:r>
          </w:p>
        </w:tc>
        <w:tc>
          <w:tcPr>
            <w:tcW w:w="2809" w:type="dxa"/>
            <w:vAlign w:val="center"/>
          </w:tcPr>
          <w:p w14:paraId="5612AA80" w14:textId="77777777" w:rsidR="00DC3E3E" w:rsidRPr="00A17F9F" w:rsidRDefault="00DC3E3E" w:rsidP="00DA7D1A">
            <w:pPr>
              <w:pStyle w:val="Encabezado"/>
              <w:tabs>
                <w:tab w:val="clear" w:pos="4252"/>
                <w:tab w:val="clear" w:pos="8504"/>
              </w:tabs>
              <w:ind w:right="-6"/>
              <w:jc w:val="right"/>
              <w:rPr>
                <w:rFonts w:cs="Arial"/>
                <w:color w:val="7F7F7F"/>
                <w:sz w:val="16"/>
              </w:rPr>
            </w:pPr>
            <w:r w:rsidRPr="00A17F9F">
              <w:rPr>
                <w:rFonts w:cs="Arial"/>
                <w:color w:val="7F7F7F"/>
                <w:sz w:val="16"/>
              </w:rPr>
              <w:t>51</w:t>
            </w:r>
          </w:p>
        </w:tc>
      </w:tr>
      <w:tr w:rsidR="00DC3E3E" w:rsidRPr="00A17F9F" w14:paraId="5A50F6B5" w14:textId="77777777" w:rsidTr="00DA7D1A">
        <w:trPr>
          <w:trHeight w:val="275"/>
          <w:jc w:val="center"/>
        </w:trPr>
        <w:tc>
          <w:tcPr>
            <w:tcW w:w="2808" w:type="dxa"/>
            <w:vAlign w:val="center"/>
          </w:tcPr>
          <w:p w14:paraId="69F0B372" w14:textId="77777777" w:rsidR="00DC3E3E" w:rsidRPr="00A17F9F" w:rsidRDefault="00DC3E3E" w:rsidP="00DC3E3E">
            <w:pPr>
              <w:pStyle w:val="Encabezado"/>
              <w:tabs>
                <w:tab w:val="clear" w:pos="4252"/>
                <w:tab w:val="clear" w:pos="8504"/>
              </w:tabs>
              <w:ind w:right="-6"/>
              <w:rPr>
                <w:rFonts w:cs="Arial"/>
                <w:bCs/>
                <w:color w:val="31849B"/>
                <w:sz w:val="18"/>
              </w:rPr>
            </w:pPr>
            <w:r w:rsidRPr="00A17F9F">
              <w:rPr>
                <w:rFonts w:cs="Arial"/>
                <w:bCs/>
                <w:color w:val="31849B"/>
                <w:sz w:val="18"/>
              </w:rPr>
              <w:t>Bexsero</w:t>
            </w:r>
          </w:p>
        </w:tc>
        <w:tc>
          <w:tcPr>
            <w:tcW w:w="2809" w:type="dxa"/>
            <w:vAlign w:val="center"/>
          </w:tcPr>
          <w:p w14:paraId="522115DF" w14:textId="77777777" w:rsidR="00DC3E3E" w:rsidRPr="00A17F9F" w:rsidRDefault="00DC3E3E" w:rsidP="00DA7D1A">
            <w:pPr>
              <w:pStyle w:val="Encabezado"/>
              <w:tabs>
                <w:tab w:val="clear" w:pos="4252"/>
                <w:tab w:val="clear" w:pos="8504"/>
              </w:tabs>
              <w:ind w:right="-6"/>
              <w:jc w:val="right"/>
              <w:rPr>
                <w:rFonts w:cs="Arial"/>
                <w:color w:val="7F7F7F"/>
                <w:sz w:val="16"/>
              </w:rPr>
            </w:pPr>
            <w:r w:rsidRPr="00A17F9F">
              <w:rPr>
                <w:rFonts w:cs="Arial"/>
                <w:color w:val="7F7F7F"/>
                <w:sz w:val="16"/>
              </w:rPr>
              <w:t>1</w:t>
            </w:r>
          </w:p>
        </w:tc>
      </w:tr>
      <w:tr w:rsidR="00DC3E3E" w:rsidRPr="00A17F9F" w14:paraId="5E1486A1" w14:textId="77777777" w:rsidTr="00DA7D1A">
        <w:trPr>
          <w:trHeight w:val="275"/>
          <w:jc w:val="center"/>
        </w:trPr>
        <w:tc>
          <w:tcPr>
            <w:tcW w:w="2808" w:type="dxa"/>
            <w:vAlign w:val="center"/>
          </w:tcPr>
          <w:p w14:paraId="6F1570C4" w14:textId="77777777" w:rsidR="00DC3E3E" w:rsidRPr="00A17F9F" w:rsidRDefault="00DC3E3E" w:rsidP="00DC3E3E">
            <w:pPr>
              <w:pStyle w:val="Encabezado"/>
              <w:tabs>
                <w:tab w:val="clear" w:pos="4252"/>
                <w:tab w:val="clear" w:pos="8504"/>
              </w:tabs>
              <w:ind w:right="-6"/>
              <w:rPr>
                <w:rFonts w:cs="Arial"/>
                <w:bCs/>
                <w:color w:val="31849B"/>
                <w:sz w:val="18"/>
              </w:rPr>
            </w:pPr>
            <w:r w:rsidRPr="00A17F9F">
              <w:rPr>
                <w:rFonts w:cs="Arial"/>
                <w:bCs/>
                <w:color w:val="31849B"/>
                <w:sz w:val="18"/>
              </w:rPr>
              <w:t>Prevenar</w:t>
            </w:r>
          </w:p>
        </w:tc>
        <w:tc>
          <w:tcPr>
            <w:tcW w:w="2809" w:type="dxa"/>
            <w:vAlign w:val="center"/>
          </w:tcPr>
          <w:p w14:paraId="24940870" w14:textId="77777777" w:rsidR="00DC3E3E" w:rsidRPr="00A17F9F" w:rsidRDefault="00DC3E3E" w:rsidP="00DA7D1A">
            <w:pPr>
              <w:pStyle w:val="Encabezado"/>
              <w:tabs>
                <w:tab w:val="clear" w:pos="4252"/>
                <w:tab w:val="clear" w:pos="8504"/>
              </w:tabs>
              <w:ind w:right="-6"/>
              <w:jc w:val="right"/>
              <w:rPr>
                <w:rFonts w:cs="Arial"/>
                <w:color w:val="7F7F7F"/>
                <w:sz w:val="16"/>
              </w:rPr>
            </w:pPr>
            <w:r w:rsidRPr="00A17F9F">
              <w:rPr>
                <w:rFonts w:cs="Arial"/>
                <w:color w:val="7F7F7F"/>
                <w:sz w:val="16"/>
              </w:rPr>
              <w:t>1</w:t>
            </w:r>
          </w:p>
        </w:tc>
      </w:tr>
      <w:tr w:rsidR="00DC3E3E" w:rsidRPr="00A17F9F" w14:paraId="0E921DB2" w14:textId="77777777" w:rsidTr="00DA7D1A">
        <w:trPr>
          <w:trHeight w:val="275"/>
          <w:jc w:val="center"/>
        </w:trPr>
        <w:tc>
          <w:tcPr>
            <w:tcW w:w="2808" w:type="dxa"/>
            <w:vAlign w:val="center"/>
          </w:tcPr>
          <w:p w14:paraId="547DB570" w14:textId="77777777" w:rsidR="00DC3E3E" w:rsidRPr="00A17F9F" w:rsidRDefault="00DC3E3E" w:rsidP="00DC3E3E">
            <w:pPr>
              <w:pStyle w:val="Encabezado"/>
              <w:tabs>
                <w:tab w:val="clear" w:pos="4252"/>
                <w:tab w:val="clear" w:pos="8504"/>
              </w:tabs>
              <w:ind w:right="-6"/>
              <w:rPr>
                <w:rFonts w:cs="Arial"/>
                <w:b/>
                <w:bCs/>
                <w:color w:val="31849B"/>
                <w:sz w:val="18"/>
              </w:rPr>
            </w:pPr>
            <w:r w:rsidRPr="00A17F9F">
              <w:rPr>
                <w:rFonts w:cs="Arial"/>
                <w:b/>
                <w:bCs/>
                <w:color w:val="31849B"/>
                <w:sz w:val="18"/>
              </w:rPr>
              <w:t>Total</w:t>
            </w:r>
          </w:p>
        </w:tc>
        <w:tc>
          <w:tcPr>
            <w:tcW w:w="2809" w:type="dxa"/>
            <w:vAlign w:val="center"/>
          </w:tcPr>
          <w:p w14:paraId="75A6798D" w14:textId="77777777" w:rsidR="00DC3E3E" w:rsidRPr="00A17F9F" w:rsidRDefault="00DC3E3E" w:rsidP="00DA7D1A">
            <w:pPr>
              <w:pStyle w:val="Encabezado"/>
              <w:tabs>
                <w:tab w:val="clear" w:pos="4252"/>
                <w:tab w:val="clear" w:pos="8504"/>
              </w:tabs>
              <w:ind w:right="-6"/>
              <w:jc w:val="right"/>
              <w:rPr>
                <w:rFonts w:cs="Arial"/>
                <w:b/>
                <w:color w:val="7F7F7F"/>
                <w:sz w:val="16"/>
              </w:rPr>
            </w:pPr>
            <w:r w:rsidRPr="00A17F9F">
              <w:rPr>
                <w:rFonts w:cs="Arial"/>
                <w:b/>
                <w:color w:val="7F7F7F"/>
                <w:sz w:val="16"/>
              </w:rPr>
              <w:t>182</w:t>
            </w:r>
          </w:p>
        </w:tc>
      </w:tr>
    </w:tbl>
    <w:p w14:paraId="1689F8BA" w14:textId="77777777" w:rsidR="00DC3E3E" w:rsidRPr="00B37FAB" w:rsidRDefault="00DC3E3E" w:rsidP="00DC3E3E"/>
    <w:p w14:paraId="4617C0DA" w14:textId="77777777" w:rsidR="00DC3E3E" w:rsidRPr="00DD7C32" w:rsidRDefault="00DC3E3E" w:rsidP="002A6F24">
      <w:pPr>
        <w:pStyle w:val="TITULO-Nivel3"/>
        <w:rPr>
          <w:rFonts w:ascii="Calibri" w:hAnsi="Calibri"/>
          <w:color w:val="000080"/>
          <w:lang w:val="es-ES_tradnl"/>
        </w:rPr>
      </w:pPr>
      <w:r w:rsidRPr="00DD7C32">
        <w:t>Accidentes biológicos</w:t>
      </w:r>
    </w:p>
    <w:p w14:paraId="184E3766" w14:textId="77777777" w:rsidR="00DC3E3E" w:rsidRDefault="00DC3E3E" w:rsidP="00DA7D1A">
      <w:pPr>
        <w:pStyle w:val="Prrafodelista"/>
        <w:ind w:left="0"/>
      </w:pPr>
    </w:p>
    <w:p w14:paraId="0BB0137B" w14:textId="77777777" w:rsidR="00DC3E3E" w:rsidRDefault="00DC3E3E" w:rsidP="00DA7D1A">
      <w:pPr>
        <w:pStyle w:val="Prrafodelista"/>
        <w:ind w:left="0"/>
      </w:pPr>
      <w:r>
        <w:t xml:space="preserve">La principal causa de accidentes sin baja son los tradicionales accidentes biológicos, ya sean pinchazos con elementos punzo-cortantes, salpicaduras, entre otros. El total de estos accidentes durante el 2020 en el centro han sido 15. </w:t>
      </w:r>
    </w:p>
    <w:p w14:paraId="6FCD97DF" w14:textId="290A10F3" w:rsidR="00DC3E3E" w:rsidRPr="00DD7C32" w:rsidRDefault="00DC3E3E" w:rsidP="00DA7D1A">
      <w:pPr>
        <w:shd w:val="clear" w:color="auto" w:fill="FFFFFF"/>
        <w:rPr>
          <w:shd w:val="clear" w:color="auto" w:fill="FFFFFF"/>
          <w:lang w:val="es-ES_tradnl"/>
        </w:rPr>
      </w:pPr>
      <w:r w:rsidRPr="00DD7C32">
        <w:rPr>
          <w:shd w:val="clear" w:color="auto" w:fill="FFFFFF"/>
          <w:lang w:val="es-ES_tradnl"/>
        </w:rPr>
        <w:t xml:space="preserve">La enfermedad por coronavirus 2019 (COVID-19) detectada inicialmente en Wuhan, (Hubei, China) es una afección causada por el SARS- CoV-2, un nuevo </w:t>
      </w:r>
      <w:r w:rsidRPr="00DD7C32">
        <w:rPr>
          <w:shd w:val="clear" w:color="auto" w:fill="FFFFFF"/>
          <w:lang w:val="es-ES_tradnl"/>
        </w:rPr>
        <w:lastRenderedPageBreak/>
        <w:t>betacoronavirus.</w:t>
      </w:r>
      <w:r>
        <w:rPr>
          <w:shd w:val="clear" w:color="auto" w:fill="FFFFFF"/>
          <w:lang w:val="es-ES_tradnl"/>
        </w:rPr>
        <w:t xml:space="preserve"> </w:t>
      </w:r>
      <w:r w:rsidRPr="00DD7C32">
        <w:rPr>
          <w:shd w:val="clear" w:color="auto" w:fill="FFFFFF"/>
          <w:lang w:val="es-ES_tradnl"/>
        </w:rPr>
        <w:t xml:space="preserve">Este patógeno se trata del tercer miembro de la familia coronaviridae junto con el Síndrome Respiratorio Agudo Severo - Coronavirus (SARS-CoV) y el Virus del Síndrome Respiratorio del Medio Oriente (MERS-CoV), que causaron importantes brotes epidémicos en los últimos veinte años, siendo el </w:t>
      </w:r>
      <w:r w:rsidR="00E76209">
        <w:rPr>
          <w:shd w:val="clear" w:color="auto" w:fill="FFFFFF"/>
          <w:lang w:val="es-ES_tradnl"/>
        </w:rPr>
        <w:t>COVID-19</w:t>
      </w:r>
      <w:r w:rsidRPr="00DD7C32">
        <w:rPr>
          <w:shd w:val="clear" w:color="auto" w:fill="FFFFFF"/>
          <w:lang w:val="es-ES_tradnl"/>
        </w:rPr>
        <w:t xml:space="preserve"> el más contagioso de los tres. </w:t>
      </w:r>
      <w:r w:rsidRPr="00DD7C32">
        <w:rPr>
          <w:shd w:val="clear" w:color="auto" w:fill="FFFFFF"/>
          <w:lang w:val="es-ES_tradnl"/>
        </w:rPr>
        <w:fldChar w:fldCharType="begin" w:fldLock="1"/>
      </w:r>
      <w:r w:rsidRPr="00DD7C32">
        <w:rPr>
          <w:shd w:val="clear" w:color="auto" w:fill="FFFFFF"/>
          <w:lang w:val="es-ES_tradnl"/>
        </w:rPr>
        <w:instrText>ADDIN CSL_CITATION {"citationItems":[{"id":"ITEM-1","itemData":{"DOI":"10.4414/smw.2020.20257","ISSN":"1424-3997","author":[{"dropping-particle":"","family":"Canova","given":"Vera","non-dropping-particle":"","parse-names":false,"suffix":""},{"dropping-particle":"","family":"Lederer Schlpfer","given":"Heidi","non-dropping-particle":"","parse-names":false,"suffix":""},{"dropping-particle":"","family":"Piso","given":"Rein Jan","non-dropping-particle":"","parse-names":false,"suffix":""},{"dropping-particle":"","family":"Droll","given":"Armin","non-dropping-particle":"","parse-names":false,"suffix":""},{"dropping-particle":"","family":"Fenner","given":"Lukas","non-dropping-particle":"","parse-names":false,"suffix":""},{"dropping-particle":"","family":"Hoffmann","given":"Tobias","non-dropping-particle":"","parse-names":false,"suffix":""},{"dropping-particle":"","family":"Hoffmann","given":"Matthias","non-dropping-particle":"","parse-names":false,"suffix":""}],"container-title":"Swiss Medical Weekly","id":"ITEM-1","issued":{"date-parts":[["2020","4","25"]]},"title":"Transmission risk of SARS-CoV-2 to healthcare workers –observational results of a primary care hospital contact tracing","type":"article-journal"},"uris":["http://www.mendeley.com/documents/?uuid=cdf13fcc-58d2-3cbc-9140-11637be5da9f"]}],"mendeley":{"formattedCitation":"(2)","plainTextFormattedCitation":"(2)","previouslyFormattedCitation":"(2)"},"properties":{"noteIndex":0},"schema":"https://github.com/citation-style-language/schema/raw/master/csl-citation.json"}</w:instrText>
      </w:r>
      <w:r w:rsidRPr="00DD7C32">
        <w:rPr>
          <w:shd w:val="clear" w:color="auto" w:fill="FFFFFF"/>
          <w:lang w:val="es-ES_tradnl"/>
        </w:rPr>
        <w:fldChar w:fldCharType="end"/>
      </w:r>
    </w:p>
    <w:p w14:paraId="3D482D0A" w14:textId="77777777" w:rsidR="00DC3E3E" w:rsidRPr="00DD7C32" w:rsidRDefault="00DC3E3E" w:rsidP="00DA7D1A">
      <w:pPr>
        <w:shd w:val="clear" w:color="auto" w:fill="FFFFFF"/>
        <w:rPr>
          <w:shd w:val="clear" w:color="auto" w:fill="FFFFFF"/>
          <w:lang w:val="es-ES_tradnl"/>
        </w:rPr>
      </w:pPr>
      <w:r w:rsidRPr="00DD7C32">
        <w:rPr>
          <w:shd w:val="clear" w:color="auto" w:fill="FFFFFF"/>
          <w:lang w:val="es-ES_tradnl"/>
        </w:rPr>
        <w:t xml:space="preserve">Las principales rutas de transmisión de persona a persona son a través de gotas, la de contacto y la transmisión boca fecal. </w:t>
      </w:r>
    </w:p>
    <w:p w14:paraId="1E4110C6" w14:textId="77777777" w:rsidR="00DA7D1A" w:rsidRDefault="00DA7D1A" w:rsidP="00DA7D1A">
      <w:pPr>
        <w:shd w:val="clear" w:color="auto" w:fill="FFFFFF"/>
        <w:rPr>
          <w:shd w:val="clear" w:color="auto" w:fill="FFFFFF"/>
          <w:lang w:val="es-ES_tradnl"/>
        </w:rPr>
      </w:pPr>
    </w:p>
    <w:p w14:paraId="14F4A92F" w14:textId="1F551631" w:rsidR="00DC3E3E" w:rsidRPr="00DD7C32" w:rsidRDefault="00DC3E3E" w:rsidP="00DA7D1A">
      <w:pPr>
        <w:shd w:val="clear" w:color="auto" w:fill="FFFFFF"/>
        <w:rPr>
          <w:shd w:val="clear" w:color="auto" w:fill="FFFFFF"/>
          <w:lang w:val="es-ES_tradnl"/>
        </w:rPr>
      </w:pPr>
      <w:r w:rsidRPr="00DD7C32">
        <w:rPr>
          <w:shd w:val="clear" w:color="auto" w:fill="FFFFFF"/>
          <w:lang w:val="es-ES_tradnl"/>
        </w:rPr>
        <w:t xml:space="preserve">El SARS-CoV-2 ingresa a las células humanas a través del receptor de la enzima convertidora de angiotensina 2 (ACE2), un receptor que además de encontrarse en tracto respiratorio, también está en el tracto gastrointestinal, entre otros. </w:t>
      </w:r>
    </w:p>
    <w:p w14:paraId="090B2DAB" w14:textId="47222C70" w:rsidR="00DC3E3E" w:rsidRPr="00DD7C32" w:rsidRDefault="00DC3E3E" w:rsidP="00DA7D1A">
      <w:pPr>
        <w:shd w:val="clear" w:color="auto" w:fill="FFFFFF"/>
        <w:rPr>
          <w:shd w:val="clear" w:color="auto" w:fill="FFFFFF"/>
          <w:lang w:val="es-ES_tradnl"/>
        </w:rPr>
      </w:pPr>
      <w:r w:rsidRPr="00DD7C32">
        <w:rPr>
          <w:shd w:val="clear" w:color="auto" w:fill="FFFFFF"/>
          <w:lang w:val="es-ES_tradnl"/>
        </w:rPr>
        <w:t xml:space="preserve">Los síntomas clínicos se han descrito como fiebre, tos, disnea, mialgia y síntomas gastrointestinales como náuseas y diarrea. También se ha comunicado anosmia y ageusia, lo que nos lleva a tener una percepción de manifestaciones diversas. </w:t>
      </w:r>
    </w:p>
    <w:p w14:paraId="0CE3B870" w14:textId="4C72F5B2" w:rsidR="00DC3E3E" w:rsidRPr="00DD7C32" w:rsidRDefault="00DC3E3E" w:rsidP="00DA7D1A">
      <w:pPr>
        <w:shd w:val="clear" w:color="auto" w:fill="FFFFFF"/>
        <w:rPr>
          <w:shd w:val="clear" w:color="auto" w:fill="FFFFFF"/>
          <w:lang w:val="es-ES_tradnl"/>
        </w:rPr>
      </w:pPr>
      <w:r w:rsidRPr="00DD7C32">
        <w:rPr>
          <w:shd w:val="clear" w:color="auto" w:fill="FFFFFF"/>
          <w:lang w:val="es-ES_tradnl"/>
        </w:rPr>
        <w:t xml:space="preserve">La identificación temprana del </w:t>
      </w:r>
      <w:r w:rsidR="00E76209">
        <w:rPr>
          <w:shd w:val="clear" w:color="auto" w:fill="FFFFFF"/>
          <w:lang w:val="es-ES_tradnl"/>
        </w:rPr>
        <w:t>COVID-19</w:t>
      </w:r>
      <w:r w:rsidRPr="00DD7C32">
        <w:rPr>
          <w:shd w:val="clear" w:color="auto" w:fill="FFFFFF"/>
          <w:lang w:val="es-ES_tradnl"/>
        </w:rPr>
        <w:t xml:space="preserve"> constituye un reto importante debido a que sus síntomas clínicos se enmascaran con otras enfermedades respiratorias agudas. </w:t>
      </w:r>
      <w:r>
        <w:rPr>
          <w:shd w:val="clear" w:color="auto" w:fill="FFFFFF"/>
          <w:lang w:val="es-ES_tradnl"/>
        </w:rPr>
        <w:t xml:space="preserve">El </w:t>
      </w:r>
      <w:r w:rsidR="00E76209">
        <w:rPr>
          <w:shd w:val="clear" w:color="auto" w:fill="FFFFFF"/>
          <w:lang w:val="es-ES_tradnl"/>
        </w:rPr>
        <w:t>COVID-19</w:t>
      </w:r>
      <w:r>
        <w:rPr>
          <w:shd w:val="clear" w:color="auto" w:fill="FFFFFF"/>
          <w:lang w:val="es-ES_tradnl"/>
        </w:rPr>
        <w:t xml:space="preserve"> se convirtió en 2020 en una nueva causa de accidente biológico.</w:t>
      </w:r>
    </w:p>
    <w:p w14:paraId="172766D3" w14:textId="0F9E226B" w:rsidR="00DC3E3E" w:rsidRDefault="00DC3E3E" w:rsidP="00DA7D1A">
      <w:pPr>
        <w:pStyle w:val="Prrafodelista"/>
        <w:ind w:left="0"/>
      </w:pPr>
      <w:r>
        <w:t>Durante el 2020 tuvimos un total de 148.</w:t>
      </w:r>
    </w:p>
    <w:p w14:paraId="409B2987" w14:textId="347C8FEA" w:rsidR="00375330" w:rsidRDefault="00375330" w:rsidP="002A6F24">
      <w:pPr>
        <w:pStyle w:val="Nombredetabla"/>
      </w:pPr>
    </w:p>
    <w:p w14:paraId="29A9D1C9" w14:textId="6B6C1ECA" w:rsidR="00375330" w:rsidRPr="00375330" w:rsidRDefault="00375330" w:rsidP="002A6F24">
      <w:pPr>
        <w:pStyle w:val="Nombredetabla"/>
        <w:rPr>
          <w:rFonts w:ascii="Calibri" w:hAnsi="Calibri"/>
          <w:b/>
          <w:bCs/>
          <w:lang w:val="es-ES_tradnl"/>
        </w:rPr>
      </w:pPr>
      <w:r w:rsidRPr="00375330">
        <w:rPr>
          <w:b/>
          <w:bCs/>
        </w:rPr>
        <w:t>ACTIVIDAD CIENTIFICA</w:t>
      </w:r>
    </w:p>
    <w:tbl>
      <w:tblPr>
        <w:tblW w:w="4978" w:type="pct"/>
        <w:tblBorders>
          <w:top w:val="single" w:sz="4" w:space="0" w:color="92CDDC"/>
          <w:bottom w:val="single" w:sz="2" w:space="0" w:color="92CDDC"/>
          <w:insideH w:val="single" w:sz="2" w:space="0" w:color="92CDDC"/>
        </w:tblBorders>
        <w:tblLayout w:type="fixed"/>
        <w:tblLook w:val="01E0" w:firstRow="1" w:lastRow="1" w:firstColumn="1" w:lastColumn="1" w:noHBand="0" w:noVBand="0"/>
      </w:tblPr>
      <w:tblGrid>
        <w:gridCol w:w="3700"/>
        <w:gridCol w:w="2336"/>
        <w:gridCol w:w="1866"/>
      </w:tblGrid>
      <w:tr w:rsidR="00DA7D1A" w:rsidRPr="00375330" w14:paraId="6E8499B4" w14:textId="77777777" w:rsidTr="001D6624">
        <w:trPr>
          <w:trHeight w:val="472"/>
        </w:trPr>
        <w:tc>
          <w:tcPr>
            <w:tcW w:w="2341" w:type="pct"/>
            <w:shd w:val="clear" w:color="auto" w:fill="DAEEF3"/>
            <w:vAlign w:val="center"/>
          </w:tcPr>
          <w:p w14:paraId="16C96DE1" w14:textId="77777777" w:rsidR="00DA7D1A" w:rsidRPr="001D6624" w:rsidRDefault="00DA7D1A" w:rsidP="00375330">
            <w:pPr>
              <w:jc w:val="left"/>
              <w:rPr>
                <w:rFonts w:ascii="Montserrat SemiBold" w:hAnsi="Montserrat SemiBold"/>
                <w:caps/>
                <w:color w:val="595959"/>
                <w:sz w:val="14"/>
              </w:rPr>
            </w:pPr>
            <w:r w:rsidRPr="001D6624">
              <w:rPr>
                <w:rFonts w:ascii="Montserrat SemiBold" w:hAnsi="Montserrat SemiBold"/>
                <w:caps/>
                <w:color w:val="595959"/>
                <w:sz w:val="16"/>
              </w:rPr>
              <w:t xml:space="preserve">Publicaciones </w:t>
            </w:r>
            <w:r w:rsidRPr="001D6624">
              <w:rPr>
                <w:rFonts w:ascii="Montserrat SemiBold" w:hAnsi="Montserrat SemiBold"/>
                <w:caps/>
                <w:color w:val="595959"/>
                <w:sz w:val="16"/>
              </w:rPr>
              <w:br/>
            </w:r>
            <w:r w:rsidRPr="001D6624">
              <w:rPr>
                <w:rFonts w:ascii="Montserrat SemiBold" w:hAnsi="Montserrat SemiBold"/>
                <w:caps/>
                <w:color w:val="595959"/>
                <w:sz w:val="14"/>
              </w:rPr>
              <w:t>(nombre de la Revista)</w:t>
            </w:r>
          </w:p>
        </w:tc>
        <w:tc>
          <w:tcPr>
            <w:tcW w:w="1478" w:type="pct"/>
            <w:shd w:val="clear" w:color="auto" w:fill="DAEEF3"/>
            <w:vAlign w:val="center"/>
          </w:tcPr>
          <w:p w14:paraId="48890A82" w14:textId="77777777" w:rsidR="00DA7D1A" w:rsidRPr="001D6624" w:rsidRDefault="00DA7D1A" w:rsidP="00DA7D1A">
            <w:pPr>
              <w:jc w:val="center"/>
              <w:rPr>
                <w:rFonts w:ascii="Montserrat SemiBold" w:hAnsi="Montserrat SemiBold"/>
                <w:caps/>
                <w:color w:val="595959"/>
                <w:sz w:val="12"/>
              </w:rPr>
            </w:pPr>
            <w:r w:rsidRPr="001D6624">
              <w:rPr>
                <w:rFonts w:ascii="Montserrat SemiBold" w:hAnsi="Montserrat SemiBold"/>
                <w:caps/>
                <w:color w:val="595959"/>
                <w:sz w:val="12"/>
              </w:rPr>
              <w:t>Número total de artículos Publica-dos en la revista</w:t>
            </w:r>
          </w:p>
        </w:tc>
        <w:tc>
          <w:tcPr>
            <w:tcW w:w="1181" w:type="pct"/>
            <w:shd w:val="clear" w:color="auto" w:fill="DAEEF3"/>
          </w:tcPr>
          <w:p w14:paraId="4C64F8CA" w14:textId="77777777" w:rsidR="00DA7D1A" w:rsidRPr="001D6624" w:rsidRDefault="00DA7D1A" w:rsidP="00DA7D1A">
            <w:pPr>
              <w:spacing w:line="240" w:lineRule="auto"/>
              <w:jc w:val="center"/>
              <w:rPr>
                <w:rFonts w:ascii="Montserrat SemiBold" w:hAnsi="Montserrat SemiBold"/>
                <w:caps/>
                <w:color w:val="595959"/>
                <w:sz w:val="14"/>
              </w:rPr>
            </w:pPr>
            <w:r w:rsidRPr="001D6624">
              <w:rPr>
                <w:rFonts w:ascii="Montserrat SemiBold" w:hAnsi="Montserrat SemiBold"/>
                <w:caps/>
                <w:color w:val="595959"/>
                <w:sz w:val="12"/>
              </w:rPr>
              <w:t xml:space="preserve">Factor de impacto de </w:t>
            </w:r>
            <w:r w:rsidRPr="001D6624">
              <w:rPr>
                <w:rFonts w:ascii="Montserrat SemiBold" w:hAnsi="Montserrat SemiBold"/>
                <w:caps/>
                <w:color w:val="595959"/>
                <w:sz w:val="12"/>
              </w:rPr>
              <w:br/>
              <w:t>la revista*</w:t>
            </w:r>
          </w:p>
        </w:tc>
      </w:tr>
      <w:tr w:rsidR="00DA7D1A" w:rsidRPr="00375330" w14:paraId="37F1F447" w14:textId="77777777" w:rsidTr="001D6624">
        <w:trPr>
          <w:trHeight w:val="207"/>
        </w:trPr>
        <w:tc>
          <w:tcPr>
            <w:tcW w:w="2341" w:type="pct"/>
            <w:noWrap/>
            <w:vAlign w:val="center"/>
          </w:tcPr>
          <w:p w14:paraId="70098B98" w14:textId="77777777" w:rsidR="00DA7D1A" w:rsidRPr="002A6F24" w:rsidRDefault="00DA7D1A" w:rsidP="00375330">
            <w:pPr>
              <w:rPr>
                <w:b/>
                <w:color w:val="7F7F7F" w:themeColor="text1" w:themeTint="80"/>
                <w:sz w:val="18"/>
              </w:rPr>
            </w:pPr>
            <w:r w:rsidRPr="002A6F24">
              <w:rPr>
                <w:rFonts w:ascii="Century Gothic" w:hAnsi="Century Gothic" w:cs="Arial"/>
                <w:b/>
                <w:color w:val="7F7F7F" w:themeColor="text1" w:themeTint="80"/>
                <w:sz w:val="18"/>
              </w:rPr>
              <w:t>Revista de la Asociación Española de Especialistas en Medicina del Trabajo</w:t>
            </w:r>
          </w:p>
        </w:tc>
        <w:tc>
          <w:tcPr>
            <w:tcW w:w="1478" w:type="pct"/>
            <w:noWrap/>
            <w:vAlign w:val="center"/>
          </w:tcPr>
          <w:p w14:paraId="393D3424" w14:textId="77777777" w:rsidR="00DA7D1A" w:rsidRPr="00375330" w:rsidRDefault="00DA7D1A" w:rsidP="00375330">
            <w:pPr>
              <w:jc w:val="center"/>
              <w:rPr>
                <w:color w:val="7F7F7F"/>
                <w:sz w:val="16"/>
              </w:rPr>
            </w:pPr>
            <w:r w:rsidRPr="00375330">
              <w:rPr>
                <w:color w:val="7F7F7F"/>
                <w:sz w:val="16"/>
              </w:rPr>
              <w:t>1</w:t>
            </w:r>
          </w:p>
        </w:tc>
        <w:tc>
          <w:tcPr>
            <w:tcW w:w="1181" w:type="pct"/>
            <w:shd w:val="clear" w:color="auto" w:fill="EBF6F9"/>
            <w:noWrap/>
            <w:vAlign w:val="center"/>
          </w:tcPr>
          <w:p w14:paraId="7C060E89" w14:textId="77777777" w:rsidR="00DA7D1A" w:rsidRPr="00375330" w:rsidRDefault="00DA7D1A" w:rsidP="00375330">
            <w:pPr>
              <w:jc w:val="center"/>
              <w:rPr>
                <w:color w:val="7F7F7F"/>
                <w:sz w:val="16"/>
              </w:rPr>
            </w:pPr>
            <w:r w:rsidRPr="00375330">
              <w:rPr>
                <w:color w:val="7F7F7F"/>
                <w:sz w:val="16"/>
              </w:rPr>
              <w:t>0,5</w:t>
            </w:r>
          </w:p>
        </w:tc>
      </w:tr>
      <w:tr w:rsidR="00DA7D1A" w:rsidRPr="00375330" w14:paraId="53DC5A69" w14:textId="77777777" w:rsidTr="001D6624">
        <w:trPr>
          <w:trHeight w:val="207"/>
        </w:trPr>
        <w:tc>
          <w:tcPr>
            <w:tcW w:w="2341" w:type="pct"/>
            <w:noWrap/>
            <w:vAlign w:val="center"/>
          </w:tcPr>
          <w:p w14:paraId="58350AC7" w14:textId="77777777" w:rsidR="00DA7D1A" w:rsidRPr="002A6F24" w:rsidRDefault="00DA7D1A" w:rsidP="00375330">
            <w:pPr>
              <w:rPr>
                <w:b/>
                <w:color w:val="7F7F7F" w:themeColor="text1" w:themeTint="80"/>
                <w:sz w:val="18"/>
              </w:rPr>
            </w:pPr>
            <w:r w:rsidRPr="002A6F24">
              <w:rPr>
                <w:rFonts w:ascii="Century Gothic" w:hAnsi="Century Gothic" w:cs="Arial"/>
                <w:b/>
                <w:color w:val="7F7F7F" w:themeColor="text1" w:themeTint="80"/>
                <w:sz w:val="18"/>
              </w:rPr>
              <w:t>Archivos de Prevención de Riesgos Laborales</w:t>
            </w:r>
          </w:p>
        </w:tc>
        <w:tc>
          <w:tcPr>
            <w:tcW w:w="1478" w:type="pct"/>
            <w:noWrap/>
            <w:vAlign w:val="center"/>
          </w:tcPr>
          <w:p w14:paraId="05EB5CF9" w14:textId="77777777" w:rsidR="00DA7D1A" w:rsidRPr="00375330" w:rsidRDefault="00DA7D1A" w:rsidP="00375330">
            <w:pPr>
              <w:jc w:val="center"/>
              <w:rPr>
                <w:color w:val="7F7F7F"/>
                <w:sz w:val="16"/>
              </w:rPr>
            </w:pPr>
            <w:r w:rsidRPr="00375330">
              <w:rPr>
                <w:color w:val="7F7F7F"/>
                <w:sz w:val="16"/>
              </w:rPr>
              <w:t>1</w:t>
            </w:r>
          </w:p>
        </w:tc>
        <w:tc>
          <w:tcPr>
            <w:tcW w:w="1181" w:type="pct"/>
            <w:shd w:val="clear" w:color="auto" w:fill="EBF6F9"/>
            <w:noWrap/>
            <w:vAlign w:val="center"/>
          </w:tcPr>
          <w:p w14:paraId="315A666B" w14:textId="77777777" w:rsidR="00DA7D1A" w:rsidRPr="00375330" w:rsidRDefault="00DA7D1A" w:rsidP="00375330">
            <w:pPr>
              <w:jc w:val="center"/>
              <w:rPr>
                <w:color w:val="7F7F7F"/>
                <w:sz w:val="16"/>
              </w:rPr>
            </w:pPr>
            <w:r w:rsidRPr="00375330">
              <w:rPr>
                <w:color w:val="7F7F7F"/>
                <w:sz w:val="16"/>
              </w:rPr>
              <w:t>0,4</w:t>
            </w:r>
          </w:p>
        </w:tc>
      </w:tr>
    </w:tbl>
    <w:p w14:paraId="186E7091" w14:textId="77777777" w:rsidR="00375330" w:rsidRPr="00375330" w:rsidRDefault="00375330" w:rsidP="00375330">
      <w:pPr>
        <w:rPr>
          <w:rFonts w:ascii="Verdana" w:hAnsi="Verdana" w:cs="Arial"/>
          <w:color w:val="000080"/>
          <w:sz w:val="24"/>
        </w:rPr>
      </w:pPr>
    </w:p>
    <w:p w14:paraId="5FE11BC1" w14:textId="77777777" w:rsidR="00375330" w:rsidRPr="00375330" w:rsidRDefault="00375330" w:rsidP="002A6F24">
      <w:pPr>
        <w:pStyle w:val="Nombredetabla"/>
      </w:pPr>
      <w:r w:rsidRPr="00375330">
        <w:t>Actividades de divulgación científica</w:t>
      </w:r>
    </w:p>
    <w:p w14:paraId="59F293FA" w14:textId="77777777" w:rsidR="00375330" w:rsidRPr="002A6F24" w:rsidRDefault="00375330" w:rsidP="002A6F24">
      <w:pPr>
        <w:rPr>
          <w:rFonts w:cs="Arial"/>
          <w:szCs w:val="22"/>
        </w:rPr>
      </w:pPr>
      <w:r w:rsidRPr="002A6F24">
        <w:rPr>
          <w:b/>
          <w:color w:val="7F7F7F" w:themeColor="text1" w:themeTint="80"/>
          <w:szCs w:val="22"/>
        </w:rPr>
        <w:t>Ambar Deschamps Perdomo, Jefa de Servicio de Salud Laboral y Prevención:</w:t>
      </w:r>
      <w:r w:rsidRPr="002A6F24">
        <w:rPr>
          <w:color w:val="7F7F7F" w:themeColor="text1" w:themeTint="80"/>
          <w:szCs w:val="22"/>
        </w:rPr>
        <w:t xml:space="preserve"> </w:t>
      </w:r>
      <w:r w:rsidRPr="002A6F24">
        <w:rPr>
          <w:rFonts w:cs="Arial"/>
          <w:szCs w:val="22"/>
        </w:rPr>
        <w:t>Investigadora principal de EPICOS: Ensayo Clínico para la Prevención de la Infección por Coronavirus en Sanitarios. Prevención de enfermedad por SARS-CoV-2 (COVID-19) mediante la profilaxis pre-exposición de emtricitabina/tenofovir disoproxilo e hidroxicloroquina en personal sanitario: ensayo clínico aleatroizado, controlado con placebo del Ministerio de Sanidad en los Hospitales Universitarios Infanta Elena.</w:t>
      </w:r>
    </w:p>
    <w:p w14:paraId="4A23C7FE" w14:textId="77777777" w:rsidR="00375330" w:rsidRPr="002A6F24" w:rsidRDefault="00375330" w:rsidP="002A6F24">
      <w:pPr>
        <w:rPr>
          <w:rFonts w:cs="Arial"/>
          <w:szCs w:val="22"/>
        </w:rPr>
      </w:pPr>
      <w:r w:rsidRPr="002A6F24">
        <w:rPr>
          <w:rFonts w:cs="Arial"/>
          <w:b/>
          <w:color w:val="7F7F7F" w:themeColor="text1" w:themeTint="80"/>
          <w:szCs w:val="22"/>
        </w:rPr>
        <w:lastRenderedPageBreak/>
        <w:t>Equipo Investigador</w:t>
      </w:r>
      <w:r w:rsidRPr="002A6F24">
        <w:rPr>
          <w:rFonts w:cs="Arial"/>
          <w:b/>
          <w:szCs w:val="22"/>
        </w:rPr>
        <w:t>:</w:t>
      </w:r>
      <w:r w:rsidRPr="002A6F24">
        <w:rPr>
          <w:rFonts w:cs="Arial"/>
          <w:szCs w:val="22"/>
        </w:rPr>
        <w:t xml:space="preserve"> Mayra Garrafa y Ghino Patricio Médicos del Trabajo del Servicio de Salud Laboral y Prevención. Yohana Salgado y Jennifer Sánchez-Paniagua Enfermeras del Servicio de Salud Laboral y Prevención.</w:t>
      </w:r>
    </w:p>
    <w:p w14:paraId="59BC43DF" w14:textId="77777777" w:rsidR="00375330" w:rsidRPr="002A6F24" w:rsidRDefault="00375330" w:rsidP="002A6F24">
      <w:pPr>
        <w:tabs>
          <w:tab w:val="left" w:pos="6540"/>
        </w:tabs>
        <w:rPr>
          <w:rFonts w:cs="Arial"/>
          <w:szCs w:val="22"/>
        </w:rPr>
      </w:pPr>
      <w:r w:rsidRPr="002A6F24">
        <w:rPr>
          <w:b/>
          <w:color w:val="7F7F7F" w:themeColor="text1" w:themeTint="80"/>
          <w:szCs w:val="22"/>
        </w:rPr>
        <w:t>Ambar Deschamps Perdomo, Jefa de Servicio de Salud Laboral y Prevención:</w:t>
      </w:r>
      <w:r w:rsidRPr="002A6F24">
        <w:rPr>
          <w:color w:val="7F7F7F" w:themeColor="text1" w:themeTint="80"/>
          <w:szCs w:val="22"/>
        </w:rPr>
        <w:t xml:space="preserve"> </w:t>
      </w:r>
      <w:r w:rsidRPr="002A6F24">
        <w:rPr>
          <w:rFonts w:cs="Arial"/>
          <w:szCs w:val="22"/>
        </w:rPr>
        <w:t>Jornada precongresual Online X Congreso Internacional y XIV Nacional de Ergonomía y Psicosociología, participando en la mesa de debate “Felicidad, entre el negocio y la realizad”. España 24 y 25 de septiembre 2020.</w:t>
      </w:r>
    </w:p>
    <w:p w14:paraId="2684B1BB" w14:textId="77777777" w:rsidR="00375330" w:rsidRPr="002A6F24" w:rsidRDefault="00375330" w:rsidP="002A6F24">
      <w:pPr>
        <w:tabs>
          <w:tab w:val="left" w:pos="6540"/>
        </w:tabs>
        <w:rPr>
          <w:rFonts w:ascii="Century Gothic" w:hAnsi="Century Gothic" w:cs="Arial"/>
          <w:sz w:val="18"/>
        </w:rPr>
      </w:pPr>
      <w:r w:rsidRPr="002A6F24">
        <w:rPr>
          <w:b/>
          <w:color w:val="7F7F7F" w:themeColor="text1" w:themeTint="80"/>
          <w:szCs w:val="22"/>
        </w:rPr>
        <w:t>Ambar Deschamps Perdomo, Jefa de Servicio de Salud Laboral y Prevención:</w:t>
      </w:r>
      <w:r w:rsidRPr="002A6F24">
        <w:rPr>
          <w:color w:val="7F7F7F" w:themeColor="text1" w:themeTint="80"/>
          <w:szCs w:val="22"/>
        </w:rPr>
        <w:t xml:space="preserve"> </w:t>
      </w:r>
      <w:r w:rsidRPr="002A6F24">
        <w:rPr>
          <w:rFonts w:cs="Arial"/>
          <w:szCs w:val="22"/>
        </w:rPr>
        <w:t>XI Congreso Español de Medicina y Enfermería del Trabajo con el tema: Saludemos por salud. Madrid (España), 6, 7 y 8 de febrero, 2020.</w:t>
      </w:r>
    </w:p>
    <w:p w14:paraId="752629D5" w14:textId="77777777" w:rsidR="001D6624" w:rsidRDefault="001D6624" w:rsidP="00DC3E3E">
      <w:pPr>
        <w:pStyle w:val="TITULO-Nivel2"/>
      </w:pPr>
      <w:bookmarkStart w:id="154" w:name="_Toc318202560"/>
      <w:bookmarkEnd w:id="142"/>
      <w:bookmarkEnd w:id="143"/>
      <w:bookmarkEnd w:id="144"/>
    </w:p>
    <w:p w14:paraId="5121615D" w14:textId="164877BC" w:rsidR="00DC3E3E" w:rsidRPr="00AB1A86" w:rsidRDefault="00DC3E3E" w:rsidP="00DC3E3E">
      <w:pPr>
        <w:pStyle w:val="TITULO-Nivel2"/>
      </w:pPr>
      <w:bookmarkStart w:id="155" w:name="_Toc84868831"/>
      <w:r w:rsidRPr="00AB1A86">
        <w:t xml:space="preserve">Premios </w:t>
      </w:r>
      <w:r>
        <w:t>y</w:t>
      </w:r>
      <w:r w:rsidRPr="00AB1A86">
        <w:t xml:space="preserve"> reconocimientos a nuestros profesionales</w:t>
      </w:r>
      <w:bookmarkEnd w:id="155"/>
    </w:p>
    <w:p w14:paraId="155AA9CD" w14:textId="77777777" w:rsidR="00DC3E3E" w:rsidRDefault="00DC3E3E" w:rsidP="00DC3E3E"/>
    <w:tbl>
      <w:tblPr>
        <w:tblW w:w="8080" w:type="dxa"/>
        <w:tblBorders>
          <w:top w:val="single" w:sz="4" w:space="0" w:color="92CDDC"/>
          <w:bottom w:val="single" w:sz="2" w:space="0" w:color="92CDDC"/>
          <w:insideH w:val="single" w:sz="2" w:space="0" w:color="92CDDC"/>
        </w:tblBorders>
        <w:tblCellMar>
          <w:left w:w="284" w:type="dxa"/>
        </w:tblCellMar>
        <w:tblLook w:val="01A0" w:firstRow="1" w:lastRow="0" w:firstColumn="1" w:lastColumn="1" w:noHBand="0" w:noVBand="0"/>
      </w:tblPr>
      <w:tblGrid>
        <w:gridCol w:w="2268"/>
        <w:gridCol w:w="2835"/>
        <w:gridCol w:w="2977"/>
      </w:tblGrid>
      <w:tr w:rsidR="00DC3E3E" w:rsidRPr="00CF61A0" w14:paraId="768AF482" w14:textId="77777777" w:rsidTr="00DC3E3E">
        <w:trPr>
          <w:trHeight w:val="402"/>
        </w:trPr>
        <w:tc>
          <w:tcPr>
            <w:tcW w:w="2268" w:type="dxa"/>
            <w:shd w:val="clear" w:color="auto" w:fill="DAEEF3"/>
            <w:vAlign w:val="center"/>
            <w:hideMark/>
          </w:tcPr>
          <w:p w14:paraId="5230D571" w14:textId="77777777" w:rsidR="00DC3E3E" w:rsidRPr="00F205E1" w:rsidRDefault="00DC3E3E" w:rsidP="000D5ADA">
            <w:pPr>
              <w:jc w:val="left"/>
              <w:rPr>
                <w:b/>
                <w:caps/>
                <w:color w:val="595959"/>
              </w:rPr>
            </w:pPr>
            <w:r w:rsidRPr="00F205E1">
              <w:rPr>
                <w:b/>
                <w:caps/>
                <w:color w:val="595959"/>
              </w:rPr>
              <w:t>NOMBRE</w:t>
            </w:r>
          </w:p>
        </w:tc>
        <w:tc>
          <w:tcPr>
            <w:tcW w:w="2835" w:type="dxa"/>
            <w:shd w:val="clear" w:color="auto" w:fill="DAEEF3"/>
            <w:vAlign w:val="center"/>
            <w:hideMark/>
          </w:tcPr>
          <w:p w14:paraId="36794431" w14:textId="77777777" w:rsidR="00DC3E3E" w:rsidRPr="00F205E1" w:rsidRDefault="00DC3E3E" w:rsidP="00DC3E3E">
            <w:pPr>
              <w:jc w:val="left"/>
              <w:rPr>
                <w:b/>
                <w:caps/>
                <w:color w:val="595959"/>
              </w:rPr>
            </w:pPr>
            <w:r w:rsidRPr="00F205E1">
              <w:rPr>
                <w:b/>
                <w:caps/>
                <w:color w:val="595959"/>
              </w:rPr>
              <w:t>PREMIADO</w:t>
            </w:r>
          </w:p>
        </w:tc>
        <w:tc>
          <w:tcPr>
            <w:tcW w:w="2977" w:type="dxa"/>
            <w:shd w:val="clear" w:color="auto" w:fill="DAEEF3"/>
            <w:vAlign w:val="center"/>
            <w:hideMark/>
          </w:tcPr>
          <w:p w14:paraId="6539D41B" w14:textId="77777777" w:rsidR="00DC3E3E" w:rsidRPr="00F205E1" w:rsidRDefault="00DC3E3E" w:rsidP="00DC3E3E">
            <w:pPr>
              <w:jc w:val="left"/>
              <w:rPr>
                <w:b/>
                <w:caps/>
                <w:color w:val="595959"/>
              </w:rPr>
            </w:pPr>
            <w:r w:rsidRPr="00F205E1">
              <w:rPr>
                <w:b/>
                <w:caps/>
                <w:color w:val="595959"/>
              </w:rPr>
              <w:t>CONCEDIDO POR</w:t>
            </w:r>
          </w:p>
        </w:tc>
      </w:tr>
      <w:tr w:rsidR="00DC3E3E" w:rsidRPr="009E7227" w14:paraId="12DF3FC5" w14:textId="77777777" w:rsidTr="00DC3E3E">
        <w:tc>
          <w:tcPr>
            <w:tcW w:w="2268" w:type="dxa"/>
            <w:vAlign w:val="center"/>
          </w:tcPr>
          <w:p w14:paraId="4BD32439" w14:textId="77777777" w:rsidR="00DC3E3E" w:rsidRPr="00F205E1" w:rsidRDefault="00DC3E3E" w:rsidP="000D5ADA">
            <w:pPr>
              <w:jc w:val="left"/>
              <w:rPr>
                <w:color w:val="31849B"/>
                <w:sz w:val="18"/>
              </w:rPr>
            </w:pPr>
            <w:r w:rsidRPr="00F205E1">
              <w:rPr>
                <w:color w:val="31849B"/>
                <w:sz w:val="18"/>
              </w:rPr>
              <w:t xml:space="preserve">1º Lugar mejor servicio hospitalario de menos de 50 trabajadores </w:t>
            </w:r>
          </w:p>
        </w:tc>
        <w:tc>
          <w:tcPr>
            <w:tcW w:w="2835" w:type="dxa"/>
            <w:vAlign w:val="center"/>
          </w:tcPr>
          <w:p w14:paraId="7E21886D" w14:textId="77777777" w:rsidR="00DC3E3E" w:rsidRPr="00F205E1" w:rsidRDefault="00DC3E3E" w:rsidP="00DC3E3E">
            <w:pPr>
              <w:rPr>
                <w:color w:val="7F7F7F"/>
                <w:sz w:val="16"/>
              </w:rPr>
            </w:pPr>
            <w:r w:rsidRPr="00F205E1">
              <w:rPr>
                <w:color w:val="7F7F7F"/>
                <w:sz w:val="16"/>
              </w:rPr>
              <w:t>SERVICIO DE PREVENCIÓN</w:t>
            </w:r>
          </w:p>
        </w:tc>
        <w:tc>
          <w:tcPr>
            <w:tcW w:w="2977" w:type="dxa"/>
            <w:shd w:val="clear" w:color="auto" w:fill="EBF6F9"/>
            <w:vAlign w:val="center"/>
          </w:tcPr>
          <w:p w14:paraId="677BC91D" w14:textId="77777777" w:rsidR="00DC3E3E" w:rsidRPr="00F205E1" w:rsidRDefault="00DC3E3E" w:rsidP="00DC3E3E">
            <w:pPr>
              <w:rPr>
                <w:color w:val="7F7F7F"/>
                <w:sz w:val="16"/>
              </w:rPr>
            </w:pPr>
            <w:r w:rsidRPr="00F205E1">
              <w:rPr>
                <w:color w:val="7F7F7F"/>
                <w:sz w:val="16"/>
              </w:rPr>
              <w:t>Premios Fundación Hospital Optimista</w:t>
            </w:r>
          </w:p>
        </w:tc>
      </w:tr>
      <w:tr w:rsidR="00DC3E3E" w:rsidRPr="009E7227" w14:paraId="5A365D66" w14:textId="77777777" w:rsidTr="00DC3E3E">
        <w:tc>
          <w:tcPr>
            <w:tcW w:w="2268" w:type="dxa"/>
            <w:vAlign w:val="center"/>
          </w:tcPr>
          <w:p w14:paraId="199E2111" w14:textId="06C82E6F" w:rsidR="00DC3E3E" w:rsidRPr="00F205E1" w:rsidRDefault="00DC3E3E" w:rsidP="000D5ADA">
            <w:pPr>
              <w:jc w:val="left"/>
              <w:rPr>
                <w:color w:val="31849B"/>
                <w:sz w:val="18"/>
              </w:rPr>
            </w:pPr>
            <w:r w:rsidRPr="00F205E1">
              <w:rPr>
                <w:color w:val="31849B"/>
                <w:sz w:val="18"/>
              </w:rPr>
              <w:t xml:space="preserve">Historia más optimista especial </w:t>
            </w:r>
            <w:r w:rsidR="00E76209">
              <w:rPr>
                <w:color w:val="31849B"/>
                <w:sz w:val="18"/>
              </w:rPr>
              <w:t>COVID-19</w:t>
            </w:r>
          </w:p>
        </w:tc>
        <w:tc>
          <w:tcPr>
            <w:tcW w:w="2835" w:type="dxa"/>
            <w:vAlign w:val="center"/>
          </w:tcPr>
          <w:p w14:paraId="62673B00" w14:textId="77777777" w:rsidR="00DC3E3E" w:rsidRPr="00F205E1" w:rsidRDefault="00DC3E3E" w:rsidP="00DC3E3E">
            <w:pPr>
              <w:rPr>
                <w:color w:val="7F7F7F"/>
                <w:sz w:val="16"/>
              </w:rPr>
            </w:pPr>
            <w:r w:rsidRPr="00F205E1">
              <w:rPr>
                <w:color w:val="7F7F7F"/>
                <w:sz w:val="16"/>
              </w:rPr>
              <w:t>SERVICIO DE PREVENCIÓN</w:t>
            </w:r>
          </w:p>
        </w:tc>
        <w:tc>
          <w:tcPr>
            <w:tcW w:w="2977" w:type="dxa"/>
            <w:shd w:val="clear" w:color="auto" w:fill="EBF6F9"/>
            <w:vAlign w:val="center"/>
          </w:tcPr>
          <w:p w14:paraId="2D4F6730" w14:textId="77777777" w:rsidR="00DC3E3E" w:rsidRPr="00F205E1" w:rsidRDefault="00DC3E3E" w:rsidP="00DC3E3E">
            <w:pPr>
              <w:rPr>
                <w:color w:val="7F7F7F"/>
                <w:sz w:val="16"/>
              </w:rPr>
            </w:pPr>
            <w:r w:rsidRPr="00F205E1">
              <w:rPr>
                <w:color w:val="7F7F7F"/>
                <w:sz w:val="16"/>
              </w:rPr>
              <w:t>Premios Fundación Hospital Optimista</w:t>
            </w:r>
          </w:p>
        </w:tc>
      </w:tr>
      <w:tr w:rsidR="00DC3E3E" w:rsidRPr="009E7227" w14:paraId="2C2D011A" w14:textId="77777777" w:rsidTr="00DC3E3E">
        <w:tc>
          <w:tcPr>
            <w:tcW w:w="2268" w:type="dxa"/>
            <w:vAlign w:val="center"/>
          </w:tcPr>
          <w:p w14:paraId="72A9FE66" w14:textId="77777777" w:rsidR="00DC3E3E" w:rsidRPr="00F205E1" w:rsidRDefault="00DC3E3E" w:rsidP="000D5ADA">
            <w:pPr>
              <w:jc w:val="left"/>
              <w:rPr>
                <w:color w:val="31849B"/>
                <w:sz w:val="18"/>
              </w:rPr>
            </w:pPr>
            <w:r w:rsidRPr="00F205E1">
              <w:rPr>
                <w:color w:val="31849B"/>
                <w:sz w:val="18"/>
              </w:rPr>
              <w:t>3º Lugar mejor Manager Positivo</w:t>
            </w:r>
          </w:p>
        </w:tc>
        <w:tc>
          <w:tcPr>
            <w:tcW w:w="2835" w:type="dxa"/>
            <w:vAlign w:val="center"/>
          </w:tcPr>
          <w:p w14:paraId="7E9181EB" w14:textId="77777777" w:rsidR="00DC3E3E" w:rsidRPr="00F205E1" w:rsidRDefault="00DC3E3E" w:rsidP="00DC3E3E">
            <w:pPr>
              <w:rPr>
                <w:color w:val="7F7F7F"/>
                <w:sz w:val="16"/>
              </w:rPr>
            </w:pPr>
            <w:r w:rsidRPr="00F205E1">
              <w:rPr>
                <w:color w:val="7F7F7F"/>
                <w:sz w:val="16"/>
              </w:rPr>
              <w:t>AMBAR DESCHAMPS- JEFA SERVICIO DE PREVENCIÓN</w:t>
            </w:r>
          </w:p>
        </w:tc>
        <w:tc>
          <w:tcPr>
            <w:tcW w:w="2977" w:type="dxa"/>
            <w:shd w:val="clear" w:color="auto" w:fill="EBF6F9"/>
            <w:vAlign w:val="center"/>
          </w:tcPr>
          <w:p w14:paraId="2F31FFBF" w14:textId="77777777" w:rsidR="00DC3E3E" w:rsidRPr="00F205E1" w:rsidRDefault="00DC3E3E" w:rsidP="00DC3E3E">
            <w:pPr>
              <w:rPr>
                <w:color w:val="7F7F7F"/>
                <w:sz w:val="16"/>
              </w:rPr>
            </w:pPr>
            <w:r w:rsidRPr="00F205E1">
              <w:rPr>
                <w:color w:val="7F7F7F"/>
                <w:sz w:val="16"/>
              </w:rPr>
              <w:t>Premios Fundación Hospital Optimista</w:t>
            </w:r>
          </w:p>
        </w:tc>
      </w:tr>
    </w:tbl>
    <w:p w14:paraId="294E699B" w14:textId="77777777" w:rsidR="00DC3E3E" w:rsidRDefault="00DC3E3E" w:rsidP="00DC3E3E"/>
    <w:p w14:paraId="40362C2F" w14:textId="77777777" w:rsidR="00DC3E3E" w:rsidRDefault="00DC3E3E" w:rsidP="00DC3E3E">
      <w:pPr>
        <w:rPr>
          <w:lang w:val="es-ES_tradnl"/>
        </w:rPr>
      </w:pPr>
    </w:p>
    <w:p w14:paraId="7949EED9" w14:textId="77777777" w:rsidR="00DC3E3E" w:rsidRPr="009E7227" w:rsidRDefault="00DC3E3E" w:rsidP="00DC3E3E">
      <w:pPr>
        <w:rPr>
          <w:lang w:val="es-ES_tradnl"/>
        </w:rPr>
      </w:pPr>
    </w:p>
    <w:p w14:paraId="245CEAA1" w14:textId="77777777" w:rsidR="00DC3E3E" w:rsidRPr="009E7227" w:rsidRDefault="00DC3E3E" w:rsidP="00DC3E3E">
      <w:pPr>
        <w:pStyle w:val="Ttulo3Memoria"/>
      </w:pPr>
    </w:p>
    <w:p w14:paraId="1BA1D644" w14:textId="77777777" w:rsidR="00DC3E3E" w:rsidRPr="009E7227" w:rsidRDefault="00DC3E3E" w:rsidP="00DC3E3E">
      <w:pPr>
        <w:pStyle w:val="Ttulo3Memoria"/>
      </w:pPr>
    </w:p>
    <w:p w14:paraId="2AA5B5E3" w14:textId="77777777" w:rsidR="00DC3E3E" w:rsidRPr="009E7227" w:rsidRDefault="00DC3E3E" w:rsidP="00DC3E3E"/>
    <w:p w14:paraId="320626DE" w14:textId="77777777" w:rsidR="007A1004" w:rsidRDefault="007A1004" w:rsidP="0068118A">
      <w:pPr>
        <w:rPr>
          <w:noProof/>
          <w:color w:val="000080"/>
          <w:sz w:val="28"/>
          <w:szCs w:val="28"/>
        </w:rPr>
      </w:pPr>
      <w:r>
        <w:br w:type="page"/>
      </w:r>
    </w:p>
    <w:p w14:paraId="310DDACE" w14:textId="185B298A" w:rsidR="007E42BC" w:rsidRDefault="000D5ADA" w:rsidP="0068118A">
      <w:bookmarkStart w:id="156" w:name="_Toc74228278"/>
      <w:bookmarkStart w:id="157" w:name="_Toc75343975"/>
      <w:r w:rsidRPr="007E42BC">
        <w:rPr>
          <w:noProof/>
        </w:rPr>
        <w:lastRenderedPageBreak/>
        <mc:AlternateContent>
          <mc:Choice Requires="wps">
            <w:drawing>
              <wp:anchor distT="0" distB="0" distL="114300" distR="114300" simplePos="0" relativeHeight="251740160" behindDoc="0" locked="0" layoutInCell="1" allowOverlap="1" wp14:anchorId="4EFE27F4" wp14:editId="0773D705">
                <wp:simplePos x="0" y="0"/>
                <wp:positionH relativeFrom="rightMargin">
                  <wp:posOffset>-138430</wp:posOffset>
                </wp:positionH>
                <wp:positionV relativeFrom="paragraph">
                  <wp:posOffset>5773214</wp:posOffset>
                </wp:positionV>
                <wp:extent cx="1212215" cy="2220595"/>
                <wp:effectExtent l="0" t="0" r="0" b="0"/>
                <wp:wrapNone/>
                <wp:docPr id="46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595"/>
                        </a:xfrm>
                        <a:prstGeom prst="rect">
                          <a:avLst/>
                        </a:prstGeom>
                        <a:noFill/>
                        <a:ln w="25400" cap="flat" cmpd="sng" algn="ctr">
                          <a:noFill/>
                          <a:prstDash val="solid"/>
                          <a:headEnd/>
                          <a:tailEnd/>
                        </a:ln>
                        <a:effectLst/>
                      </wps:spPr>
                      <wps:txbx>
                        <w:txbxContent>
                          <w:p w14:paraId="3369DACB" w14:textId="77777777" w:rsidR="00BF2A49" w:rsidRDefault="00BF2A49" w:rsidP="007E42BC">
                            <w:pPr>
                              <w:pStyle w:val="Capitulo"/>
                            </w:pPr>
                            <w:r>
                              <w:t>7</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EFE27F4" id="_x0000_s1045" type="#_x0000_t202" style="position:absolute;left:0;text-align:left;margin-left:-10.9pt;margin-top:454.6pt;width:95.45pt;height:174.85pt;z-index:25174016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" filled="f" stroked="f" strokeweight="2pt">
                <o:lock v:ext="edit" aspectratio="t"/>
                <v:textbox>
                  <w:txbxContent>
                    <w:p w14:paraId="3369DACB" w14:textId="77777777" w:rsidR="00BF2A49" w:rsidRDefault="00BF2A49" w:rsidP="007E42BC">
                      <w:pPr>
                        <w:pStyle w:val="Capitulo"/>
                      </w:pPr>
                      <w:r>
                        <w:t>7</w:t>
                      </w:r>
                    </w:p>
                  </w:txbxContent>
                </v:textbox>
                <w10:wrap anchorx="margin"/>
              </v:shape>
            </w:pict>
          </mc:Fallback>
        </mc:AlternateContent>
      </w:r>
      <w:r w:rsidRPr="00B54346">
        <w:rPr>
          <w:noProof/>
        </w:rPr>
        <mc:AlternateContent>
          <mc:Choice Requires="wps">
            <w:drawing>
              <wp:anchor distT="0" distB="0" distL="114300" distR="114300" simplePos="0" relativeHeight="251738112" behindDoc="0" locked="0" layoutInCell="1" allowOverlap="1" wp14:anchorId="15B00421" wp14:editId="65E0705E">
                <wp:simplePos x="0" y="0"/>
                <wp:positionH relativeFrom="column">
                  <wp:posOffset>2054993</wp:posOffset>
                </wp:positionH>
                <wp:positionV relativeFrom="paragraph">
                  <wp:posOffset>5838486</wp:posOffset>
                </wp:positionV>
                <wp:extent cx="2693670" cy="3144520"/>
                <wp:effectExtent l="0" t="0" r="0" b="0"/>
                <wp:wrapNone/>
                <wp:docPr id="461"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93670" cy="3144520"/>
                        </a:xfrm>
                        <a:prstGeom prst="rect">
                          <a:avLst/>
                        </a:prstGeom>
                        <a:noFill/>
                        <a:ln w="25400" cap="flat" cmpd="sng" algn="ctr">
                          <a:noFill/>
                          <a:prstDash val="solid"/>
                          <a:headEnd/>
                          <a:tailEnd/>
                        </a:ln>
                        <a:effectLst/>
                      </wps:spPr>
                      <wps:txbx>
                        <w:txbxContent>
                          <w:p w14:paraId="0C507366" w14:textId="77777777" w:rsidR="00BF2A49" w:rsidRDefault="00BF2A49" w:rsidP="007E42BC">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Gestión del conocimiento</w:t>
                            </w:r>
                          </w:p>
                          <w:p w14:paraId="0567B90B" w14:textId="77777777" w:rsidR="00BF2A49" w:rsidRDefault="00BF2A49" w:rsidP="00773D2F">
                            <w:pPr>
                              <w:pStyle w:val="Indice"/>
                              <w:rPr>
                                <w:sz w:val="28"/>
                              </w:rPr>
                            </w:pPr>
                          </w:p>
                          <w:p w14:paraId="77329C2E" w14:textId="77777777" w:rsidR="00BF2A49" w:rsidRPr="00152381" w:rsidRDefault="00BF2A49" w:rsidP="00EA5DEF">
                            <w:pPr>
                              <w:pStyle w:val="Indice"/>
                              <w:jc w:val="right"/>
                              <w:rPr>
                                <w:sz w:val="28"/>
                              </w:rPr>
                            </w:pPr>
                            <w:r w:rsidRPr="00152381">
                              <w:rPr>
                                <w:sz w:val="28"/>
                              </w:rPr>
                              <w:t>Docencia</w:t>
                            </w:r>
                          </w:p>
                          <w:p w14:paraId="6B9E91F6" w14:textId="77777777" w:rsidR="00BF2A49" w:rsidRPr="00152381" w:rsidRDefault="00BF2A49" w:rsidP="00EA5DEF">
                            <w:pPr>
                              <w:pStyle w:val="Indice"/>
                              <w:jc w:val="right"/>
                              <w:rPr>
                                <w:sz w:val="220"/>
                                <w:szCs w:val="28"/>
                              </w:rPr>
                            </w:pPr>
                            <w:r w:rsidRPr="00152381">
                              <w:rPr>
                                <w:sz w:val="28"/>
                              </w:rPr>
                              <w:t>Formación continuada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00421" id="_x0000_s1046" type="#_x0000_t202" style="position:absolute;left:0;text-align:left;margin-left:161.8pt;margin-top:459.7pt;width:212.1pt;height:24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" filled="f" stroked="f" strokeweight="2pt">
                <o:lock v:ext="edit" aspectratio="t"/>
                <v:textbox>
                  <w:txbxContent>
                    <w:p w14:paraId="0C507366" w14:textId="77777777" w:rsidR="00BF2A49" w:rsidRDefault="00BF2A49" w:rsidP="007E42BC">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Gestión del conocimiento</w:t>
                      </w:r>
                    </w:p>
                    <w:p w14:paraId="0567B90B" w14:textId="77777777" w:rsidR="00BF2A49" w:rsidRDefault="00BF2A49" w:rsidP="00773D2F">
                      <w:pPr>
                        <w:pStyle w:val="Indice"/>
                        <w:rPr>
                          <w:sz w:val="28"/>
                        </w:rPr>
                      </w:pPr>
                    </w:p>
                    <w:p w14:paraId="77329C2E" w14:textId="77777777" w:rsidR="00BF2A49" w:rsidRPr="00152381" w:rsidRDefault="00BF2A49" w:rsidP="00EA5DEF">
                      <w:pPr>
                        <w:pStyle w:val="Indice"/>
                        <w:jc w:val="right"/>
                        <w:rPr>
                          <w:sz w:val="28"/>
                        </w:rPr>
                      </w:pPr>
                      <w:r w:rsidRPr="00152381">
                        <w:rPr>
                          <w:sz w:val="28"/>
                        </w:rPr>
                        <w:t>Docencia</w:t>
                      </w:r>
                    </w:p>
                    <w:p w14:paraId="6B9E91F6" w14:textId="77777777" w:rsidR="00BF2A49" w:rsidRPr="00152381" w:rsidRDefault="00BF2A49" w:rsidP="00EA5DEF">
                      <w:pPr>
                        <w:pStyle w:val="Indice"/>
                        <w:jc w:val="right"/>
                        <w:rPr>
                          <w:sz w:val="220"/>
                          <w:szCs w:val="28"/>
                        </w:rPr>
                      </w:pPr>
                      <w:r w:rsidRPr="00152381">
                        <w:rPr>
                          <w:sz w:val="28"/>
                        </w:rPr>
                        <w:t>Formación continuada</w:t>
                      </w:r>
                    </w:p>
                  </w:txbxContent>
                </v:textbox>
              </v:shape>
            </w:pict>
          </mc:Fallback>
        </mc:AlternateContent>
      </w:r>
      <w:r w:rsidR="007E42BC">
        <w:rPr>
          <w:noProof/>
        </w:rPr>
        <w:drawing>
          <wp:anchor distT="0" distB="0" distL="114300" distR="114300" simplePos="0" relativeHeight="251736064" behindDoc="1" locked="0" layoutInCell="1" allowOverlap="1" wp14:anchorId="09430CD5" wp14:editId="6C4FF682">
            <wp:simplePos x="0" y="0"/>
            <wp:positionH relativeFrom="page">
              <wp:posOffset>-50800</wp:posOffset>
            </wp:positionH>
            <wp:positionV relativeFrom="paragraph">
              <wp:posOffset>-981710</wp:posOffset>
            </wp:positionV>
            <wp:extent cx="7607300" cy="10756184"/>
            <wp:effectExtent l="0" t="0" r="0" b="7620"/>
            <wp:wrapNone/>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Seccion07.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607300" cy="10756184"/>
                    </a:xfrm>
                    <a:prstGeom prst="rect">
                      <a:avLst/>
                    </a:prstGeom>
                  </pic:spPr>
                </pic:pic>
              </a:graphicData>
            </a:graphic>
            <wp14:sizeRelH relativeFrom="margin">
              <wp14:pctWidth>0</wp14:pctWidth>
            </wp14:sizeRelH>
            <wp14:sizeRelV relativeFrom="margin">
              <wp14:pctHeight>0</wp14:pctHeight>
            </wp14:sizeRelV>
          </wp:anchor>
        </w:drawing>
      </w:r>
    </w:p>
    <w:p w14:paraId="7B8FE799" w14:textId="77777777" w:rsidR="00F31D28" w:rsidRPr="009E7227" w:rsidRDefault="00F31D28" w:rsidP="007E42BC">
      <w:pPr>
        <w:pStyle w:val="TITULO-Nivel1"/>
      </w:pPr>
      <w:bookmarkStart w:id="158" w:name="_Toc84868832"/>
      <w:r>
        <w:lastRenderedPageBreak/>
        <w:t>Gestión del Conocimiento</w:t>
      </w:r>
      <w:bookmarkEnd w:id="156"/>
      <w:bookmarkEnd w:id="157"/>
      <w:bookmarkEnd w:id="158"/>
    </w:p>
    <w:p w14:paraId="5AB4E5D2" w14:textId="77777777" w:rsidR="00F31D28" w:rsidRDefault="00F31D28" w:rsidP="003127C2">
      <w:pPr>
        <w:pStyle w:val="TITULO-Nivel2"/>
      </w:pPr>
      <w:bookmarkStart w:id="159" w:name="_Toc58590404"/>
      <w:bookmarkStart w:id="160" w:name="_Toc74228279"/>
      <w:bookmarkStart w:id="161" w:name="_Toc75343976"/>
      <w:bookmarkStart w:id="162" w:name="_Toc84868833"/>
      <w:bookmarkStart w:id="163" w:name="_Toc353793792"/>
      <w:r>
        <w:t>Docencia</w:t>
      </w:r>
      <w:bookmarkEnd w:id="159"/>
      <w:bookmarkEnd w:id="160"/>
      <w:bookmarkEnd w:id="161"/>
      <w:bookmarkEnd w:id="162"/>
    </w:p>
    <w:p w14:paraId="68E19243" w14:textId="77777777" w:rsidR="00F31D28" w:rsidRDefault="00F31D28" w:rsidP="003127C2">
      <w:pPr>
        <w:pStyle w:val="TITULO-Nivel3"/>
      </w:pPr>
      <w:r w:rsidRPr="00683B76">
        <w:t>Formación Pregrado</w:t>
      </w:r>
    </w:p>
    <w:tbl>
      <w:tblPr>
        <w:tblStyle w:val="TablaGeneral"/>
        <w:tblW w:w="7938" w:type="dxa"/>
        <w:tblLook w:val="00A0" w:firstRow="1" w:lastRow="0" w:firstColumn="1" w:lastColumn="0" w:noHBand="0" w:noVBand="0"/>
      </w:tblPr>
      <w:tblGrid>
        <w:gridCol w:w="3435"/>
        <w:gridCol w:w="1385"/>
        <w:gridCol w:w="3118"/>
      </w:tblGrid>
      <w:tr w:rsidR="00F31D28" w:rsidRPr="009E7227" w14:paraId="2EE845AB" w14:textId="77777777" w:rsidTr="00DA7D1A">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435" w:type="dxa"/>
          </w:tcPr>
          <w:p w14:paraId="4B70DC34" w14:textId="77777777" w:rsidR="00F31D28" w:rsidRPr="00B34270" w:rsidRDefault="00F31D28" w:rsidP="0068118A">
            <w:pPr>
              <w:rPr>
                <w:rFonts w:ascii="Montserrat SemiBold" w:hAnsi="Montserrat SemiBold"/>
                <w:b w:val="0"/>
              </w:rPr>
            </w:pPr>
            <w:r w:rsidRPr="00B34270">
              <w:rPr>
                <w:rFonts w:ascii="Montserrat SemiBold" w:hAnsi="Montserrat SemiBold"/>
                <w:b w:val="0"/>
              </w:rPr>
              <w:t>TITULACIÓN</w:t>
            </w:r>
          </w:p>
        </w:tc>
        <w:tc>
          <w:tcPr>
            <w:tcW w:w="1385" w:type="dxa"/>
          </w:tcPr>
          <w:p w14:paraId="43BC942D" w14:textId="77777777" w:rsidR="00F31D28" w:rsidRPr="00B34270" w:rsidRDefault="00F31D28" w:rsidP="00DA7D1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34270">
              <w:rPr>
                <w:rFonts w:ascii="Montserrat SemiBold" w:hAnsi="Montserrat SemiBold"/>
                <w:b w:val="0"/>
              </w:rPr>
              <w:t>Nº Alumnos</w:t>
            </w:r>
          </w:p>
        </w:tc>
        <w:tc>
          <w:tcPr>
            <w:cnfStyle w:val="000001000000" w:firstRow="0" w:lastRow="0" w:firstColumn="0" w:lastColumn="0" w:oddVBand="0" w:evenVBand="1" w:oddHBand="0" w:evenHBand="0" w:firstRowFirstColumn="0" w:firstRowLastColumn="0" w:lastRowFirstColumn="0" w:lastRowLastColumn="0"/>
            <w:tcW w:w="3118" w:type="dxa"/>
          </w:tcPr>
          <w:p w14:paraId="348D61A8" w14:textId="77777777" w:rsidR="00F31D28" w:rsidRPr="00B34270" w:rsidRDefault="00F31D28" w:rsidP="00DA7D1A">
            <w:pPr>
              <w:jc w:val="center"/>
              <w:rPr>
                <w:rFonts w:ascii="Montserrat SemiBold" w:hAnsi="Montserrat SemiBold"/>
                <w:b w:val="0"/>
              </w:rPr>
            </w:pPr>
            <w:r w:rsidRPr="00B34270">
              <w:rPr>
                <w:rFonts w:ascii="Montserrat SemiBold" w:hAnsi="Montserrat SemiBold"/>
                <w:b w:val="0"/>
              </w:rPr>
              <w:t>CENTRO</w:t>
            </w:r>
          </w:p>
        </w:tc>
      </w:tr>
      <w:tr w:rsidR="00F31D28" w:rsidRPr="009E7227" w14:paraId="51B6A19D" w14:textId="77777777" w:rsidTr="00DA7D1A">
        <w:trPr>
          <w:trHeight w:val="270"/>
        </w:trPr>
        <w:tc>
          <w:tcPr>
            <w:cnfStyle w:val="001000000000" w:firstRow="0" w:lastRow="0" w:firstColumn="1" w:lastColumn="0" w:oddVBand="0" w:evenVBand="0" w:oddHBand="0" w:evenHBand="0" w:firstRowFirstColumn="0" w:firstRowLastColumn="0" w:lastRowFirstColumn="0" w:lastRowLastColumn="0"/>
            <w:tcW w:w="3435" w:type="dxa"/>
          </w:tcPr>
          <w:p w14:paraId="1FC59095" w14:textId="7FDAED30" w:rsidR="00F31D28" w:rsidRPr="002A6F12" w:rsidRDefault="004764FF" w:rsidP="0068118A">
            <w:r>
              <w:t>Técnico en Cuidados Auxiliares de Enfermería</w:t>
            </w:r>
          </w:p>
        </w:tc>
        <w:tc>
          <w:tcPr>
            <w:tcW w:w="1385" w:type="dxa"/>
          </w:tcPr>
          <w:p w14:paraId="79486756" w14:textId="462E57E1" w:rsidR="00F31D28" w:rsidRPr="002A6F12" w:rsidRDefault="004764FF" w:rsidP="00DA7D1A">
            <w:pPr>
              <w:jc w:val="center"/>
              <w:cnfStyle w:val="000000000000" w:firstRow="0" w:lastRow="0" w:firstColumn="0" w:lastColumn="0" w:oddVBand="0" w:evenVBand="0" w:oddHBand="0" w:evenHBand="0" w:firstRowFirstColumn="0" w:firstRowLastColumn="0" w:lastRowFirstColumn="0" w:lastRowLastColumn="0"/>
            </w:pPr>
            <w:r>
              <w:t>10</w:t>
            </w:r>
          </w:p>
        </w:tc>
        <w:tc>
          <w:tcPr>
            <w:cnfStyle w:val="000001000000" w:firstRow="0" w:lastRow="0" w:firstColumn="0" w:lastColumn="0" w:oddVBand="0" w:evenVBand="1" w:oddHBand="0" w:evenHBand="0" w:firstRowFirstColumn="0" w:firstRowLastColumn="0" w:lastRowFirstColumn="0" w:lastRowLastColumn="0"/>
            <w:tcW w:w="3118" w:type="dxa"/>
          </w:tcPr>
          <w:p w14:paraId="1A0B2EE4" w14:textId="77777777" w:rsidR="00F31D28" w:rsidRDefault="004764FF" w:rsidP="0068118A">
            <w:r>
              <w:t>IES Villa de Valdemoro</w:t>
            </w:r>
          </w:p>
          <w:p w14:paraId="69B14BD2" w14:textId="2062DC22" w:rsidR="004764FF" w:rsidRPr="002A6F12" w:rsidRDefault="004764FF" w:rsidP="0068118A">
            <w:r>
              <w:t>FP San Juan de Dios</w:t>
            </w:r>
          </w:p>
        </w:tc>
      </w:tr>
      <w:tr w:rsidR="00F31D28" w:rsidRPr="009E7227" w14:paraId="499E26D1" w14:textId="77777777" w:rsidTr="00DA7D1A">
        <w:trPr>
          <w:trHeight w:val="239"/>
        </w:trPr>
        <w:tc>
          <w:tcPr>
            <w:cnfStyle w:val="001000000000" w:firstRow="0" w:lastRow="0" w:firstColumn="1" w:lastColumn="0" w:oddVBand="0" w:evenVBand="0" w:oddHBand="0" w:evenHBand="0" w:firstRowFirstColumn="0" w:firstRowLastColumn="0" w:lastRowFirstColumn="0" w:lastRowLastColumn="0"/>
            <w:tcW w:w="3435" w:type="dxa"/>
          </w:tcPr>
          <w:p w14:paraId="6662D435" w14:textId="71A01022" w:rsidR="00F31D28" w:rsidRPr="002A6F12" w:rsidRDefault="004764FF" w:rsidP="0068118A">
            <w:r>
              <w:t>Técnico Superior en Farmacia y Parafarmacia</w:t>
            </w:r>
          </w:p>
        </w:tc>
        <w:tc>
          <w:tcPr>
            <w:tcW w:w="1385" w:type="dxa"/>
          </w:tcPr>
          <w:p w14:paraId="7873DCBA" w14:textId="3BDA736F" w:rsidR="00F31D28" w:rsidRPr="002A6F12" w:rsidRDefault="004764FF" w:rsidP="00DA7D1A">
            <w:pPr>
              <w:jc w:val="center"/>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3118" w:type="dxa"/>
          </w:tcPr>
          <w:p w14:paraId="17CFFE54" w14:textId="77777777" w:rsidR="00F31D28" w:rsidRDefault="004764FF" w:rsidP="0068118A">
            <w:r>
              <w:t>Colegio Tres Olivos</w:t>
            </w:r>
          </w:p>
          <w:p w14:paraId="0FE7C5DB" w14:textId="04E6273D" w:rsidR="004764FF" w:rsidRPr="002A6F12" w:rsidRDefault="004764FF" w:rsidP="0068118A">
            <w:r>
              <w:t>IES Villaverde</w:t>
            </w:r>
          </w:p>
        </w:tc>
      </w:tr>
      <w:tr w:rsidR="00F31D28" w:rsidRPr="009E7227" w14:paraId="3F9E5DB3" w14:textId="77777777" w:rsidTr="00DA7D1A">
        <w:trPr>
          <w:trHeight w:val="251"/>
        </w:trPr>
        <w:tc>
          <w:tcPr>
            <w:cnfStyle w:val="001000000000" w:firstRow="0" w:lastRow="0" w:firstColumn="1" w:lastColumn="0" w:oddVBand="0" w:evenVBand="0" w:oddHBand="0" w:evenHBand="0" w:firstRowFirstColumn="0" w:firstRowLastColumn="0" w:lastRowFirstColumn="0" w:lastRowLastColumn="0"/>
            <w:tcW w:w="3435" w:type="dxa"/>
          </w:tcPr>
          <w:p w14:paraId="53440BF9" w14:textId="0844A873" w:rsidR="00F31D28" w:rsidRPr="002A6F12" w:rsidRDefault="004764FF" w:rsidP="0068118A">
            <w:r>
              <w:t>Técnico Superior en Laboratorio y Análisis Clínicos</w:t>
            </w:r>
          </w:p>
        </w:tc>
        <w:tc>
          <w:tcPr>
            <w:tcW w:w="1385" w:type="dxa"/>
          </w:tcPr>
          <w:p w14:paraId="748C2672" w14:textId="4CFEE678" w:rsidR="00F31D28" w:rsidRPr="002A6F12" w:rsidRDefault="004764FF" w:rsidP="00DA7D1A">
            <w:pPr>
              <w:jc w:val="center"/>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3118" w:type="dxa"/>
          </w:tcPr>
          <w:p w14:paraId="23369FDB" w14:textId="77777777" w:rsidR="00F31D28" w:rsidRDefault="004764FF" w:rsidP="0068118A">
            <w:r>
              <w:t>Opesa</w:t>
            </w:r>
          </w:p>
          <w:p w14:paraId="3FABDF32" w14:textId="6A2D52FC" w:rsidR="004764FF" w:rsidRPr="002A6F12" w:rsidRDefault="004764FF" w:rsidP="0068118A">
            <w:r>
              <w:t>IES Humanejos</w:t>
            </w:r>
          </w:p>
        </w:tc>
      </w:tr>
      <w:tr w:rsidR="00F31D28" w:rsidRPr="009E7227" w14:paraId="2E784ACD" w14:textId="77777777" w:rsidTr="00DA7D1A">
        <w:trPr>
          <w:trHeight w:val="246"/>
        </w:trPr>
        <w:tc>
          <w:tcPr>
            <w:cnfStyle w:val="001000000000" w:firstRow="0" w:lastRow="0" w:firstColumn="1" w:lastColumn="0" w:oddVBand="0" w:evenVBand="0" w:oddHBand="0" w:evenHBand="0" w:firstRowFirstColumn="0" w:firstRowLastColumn="0" w:lastRowFirstColumn="0" w:lastRowLastColumn="0"/>
            <w:tcW w:w="3435" w:type="dxa"/>
          </w:tcPr>
          <w:p w14:paraId="397D8261" w14:textId="1CCC2F72" w:rsidR="00F31D28" w:rsidRPr="002A6F12" w:rsidRDefault="004764FF" w:rsidP="0068118A">
            <w:r>
              <w:t>Técnico Superior en Anatomía Patológica</w:t>
            </w:r>
          </w:p>
        </w:tc>
        <w:tc>
          <w:tcPr>
            <w:tcW w:w="1385" w:type="dxa"/>
          </w:tcPr>
          <w:p w14:paraId="1EFFA1BA" w14:textId="6044F464" w:rsidR="00F31D28" w:rsidRPr="002A6F12" w:rsidRDefault="004764FF" w:rsidP="00DA7D1A">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3118" w:type="dxa"/>
          </w:tcPr>
          <w:p w14:paraId="4FEC11EB" w14:textId="622E6D7D" w:rsidR="00F31D28" w:rsidRPr="002A6F12" w:rsidRDefault="004764FF" w:rsidP="0068118A">
            <w:r>
              <w:t>Opesa</w:t>
            </w:r>
          </w:p>
        </w:tc>
      </w:tr>
      <w:tr w:rsidR="00F31D28" w:rsidRPr="009E7227" w14:paraId="3CD428C7" w14:textId="77777777" w:rsidTr="00DA7D1A">
        <w:trPr>
          <w:trHeight w:val="250"/>
        </w:trPr>
        <w:tc>
          <w:tcPr>
            <w:cnfStyle w:val="001000000000" w:firstRow="0" w:lastRow="0" w:firstColumn="1" w:lastColumn="0" w:oddVBand="0" w:evenVBand="0" w:oddHBand="0" w:evenHBand="0" w:firstRowFirstColumn="0" w:firstRowLastColumn="0" w:lastRowFirstColumn="0" w:lastRowLastColumn="0"/>
            <w:tcW w:w="3435" w:type="dxa"/>
          </w:tcPr>
          <w:p w14:paraId="57DA5990" w14:textId="0F373D82" w:rsidR="00F31D28" w:rsidRPr="002A6F12" w:rsidRDefault="004764FF" w:rsidP="0068118A">
            <w:r>
              <w:t>Técnico Superior en Imagen para el Diagnóstico</w:t>
            </w:r>
          </w:p>
        </w:tc>
        <w:tc>
          <w:tcPr>
            <w:tcW w:w="1385" w:type="dxa"/>
          </w:tcPr>
          <w:p w14:paraId="6EAAC0E7" w14:textId="553F511C" w:rsidR="00F31D28" w:rsidRPr="002A6F12" w:rsidRDefault="004764FF" w:rsidP="00DA7D1A">
            <w:pPr>
              <w:jc w:val="center"/>
              <w:cnfStyle w:val="000000000000" w:firstRow="0" w:lastRow="0" w:firstColumn="0" w:lastColumn="0" w:oddVBand="0" w:evenVBand="0" w:oddHBand="0" w:evenHBand="0" w:firstRowFirstColumn="0" w:firstRowLastColumn="0" w:lastRowFirstColumn="0" w:lastRowLastColumn="0"/>
            </w:pPr>
            <w:r>
              <w:t>3</w:t>
            </w:r>
          </w:p>
        </w:tc>
        <w:tc>
          <w:tcPr>
            <w:cnfStyle w:val="000001000000" w:firstRow="0" w:lastRow="0" w:firstColumn="0" w:lastColumn="0" w:oddVBand="0" w:evenVBand="1" w:oddHBand="0" w:evenHBand="0" w:firstRowFirstColumn="0" w:firstRowLastColumn="0" w:lastRowFirstColumn="0" w:lastRowLastColumn="0"/>
            <w:tcW w:w="3118" w:type="dxa"/>
          </w:tcPr>
          <w:p w14:paraId="7CCE0907" w14:textId="77777777" w:rsidR="00F31D28" w:rsidRDefault="004764FF" w:rsidP="0068118A">
            <w:r>
              <w:t>FP San Juan de Dios</w:t>
            </w:r>
          </w:p>
          <w:p w14:paraId="27B744B9" w14:textId="7A95913A" w:rsidR="004764FF" w:rsidRPr="002A6F12" w:rsidRDefault="004764FF" w:rsidP="0068118A">
            <w:r>
              <w:t>Ébora Formación</w:t>
            </w:r>
          </w:p>
        </w:tc>
      </w:tr>
    </w:tbl>
    <w:p w14:paraId="2ADFB5B4" w14:textId="77777777" w:rsidR="00F31D28" w:rsidRPr="00683B76" w:rsidRDefault="00F31D28" w:rsidP="003127C2">
      <w:pPr>
        <w:pStyle w:val="TITULO-Nivel3"/>
        <w:spacing w:before="480"/>
      </w:pPr>
      <w:r w:rsidRPr="00683B76">
        <w:t>Formación de Grado</w:t>
      </w:r>
    </w:p>
    <w:tbl>
      <w:tblPr>
        <w:tblStyle w:val="TablaGeneral"/>
        <w:tblW w:w="7938" w:type="dxa"/>
        <w:tblLayout w:type="fixed"/>
        <w:tblLook w:val="00A0" w:firstRow="1" w:lastRow="0" w:firstColumn="1" w:lastColumn="0" w:noHBand="0" w:noVBand="0"/>
      </w:tblPr>
      <w:tblGrid>
        <w:gridCol w:w="3402"/>
        <w:gridCol w:w="1560"/>
        <w:gridCol w:w="2976"/>
      </w:tblGrid>
      <w:tr w:rsidR="00F31D28" w:rsidRPr="002A6F12" w14:paraId="5283D971" w14:textId="77777777" w:rsidTr="00DA7D1A">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402" w:type="dxa"/>
          </w:tcPr>
          <w:p w14:paraId="3A2366C9" w14:textId="77777777" w:rsidR="00F31D28" w:rsidRPr="00B34270" w:rsidRDefault="00F31D28" w:rsidP="0068118A">
            <w:pPr>
              <w:rPr>
                <w:rFonts w:ascii="Montserrat SemiBold" w:hAnsi="Montserrat SemiBold"/>
                <w:b w:val="0"/>
              </w:rPr>
            </w:pPr>
            <w:r w:rsidRPr="00B34270">
              <w:rPr>
                <w:rFonts w:ascii="Montserrat SemiBold" w:hAnsi="Montserrat SemiBold"/>
                <w:b w:val="0"/>
              </w:rPr>
              <w:t>TITULACIÓN</w:t>
            </w:r>
          </w:p>
        </w:tc>
        <w:tc>
          <w:tcPr>
            <w:tcW w:w="1560" w:type="dxa"/>
          </w:tcPr>
          <w:p w14:paraId="7B2B02F6" w14:textId="77777777" w:rsidR="00F31D28" w:rsidRPr="00B34270" w:rsidRDefault="00F31D28" w:rsidP="00DA7D1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34270">
              <w:rPr>
                <w:rFonts w:ascii="Montserrat SemiBold" w:hAnsi="Montserrat SemiBold"/>
                <w:b w:val="0"/>
              </w:rPr>
              <w:t>Nº Alumnos</w:t>
            </w:r>
          </w:p>
        </w:tc>
        <w:tc>
          <w:tcPr>
            <w:cnfStyle w:val="000001000000" w:firstRow="0" w:lastRow="0" w:firstColumn="0" w:lastColumn="0" w:oddVBand="0" w:evenVBand="1" w:oddHBand="0" w:evenHBand="0" w:firstRowFirstColumn="0" w:firstRowLastColumn="0" w:lastRowFirstColumn="0" w:lastRowLastColumn="0"/>
            <w:tcW w:w="2976" w:type="dxa"/>
          </w:tcPr>
          <w:p w14:paraId="3C1D7E52" w14:textId="77777777" w:rsidR="00F31D28" w:rsidRPr="00B34270" w:rsidRDefault="00F31D28" w:rsidP="00DA7D1A">
            <w:pPr>
              <w:jc w:val="center"/>
              <w:rPr>
                <w:rFonts w:ascii="Montserrat SemiBold" w:hAnsi="Montserrat SemiBold"/>
                <w:b w:val="0"/>
              </w:rPr>
            </w:pPr>
            <w:r w:rsidRPr="00B34270">
              <w:rPr>
                <w:rFonts w:ascii="Montserrat SemiBold" w:hAnsi="Montserrat SemiBold"/>
                <w:b w:val="0"/>
              </w:rPr>
              <w:t>UNIVERSIDAD</w:t>
            </w:r>
          </w:p>
        </w:tc>
      </w:tr>
      <w:tr w:rsidR="00F31D28" w:rsidRPr="002A6F12" w14:paraId="15F01A70" w14:textId="77777777" w:rsidTr="00DA7D1A">
        <w:trPr>
          <w:trHeight w:val="359"/>
        </w:trPr>
        <w:tc>
          <w:tcPr>
            <w:cnfStyle w:val="001000000000" w:firstRow="0" w:lastRow="0" w:firstColumn="1" w:lastColumn="0" w:oddVBand="0" w:evenVBand="0" w:oddHBand="0" w:evenHBand="0" w:firstRowFirstColumn="0" w:firstRowLastColumn="0" w:lastRowFirstColumn="0" w:lastRowLastColumn="0"/>
            <w:tcW w:w="3402" w:type="dxa"/>
          </w:tcPr>
          <w:p w14:paraId="2739B319" w14:textId="77777777" w:rsidR="00F31D28" w:rsidRPr="002A6F12" w:rsidRDefault="00F31D28" w:rsidP="0068118A">
            <w:r w:rsidRPr="002A6F12">
              <w:t>Medicina</w:t>
            </w:r>
          </w:p>
        </w:tc>
        <w:tc>
          <w:tcPr>
            <w:tcW w:w="1560" w:type="dxa"/>
          </w:tcPr>
          <w:p w14:paraId="6B9880E6" w14:textId="3D1365CF" w:rsidR="00F31D28" w:rsidRPr="002A6F12" w:rsidRDefault="00A41E04" w:rsidP="00DA7D1A">
            <w:pPr>
              <w:jc w:val="center"/>
              <w:cnfStyle w:val="000000000000" w:firstRow="0" w:lastRow="0" w:firstColumn="0" w:lastColumn="0" w:oddVBand="0" w:evenVBand="0" w:oddHBand="0" w:evenHBand="0" w:firstRowFirstColumn="0" w:firstRowLastColumn="0" w:lastRowFirstColumn="0" w:lastRowLastColumn="0"/>
            </w:pPr>
            <w:r>
              <w:t>90</w:t>
            </w:r>
          </w:p>
        </w:tc>
        <w:tc>
          <w:tcPr>
            <w:cnfStyle w:val="000001000000" w:firstRow="0" w:lastRow="0" w:firstColumn="0" w:lastColumn="0" w:oddVBand="0" w:evenVBand="1" w:oddHBand="0" w:evenHBand="0" w:firstRowFirstColumn="0" w:firstRowLastColumn="0" w:lastRowFirstColumn="0" w:lastRowLastColumn="0"/>
            <w:tcW w:w="2976" w:type="dxa"/>
          </w:tcPr>
          <w:p w14:paraId="5495E7F2" w14:textId="41CBB3E7" w:rsidR="00F31D28" w:rsidRPr="002A6F12" w:rsidRDefault="00FB4031" w:rsidP="0068118A">
            <w:r>
              <w:t>Universidad Francisco de Vitoria</w:t>
            </w:r>
          </w:p>
        </w:tc>
      </w:tr>
      <w:tr w:rsidR="00F31D28" w:rsidRPr="002A6F12" w14:paraId="49B7A659" w14:textId="77777777" w:rsidTr="00DA7D1A">
        <w:trPr>
          <w:trHeight w:val="364"/>
        </w:trPr>
        <w:tc>
          <w:tcPr>
            <w:cnfStyle w:val="001000000000" w:firstRow="0" w:lastRow="0" w:firstColumn="1" w:lastColumn="0" w:oddVBand="0" w:evenVBand="0" w:oddHBand="0" w:evenHBand="0" w:firstRowFirstColumn="0" w:firstRowLastColumn="0" w:lastRowFirstColumn="0" w:lastRowLastColumn="0"/>
            <w:tcW w:w="3402" w:type="dxa"/>
          </w:tcPr>
          <w:p w14:paraId="37330744" w14:textId="77777777" w:rsidR="00F31D28" w:rsidRPr="002A6F12" w:rsidRDefault="00F31D28" w:rsidP="0068118A">
            <w:r w:rsidRPr="002A6F12">
              <w:t xml:space="preserve">Enfermería </w:t>
            </w:r>
          </w:p>
        </w:tc>
        <w:tc>
          <w:tcPr>
            <w:tcW w:w="1560" w:type="dxa"/>
          </w:tcPr>
          <w:p w14:paraId="3BAA879B" w14:textId="609CD494" w:rsidR="00F31D28" w:rsidRPr="002A6F12" w:rsidRDefault="004764FF" w:rsidP="00DA7D1A">
            <w:pPr>
              <w:jc w:val="center"/>
              <w:cnfStyle w:val="000000000000" w:firstRow="0" w:lastRow="0" w:firstColumn="0" w:lastColumn="0" w:oddVBand="0" w:evenVBand="0" w:oddHBand="0" w:evenHBand="0" w:firstRowFirstColumn="0" w:firstRowLastColumn="0" w:lastRowFirstColumn="0" w:lastRowLastColumn="0"/>
            </w:pPr>
            <w:r>
              <w:t>34</w:t>
            </w:r>
          </w:p>
        </w:tc>
        <w:tc>
          <w:tcPr>
            <w:cnfStyle w:val="000001000000" w:firstRow="0" w:lastRow="0" w:firstColumn="0" w:lastColumn="0" w:oddVBand="0" w:evenVBand="1" w:oddHBand="0" w:evenHBand="0" w:firstRowFirstColumn="0" w:firstRowLastColumn="0" w:lastRowFirstColumn="0" w:lastRowLastColumn="0"/>
            <w:tcW w:w="2976" w:type="dxa"/>
          </w:tcPr>
          <w:p w14:paraId="79406E78" w14:textId="168F76F0" w:rsidR="00F31D28" w:rsidRDefault="004764FF" w:rsidP="0068118A">
            <w:r>
              <w:t xml:space="preserve">Universidad </w:t>
            </w:r>
            <w:r w:rsidR="00F11C78">
              <w:t>Alfonso</w:t>
            </w:r>
            <w:r>
              <w:t xml:space="preserve"> X</w:t>
            </w:r>
          </w:p>
          <w:p w14:paraId="7AEFD836" w14:textId="339E92B2" w:rsidR="004764FF" w:rsidRDefault="004764FF" w:rsidP="0068118A">
            <w:r>
              <w:t>Universidad Francisco de Vitoria</w:t>
            </w:r>
          </w:p>
          <w:p w14:paraId="656E8064" w14:textId="69517FA7" w:rsidR="004764FF" w:rsidRDefault="004764FF" w:rsidP="0068118A">
            <w:r>
              <w:t>Centro Universitario San Rafael Nebrija</w:t>
            </w:r>
          </w:p>
          <w:p w14:paraId="18211F3A" w14:textId="7B940994" w:rsidR="004764FF" w:rsidRPr="002A6F12" w:rsidRDefault="004764FF" w:rsidP="0068118A"/>
        </w:tc>
      </w:tr>
      <w:tr w:rsidR="00F31D28" w:rsidRPr="002A6F12" w14:paraId="211FF618" w14:textId="77777777" w:rsidTr="00DA7D1A">
        <w:trPr>
          <w:trHeight w:val="468"/>
        </w:trPr>
        <w:tc>
          <w:tcPr>
            <w:cnfStyle w:val="001000000000" w:firstRow="0" w:lastRow="0" w:firstColumn="1" w:lastColumn="0" w:oddVBand="0" w:evenVBand="0" w:oddHBand="0" w:evenHBand="0" w:firstRowFirstColumn="0" w:firstRowLastColumn="0" w:lastRowFirstColumn="0" w:lastRowLastColumn="0"/>
            <w:tcW w:w="3402" w:type="dxa"/>
          </w:tcPr>
          <w:p w14:paraId="2575799A" w14:textId="77777777" w:rsidR="00F31D28" w:rsidRPr="002A6F12" w:rsidRDefault="00F31D28" w:rsidP="0068118A">
            <w:r w:rsidRPr="002A6F12">
              <w:t>Fisioterapia</w:t>
            </w:r>
            <w:r w:rsidRPr="002A6F12">
              <w:tab/>
            </w:r>
          </w:p>
        </w:tc>
        <w:tc>
          <w:tcPr>
            <w:tcW w:w="1560" w:type="dxa"/>
          </w:tcPr>
          <w:p w14:paraId="26C6D78C" w14:textId="399F5033" w:rsidR="00F31D28" w:rsidRPr="002A6F12" w:rsidRDefault="004764FF" w:rsidP="00DA7D1A">
            <w:pPr>
              <w:jc w:val="center"/>
              <w:cnfStyle w:val="000000000000" w:firstRow="0" w:lastRow="0" w:firstColumn="0" w:lastColumn="0" w:oddVBand="0" w:evenVBand="0" w:oddHBand="0" w:evenHBand="0" w:firstRowFirstColumn="0" w:firstRowLastColumn="0" w:lastRowFirstColumn="0" w:lastRowLastColumn="0"/>
            </w:pPr>
            <w:r>
              <w:t>10</w:t>
            </w:r>
          </w:p>
        </w:tc>
        <w:tc>
          <w:tcPr>
            <w:cnfStyle w:val="000001000000" w:firstRow="0" w:lastRow="0" w:firstColumn="0" w:lastColumn="0" w:oddVBand="0" w:evenVBand="1" w:oddHBand="0" w:evenHBand="0" w:firstRowFirstColumn="0" w:firstRowLastColumn="0" w:lastRowFirstColumn="0" w:lastRowLastColumn="0"/>
            <w:tcW w:w="2976" w:type="dxa"/>
          </w:tcPr>
          <w:p w14:paraId="1DE3A159" w14:textId="77777777" w:rsidR="00F31D28" w:rsidRDefault="004764FF" w:rsidP="0068118A">
            <w:r>
              <w:t>Universidad La Salle</w:t>
            </w:r>
          </w:p>
          <w:p w14:paraId="3547DE17" w14:textId="72889BB2" w:rsidR="004764FF" w:rsidRPr="002A6F12" w:rsidRDefault="004764FF" w:rsidP="0068118A">
            <w:r>
              <w:t>Universidad Europea de Madrid</w:t>
            </w:r>
          </w:p>
        </w:tc>
      </w:tr>
    </w:tbl>
    <w:p w14:paraId="2024D8FB" w14:textId="1169E254" w:rsidR="00F31D28" w:rsidRDefault="00F31D28" w:rsidP="0068118A">
      <w:pPr>
        <w:pStyle w:val="Ttulo3Memoria"/>
      </w:pPr>
    </w:p>
    <w:p w14:paraId="40A4E6DC" w14:textId="0A42BADA" w:rsidR="00F31D28" w:rsidRPr="00E3656F" w:rsidRDefault="00F31D28" w:rsidP="00E3656F">
      <w:pPr>
        <w:pStyle w:val="TITULO-Nivel3"/>
      </w:pPr>
      <w:r w:rsidRPr="00E3656F">
        <w:t>Formación Posgrado</w:t>
      </w:r>
    </w:p>
    <w:tbl>
      <w:tblPr>
        <w:tblStyle w:val="TablaGeneral"/>
        <w:tblW w:w="7932" w:type="dxa"/>
        <w:tblLayout w:type="fixed"/>
        <w:tblLook w:val="00A0" w:firstRow="1" w:lastRow="0" w:firstColumn="1" w:lastColumn="0" w:noHBand="0" w:noVBand="0"/>
      </w:tblPr>
      <w:tblGrid>
        <w:gridCol w:w="3197"/>
        <w:gridCol w:w="1420"/>
        <w:gridCol w:w="3315"/>
      </w:tblGrid>
      <w:tr w:rsidR="00F31D28" w:rsidRPr="00E3656F" w14:paraId="5F0DAB45" w14:textId="77777777" w:rsidTr="00DA7D1A">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197" w:type="dxa"/>
          </w:tcPr>
          <w:p w14:paraId="15076D0D" w14:textId="77777777" w:rsidR="00F31D28" w:rsidRPr="00E3656F" w:rsidRDefault="00F31D28" w:rsidP="0068118A">
            <w:pPr>
              <w:rPr>
                <w:rFonts w:ascii="Montserrat SemiBold" w:hAnsi="Montserrat SemiBold"/>
                <w:b w:val="0"/>
              </w:rPr>
            </w:pPr>
            <w:r w:rsidRPr="00E3656F">
              <w:rPr>
                <w:rFonts w:ascii="Montserrat SemiBold" w:hAnsi="Montserrat SemiBold"/>
                <w:b w:val="0"/>
              </w:rPr>
              <w:t>Máster</w:t>
            </w:r>
          </w:p>
        </w:tc>
        <w:tc>
          <w:tcPr>
            <w:tcW w:w="1420" w:type="dxa"/>
          </w:tcPr>
          <w:p w14:paraId="58EF57A0" w14:textId="77777777" w:rsidR="00F31D28" w:rsidRPr="00E3656F" w:rsidRDefault="00F31D28" w:rsidP="00DA7D1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E3656F">
              <w:rPr>
                <w:rFonts w:ascii="Montserrat SemiBold" w:hAnsi="Montserrat SemiBold"/>
                <w:b w:val="0"/>
              </w:rPr>
              <w:t>Nº Alumnos</w:t>
            </w:r>
          </w:p>
        </w:tc>
        <w:tc>
          <w:tcPr>
            <w:cnfStyle w:val="000001000000" w:firstRow="0" w:lastRow="0" w:firstColumn="0" w:lastColumn="0" w:oddVBand="0" w:evenVBand="1" w:oddHBand="0" w:evenHBand="0" w:firstRowFirstColumn="0" w:firstRowLastColumn="0" w:lastRowFirstColumn="0" w:lastRowLastColumn="0"/>
            <w:tcW w:w="3315" w:type="dxa"/>
          </w:tcPr>
          <w:p w14:paraId="71016F09" w14:textId="77777777" w:rsidR="00F31D28" w:rsidRPr="00E3656F" w:rsidRDefault="00F31D28" w:rsidP="00DA7D1A">
            <w:pPr>
              <w:jc w:val="center"/>
              <w:rPr>
                <w:rFonts w:ascii="Montserrat SemiBold" w:hAnsi="Montserrat SemiBold"/>
                <w:b w:val="0"/>
              </w:rPr>
            </w:pPr>
            <w:r w:rsidRPr="00E3656F">
              <w:rPr>
                <w:rFonts w:ascii="Montserrat SemiBold" w:hAnsi="Montserrat SemiBold"/>
                <w:b w:val="0"/>
              </w:rPr>
              <w:t>UNIVERSIDAD</w:t>
            </w:r>
          </w:p>
        </w:tc>
      </w:tr>
      <w:tr w:rsidR="00F31D28" w:rsidRPr="009E7227" w14:paraId="77C1A6C7" w14:textId="77777777" w:rsidTr="00DA7D1A">
        <w:trPr>
          <w:trHeight w:val="216"/>
        </w:trPr>
        <w:tc>
          <w:tcPr>
            <w:cnfStyle w:val="001000000000" w:firstRow="0" w:lastRow="0" w:firstColumn="1" w:lastColumn="0" w:oddVBand="0" w:evenVBand="0" w:oddHBand="0" w:evenHBand="0" w:firstRowFirstColumn="0" w:firstRowLastColumn="0" w:lastRowFirstColumn="0" w:lastRowLastColumn="0"/>
            <w:tcW w:w="3197" w:type="dxa"/>
          </w:tcPr>
          <w:p w14:paraId="2A7071C6" w14:textId="6BC1530E" w:rsidR="00F31D28" w:rsidRPr="002A6F12" w:rsidRDefault="004764FF" w:rsidP="0068118A">
            <w:r>
              <w:t xml:space="preserve">Cuidados Paliativos </w:t>
            </w:r>
          </w:p>
        </w:tc>
        <w:tc>
          <w:tcPr>
            <w:tcW w:w="1420" w:type="dxa"/>
          </w:tcPr>
          <w:p w14:paraId="36C98E80" w14:textId="7DA89E42" w:rsidR="00F31D28" w:rsidRPr="002A6F12" w:rsidRDefault="004764FF" w:rsidP="00DA7D1A">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3315" w:type="dxa"/>
          </w:tcPr>
          <w:p w14:paraId="6D6C889B" w14:textId="1656091F" w:rsidR="00F31D28" w:rsidRPr="002A6F12" w:rsidRDefault="004764FF" w:rsidP="0068118A">
            <w:r>
              <w:t>Centro Universitario San Rafael Nebrija</w:t>
            </w:r>
          </w:p>
        </w:tc>
      </w:tr>
    </w:tbl>
    <w:p w14:paraId="6E8FFC65" w14:textId="77777777" w:rsidR="00F31D28" w:rsidRDefault="00F31D28" w:rsidP="0068118A">
      <w:pPr>
        <w:pStyle w:val="Ttulo3Memoria"/>
      </w:pPr>
    </w:p>
    <w:p w14:paraId="24D2B3FE" w14:textId="77777777" w:rsidR="00F31D28" w:rsidRDefault="00F31D28" w:rsidP="0068118A">
      <w:pPr>
        <w:rPr>
          <w:rFonts w:ascii="Verdana" w:hAnsi="Verdana" w:cs="Arial"/>
          <w:color w:val="000080"/>
        </w:rPr>
      </w:pPr>
      <w:r>
        <w:br w:type="page"/>
      </w:r>
    </w:p>
    <w:p w14:paraId="424FD025" w14:textId="77777777" w:rsidR="00F31D28" w:rsidRPr="00683B76" w:rsidRDefault="00F31D28" w:rsidP="00E3656F">
      <w:pPr>
        <w:pStyle w:val="TITULO-Nivel3"/>
      </w:pPr>
      <w:r w:rsidRPr="00683B76">
        <w:lastRenderedPageBreak/>
        <w:t>Formación de Especialistas</w:t>
      </w:r>
    </w:p>
    <w:p w14:paraId="7348A803" w14:textId="4F52FDE5" w:rsidR="00F31D28" w:rsidRDefault="00F31D28" w:rsidP="00E3656F">
      <w:pPr>
        <w:pStyle w:val="Nombredetabla"/>
      </w:pPr>
      <w:r w:rsidRPr="00FB4031">
        <w:t>Nº de especialistas en formación. Año 2020</w:t>
      </w:r>
      <w:r w:rsidR="00D5579C">
        <w:t xml:space="preserve">  </w:t>
      </w:r>
    </w:p>
    <w:p w14:paraId="45627A05" w14:textId="77777777" w:rsidR="00F31D28" w:rsidRPr="008302C0" w:rsidRDefault="00F31D28" w:rsidP="0068118A"/>
    <w:tbl>
      <w:tblPr>
        <w:tblStyle w:val="TablaGeneral"/>
        <w:tblW w:w="8080" w:type="dxa"/>
        <w:tblLayout w:type="fixed"/>
        <w:tblLook w:val="00E0" w:firstRow="1" w:lastRow="1" w:firstColumn="1" w:lastColumn="0" w:noHBand="0" w:noVBand="0"/>
      </w:tblPr>
      <w:tblGrid>
        <w:gridCol w:w="3544"/>
        <w:gridCol w:w="709"/>
        <w:gridCol w:w="709"/>
        <w:gridCol w:w="708"/>
        <w:gridCol w:w="709"/>
        <w:gridCol w:w="709"/>
        <w:gridCol w:w="992"/>
      </w:tblGrid>
      <w:tr w:rsidR="00F31D28" w:rsidRPr="00E3656F" w14:paraId="4BC56058" w14:textId="77777777" w:rsidTr="00B22EF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6DEFF731" w14:textId="77777777" w:rsidR="00F31D28" w:rsidRPr="00E3656F" w:rsidRDefault="00F31D28" w:rsidP="0068118A">
            <w:pPr>
              <w:rPr>
                <w:rFonts w:ascii="Montserrat SemiBold" w:hAnsi="Montserrat SemiBold"/>
                <w:b w:val="0"/>
              </w:rPr>
            </w:pPr>
            <w:r w:rsidRPr="00E3656F">
              <w:rPr>
                <w:rFonts w:ascii="Montserrat SemiBold" w:hAnsi="Montserrat SemiBold"/>
                <w:b w:val="0"/>
              </w:rPr>
              <w:t>ESPECIALIDAD</w:t>
            </w:r>
          </w:p>
        </w:tc>
        <w:tc>
          <w:tcPr>
            <w:tcW w:w="709" w:type="dxa"/>
            <w:noWrap/>
            <w:hideMark/>
          </w:tcPr>
          <w:p w14:paraId="29EB09CA" w14:textId="77777777" w:rsidR="00F31D28" w:rsidRPr="00E3656F" w:rsidRDefault="00F31D28" w:rsidP="007924A3">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E3656F">
              <w:rPr>
                <w:rFonts w:ascii="Montserrat SemiBold" w:hAnsi="Montserrat SemiBold"/>
                <w:b w:val="0"/>
              </w:rPr>
              <w:t>R 1</w:t>
            </w:r>
          </w:p>
        </w:tc>
        <w:tc>
          <w:tcPr>
            <w:cnfStyle w:val="000001000000" w:firstRow="0" w:lastRow="0" w:firstColumn="0" w:lastColumn="0" w:oddVBand="0" w:evenVBand="1" w:oddHBand="0" w:evenHBand="0" w:firstRowFirstColumn="0" w:firstRowLastColumn="0" w:lastRowFirstColumn="0" w:lastRowLastColumn="0"/>
            <w:tcW w:w="709" w:type="dxa"/>
            <w:noWrap/>
            <w:hideMark/>
          </w:tcPr>
          <w:p w14:paraId="38E34EF1" w14:textId="77777777" w:rsidR="00F31D28" w:rsidRPr="00E3656F" w:rsidRDefault="00F31D28" w:rsidP="007924A3">
            <w:pPr>
              <w:jc w:val="center"/>
              <w:rPr>
                <w:rFonts w:ascii="Montserrat SemiBold" w:hAnsi="Montserrat SemiBold"/>
                <w:b w:val="0"/>
              </w:rPr>
            </w:pPr>
            <w:r w:rsidRPr="00E3656F">
              <w:rPr>
                <w:rFonts w:ascii="Montserrat SemiBold" w:hAnsi="Montserrat SemiBold"/>
                <w:b w:val="0"/>
              </w:rPr>
              <w:t>R2</w:t>
            </w:r>
          </w:p>
        </w:tc>
        <w:tc>
          <w:tcPr>
            <w:tcW w:w="708" w:type="dxa"/>
            <w:noWrap/>
            <w:hideMark/>
          </w:tcPr>
          <w:p w14:paraId="0358551D" w14:textId="77777777" w:rsidR="00F31D28" w:rsidRPr="00E3656F" w:rsidRDefault="00F31D28" w:rsidP="007924A3">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E3656F">
              <w:rPr>
                <w:rFonts w:ascii="Montserrat SemiBold" w:hAnsi="Montserrat SemiBold"/>
                <w:b w:val="0"/>
              </w:rPr>
              <w:t>R3</w:t>
            </w:r>
          </w:p>
        </w:tc>
        <w:tc>
          <w:tcPr>
            <w:cnfStyle w:val="000001000000" w:firstRow="0" w:lastRow="0" w:firstColumn="0" w:lastColumn="0" w:oddVBand="0" w:evenVBand="1" w:oddHBand="0" w:evenHBand="0" w:firstRowFirstColumn="0" w:firstRowLastColumn="0" w:lastRowFirstColumn="0" w:lastRowLastColumn="0"/>
            <w:tcW w:w="709" w:type="dxa"/>
            <w:noWrap/>
            <w:hideMark/>
          </w:tcPr>
          <w:p w14:paraId="6EC5D9AD" w14:textId="77777777" w:rsidR="00F31D28" w:rsidRPr="00E3656F" w:rsidRDefault="00F31D28" w:rsidP="007924A3">
            <w:pPr>
              <w:jc w:val="center"/>
              <w:rPr>
                <w:rFonts w:ascii="Montserrat SemiBold" w:hAnsi="Montserrat SemiBold"/>
                <w:b w:val="0"/>
              </w:rPr>
            </w:pPr>
            <w:r w:rsidRPr="00E3656F">
              <w:rPr>
                <w:rFonts w:ascii="Montserrat SemiBold" w:hAnsi="Montserrat SemiBold"/>
                <w:b w:val="0"/>
              </w:rPr>
              <w:t>R4</w:t>
            </w:r>
          </w:p>
        </w:tc>
        <w:tc>
          <w:tcPr>
            <w:tcW w:w="709" w:type="dxa"/>
            <w:noWrap/>
            <w:hideMark/>
          </w:tcPr>
          <w:p w14:paraId="373CBF21" w14:textId="77777777" w:rsidR="00F31D28" w:rsidRPr="00E3656F" w:rsidRDefault="00F31D28" w:rsidP="007924A3">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E3656F">
              <w:rPr>
                <w:rFonts w:ascii="Montserrat SemiBold" w:hAnsi="Montserrat SemiBold"/>
                <w:b w:val="0"/>
              </w:rPr>
              <w:t>R5</w:t>
            </w:r>
          </w:p>
        </w:tc>
        <w:tc>
          <w:tcPr>
            <w:cnfStyle w:val="000001000000" w:firstRow="0" w:lastRow="0" w:firstColumn="0" w:lastColumn="0" w:oddVBand="0" w:evenVBand="1" w:oddHBand="0" w:evenHBand="0" w:firstRowFirstColumn="0" w:firstRowLastColumn="0" w:lastRowFirstColumn="0" w:lastRowLastColumn="0"/>
            <w:tcW w:w="992" w:type="dxa"/>
            <w:noWrap/>
            <w:hideMark/>
          </w:tcPr>
          <w:p w14:paraId="307D2371" w14:textId="77777777" w:rsidR="00F31D28" w:rsidRPr="00E3656F" w:rsidRDefault="00F31D28" w:rsidP="007924A3">
            <w:pPr>
              <w:jc w:val="center"/>
              <w:rPr>
                <w:rFonts w:ascii="Montserrat SemiBold" w:hAnsi="Montserrat SemiBold"/>
                <w:b w:val="0"/>
              </w:rPr>
            </w:pPr>
            <w:r w:rsidRPr="00E3656F">
              <w:rPr>
                <w:rFonts w:ascii="Montserrat SemiBold" w:hAnsi="Montserrat SemiBold"/>
                <w:b w:val="0"/>
              </w:rPr>
              <w:t>TOTAL</w:t>
            </w:r>
          </w:p>
        </w:tc>
      </w:tr>
      <w:tr w:rsidR="00F31D28" w:rsidRPr="00103E48" w14:paraId="654CC7B9" w14:textId="77777777"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206E2B70" w14:textId="77777777" w:rsidR="00F31D28" w:rsidRPr="00B5418F" w:rsidRDefault="003D6049" w:rsidP="00E3656F">
            <w:pPr>
              <w:jc w:val="left"/>
            </w:pPr>
            <w:r w:rsidRPr="00B5418F">
              <w:t>Cirugía</w:t>
            </w:r>
            <w:r w:rsidR="00F31D28" w:rsidRPr="00B5418F">
              <w:t xml:space="preserve"> Ortopédica Y Traumatología</w:t>
            </w:r>
          </w:p>
        </w:tc>
        <w:tc>
          <w:tcPr>
            <w:tcW w:w="709" w:type="dxa"/>
            <w:noWrap/>
          </w:tcPr>
          <w:p w14:paraId="3D853683" w14:textId="307AB367" w:rsidR="00F31D28" w:rsidRPr="00B5418F" w:rsidRDefault="00BE24E9" w:rsidP="007924A3">
            <w:pPr>
              <w:jc w:val="center"/>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709" w:type="dxa"/>
            <w:noWrap/>
          </w:tcPr>
          <w:p w14:paraId="3A891CBA" w14:textId="6E413A73" w:rsidR="00F31D28" w:rsidRPr="00B5418F" w:rsidRDefault="00BE24E9" w:rsidP="007924A3">
            <w:pPr>
              <w:jc w:val="center"/>
            </w:pPr>
            <w:r>
              <w:t>1</w:t>
            </w:r>
          </w:p>
        </w:tc>
        <w:tc>
          <w:tcPr>
            <w:tcW w:w="708" w:type="dxa"/>
            <w:noWrap/>
          </w:tcPr>
          <w:p w14:paraId="391FDCF1" w14:textId="576C4B48" w:rsidR="00F31D28" w:rsidRPr="00B5418F" w:rsidRDefault="00BE24E9"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14:paraId="166BED6F" w14:textId="7090EC95" w:rsidR="00F31D28" w:rsidRPr="00B5418F" w:rsidRDefault="00BE24E9" w:rsidP="007924A3">
            <w:pPr>
              <w:jc w:val="center"/>
            </w:pPr>
            <w:r>
              <w:t>1</w:t>
            </w:r>
          </w:p>
        </w:tc>
        <w:tc>
          <w:tcPr>
            <w:tcW w:w="709" w:type="dxa"/>
            <w:noWrap/>
          </w:tcPr>
          <w:p w14:paraId="458073AC" w14:textId="02D111C2" w:rsidR="00F31D28" w:rsidRPr="00B5418F" w:rsidRDefault="00BE24E9"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992" w:type="dxa"/>
            <w:noWrap/>
          </w:tcPr>
          <w:p w14:paraId="6BE257BC" w14:textId="3FAFEBCE" w:rsidR="00BE24E9" w:rsidRPr="00B5418F" w:rsidRDefault="00BE24E9" w:rsidP="00BE24E9">
            <w:pPr>
              <w:jc w:val="center"/>
            </w:pPr>
            <w:r>
              <w:t>6</w:t>
            </w:r>
          </w:p>
        </w:tc>
      </w:tr>
      <w:tr w:rsidR="00F31D28" w:rsidRPr="00103E48" w14:paraId="3684011A" w14:textId="77777777"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39C59EA7" w14:textId="77777777" w:rsidR="00F31D28" w:rsidRPr="00B5418F" w:rsidRDefault="00F31D28" w:rsidP="00E3656F">
            <w:pPr>
              <w:jc w:val="left"/>
            </w:pPr>
            <w:r w:rsidRPr="00B5418F">
              <w:t>Medicina Interna</w:t>
            </w:r>
          </w:p>
        </w:tc>
        <w:tc>
          <w:tcPr>
            <w:tcW w:w="709" w:type="dxa"/>
            <w:noWrap/>
          </w:tcPr>
          <w:p w14:paraId="6D6445FB" w14:textId="218C9B6D" w:rsidR="00F31D28" w:rsidRPr="00B5418F" w:rsidRDefault="00BE24E9"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14:paraId="3ADD9BCE" w14:textId="42C75B10" w:rsidR="00F31D28" w:rsidRPr="00B5418F" w:rsidRDefault="00BE24E9" w:rsidP="007924A3">
            <w:pPr>
              <w:jc w:val="center"/>
            </w:pPr>
            <w:r>
              <w:t>1</w:t>
            </w:r>
          </w:p>
        </w:tc>
        <w:tc>
          <w:tcPr>
            <w:tcW w:w="708" w:type="dxa"/>
            <w:noWrap/>
          </w:tcPr>
          <w:p w14:paraId="62AEFDC8" w14:textId="74FD5A0A" w:rsidR="00F31D28" w:rsidRPr="00B5418F" w:rsidRDefault="00BE24E9"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14:paraId="6E4ADA97" w14:textId="36741AAF" w:rsidR="00F31D28" w:rsidRPr="00B5418F" w:rsidRDefault="00BE24E9" w:rsidP="007924A3">
            <w:pPr>
              <w:jc w:val="center"/>
            </w:pPr>
            <w:r>
              <w:t>1</w:t>
            </w:r>
          </w:p>
        </w:tc>
        <w:tc>
          <w:tcPr>
            <w:tcW w:w="709" w:type="dxa"/>
            <w:noWrap/>
          </w:tcPr>
          <w:p w14:paraId="48B0B323" w14:textId="1F307887" w:rsidR="00F31D28" w:rsidRPr="00B5418F" w:rsidRDefault="00BE24E9"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992" w:type="dxa"/>
            <w:noWrap/>
          </w:tcPr>
          <w:p w14:paraId="3DD52F4A" w14:textId="2A3369E8" w:rsidR="00F31D28" w:rsidRPr="00B5418F" w:rsidRDefault="00BE24E9" w:rsidP="007924A3">
            <w:pPr>
              <w:jc w:val="center"/>
            </w:pPr>
            <w:r>
              <w:t>5</w:t>
            </w:r>
          </w:p>
        </w:tc>
      </w:tr>
      <w:tr w:rsidR="00F31D28" w:rsidRPr="00103E48" w14:paraId="230EADE5" w14:textId="77777777"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6502157A" w14:textId="77777777" w:rsidR="00F31D28" w:rsidRPr="00B5418F" w:rsidRDefault="00F31D28" w:rsidP="00B22EF9">
            <w:pPr>
              <w:jc w:val="left"/>
            </w:pPr>
            <w:r w:rsidRPr="00B5418F">
              <w:t xml:space="preserve">Pediatría </w:t>
            </w:r>
            <w:r w:rsidR="00B22EF9">
              <w:t>y</w:t>
            </w:r>
            <w:r w:rsidRPr="00B5418F">
              <w:t xml:space="preserve"> </w:t>
            </w:r>
            <w:r w:rsidR="00B22EF9">
              <w:t>s</w:t>
            </w:r>
            <w:r w:rsidRPr="00B5418F">
              <w:t>us Áreas Especificas</w:t>
            </w:r>
          </w:p>
        </w:tc>
        <w:tc>
          <w:tcPr>
            <w:tcW w:w="709" w:type="dxa"/>
            <w:noWrap/>
          </w:tcPr>
          <w:p w14:paraId="1BFEC662" w14:textId="1172C3CC" w:rsidR="00F31D28" w:rsidRPr="00B5418F" w:rsidRDefault="00BE24E9"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14:paraId="180D6802" w14:textId="7ACE2CC4" w:rsidR="00F31D28" w:rsidRPr="00B5418F" w:rsidRDefault="00BE24E9" w:rsidP="007924A3">
            <w:pPr>
              <w:jc w:val="center"/>
            </w:pPr>
            <w:r>
              <w:t>1</w:t>
            </w:r>
          </w:p>
        </w:tc>
        <w:tc>
          <w:tcPr>
            <w:tcW w:w="708" w:type="dxa"/>
            <w:noWrap/>
          </w:tcPr>
          <w:p w14:paraId="555BD65D" w14:textId="52985C3B" w:rsidR="00F31D28" w:rsidRPr="00B5418F" w:rsidRDefault="00BE24E9"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14:paraId="3F3B8C1F" w14:textId="3A17152E" w:rsidR="00F31D28" w:rsidRPr="00B5418F" w:rsidRDefault="00BE24E9" w:rsidP="007924A3">
            <w:pPr>
              <w:jc w:val="center"/>
            </w:pPr>
            <w:r>
              <w:t>1</w:t>
            </w:r>
          </w:p>
        </w:tc>
        <w:tc>
          <w:tcPr>
            <w:tcW w:w="709" w:type="dxa"/>
            <w:noWrap/>
          </w:tcPr>
          <w:p w14:paraId="6A7B4F09" w14:textId="77777777"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14:paraId="1793FAF1" w14:textId="22946612" w:rsidR="00F31D28" w:rsidRPr="00B5418F" w:rsidRDefault="00BE24E9" w:rsidP="007924A3">
            <w:pPr>
              <w:jc w:val="center"/>
            </w:pPr>
            <w:r>
              <w:t>4</w:t>
            </w:r>
          </w:p>
        </w:tc>
      </w:tr>
      <w:tr w:rsidR="00F31D28" w:rsidRPr="00103E48" w14:paraId="1520C68E" w14:textId="77777777"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531E277" w14:textId="77777777" w:rsidR="00F31D28" w:rsidRPr="00B5418F" w:rsidRDefault="00F31D28" w:rsidP="00E3656F">
            <w:pPr>
              <w:jc w:val="left"/>
            </w:pPr>
            <w:r w:rsidRPr="00B5418F">
              <w:t>Psicología Clínica</w:t>
            </w:r>
          </w:p>
        </w:tc>
        <w:tc>
          <w:tcPr>
            <w:tcW w:w="709" w:type="dxa"/>
            <w:noWrap/>
          </w:tcPr>
          <w:p w14:paraId="65C9B284" w14:textId="0CF2530C" w:rsidR="0038637B" w:rsidRPr="00B5418F" w:rsidRDefault="0038637B" w:rsidP="0038637B">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14:paraId="05D25024" w14:textId="77777777" w:rsidR="00F31D28" w:rsidRPr="00B5418F" w:rsidRDefault="00F31D28" w:rsidP="007924A3">
            <w:pPr>
              <w:jc w:val="center"/>
            </w:pPr>
          </w:p>
        </w:tc>
        <w:tc>
          <w:tcPr>
            <w:tcW w:w="708" w:type="dxa"/>
            <w:noWrap/>
          </w:tcPr>
          <w:p w14:paraId="705934EA" w14:textId="77777777"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14:paraId="294FEBEC" w14:textId="77777777" w:rsidR="00F31D28" w:rsidRPr="00B5418F" w:rsidRDefault="00F31D28" w:rsidP="007924A3">
            <w:pPr>
              <w:jc w:val="center"/>
            </w:pPr>
          </w:p>
        </w:tc>
        <w:tc>
          <w:tcPr>
            <w:tcW w:w="709" w:type="dxa"/>
            <w:noWrap/>
          </w:tcPr>
          <w:p w14:paraId="7A1A7A66" w14:textId="77777777"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14:paraId="64D687B3" w14:textId="4768B359" w:rsidR="00F31D28" w:rsidRPr="00B5418F" w:rsidRDefault="0038637B" w:rsidP="007924A3">
            <w:pPr>
              <w:jc w:val="center"/>
            </w:pPr>
            <w:r>
              <w:t>1</w:t>
            </w:r>
          </w:p>
        </w:tc>
      </w:tr>
      <w:tr w:rsidR="00F31D28" w:rsidRPr="00103E48" w14:paraId="480FA76A" w14:textId="77777777"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256DF7F9" w14:textId="77777777" w:rsidR="00F31D28" w:rsidRPr="00B5418F" w:rsidRDefault="00F31D28" w:rsidP="00E3656F">
            <w:pPr>
              <w:jc w:val="left"/>
            </w:pPr>
            <w:r w:rsidRPr="00B5418F">
              <w:t>Psiquiatría</w:t>
            </w:r>
          </w:p>
        </w:tc>
        <w:tc>
          <w:tcPr>
            <w:tcW w:w="709" w:type="dxa"/>
            <w:noWrap/>
          </w:tcPr>
          <w:p w14:paraId="06CEE2C1" w14:textId="321C8AA5" w:rsidR="00F31D28" w:rsidRPr="00B5418F" w:rsidRDefault="00BE24E9"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14:paraId="49DDAAAE" w14:textId="77777777" w:rsidR="00F31D28" w:rsidRPr="00B5418F" w:rsidRDefault="00F31D28" w:rsidP="007924A3">
            <w:pPr>
              <w:jc w:val="center"/>
            </w:pPr>
          </w:p>
        </w:tc>
        <w:tc>
          <w:tcPr>
            <w:tcW w:w="708" w:type="dxa"/>
            <w:noWrap/>
          </w:tcPr>
          <w:p w14:paraId="57E9A143" w14:textId="77777777"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14:paraId="38DC6F31" w14:textId="77777777" w:rsidR="00F31D28" w:rsidRPr="00B5418F" w:rsidRDefault="00F31D28" w:rsidP="007924A3">
            <w:pPr>
              <w:jc w:val="center"/>
            </w:pPr>
          </w:p>
        </w:tc>
        <w:tc>
          <w:tcPr>
            <w:tcW w:w="709" w:type="dxa"/>
            <w:noWrap/>
          </w:tcPr>
          <w:p w14:paraId="7BA27B32" w14:textId="77777777"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14:paraId="235D298C" w14:textId="0BFFA812" w:rsidR="00F31D28" w:rsidRPr="00B5418F" w:rsidRDefault="00BE24E9" w:rsidP="007924A3">
            <w:pPr>
              <w:jc w:val="center"/>
            </w:pPr>
            <w:r>
              <w:t>1</w:t>
            </w:r>
          </w:p>
        </w:tc>
      </w:tr>
      <w:tr w:rsidR="00F31D28" w:rsidRPr="00E3656F" w14:paraId="3A0DDB88" w14:textId="77777777" w:rsidTr="00B22EF9">
        <w:trPr>
          <w:trHeight w:val="20"/>
        </w:trPr>
        <w:tc>
          <w:tcPr>
            <w:cnfStyle w:val="001000000000" w:firstRow="0" w:lastRow="0" w:firstColumn="1" w:lastColumn="0" w:oddVBand="0" w:evenVBand="0" w:oddHBand="0" w:evenHBand="0" w:firstRowFirstColumn="0" w:firstRowLastColumn="0" w:lastRowFirstColumn="0" w:lastRowLastColumn="0"/>
            <w:tcW w:w="8080" w:type="dxa"/>
            <w:gridSpan w:val="7"/>
            <w:noWrap/>
          </w:tcPr>
          <w:p w14:paraId="07754CBE" w14:textId="77777777" w:rsidR="00F31D28" w:rsidRPr="00E3656F" w:rsidRDefault="00F31D28" w:rsidP="007924A3">
            <w:pPr>
              <w:jc w:val="center"/>
              <w:rPr>
                <w:sz w:val="6"/>
              </w:rPr>
            </w:pPr>
          </w:p>
        </w:tc>
      </w:tr>
      <w:tr w:rsidR="00F31D28" w:rsidRPr="00103E48" w14:paraId="67C5D926" w14:textId="77777777" w:rsidTr="002A6F24">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83F13E3" w14:textId="77777777" w:rsidR="00F31D28" w:rsidRPr="00B5418F" w:rsidRDefault="00F31D28" w:rsidP="00B22EF9">
            <w:pPr>
              <w:jc w:val="left"/>
            </w:pPr>
            <w:r w:rsidRPr="00B5418F">
              <w:t>TOTAL RESIDENTES EN FORMACIÓN</w:t>
            </w:r>
          </w:p>
        </w:tc>
        <w:tc>
          <w:tcPr>
            <w:tcW w:w="709" w:type="dxa"/>
            <w:noWrap/>
          </w:tcPr>
          <w:p w14:paraId="76EAA6CE" w14:textId="73CA8FA6" w:rsidR="00F31D28" w:rsidRPr="00B5418F" w:rsidRDefault="002A6F24" w:rsidP="007924A3">
            <w:pPr>
              <w:jc w:val="center"/>
              <w:cnfStyle w:val="010000000000" w:firstRow="0" w:lastRow="1" w:firstColumn="0" w:lastColumn="0" w:oddVBand="0" w:evenVBand="0" w:oddHBand="0" w:evenHBand="0" w:firstRowFirstColumn="0" w:firstRowLastColumn="0" w:lastRowFirstColumn="0" w:lastRowLastColumn="0"/>
            </w:pPr>
            <w:r>
              <w:t>6</w:t>
            </w:r>
          </w:p>
        </w:tc>
        <w:tc>
          <w:tcPr>
            <w:cnfStyle w:val="000001000000" w:firstRow="0" w:lastRow="0" w:firstColumn="0" w:lastColumn="0" w:oddVBand="0" w:evenVBand="1" w:oddHBand="0" w:evenHBand="0" w:firstRowFirstColumn="0" w:firstRowLastColumn="0" w:lastRowFirstColumn="0" w:lastRowLastColumn="0"/>
            <w:tcW w:w="709" w:type="dxa"/>
            <w:noWrap/>
          </w:tcPr>
          <w:p w14:paraId="230E27A5" w14:textId="15D83906" w:rsidR="00F31D28" w:rsidRPr="00B5418F" w:rsidRDefault="002A6F24" w:rsidP="007924A3">
            <w:pPr>
              <w:jc w:val="center"/>
            </w:pPr>
            <w:r>
              <w:t>3</w:t>
            </w:r>
          </w:p>
        </w:tc>
        <w:tc>
          <w:tcPr>
            <w:tcW w:w="708" w:type="dxa"/>
            <w:noWrap/>
          </w:tcPr>
          <w:p w14:paraId="7113B3B0" w14:textId="3E835E85" w:rsidR="00F31D28" w:rsidRPr="00B5418F" w:rsidRDefault="002A6F24" w:rsidP="007924A3">
            <w:pPr>
              <w:jc w:val="center"/>
              <w:cnfStyle w:val="010000000000" w:firstRow="0" w:lastRow="1" w:firstColumn="0" w:lastColumn="0" w:oddVBand="0" w:evenVBand="0" w:oddHBand="0" w:evenHBand="0" w:firstRowFirstColumn="0" w:firstRowLastColumn="0" w:lastRowFirstColumn="0" w:lastRowLastColumn="0"/>
            </w:pPr>
            <w:r>
              <w:t>3</w:t>
            </w:r>
          </w:p>
        </w:tc>
        <w:tc>
          <w:tcPr>
            <w:cnfStyle w:val="000001000000" w:firstRow="0" w:lastRow="0" w:firstColumn="0" w:lastColumn="0" w:oddVBand="0" w:evenVBand="1" w:oddHBand="0" w:evenHBand="0" w:firstRowFirstColumn="0" w:firstRowLastColumn="0" w:lastRowFirstColumn="0" w:lastRowLastColumn="0"/>
            <w:tcW w:w="709" w:type="dxa"/>
            <w:noWrap/>
          </w:tcPr>
          <w:p w14:paraId="1BE16379" w14:textId="09E56B9D" w:rsidR="00F31D28" w:rsidRPr="00B5418F" w:rsidRDefault="002A6F24" w:rsidP="007924A3">
            <w:pPr>
              <w:jc w:val="center"/>
            </w:pPr>
            <w:r>
              <w:t>3</w:t>
            </w:r>
          </w:p>
        </w:tc>
        <w:tc>
          <w:tcPr>
            <w:tcW w:w="709" w:type="dxa"/>
            <w:noWrap/>
          </w:tcPr>
          <w:p w14:paraId="30B1C83D" w14:textId="24AE1D9B" w:rsidR="00F31D28" w:rsidRPr="00B5418F" w:rsidRDefault="002A6F24" w:rsidP="007924A3">
            <w:pPr>
              <w:jc w:val="center"/>
              <w:cnfStyle w:val="010000000000" w:firstRow="0" w:lastRow="1"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992" w:type="dxa"/>
            <w:noWrap/>
          </w:tcPr>
          <w:p w14:paraId="2F5B973D" w14:textId="6CFF1EC4" w:rsidR="00F31D28" w:rsidRPr="00B5418F" w:rsidRDefault="002A6F24" w:rsidP="007924A3">
            <w:pPr>
              <w:jc w:val="center"/>
            </w:pPr>
            <w:r>
              <w:t>17</w:t>
            </w:r>
          </w:p>
        </w:tc>
      </w:tr>
    </w:tbl>
    <w:p w14:paraId="2C28666A" w14:textId="77777777" w:rsidR="00F31D28" w:rsidRDefault="00F31D28" w:rsidP="0068118A"/>
    <w:p w14:paraId="24EDC1A8" w14:textId="77777777" w:rsidR="00C93860" w:rsidRDefault="00C93860" w:rsidP="0068118A"/>
    <w:p w14:paraId="502B1901" w14:textId="77777777" w:rsidR="00C93860" w:rsidRDefault="00C93860" w:rsidP="0068118A"/>
    <w:bookmarkEnd w:id="163"/>
    <w:p w14:paraId="2674E807" w14:textId="77777777" w:rsidR="00F31D28" w:rsidRDefault="00F31D28" w:rsidP="0068118A">
      <w:pPr>
        <w:pStyle w:val="Titulo2Memoria"/>
      </w:pPr>
    </w:p>
    <w:p w14:paraId="6DF609D1" w14:textId="77777777" w:rsidR="003D6049" w:rsidRDefault="003D6049">
      <w:pPr>
        <w:spacing w:before="0" w:line="240" w:lineRule="auto"/>
        <w:jc w:val="left"/>
        <w:rPr>
          <w:rFonts w:ascii="Montserrat SemiBold" w:hAnsi="Montserrat SemiBold"/>
          <w:caps/>
          <w:noProof/>
          <w:color w:val="3898B2"/>
          <w:spacing w:val="-6"/>
          <w:sz w:val="24"/>
        </w:rPr>
      </w:pPr>
      <w:bookmarkStart w:id="164" w:name="_Toc74228280"/>
      <w:bookmarkStart w:id="165" w:name="_Toc75343977"/>
      <w:r>
        <w:br w:type="page"/>
      </w:r>
    </w:p>
    <w:p w14:paraId="12E37663" w14:textId="732599B1" w:rsidR="00F31D28" w:rsidRDefault="00F31D28" w:rsidP="004B3C95">
      <w:pPr>
        <w:pStyle w:val="TITULO-Nivel2"/>
      </w:pPr>
      <w:bookmarkStart w:id="166" w:name="_Toc84868834"/>
      <w:r w:rsidRPr="00FB4031">
        <w:lastRenderedPageBreak/>
        <w:t>Formación Continuada</w:t>
      </w:r>
      <w:bookmarkEnd w:id="164"/>
      <w:bookmarkEnd w:id="165"/>
      <w:bookmarkEnd w:id="166"/>
      <w:r w:rsidR="007A039F">
        <w:t xml:space="preserve"> </w:t>
      </w:r>
    </w:p>
    <w:tbl>
      <w:tblPr>
        <w:tblStyle w:val="TablaGeneral"/>
        <w:tblW w:w="8080" w:type="dxa"/>
        <w:tblLayout w:type="fixed"/>
        <w:tblLook w:val="04A0" w:firstRow="1" w:lastRow="0" w:firstColumn="1" w:lastColumn="0" w:noHBand="0" w:noVBand="1"/>
      </w:tblPr>
      <w:tblGrid>
        <w:gridCol w:w="2320"/>
        <w:gridCol w:w="1082"/>
        <w:gridCol w:w="1701"/>
        <w:gridCol w:w="1276"/>
        <w:gridCol w:w="1701"/>
      </w:tblGrid>
      <w:tr w:rsidR="00DA7D1A" w:rsidRPr="008B63A2" w14:paraId="6702EE36" w14:textId="77777777" w:rsidTr="008B63A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20" w:type="dxa"/>
          </w:tcPr>
          <w:p w14:paraId="1C4C542B" w14:textId="277EE5EB" w:rsidR="00DA7D1A" w:rsidRPr="008B63A2" w:rsidRDefault="00DA7D1A" w:rsidP="00DA7D1A">
            <w:pPr>
              <w:spacing w:before="0" w:line="240" w:lineRule="auto"/>
              <w:jc w:val="left"/>
              <w:rPr>
                <w:rFonts w:ascii="Verdana" w:hAnsi="Verdana"/>
                <w:color w:val="595959"/>
                <w:sz w:val="15"/>
                <w:szCs w:val="15"/>
              </w:rPr>
            </w:pPr>
            <w:r w:rsidRPr="008B63A2">
              <w:rPr>
                <w:rFonts w:ascii="Montserrat SemiBold" w:hAnsi="Montserrat SemiBold"/>
                <w:b w:val="0"/>
                <w:sz w:val="15"/>
                <w:szCs w:val="15"/>
              </w:rPr>
              <w:t>NOMBRE CURSO (I)</w:t>
            </w:r>
          </w:p>
        </w:tc>
        <w:tc>
          <w:tcPr>
            <w:tcW w:w="1082" w:type="dxa"/>
          </w:tcPr>
          <w:p w14:paraId="3745BDA1" w14:textId="4A472D74" w:rsidR="00DA7D1A" w:rsidRPr="008B63A2" w:rsidRDefault="00DA7D1A" w:rsidP="00DA7D1A">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Montserrat SemiBold" w:hAnsi="Montserrat SemiBold"/>
                <w:b w:val="0"/>
                <w:sz w:val="15"/>
                <w:szCs w:val="15"/>
              </w:rPr>
              <w:t>HORAS DURACIÓN</w:t>
            </w:r>
          </w:p>
        </w:tc>
        <w:tc>
          <w:tcPr>
            <w:tcW w:w="1701" w:type="dxa"/>
          </w:tcPr>
          <w:p w14:paraId="09889252" w14:textId="27A7A71D" w:rsidR="00DA7D1A" w:rsidRPr="008B63A2" w:rsidRDefault="00DA7D1A" w:rsidP="00DA7D1A">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Montserrat SemiBold" w:hAnsi="Montserrat SemiBold"/>
                <w:b w:val="0"/>
                <w:sz w:val="15"/>
                <w:szCs w:val="15"/>
              </w:rPr>
              <w:t>TIPO DE ACTIVIDAD</w:t>
            </w:r>
          </w:p>
        </w:tc>
        <w:tc>
          <w:tcPr>
            <w:tcW w:w="1276" w:type="dxa"/>
          </w:tcPr>
          <w:p w14:paraId="57621C8B" w14:textId="65C2D38E" w:rsidR="00DA7D1A" w:rsidRPr="008B63A2" w:rsidRDefault="00DA7D1A" w:rsidP="00DA7D1A">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Montserrat SemiBold" w:hAnsi="Montserrat SemiBold"/>
                <w:b w:val="0"/>
                <w:sz w:val="15"/>
                <w:szCs w:val="15"/>
              </w:rPr>
              <w:t>DIRIGIDO A</w:t>
            </w:r>
          </w:p>
        </w:tc>
        <w:tc>
          <w:tcPr>
            <w:tcW w:w="1701" w:type="dxa"/>
          </w:tcPr>
          <w:p w14:paraId="69EDE8A5" w14:textId="7E3AEE7C" w:rsidR="00DA7D1A" w:rsidRPr="008B63A2" w:rsidRDefault="00DA7D1A" w:rsidP="00DA7D1A">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Montserrat SemiBold" w:hAnsi="Montserrat SemiBold"/>
                <w:b w:val="0"/>
                <w:sz w:val="15"/>
                <w:szCs w:val="15"/>
              </w:rPr>
              <w:t>Nº asistentes</w:t>
            </w:r>
          </w:p>
        </w:tc>
      </w:tr>
      <w:tr w:rsidR="00DA7D1A" w:rsidRPr="008B63A2" w14:paraId="59FDF54C"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53600BB9"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 xml:space="preserve">ACCESOS VENOSOS EN PACIENTES ADULTOS Y PEDIATRICOS </w:t>
            </w:r>
          </w:p>
        </w:tc>
        <w:tc>
          <w:tcPr>
            <w:tcW w:w="1082" w:type="dxa"/>
            <w:hideMark/>
          </w:tcPr>
          <w:p w14:paraId="26AE9ABD"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20</w:t>
            </w:r>
          </w:p>
        </w:tc>
        <w:tc>
          <w:tcPr>
            <w:tcW w:w="1701" w:type="dxa"/>
            <w:hideMark/>
          </w:tcPr>
          <w:p w14:paraId="13731908"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COMPETENCIAS ASISTENCIALES</w:t>
            </w:r>
          </w:p>
        </w:tc>
        <w:tc>
          <w:tcPr>
            <w:tcW w:w="1276" w:type="dxa"/>
            <w:hideMark/>
          </w:tcPr>
          <w:p w14:paraId="41940F9D" w14:textId="34DA2BA0"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ENF</w:t>
            </w:r>
          </w:p>
        </w:tc>
        <w:tc>
          <w:tcPr>
            <w:tcW w:w="1701" w:type="dxa"/>
            <w:hideMark/>
          </w:tcPr>
          <w:p w14:paraId="6827CD5A"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4</w:t>
            </w:r>
          </w:p>
        </w:tc>
      </w:tr>
      <w:tr w:rsidR="00DA7D1A" w:rsidRPr="008B63A2" w14:paraId="6ED5A490"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7EB84B42"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CAPACITACION DE EQUIPOS DE EMERGENCIAS</w:t>
            </w:r>
          </w:p>
        </w:tc>
        <w:tc>
          <w:tcPr>
            <w:tcW w:w="1082" w:type="dxa"/>
            <w:hideMark/>
          </w:tcPr>
          <w:p w14:paraId="7F2C1D55"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2</w:t>
            </w:r>
          </w:p>
        </w:tc>
        <w:tc>
          <w:tcPr>
            <w:tcW w:w="1701" w:type="dxa"/>
            <w:hideMark/>
          </w:tcPr>
          <w:p w14:paraId="5A6E378B"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P.R.L.</w:t>
            </w:r>
          </w:p>
        </w:tc>
        <w:tc>
          <w:tcPr>
            <w:tcW w:w="1276" w:type="dxa"/>
            <w:hideMark/>
          </w:tcPr>
          <w:p w14:paraId="5155BE77"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TODOS LOS COLECTIVOS</w:t>
            </w:r>
          </w:p>
        </w:tc>
        <w:tc>
          <w:tcPr>
            <w:tcW w:w="1701" w:type="dxa"/>
            <w:hideMark/>
          </w:tcPr>
          <w:p w14:paraId="6178B571"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45</w:t>
            </w:r>
          </w:p>
        </w:tc>
      </w:tr>
      <w:tr w:rsidR="00DA7D1A" w:rsidRPr="008B63A2" w14:paraId="0847A53D"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15171377"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COMO TRATAR CON PERSONAS DIFICILES</w:t>
            </w:r>
          </w:p>
        </w:tc>
        <w:tc>
          <w:tcPr>
            <w:tcW w:w="1082" w:type="dxa"/>
            <w:hideMark/>
          </w:tcPr>
          <w:p w14:paraId="3152661E"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5</w:t>
            </w:r>
          </w:p>
        </w:tc>
        <w:tc>
          <w:tcPr>
            <w:tcW w:w="1701" w:type="dxa"/>
            <w:hideMark/>
          </w:tcPr>
          <w:p w14:paraId="412454FB"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P.R.L.</w:t>
            </w:r>
          </w:p>
        </w:tc>
        <w:tc>
          <w:tcPr>
            <w:tcW w:w="1276" w:type="dxa"/>
            <w:hideMark/>
          </w:tcPr>
          <w:p w14:paraId="29DCF0FC"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TODOS LOS COLECTIVOS</w:t>
            </w:r>
          </w:p>
        </w:tc>
        <w:tc>
          <w:tcPr>
            <w:tcW w:w="1701" w:type="dxa"/>
            <w:hideMark/>
          </w:tcPr>
          <w:p w14:paraId="1C15B82F"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10</w:t>
            </w:r>
          </w:p>
        </w:tc>
      </w:tr>
      <w:tr w:rsidR="00DA7D1A" w:rsidRPr="008B63A2" w14:paraId="74476A49"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3F9AD78C" w14:textId="10EFED72"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CUIDADOS PALIATIVOS ENF</w:t>
            </w:r>
          </w:p>
        </w:tc>
        <w:tc>
          <w:tcPr>
            <w:tcW w:w="1082" w:type="dxa"/>
            <w:hideMark/>
          </w:tcPr>
          <w:p w14:paraId="324BED27"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20</w:t>
            </w:r>
          </w:p>
        </w:tc>
        <w:tc>
          <w:tcPr>
            <w:tcW w:w="1701" w:type="dxa"/>
            <w:hideMark/>
          </w:tcPr>
          <w:p w14:paraId="25D5BC19"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COMPETENCIAS ASISTENCIALES</w:t>
            </w:r>
          </w:p>
        </w:tc>
        <w:tc>
          <w:tcPr>
            <w:tcW w:w="1276" w:type="dxa"/>
            <w:hideMark/>
          </w:tcPr>
          <w:p w14:paraId="139DD723" w14:textId="235DEA3E"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ENF</w:t>
            </w:r>
          </w:p>
        </w:tc>
        <w:tc>
          <w:tcPr>
            <w:tcW w:w="1701" w:type="dxa"/>
            <w:hideMark/>
          </w:tcPr>
          <w:p w14:paraId="29531B34"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16</w:t>
            </w:r>
          </w:p>
        </w:tc>
      </w:tr>
      <w:tr w:rsidR="00DA7D1A" w:rsidRPr="008B63A2" w14:paraId="2817C1FE"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72C56EE6"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CUIDADOS PALIATIVOS TCAES</w:t>
            </w:r>
          </w:p>
        </w:tc>
        <w:tc>
          <w:tcPr>
            <w:tcW w:w="1082" w:type="dxa"/>
            <w:hideMark/>
          </w:tcPr>
          <w:p w14:paraId="1B3C5B7A"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20</w:t>
            </w:r>
          </w:p>
        </w:tc>
        <w:tc>
          <w:tcPr>
            <w:tcW w:w="1701" w:type="dxa"/>
            <w:hideMark/>
          </w:tcPr>
          <w:p w14:paraId="758E1CC7"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COMPETENCIAS ASISTENCIALES</w:t>
            </w:r>
          </w:p>
        </w:tc>
        <w:tc>
          <w:tcPr>
            <w:tcW w:w="1276" w:type="dxa"/>
            <w:hideMark/>
          </w:tcPr>
          <w:p w14:paraId="67F2E6BE"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TCAES</w:t>
            </w:r>
          </w:p>
        </w:tc>
        <w:tc>
          <w:tcPr>
            <w:tcW w:w="1701" w:type="dxa"/>
            <w:hideMark/>
          </w:tcPr>
          <w:p w14:paraId="6C8AE8F4"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13</w:t>
            </w:r>
          </w:p>
        </w:tc>
      </w:tr>
      <w:tr w:rsidR="00DA7D1A" w:rsidRPr="008B63A2" w14:paraId="2BA24C0B"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3279EFBC"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CURSO BÁSICO DE FORMACIÓN EN OXIGENOTERAPIA Y VENTILACIÓN MECÁNICA NO INVASIVA PARA ENFERMRIA</w:t>
            </w:r>
          </w:p>
        </w:tc>
        <w:tc>
          <w:tcPr>
            <w:tcW w:w="1082" w:type="dxa"/>
            <w:hideMark/>
          </w:tcPr>
          <w:p w14:paraId="0AEEDD8F"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3</w:t>
            </w:r>
          </w:p>
        </w:tc>
        <w:tc>
          <w:tcPr>
            <w:tcW w:w="1701" w:type="dxa"/>
            <w:hideMark/>
          </w:tcPr>
          <w:p w14:paraId="08B67DC3"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COMPETENCIAS ASISTENCIALES</w:t>
            </w:r>
          </w:p>
        </w:tc>
        <w:tc>
          <w:tcPr>
            <w:tcW w:w="1276" w:type="dxa"/>
            <w:hideMark/>
          </w:tcPr>
          <w:p w14:paraId="5C0347E7" w14:textId="6808BCFA"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ENF</w:t>
            </w:r>
          </w:p>
        </w:tc>
        <w:tc>
          <w:tcPr>
            <w:tcW w:w="1701" w:type="dxa"/>
            <w:hideMark/>
          </w:tcPr>
          <w:p w14:paraId="04EA4D40"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12</w:t>
            </w:r>
          </w:p>
        </w:tc>
      </w:tr>
      <w:tr w:rsidR="00DA7D1A" w:rsidRPr="008B63A2" w14:paraId="0B59D64D"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0C4C19E4"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 xml:space="preserve">DESING THINKINS </w:t>
            </w:r>
          </w:p>
        </w:tc>
        <w:tc>
          <w:tcPr>
            <w:tcW w:w="1082" w:type="dxa"/>
            <w:hideMark/>
          </w:tcPr>
          <w:p w14:paraId="5E89F5C6"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16</w:t>
            </w:r>
          </w:p>
        </w:tc>
        <w:tc>
          <w:tcPr>
            <w:tcW w:w="1701" w:type="dxa"/>
            <w:hideMark/>
          </w:tcPr>
          <w:p w14:paraId="6DA6A4BD"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P.R.L.</w:t>
            </w:r>
          </w:p>
        </w:tc>
        <w:tc>
          <w:tcPr>
            <w:tcW w:w="1276" w:type="dxa"/>
            <w:hideMark/>
          </w:tcPr>
          <w:p w14:paraId="2D0AD182"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DIRECC. CALIDAD/ FACULTATIVO</w:t>
            </w:r>
          </w:p>
        </w:tc>
        <w:tc>
          <w:tcPr>
            <w:tcW w:w="1701" w:type="dxa"/>
            <w:hideMark/>
          </w:tcPr>
          <w:p w14:paraId="131442F8"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2</w:t>
            </w:r>
          </w:p>
        </w:tc>
      </w:tr>
      <w:tr w:rsidR="00DA7D1A" w:rsidRPr="008B63A2" w14:paraId="5F7F5CC4"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107EEFEA" w14:textId="40F4EDBA"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ESTRATEGIAS DE SEGURIDAD Y SALUD PARA CENTROS SANITARIOS ANTE ALERTAS COVID-19 1 EDICION</w:t>
            </w:r>
          </w:p>
        </w:tc>
        <w:tc>
          <w:tcPr>
            <w:tcW w:w="1082" w:type="dxa"/>
            <w:hideMark/>
          </w:tcPr>
          <w:p w14:paraId="70C6905D"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2</w:t>
            </w:r>
          </w:p>
        </w:tc>
        <w:tc>
          <w:tcPr>
            <w:tcW w:w="1701" w:type="dxa"/>
            <w:hideMark/>
          </w:tcPr>
          <w:p w14:paraId="0C9D2E02"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P.R.L.</w:t>
            </w:r>
          </w:p>
        </w:tc>
        <w:tc>
          <w:tcPr>
            <w:tcW w:w="1276" w:type="dxa"/>
            <w:hideMark/>
          </w:tcPr>
          <w:p w14:paraId="04FABDB3" w14:textId="5E8F5C0B"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ENF/ FACULTATIVOS</w:t>
            </w:r>
          </w:p>
        </w:tc>
        <w:tc>
          <w:tcPr>
            <w:tcW w:w="1701" w:type="dxa"/>
            <w:hideMark/>
          </w:tcPr>
          <w:p w14:paraId="224C2DA2"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36</w:t>
            </w:r>
          </w:p>
        </w:tc>
      </w:tr>
      <w:tr w:rsidR="00DA7D1A" w:rsidRPr="008B63A2" w14:paraId="41D0FEE9"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3416BEE5"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EXCEL 2016 (AVANZADO)</w:t>
            </w:r>
          </w:p>
        </w:tc>
        <w:tc>
          <w:tcPr>
            <w:tcW w:w="1082" w:type="dxa"/>
            <w:hideMark/>
          </w:tcPr>
          <w:p w14:paraId="67A61C0C"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20</w:t>
            </w:r>
          </w:p>
        </w:tc>
        <w:tc>
          <w:tcPr>
            <w:tcW w:w="1701" w:type="dxa"/>
            <w:hideMark/>
          </w:tcPr>
          <w:p w14:paraId="6A8EF5C9"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HABILIDADES PERSONALES</w:t>
            </w:r>
          </w:p>
        </w:tc>
        <w:tc>
          <w:tcPr>
            <w:tcW w:w="1276" w:type="dxa"/>
            <w:hideMark/>
          </w:tcPr>
          <w:p w14:paraId="097822C6"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TODOS LOS COLECTIVOS</w:t>
            </w:r>
          </w:p>
        </w:tc>
        <w:tc>
          <w:tcPr>
            <w:tcW w:w="1701" w:type="dxa"/>
            <w:hideMark/>
          </w:tcPr>
          <w:p w14:paraId="60DAB7FB"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3</w:t>
            </w:r>
          </w:p>
        </w:tc>
      </w:tr>
      <w:tr w:rsidR="00DA7D1A" w:rsidRPr="008B63A2" w14:paraId="14EEA567"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09D00B9C"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EXCEL 2016 (BASICO</w:t>
            </w:r>
          </w:p>
        </w:tc>
        <w:tc>
          <w:tcPr>
            <w:tcW w:w="1082" w:type="dxa"/>
            <w:hideMark/>
          </w:tcPr>
          <w:p w14:paraId="0D5A26C8"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20</w:t>
            </w:r>
          </w:p>
        </w:tc>
        <w:tc>
          <w:tcPr>
            <w:tcW w:w="1701" w:type="dxa"/>
            <w:hideMark/>
          </w:tcPr>
          <w:p w14:paraId="568E8898"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HABILIDADES PERSONALES</w:t>
            </w:r>
          </w:p>
        </w:tc>
        <w:tc>
          <w:tcPr>
            <w:tcW w:w="1276" w:type="dxa"/>
            <w:hideMark/>
          </w:tcPr>
          <w:p w14:paraId="351B0311"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TODOS LOS COLECTIVOS</w:t>
            </w:r>
          </w:p>
        </w:tc>
        <w:tc>
          <w:tcPr>
            <w:tcW w:w="1701" w:type="dxa"/>
            <w:hideMark/>
          </w:tcPr>
          <w:p w14:paraId="68516077"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14</w:t>
            </w:r>
          </w:p>
        </w:tc>
      </w:tr>
      <w:tr w:rsidR="00DA7D1A" w:rsidRPr="008B63A2" w14:paraId="7DDF4F07"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224C10AD"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EXCEL 2016 (INTERMEDIO)</w:t>
            </w:r>
          </w:p>
        </w:tc>
        <w:tc>
          <w:tcPr>
            <w:tcW w:w="1082" w:type="dxa"/>
            <w:hideMark/>
          </w:tcPr>
          <w:p w14:paraId="5B286F6C"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20</w:t>
            </w:r>
          </w:p>
        </w:tc>
        <w:tc>
          <w:tcPr>
            <w:tcW w:w="1701" w:type="dxa"/>
            <w:hideMark/>
          </w:tcPr>
          <w:p w14:paraId="39477360"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HABILIDADES PERSONALES</w:t>
            </w:r>
          </w:p>
        </w:tc>
        <w:tc>
          <w:tcPr>
            <w:tcW w:w="1276" w:type="dxa"/>
            <w:hideMark/>
          </w:tcPr>
          <w:p w14:paraId="05220E5C"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TODOS LOS COLECTIVOS</w:t>
            </w:r>
          </w:p>
        </w:tc>
        <w:tc>
          <w:tcPr>
            <w:tcW w:w="1701" w:type="dxa"/>
            <w:hideMark/>
          </w:tcPr>
          <w:p w14:paraId="068D82CB"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15</w:t>
            </w:r>
          </w:p>
        </w:tc>
      </w:tr>
      <w:tr w:rsidR="00DA7D1A" w:rsidRPr="008B63A2" w14:paraId="6345F8BF"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7AE7C2F7" w14:textId="4D33E696"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Formación en Prevención de</w:t>
            </w:r>
            <w:r w:rsidR="00F11C78" w:rsidRPr="008B63A2">
              <w:rPr>
                <w:rFonts w:ascii="Verdana" w:hAnsi="Verdana"/>
                <w:color w:val="595959"/>
                <w:sz w:val="15"/>
                <w:szCs w:val="15"/>
              </w:rPr>
              <w:t xml:space="preserve"> Riesgos Específicos (Enero -Di</w:t>
            </w:r>
            <w:r w:rsidRPr="008B63A2">
              <w:rPr>
                <w:rFonts w:ascii="Verdana" w:hAnsi="Verdana"/>
                <w:color w:val="595959"/>
                <w:sz w:val="15"/>
                <w:szCs w:val="15"/>
              </w:rPr>
              <w:t>ci</w:t>
            </w:r>
            <w:r w:rsidR="00F11C78" w:rsidRPr="008B63A2">
              <w:rPr>
                <w:rFonts w:ascii="Verdana" w:hAnsi="Verdana"/>
                <w:color w:val="595959"/>
                <w:sz w:val="15"/>
                <w:szCs w:val="15"/>
              </w:rPr>
              <w:t>e</w:t>
            </w:r>
            <w:r w:rsidRPr="008B63A2">
              <w:rPr>
                <w:rFonts w:ascii="Verdana" w:hAnsi="Verdana"/>
                <w:color w:val="595959"/>
                <w:sz w:val="15"/>
                <w:szCs w:val="15"/>
              </w:rPr>
              <w:t>m)</w:t>
            </w:r>
          </w:p>
        </w:tc>
        <w:tc>
          <w:tcPr>
            <w:tcW w:w="1082" w:type="dxa"/>
            <w:hideMark/>
          </w:tcPr>
          <w:p w14:paraId="282F6EA6"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2</w:t>
            </w:r>
          </w:p>
        </w:tc>
        <w:tc>
          <w:tcPr>
            <w:tcW w:w="1701" w:type="dxa"/>
            <w:hideMark/>
          </w:tcPr>
          <w:p w14:paraId="3EB4A5F4"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P.R.L.</w:t>
            </w:r>
          </w:p>
        </w:tc>
        <w:tc>
          <w:tcPr>
            <w:tcW w:w="1276" w:type="dxa"/>
            <w:hideMark/>
          </w:tcPr>
          <w:p w14:paraId="334F5EB4"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TODOS LOS COLECTIVOS</w:t>
            </w:r>
          </w:p>
        </w:tc>
        <w:tc>
          <w:tcPr>
            <w:tcW w:w="1701" w:type="dxa"/>
            <w:hideMark/>
          </w:tcPr>
          <w:p w14:paraId="06F0E9CC"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100</w:t>
            </w:r>
          </w:p>
        </w:tc>
      </w:tr>
      <w:tr w:rsidR="00DA7D1A" w:rsidRPr="008B63A2" w14:paraId="7280AE15"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0E6495BA"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INICIACIÓN A LA VENTILACIÓN MECÁNICA</w:t>
            </w:r>
          </w:p>
        </w:tc>
        <w:tc>
          <w:tcPr>
            <w:tcW w:w="1082" w:type="dxa"/>
            <w:hideMark/>
          </w:tcPr>
          <w:p w14:paraId="43D0A7FC"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14</w:t>
            </w:r>
          </w:p>
        </w:tc>
        <w:tc>
          <w:tcPr>
            <w:tcW w:w="1701" w:type="dxa"/>
            <w:hideMark/>
          </w:tcPr>
          <w:p w14:paraId="36C936DB"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COMPETENCIAS ASISTENCIALES</w:t>
            </w:r>
          </w:p>
        </w:tc>
        <w:tc>
          <w:tcPr>
            <w:tcW w:w="1276" w:type="dxa"/>
            <w:hideMark/>
          </w:tcPr>
          <w:p w14:paraId="604A2DE6" w14:textId="4F75C609"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ENF</w:t>
            </w:r>
          </w:p>
        </w:tc>
        <w:tc>
          <w:tcPr>
            <w:tcW w:w="1701" w:type="dxa"/>
            <w:hideMark/>
          </w:tcPr>
          <w:p w14:paraId="18CFAF31"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11</w:t>
            </w:r>
          </w:p>
        </w:tc>
      </w:tr>
      <w:tr w:rsidR="00DA7D1A" w:rsidRPr="008B63A2" w14:paraId="229A6524"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4DA3602D"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ISO 27001</w:t>
            </w:r>
          </w:p>
        </w:tc>
        <w:tc>
          <w:tcPr>
            <w:tcW w:w="1082" w:type="dxa"/>
            <w:hideMark/>
          </w:tcPr>
          <w:p w14:paraId="0FAD84A1"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60</w:t>
            </w:r>
          </w:p>
        </w:tc>
        <w:tc>
          <w:tcPr>
            <w:tcW w:w="1701" w:type="dxa"/>
            <w:hideMark/>
          </w:tcPr>
          <w:p w14:paraId="0EC5C5A5"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P.R.L.</w:t>
            </w:r>
          </w:p>
        </w:tc>
        <w:tc>
          <w:tcPr>
            <w:tcW w:w="1276" w:type="dxa"/>
            <w:hideMark/>
          </w:tcPr>
          <w:p w14:paraId="543C0469"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DIREC. CALIDAD/SISTEMAS</w:t>
            </w:r>
          </w:p>
        </w:tc>
        <w:tc>
          <w:tcPr>
            <w:tcW w:w="1701" w:type="dxa"/>
            <w:hideMark/>
          </w:tcPr>
          <w:p w14:paraId="1D821633"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3</w:t>
            </w:r>
          </w:p>
        </w:tc>
      </w:tr>
      <w:tr w:rsidR="00DA7D1A" w:rsidRPr="008B63A2" w14:paraId="0BAADD8C"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1826DBEA"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ISO 45001   2EDICION</w:t>
            </w:r>
          </w:p>
        </w:tc>
        <w:tc>
          <w:tcPr>
            <w:tcW w:w="1082" w:type="dxa"/>
            <w:hideMark/>
          </w:tcPr>
          <w:p w14:paraId="25CF5E93"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2,5</w:t>
            </w:r>
          </w:p>
        </w:tc>
        <w:tc>
          <w:tcPr>
            <w:tcW w:w="1701" w:type="dxa"/>
            <w:hideMark/>
          </w:tcPr>
          <w:p w14:paraId="1F6BFA95"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P.R.L.</w:t>
            </w:r>
          </w:p>
        </w:tc>
        <w:tc>
          <w:tcPr>
            <w:tcW w:w="1276" w:type="dxa"/>
            <w:hideMark/>
          </w:tcPr>
          <w:p w14:paraId="0C78DD0E"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TODOS LOS COLECTIVOS</w:t>
            </w:r>
          </w:p>
        </w:tc>
        <w:tc>
          <w:tcPr>
            <w:tcW w:w="1701" w:type="dxa"/>
            <w:hideMark/>
          </w:tcPr>
          <w:p w14:paraId="13C51B09"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12</w:t>
            </w:r>
          </w:p>
        </w:tc>
      </w:tr>
      <w:tr w:rsidR="00DA7D1A" w:rsidRPr="008B63A2" w14:paraId="0A3D917B"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3501FCF5"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ISO 45001   3EDICION</w:t>
            </w:r>
          </w:p>
        </w:tc>
        <w:tc>
          <w:tcPr>
            <w:tcW w:w="1082" w:type="dxa"/>
            <w:hideMark/>
          </w:tcPr>
          <w:p w14:paraId="28520637"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2,5</w:t>
            </w:r>
          </w:p>
        </w:tc>
        <w:tc>
          <w:tcPr>
            <w:tcW w:w="1701" w:type="dxa"/>
            <w:hideMark/>
          </w:tcPr>
          <w:p w14:paraId="6DC54332"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P.R.L.</w:t>
            </w:r>
          </w:p>
        </w:tc>
        <w:tc>
          <w:tcPr>
            <w:tcW w:w="1276" w:type="dxa"/>
            <w:hideMark/>
          </w:tcPr>
          <w:p w14:paraId="43AFBF7D"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TODOS LOS COLECTIVOS</w:t>
            </w:r>
          </w:p>
        </w:tc>
        <w:tc>
          <w:tcPr>
            <w:tcW w:w="1701" w:type="dxa"/>
            <w:hideMark/>
          </w:tcPr>
          <w:p w14:paraId="4851EEA8"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5</w:t>
            </w:r>
          </w:p>
        </w:tc>
      </w:tr>
      <w:tr w:rsidR="00DA7D1A" w:rsidRPr="008B63A2" w14:paraId="6C74943D"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7702C51E"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ISO 45001   4EDICION</w:t>
            </w:r>
          </w:p>
        </w:tc>
        <w:tc>
          <w:tcPr>
            <w:tcW w:w="1082" w:type="dxa"/>
            <w:hideMark/>
          </w:tcPr>
          <w:p w14:paraId="4050FAE5"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2,5</w:t>
            </w:r>
          </w:p>
        </w:tc>
        <w:tc>
          <w:tcPr>
            <w:tcW w:w="1701" w:type="dxa"/>
            <w:hideMark/>
          </w:tcPr>
          <w:p w14:paraId="7DB60BB7"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P.R.L.</w:t>
            </w:r>
          </w:p>
        </w:tc>
        <w:tc>
          <w:tcPr>
            <w:tcW w:w="1276" w:type="dxa"/>
            <w:hideMark/>
          </w:tcPr>
          <w:p w14:paraId="4BEC543B"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TODOS LOS COLECTIVOS</w:t>
            </w:r>
          </w:p>
        </w:tc>
        <w:tc>
          <w:tcPr>
            <w:tcW w:w="1701" w:type="dxa"/>
            <w:hideMark/>
          </w:tcPr>
          <w:p w14:paraId="446832E0"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13</w:t>
            </w:r>
          </w:p>
        </w:tc>
      </w:tr>
      <w:tr w:rsidR="00DA7D1A" w:rsidRPr="008B63A2" w14:paraId="1C9B3FDA"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4F67D255"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ISO 45001 1 EDICION</w:t>
            </w:r>
          </w:p>
        </w:tc>
        <w:tc>
          <w:tcPr>
            <w:tcW w:w="1082" w:type="dxa"/>
            <w:hideMark/>
          </w:tcPr>
          <w:p w14:paraId="5CFCEF8D"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2,5</w:t>
            </w:r>
          </w:p>
        </w:tc>
        <w:tc>
          <w:tcPr>
            <w:tcW w:w="1701" w:type="dxa"/>
            <w:hideMark/>
          </w:tcPr>
          <w:p w14:paraId="6E7EEAE8"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P.R.L.</w:t>
            </w:r>
          </w:p>
        </w:tc>
        <w:tc>
          <w:tcPr>
            <w:tcW w:w="1276" w:type="dxa"/>
            <w:hideMark/>
          </w:tcPr>
          <w:p w14:paraId="1606BBB2"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TODOS LOS COLECTIVOS</w:t>
            </w:r>
          </w:p>
        </w:tc>
        <w:tc>
          <w:tcPr>
            <w:tcW w:w="1701" w:type="dxa"/>
            <w:hideMark/>
          </w:tcPr>
          <w:p w14:paraId="1B5B676B"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12</w:t>
            </w:r>
          </w:p>
        </w:tc>
      </w:tr>
      <w:tr w:rsidR="00DA7D1A" w:rsidRPr="008B63A2" w14:paraId="1BB66230"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0AED48B8"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LIDERAZGO SUPERVISIÓN ENFERMERIA</w:t>
            </w:r>
          </w:p>
        </w:tc>
        <w:tc>
          <w:tcPr>
            <w:tcW w:w="1082" w:type="dxa"/>
            <w:hideMark/>
          </w:tcPr>
          <w:p w14:paraId="4C0B6900"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6</w:t>
            </w:r>
          </w:p>
        </w:tc>
        <w:tc>
          <w:tcPr>
            <w:tcW w:w="1701" w:type="dxa"/>
            <w:hideMark/>
          </w:tcPr>
          <w:p w14:paraId="6CC7FAA4"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HABILIDADES PERSONALES</w:t>
            </w:r>
          </w:p>
        </w:tc>
        <w:tc>
          <w:tcPr>
            <w:tcW w:w="1276" w:type="dxa"/>
            <w:hideMark/>
          </w:tcPr>
          <w:p w14:paraId="4EE75705" w14:textId="1B6C411B"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ENF</w:t>
            </w:r>
          </w:p>
        </w:tc>
        <w:tc>
          <w:tcPr>
            <w:tcW w:w="1701" w:type="dxa"/>
            <w:hideMark/>
          </w:tcPr>
          <w:p w14:paraId="1C0234F5"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12</w:t>
            </w:r>
          </w:p>
        </w:tc>
      </w:tr>
      <w:tr w:rsidR="00DA7D1A" w:rsidRPr="008B63A2" w14:paraId="2AE374EC"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3EE19458" w14:textId="2BE10998"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MANEJO DE AGRESIONES POR PARTE DEL USUARIO EN TIEMPOS DE COVID-19</w:t>
            </w:r>
          </w:p>
        </w:tc>
        <w:tc>
          <w:tcPr>
            <w:tcW w:w="1082" w:type="dxa"/>
            <w:hideMark/>
          </w:tcPr>
          <w:p w14:paraId="6F04C3B1"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5</w:t>
            </w:r>
          </w:p>
        </w:tc>
        <w:tc>
          <w:tcPr>
            <w:tcW w:w="1701" w:type="dxa"/>
            <w:hideMark/>
          </w:tcPr>
          <w:p w14:paraId="24D44155"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P.R.L.</w:t>
            </w:r>
          </w:p>
        </w:tc>
        <w:tc>
          <w:tcPr>
            <w:tcW w:w="1276" w:type="dxa"/>
            <w:hideMark/>
          </w:tcPr>
          <w:p w14:paraId="7DDB203C"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ADMINISTRATIVOS</w:t>
            </w:r>
          </w:p>
        </w:tc>
        <w:tc>
          <w:tcPr>
            <w:tcW w:w="1701" w:type="dxa"/>
            <w:hideMark/>
          </w:tcPr>
          <w:p w14:paraId="5A708D24"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7</w:t>
            </w:r>
          </w:p>
        </w:tc>
      </w:tr>
      <w:tr w:rsidR="00DA7D1A" w:rsidRPr="008B63A2" w14:paraId="069DF839"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73094937"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MÁSTER EN LIDERAZGO DE ENFERMERIA</w:t>
            </w:r>
          </w:p>
        </w:tc>
        <w:tc>
          <w:tcPr>
            <w:tcW w:w="1082" w:type="dxa"/>
            <w:hideMark/>
          </w:tcPr>
          <w:p w14:paraId="464AA7C2"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150</w:t>
            </w:r>
          </w:p>
        </w:tc>
        <w:tc>
          <w:tcPr>
            <w:tcW w:w="1701" w:type="dxa"/>
            <w:hideMark/>
          </w:tcPr>
          <w:p w14:paraId="3912A328"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HABILIDADES PERSONALES</w:t>
            </w:r>
          </w:p>
        </w:tc>
        <w:tc>
          <w:tcPr>
            <w:tcW w:w="1276" w:type="dxa"/>
            <w:hideMark/>
          </w:tcPr>
          <w:p w14:paraId="1B09FBAB" w14:textId="60AE20BD"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ENF</w:t>
            </w:r>
          </w:p>
        </w:tc>
        <w:tc>
          <w:tcPr>
            <w:tcW w:w="1701" w:type="dxa"/>
            <w:hideMark/>
          </w:tcPr>
          <w:p w14:paraId="69088332"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2</w:t>
            </w:r>
          </w:p>
        </w:tc>
      </w:tr>
      <w:tr w:rsidR="00DA7D1A" w:rsidRPr="008B63A2" w14:paraId="2C36CC1B"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75485B20"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NUESTRO VALOR DIFERENCIAL PARA FACULTATIVOS</w:t>
            </w:r>
          </w:p>
        </w:tc>
        <w:tc>
          <w:tcPr>
            <w:tcW w:w="1082" w:type="dxa"/>
            <w:hideMark/>
          </w:tcPr>
          <w:p w14:paraId="73DCD235"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8</w:t>
            </w:r>
          </w:p>
        </w:tc>
        <w:tc>
          <w:tcPr>
            <w:tcW w:w="1701" w:type="dxa"/>
            <w:hideMark/>
          </w:tcPr>
          <w:p w14:paraId="7979378F"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HABILIDADES PERSONALES</w:t>
            </w:r>
          </w:p>
        </w:tc>
        <w:tc>
          <w:tcPr>
            <w:tcW w:w="1276" w:type="dxa"/>
            <w:hideMark/>
          </w:tcPr>
          <w:p w14:paraId="3A554FFA"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FACULTATIVOS</w:t>
            </w:r>
          </w:p>
        </w:tc>
        <w:tc>
          <w:tcPr>
            <w:tcW w:w="1701" w:type="dxa"/>
            <w:hideMark/>
          </w:tcPr>
          <w:p w14:paraId="75E9FA5E"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32</w:t>
            </w:r>
          </w:p>
        </w:tc>
      </w:tr>
      <w:tr w:rsidR="00DA7D1A" w:rsidRPr="008B63A2" w14:paraId="57F8649E"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4D40E746"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POSTGRADO EN ATENCIÓN AL MENOR</w:t>
            </w:r>
          </w:p>
        </w:tc>
        <w:tc>
          <w:tcPr>
            <w:tcW w:w="1082" w:type="dxa"/>
            <w:hideMark/>
          </w:tcPr>
          <w:p w14:paraId="4DF53C80"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180</w:t>
            </w:r>
          </w:p>
        </w:tc>
        <w:tc>
          <w:tcPr>
            <w:tcW w:w="1701" w:type="dxa"/>
            <w:hideMark/>
          </w:tcPr>
          <w:p w14:paraId="541ECCB2"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COMPETENCIAS NO ASISTENCIALES</w:t>
            </w:r>
          </w:p>
        </w:tc>
        <w:tc>
          <w:tcPr>
            <w:tcW w:w="1276" w:type="dxa"/>
            <w:hideMark/>
          </w:tcPr>
          <w:p w14:paraId="3C9FAC78"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TRABAJOR SOCIAL</w:t>
            </w:r>
          </w:p>
        </w:tc>
        <w:tc>
          <w:tcPr>
            <w:tcW w:w="1701" w:type="dxa"/>
            <w:hideMark/>
          </w:tcPr>
          <w:p w14:paraId="54A84F55"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w:t>
            </w:r>
          </w:p>
        </w:tc>
      </w:tr>
      <w:tr w:rsidR="00DA7D1A" w:rsidRPr="008B63A2" w14:paraId="73EF9CB4"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6F38DB16"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 xml:space="preserve">PRINCIPIOS DE VENTILACIÓN MECÁNICA </w:t>
            </w:r>
          </w:p>
        </w:tc>
        <w:tc>
          <w:tcPr>
            <w:tcW w:w="1082" w:type="dxa"/>
            <w:hideMark/>
          </w:tcPr>
          <w:p w14:paraId="7339C516"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20</w:t>
            </w:r>
          </w:p>
        </w:tc>
        <w:tc>
          <w:tcPr>
            <w:tcW w:w="1701" w:type="dxa"/>
            <w:hideMark/>
          </w:tcPr>
          <w:p w14:paraId="0A4AE4FE"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COMPETENCIAS ASISTENCIALES</w:t>
            </w:r>
          </w:p>
        </w:tc>
        <w:tc>
          <w:tcPr>
            <w:tcW w:w="1276" w:type="dxa"/>
            <w:hideMark/>
          </w:tcPr>
          <w:p w14:paraId="763F8B75" w14:textId="70A5A61C"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ENF</w:t>
            </w:r>
          </w:p>
        </w:tc>
        <w:tc>
          <w:tcPr>
            <w:tcW w:w="1701" w:type="dxa"/>
            <w:hideMark/>
          </w:tcPr>
          <w:p w14:paraId="7ED607A1"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27</w:t>
            </w:r>
          </w:p>
        </w:tc>
      </w:tr>
      <w:tr w:rsidR="00DA7D1A" w:rsidRPr="008B63A2" w14:paraId="1F80A362"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4A5B90EA"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PROTOCOLO DE EPIS FRENTE A FIEBRES HEMORRÁGICAS Y CORONAVIRUS</w:t>
            </w:r>
          </w:p>
        </w:tc>
        <w:tc>
          <w:tcPr>
            <w:tcW w:w="1082" w:type="dxa"/>
            <w:hideMark/>
          </w:tcPr>
          <w:p w14:paraId="35D32DA9"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w:t>
            </w:r>
          </w:p>
        </w:tc>
        <w:tc>
          <w:tcPr>
            <w:tcW w:w="1701" w:type="dxa"/>
            <w:hideMark/>
          </w:tcPr>
          <w:p w14:paraId="018B7F45"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P.R.L.</w:t>
            </w:r>
          </w:p>
        </w:tc>
        <w:tc>
          <w:tcPr>
            <w:tcW w:w="1276" w:type="dxa"/>
            <w:hideMark/>
          </w:tcPr>
          <w:p w14:paraId="5F9E297F" w14:textId="15E22EEF"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ENF/ FACULTATIVOS</w:t>
            </w:r>
          </w:p>
        </w:tc>
        <w:tc>
          <w:tcPr>
            <w:tcW w:w="1701" w:type="dxa"/>
            <w:hideMark/>
          </w:tcPr>
          <w:p w14:paraId="51AAC627"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8</w:t>
            </w:r>
          </w:p>
        </w:tc>
      </w:tr>
      <w:tr w:rsidR="00DA7D1A" w:rsidRPr="008B63A2" w14:paraId="1D140F78"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25089895"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PROTOCOLO ESPECIFICO EPIS FRENTE A FIEBRES HEMORRAGICAS</w:t>
            </w:r>
          </w:p>
        </w:tc>
        <w:tc>
          <w:tcPr>
            <w:tcW w:w="1082" w:type="dxa"/>
            <w:hideMark/>
          </w:tcPr>
          <w:p w14:paraId="55D24586"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w:t>
            </w:r>
          </w:p>
        </w:tc>
        <w:tc>
          <w:tcPr>
            <w:tcW w:w="1701" w:type="dxa"/>
            <w:hideMark/>
          </w:tcPr>
          <w:p w14:paraId="7EC204C3"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P.R.L.</w:t>
            </w:r>
          </w:p>
        </w:tc>
        <w:tc>
          <w:tcPr>
            <w:tcW w:w="1276" w:type="dxa"/>
            <w:hideMark/>
          </w:tcPr>
          <w:p w14:paraId="743D99EF" w14:textId="2E68F04A"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ENF/ FACULTATIVOS</w:t>
            </w:r>
          </w:p>
        </w:tc>
        <w:tc>
          <w:tcPr>
            <w:tcW w:w="1701" w:type="dxa"/>
            <w:hideMark/>
          </w:tcPr>
          <w:p w14:paraId="7A4751A5"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4</w:t>
            </w:r>
          </w:p>
        </w:tc>
      </w:tr>
      <w:tr w:rsidR="00DA7D1A" w:rsidRPr="008B63A2" w14:paraId="0F9B13F7"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25A2310F"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lastRenderedPageBreak/>
              <w:t>PUMEB</w:t>
            </w:r>
          </w:p>
        </w:tc>
        <w:tc>
          <w:tcPr>
            <w:tcW w:w="1082" w:type="dxa"/>
            <w:hideMark/>
          </w:tcPr>
          <w:p w14:paraId="5A40C458"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5</w:t>
            </w:r>
          </w:p>
        </w:tc>
        <w:tc>
          <w:tcPr>
            <w:tcW w:w="1701" w:type="dxa"/>
            <w:hideMark/>
          </w:tcPr>
          <w:p w14:paraId="01B95125"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HABILIDADES PERSONALES</w:t>
            </w:r>
          </w:p>
        </w:tc>
        <w:tc>
          <w:tcPr>
            <w:tcW w:w="1276" w:type="dxa"/>
            <w:hideMark/>
          </w:tcPr>
          <w:p w14:paraId="3D6A9E81"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FACULTATIVOS</w:t>
            </w:r>
          </w:p>
        </w:tc>
        <w:tc>
          <w:tcPr>
            <w:tcW w:w="1701" w:type="dxa"/>
            <w:hideMark/>
          </w:tcPr>
          <w:p w14:paraId="3E4F9F32"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7</w:t>
            </w:r>
          </w:p>
        </w:tc>
      </w:tr>
      <w:tr w:rsidR="00DA7D1A" w:rsidRPr="008B63A2" w14:paraId="59CFECD3"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4B599331"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RCP PEDIATRICA</w:t>
            </w:r>
          </w:p>
        </w:tc>
        <w:tc>
          <w:tcPr>
            <w:tcW w:w="1082" w:type="dxa"/>
            <w:hideMark/>
          </w:tcPr>
          <w:p w14:paraId="46709BF0"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8</w:t>
            </w:r>
          </w:p>
        </w:tc>
        <w:tc>
          <w:tcPr>
            <w:tcW w:w="1701" w:type="dxa"/>
            <w:hideMark/>
          </w:tcPr>
          <w:p w14:paraId="691B178F"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COMPETENCIAS ASISTENCIALES</w:t>
            </w:r>
          </w:p>
        </w:tc>
        <w:tc>
          <w:tcPr>
            <w:tcW w:w="1276" w:type="dxa"/>
            <w:hideMark/>
          </w:tcPr>
          <w:p w14:paraId="4F63ACD4" w14:textId="77C7A521"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FACULTATIVOS / ENF</w:t>
            </w:r>
          </w:p>
        </w:tc>
        <w:tc>
          <w:tcPr>
            <w:tcW w:w="1701" w:type="dxa"/>
            <w:hideMark/>
          </w:tcPr>
          <w:p w14:paraId="3DEA1FBA"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17</w:t>
            </w:r>
          </w:p>
        </w:tc>
      </w:tr>
      <w:tr w:rsidR="00DA7D1A" w:rsidRPr="008B63A2" w14:paraId="3BE8DE5F"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18BD34B8"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REANIMACIÓN CARDIOPULMONAR AVANZADA EN PEDIATRIA</w:t>
            </w:r>
          </w:p>
        </w:tc>
        <w:tc>
          <w:tcPr>
            <w:tcW w:w="1082" w:type="dxa"/>
            <w:hideMark/>
          </w:tcPr>
          <w:p w14:paraId="2D9C370F"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8</w:t>
            </w:r>
          </w:p>
        </w:tc>
        <w:tc>
          <w:tcPr>
            <w:tcW w:w="1701" w:type="dxa"/>
            <w:hideMark/>
          </w:tcPr>
          <w:p w14:paraId="5CF90779"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COMPETENCIAS ASISTENCIALES</w:t>
            </w:r>
          </w:p>
        </w:tc>
        <w:tc>
          <w:tcPr>
            <w:tcW w:w="1276" w:type="dxa"/>
            <w:hideMark/>
          </w:tcPr>
          <w:p w14:paraId="58A0A2AB" w14:textId="24E8CE34"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ENF/ FACULTATIVOS</w:t>
            </w:r>
          </w:p>
        </w:tc>
        <w:tc>
          <w:tcPr>
            <w:tcW w:w="1701" w:type="dxa"/>
            <w:hideMark/>
          </w:tcPr>
          <w:p w14:paraId="258D61AD"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17</w:t>
            </w:r>
          </w:p>
        </w:tc>
      </w:tr>
      <w:tr w:rsidR="00DA7D1A" w:rsidRPr="008B63A2" w14:paraId="17F7A776"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6FA7C903"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TÉCNICAS ECOGRAFIA PARA ENFERMERIA</w:t>
            </w:r>
          </w:p>
        </w:tc>
        <w:tc>
          <w:tcPr>
            <w:tcW w:w="1082" w:type="dxa"/>
            <w:hideMark/>
          </w:tcPr>
          <w:p w14:paraId="12D76484"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10</w:t>
            </w:r>
          </w:p>
        </w:tc>
        <w:tc>
          <w:tcPr>
            <w:tcW w:w="1701" w:type="dxa"/>
            <w:hideMark/>
          </w:tcPr>
          <w:p w14:paraId="6C37C922"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COMPETENCIAS ASISTENCIALES</w:t>
            </w:r>
          </w:p>
        </w:tc>
        <w:tc>
          <w:tcPr>
            <w:tcW w:w="1276" w:type="dxa"/>
            <w:hideMark/>
          </w:tcPr>
          <w:p w14:paraId="332C0B7F" w14:textId="0CC0E20D"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 xml:space="preserve">ENF </w:t>
            </w:r>
          </w:p>
        </w:tc>
        <w:tc>
          <w:tcPr>
            <w:tcW w:w="1701" w:type="dxa"/>
            <w:hideMark/>
          </w:tcPr>
          <w:p w14:paraId="3BC1E193"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18</w:t>
            </w:r>
          </w:p>
        </w:tc>
      </w:tr>
      <w:tr w:rsidR="00DA7D1A" w:rsidRPr="008B63A2" w14:paraId="74C22F4C"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12E0124B"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 xml:space="preserve">TÉCNICAS ECOGRÁFICAS PARA ENFERMERÍA </w:t>
            </w:r>
          </w:p>
        </w:tc>
        <w:tc>
          <w:tcPr>
            <w:tcW w:w="1082" w:type="dxa"/>
            <w:hideMark/>
          </w:tcPr>
          <w:p w14:paraId="392A721B"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10</w:t>
            </w:r>
          </w:p>
        </w:tc>
        <w:tc>
          <w:tcPr>
            <w:tcW w:w="1701" w:type="dxa"/>
            <w:hideMark/>
          </w:tcPr>
          <w:p w14:paraId="2C684BC1"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COMPETENCIAS ASISTENCIALES</w:t>
            </w:r>
          </w:p>
        </w:tc>
        <w:tc>
          <w:tcPr>
            <w:tcW w:w="1276" w:type="dxa"/>
            <w:hideMark/>
          </w:tcPr>
          <w:p w14:paraId="382EEBB4" w14:textId="260282EE"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ENF</w:t>
            </w:r>
          </w:p>
        </w:tc>
        <w:tc>
          <w:tcPr>
            <w:tcW w:w="1701" w:type="dxa"/>
            <w:hideMark/>
          </w:tcPr>
          <w:p w14:paraId="7B1521E4"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11</w:t>
            </w:r>
          </w:p>
        </w:tc>
      </w:tr>
      <w:tr w:rsidR="00DA7D1A" w:rsidRPr="008B63A2" w14:paraId="28F7F740"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589D6008"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TRANSFUSIÓN SANGUINEA</w:t>
            </w:r>
          </w:p>
        </w:tc>
        <w:tc>
          <w:tcPr>
            <w:tcW w:w="1082" w:type="dxa"/>
            <w:hideMark/>
          </w:tcPr>
          <w:p w14:paraId="287A02A0"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150</w:t>
            </w:r>
          </w:p>
        </w:tc>
        <w:tc>
          <w:tcPr>
            <w:tcW w:w="1701" w:type="dxa"/>
            <w:hideMark/>
          </w:tcPr>
          <w:p w14:paraId="6BC3874B"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COMPETENCIAS ASISTENCIALES</w:t>
            </w:r>
          </w:p>
        </w:tc>
        <w:tc>
          <w:tcPr>
            <w:tcW w:w="1276" w:type="dxa"/>
            <w:hideMark/>
          </w:tcPr>
          <w:p w14:paraId="472A39EA" w14:textId="5F2882CF"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ENF</w:t>
            </w:r>
          </w:p>
        </w:tc>
        <w:tc>
          <w:tcPr>
            <w:tcW w:w="1701" w:type="dxa"/>
            <w:hideMark/>
          </w:tcPr>
          <w:p w14:paraId="39FC8E9D"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4</w:t>
            </w:r>
          </w:p>
        </w:tc>
      </w:tr>
      <w:tr w:rsidR="00DA7D1A" w:rsidRPr="008B63A2" w14:paraId="4E67E4E4"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4BD52066"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TRISKELION GESTIÓN DEL TIEMPO 1 EDICIÓN</w:t>
            </w:r>
          </w:p>
        </w:tc>
        <w:tc>
          <w:tcPr>
            <w:tcW w:w="1082" w:type="dxa"/>
            <w:hideMark/>
          </w:tcPr>
          <w:p w14:paraId="4A48D434"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10</w:t>
            </w:r>
          </w:p>
        </w:tc>
        <w:tc>
          <w:tcPr>
            <w:tcW w:w="1701" w:type="dxa"/>
            <w:hideMark/>
          </w:tcPr>
          <w:p w14:paraId="67019EFD"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HABILIDADES PERSONALES</w:t>
            </w:r>
          </w:p>
        </w:tc>
        <w:tc>
          <w:tcPr>
            <w:tcW w:w="1276" w:type="dxa"/>
            <w:hideMark/>
          </w:tcPr>
          <w:p w14:paraId="443D306B"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TODOS LOS COLECTIVOS</w:t>
            </w:r>
          </w:p>
        </w:tc>
        <w:tc>
          <w:tcPr>
            <w:tcW w:w="1701" w:type="dxa"/>
            <w:hideMark/>
          </w:tcPr>
          <w:p w14:paraId="7A7750E9"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22</w:t>
            </w:r>
          </w:p>
        </w:tc>
      </w:tr>
      <w:tr w:rsidR="00DA7D1A" w:rsidRPr="008B63A2" w14:paraId="7F056C6D"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02C4EE8D"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TRISKELION GESTIÓN DEL TIEMPO 2 EDICIÓN</w:t>
            </w:r>
          </w:p>
        </w:tc>
        <w:tc>
          <w:tcPr>
            <w:tcW w:w="1082" w:type="dxa"/>
            <w:hideMark/>
          </w:tcPr>
          <w:p w14:paraId="58004407"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10</w:t>
            </w:r>
          </w:p>
        </w:tc>
        <w:tc>
          <w:tcPr>
            <w:tcW w:w="1701" w:type="dxa"/>
            <w:hideMark/>
          </w:tcPr>
          <w:p w14:paraId="1D3EB237"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HABILIDADES PERSONALES</w:t>
            </w:r>
          </w:p>
        </w:tc>
        <w:tc>
          <w:tcPr>
            <w:tcW w:w="1276" w:type="dxa"/>
            <w:hideMark/>
          </w:tcPr>
          <w:p w14:paraId="0947A128"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TODOS LOS COLECTIVOS</w:t>
            </w:r>
          </w:p>
        </w:tc>
        <w:tc>
          <w:tcPr>
            <w:tcW w:w="1701" w:type="dxa"/>
            <w:hideMark/>
          </w:tcPr>
          <w:p w14:paraId="1BFE1F59"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25</w:t>
            </w:r>
          </w:p>
        </w:tc>
      </w:tr>
      <w:tr w:rsidR="00DA7D1A" w:rsidRPr="008B63A2" w14:paraId="217F79A5" w14:textId="77777777" w:rsidTr="008B63A2">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0E1D7C4D" w14:textId="77777777" w:rsidR="00DA7D1A" w:rsidRPr="008B63A2" w:rsidRDefault="00DA7D1A" w:rsidP="00DA7D1A">
            <w:pPr>
              <w:spacing w:before="0" w:line="240" w:lineRule="auto"/>
              <w:jc w:val="left"/>
              <w:rPr>
                <w:rFonts w:ascii="Verdana" w:hAnsi="Verdana"/>
                <w:color w:val="595959"/>
                <w:sz w:val="15"/>
                <w:szCs w:val="15"/>
              </w:rPr>
            </w:pPr>
            <w:r w:rsidRPr="008B63A2">
              <w:rPr>
                <w:rFonts w:ascii="Verdana" w:hAnsi="Verdana"/>
                <w:color w:val="595959"/>
                <w:sz w:val="15"/>
                <w:szCs w:val="15"/>
              </w:rPr>
              <w:t>UPP</w:t>
            </w:r>
          </w:p>
        </w:tc>
        <w:tc>
          <w:tcPr>
            <w:tcW w:w="1082" w:type="dxa"/>
            <w:hideMark/>
          </w:tcPr>
          <w:p w14:paraId="1C363C43"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30</w:t>
            </w:r>
          </w:p>
        </w:tc>
        <w:tc>
          <w:tcPr>
            <w:tcW w:w="1701" w:type="dxa"/>
            <w:hideMark/>
          </w:tcPr>
          <w:p w14:paraId="67B2A935" w14:textId="77777777" w:rsidR="00DA7D1A" w:rsidRPr="008B63A2" w:rsidRDefault="00DA7D1A" w:rsidP="00DA7D1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COMPETENCIAS ASISTENCIALES</w:t>
            </w:r>
          </w:p>
        </w:tc>
        <w:tc>
          <w:tcPr>
            <w:tcW w:w="1276" w:type="dxa"/>
            <w:hideMark/>
          </w:tcPr>
          <w:p w14:paraId="4C125269" w14:textId="199E4948"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ENF</w:t>
            </w:r>
          </w:p>
        </w:tc>
        <w:tc>
          <w:tcPr>
            <w:tcW w:w="1701" w:type="dxa"/>
            <w:hideMark/>
          </w:tcPr>
          <w:p w14:paraId="75F05F28" w14:textId="77777777" w:rsidR="00DA7D1A" w:rsidRPr="008B63A2" w:rsidRDefault="00DA7D1A" w:rsidP="00DA7D1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595959"/>
                <w:sz w:val="15"/>
                <w:szCs w:val="15"/>
              </w:rPr>
            </w:pPr>
            <w:r w:rsidRPr="008B63A2">
              <w:rPr>
                <w:rFonts w:ascii="Verdana" w:hAnsi="Verdana"/>
                <w:color w:val="595959"/>
                <w:sz w:val="15"/>
                <w:szCs w:val="15"/>
              </w:rPr>
              <w:t>3</w:t>
            </w:r>
          </w:p>
        </w:tc>
      </w:tr>
    </w:tbl>
    <w:p w14:paraId="14E5A344" w14:textId="7026FACE" w:rsidR="00F31D28" w:rsidRDefault="00FB4031" w:rsidP="00B22EF9">
      <w:pPr>
        <w:pStyle w:val="Nombredetabla"/>
      </w:pPr>
      <w:r>
        <w:t>SESIONES DE ENFERMERIA</w:t>
      </w:r>
    </w:p>
    <w:tbl>
      <w:tblPr>
        <w:tblStyle w:val="TablaGeneral"/>
        <w:tblW w:w="8080" w:type="dxa"/>
        <w:tblLayout w:type="fixed"/>
        <w:tblLook w:val="0020" w:firstRow="1" w:lastRow="0" w:firstColumn="0" w:lastColumn="0" w:noHBand="0" w:noVBand="0"/>
      </w:tblPr>
      <w:tblGrid>
        <w:gridCol w:w="1346"/>
        <w:gridCol w:w="3899"/>
        <w:gridCol w:w="2835"/>
      </w:tblGrid>
      <w:tr w:rsidR="0038637B" w:rsidRPr="0049780B" w14:paraId="610F1CB2" w14:textId="77777777" w:rsidTr="00166B87">
        <w:trPr>
          <w:cnfStyle w:val="100000000000" w:firstRow="1" w:lastRow="0" w:firstColumn="0" w:lastColumn="0" w:oddVBand="0" w:evenVBand="0" w:oddHBand="0" w:evenHBand="0" w:firstRowFirstColumn="0" w:firstRowLastColumn="0" w:lastRowFirstColumn="0" w:lastRowLastColumn="0"/>
          <w:trHeight w:val="408"/>
        </w:trPr>
        <w:tc>
          <w:tcPr>
            <w:tcW w:w="1346" w:type="dxa"/>
          </w:tcPr>
          <w:p w14:paraId="40380971" w14:textId="77777777" w:rsidR="0038637B" w:rsidRPr="00B34270" w:rsidRDefault="0038637B" w:rsidP="00166B87">
            <w:pPr>
              <w:rPr>
                <w:rFonts w:ascii="Montserrat SemiBold" w:hAnsi="Montserrat SemiBold"/>
              </w:rPr>
            </w:pPr>
            <w:r w:rsidRPr="00B34270">
              <w:rPr>
                <w:rFonts w:ascii="Montserrat SemiBold" w:hAnsi="Montserrat SemiBold"/>
              </w:rPr>
              <w:t>FECHA</w:t>
            </w:r>
          </w:p>
        </w:tc>
        <w:tc>
          <w:tcPr>
            <w:cnfStyle w:val="000001000000" w:firstRow="0" w:lastRow="0" w:firstColumn="0" w:lastColumn="0" w:oddVBand="0" w:evenVBand="1" w:oddHBand="0" w:evenHBand="0" w:firstRowFirstColumn="0" w:firstRowLastColumn="0" w:lastRowFirstColumn="0" w:lastRowLastColumn="0"/>
            <w:tcW w:w="3899" w:type="dxa"/>
          </w:tcPr>
          <w:p w14:paraId="40CF05CC" w14:textId="77777777" w:rsidR="0038637B" w:rsidRPr="00B34270" w:rsidRDefault="0038637B" w:rsidP="00166B87">
            <w:pPr>
              <w:rPr>
                <w:rFonts w:ascii="Montserrat SemiBold" w:hAnsi="Montserrat SemiBold"/>
              </w:rPr>
            </w:pPr>
            <w:r w:rsidRPr="00B34270">
              <w:rPr>
                <w:rFonts w:ascii="Montserrat SemiBold" w:hAnsi="Montserrat SemiBold"/>
              </w:rPr>
              <w:t>TEMA</w:t>
            </w:r>
          </w:p>
        </w:tc>
        <w:tc>
          <w:tcPr>
            <w:tcW w:w="2835" w:type="dxa"/>
          </w:tcPr>
          <w:p w14:paraId="611E4377" w14:textId="77777777" w:rsidR="0038637B" w:rsidRPr="00B34270" w:rsidRDefault="0038637B" w:rsidP="00166B87">
            <w:pP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B34270">
              <w:rPr>
                <w:rFonts w:ascii="Montserrat SemiBold" w:hAnsi="Montserrat SemiBold"/>
              </w:rPr>
              <w:t>SERVICIO/SECCIÓN</w:t>
            </w:r>
          </w:p>
        </w:tc>
      </w:tr>
      <w:tr w:rsidR="0038637B" w:rsidRPr="0049780B" w14:paraId="1A9A85FD" w14:textId="77777777" w:rsidTr="00166B87">
        <w:trPr>
          <w:trHeight w:val="272"/>
        </w:trPr>
        <w:tc>
          <w:tcPr>
            <w:tcW w:w="8080" w:type="dxa"/>
            <w:gridSpan w:val="3"/>
          </w:tcPr>
          <w:p w14:paraId="1BCCCB28" w14:textId="77777777" w:rsidR="0038637B" w:rsidRPr="004B6B81" w:rsidRDefault="0038637B" w:rsidP="00166B87">
            <w:r>
              <w:t>16/01/2020              HEMOSTATICOS                                                                        BQYE</w:t>
            </w:r>
          </w:p>
        </w:tc>
      </w:tr>
      <w:tr w:rsidR="0038637B" w:rsidRPr="0049780B" w14:paraId="0D0DEEA7" w14:textId="77777777" w:rsidTr="00166B87">
        <w:tc>
          <w:tcPr>
            <w:tcW w:w="1346" w:type="dxa"/>
          </w:tcPr>
          <w:p w14:paraId="35130730" w14:textId="77777777" w:rsidR="0038637B" w:rsidRPr="004B6B81" w:rsidRDefault="0038637B" w:rsidP="00166B87">
            <w:r>
              <w:t>23/01/2020</w:t>
            </w:r>
          </w:p>
        </w:tc>
        <w:tc>
          <w:tcPr>
            <w:cnfStyle w:val="000001000000" w:firstRow="0" w:lastRow="0" w:firstColumn="0" w:lastColumn="0" w:oddVBand="0" w:evenVBand="1" w:oddHBand="0" w:evenHBand="0" w:firstRowFirstColumn="0" w:firstRowLastColumn="0" w:lastRowFirstColumn="0" w:lastRowLastColumn="0"/>
            <w:tcW w:w="3899" w:type="dxa"/>
          </w:tcPr>
          <w:p w14:paraId="360792D5" w14:textId="77777777" w:rsidR="0038637B" w:rsidRPr="004B6B81" w:rsidRDefault="0038637B" w:rsidP="00166B87">
            <w:r>
              <w:t xml:space="preserve">   RCP AVANZADA                                                                      </w:t>
            </w:r>
          </w:p>
        </w:tc>
        <w:tc>
          <w:tcPr>
            <w:tcW w:w="2835" w:type="dxa"/>
          </w:tcPr>
          <w:p w14:paraId="5B98B96A" w14:textId="77777777" w:rsidR="0038637B" w:rsidRPr="004B6B81" w:rsidRDefault="0038637B" w:rsidP="00166B87">
            <w:pPr>
              <w:cnfStyle w:val="000000000000" w:firstRow="0" w:lastRow="0" w:firstColumn="0" w:lastColumn="0" w:oddVBand="0" w:evenVBand="0" w:oddHBand="0" w:evenHBand="0" w:firstRowFirstColumn="0" w:firstRowLastColumn="0" w:lastRowFirstColumn="0" w:lastRowLastColumn="0"/>
            </w:pPr>
            <w:r>
              <w:t xml:space="preserve">               BQYE</w:t>
            </w:r>
          </w:p>
        </w:tc>
      </w:tr>
      <w:tr w:rsidR="0038637B" w:rsidRPr="0049780B" w14:paraId="25D2DE13" w14:textId="77777777" w:rsidTr="00166B87">
        <w:tc>
          <w:tcPr>
            <w:tcW w:w="1346" w:type="dxa"/>
          </w:tcPr>
          <w:p w14:paraId="6A8939A8" w14:textId="77777777" w:rsidR="0038637B" w:rsidRPr="004B6B81" w:rsidRDefault="0038637B" w:rsidP="00166B87">
            <w:r>
              <w:t xml:space="preserve">30/01/2020             </w:t>
            </w:r>
          </w:p>
        </w:tc>
        <w:tc>
          <w:tcPr>
            <w:cnfStyle w:val="000001000000" w:firstRow="0" w:lastRow="0" w:firstColumn="0" w:lastColumn="0" w:oddVBand="0" w:evenVBand="1" w:oddHBand="0" w:evenHBand="0" w:firstRowFirstColumn="0" w:firstRowLastColumn="0" w:lastRowFirstColumn="0" w:lastRowLastColumn="0"/>
            <w:tcW w:w="3899" w:type="dxa"/>
          </w:tcPr>
          <w:p w14:paraId="2D75DCB1" w14:textId="77777777" w:rsidR="0038637B" w:rsidRPr="004B6B81" w:rsidRDefault="0038637B" w:rsidP="00166B87">
            <w:r>
              <w:t xml:space="preserve">  ITU-ZERO                                                                                    </w:t>
            </w:r>
          </w:p>
        </w:tc>
        <w:tc>
          <w:tcPr>
            <w:tcW w:w="2835" w:type="dxa"/>
          </w:tcPr>
          <w:p w14:paraId="1DA0330B" w14:textId="77777777" w:rsidR="0038637B" w:rsidRPr="004B6B81" w:rsidRDefault="0038637B" w:rsidP="00166B87">
            <w:pPr>
              <w:cnfStyle w:val="000000000000" w:firstRow="0" w:lastRow="0" w:firstColumn="0" w:lastColumn="0" w:oddVBand="0" w:evenVBand="0" w:oddHBand="0" w:evenHBand="0" w:firstRowFirstColumn="0" w:firstRowLastColumn="0" w:lastRowFirstColumn="0" w:lastRowLastColumn="0"/>
              <w:rPr>
                <w:lang w:val="pt-BR"/>
              </w:rPr>
            </w:pPr>
            <w:r>
              <w:rPr>
                <w:lang w:val="pt-BR"/>
              </w:rPr>
              <w:t xml:space="preserve">                BQYE</w:t>
            </w:r>
          </w:p>
        </w:tc>
      </w:tr>
      <w:tr w:rsidR="0038637B" w:rsidRPr="0049780B" w14:paraId="295354AD" w14:textId="77777777" w:rsidTr="00166B87">
        <w:tc>
          <w:tcPr>
            <w:tcW w:w="1346" w:type="dxa"/>
          </w:tcPr>
          <w:p w14:paraId="259E57C5" w14:textId="77777777" w:rsidR="0038637B" w:rsidRPr="004B6B81" w:rsidRDefault="0038637B" w:rsidP="00166B87">
            <w:pPr>
              <w:rPr>
                <w:lang w:val="pt-BR"/>
              </w:rPr>
            </w:pPr>
            <w:r>
              <w:rPr>
                <w:lang w:val="pt-BR"/>
              </w:rPr>
              <w:t>13/02/2020</w:t>
            </w:r>
          </w:p>
        </w:tc>
        <w:tc>
          <w:tcPr>
            <w:cnfStyle w:val="000001000000" w:firstRow="0" w:lastRow="0" w:firstColumn="0" w:lastColumn="0" w:oddVBand="0" w:evenVBand="1" w:oddHBand="0" w:evenHBand="0" w:firstRowFirstColumn="0" w:firstRowLastColumn="0" w:lastRowFirstColumn="0" w:lastRowLastColumn="0"/>
            <w:tcW w:w="3899" w:type="dxa"/>
          </w:tcPr>
          <w:p w14:paraId="4699E460" w14:textId="77777777" w:rsidR="0038637B" w:rsidRPr="004B6B81" w:rsidRDefault="0038637B" w:rsidP="00166B87">
            <w:r>
              <w:t xml:space="preserve">   RECUPERADOR DE SANGRE                                        </w:t>
            </w:r>
          </w:p>
        </w:tc>
        <w:tc>
          <w:tcPr>
            <w:tcW w:w="2835" w:type="dxa"/>
          </w:tcPr>
          <w:p w14:paraId="18DB1F7A" w14:textId="77777777" w:rsidR="0038637B" w:rsidRPr="004B6B81" w:rsidRDefault="0038637B" w:rsidP="00166B87">
            <w:pPr>
              <w:cnfStyle w:val="000000000000" w:firstRow="0" w:lastRow="0" w:firstColumn="0" w:lastColumn="0" w:oddVBand="0" w:evenVBand="0" w:oddHBand="0" w:evenHBand="0" w:firstRowFirstColumn="0" w:firstRowLastColumn="0" w:lastRowFirstColumn="0" w:lastRowLastColumn="0"/>
            </w:pPr>
            <w:r>
              <w:t xml:space="preserve">                 BQYE</w:t>
            </w:r>
          </w:p>
        </w:tc>
      </w:tr>
      <w:tr w:rsidR="0038637B" w:rsidRPr="0049780B" w14:paraId="4A872EDD" w14:textId="77777777" w:rsidTr="00166B87">
        <w:tc>
          <w:tcPr>
            <w:tcW w:w="1346" w:type="dxa"/>
          </w:tcPr>
          <w:p w14:paraId="7CE44404" w14:textId="77777777" w:rsidR="0038637B" w:rsidRPr="004B6B81" w:rsidRDefault="0038637B" w:rsidP="00166B87">
            <w:r>
              <w:t xml:space="preserve">20/02/2020             </w:t>
            </w:r>
          </w:p>
        </w:tc>
        <w:tc>
          <w:tcPr>
            <w:cnfStyle w:val="000001000000" w:firstRow="0" w:lastRow="0" w:firstColumn="0" w:lastColumn="0" w:oddVBand="0" w:evenVBand="1" w:oddHBand="0" w:evenHBand="0" w:firstRowFirstColumn="0" w:firstRowLastColumn="0" w:lastRowFirstColumn="0" w:lastRowLastColumn="0"/>
            <w:tcW w:w="3899" w:type="dxa"/>
          </w:tcPr>
          <w:p w14:paraId="5C123F1E" w14:textId="77777777" w:rsidR="0038637B" w:rsidRPr="004B6B81" w:rsidRDefault="0038637B" w:rsidP="00166B87">
            <w:r>
              <w:t xml:space="preserve">   RESIDUOS BLOQUE QUIRURGICO                                   </w:t>
            </w:r>
          </w:p>
        </w:tc>
        <w:tc>
          <w:tcPr>
            <w:tcW w:w="2835" w:type="dxa"/>
          </w:tcPr>
          <w:p w14:paraId="430C50DE" w14:textId="77777777" w:rsidR="0038637B" w:rsidRPr="004B6B81" w:rsidRDefault="0038637B" w:rsidP="00166B87">
            <w:pPr>
              <w:cnfStyle w:val="000000000000" w:firstRow="0" w:lastRow="0" w:firstColumn="0" w:lastColumn="0" w:oddVBand="0" w:evenVBand="0" w:oddHBand="0" w:evenHBand="0" w:firstRowFirstColumn="0" w:firstRowLastColumn="0" w:lastRowFirstColumn="0" w:lastRowLastColumn="0"/>
            </w:pPr>
            <w:r>
              <w:t xml:space="preserve">                BQYE</w:t>
            </w:r>
          </w:p>
        </w:tc>
      </w:tr>
      <w:tr w:rsidR="0038637B" w:rsidRPr="0049780B" w14:paraId="43A9C2AB" w14:textId="77777777" w:rsidTr="00166B87">
        <w:tc>
          <w:tcPr>
            <w:tcW w:w="1346" w:type="dxa"/>
          </w:tcPr>
          <w:p w14:paraId="3F1DA270" w14:textId="77777777" w:rsidR="0038637B" w:rsidRPr="004B6B81" w:rsidRDefault="0038637B" w:rsidP="00166B87">
            <w:r>
              <w:t>05/03/2020</w:t>
            </w:r>
          </w:p>
        </w:tc>
        <w:tc>
          <w:tcPr>
            <w:cnfStyle w:val="000001000000" w:firstRow="0" w:lastRow="0" w:firstColumn="0" w:lastColumn="0" w:oddVBand="0" w:evenVBand="1" w:oddHBand="0" w:evenHBand="0" w:firstRowFirstColumn="0" w:firstRowLastColumn="0" w:lastRowFirstColumn="0" w:lastRowLastColumn="0"/>
            <w:tcW w:w="3899" w:type="dxa"/>
          </w:tcPr>
          <w:p w14:paraId="6EED6778" w14:textId="77777777" w:rsidR="0038637B" w:rsidRPr="004B6B81" w:rsidRDefault="0038637B" w:rsidP="00166B87">
            <w:r>
              <w:t xml:space="preserve"> CADERA</w:t>
            </w:r>
          </w:p>
        </w:tc>
        <w:tc>
          <w:tcPr>
            <w:tcW w:w="2835" w:type="dxa"/>
          </w:tcPr>
          <w:p w14:paraId="24A75D0F" w14:textId="77777777" w:rsidR="0038637B" w:rsidRPr="004B6B81" w:rsidRDefault="0038637B" w:rsidP="00166B87">
            <w:pPr>
              <w:cnfStyle w:val="000000000000" w:firstRow="0" w:lastRow="0" w:firstColumn="0" w:lastColumn="0" w:oddVBand="0" w:evenVBand="0" w:oddHBand="0" w:evenHBand="0" w:firstRowFirstColumn="0" w:firstRowLastColumn="0" w:lastRowFirstColumn="0" w:lastRowLastColumn="0"/>
            </w:pPr>
            <w:r>
              <w:t xml:space="preserve">               BQYE</w:t>
            </w:r>
          </w:p>
        </w:tc>
      </w:tr>
      <w:tr w:rsidR="0038637B" w:rsidRPr="0049780B" w14:paraId="292ECD66" w14:textId="77777777" w:rsidTr="00166B87">
        <w:tc>
          <w:tcPr>
            <w:tcW w:w="1346" w:type="dxa"/>
          </w:tcPr>
          <w:p w14:paraId="629DF921" w14:textId="77777777" w:rsidR="0038637B" w:rsidRPr="004B6B81" w:rsidRDefault="0038637B" w:rsidP="00166B87">
            <w:r>
              <w:t xml:space="preserve">03/12/2020            </w:t>
            </w:r>
          </w:p>
        </w:tc>
        <w:tc>
          <w:tcPr>
            <w:cnfStyle w:val="000001000000" w:firstRow="0" w:lastRow="0" w:firstColumn="0" w:lastColumn="0" w:oddVBand="0" w:evenVBand="1" w:oddHBand="0" w:evenHBand="0" w:firstRowFirstColumn="0" w:firstRowLastColumn="0" w:lastRowFirstColumn="0" w:lastRowLastColumn="0"/>
            <w:tcW w:w="3899" w:type="dxa"/>
          </w:tcPr>
          <w:p w14:paraId="616B4D1D" w14:textId="77777777" w:rsidR="0038637B" w:rsidRPr="004B6B81" w:rsidRDefault="0038637B" w:rsidP="00166B87">
            <w:r>
              <w:t xml:space="preserve">  DR. WEIGERT                                                                           </w:t>
            </w:r>
          </w:p>
        </w:tc>
        <w:tc>
          <w:tcPr>
            <w:tcW w:w="2835" w:type="dxa"/>
          </w:tcPr>
          <w:p w14:paraId="6C7A417A" w14:textId="77777777" w:rsidR="0038637B" w:rsidRPr="004B6B81" w:rsidRDefault="0038637B" w:rsidP="00166B87">
            <w:pPr>
              <w:cnfStyle w:val="000000000000" w:firstRow="0" w:lastRow="0" w:firstColumn="0" w:lastColumn="0" w:oddVBand="0" w:evenVBand="0" w:oddHBand="0" w:evenHBand="0" w:firstRowFirstColumn="0" w:firstRowLastColumn="0" w:lastRowFirstColumn="0" w:lastRowLastColumn="0"/>
            </w:pPr>
            <w:r>
              <w:t xml:space="preserve">                BQYE</w:t>
            </w:r>
          </w:p>
        </w:tc>
      </w:tr>
      <w:tr w:rsidR="0038637B" w:rsidRPr="0049780B" w14:paraId="4EB4068F" w14:textId="77777777" w:rsidTr="00166B87">
        <w:tc>
          <w:tcPr>
            <w:tcW w:w="1346" w:type="dxa"/>
          </w:tcPr>
          <w:p w14:paraId="038A8113" w14:textId="77777777" w:rsidR="0038637B" w:rsidRPr="004B6B81" w:rsidRDefault="0038637B" w:rsidP="00166B87">
            <w:pPr>
              <w:rPr>
                <w:lang w:val="fr-FR"/>
              </w:rPr>
            </w:pPr>
            <w:r>
              <w:rPr>
                <w:lang w:val="fr-FR"/>
              </w:rPr>
              <w:t xml:space="preserve">10/12/2020           </w:t>
            </w:r>
          </w:p>
        </w:tc>
        <w:tc>
          <w:tcPr>
            <w:cnfStyle w:val="000001000000" w:firstRow="0" w:lastRow="0" w:firstColumn="0" w:lastColumn="0" w:oddVBand="0" w:evenVBand="1" w:oddHBand="0" w:evenHBand="0" w:firstRowFirstColumn="0" w:firstRowLastColumn="0" w:lastRowFirstColumn="0" w:lastRowLastColumn="0"/>
            <w:tcW w:w="3899" w:type="dxa"/>
          </w:tcPr>
          <w:p w14:paraId="73866029" w14:textId="77777777" w:rsidR="0038637B" w:rsidRPr="004B6B81" w:rsidRDefault="0038637B" w:rsidP="00166B87">
            <w:r>
              <w:t xml:space="preserve">  CIRUGIA VASCULAR. CUIDADOS                                           </w:t>
            </w:r>
          </w:p>
        </w:tc>
        <w:tc>
          <w:tcPr>
            <w:tcW w:w="2835" w:type="dxa"/>
          </w:tcPr>
          <w:p w14:paraId="0523EFD2" w14:textId="77777777" w:rsidR="0038637B" w:rsidRPr="004B6B81" w:rsidRDefault="0038637B" w:rsidP="00166B87">
            <w:pPr>
              <w:cnfStyle w:val="000000000000" w:firstRow="0" w:lastRow="0" w:firstColumn="0" w:lastColumn="0" w:oddVBand="0" w:evenVBand="0" w:oddHBand="0" w:evenHBand="0" w:firstRowFirstColumn="0" w:firstRowLastColumn="0" w:lastRowFirstColumn="0" w:lastRowLastColumn="0"/>
            </w:pPr>
            <w:r>
              <w:t xml:space="preserve">                BQYE</w:t>
            </w:r>
          </w:p>
        </w:tc>
      </w:tr>
      <w:tr w:rsidR="0038637B" w:rsidRPr="0049780B" w14:paraId="18A286F6" w14:textId="77777777" w:rsidTr="00166B87">
        <w:tc>
          <w:tcPr>
            <w:tcW w:w="1346" w:type="dxa"/>
          </w:tcPr>
          <w:p w14:paraId="6B6C696C" w14:textId="77777777" w:rsidR="0038637B" w:rsidRPr="004B6B81" w:rsidRDefault="0038637B" w:rsidP="00166B87">
            <w:r>
              <w:t xml:space="preserve">17/12/2020              </w:t>
            </w:r>
          </w:p>
        </w:tc>
        <w:tc>
          <w:tcPr>
            <w:cnfStyle w:val="000001000000" w:firstRow="0" w:lastRow="0" w:firstColumn="0" w:lastColumn="0" w:oddVBand="0" w:evenVBand="1" w:oddHBand="0" w:evenHBand="0" w:firstRowFirstColumn="0" w:firstRowLastColumn="0" w:lastRowFirstColumn="0" w:lastRowLastColumn="0"/>
            <w:tcW w:w="3899" w:type="dxa"/>
          </w:tcPr>
          <w:p w14:paraId="39154D65" w14:textId="2F53E165" w:rsidR="0038637B" w:rsidRPr="004B6B81" w:rsidRDefault="0038637B" w:rsidP="00166B87">
            <w:r>
              <w:t xml:space="preserve">BRONCOS COPIAS                                                             </w:t>
            </w:r>
          </w:p>
        </w:tc>
        <w:tc>
          <w:tcPr>
            <w:tcW w:w="2835" w:type="dxa"/>
          </w:tcPr>
          <w:p w14:paraId="0146EA98" w14:textId="77777777" w:rsidR="0038637B" w:rsidRPr="004B6B81" w:rsidRDefault="0038637B" w:rsidP="00166B87">
            <w:pPr>
              <w:cnfStyle w:val="000000000000" w:firstRow="0" w:lastRow="0" w:firstColumn="0" w:lastColumn="0" w:oddVBand="0" w:evenVBand="0" w:oddHBand="0" w:evenHBand="0" w:firstRowFirstColumn="0" w:firstRowLastColumn="0" w:lastRowFirstColumn="0" w:lastRowLastColumn="0"/>
            </w:pPr>
            <w:r>
              <w:t xml:space="preserve">                 BQYE</w:t>
            </w:r>
          </w:p>
        </w:tc>
      </w:tr>
    </w:tbl>
    <w:p w14:paraId="51A991C4" w14:textId="77777777" w:rsidR="008B63A2" w:rsidRDefault="008B63A2" w:rsidP="0068118A">
      <w:pPr>
        <w:rPr>
          <w:noProof/>
          <w:color w:val="000080"/>
          <w:sz w:val="28"/>
          <w:szCs w:val="28"/>
        </w:rPr>
      </w:pPr>
    </w:p>
    <w:p w14:paraId="67CD6CDB" w14:textId="77777777" w:rsidR="008B63A2" w:rsidRDefault="008B63A2" w:rsidP="0068118A">
      <w:pPr>
        <w:rPr>
          <w:noProof/>
          <w:color w:val="000080"/>
          <w:sz w:val="28"/>
          <w:szCs w:val="28"/>
        </w:rPr>
      </w:pPr>
    </w:p>
    <w:p w14:paraId="6010B523" w14:textId="77777777" w:rsidR="008B63A2" w:rsidRDefault="008B63A2">
      <w:pPr>
        <w:spacing w:before="0" w:line="240" w:lineRule="auto"/>
        <w:jc w:val="left"/>
        <w:rPr>
          <w:noProof/>
          <w:color w:val="000080"/>
          <w:sz w:val="28"/>
          <w:szCs w:val="28"/>
        </w:rPr>
      </w:pPr>
      <w:r>
        <w:rPr>
          <w:noProof/>
          <w:color w:val="000080"/>
          <w:sz w:val="28"/>
          <w:szCs w:val="28"/>
        </w:rPr>
        <w:br w:type="page"/>
      </w:r>
    </w:p>
    <w:p w14:paraId="10B6351C" w14:textId="222AD3EB" w:rsidR="00F31D28" w:rsidRDefault="002A6F24" w:rsidP="0068118A">
      <w:pPr>
        <w:rPr>
          <w:noProof/>
          <w:color w:val="000080"/>
          <w:sz w:val="28"/>
          <w:szCs w:val="28"/>
        </w:rPr>
      </w:pPr>
      <w:r>
        <w:rPr>
          <w:noProof/>
        </w:rPr>
        <w:lastRenderedPageBreak/>
        <w:drawing>
          <wp:anchor distT="0" distB="0" distL="114300" distR="114300" simplePos="0" relativeHeight="251741184" behindDoc="1" locked="0" layoutInCell="1" allowOverlap="1" wp14:anchorId="144EDD2E" wp14:editId="252B0330">
            <wp:simplePos x="0" y="0"/>
            <wp:positionH relativeFrom="page">
              <wp:align>left</wp:align>
            </wp:positionH>
            <wp:positionV relativeFrom="paragraph">
              <wp:posOffset>-917685</wp:posOffset>
            </wp:positionV>
            <wp:extent cx="7696200" cy="10882506"/>
            <wp:effectExtent l="0" t="0" r="0" b="0"/>
            <wp:wrapNone/>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Seccioninvestigacion0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696200" cy="10882506"/>
                    </a:xfrm>
                    <a:prstGeom prst="rect">
                      <a:avLst/>
                    </a:prstGeom>
                  </pic:spPr>
                </pic:pic>
              </a:graphicData>
            </a:graphic>
            <wp14:sizeRelH relativeFrom="margin">
              <wp14:pctWidth>0</wp14:pctWidth>
            </wp14:sizeRelH>
            <wp14:sizeRelV relativeFrom="margin">
              <wp14:pctHeight>0</wp14:pctHeight>
            </wp14:sizeRelV>
          </wp:anchor>
        </w:drawing>
      </w:r>
    </w:p>
    <w:p w14:paraId="39203FD3" w14:textId="4738695C" w:rsidR="004D5696" w:rsidRDefault="00FB1831" w:rsidP="0068118A">
      <w:bookmarkStart w:id="167" w:name="_Toc74228281"/>
      <w:bookmarkStart w:id="168" w:name="_Toc75343978"/>
      <w:r>
        <w:rPr>
          <w:noProof/>
        </w:rPr>
        <mc:AlternateContent>
          <mc:Choice Requires="wps">
            <w:drawing>
              <wp:anchor distT="0" distB="0" distL="114300" distR="114300" simplePos="0" relativeHeight="251749376" behindDoc="0" locked="0" layoutInCell="1" allowOverlap="1" wp14:anchorId="52B0BCBB" wp14:editId="1E417F42">
                <wp:simplePos x="0" y="0"/>
                <wp:positionH relativeFrom="column">
                  <wp:posOffset>1386190</wp:posOffset>
                </wp:positionH>
                <wp:positionV relativeFrom="paragraph">
                  <wp:posOffset>6220534</wp:posOffset>
                </wp:positionV>
                <wp:extent cx="3461409" cy="2872378"/>
                <wp:effectExtent l="0" t="0" r="0" b="0"/>
                <wp:wrapNone/>
                <wp:docPr id="474"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61409" cy="2872378"/>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14:paraId="1EC3C105" w14:textId="77777777" w:rsidR="00BF2A49" w:rsidRDefault="00BF2A49"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Investigación:</w:t>
                            </w:r>
                          </w:p>
                          <w:p w14:paraId="56D08CC5" w14:textId="77777777" w:rsidR="00BF2A49" w:rsidRDefault="00BF2A49"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I+D+l</w:t>
                            </w:r>
                          </w:p>
                          <w:p w14:paraId="19B54500" w14:textId="77777777" w:rsidR="00BF2A49" w:rsidRPr="00152381" w:rsidRDefault="00BF2A49" w:rsidP="008A371F">
                            <w:pPr>
                              <w:pStyle w:val="Indice"/>
                              <w:jc w:val="right"/>
                              <w:rPr>
                                <w:sz w:val="28"/>
                              </w:rPr>
                            </w:pPr>
                            <w:r w:rsidRPr="00152381">
                              <w:rPr>
                                <w:sz w:val="28"/>
                              </w:rPr>
                              <w:t>Proyectos de investigación</w:t>
                            </w:r>
                          </w:p>
                          <w:p w14:paraId="5A24C5E6" w14:textId="77777777" w:rsidR="00BF2A49" w:rsidRPr="00152381" w:rsidRDefault="00BF2A49" w:rsidP="008A371F">
                            <w:pPr>
                              <w:pStyle w:val="Indice"/>
                              <w:jc w:val="right"/>
                              <w:rPr>
                                <w:sz w:val="28"/>
                              </w:rPr>
                            </w:pPr>
                            <w:r w:rsidRPr="00152381">
                              <w:rPr>
                                <w:sz w:val="28"/>
                              </w:rPr>
                              <w:t>Grupos investigadores</w:t>
                            </w:r>
                          </w:p>
                          <w:p w14:paraId="4FC8EB89" w14:textId="77777777" w:rsidR="00BF2A49" w:rsidRPr="00152381" w:rsidRDefault="00BF2A49" w:rsidP="008A371F">
                            <w:pPr>
                              <w:pStyle w:val="Indice"/>
                              <w:jc w:val="right"/>
                              <w:rPr>
                                <w:sz w:val="28"/>
                              </w:rPr>
                            </w:pPr>
                            <w:r w:rsidRPr="00152381">
                              <w:rPr>
                                <w:sz w:val="28"/>
                              </w:rPr>
                              <w:t>Innovación</w:t>
                            </w:r>
                          </w:p>
                          <w:p w14:paraId="6A00BE95" w14:textId="77777777" w:rsidR="00BF2A49" w:rsidRPr="00152381" w:rsidRDefault="00BF2A49" w:rsidP="008A371F">
                            <w:pPr>
                              <w:pStyle w:val="Indice"/>
                              <w:jc w:val="right"/>
                              <w:rPr>
                                <w:sz w:val="28"/>
                              </w:rPr>
                            </w:pPr>
                            <w:r w:rsidRPr="00152381">
                              <w:rPr>
                                <w:sz w:val="28"/>
                              </w:rPr>
                              <w:t>Publicaciones científicas</w:t>
                            </w:r>
                          </w:p>
                          <w:p w14:paraId="399C55D6" w14:textId="77777777" w:rsidR="00BF2A49" w:rsidRPr="00CF6779" w:rsidRDefault="00BF2A49" w:rsidP="00773D2F">
                            <w:pPr>
                              <w:pStyle w:val="Indic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0BCBB" id="_x0000_s1047" type="#_x0000_t202" style="position:absolute;left:0;text-align:left;margin-left:109.15pt;margin-top:489.8pt;width:272.55pt;height:226.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" filled="f" stroked="f" strokeweight="2pt">
                <o:lock v:ext="edit" aspectratio="t"/>
                <v:textbox>
                  <w:txbxContent>
                    <w:p w14:paraId="1EC3C105" w14:textId="77777777" w:rsidR="00BF2A49" w:rsidRDefault="00BF2A49"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Investigación:</w:t>
                      </w:r>
                    </w:p>
                    <w:p w14:paraId="56D08CC5" w14:textId="77777777" w:rsidR="00BF2A49" w:rsidRDefault="00BF2A49"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I+D+l</w:t>
                      </w:r>
                    </w:p>
                    <w:p w14:paraId="19B54500" w14:textId="77777777" w:rsidR="00BF2A49" w:rsidRPr="00152381" w:rsidRDefault="00BF2A49" w:rsidP="008A371F">
                      <w:pPr>
                        <w:pStyle w:val="Indice"/>
                        <w:jc w:val="right"/>
                        <w:rPr>
                          <w:sz w:val="28"/>
                        </w:rPr>
                      </w:pPr>
                      <w:r w:rsidRPr="00152381">
                        <w:rPr>
                          <w:sz w:val="28"/>
                        </w:rPr>
                        <w:t>Proyectos de investigación</w:t>
                      </w:r>
                    </w:p>
                    <w:p w14:paraId="5A24C5E6" w14:textId="77777777" w:rsidR="00BF2A49" w:rsidRPr="00152381" w:rsidRDefault="00BF2A49" w:rsidP="008A371F">
                      <w:pPr>
                        <w:pStyle w:val="Indice"/>
                        <w:jc w:val="right"/>
                        <w:rPr>
                          <w:sz w:val="28"/>
                        </w:rPr>
                      </w:pPr>
                      <w:r w:rsidRPr="00152381">
                        <w:rPr>
                          <w:sz w:val="28"/>
                        </w:rPr>
                        <w:t>Grupos investigadores</w:t>
                      </w:r>
                    </w:p>
                    <w:p w14:paraId="4FC8EB89" w14:textId="77777777" w:rsidR="00BF2A49" w:rsidRPr="00152381" w:rsidRDefault="00BF2A49" w:rsidP="008A371F">
                      <w:pPr>
                        <w:pStyle w:val="Indice"/>
                        <w:jc w:val="right"/>
                        <w:rPr>
                          <w:sz w:val="28"/>
                        </w:rPr>
                      </w:pPr>
                      <w:r w:rsidRPr="00152381">
                        <w:rPr>
                          <w:sz w:val="28"/>
                        </w:rPr>
                        <w:t>Innovación</w:t>
                      </w:r>
                    </w:p>
                    <w:p w14:paraId="6A00BE95" w14:textId="77777777" w:rsidR="00BF2A49" w:rsidRPr="00152381" w:rsidRDefault="00BF2A49" w:rsidP="008A371F">
                      <w:pPr>
                        <w:pStyle w:val="Indice"/>
                        <w:jc w:val="right"/>
                        <w:rPr>
                          <w:sz w:val="28"/>
                        </w:rPr>
                      </w:pPr>
                      <w:r w:rsidRPr="00152381">
                        <w:rPr>
                          <w:sz w:val="28"/>
                        </w:rPr>
                        <w:t>Publicaciones científicas</w:t>
                      </w:r>
                    </w:p>
                    <w:p w14:paraId="399C55D6" w14:textId="77777777" w:rsidR="00BF2A49" w:rsidRPr="00CF6779" w:rsidRDefault="00BF2A49" w:rsidP="00773D2F">
                      <w:pPr>
                        <w:pStyle w:val="Indice"/>
                      </w:pP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36EF0E1E" wp14:editId="3E5B5868">
                <wp:simplePos x="0" y="0"/>
                <wp:positionH relativeFrom="column">
                  <wp:posOffset>4928779</wp:posOffset>
                </wp:positionH>
                <wp:positionV relativeFrom="paragraph">
                  <wp:posOffset>5963376</wp:posOffset>
                </wp:positionV>
                <wp:extent cx="1212215" cy="2220685"/>
                <wp:effectExtent l="0" t="0" r="0" b="0"/>
                <wp:wrapNone/>
                <wp:docPr id="47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14:paraId="3632692C" w14:textId="77777777" w:rsidR="00BF2A49" w:rsidRDefault="00BF2A49" w:rsidP="00EA4B00">
                            <w:pPr>
                              <w:pStyle w:val="Capitulo"/>
                            </w:pPr>
                            <w:r>
                              <w:t>8</w:t>
                            </w:r>
                          </w:p>
                        </w:txbxContent>
                      </wps:txbx>
                      <wps:bodyPr rot="0" vert="horz" wrap="square" lIns="91440" tIns="45720" rIns="91440" bIns="45720" anchor="t" anchorCtr="0">
                        <a:noAutofit/>
                      </wps:bodyPr>
                    </wps:wsp>
                  </a:graphicData>
                </a:graphic>
              </wp:anchor>
            </w:drawing>
          </mc:Choice>
          <mc:Fallback>
            <w:pict>
              <v:shape w14:anchorId="36EF0E1E" id="_x0000_s1048" type="#_x0000_t202" style="position:absolute;left:0;text-align:left;margin-left:388.1pt;margin-top:469.55pt;width:95.45pt;height:174.8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" filled="f" stroked="f" strokeweight="2pt">
                <o:lock v:ext="edit" aspectratio="t"/>
                <v:textbox>
                  <w:txbxContent>
                    <w:p w14:paraId="3632692C" w14:textId="77777777" w:rsidR="00BF2A49" w:rsidRDefault="00BF2A49" w:rsidP="00EA4B00">
                      <w:pPr>
                        <w:pStyle w:val="Capitulo"/>
                      </w:pPr>
                      <w:r>
                        <w:t>8</w:t>
                      </w:r>
                    </w:p>
                  </w:txbxContent>
                </v:textbox>
              </v:shape>
            </w:pict>
          </mc:Fallback>
        </mc:AlternateContent>
      </w:r>
    </w:p>
    <w:p w14:paraId="253D5486" w14:textId="3ADA18A2" w:rsidR="00F31D28" w:rsidRPr="009E7227" w:rsidRDefault="00F31D28" w:rsidP="004D5696">
      <w:pPr>
        <w:pStyle w:val="TITULO-Nivel1"/>
      </w:pPr>
      <w:bookmarkStart w:id="169" w:name="_Toc84868835"/>
      <w:r w:rsidRPr="007D1A79">
        <w:lastRenderedPageBreak/>
        <w:t>Investigación: I+D+i</w:t>
      </w:r>
      <w:bookmarkEnd w:id="167"/>
      <w:bookmarkEnd w:id="168"/>
      <w:bookmarkEnd w:id="169"/>
    </w:p>
    <w:p w14:paraId="3423F3AE" w14:textId="77777777" w:rsidR="007D1A79" w:rsidRPr="009E7227" w:rsidRDefault="007D1A79" w:rsidP="007D1A79">
      <w:pPr>
        <w:pStyle w:val="TITULO-Nivel2"/>
      </w:pPr>
      <w:bookmarkStart w:id="170" w:name="_Toc84868836"/>
      <w:r w:rsidRPr="009E7227">
        <w:t>Pro</w:t>
      </w:r>
      <w:r>
        <w:t>y</w:t>
      </w:r>
      <w:r w:rsidRPr="009E7227">
        <w:t>ectos de investigación</w:t>
      </w:r>
      <w:bookmarkEnd w:id="170"/>
    </w:p>
    <w:tbl>
      <w:tblPr>
        <w:tblStyle w:val="TablaGeneral"/>
        <w:tblW w:w="7938" w:type="dxa"/>
        <w:tblLayout w:type="fixed"/>
        <w:tblLook w:val="0020" w:firstRow="1" w:lastRow="0" w:firstColumn="0" w:lastColumn="0" w:noHBand="0" w:noVBand="0"/>
      </w:tblPr>
      <w:tblGrid>
        <w:gridCol w:w="5529"/>
        <w:gridCol w:w="2409"/>
      </w:tblGrid>
      <w:tr w:rsidR="007D1A79" w:rsidRPr="0049780B" w14:paraId="7BA9D6BE" w14:textId="77777777" w:rsidTr="002A6F24">
        <w:trPr>
          <w:cnfStyle w:val="100000000000" w:firstRow="1" w:lastRow="0" w:firstColumn="0" w:lastColumn="0" w:oddVBand="0" w:evenVBand="0" w:oddHBand="0" w:evenHBand="0" w:firstRowFirstColumn="0" w:firstRowLastColumn="0" w:lastRowFirstColumn="0" w:lastRowLastColumn="0"/>
          <w:cantSplit/>
          <w:trHeight w:val="653"/>
          <w:tblHeader/>
        </w:trPr>
        <w:tc>
          <w:tcPr>
            <w:tcW w:w="5529" w:type="dxa"/>
          </w:tcPr>
          <w:p w14:paraId="624825E3" w14:textId="71F34019" w:rsidR="007D1A79" w:rsidRPr="008E064E" w:rsidRDefault="00321739" w:rsidP="00166B87">
            <w:pPr>
              <w:rPr>
                <w:rFonts w:ascii="Montserrat SemiBold" w:eastAsiaTheme="minorHAnsi" w:hAnsi="Montserrat SemiBold"/>
                <w:b w:val="0"/>
                <w:color w:val="000000"/>
                <w:lang w:eastAsia="en-US"/>
              </w:rPr>
            </w:pPr>
            <w:r>
              <w:rPr>
                <w:rFonts w:ascii="Montserrat SemiBold" w:hAnsi="Montserrat SemiBold"/>
                <w:b w:val="0"/>
                <w:caps w:val="0"/>
              </w:rPr>
              <w:t xml:space="preserve">TÍTULO </w:t>
            </w:r>
          </w:p>
        </w:tc>
        <w:tc>
          <w:tcPr>
            <w:cnfStyle w:val="000001000000" w:firstRow="0" w:lastRow="0" w:firstColumn="0" w:lastColumn="0" w:oddVBand="0" w:evenVBand="1" w:oddHBand="0" w:evenHBand="0" w:firstRowFirstColumn="0" w:firstRowLastColumn="0" w:lastRowFirstColumn="0" w:lastRowLastColumn="0"/>
            <w:tcW w:w="2409" w:type="dxa"/>
          </w:tcPr>
          <w:p w14:paraId="04E260D7" w14:textId="77777777" w:rsidR="007D1A79" w:rsidRPr="008E064E" w:rsidRDefault="007D1A79" w:rsidP="00166B87">
            <w:pPr>
              <w:rPr>
                <w:rFonts w:ascii="Montserrat SemiBold" w:hAnsi="Montserrat SemiBold"/>
                <w:b w:val="0"/>
              </w:rPr>
            </w:pPr>
            <w:r w:rsidRPr="008E064E">
              <w:rPr>
                <w:rFonts w:ascii="Montserrat SemiBold" w:hAnsi="Montserrat SemiBold"/>
                <w:b w:val="0"/>
                <w:caps w:val="0"/>
              </w:rPr>
              <w:t>FINANCIADOR</w:t>
            </w:r>
          </w:p>
        </w:tc>
      </w:tr>
      <w:tr w:rsidR="002A6F24" w:rsidRPr="003C5C76" w14:paraId="1AC72B99" w14:textId="77777777" w:rsidTr="002A6F24">
        <w:trPr>
          <w:trHeight w:val="567"/>
        </w:trPr>
        <w:tc>
          <w:tcPr>
            <w:tcW w:w="7938" w:type="dxa"/>
            <w:gridSpan w:val="2"/>
            <w:shd w:val="clear" w:color="auto" w:fill="EBF6F9"/>
          </w:tcPr>
          <w:p w14:paraId="459907A5" w14:textId="0435DA4B" w:rsidR="002A6F24" w:rsidRPr="00321739" w:rsidRDefault="002A6F24" w:rsidP="002A6F24">
            <w:pPr>
              <w:jc w:val="center"/>
              <w:rPr>
                <w:rFonts w:ascii="Montserrat SemiBold" w:eastAsiaTheme="minorHAnsi" w:hAnsi="Montserrat SemiBold"/>
                <w:lang w:eastAsia="en-US"/>
              </w:rPr>
            </w:pPr>
            <w:r w:rsidRPr="00321739">
              <w:rPr>
                <w:rFonts w:ascii="Montserrat SemiBold" w:eastAsiaTheme="minorHAnsi" w:hAnsi="Montserrat SemiBold"/>
                <w:sz w:val="18"/>
                <w:lang w:eastAsia="en-US"/>
              </w:rPr>
              <w:t>PROYECTOS</w:t>
            </w:r>
          </w:p>
        </w:tc>
      </w:tr>
      <w:tr w:rsidR="007D1A79" w:rsidRPr="003C5C76" w14:paraId="5EEEA82E" w14:textId="77777777" w:rsidTr="00321739">
        <w:trPr>
          <w:trHeight w:val="567"/>
        </w:trPr>
        <w:tc>
          <w:tcPr>
            <w:tcW w:w="5529" w:type="dxa"/>
            <w:vAlign w:val="bottom"/>
          </w:tcPr>
          <w:p w14:paraId="65E03A36" w14:textId="77777777" w:rsidR="007D1A79" w:rsidRPr="003C5C76" w:rsidRDefault="007D1A79" w:rsidP="00166B87">
            <w:pPr>
              <w:jc w:val="left"/>
              <w:rPr>
                <w:rFonts w:eastAsiaTheme="minorHAnsi"/>
                <w:lang w:eastAsia="en-US"/>
              </w:rPr>
            </w:pPr>
            <w:r w:rsidRPr="003253A0">
              <w:rPr>
                <w:rFonts w:eastAsiaTheme="minorHAnsi"/>
                <w:lang w:eastAsia="en-US"/>
              </w:rPr>
              <w:t>VII JORNADAS DE ENFERMEDADES INFECCIOSAS (27 DE NOVIEMBRE AL 4 DE DICIEMBRE DE 2019, HIE)</w:t>
            </w:r>
            <w:r w:rsidRPr="003253A0">
              <w:rPr>
                <w:rFonts w:eastAsiaTheme="minorHAnsi"/>
                <w:lang w:eastAsia="en-US"/>
              </w:rPr>
              <w:br/>
              <w:t>REF: 10644/001</w:t>
            </w:r>
            <w:r w:rsidRPr="003253A0">
              <w:rPr>
                <w:rFonts w:eastAsiaTheme="minorHAnsi"/>
                <w:lang w:eastAsia="en-US"/>
              </w:rPr>
              <w:br/>
              <w:t>IP: JIMENEZ RODRIGUEZ ANGEL</w:t>
            </w:r>
            <w:r w:rsidRPr="003253A0">
              <w:rPr>
                <w:rFonts w:eastAsiaTheme="minorHAnsi"/>
                <w:lang w:eastAsia="en-US"/>
              </w:rPr>
              <w:br/>
              <w:t>GRUPO: ENFERMEDADES INFECCIOSAS Y MEDICINA TROPICAL</w:t>
            </w:r>
          </w:p>
        </w:tc>
        <w:tc>
          <w:tcPr>
            <w:cnfStyle w:val="000001000000" w:firstRow="0" w:lastRow="0" w:firstColumn="0" w:lastColumn="0" w:oddVBand="0" w:evenVBand="1" w:oddHBand="0" w:evenHBand="0" w:firstRowFirstColumn="0" w:firstRowLastColumn="0" w:lastRowFirstColumn="0" w:lastRowLastColumn="0"/>
            <w:tcW w:w="2409" w:type="dxa"/>
          </w:tcPr>
          <w:p w14:paraId="66261B35" w14:textId="77777777" w:rsidR="007D1A79" w:rsidRPr="003C5C76" w:rsidRDefault="007D1A79" w:rsidP="00321739">
            <w:pPr>
              <w:jc w:val="left"/>
              <w:rPr>
                <w:rFonts w:eastAsiaTheme="minorHAnsi"/>
                <w:lang w:eastAsia="en-US"/>
              </w:rPr>
            </w:pPr>
            <w:r w:rsidRPr="003253A0">
              <w:rPr>
                <w:rFonts w:eastAsiaTheme="minorHAnsi"/>
                <w:lang w:eastAsia="en-US"/>
              </w:rPr>
              <w:t>ASTRA- ZENECA FARMACEUTICA SPAIN, S.A.</w:t>
            </w:r>
          </w:p>
        </w:tc>
      </w:tr>
      <w:tr w:rsidR="007D1A79" w:rsidRPr="003C5C76" w14:paraId="270BE431" w14:textId="77777777" w:rsidTr="00321739">
        <w:trPr>
          <w:trHeight w:val="567"/>
        </w:trPr>
        <w:tc>
          <w:tcPr>
            <w:tcW w:w="5529" w:type="dxa"/>
            <w:vAlign w:val="bottom"/>
          </w:tcPr>
          <w:p w14:paraId="04B6C415" w14:textId="77777777" w:rsidR="007D1A79" w:rsidRPr="003C5C76" w:rsidRDefault="007D1A79" w:rsidP="00166B87">
            <w:pPr>
              <w:jc w:val="left"/>
              <w:rPr>
                <w:rFonts w:eastAsiaTheme="minorHAnsi"/>
                <w:lang w:eastAsia="en-US"/>
              </w:rPr>
            </w:pPr>
            <w:r w:rsidRPr="003253A0">
              <w:rPr>
                <w:rFonts w:eastAsiaTheme="minorHAnsi"/>
                <w:lang w:eastAsia="en-US"/>
              </w:rPr>
              <w:t>CONTRATACION GRADUADO EN NUTRICIÓN HUMANA Y DIETÉTICA</w:t>
            </w:r>
            <w:r w:rsidRPr="003253A0">
              <w:rPr>
                <w:rFonts w:eastAsiaTheme="minorHAnsi"/>
                <w:lang w:eastAsia="en-US"/>
              </w:rPr>
              <w:br/>
              <w:t>REF: 20590/001</w:t>
            </w:r>
            <w:r w:rsidRPr="003253A0">
              <w:rPr>
                <w:rFonts w:eastAsiaTheme="minorHAnsi"/>
                <w:lang w:eastAsia="en-US"/>
              </w:rPr>
              <w:br/>
              <w:t>IP: GONZALO MONTESINOS IRENE</w:t>
            </w:r>
            <w:r w:rsidRPr="003253A0">
              <w:rPr>
                <w:rFonts w:eastAsiaTheme="minorHAnsi"/>
                <w:lang w:eastAsia="en-US"/>
              </w:rPr>
              <w:br/>
              <w:t>GRUPO: NEFROLOGÍA E HIPERTENSIÓN, PATOLOGÍA VASCULAR Y DIABETES</w:t>
            </w:r>
          </w:p>
        </w:tc>
        <w:tc>
          <w:tcPr>
            <w:cnfStyle w:val="000001000000" w:firstRow="0" w:lastRow="0" w:firstColumn="0" w:lastColumn="0" w:oddVBand="0" w:evenVBand="1" w:oddHBand="0" w:evenHBand="0" w:firstRowFirstColumn="0" w:firstRowLastColumn="0" w:lastRowFirstColumn="0" w:lastRowLastColumn="0"/>
            <w:tcW w:w="2409" w:type="dxa"/>
          </w:tcPr>
          <w:p w14:paraId="728D0529" w14:textId="77777777" w:rsidR="007D1A79" w:rsidRPr="003C5C76" w:rsidRDefault="007D1A79" w:rsidP="00321739">
            <w:pPr>
              <w:jc w:val="left"/>
              <w:rPr>
                <w:rFonts w:eastAsiaTheme="minorHAnsi"/>
                <w:lang w:eastAsia="en-US"/>
              </w:rPr>
            </w:pPr>
            <w:r w:rsidRPr="003253A0">
              <w:rPr>
                <w:rFonts w:eastAsiaTheme="minorHAnsi"/>
                <w:lang w:eastAsia="en-US"/>
              </w:rPr>
              <w:t>FRESENIUS KABI ESPAÑA SAU</w:t>
            </w:r>
          </w:p>
        </w:tc>
      </w:tr>
      <w:tr w:rsidR="007D1A79" w:rsidRPr="003C5C76" w14:paraId="6008B1A0" w14:textId="77777777" w:rsidTr="00321739">
        <w:trPr>
          <w:trHeight w:val="567"/>
        </w:trPr>
        <w:tc>
          <w:tcPr>
            <w:tcW w:w="5529" w:type="dxa"/>
            <w:vAlign w:val="bottom"/>
          </w:tcPr>
          <w:p w14:paraId="0E3DEDAB" w14:textId="77777777" w:rsidR="007D1A79" w:rsidRPr="003C5C76" w:rsidRDefault="007D1A79" w:rsidP="00166B87">
            <w:pPr>
              <w:jc w:val="left"/>
              <w:rPr>
                <w:rFonts w:eastAsiaTheme="minorHAnsi"/>
                <w:lang w:eastAsia="en-US"/>
              </w:rPr>
            </w:pPr>
            <w:r w:rsidRPr="003253A0">
              <w:rPr>
                <w:rFonts w:eastAsiaTheme="minorHAnsi"/>
                <w:lang w:eastAsia="en-US"/>
              </w:rPr>
              <w:t>PROTOCOLO Y METODOLOGÍA DEL SERVICIO HOSPITALARIO DE TERAPIA OCUPACIONAL EN ORTOGERIATRÍA</w:t>
            </w:r>
            <w:r w:rsidRPr="003253A0">
              <w:rPr>
                <w:rFonts w:eastAsiaTheme="minorHAnsi"/>
                <w:lang w:eastAsia="en-US"/>
              </w:rPr>
              <w:br/>
              <w:t>REF: 5020/003</w:t>
            </w:r>
            <w:r w:rsidRPr="003253A0">
              <w:rPr>
                <w:rFonts w:eastAsiaTheme="minorHAnsi"/>
                <w:lang w:eastAsia="en-US"/>
              </w:rPr>
              <w:br/>
              <w:t>IP: SANCHEZ MENAN MARTA</w:t>
            </w:r>
            <w:r w:rsidRPr="003253A0">
              <w:rPr>
                <w:rFonts w:eastAsiaTheme="minorHAnsi"/>
                <w:lang w:eastAsia="en-US"/>
              </w:rPr>
              <w:br/>
              <w:t>GRUPO: INVESTIGACIÓN EN NUEVAS TERAPIAS</w:t>
            </w:r>
          </w:p>
        </w:tc>
        <w:tc>
          <w:tcPr>
            <w:cnfStyle w:val="000001000000" w:firstRow="0" w:lastRow="0" w:firstColumn="0" w:lastColumn="0" w:oddVBand="0" w:evenVBand="1" w:oddHBand="0" w:evenHBand="0" w:firstRowFirstColumn="0" w:firstRowLastColumn="0" w:lastRowFirstColumn="0" w:lastRowLastColumn="0"/>
            <w:tcW w:w="2409" w:type="dxa"/>
          </w:tcPr>
          <w:p w14:paraId="78D35FA2" w14:textId="77777777" w:rsidR="007D1A79" w:rsidRPr="003C5C76" w:rsidRDefault="007D1A79" w:rsidP="00321739">
            <w:pPr>
              <w:jc w:val="left"/>
              <w:rPr>
                <w:rFonts w:eastAsiaTheme="minorHAnsi"/>
                <w:lang w:eastAsia="en-US"/>
              </w:rPr>
            </w:pPr>
            <w:r w:rsidRPr="003253A0">
              <w:rPr>
                <w:rFonts w:eastAsiaTheme="minorHAnsi"/>
                <w:lang w:eastAsia="en-US"/>
              </w:rPr>
              <w:t>FRESENIUS KABI ESPAÑA SAU</w:t>
            </w:r>
          </w:p>
        </w:tc>
      </w:tr>
      <w:tr w:rsidR="002A6F24" w:rsidRPr="003C5C76" w14:paraId="00D665AB" w14:textId="77777777" w:rsidTr="002A6F24">
        <w:trPr>
          <w:trHeight w:val="567"/>
        </w:trPr>
        <w:tc>
          <w:tcPr>
            <w:tcW w:w="7938" w:type="dxa"/>
            <w:gridSpan w:val="2"/>
            <w:shd w:val="clear" w:color="auto" w:fill="EBF6F9"/>
          </w:tcPr>
          <w:p w14:paraId="52B18F61" w14:textId="44F463A5" w:rsidR="002A6F24" w:rsidRPr="00321739" w:rsidRDefault="002A6F24" w:rsidP="002A6F24">
            <w:pPr>
              <w:jc w:val="center"/>
              <w:rPr>
                <w:rFonts w:ascii="Montserrat SemiBold" w:eastAsiaTheme="minorHAnsi" w:hAnsi="Montserrat SemiBold"/>
                <w:lang w:eastAsia="en-US"/>
              </w:rPr>
            </w:pPr>
            <w:r w:rsidRPr="00321739">
              <w:rPr>
                <w:rFonts w:ascii="Montserrat SemiBold" w:eastAsiaTheme="minorHAnsi" w:hAnsi="Montserrat SemiBold"/>
                <w:lang w:eastAsia="en-US"/>
              </w:rPr>
              <w:t>ESTUDIOS OBSERVACIONALES</w:t>
            </w:r>
          </w:p>
        </w:tc>
      </w:tr>
      <w:tr w:rsidR="007D1A79" w:rsidRPr="003C5C76" w14:paraId="5E19BFA1" w14:textId="77777777" w:rsidTr="00321739">
        <w:trPr>
          <w:trHeight w:val="567"/>
        </w:trPr>
        <w:tc>
          <w:tcPr>
            <w:tcW w:w="5529" w:type="dxa"/>
            <w:vAlign w:val="bottom"/>
          </w:tcPr>
          <w:p w14:paraId="3C06F40A" w14:textId="77777777" w:rsidR="007D1A79" w:rsidRPr="003C5C76" w:rsidRDefault="007D1A79" w:rsidP="00166B87">
            <w:pPr>
              <w:jc w:val="left"/>
              <w:rPr>
                <w:rFonts w:eastAsiaTheme="minorHAnsi"/>
                <w:lang w:eastAsia="en-US"/>
              </w:rPr>
            </w:pPr>
            <w:r w:rsidRPr="003253A0">
              <w:rPr>
                <w:rFonts w:eastAsiaTheme="minorHAnsi"/>
                <w:lang w:eastAsia="en-US"/>
              </w:rPr>
              <w:t>ANALISIS RETROSPECTIVO DE FACTORES CLINICOS ASOCIADOS A UN MAYOR BENEFICIO CON AXITINIB EN CANCER RENAL METASTASICO (ESTUDIO AXILONG).</w:t>
            </w:r>
            <w:r w:rsidRPr="003253A0">
              <w:rPr>
                <w:rFonts w:eastAsiaTheme="minorHAnsi"/>
                <w:lang w:eastAsia="en-US"/>
              </w:rPr>
              <w:br/>
              <w:t>REF: EOH 2017/67_HIE</w:t>
            </w:r>
            <w:r w:rsidRPr="003253A0">
              <w:rPr>
                <w:rFonts w:eastAsiaTheme="minorHAnsi"/>
                <w:lang w:eastAsia="en-US"/>
              </w:rPr>
              <w:br/>
              <w:t>IP: LENDINEZ FORNIS ALBERTO</w:t>
            </w:r>
            <w:r w:rsidRPr="003253A0">
              <w:rPr>
                <w:rFonts w:eastAsiaTheme="minorHAnsi"/>
                <w:lang w:eastAsia="en-US"/>
              </w:rPr>
              <w:br/>
              <w:t>GRUPO: ONCOLOGÍA MÉDICA</w:t>
            </w:r>
          </w:p>
        </w:tc>
        <w:tc>
          <w:tcPr>
            <w:cnfStyle w:val="000001000000" w:firstRow="0" w:lastRow="0" w:firstColumn="0" w:lastColumn="0" w:oddVBand="0" w:evenVBand="1" w:oddHBand="0" w:evenHBand="0" w:firstRowFirstColumn="0" w:firstRowLastColumn="0" w:lastRowFirstColumn="0" w:lastRowLastColumn="0"/>
            <w:tcW w:w="2409" w:type="dxa"/>
          </w:tcPr>
          <w:p w14:paraId="71CCEFD5" w14:textId="77777777" w:rsidR="007D1A79" w:rsidRPr="003C5C76" w:rsidRDefault="007D1A79" w:rsidP="00321739">
            <w:pPr>
              <w:jc w:val="left"/>
              <w:rPr>
                <w:rFonts w:eastAsiaTheme="minorHAnsi"/>
                <w:lang w:eastAsia="en-US"/>
              </w:rPr>
            </w:pPr>
            <w:r w:rsidRPr="003253A0">
              <w:rPr>
                <w:rFonts w:eastAsiaTheme="minorHAnsi"/>
                <w:lang w:eastAsia="en-US"/>
              </w:rPr>
              <w:t>PFIZER S.L.U.</w:t>
            </w:r>
          </w:p>
        </w:tc>
      </w:tr>
      <w:tr w:rsidR="007D1A79" w:rsidRPr="003C5C76" w14:paraId="76D4293D" w14:textId="77777777" w:rsidTr="00321739">
        <w:trPr>
          <w:trHeight w:val="567"/>
        </w:trPr>
        <w:tc>
          <w:tcPr>
            <w:tcW w:w="5529" w:type="dxa"/>
            <w:vAlign w:val="bottom"/>
          </w:tcPr>
          <w:p w14:paraId="1CD96A11" w14:textId="77777777" w:rsidR="007D1A79" w:rsidRPr="003C5C76" w:rsidRDefault="007D1A79" w:rsidP="00166B87">
            <w:pPr>
              <w:jc w:val="left"/>
              <w:rPr>
                <w:rFonts w:eastAsiaTheme="minorHAnsi"/>
                <w:lang w:eastAsia="en-US"/>
              </w:rPr>
            </w:pPr>
            <w:r w:rsidRPr="003253A0">
              <w:rPr>
                <w:rFonts w:eastAsiaTheme="minorHAnsi"/>
                <w:lang w:eastAsia="en-US"/>
              </w:rPr>
              <w:t>CARACTERIZACIÓN DE UN MODELO PREDICTIVO MULTIDIMENSIONAL DE LA EVOLUCIÓN DE LA ENFERMEDAD DE CROHN: ESTUDIO PILOTO (PREMONITION-CD)</w:t>
            </w:r>
            <w:r w:rsidRPr="003253A0">
              <w:rPr>
                <w:rFonts w:eastAsiaTheme="minorHAnsi"/>
                <w:lang w:eastAsia="en-US"/>
              </w:rPr>
              <w:br/>
              <w:t>REF: EOH054-18_HIE</w:t>
            </w:r>
            <w:r w:rsidRPr="003253A0">
              <w:rPr>
                <w:rFonts w:eastAsiaTheme="minorHAnsi"/>
                <w:lang w:eastAsia="en-US"/>
              </w:rPr>
              <w:br/>
              <w:t>IP: LÓPEZ MARTIN Mº CARMEN</w:t>
            </w:r>
            <w:r w:rsidRPr="003253A0">
              <w:rPr>
                <w:rFonts w:eastAsiaTheme="minorHAnsi"/>
                <w:lang w:eastAsia="en-US"/>
              </w:rPr>
              <w:br/>
              <w:t>GRUPO: INVESTIGACIÓN EN NUEVAS TERAPIAS</w:t>
            </w:r>
          </w:p>
        </w:tc>
        <w:tc>
          <w:tcPr>
            <w:cnfStyle w:val="000001000000" w:firstRow="0" w:lastRow="0" w:firstColumn="0" w:lastColumn="0" w:oddVBand="0" w:evenVBand="1" w:oddHBand="0" w:evenHBand="0" w:firstRowFirstColumn="0" w:firstRowLastColumn="0" w:lastRowFirstColumn="0" w:lastRowLastColumn="0"/>
            <w:tcW w:w="2409" w:type="dxa"/>
          </w:tcPr>
          <w:p w14:paraId="5BC6DB33" w14:textId="77777777" w:rsidR="007D1A79" w:rsidRPr="003C5C76" w:rsidRDefault="007D1A79" w:rsidP="00321739">
            <w:pPr>
              <w:jc w:val="left"/>
              <w:rPr>
                <w:rFonts w:eastAsiaTheme="minorHAnsi"/>
                <w:lang w:eastAsia="en-US"/>
              </w:rPr>
            </w:pPr>
            <w:r w:rsidRPr="003253A0">
              <w:rPr>
                <w:rFonts w:eastAsiaTheme="minorHAnsi"/>
                <w:lang w:eastAsia="en-US"/>
              </w:rPr>
              <w:t>TAKEDA FARMACEUTICA</w:t>
            </w:r>
          </w:p>
        </w:tc>
      </w:tr>
      <w:tr w:rsidR="007D1A79" w:rsidRPr="003C5C76" w14:paraId="0A27399C" w14:textId="77777777" w:rsidTr="00321739">
        <w:trPr>
          <w:trHeight w:val="567"/>
        </w:trPr>
        <w:tc>
          <w:tcPr>
            <w:tcW w:w="5529" w:type="dxa"/>
            <w:vAlign w:val="bottom"/>
          </w:tcPr>
          <w:p w14:paraId="443EF0B6" w14:textId="0A78D5F5" w:rsidR="007D1A79" w:rsidRPr="003C5C76" w:rsidRDefault="007D1A79" w:rsidP="00166B87">
            <w:pPr>
              <w:jc w:val="left"/>
              <w:rPr>
                <w:rFonts w:eastAsiaTheme="minorHAnsi"/>
                <w:lang w:eastAsia="en-US"/>
              </w:rPr>
            </w:pPr>
            <w:r w:rsidRPr="003253A0">
              <w:rPr>
                <w:rFonts w:eastAsiaTheme="minorHAnsi"/>
                <w:lang w:eastAsia="en-US"/>
              </w:rPr>
              <w:t xml:space="preserve">CUIDADO NUTRICIONAL EN PACIENTES CRÍTICOS HOSPITALIZADOS POR EL </w:t>
            </w:r>
            <w:r w:rsidR="00E76209">
              <w:rPr>
                <w:rFonts w:eastAsiaTheme="minorHAnsi"/>
                <w:lang w:eastAsia="en-US"/>
              </w:rPr>
              <w:t>COVID-19</w:t>
            </w:r>
            <w:r w:rsidRPr="003253A0">
              <w:rPr>
                <w:rFonts w:eastAsiaTheme="minorHAnsi"/>
                <w:lang w:eastAsia="en-US"/>
              </w:rPr>
              <w:t>: ESTUDIO OBSERVACIONAL DE SEGUIMIENTO DE 1 AÑO</w:t>
            </w:r>
            <w:r w:rsidRPr="003253A0">
              <w:rPr>
                <w:rFonts w:eastAsiaTheme="minorHAnsi"/>
                <w:lang w:eastAsia="en-US"/>
              </w:rPr>
              <w:br/>
              <w:t>REF: EOH075-20_HIE</w:t>
            </w:r>
            <w:r w:rsidRPr="003253A0">
              <w:rPr>
                <w:rFonts w:eastAsiaTheme="minorHAnsi"/>
                <w:lang w:eastAsia="en-US"/>
              </w:rPr>
              <w:br/>
              <w:t>IP: MODROÑO MOSTOLES NAIARA</w:t>
            </w:r>
            <w:r w:rsidRPr="003253A0">
              <w:rPr>
                <w:rFonts w:eastAsiaTheme="minorHAnsi"/>
                <w:lang w:eastAsia="en-US"/>
              </w:rPr>
              <w:br/>
              <w:t>GRUPO: NEFROLOGÍA E HIPERTENSIÓN, PATOLOGÍA VASCULAR Y DIABETES</w:t>
            </w:r>
          </w:p>
        </w:tc>
        <w:tc>
          <w:tcPr>
            <w:cnfStyle w:val="000001000000" w:firstRow="0" w:lastRow="0" w:firstColumn="0" w:lastColumn="0" w:oddVBand="0" w:evenVBand="1" w:oddHBand="0" w:evenHBand="0" w:firstRowFirstColumn="0" w:firstRowLastColumn="0" w:lastRowFirstColumn="0" w:lastRowLastColumn="0"/>
            <w:tcW w:w="2409" w:type="dxa"/>
          </w:tcPr>
          <w:p w14:paraId="3DA55128" w14:textId="77777777" w:rsidR="007D1A79" w:rsidRPr="003C5C76" w:rsidRDefault="007D1A79" w:rsidP="00321739">
            <w:pPr>
              <w:jc w:val="left"/>
              <w:rPr>
                <w:rFonts w:eastAsiaTheme="minorHAnsi"/>
                <w:lang w:eastAsia="en-US"/>
              </w:rPr>
            </w:pPr>
            <w:r w:rsidRPr="003253A0">
              <w:rPr>
                <w:rFonts w:eastAsiaTheme="minorHAnsi"/>
                <w:lang w:eastAsia="en-US"/>
              </w:rPr>
              <w:t>OUTCOMES´10 S.L.U</w:t>
            </w:r>
            <w:r>
              <w:rPr>
                <w:rFonts w:eastAsiaTheme="minorHAnsi"/>
                <w:lang w:eastAsia="en-US"/>
              </w:rPr>
              <w:t>.</w:t>
            </w:r>
          </w:p>
        </w:tc>
      </w:tr>
      <w:tr w:rsidR="007D1A79" w:rsidRPr="003C5C76" w14:paraId="52A39E9F" w14:textId="77777777" w:rsidTr="00321739">
        <w:trPr>
          <w:trHeight w:val="567"/>
        </w:trPr>
        <w:tc>
          <w:tcPr>
            <w:tcW w:w="5529" w:type="dxa"/>
            <w:vAlign w:val="bottom"/>
          </w:tcPr>
          <w:p w14:paraId="1DD9D37D" w14:textId="77777777" w:rsidR="007D1A79" w:rsidRPr="003C5C76" w:rsidRDefault="007D1A79" w:rsidP="00166B87">
            <w:pPr>
              <w:jc w:val="left"/>
              <w:rPr>
                <w:rFonts w:eastAsiaTheme="minorHAnsi"/>
                <w:lang w:eastAsia="en-US"/>
              </w:rPr>
            </w:pPr>
            <w:r w:rsidRPr="003253A0">
              <w:rPr>
                <w:rFonts w:eastAsiaTheme="minorHAnsi"/>
                <w:lang w:eastAsia="en-US"/>
              </w:rPr>
              <w:t>ESTUDIO EPIDEMIOLÓGICO DE LA ENFERMEDAD DE PARKINSON Y SUS CUIDADORES EN ESPAÑA</w:t>
            </w:r>
            <w:r w:rsidRPr="003253A0">
              <w:rPr>
                <w:rFonts w:eastAsiaTheme="minorHAnsi"/>
                <w:lang w:eastAsia="en-US"/>
              </w:rPr>
              <w:br/>
              <w:t>REF: EOH 2015/56</w:t>
            </w:r>
            <w:r w:rsidRPr="003253A0">
              <w:rPr>
                <w:rFonts w:eastAsiaTheme="minorHAnsi"/>
                <w:lang w:eastAsia="en-US"/>
              </w:rPr>
              <w:br/>
              <w:t>IP: PRIETO JURCZYNSKA CRISTINA</w:t>
            </w:r>
            <w:r w:rsidRPr="003253A0">
              <w:rPr>
                <w:rFonts w:eastAsiaTheme="minorHAnsi"/>
                <w:lang w:eastAsia="en-US"/>
              </w:rPr>
              <w:br/>
              <w:t>GRUPO: NEUROLOGÍA</w:t>
            </w:r>
          </w:p>
        </w:tc>
        <w:tc>
          <w:tcPr>
            <w:cnfStyle w:val="000001000000" w:firstRow="0" w:lastRow="0" w:firstColumn="0" w:lastColumn="0" w:oddVBand="0" w:evenVBand="1" w:oddHBand="0" w:evenHBand="0" w:firstRowFirstColumn="0" w:firstRowLastColumn="0" w:lastRowFirstColumn="0" w:lastRowLastColumn="0"/>
            <w:tcW w:w="2409" w:type="dxa"/>
          </w:tcPr>
          <w:p w14:paraId="489336A1" w14:textId="77777777" w:rsidR="007D1A79" w:rsidRPr="003C5C76" w:rsidRDefault="007D1A79" w:rsidP="00321739">
            <w:pPr>
              <w:jc w:val="left"/>
              <w:rPr>
                <w:rFonts w:eastAsiaTheme="minorHAnsi"/>
                <w:lang w:eastAsia="en-US"/>
              </w:rPr>
            </w:pPr>
            <w:r w:rsidRPr="003253A0">
              <w:rPr>
                <w:rFonts w:eastAsiaTheme="minorHAnsi"/>
                <w:lang w:eastAsia="en-US"/>
              </w:rPr>
              <w:t>FUNDACIÓN ESPAÑOLA DE AYUDA A LA INVESTIGACIÓN EN PARKINSON</w:t>
            </w:r>
          </w:p>
        </w:tc>
      </w:tr>
      <w:tr w:rsidR="007D1A79" w:rsidRPr="003C5C76" w14:paraId="54A72646" w14:textId="77777777" w:rsidTr="00321739">
        <w:trPr>
          <w:trHeight w:val="567"/>
        </w:trPr>
        <w:tc>
          <w:tcPr>
            <w:tcW w:w="5529" w:type="dxa"/>
            <w:vAlign w:val="bottom"/>
          </w:tcPr>
          <w:p w14:paraId="6A091552" w14:textId="77777777" w:rsidR="007D1A79" w:rsidRPr="003C5C76" w:rsidRDefault="007D1A79" w:rsidP="00166B87">
            <w:pPr>
              <w:jc w:val="left"/>
              <w:rPr>
                <w:rFonts w:eastAsiaTheme="minorHAnsi"/>
                <w:lang w:eastAsia="en-US"/>
              </w:rPr>
            </w:pPr>
            <w:r w:rsidRPr="003253A0">
              <w:rPr>
                <w:rFonts w:eastAsiaTheme="minorHAnsi"/>
                <w:lang w:eastAsia="en-US"/>
              </w:rPr>
              <w:lastRenderedPageBreak/>
              <w:t>ESTUDIO PANDORA: PANORAMA DE LA DISFUNCIÓN ERÉCTIL Y LA EYACULACIÓN PRECOZ</w:t>
            </w:r>
            <w:r w:rsidRPr="003253A0">
              <w:rPr>
                <w:rFonts w:eastAsiaTheme="minorHAnsi"/>
                <w:lang w:eastAsia="en-US"/>
              </w:rPr>
              <w:br/>
              <w:t>REF: EOH030-19</w:t>
            </w:r>
            <w:r w:rsidRPr="003253A0">
              <w:rPr>
                <w:rFonts w:eastAsiaTheme="minorHAnsi"/>
                <w:lang w:eastAsia="en-US"/>
              </w:rPr>
              <w:br/>
              <w:t>IP: SIMON RODRIGUEZ CARLOS</w:t>
            </w:r>
            <w:r w:rsidRPr="003253A0">
              <w:rPr>
                <w:rFonts w:eastAsiaTheme="minorHAnsi"/>
                <w:lang w:eastAsia="en-US"/>
              </w:rPr>
              <w:br/>
              <w:t>GRUPO: UROLOGÍA</w:t>
            </w:r>
          </w:p>
        </w:tc>
        <w:tc>
          <w:tcPr>
            <w:cnfStyle w:val="000001000000" w:firstRow="0" w:lastRow="0" w:firstColumn="0" w:lastColumn="0" w:oddVBand="0" w:evenVBand="1" w:oddHBand="0" w:evenHBand="0" w:firstRowFirstColumn="0" w:firstRowLastColumn="0" w:lastRowFirstColumn="0" w:lastRowLastColumn="0"/>
            <w:tcW w:w="2409" w:type="dxa"/>
          </w:tcPr>
          <w:p w14:paraId="7983E9A4" w14:textId="77777777" w:rsidR="007D1A79" w:rsidRPr="003C5C76" w:rsidRDefault="007D1A79" w:rsidP="00321739">
            <w:pPr>
              <w:jc w:val="left"/>
              <w:rPr>
                <w:rFonts w:eastAsiaTheme="minorHAnsi"/>
                <w:lang w:eastAsia="en-US"/>
              </w:rPr>
            </w:pPr>
            <w:r w:rsidRPr="003253A0">
              <w:rPr>
                <w:rFonts w:eastAsiaTheme="minorHAnsi"/>
                <w:lang w:eastAsia="en-US"/>
              </w:rPr>
              <w:t>ADELPHI TARGIS, S.L.</w:t>
            </w:r>
          </w:p>
        </w:tc>
      </w:tr>
      <w:tr w:rsidR="007D1A79" w:rsidRPr="003C5C76" w14:paraId="2004356D" w14:textId="77777777" w:rsidTr="00321739">
        <w:trPr>
          <w:trHeight w:val="567"/>
        </w:trPr>
        <w:tc>
          <w:tcPr>
            <w:tcW w:w="5529" w:type="dxa"/>
            <w:vAlign w:val="bottom"/>
          </w:tcPr>
          <w:p w14:paraId="2B742246" w14:textId="77777777" w:rsidR="007D1A79" w:rsidRPr="003C5C76" w:rsidRDefault="007D1A79" w:rsidP="00166B87">
            <w:pPr>
              <w:jc w:val="left"/>
              <w:rPr>
                <w:rFonts w:eastAsiaTheme="minorHAnsi"/>
                <w:lang w:eastAsia="en-US"/>
              </w:rPr>
            </w:pPr>
            <w:r w:rsidRPr="003253A0">
              <w:rPr>
                <w:rFonts w:eastAsiaTheme="minorHAnsi"/>
                <w:lang w:eastAsia="en-US"/>
              </w:rPr>
              <w:t>ESTUDIO PARA EVALUAR EL EFECTO DE NOVALAC HIDROLIZADA® EN EL BIENESTAR GENERAL Y LA CALIDAD DE VIDA DE LACTANTES Y NIÑOS CON ALERGIA LEVE O MODERADA A LAS PROTEÍNAS DE LA LECHE DE VACA.</w:t>
            </w:r>
            <w:r w:rsidRPr="003253A0">
              <w:rPr>
                <w:rFonts w:eastAsiaTheme="minorHAnsi"/>
                <w:lang w:eastAsia="en-US"/>
              </w:rPr>
              <w:br/>
              <w:t>REF: EOH070-20_HIE</w:t>
            </w:r>
            <w:r w:rsidRPr="003253A0">
              <w:rPr>
                <w:rFonts w:eastAsiaTheme="minorHAnsi"/>
                <w:lang w:eastAsia="en-US"/>
              </w:rPr>
              <w:br/>
              <w:t>IP: LA ORDEN IZQUIERDO ENRIQUE</w:t>
            </w:r>
            <w:r w:rsidRPr="003253A0">
              <w:rPr>
                <w:rFonts w:eastAsiaTheme="minorHAnsi"/>
                <w:lang w:eastAsia="en-US"/>
              </w:rPr>
              <w:br/>
              <w:t>GRUPO: PATOLOGÍA DE LÍPIDOS: CLÍNICA Y EXPERIMENTAL (ADULTO Y NIÑO)</w:t>
            </w:r>
          </w:p>
        </w:tc>
        <w:tc>
          <w:tcPr>
            <w:cnfStyle w:val="000001000000" w:firstRow="0" w:lastRow="0" w:firstColumn="0" w:lastColumn="0" w:oddVBand="0" w:evenVBand="1" w:oddHBand="0" w:evenHBand="0" w:firstRowFirstColumn="0" w:firstRowLastColumn="0" w:lastRowFirstColumn="0" w:lastRowLastColumn="0"/>
            <w:tcW w:w="2409" w:type="dxa"/>
          </w:tcPr>
          <w:p w14:paraId="21539EEA" w14:textId="77777777" w:rsidR="007D1A79" w:rsidRPr="003C5C76" w:rsidRDefault="007D1A79" w:rsidP="00321739">
            <w:pPr>
              <w:jc w:val="left"/>
              <w:rPr>
                <w:rFonts w:eastAsiaTheme="minorHAnsi"/>
                <w:lang w:eastAsia="en-US"/>
              </w:rPr>
            </w:pPr>
            <w:r w:rsidRPr="003253A0">
              <w:rPr>
                <w:rFonts w:eastAsiaTheme="minorHAnsi"/>
                <w:lang w:eastAsia="en-US"/>
              </w:rPr>
              <w:t>FERRER FARMA, S.A.</w:t>
            </w:r>
          </w:p>
        </w:tc>
      </w:tr>
      <w:tr w:rsidR="007D1A79" w:rsidRPr="003C5C76" w14:paraId="6D2CADA0" w14:textId="77777777" w:rsidTr="00321739">
        <w:trPr>
          <w:trHeight w:val="567"/>
        </w:trPr>
        <w:tc>
          <w:tcPr>
            <w:tcW w:w="5529" w:type="dxa"/>
            <w:vAlign w:val="bottom"/>
          </w:tcPr>
          <w:p w14:paraId="5C8255D6" w14:textId="77777777" w:rsidR="007D1A79" w:rsidRPr="003C5C76" w:rsidRDefault="007D1A79" w:rsidP="00166B87">
            <w:pPr>
              <w:jc w:val="left"/>
              <w:rPr>
                <w:rFonts w:eastAsiaTheme="minorHAnsi"/>
                <w:lang w:eastAsia="en-US"/>
              </w:rPr>
            </w:pPr>
            <w:r w:rsidRPr="003253A0">
              <w:rPr>
                <w:rFonts w:eastAsiaTheme="minorHAnsi"/>
                <w:lang w:eastAsia="en-US"/>
              </w:rPr>
              <w:t>REGISTRO DE RESPUESTAS COMPLETAS A SUNITINIB EN PACIENTES ESPAÑOLES CON CARCINOMA RENAL METASTÁSICO (ESTUDIO ATILA)</w:t>
            </w:r>
            <w:r w:rsidRPr="003253A0">
              <w:rPr>
                <w:rFonts w:eastAsiaTheme="minorHAnsi"/>
                <w:lang w:eastAsia="en-US"/>
              </w:rPr>
              <w:br/>
              <w:t>REF: EOH061-18_HIE</w:t>
            </w:r>
            <w:r w:rsidRPr="003253A0">
              <w:rPr>
                <w:rFonts w:eastAsiaTheme="minorHAnsi"/>
                <w:lang w:eastAsia="en-US"/>
              </w:rPr>
              <w:br/>
              <w:t>IP: ORTEGA RUIPEREZ CAROLINA</w:t>
            </w:r>
            <w:r w:rsidRPr="003253A0">
              <w:rPr>
                <w:rFonts w:eastAsiaTheme="minorHAnsi"/>
                <w:lang w:eastAsia="en-US"/>
              </w:rPr>
              <w:br/>
              <w:t>GRUPO: ONCOLOGÍA MÉDICA</w:t>
            </w:r>
          </w:p>
        </w:tc>
        <w:tc>
          <w:tcPr>
            <w:cnfStyle w:val="000001000000" w:firstRow="0" w:lastRow="0" w:firstColumn="0" w:lastColumn="0" w:oddVBand="0" w:evenVBand="1" w:oddHBand="0" w:evenHBand="0" w:firstRowFirstColumn="0" w:firstRowLastColumn="0" w:lastRowFirstColumn="0" w:lastRowLastColumn="0"/>
            <w:tcW w:w="2409" w:type="dxa"/>
          </w:tcPr>
          <w:p w14:paraId="0F23D846" w14:textId="77777777" w:rsidR="007D1A79" w:rsidRPr="003C5C76" w:rsidRDefault="007D1A79" w:rsidP="00321739">
            <w:pPr>
              <w:jc w:val="left"/>
              <w:rPr>
                <w:rFonts w:eastAsiaTheme="minorHAnsi"/>
                <w:lang w:eastAsia="en-US"/>
              </w:rPr>
            </w:pPr>
            <w:r w:rsidRPr="003253A0">
              <w:rPr>
                <w:rFonts w:eastAsiaTheme="minorHAnsi"/>
                <w:lang w:eastAsia="en-US"/>
              </w:rPr>
              <w:t>PFIZER GEP, SLU</w:t>
            </w:r>
          </w:p>
        </w:tc>
      </w:tr>
      <w:tr w:rsidR="002A6F24" w:rsidRPr="003C5C76" w14:paraId="430464C7" w14:textId="77777777" w:rsidTr="002A6F24">
        <w:trPr>
          <w:trHeight w:val="567"/>
        </w:trPr>
        <w:tc>
          <w:tcPr>
            <w:tcW w:w="7938" w:type="dxa"/>
            <w:gridSpan w:val="2"/>
            <w:shd w:val="clear" w:color="auto" w:fill="EBF6F9"/>
          </w:tcPr>
          <w:p w14:paraId="37048238" w14:textId="394605E9" w:rsidR="002A6F24" w:rsidRPr="00321739" w:rsidRDefault="002A6F24" w:rsidP="002A6F24">
            <w:pPr>
              <w:jc w:val="center"/>
              <w:rPr>
                <w:rFonts w:ascii="Montserrat SemiBold" w:eastAsiaTheme="minorHAnsi" w:hAnsi="Montserrat SemiBold"/>
                <w:lang w:eastAsia="en-US"/>
              </w:rPr>
            </w:pPr>
            <w:r w:rsidRPr="00321739">
              <w:rPr>
                <w:rFonts w:ascii="Montserrat SemiBold" w:eastAsiaTheme="minorHAnsi" w:hAnsi="Montserrat SemiBold"/>
                <w:lang w:eastAsia="en-US"/>
              </w:rPr>
              <w:t>ENSAYOS CLÍNICOS</w:t>
            </w:r>
          </w:p>
        </w:tc>
      </w:tr>
      <w:tr w:rsidR="007D1A79" w:rsidRPr="003C5C76" w14:paraId="0FB02801" w14:textId="77777777" w:rsidTr="00321739">
        <w:trPr>
          <w:trHeight w:val="567"/>
        </w:trPr>
        <w:tc>
          <w:tcPr>
            <w:tcW w:w="5529" w:type="dxa"/>
            <w:vAlign w:val="bottom"/>
          </w:tcPr>
          <w:p w14:paraId="1A9AF63E" w14:textId="77777777" w:rsidR="007D1A79" w:rsidRPr="003C5C76" w:rsidRDefault="007D1A79" w:rsidP="00166B87">
            <w:pPr>
              <w:jc w:val="left"/>
              <w:rPr>
                <w:rFonts w:eastAsiaTheme="minorHAnsi"/>
                <w:lang w:eastAsia="en-US"/>
              </w:rPr>
            </w:pPr>
            <w:r w:rsidRPr="003253A0">
              <w:rPr>
                <w:rFonts w:eastAsiaTheme="minorHAnsi"/>
                <w:lang w:eastAsia="en-US"/>
              </w:rPr>
              <w:t>ENSAYO CLINICO ALEATORIZADO, CONTROLADO, ABIERTO, PARA EVALUAR LA EFICACIA Y SEGURIDAD DEL TRATAMIENTO CON CICLOSPORINA A (CSA) ASOCIADA AL TRATAMIENTO ESTÁNDAR VS TRATAMIENTO ESTÁNDAR SÓLO EN PACIENTES HOSPITALIZADOS CON INFECCIÓN CONFIRMADA POR COVID-19</w:t>
            </w:r>
            <w:r w:rsidRPr="003253A0">
              <w:rPr>
                <w:rFonts w:eastAsiaTheme="minorHAnsi"/>
                <w:lang w:eastAsia="en-US"/>
              </w:rPr>
              <w:br/>
              <w:t>EUDRACT: 2020-001262-11</w:t>
            </w:r>
            <w:r w:rsidRPr="003253A0">
              <w:rPr>
                <w:rFonts w:eastAsiaTheme="minorHAnsi"/>
                <w:lang w:eastAsia="en-US"/>
              </w:rPr>
              <w:br/>
              <w:t>IP: RUIZ HORNILLOS FRANCISCO JAVIER</w:t>
            </w:r>
            <w:r w:rsidRPr="003253A0">
              <w:rPr>
                <w:rFonts w:eastAsiaTheme="minorHAnsi"/>
                <w:lang w:eastAsia="en-US"/>
              </w:rPr>
              <w:br/>
              <w:t>GRUPO: ALERGIA E INMUNOLOGÍA</w:t>
            </w:r>
          </w:p>
        </w:tc>
        <w:tc>
          <w:tcPr>
            <w:cnfStyle w:val="000001000000" w:firstRow="0" w:lastRow="0" w:firstColumn="0" w:lastColumn="0" w:oddVBand="0" w:evenVBand="1" w:oddHBand="0" w:evenHBand="0" w:firstRowFirstColumn="0" w:firstRowLastColumn="0" w:lastRowFirstColumn="0" w:lastRowLastColumn="0"/>
            <w:tcW w:w="2409" w:type="dxa"/>
          </w:tcPr>
          <w:p w14:paraId="45E57B18" w14:textId="77777777" w:rsidR="007D1A79" w:rsidRPr="003C5C76" w:rsidRDefault="007D1A79" w:rsidP="00321739">
            <w:pPr>
              <w:jc w:val="left"/>
              <w:rPr>
                <w:rFonts w:eastAsiaTheme="minorHAnsi"/>
                <w:lang w:eastAsia="en-US"/>
              </w:rPr>
            </w:pPr>
            <w:r w:rsidRPr="003253A0">
              <w:rPr>
                <w:rFonts w:eastAsiaTheme="minorHAnsi"/>
                <w:lang w:eastAsia="en-US"/>
              </w:rPr>
              <w:t>IIS-FJD</w:t>
            </w:r>
          </w:p>
        </w:tc>
      </w:tr>
      <w:tr w:rsidR="007D1A79" w:rsidRPr="003C5C76" w14:paraId="37558CE8" w14:textId="77777777" w:rsidTr="00321739">
        <w:trPr>
          <w:trHeight w:val="567"/>
        </w:trPr>
        <w:tc>
          <w:tcPr>
            <w:tcW w:w="5529" w:type="dxa"/>
            <w:vAlign w:val="bottom"/>
          </w:tcPr>
          <w:p w14:paraId="73FB717F" w14:textId="77777777" w:rsidR="007D1A79" w:rsidRPr="003C5C76" w:rsidRDefault="007D1A79" w:rsidP="00166B87">
            <w:pPr>
              <w:jc w:val="left"/>
              <w:rPr>
                <w:rFonts w:eastAsiaTheme="minorHAnsi"/>
                <w:lang w:eastAsia="en-US"/>
              </w:rPr>
            </w:pPr>
            <w:r w:rsidRPr="003253A0">
              <w:rPr>
                <w:rFonts w:eastAsiaTheme="minorHAnsi"/>
                <w:lang w:eastAsia="en-US"/>
              </w:rPr>
              <w:t>ENSAYO CLÍNICO MULTICÉNTRICO, ALEATORIZADO, DOBLE CIEGO, CONTROLADO CON PLACEBO, PARA EVALUAR EL EFECTO DE LA VITAMINA D SOBRE EL REMODELADO VENTRICULAR EN PACIENTES CON INFARTO AGUDO DE MIOCARDIO: ENSAYO VITDAMI (VITAMIN D IN ACUTE MYOCARDIAL INFARCTION)</w:t>
            </w:r>
            <w:r w:rsidRPr="003253A0">
              <w:rPr>
                <w:rFonts w:eastAsiaTheme="minorHAnsi"/>
                <w:lang w:eastAsia="en-US"/>
              </w:rPr>
              <w:br/>
              <w:t>EUDRACT: 2014-004512-11</w:t>
            </w:r>
            <w:r w:rsidRPr="003253A0">
              <w:rPr>
                <w:rFonts w:eastAsiaTheme="minorHAnsi"/>
                <w:lang w:eastAsia="en-US"/>
              </w:rPr>
              <w:br/>
              <w:t>IP: SANZ MAYORDOMO PETRA</w:t>
            </w:r>
            <w:r w:rsidRPr="003253A0">
              <w:rPr>
                <w:rFonts w:eastAsiaTheme="minorHAnsi"/>
                <w:lang w:eastAsia="en-US"/>
              </w:rPr>
              <w:br/>
              <w:t>GRUPO: CARDIOLOGÍA</w:t>
            </w:r>
          </w:p>
        </w:tc>
        <w:tc>
          <w:tcPr>
            <w:cnfStyle w:val="000001000000" w:firstRow="0" w:lastRow="0" w:firstColumn="0" w:lastColumn="0" w:oddVBand="0" w:evenVBand="1" w:oddHBand="0" w:evenHBand="0" w:firstRowFirstColumn="0" w:firstRowLastColumn="0" w:lastRowFirstColumn="0" w:lastRowLastColumn="0"/>
            <w:tcW w:w="2409" w:type="dxa"/>
          </w:tcPr>
          <w:p w14:paraId="103E0BC0" w14:textId="77777777" w:rsidR="007D1A79" w:rsidRPr="003C5C76" w:rsidRDefault="007D1A79" w:rsidP="00321739">
            <w:pPr>
              <w:jc w:val="left"/>
              <w:rPr>
                <w:rFonts w:eastAsiaTheme="minorHAnsi"/>
                <w:lang w:eastAsia="en-US"/>
              </w:rPr>
            </w:pPr>
            <w:r w:rsidRPr="003253A0">
              <w:rPr>
                <w:rFonts w:eastAsiaTheme="minorHAnsi"/>
                <w:lang w:eastAsia="en-US"/>
              </w:rPr>
              <w:t>IIS-FJD</w:t>
            </w:r>
          </w:p>
        </w:tc>
      </w:tr>
      <w:tr w:rsidR="007D1A79" w:rsidRPr="003C5C76" w14:paraId="0EDA5CB3" w14:textId="77777777" w:rsidTr="00321739">
        <w:trPr>
          <w:trHeight w:val="567"/>
        </w:trPr>
        <w:tc>
          <w:tcPr>
            <w:tcW w:w="5529" w:type="dxa"/>
            <w:vAlign w:val="bottom"/>
          </w:tcPr>
          <w:p w14:paraId="680B770C" w14:textId="77777777" w:rsidR="007D1A79" w:rsidRPr="003C5C76" w:rsidRDefault="007D1A79" w:rsidP="00166B87">
            <w:pPr>
              <w:jc w:val="left"/>
              <w:rPr>
                <w:rFonts w:eastAsiaTheme="minorHAnsi"/>
                <w:lang w:eastAsia="en-US"/>
              </w:rPr>
            </w:pPr>
            <w:r w:rsidRPr="003253A0">
              <w:rPr>
                <w:rFonts w:eastAsiaTheme="minorHAnsi"/>
                <w:lang w:eastAsia="en-US"/>
              </w:rPr>
              <w:t>ENSAYO CLÍNICO PROSPECTIVO MULTICÉNTRICO ALEATORIZADO DE DOBLE SIMULACIÓN CONTROLADO CON PLACEBO DE BÚSQUEDA DE LA DOSIS MÁS EFICAZ PARA EL TRATAMIENTO DE RINITIS/RINOCONJUNTIVITIS POR ALERGIA FRENTE AL POLEN DE GRAMÍNEAS</w:t>
            </w:r>
            <w:r w:rsidRPr="003253A0">
              <w:rPr>
                <w:rFonts w:eastAsiaTheme="minorHAnsi"/>
                <w:lang w:eastAsia="en-US"/>
              </w:rPr>
              <w:br/>
              <w:t>EUDRACT: 2014-005471-88</w:t>
            </w:r>
            <w:r w:rsidRPr="003253A0">
              <w:rPr>
                <w:rFonts w:eastAsiaTheme="minorHAnsi"/>
                <w:lang w:eastAsia="en-US"/>
              </w:rPr>
              <w:br/>
              <w:t>IP: RUIZ HORNILLOS FRANCISCO JAVIER</w:t>
            </w:r>
            <w:r w:rsidRPr="003253A0">
              <w:rPr>
                <w:rFonts w:eastAsiaTheme="minorHAnsi"/>
                <w:lang w:eastAsia="en-US"/>
              </w:rPr>
              <w:br/>
              <w:t>GRUPO: ALERGIA E INMUNOLOGÍA</w:t>
            </w:r>
          </w:p>
        </w:tc>
        <w:tc>
          <w:tcPr>
            <w:cnfStyle w:val="000001000000" w:firstRow="0" w:lastRow="0" w:firstColumn="0" w:lastColumn="0" w:oddVBand="0" w:evenVBand="1" w:oddHBand="0" w:evenHBand="0" w:firstRowFirstColumn="0" w:firstRowLastColumn="0" w:lastRowFirstColumn="0" w:lastRowLastColumn="0"/>
            <w:tcW w:w="2409" w:type="dxa"/>
          </w:tcPr>
          <w:p w14:paraId="1AE2EE3D" w14:textId="77777777" w:rsidR="007D1A79" w:rsidRPr="003C5C76" w:rsidRDefault="007D1A79" w:rsidP="00321739">
            <w:pPr>
              <w:jc w:val="left"/>
              <w:rPr>
                <w:rFonts w:eastAsiaTheme="minorHAnsi"/>
                <w:lang w:eastAsia="en-US"/>
              </w:rPr>
            </w:pPr>
            <w:r w:rsidRPr="003253A0">
              <w:rPr>
                <w:rFonts w:eastAsiaTheme="minorHAnsi"/>
                <w:lang w:eastAsia="en-US"/>
              </w:rPr>
              <w:t>INMUNOTEK, S.L.</w:t>
            </w:r>
          </w:p>
        </w:tc>
      </w:tr>
      <w:tr w:rsidR="007D1A79" w:rsidRPr="003C5C76" w14:paraId="655C108A" w14:textId="77777777" w:rsidTr="00321739">
        <w:trPr>
          <w:trHeight w:val="567"/>
        </w:trPr>
        <w:tc>
          <w:tcPr>
            <w:tcW w:w="5529" w:type="dxa"/>
            <w:vAlign w:val="bottom"/>
          </w:tcPr>
          <w:p w14:paraId="6A22FDE4" w14:textId="77777777" w:rsidR="007D1A79" w:rsidRPr="003C5C76" w:rsidRDefault="007D1A79" w:rsidP="00166B87">
            <w:pPr>
              <w:jc w:val="left"/>
              <w:rPr>
                <w:rFonts w:eastAsiaTheme="minorHAnsi"/>
                <w:lang w:eastAsia="en-US"/>
              </w:rPr>
            </w:pPr>
            <w:r w:rsidRPr="003253A0">
              <w:rPr>
                <w:rFonts w:eastAsiaTheme="minorHAnsi"/>
                <w:lang w:eastAsia="en-US"/>
              </w:rPr>
              <w:t xml:space="preserve">ESTUDIO DE FASE 3, ALEATORIZADO, DE GRUPOS PARALELOS, DOBLE CIEGO Y CONTROLADO CON FÁRMACO ACTIVO PARA COMPARAR LA EFICACIA Y LA SEGURIDAD DE CT-P10 Y </w:t>
            </w:r>
            <w:r w:rsidRPr="003253A0">
              <w:rPr>
                <w:rFonts w:eastAsiaTheme="minorHAnsi"/>
                <w:lang w:eastAsia="en-US"/>
              </w:rPr>
              <w:lastRenderedPageBreak/>
              <w:t>RITUXAN EN PACIENTES CON LINFOMA FOLICULAR CON CARGA TUMORAL BAJA</w:t>
            </w:r>
            <w:r w:rsidRPr="003253A0">
              <w:rPr>
                <w:rFonts w:eastAsiaTheme="minorHAnsi"/>
                <w:lang w:eastAsia="en-US"/>
              </w:rPr>
              <w:br/>
              <w:t>EUDRACT: 2014-005324-10</w:t>
            </w:r>
            <w:r w:rsidRPr="003253A0">
              <w:rPr>
                <w:rFonts w:eastAsiaTheme="minorHAnsi"/>
                <w:lang w:eastAsia="en-US"/>
              </w:rPr>
              <w:br/>
              <w:t>IP: PASCUAL MARTINEZ ADRIANA</w:t>
            </w:r>
            <w:r w:rsidRPr="003253A0">
              <w:rPr>
                <w:rFonts w:eastAsiaTheme="minorHAnsi"/>
                <w:lang w:eastAsia="en-US"/>
              </w:rPr>
              <w:br/>
              <w:t>GRUPO: HEMATOLOGÍA</w:t>
            </w:r>
          </w:p>
        </w:tc>
        <w:tc>
          <w:tcPr>
            <w:cnfStyle w:val="000001000000" w:firstRow="0" w:lastRow="0" w:firstColumn="0" w:lastColumn="0" w:oddVBand="0" w:evenVBand="1" w:oddHBand="0" w:evenHBand="0" w:firstRowFirstColumn="0" w:firstRowLastColumn="0" w:lastRowFirstColumn="0" w:lastRowLastColumn="0"/>
            <w:tcW w:w="2409" w:type="dxa"/>
          </w:tcPr>
          <w:p w14:paraId="5B72FCE0" w14:textId="77777777" w:rsidR="007D1A79" w:rsidRPr="003C5C76" w:rsidRDefault="007D1A79" w:rsidP="00321739">
            <w:pPr>
              <w:jc w:val="left"/>
              <w:rPr>
                <w:rFonts w:eastAsiaTheme="minorHAnsi"/>
                <w:lang w:eastAsia="en-US"/>
              </w:rPr>
            </w:pPr>
            <w:r w:rsidRPr="003253A0">
              <w:rPr>
                <w:rFonts w:eastAsiaTheme="minorHAnsi"/>
                <w:lang w:eastAsia="en-US"/>
              </w:rPr>
              <w:lastRenderedPageBreak/>
              <w:t>CELLTRION INC.</w:t>
            </w:r>
          </w:p>
        </w:tc>
      </w:tr>
      <w:tr w:rsidR="007D1A79" w:rsidRPr="003C5C76" w14:paraId="5B32EC35" w14:textId="77777777" w:rsidTr="00321739">
        <w:trPr>
          <w:trHeight w:val="567"/>
        </w:trPr>
        <w:tc>
          <w:tcPr>
            <w:tcW w:w="5529" w:type="dxa"/>
            <w:vAlign w:val="bottom"/>
          </w:tcPr>
          <w:p w14:paraId="17F35EF1" w14:textId="77777777" w:rsidR="007D1A79" w:rsidRPr="003C5C76" w:rsidRDefault="007D1A79" w:rsidP="00166B87">
            <w:pPr>
              <w:jc w:val="left"/>
              <w:rPr>
                <w:rFonts w:eastAsiaTheme="minorHAnsi"/>
                <w:lang w:eastAsia="en-US"/>
              </w:rPr>
            </w:pPr>
            <w:r w:rsidRPr="003253A0">
              <w:rPr>
                <w:rFonts w:eastAsiaTheme="minorHAnsi"/>
                <w:lang w:eastAsia="en-US"/>
              </w:rPr>
              <w:t>ESTUDIO DE FASE II PARA EVALUAR LA TOLERABILIDAD, SEGUIDAD Y EFICACIA DE LA INMUNOTERAPIA SUBLINGUAL EN PACIENTES CON ALERGIA AL POLEN DE GRAMÍNEAS</w:t>
            </w:r>
            <w:r w:rsidRPr="003253A0">
              <w:rPr>
                <w:rFonts w:eastAsiaTheme="minorHAnsi"/>
                <w:lang w:eastAsia="en-US"/>
              </w:rPr>
              <w:br/>
              <w:t>EUDRACT: 2011-002301-29</w:t>
            </w:r>
            <w:r w:rsidRPr="003253A0">
              <w:rPr>
                <w:rFonts w:eastAsiaTheme="minorHAnsi"/>
                <w:lang w:eastAsia="en-US"/>
              </w:rPr>
              <w:br/>
              <w:t>IP: RUIZ HORNILLOS FRANCISCO JAVIER</w:t>
            </w:r>
            <w:r w:rsidRPr="003253A0">
              <w:rPr>
                <w:rFonts w:eastAsiaTheme="minorHAnsi"/>
                <w:lang w:eastAsia="en-US"/>
              </w:rPr>
              <w:br/>
              <w:t>GRUPO: ALERGIA E INMUNOLOGÍA</w:t>
            </w:r>
          </w:p>
        </w:tc>
        <w:tc>
          <w:tcPr>
            <w:cnfStyle w:val="000001000000" w:firstRow="0" w:lastRow="0" w:firstColumn="0" w:lastColumn="0" w:oddVBand="0" w:evenVBand="1" w:oddHBand="0" w:evenHBand="0" w:firstRowFirstColumn="0" w:firstRowLastColumn="0" w:lastRowFirstColumn="0" w:lastRowLastColumn="0"/>
            <w:tcW w:w="2409" w:type="dxa"/>
          </w:tcPr>
          <w:p w14:paraId="6E8E1119" w14:textId="77777777" w:rsidR="007D1A79" w:rsidRPr="003C5C76" w:rsidRDefault="007D1A79" w:rsidP="00321739">
            <w:pPr>
              <w:jc w:val="left"/>
              <w:rPr>
                <w:rFonts w:eastAsiaTheme="minorHAnsi"/>
                <w:lang w:eastAsia="en-US"/>
              </w:rPr>
            </w:pPr>
            <w:r w:rsidRPr="003253A0">
              <w:rPr>
                <w:rFonts w:eastAsiaTheme="minorHAnsi"/>
                <w:lang w:eastAsia="en-US"/>
              </w:rPr>
              <w:t>ROXALL MEDICINA ESPAÑA S.A.</w:t>
            </w:r>
          </w:p>
        </w:tc>
      </w:tr>
      <w:tr w:rsidR="007D1A79" w:rsidRPr="003C5C76" w14:paraId="6C30649A" w14:textId="77777777" w:rsidTr="00321739">
        <w:trPr>
          <w:trHeight w:val="567"/>
        </w:trPr>
        <w:tc>
          <w:tcPr>
            <w:tcW w:w="5529" w:type="dxa"/>
            <w:vAlign w:val="bottom"/>
          </w:tcPr>
          <w:p w14:paraId="4B9C9E78" w14:textId="77777777" w:rsidR="007D1A79" w:rsidRPr="003C5C76" w:rsidRDefault="007D1A79" w:rsidP="00166B87">
            <w:pPr>
              <w:jc w:val="left"/>
              <w:rPr>
                <w:rFonts w:eastAsiaTheme="minorHAnsi"/>
                <w:lang w:eastAsia="en-US"/>
              </w:rPr>
            </w:pPr>
            <w:r w:rsidRPr="003253A0">
              <w:rPr>
                <w:rFonts w:eastAsiaTheme="minorHAnsi"/>
                <w:lang w:eastAsia="en-US"/>
              </w:rPr>
              <w:t>ESTUDIO EN FASE IIIB, MULTICÉNTRICO, ALEATORIZADO, DOBLE CIEGO, CON GRUPOS PARALELOS Y CONTROLADO CON PLACEBO, PARA EVALUAR LA SEGURIDAD Y LA EFICACIA DE 30 MG DE BENRALIZUMAB SC EN PACIENTES CON ASMA GRAVE NO CONTROLADA CON TRATAMIENTO SEGÚN LA PRÁCTICA CLÍNICA HABITUAL.</w:t>
            </w:r>
            <w:r w:rsidRPr="003253A0">
              <w:rPr>
                <w:rFonts w:eastAsiaTheme="minorHAnsi"/>
                <w:lang w:eastAsia="en-US"/>
              </w:rPr>
              <w:br/>
              <w:t>EUDRACT: 2017-001040-35</w:t>
            </w:r>
            <w:r w:rsidRPr="003253A0">
              <w:rPr>
                <w:rFonts w:eastAsiaTheme="minorHAnsi"/>
                <w:lang w:eastAsia="en-US"/>
              </w:rPr>
              <w:br/>
              <w:t>IP: HENRIQUEZ SANTANA AYTHAMY</w:t>
            </w:r>
            <w:r w:rsidRPr="003253A0">
              <w:rPr>
                <w:rFonts w:eastAsiaTheme="minorHAnsi"/>
                <w:lang w:eastAsia="en-US"/>
              </w:rPr>
              <w:br/>
              <w:t>GRUPO: ALERGIA E INMUNOLOGÍA</w:t>
            </w:r>
          </w:p>
        </w:tc>
        <w:tc>
          <w:tcPr>
            <w:cnfStyle w:val="000001000000" w:firstRow="0" w:lastRow="0" w:firstColumn="0" w:lastColumn="0" w:oddVBand="0" w:evenVBand="1" w:oddHBand="0" w:evenHBand="0" w:firstRowFirstColumn="0" w:firstRowLastColumn="0" w:lastRowFirstColumn="0" w:lastRowLastColumn="0"/>
            <w:tcW w:w="2409" w:type="dxa"/>
          </w:tcPr>
          <w:p w14:paraId="52784D0A" w14:textId="77777777" w:rsidR="007D1A79" w:rsidRPr="003C5C76" w:rsidRDefault="007D1A79" w:rsidP="00321739">
            <w:pPr>
              <w:jc w:val="left"/>
              <w:rPr>
                <w:rFonts w:eastAsiaTheme="minorHAnsi"/>
                <w:lang w:eastAsia="en-US"/>
              </w:rPr>
            </w:pPr>
            <w:r w:rsidRPr="003253A0">
              <w:rPr>
                <w:rFonts w:eastAsiaTheme="minorHAnsi"/>
                <w:lang w:eastAsia="en-US"/>
              </w:rPr>
              <w:t>IQVIA RDS SPAIN S.L.</w:t>
            </w:r>
          </w:p>
        </w:tc>
      </w:tr>
      <w:tr w:rsidR="007D1A79" w:rsidRPr="003C5C76" w14:paraId="776C3108" w14:textId="77777777" w:rsidTr="00321739">
        <w:trPr>
          <w:trHeight w:val="567"/>
        </w:trPr>
        <w:tc>
          <w:tcPr>
            <w:tcW w:w="5529" w:type="dxa"/>
            <w:vAlign w:val="bottom"/>
          </w:tcPr>
          <w:p w14:paraId="17905E56" w14:textId="77777777" w:rsidR="007D1A79" w:rsidRPr="003C5C76" w:rsidRDefault="007D1A79" w:rsidP="00166B87">
            <w:pPr>
              <w:jc w:val="left"/>
              <w:rPr>
                <w:rFonts w:eastAsiaTheme="minorHAnsi"/>
                <w:lang w:eastAsia="en-US"/>
              </w:rPr>
            </w:pPr>
            <w:r w:rsidRPr="003253A0">
              <w:rPr>
                <w:rFonts w:eastAsiaTheme="minorHAnsi"/>
                <w:lang w:eastAsia="en-US"/>
              </w:rPr>
              <w:t>ESTUDIO MULTICÉNTRICO, ALEATORIZADO, DOBLE CIEGO, DE GRUPOS PARALELOS, CON CONTROL ACTIVO DE 52 SEMANAS DE DURACIÓN PARA COMPARAR LA EFICACIA Y LA SEGURIDAD DE QVM149 CON QMF149 EN PACIENTES CON ASMA</w:t>
            </w:r>
            <w:r w:rsidRPr="003253A0">
              <w:rPr>
                <w:rFonts w:eastAsiaTheme="minorHAnsi"/>
                <w:lang w:eastAsia="en-US"/>
              </w:rPr>
              <w:br/>
              <w:t>EUDRACT: 2015-002899-25</w:t>
            </w:r>
            <w:r w:rsidRPr="003253A0">
              <w:rPr>
                <w:rFonts w:eastAsiaTheme="minorHAnsi"/>
                <w:lang w:eastAsia="en-US"/>
              </w:rPr>
              <w:br/>
              <w:t>IP: RUIZ HORNILLOS FRANCISCO JAVIER</w:t>
            </w:r>
            <w:r w:rsidRPr="003253A0">
              <w:rPr>
                <w:rFonts w:eastAsiaTheme="minorHAnsi"/>
                <w:lang w:eastAsia="en-US"/>
              </w:rPr>
              <w:br/>
              <w:t>GRUPO: ALERGIA E INMUNOLOGÍA</w:t>
            </w:r>
          </w:p>
        </w:tc>
        <w:tc>
          <w:tcPr>
            <w:cnfStyle w:val="000001000000" w:firstRow="0" w:lastRow="0" w:firstColumn="0" w:lastColumn="0" w:oddVBand="0" w:evenVBand="1" w:oddHBand="0" w:evenHBand="0" w:firstRowFirstColumn="0" w:firstRowLastColumn="0" w:lastRowFirstColumn="0" w:lastRowLastColumn="0"/>
            <w:tcW w:w="2409" w:type="dxa"/>
          </w:tcPr>
          <w:p w14:paraId="187FBC6C" w14:textId="77777777" w:rsidR="007D1A79" w:rsidRPr="003C5C76" w:rsidRDefault="007D1A79" w:rsidP="00321739">
            <w:pPr>
              <w:jc w:val="left"/>
              <w:rPr>
                <w:rFonts w:eastAsiaTheme="minorHAnsi"/>
                <w:lang w:eastAsia="en-US"/>
              </w:rPr>
            </w:pPr>
            <w:r w:rsidRPr="003253A0">
              <w:rPr>
                <w:rFonts w:eastAsiaTheme="minorHAnsi"/>
                <w:lang w:eastAsia="en-US"/>
              </w:rPr>
              <w:t>NOVARTIS FARMACEUTICA, S.A.</w:t>
            </w:r>
          </w:p>
        </w:tc>
      </w:tr>
      <w:tr w:rsidR="007D1A79" w:rsidRPr="003C5C76" w14:paraId="1E0AEB50" w14:textId="77777777" w:rsidTr="00321739">
        <w:trPr>
          <w:trHeight w:val="567"/>
        </w:trPr>
        <w:tc>
          <w:tcPr>
            <w:tcW w:w="5529" w:type="dxa"/>
            <w:vAlign w:val="bottom"/>
          </w:tcPr>
          <w:p w14:paraId="0CA1E9C9" w14:textId="77777777" w:rsidR="007D1A79" w:rsidRPr="003C5C76" w:rsidRDefault="007D1A79" w:rsidP="00166B87">
            <w:pPr>
              <w:jc w:val="left"/>
              <w:rPr>
                <w:rFonts w:eastAsiaTheme="minorHAnsi"/>
                <w:lang w:eastAsia="en-US"/>
              </w:rPr>
            </w:pPr>
            <w:r w:rsidRPr="003253A0">
              <w:rPr>
                <w:rFonts w:eastAsiaTheme="minorHAnsi"/>
                <w:lang w:eastAsia="en-US"/>
              </w:rPr>
              <w:t>IMPACTO DE LA ADMINISTRACIÓN PREOPERATORIA INTRAVESICAL CON MITOMICINA-C (MMC) MEDIANTE INSTILACIÓN ELECTROMOTIZ (EMDA) EN PACIENTES CON TUMOR VESICAL NO MUSCULO INVASIVO (TVNMI). ESTUDIO PROSPECTIVO ALEATORIZADO</w:t>
            </w:r>
            <w:r w:rsidRPr="003253A0">
              <w:rPr>
                <w:rFonts w:eastAsiaTheme="minorHAnsi"/>
                <w:lang w:eastAsia="en-US"/>
              </w:rPr>
              <w:br/>
              <w:t>EUDRACT: 2015-003680-11</w:t>
            </w:r>
            <w:r w:rsidRPr="003253A0">
              <w:rPr>
                <w:rFonts w:eastAsiaTheme="minorHAnsi"/>
                <w:lang w:eastAsia="en-US"/>
              </w:rPr>
              <w:br/>
              <w:t>IP: HUSILLOS ALONSO ADRIAN</w:t>
            </w:r>
            <w:r w:rsidRPr="003253A0">
              <w:rPr>
                <w:rFonts w:eastAsiaTheme="minorHAnsi"/>
                <w:lang w:eastAsia="en-US"/>
              </w:rPr>
              <w:br/>
              <w:t>GRUPO: UROLOGÍA</w:t>
            </w:r>
          </w:p>
        </w:tc>
        <w:tc>
          <w:tcPr>
            <w:cnfStyle w:val="000001000000" w:firstRow="0" w:lastRow="0" w:firstColumn="0" w:lastColumn="0" w:oddVBand="0" w:evenVBand="1" w:oddHBand="0" w:evenHBand="0" w:firstRowFirstColumn="0" w:firstRowLastColumn="0" w:lastRowFirstColumn="0" w:lastRowLastColumn="0"/>
            <w:tcW w:w="2409" w:type="dxa"/>
          </w:tcPr>
          <w:p w14:paraId="3A926A75" w14:textId="77777777" w:rsidR="007D1A79" w:rsidRPr="003C5C76" w:rsidRDefault="007D1A79" w:rsidP="00321739">
            <w:pPr>
              <w:jc w:val="left"/>
              <w:rPr>
                <w:rFonts w:eastAsiaTheme="minorHAnsi"/>
                <w:lang w:eastAsia="en-US"/>
              </w:rPr>
            </w:pPr>
            <w:r w:rsidRPr="003253A0">
              <w:rPr>
                <w:rFonts w:eastAsiaTheme="minorHAnsi"/>
                <w:lang w:eastAsia="en-US"/>
              </w:rPr>
              <w:t>PHYSION SRL</w:t>
            </w:r>
          </w:p>
        </w:tc>
      </w:tr>
      <w:tr w:rsidR="007D1A79" w:rsidRPr="003C5C76" w14:paraId="7609942C" w14:textId="77777777" w:rsidTr="00321739">
        <w:trPr>
          <w:trHeight w:val="567"/>
        </w:trPr>
        <w:tc>
          <w:tcPr>
            <w:tcW w:w="5529" w:type="dxa"/>
            <w:vAlign w:val="bottom"/>
          </w:tcPr>
          <w:p w14:paraId="23F2299E" w14:textId="77777777" w:rsidR="007D1A79" w:rsidRPr="003C5C76" w:rsidRDefault="007D1A79" w:rsidP="00166B87">
            <w:pPr>
              <w:jc w:val="left"/>
              <w:rPr>
                <w:rFonts w:eastAsiaTheme="minorHAnsi"/>
                <w:lang w:eastAsia="en-US"/>
              </w:rPr>
            </w:pPr>
            <w:r w:rsidRPr="003253A0">
              <w:rPr>
                <w:rFonts w:eastAsiaTheme="minorHAnsi"/>
                <w:lang w:eastAsia="en-US"/>
              </w:rPr>
              <w:t>INVESTIGACIÓN CLÍNICA PROSPECTIVA, NO COMPARATIVA, DE UN NUEVO XENOINJERTO PORCINO ACELULAR (DCELL® ACL SCAFFOLD) PARA LA RECONSTRUCCIÓN DEL LIGAMENTO ANTERIOR CRUZADO</w:t>
            </w:r>
            <w:r w:rsidRPr="003253A0">
              <w:rPr>
                <w:rFonts w:eastAsiaTheme="minorHAnsi"/>
                <w:lang w:eastAsia="en-US"/>
              </w:rPr>
              <w:br/>
              <w:t>EUDRACT: NA</w:t>
            </w:r>
            <w:r w:rsidRPr="003253A0">
              <w:rPr>
                <w:rFonts w:eastAsiaTheme="minorHAnsi"/>
                <w:lang w:eastAsia="en-US"/>
              </w:rPr>
              <w:br/>
              <w:t>IP: CERVERO SUAREZ FRANCISCO JAVIER</w:t>
            </w:r>
            <w:r w:rsidRPr="003253A0">
              <w:rPr>
                <w:rFonts w:eastAsiaTheme="minorHAnsi"/>
                <w:lang w:eastAsia="en-US"/>
              </w:rPr>
              <w:br/>
              <w:t xml:space="preserve">GRUPO: TRAUMATOLOGÍA </w:t>
            </w:r>
          </w:p>
        </w:tc>
        <w:tc>
          <w:tcPr>
            <w:cnfStyle w:val="000001000000" w:firstRow="0" w:lastRow="0" w:firstColumn="0" w:lastColumn="0" w:oddVBand="0" w:evenVBand="1" w:oddHBand="0" w:evenHBand="0" w:firstRowFirstColumn="0" w:firstRowLastColumn="0" w:lastRowFirstColumn="0" w:lastRowLastColumn="0"/>
            <w:tcW w:w="2409" w:type="dxa"/>
          </w:tcPr>
          <w:p w14:paraId="1C3345CD" w14:textId="77777777" w:rsidR="007D1A79" w:rsidRPr="003C5C76" w:rsidRDefault="007D1A79" w:rsidP="00321739">
            <w:pPr>
              <w:jc w:val="left"/>
              <w:rPr>
                <w:rFonts w:eastAsiaTheme="minorHAnsi"/>
                <w:lang w:eastAsia="en-US"/>
              </w:rPr>
            </w:pPr>
            <w:r w:rsidRPr="003253A0">
              <w:rPr>
                <w:rFonts w:eastAsiaTheme="minorHAnsi"/>
                <w:lang w:eastAsia="en-US"/>
              </w:rPr>
              <w:t>TRX ORTHOPAEDICS LTD</w:t>
            </w:r>
          </w:p>
        </w:tc>
      </w:tr>
      <w:tr w:rsidR="007D1A79" w:rsidRPr="003C5C76" w14:paraId="6CACA334" w14:textId="77777777" w:rsidTr="00321739">
        <w:trPr>
          <w:trHeight w:val="567"/>
        </w:trPr>
        <w:tc>
          <w:tcPr>
            <w:tcW w:w="5529" w:type="dxa"/>
            <w:vAlign w:val="bottom"/>
          </w:tcPr>
          <w:p w14:paraId="68865FDB" w14:textId="77777777" w:rsidR="007D1A79" w:rsidRPr="003C5C76" w:rsidRDefault="007D1A79" w:rsidP="00166B87">
            <w:pPr>
              <w:jc w:val="left"/>
              <w:rPr>
                <w:rFonts w:eastAsiaTheme="minorHAnsi"/>
                <w:lang w:eastAsia="en-US"/>
              </w:rPr>
            </w:pPr>
            <w:r w:rsidRPr="003253A0">
              <w:rPr>
                <w:rFonts w:eastAsiaTheme="minorHAnsi"/>
                <w:lang w:eastAsia="en-US"/>
              </w:rPr>
              <w:t>PREVENCIÓN DE ENFERMEDAD POR SARS-COV-2 (COVID-19) MEDIANTE LA PROFILAXIS PRE-EXPOSICIÓN DE MTRICITABINA/TENOFOVIR DISOPROXILO E HIROXICLOROQUINA EN PERSONAL SANITARIO: ENSAYO CLINICO ALEATORIZADO, CONTROLADO CON PLACEBO.</w:t>
            </w:r>
            <w:r w:rsidRPr="003253A0">
              <w:rPr>
                <w:rFonts w:eastAsiaTheme="minorHAnsi"/>
                <w:lang w:eastAsia="en-US"/>
              </w:rPr>
              <w:br/>
              <w:t>EUDRACT: 2020-001385-11</w:t>
            </w:r>
            <w:r w:rsidRPr="003253A0">
              <w:rPr>
                <w:rFonts w:eastAsiaTheme="minorHAnsi"/>
                <w:lang w:eastAsia="en-US"/>
              </w:rPr>
              <w:br/>
              <w:t>IP: DESCHAMPS PERDOMO AMBAR</w:t>
            </w:r>
            <w:r w:rsidRPr="003253A0">
              <w:rPr>
                <w:rFonts w:eastAsiaTheme="minorHAnsi"/>
                <w:lang w:eastAsia="en-US"/>
              </w:rPr>
              <w:br/>
            </w:r>
            <w:r w:rsidRPr="003253A0">
              <w:rPr>
                <w:rFonts w:eastAsiaTheme="minorHAnsi"/>
                <w:lang w:eastAsia="en-US"/>
              </w:rPr>
              <w:lastRenderedPageBreak/>
              <w:t>GRUPO: MEDICINA PREVENTIVA, SALUD PÚBLICA Y ATENCIÓN PRIMARIA</w:t>
            </w:r>
          </w:p>
        </w:tc>
        <w:tc>
          <w:tcPr>
            <w:cnfStyle w:val="000001000000" w:firstRow="0" w:lastRow="0" w:firstColumn="0" w:lastColumn="0" w:oddVBand="0" w:evenVBand="1" w:oddHBand="0" w:evenHBand="0" w:firstRowFirstColumn="0" w:firstRowLastColumn="0" w:lastRowFirstColumn="0" w:lastRowLastColumn="0"/>
            <w:tcW w:w="2409" w:type="dxa"/>
          </w:tcPr>
          <w:p w14:paraId="061848C7" w14:textId="77777777" w:rsidR="007D1A79" w:rsidRPr="003C5C76" w:rsidRDefault="007D1A79" w:rsidP="00321739">
            <w:pPr>
              <w:jc w:val="left"/>
              <w:rPr>
                <w:rFonts w:eastAsiaTheme="minorHAnsi"/>
                <w:lang w:eastAsia="en-US"/>
              </w:rPr>
            </w:pPr>
            <w:r w:rsidRPr="003253A0">
              <w:rPr>
                <w:rFonts w:eastAsiaTheme="minorHAnsi"/>
                <w:lang w:eastAsia="en-US"/>
              </w:rPr>
              <w:lastRenderedPageBreak/>
              <w:t>PLAN NACIONAL SOBRE EL SIDA (PNS). DIRECCIÓN GENERAL DE SALUD PÚBLICA. MINISTERIO DE SANIDAD.</w:t>
            </w:r>
          </w:p>
        </w:tc>
      </w:tr>
      <w:tr w:rsidR="007D1A79" w:rsidRPr="003C5C76" w14:paraId="01A83BBC" w14:textId="77777777" w:rsidTr="00321739">
        <w:trPr>
          <w:trHeight w:val="567"/>
        </w:trPr>
        <w:tc>
          <w:tcPr>
            <w:tcW w:w="5529" w:type="dxa"/>
            <w:vAlign w:val="bottom"/>
          </w:tcPr>
          <w:p w14:paraId="35FDE279" w14:textId="77777777" w:rsidR="007D1A79" w:rsidRPr="003C5C76" w:rsidRDefault="007D1A79" w:rsidP="00166B87">
            <w:pPr>
              <w:jc w:val="left"/>
              <w:rPr>
                <w:rFonts w:eastAsiaTheme="minorHAnsi"/>
                <w:lang w:eastAsia="en-US"/>
              </w:rPr>
            </w:pPr>
            <w:r w:rsidRPr="003253A0">
              <w:rPr>
                <w:rFonts w:eastAsiaTheme="minorHAnsi"/>
                <w:lang w:eastAsia="en-US"/>
              </w:rPr>
              <w:t>PREVENCIÓN SECUNDARIA DE LA ENFERMEDAD CARDIOVASCULAR EN ANCIANOS (SECURE)</w:t>
            </w:r>
            <w:r w:rsidRPr="003253A0">
              <w:rPr>
                <w:rFonts w:eastAsiaTheme="minorHAnsi"/>
                <w:lang w:eastAsia="en-US"/>
              </w:rPr>
              <w:br/>
              <w:t>EUDRACT: 2015-002868-17</w:t>
            </w:r>
            <w:r w:rsidRPr="003253A0">
              <w:rPr>
                <w:rFonts w:eastAsiaTheme="minorHAnsi"/>
                <w:lang w:eastAsia="en-US"/>
              </w:rPr>
              <w:br/>
              <w:t>IP: SANZ MAYORDOMO PETRA</w:t>
            </w:r>
            <w:r w:rsidRPr="003253A0">
              <w:rPr>
                <w:rFonts w:eastAsiaTheme="minorHAnsi"/>
                <w:lang w:eastAsia="en-US"/>
              </w:rPr>
              <w:br/>
              <w:t>GRUPO: CARDIOLOGÍA</w:t>
            </w:r>
          </w:p>
        </w:tc>
        <w:tc>
          <w:tcPr>
            <w:cnfStyle w:val="000001000000" w:firstRow="0" w:lastRow="0" w:firstColumn="0" w:lastColumn="0" w:oddVBand="0" w:evenVBand="1" w:oddHBand="0" w:evenHBand="0" w:firstRowFirstColumn="0" w:firstRowLastColumn="0" w:lastRowFirstColumn="0" w:lastRowLastColumn="0"/>
            <w:tcW w:w="2409" w:type="dxa"/>
          </w:tcPr>
          <w:p w14:paraId="67E61B0A" w14:textId="77777777" w:rsidR="007D1A79" w:rsidRPr="003C5C76" w:rsidRDefault="007D1A79" w:rsidP="00321739">
            <w:pPr>
              <w:jc w:val="left"/>
              <w:rPr>
                <w:rFonts w:eastAsiaTheme="minorHAnsi"/>
                <w:lang w:eastAsia="en-US"/>
              </w:rPr>
            </w:pPr>
            <w:r w:rsidRPr="003253A0">
              <w:rPr>
                <w:rFonts w:eastAsiaTheme="minorHAnsi"/>
                <w:lang w:eastAsia="en-US"/>
              </w:rPr>
              <w:t>CNIC</w:t>
            </w:r>
          </w:p>
        </w:tc>
      </w:tr>
      <w:tr w:rsidR="007D1A79" w:rsidRPr="003C5C76" w14:paraId="156C1D94" w14:textId="77777777" w:rsidTr="00321739">
        <w:trPr>
          <w:trHeight w:val="567"/>
        </w:trPr>
        <w:tc>
          <w:tcPr>
            <w:tcW w:w="5529" w:type="dxa"/>
            <w:vAlign w:val="bottom"/>
          </w:tcPr>
          <w:p w14:paraId="2E083A65" w14:textId="77777777" w:rsidR="007D1A79" w:rsidRPr="003C5C76" w:rsidRDefault="007D1A79" w:rsidP="00166B87">
            <w:pPr>
              <w:jc w:val="left"/>
              <w:rPr>
                <w:rFonts w:eastAsiaTheme="minorHAnsi"/>
                <w:lang w:eastAsia="en-US"/>
              </w:rPr>
            </w:pPr>
            <w:r w:rsidRPr="003253A0">
              <w:rPr>
                <w:rFonts w:eastAsiaTheme="minorHAnsi"/>
                <w:lang w:eastAsia="en-US"/>
              </w:rPr>
              <w:t>TRATAMIENTO CON BETA-BLOQUEANTES DESPUÉS DE UN INFARTO DE MIOCARDIO SIN FRACCIÓN DE EYECCIÓN REDUCIDA</w:t>
            </w:r>
            <w:r w:rsidRPr="003253A0">
              <w:rPr>
                <w:rFonts w:eastAsiaTheme="minorHAnsi"/>
                <w:lang w:eastAsia="en-US"/>
              </w:rPr>
              <w:br/>
              <w:t>EUDRACT: 2017-002485-40</w:t>
            </w:r>
            <w:r w:rsidRPr="003253A0">
              <w:rPr>
                <w:rFonts w:eastAsiaTheme="minorHAnsi"/>
                <w:lang w:eastAsia="en-US"/>
              </w:rPr>
              <w:br/>
              <w:t>IP: SANZ MAYORDOMO PETRA</w:t>
            </w:r>
            <w:r w:rsidRPr="003253A0">
              <w:rPr>
                <w:rFonts w:eastAsiaTheme="minorHAnsi"/>
                <w:lang w:eastAsia="en-US"/>
              </w:rPr>
              <w:br/>
              <w:t>GRUPO: CARDIOLOGÍA</w:t>
            </w:r>
          </w:p>
        </w:tc>
        <w:tc>
          <w:tcPr>
            <w:cnfStyle w:val="000001000000" w:firstRow="0" w:lastRow="0" w:firstColumn="0" w:lastColumn="0" w:oddVBand="0" w:evenVBand="1" w:oddHBand="0" w:evenHBand="0" w:firstRowFirstColumn="0" w:firstRowLastColumn="0" w:lastRowFirstColumn="0" w:lastRowLastColumn="0"/>
            <w:tcW w:w="2409" w:type="dxa"/>
          </w:tcPr>
          <w:p w14:paraId="0CB4F6C8" w14:textId="77777777" w:rsidR="007D1A79" w:rsidRPr="003C5C76" w:rsidRDefault="007D1A79" w:rsidP="00321739">
            <w:pPr>
              <w:jc w:val="left"/>
              <w:rPr>
                <w:rFonts w:eastAsiaTheme="minorHAnsi"/>
                <w:lang w:eastAsia="en-US"/>
              </w:rPr>
            </w:pPr>
            <w:r w:rsidRPr="003253A0">
              <w:rPr>
                <w:rFonts w:eastAsiaTheme="minorHAnsi"/>
                <w:lang w:eastAsia="en-US"/>
              </w:rPr>
              <w:t>CNIC</w:t>
            </w:r>
          </w:p>
        </w:tc>
      </w:tr>
    </w:tbl>
    <w:p w14:paraId="6FB77A76" w14:textId="77777777" w:rsidR="007D1A79" w:rsidRDefault="007D1A79" w:rsidP="007D1A79">
      <w:pPr>
        <w:pStyle w:val="TITULO-Nivel2"/>
      </w:pPr>
    </w:p>
    <w:p w14:paraId="47EFF901" w14:textId="77777777" w:rsidR="002A6F24" w:rsidRDefault="002A6F24" w:rsidP="007D1A79">
      <w:pPr>
        <w:pStyle w:val="TITULO-Nivel2"/>
      </w:pPr>
    </w:p>
    <w:p w14:paraId="6CE1F232" w14:textId="2504E5C8" w:rsidR="007D1A79" w:rsidRPr="00AB1A86" w:rsidRDefault="007D1A79" w:rsidP="007D1A79">
      <w:pPr>
        <w:pStyle w:val="TITULO-Nivel2"/>
      </w:pPr>
      <w:bookmarkStart w:id="171" w:name="_Toc84868837"/>
      <w:r w:rsidRPr="00AB1A86">
        <w:t>Grupos Investigadores</w:t>
      </w:r>
      <w:bookmarkEnd w:id="171"/>
    </w:p>
    <w:p w14:paraId="33154AFF" w14:textId="252B1B47" w:rsidR="007D1A79" w:rsidRPr="00AB6A6E" w:rsidRDefault="007D1A79" w:rsidP="002A6F24">
      <w:r w:rsidRPr="00AB6A6E">
        <w:t xml:space="preserve">La estructura del </w:t>
      </w:r>
      <w:r w:rsidR="00BD35B7">
        <w:t>Instituto de Investigaciones Sanitarias de la Fundación Jiménez Díaz (</w:t>
      </w:r>
      <w:r w:rsidR="00BD35B7" w:rsidRPr="007A51BB">
        <w:t>IIS- FJD</w:t>
      </w:r>
      <w:r w:rsidR="00BD35B7">
        <w:t>)</w:t>
      </w:r>
      <w:r w:rsidRPr="00AB6A6E">
        <w:t xml:space="preserve"> está definida en torno a cuatro áreas temáticas de investigación y dos áreas transversales, divididas en 17 grupos de investigación, 10 grupos asociados y 1 grupo emergente, con diferentes tamaños y número de investigadores. </w:t>
      </w:r>
    </w:p>
    <w:p w14:paraId="52EAE297" w14:textId="65679DC4" w:rsidR="007D1A79" w:rsidRDefault="007D1A79" w:rsidP="002A6F24">
      <w:r w:rsidRPr="00AB6A6E">
        <w:t>A continuación, se señalan (*) aquellos grupos del IIS en los que participan investigadores del HU</w:t>
      </w:r>
      <w:r w:rsidR="00BD35B7">
        <w:t xml:space="preserve"> </w:t>
      </w:r>
      <w:r>
        <w:t>I</w:t>
      </w:r>
      <w:r w:rsidR="00BD35B7">
        <w:t>nfanta Elena</w:t>
      </w:r>
      <w:r w:rsidRPr="00AB6A6E">
        <w:t xml:space="preserve"> durante el 2020:</w:t>
      </w:r>
    </w:p>
    <w:p w14:paraId="531C42A4" w14:textId="77777777" w:rsidR="008B63A2" w:rsidRPr="00AB6A6E" w:rsidRDefault="008B63A2" w:rsidP="002A6F24"/>
    <w:tbl>
      <w:tblPr>
        <w:tblStyle w:val="TablaGeneral"/>
        <w:tblW w:w="0" w:type="auto"/>
        <w:tblLook w:val="04A0" w:firstRow="1" w:lastRow="0" w:firstColumn="1" w:lastColumn="0" w:noHBand="0" w:noVBand="1"/>
      </w:tblPr>
      <w:tblGrid>
        <w:gridCol w:w="2782"/>
        <w:gridCol w:w="5155"/>
      </w:tblGrid>
      <w:tr w:rsidR="007D1A79" w:rsidRPr="001677DF" w14:paraId="58C10012" w14:textId="77777777" w:rsidTr="00BD3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tcPr>
          <w:p w14:paraId="5E074FD7" w14:textId="77777777" w:rsidR="007D1A79" w:rsidRPr="002A6F24" w:rsidRDefault="007D1A79" w:rsidP="008B63A2">
            <w:pPr>
              <w:spacing w:line="240" w:lineRule="auto"/>
              <w:jc w:val="left"/>
              <w:rPr>
                <w:bCs/>
                <w:color w:val="7F7F7F" w:themeColor="text1" w:themeTint="80"/>
              </w:rPr>
            </w:pPr>
            <w:bookmarkStart w:id="172" w:name="_Hlk36190360"/>
            <w:r w:rsidRPr="002A6F24">
              <w:rPr>
                <w:bCs/>
                <w:color w:val="7F7F7F" w:themeColor="text1" w:themeTint="80"/>
              </w:rPr>
              <w:t>ÁREAS TEMÁTICAS</w:t>
            </w:r>
          </w:p>
        </w:tc>
        <w:tc>
          <w:tcPr>
            <w:tcW w:w="5155" w:type="dxa"/>
          </w:tcPr>
          <w:p w14:paraId="598EDCFF" w14:textId="77777777" w:rsidR="007D1A79" w:rsidRPr="002A6F24" w:rsidRDefault="007D1A79" w:rsidP="00166B87">
            <w:pPr>
              <w:spacing w:line="240" w:lineRule="auto"/>
              <w:jc w:val="center"/>
              <w:cnfStyle w:val="100000000000" w:firstRow="1" w:lastRow="0" w:firstColumn="0" w:lastColumn="0" w:oddVBand="0" w:evenVBand="0" w:oddHBand="0" w:evenHBand="0" w:firstRowFirstColumn="0" w:firstRowLastColumn="0" w:lastRowFirstColumn="0" w:lastRowLastColumn="0"/>
              <w:rPr>
                <w:bCs/>
                <w:color w:val="7F7F7F" w:themeColor="text1" w:themeTint="80"/>
              </w:rPr>
            </w:pPr>
            <w:r w:rsidRPr="002A6F24">
              <w:rPr>
                <w:bCs/>
                <w:color w:val="7F7F7F" w:themeColor="text1" w:themeTint="80"/>
              </w:rPr>
              <w:t>GRUPOS DE INVESTIGACIÓN</w:t>
            </w:r>
          </w:p>
        </w:tc>
      </w:tr>
      <w:tr w:rsidR="007D1A79" w:rsidRPr="001677DF" w14:paraId="460E83CA"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val="restart"/>
          </w:tcPr>
          <w:p w14:paraId="7F2C9FC8" w14:textId="77777777" w:rsidR="007D1A79" w:rsidRPr="001D6624" w:rsidRDefault="007D1A79" w:rsidP="008B63A2">
            <w:pPr>
              <w:spacing w:line="240" w:lineRule="auto"/>
              <w:jc w:val="left"/>
              <w:rPr>
                <w:rFonts w:ascii="Montserrat SemiBold" w:hAnsi="Montserrat SemiBold"/>
                <w:bCs/>
              </w:rPr>
            </w:pPr>
            <w:r w:rsidRPr="001D6624">
              <w:rPr>
                <w:rFonts w:ascii="Montserrat SemiBold" w:hAnsi="Montserrat SemiBold"/>
                <w:bCs/>
              </w:rPr>
              <w:t>Cáncer</w:t>
            </w:r>
          </w:p>
        </w:tc>
        <w:tc>
          <w:tcPr>
            <w:tcW w:w="5155" w:type="dxa"/>
          </w:tcPr>
          <w:p w14:paraId="6DFAB56A"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Anatomía Patológica</w:t>
            </w:r>
          </w:p>
        </w:tc>
      </w:tr>
      <w:tr w:rsidR="007D1A79" w:rsidRPr="001677DF" w14:paraId="0CA791AC"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35E2C5F5" w14:textId="77777777" w:rsidR="007D1A79" w:rsidRPr="001D6624" w:rsidRDefault="007D1A79" w:rsidP="008B63A2">
            <w:pPr>
              <w:spacing w:line="240" w:lineRule="auto"/>
              <w:jc w:val="left"/>
              <w:rPr>
                <w:rFonts w:ascii="Montserrat SemiBold" w:hAnsi="Montserrat SemiBold"/>
                <w:bCs/>
              </w:rPr>
            </w:pPr>
          </w:p>
        </w:tc>
        <w:tc>
          <w:tcPr>
            <w:tcW w:w="5155" w:type="dxa"/>
          </w:tcPr>
          <w:p w14:paraId="57D11F38"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Oncología Médica*</w:t>
            </w:r>
          </w:p>
        </w:tc>
      </w:tr>
      <w:tr w:rsidR="007D1A79" w:rsidRPr="001677DF" w14:paraId="75B16620"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138C1D4C" w14:textId="77777777" w:rsidR="007D1A79" w:rsidRPr="001D6624" w:rsidRDefault="007D1A79" w:rsidP="008B63A2">
            <w:pPr>
              <w:spacing w:line="240" w:lineRule="auto"/>
              <w:jc w:val="left"/>
              <w:rPr>
                <w:rFonts w:ascii="Montserrat SemiBold" w:hAnsi="Montserrat SemiBold"/>
                <w:bCs/>
              </w:rPr>
            </w:pPr>
          </w:p>
        </w:tc>
        <w:tc>
          <w:tcPr>
            <w:tcW w:w="5155" w:type="dxa"/>
          </w:tcPr>
          <w:p w14:paraId="014CADBA"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rPr>
                <w:b/>
              </w:rPr>
            </w:pPr>
            <w:r w:rsidRPr="002A6F24">
              <w:rPr>
                <w:b/>
              </w:rPr>
              <w:t>Grupos Asociados</w:t>
            </w:r>
          </w:p>
        </w:tc>
      </w:tr>
      <w:tr w:rsidR="007D1A79" w:rsidRPr="001677DF" w14:paraId="5A2283C5"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31A7C440" w14:textId="77777777" w:rsidR="007D1A79" w:rsidRPr="001D6624" w:rsidRDefault="007D1A79" w:rsidP="008B63A2">
            <w:pPr>
              <w:spacing w:line="240" w:lineRule="auto"/>
              <w:jc w:val="left"/>
              <w:rPr>
                <w:rFonts w:ascii="Montserrat SemiBold" w:hAnsi="Montserrat SemiBold"/>
                <w:bCs/>
              </w:rPr>
            </w:pPr>
          </w:p>
        </w:tc>
        <w:tc>
          <w:tcPr>
            <w:tcW w:w="5155" w:type="dxa"/>
          </w:tcPr>
          <w:p w14:paraId="0C209C8D"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Cirugía General, Torácica, Neurocirugía y otras*</w:t>
            </w:r>
          </w:p>
        </w:tc>
      </w:tr>
      <w:tr w:rsidR="007D1A79" w:rsidRPr="001677DF" w14:paraId="0C276F90"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7925FF65" w14:textId="77777777" w:rsidR="007D1A79" w:rsidRPr="001D6624" w:rsidRDefault="007D1A79" w:rsidP="008B63A2">
            <w:pPr>
              <w:spacing w:line="240" w:lineRule="auto"/>
              <w:jc w:val="left"/>
              <w:rPr>
                <w:rFonts w:ascii="Montserrat SemiBold" w:hAnsi="Montserrat SemiBold"/>
                <w:bCs/>
              </w:rPr>
            </w:pPr>
          </w:p>
        </w:tc>
        <w:tc>
          <w:tcPr>
            <w:tcW w:w="5155" w:type="dxa"/>
          </w:tcPr>
          <w:p w14:paraId="41C3B5EF"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Hematología*</w:t>
            </w:r>
          </w:p>
        </w:tc>
      </w:tr>
      <w:tr w:rsidR="007D1A79" w:rsidRPr="001677DF" w14:paraId="3FAD7077"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5FEFA3B4" w14:textId="77777777" w:rsidR="007D1A79" w:rsidRPr="001D6624" w:rsidRDefault="007D1A79" w:rsidP="008B63A2">
            <w:pPr>
              <w:spacing w:line="240" w:lineRule="auto"/>
              <w:jc w:val="left"/>
              <w:rPr>
                <w:rFonts w:ascii="Montserrat SemiBold" w:hAnsi="Montserrat SemiBold"/>
                <w:bCs/>
              </w:rPr>
            </w:pPr>
          </w:p>
        </w:tc>
        <w:tc>
          <w:tcPr>
            <w:tcW w:w="5155" w:type="dxa"/>
          </w:tcPr>
          <w:p w14:paraId="076819AB"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Oncología Radioterápica</w:t>
            </w:r>
          </w:p>
        </w:tc>
      </w:tr>
      <w:tr w:rsidR="007D1A79" w:rsidRPr="001677DF" w14:paraId="4AAFB407"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val="restart"/>
          </w:tcPr>
          <w:p w14:paraId="7BC059AC" w14:textId="77777777" w:rsidR="007D1A79" w:rsidRPr="001D6624" w:rsidRDefault="007D1A79" w:rsidP="008B63A2">
            <w:pPr>
              <w:spacing w:line="240" w:lineRule="auto"/>
              <w:jc w:val="left"/>
              <w:rPr>
                <w:rFonts w:ascii="Montserrat SemiBold" w:hAnsi="Montserrat SemiBold"/>
                <w:bCs/>
              </w:rPr>
            </w:pPr>
            <w:r w:rsidRPr="001D6624">
              <w:rPr>
                <w:rFonts w:ascii="Montserrat SemiBold" w:hAnsi="Montserrat SemiBold"/>
                <w:bCs/>
              </w:rPr>
              <w:t>Enfermedades Infecciosas, Inflamatorias y Crónicas</w:t>
            </w:r>
          </w:p>
        </w:tc>
        <w:tc>
          <w:tcPr>
            <w:tcW w:w="5155" w:type="dxa"/>
          </w:tcPr>
          <w:p w14:paraId="1D3D1086"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Alergia e Inmunología*</w:t>
            </w:r>
          </w:p>
        </w:tc>
      </w:tr>
      <w:tr w:rsidR="007D1A79" w:rsidRPr="001677DF" w14:paraId="0E56FFD0"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519A5818" w14:textId="77777777" w:rsidR="007D1A79" w:rsidRPr="001D6624" w:rsidRDefault="007D1A79" w:rsidP="008B63A2">
            <w:pPr>
              <w:spacing w:line="240" w:lineRule="auto"/>
              <w:jc w:val="left"/>
              <w:rPr>
                <w:rFonts w:ascii="Montserrat SemiBold" w:hAnsi="Montserrat SemiBold"/>
                <w:bCs/>
              </w:rPr>
            </w:pPr>
          </w:p>
        </w:tc>
        <w:tc>
          <w:tcPr>
            <w:tcW w:w="5155" w:type="dxa"/>
          </w:tcPr>
          <w:p w14:paraId="29326B9C"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Enfermedades Infecciosas y Medicina Tropical*</w:t>
            </w:r>
          </w:p>
        </w:tc>
      </w:tr>
      <w:tr w:rsidR="007D1A79" w:rsidRPr="001677DF" w14:paraId="69889D9C"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3AA0949F" w14:textId="77777777" w:rsidR="007D1A79" w:rsidRPr="001D6624" w:rsidRDefault="007D1A79" w:rsidP="008B63A2">
            <w:pPr>
              <w:spacing w:line="240" w:lineRule="auto"/>
              <w:jc w:val="left"/>
              <w:rPr>
                <w:rFonts w:ascii="Montserrat SemiBold" w:hAnsi="Montserrat SemiBold"/>
                <w:bCs/>
              </w:rPr>
            </w:pPr>
          </w:p>
        </w:tc>
        <w:tc>
          <w:tcPr>
            <w:tcW w:w="5155" w:type="dxa"/>
          </w:tcPr>
          <w:p w14:paraId="3D726B3B"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Microbiología</w:t>
            </w:r>
          </w:p>
        </w:tc>
      </w:tr>
      <w:tr w:rsidR="007D1A79" w:rsidRPr="001677DF" w14:paraId="13508110"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39134815" w14:textId="77777777" w:rsidR="007D1A79" w:rsidRPr="001D6624" w:rsidRDefault="007D1A79" w:rsidP="008B63A2">
            <w:pPr>
              <w:spacing w:line="240" w:lineRule="auto"/>
              <w:jc w:val="left"/>
              <w:rPr>
                <w:rFonts w:ascii="Montserrat SemiBold" w:hAnsi="Montserrat SemiBold"/>
                <w:bCs/>
              </w:rPr>
            </w:pPr>
          </w:p>
        </w:tc>
        <w:tc>
          <w:tcPr>
            <w:tcW w:w="5155" w:type="dxa"/>
          </w:tcPr>
          <w:p w14:paraId="33C12260"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Neumología*</w:t>
            </w:r>
          </w:p>
        </w:tc>
      </w:tr>
      <w:tr w:rsidR="007D1A79" w:rsidRPr="001677DF" w14:paraId="402D9A93"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12740188" w14:textId="77777777" w:rsidR="007D1A79" w:rsidRPr="001D6624" w:rsidRDefault="007D1A79" w:rsidP="008B63A2">
            <w:pPr>
              <w:spacing w:line="240" w:lineRule="auto"/>
              <w:jc w:val="left"/>
              <w:rPr>
                <w:rFonts w:ascii="Montserrat SemiBold" w:hAnsi="Montserrat SemiBold"/>
                <w:bCs/>
              </w:rPr>
            </w:pPr>
          </w:p>
        </w:tc>
        <w:tc>
          <w:tcPr>
            <w:tcW w:w="5155" w:type="dxa"/>
          </w:tcPr>
          <w:p w14:paraId="076B7329"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Reumatología y Metabolismo Óseo*</w:t>
            </w:r>
          </w:p>
        </w:tc>
      </w:tr>
      <w:tr w:rsidR="007D1A79" w:rsidRPr="001677DF" w14:paraId="37CC837B"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308FD976" w14:textId="77777777" w:rsidR="007D1A79" w:rsidRPr="001D6624" w:rsidRDefault="007D1A79" w:rsidP="008B63A2">
            <w:pPr>
              <w:spacing w:line="240" w:lineRule="auto"/>
              <w:jc w:val="left"/>
              <w:rPr>
                <w:rFonts w:ascii="Montserrat SemiBold" w:hAnsi="Montserrat SemiBold"/>
                <w:bCs/>
              </w:rPr>
            </w:pPr>
          </w:p>
        </w:tc>
        <w:tc>
          <w:tcPr>
            <w:tcW w:w="5155" w:type="dxa"/>
          </w:tcPr>
          <w:p w14:paraId="19965877"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rPr>
                <w:b/>
              </w:rPr>
            </w:pPr>
            <w:r w:rsidRPr="002A6F24">
              <w:rPr>
                <w:b/>
              </w:rPr>
              <w:t>Grupos Asociados</w:t>
            </w:r>
          </w:p>
        </w:tc>
      </w:tr>
      <w:tr w:rsidR="007D1A79" w:rsidRPr="001677DF" w14:paraId="3CEFBEA3"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3BDCCCA4" w14:textId="77777777" w:rsidR="007D1A79" w:rsidRPr="001D6624" w:rsidRDefault="007D1A79" w:rsidP="008B63A2">
            <w:pPr>
              <w:spacing w:line="240" w:lineRule="auto"/>
              <w:jc w:val="left"/>
              <w:rPr>
                <w:rFonts w:ascii="Montserrat SemiBold" w:hAnsi="Montserrat SemiBold"/>
                <w:bCs/>
              </w:rPr>
            </w:pPr>
          </w:p>
        </w:tc>
        <w:tc>
          <w:tcPr>
            <w:tcW w:w="5155" w:type="dxa"/>
          </w:tcPr>
          <w:p w14:paraId="20A389F2"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Traumatología*</w:t>
            </w:r>
          </w:p>
        </w:tc>
      </w:tr>
      <w:tr w:rsidR="007D1A79" w:rsidRPr="001677DF" w14:paraId="2B676FA3"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val="restart"/>
          </w:tcPr>
          <w:p w14:paraId="5471561F" w14:textId="77777777" w:rsidR="007D1A79" w:rsidRPr="001D6624" w:rsidRDefault="007D1A79" w:rsidP="008B63A2">
            <w:pPr>
              <w:spacing w:line="240" w:lineRule="auto"/>
              <w:jc w:val="left"/>
              <w:rPr>
                <w:rFonts w:ascii="Montserrat SemiBold" w:hAnsi="Montserrat SemiBold"/>
                <w:bCs/>
              </w:rPr>
            </w:pPr>
            <w:r w:rsidRPr="001D6624">
              <w:rPr>
                <w:rFonts w:ascii="Montserrat SemiBold" w:hAnsi="Montserrat SemiBold"/>
                <w:bCs/>
              </w:rPr>
              <w:lastRenderedPageBreak/>
              <w:t>Neurociencias</w:t>
            </w:r>
          </w:p>
        </w:tc>
        <w:tc>
          <w:tcPr>
            <w:tcW w:w="5155" w:type="dxa"/>
          </w:tcPr>
          <w:p w14:paraId="1B01B41D"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Neurología*</w:t>
            </w:r>
          </w:p>
        </w:tc>
      </w:tr>
      <w:tr w:rsidR="007D1A79" w:rsidRPr="001677DF" w14:paraId="64B032A5"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3A329569" w14:textId="77777777" w:rsidR="007D1A79" w:rsidRPr="001D6624" w:rsidRDefault="007D1A79" w:rsidP="008B63A2">
            <w:pPr>
              <w:spacing w:line="240" w:lineRule="auto"/>
              <w:jc w:val="left"/>
              <w:rPr>
                <w:rFonts w:ascii="Montserrat SemiBold" w:hAnsi="Montserrat SemiBold"/>
                <w:bCs/>
              </w:rPr>
            </w:pPr>
          </w:p>
        </w:tc>
        <w:tc>
          <w:tcPr>
            <w:tcW w:w="5155" w:type="dxa"/>
          </w:tcPr>
          <w:p w14:paraId="419AA4C7"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Psiquiatría y Salud Mental*</w:t>
            </w:r>
          </w:p>
        </w:tc>
      </w:tr>
      <w:tr w:rsidR="007D1A79" w:rsidRPr="001677DF" w14:paraId="2216A7C5"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5693C14D" w14:textId="77777777" w:rsidR="007D1A79" w:rsidRPr="001D6624" w:rsidRDefault="007D1A79" w:rsidP="008B63A2">
            <w:pPr>
              <w:spacing w:line="240" w:lineRule="auto"/>
              <w:jc w:val="left"/>
              <w:rPr>
                <w:rFonts w:ascii="Montserrat SemiBold" w:hAnsi="Montserrat SemiBold"/>
                <w:bCs/>
              </w:rPr>
            </w:pPr>
          </w:p>
        </w:tc>
        <w:tc>
          <w:tcPr>
            <w:tcW w:w="5155" w:type="dxa"/>
          </w:tcPr>
          <w:p w14:paraId="7D6B8D3F"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Señalización mitocondrial del calcio</w:t>
            </w:r>
          </w:p>
        </w:tc>
      </w:tr>
      <w:tr w:rsidR="007D1A79" w:rsidRPr="001677DF" w14:paraId="1437CFC4"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val="restart"/>
          </w:tcPr>
          <w:p w14:paraId="5A2EEA09" w14:textId="77777777" w:rsidR="007D1A79" w:rsidRPr="001D6624" w:rsidRDefault="007D1A79" w:rsidP="008B63A2">
            <w:pPr>
              <w:spacing w:line="240" w:lineRule="auto"/>
              <w:jc w:val="left"/>
              <w:rPr>
                <w:rFonts w:ascii="Montserrat SemiBold" w:hAnsi="Montserrat SemiBold"/>
                <w:bCs/>
              </w:rPr>
            </w:pPr>
            <w:r w:rsidRPr="001D6624">
              <w:rPr>
                <w:rFonts w:ascii="Montserrat SemiBold" w:hAnsi="Montserrat SemiBold"/>
                <w:bCs/>
              </w:rPr>
              <w:t>Enfermedades Renales, Metabólicas y Cardiovasculares</w:t>
            </w:r>
          </w:p>
        </w:tc>
        <w:tc>
          <w:tcPr>
            <w:tcW w:w="5155" w:type="dxa"/>
          </w:tcPr>
          <w:p w14:paraId="54D54152"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Cardiología*</w:t>
            </w:r>
          </w:p>
        </w:tc>
      </w:tr>
      <w:tr w:rsidR="007D1A79" w:rsidRPr="001677DF" w14:paraId="34AC0FB4"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3C2A5809" w14:textId="77777777" w:rsidR="007D1A79" w:rsidRPr="001D6624" w:rsidRDefault="007D1A79" w:rsidP="008B63A2">
            <w:pPr>
              <w:spacing w:line="240" w:lineRule="auto"/>
              <w:jc w:val="left"/>
              <w:rPr>
                <w:rFonts w:ascii="Montserrat SemiBold" w:hAnsi="Montserrat SemiBold"/>
                <w:bCs/>
              </w:rPr>
            </w:pPr>
          </w:p>
        </w:tc>
        <w:tc>
          <w:tcPr>
            <w:tcW w:w="5155" w:type="dxa"/>
          </w:tcPr>
          <w:p w14:paraId="3F803633"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Nefrología e Hipertensión, Patología Vascular y Diabetes*</w:t>
            </w:r>
          </w:p>
        </w:tc>
      </w:tr>
      <w:tr w:rsidR="007D1A79" w:rsidRPr="001677DF" w14:paraId="6FCC472A"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47E349AD" w14:textId="77777777" w:rsidR="007D1A79" w:rsidRPr="001D6624" w:rsidRDefault="007D1A79" w:rsidP="008B63A2">
            <w:pPr>
              <w:spacing w:line="240" w:lineRule="auto"/>
              <w:jc w:val="left"/>
              <w:rPr>
                <w:rFonts w:ascii="Montserrat SemiBold" w:hAnsi="Montserrat SemiBold"/>
                <w:bCs/>
              </w:rPr>
            </w:pPr>
          </w:p>
        </w:tc>
        <w:tc>
          <w:tcPr>
            <w:tcW w:w="5155" w:type="dxa"/>
          </w:tcPr>
          <w:p w14:paraId="758E5127"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Patología de Lípidos: Clínica y Experimental (adulto y niño) *</w:t>
            </w:r>
          </w:p>
        </w:tc>
      </w:tr>
      <w:tr w:rsidR="007D1A79" w:rsidRPr="001677DF" w14:paraId="7A1A9D15"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0AD31C29" w14:textId="77777777" w:rsidR="007D1A79" w:rsidRPr="001D6624" w:rsidRDefault="007D1A79" w:rsidP="008B63A2">
            <w:pPr>
              <w:spacing w:line="240" w:lineRule="auto"/>
              <w:jc w:val="left"/>
              <w:rPr>
                <w:rFonts w:ascii="Montserrat SemiBold" w:hAnsi="Montserrat SemiBold"/>
                <w:bCs/>
              </w:rPr>
            </w:pPr>
          </w:p>
        </w:tc>
        <w:tc>
          <w:tcPr>
            <w:tcW w:w="5155" w:type="dxa"/>
          </w:tcPr>
          <w:p w14:paraId="5FEBF4C9"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rPr>
                <w:b/>
              </w:rPr>
            </w:pPr>
            <w:r w:rsidRPr="002A6F24">
              <w:rPr>
                <w:b/>
              </w:rPr>
              <w:t>Grupos Asociados</w:t>
            </w:r>
          </w:p>
        </w:tc>
      </w:tr>
      <w:tr w:rsidR="007D1A79" w:rsidRPr="001677DF" w14:paraId="2679FC61"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6A091534" w14:textId="77777777" w:rsidR="007D1A79" w:rsidRPr="001D6624" w:rsidRDefault="007D1A79" w:rsidP="008B63A2">
            <w:pPr>
              <w:spacing w:line="240" w:lineRule="auto"/>
              <w:jc w:val="left"/>
              <w:rPr>
                <w:rFonts w:ascii="Montserrat SemiBold" w:hAnsi="Montserrat SemiBold"/>
                <w:bCs/>
              </w:rPr>
            </w:pPr>
          </w:p>
        </w:tc>
        <w:tc>
          <w:tcPr>
            <w:tcW w:w="5155" w:type="dxa"/>
          </w:tcPr>
          <w:p w14:paraId="797F5F5A"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Cirugía Cardiaca y Vascular</w:t>
            </w:r>
          </w:p>
        </w:tc>
      </w:tr>
      <w:tr w:rsidR="007D1A79" w:rsidRPr="001677DF" w14:paraId="7E0A318F"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30D3D24E" w14:textId="77777777" w:rsidR="007D1A79" w:rsidRPr="001D6624" w:rsidRDefault="007D1A79" w:rsidP="008B63A2">
            <w:pPr>
              <w:spacing w:line="240" w:lineRule="auto"/>
              <w:jc w:val="left"/>
              <w:rPr>
                <w:rFonts w:ascii="Montserrat SemiBold" w:hAnsi="Montserrat SemiBold"/>
                <w:bCs/>
              </w:rPr>
            </w:pPr>
          </w:p>
        </w:tc>
        <w:tc>
          <w:tcPr>
            <w:tcW w:w="5155" w:type="dxa"/>
          </w:tcPr>
          <w:p w14:paraId="4937D599"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Urología*</w:t>
            </w:r>
          </w:p>
        </w:tc>
      </w:tr>
      <w:tr w:rsidR="007D1A79" w:rsidRPr="001677DF" w14:paraId="2F569E73" w14:textId="77777777" w:rsidTr="00BD35B7">
        <w:tc>
          <w:tcPr>
            <w:cnfStyle w:val="001000000000" w:firstRow="0" w:lastRow="0" w:firstColumn="1" w:lastColumn="0" w:oddVBand="0" w:evenVBand="0" w:oddHBand="0" w:evenHBand="0" w:firstRowFirstColumn="0" w:firstRowLastColumn="0" w:lastRowFirstColumn="0" w:lastRowLastColumn="0"/>
            <w:tcW w:w="2782" w:type="dxa"/>
          </w:tcPr>
          <w:p w14:paraId="681C3920" w14:textId="77777777" w:rsidR="007D1A79" w:rsidRPr="001D6624" w:rsidRDefault="007D1A79" w:rsidP="008B63A2">
            <w:pPr>
              <w:spacing w:line="240" w:lineRule="auto"/>
              <w:jc w:val="left"/>
              <w:rPr>
                <w:rFonts w:ascii="Montserrat SemiBold" w:hAnsi="Montserrat SemiBold"/>
                <w:bCs/>
                <w:color w:val="FFFFFF"/>
              </w:rPr>
            </w:pPr>
            <w:r w:rsidRPr="001D6624">
              <w:rPr>
                <w:rFonts w:ascii="Montserrat SemiBold" w:hAnsi="Montserrat SemiBold"/>
                <w:bCs/>
                <w:color w:val="FFFFFF"/>
              </w:rPr>
              <w:t>ÁREAS TRANSVERSALES</w:t>
            </w:r>
          </w:p>
        </w:tc>
        <w:tc>
          <w:tcPr>
            <w:tcW w:w="5155" w:type="dxa"/>
          </w:tcPr>
          <w:p w14:paraId="1DC87C56" w14:textId="77777777" w:rsidR="007D1A79" w:rsidRPr="002A6F24" w:rsidRDefault="007D1A79" w:rsidP="00BD35B7">
            <w:pPr>
              <w:spacing w:line="240" w:lineRule="auto"/>
              <w:jc w:val="left"/>
              <w:cnfStyle w:val="000000000000" w:firstRow="0" w:lastRow="0" w:firstColumn="0" w:lastColumn="0" w:oddVBand="0" w:evenVBand="0" w:oddHBand="0" w:evenHBand="0" w:firstRowFirstColumn="0" w:firstRowLastColumn="0" w:lastRowFirstColumn="0" w:lastRowLastColumn="0"/>
              <w:rPr>
                <w:b/>
              </w:rPr>
            </w:pPr>
            <w:r w:rsidRPr="002A6F24">
              <w:rPr>
                <w:b/>
              </w:rPr>
              <w:t>GRUPOS DE IN VESTIGACIÓN</w:t>
            </w:r>
          </w:p>
        </w:tc>
      </w:tr>
      <w:tr w:rsidR="007D1A79" w:rsidRPr="001677DF" w14:paraId="73A84DA2"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val="restart"/>
          </w:tcPr>
          <w:p w14:paraId="290965E4" w14:textId="77777777" w:rsidR="007D1A79" w:rsidRPr="001D6624" w:rsidRDefault="007D1A79" w:rsidP="008B63A2">
            <w:pPr>
              <w:spacing w:line="240" w:lineRule="auto"/>
              <w:jc w:val="left"/>
              <w:rPr>
                <w:rFonts w:ascii="Montserrat SemiBold" w:hAnsi="Montserrat SemiBold"/>
                <w:bCs/>
              </w:rPr>
            </w:pPr>
            <w:r w:rsidRPr="001D6624">
              <w:rPr>
                <w:rFonts w:ascii="Montserrat SemiBold" w:hAnsi="Montserrat SemiBold"/>
                <w:bCs/>
              </w:rPr>
              <w:t>Genética y Genómica</w:t>
            </w:r>
          </w:p>
        </w:tc>
        <w:tc>
          <w:tcPr>
            <w:tcW w:w="5155" w:type="dxa"/>
          </w:tcPr>
          <w:p w14:paraId="68969393"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Genética y Genómica de Enfermedades Raras y Complejas*</w:t>
            </w:r>
          </w:p>
        </w:tc>
      </w:tr>
      <w:tr w:rsidR="007D1A79" w:rsidRPr="001677DF" w14:paraId="717D6326"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1AB73AE3" w14:textId="77777777" w:rsidR="007D1A79" w:rsidRPr="001D6624" w:rsidRDefault="007D1A79" w:rsidP="008B63A2">
            <w:pPr>
              <w:spacing w:line="240" w:lineRule="auto"/>
              <w:jc w:val="left"/>
              <w:rPr>
                <w:rFonts w:ascii="Montserrat SemiBold" w:hAnsi="Montserrat SemiBold"/>
                <w:bCs/>
              </w:rPr>
            </w:pPr>
          </w:p>
        </w:tc>
        <w:tc>
          <w:tcPr>
            <w:tcW w:w="5155" w:type="dxa"/>
          </w:tcPr>
          <w:p w14:paraId="025AD3D6"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Susceptibilidad Genética a Enfermedades Raras y Complejas</w:t>
            </w:r>
          </w:p>
        </w:tc>
      </w:tr>
      <w:tr w:rsidR="007D1A79" w:rsidRPr="001677DF" w14:paraId="50B4A888"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val="restart"/>
          </w:tcPr>
          <w:p w14:paraId="7251A1AA" w14:textId="77777777" w:rsidR="007D1A79" w:rsidRPr="001D6624" w:rsidRDefault="007D1A79" w:rsidP="008B63A2">
            <w:pPr>
              <w:spacing w:line="240" w:lineRule="auto"/>
              <w:jc w:val="left"/>
              <w:rPr>
                <w:rFonts w:ascii="Montserrat SemiBold" w:hAnsi="Montserrat SemiBold"/>
                <w:bCs/>
              </w:rPr>
            </w:pPr>
            <w:r w:rsidRPr="001D6624">
              <w:rPr>
                <w:rFonts w:ascii="Montserrat SemiBold" w:hAnsi="Montserrat SemiBold"/>
                <w:bCs/>
              </w:rPr>
              <w:t>Tecnología e Innovación Sanitaria</w:t>
            </w:r>
          </w:p>
        </w:tc>
        <w:tc>
          <w:tcPr>
            <w:tcW w:w="5155" w:type="dxa"/>
          </w:tcPr>
          <w:p w14:paraId="40B3E713"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Innovación en Oftalmología</w:t>
            </w:r>
          </w:p>
        </w:tc>
      </w:tr>
      <w:tr w:rsidR="007D1A79" w:rsidRPr="001677DF" w14:paraId="4B77DD82"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3DB24113" w14:textId="77777777" w:rsidR="007D1A79" w:rsidRPr="00146F2B" w:rsidRDefault="007D1A79" w:rsidP="008B63A2">
            <w:pPr>
              <w:spacing w:line="240" w:lineRule="auto"/>
              <w:jc w:val="left"/>
              <w:rPr>
                <w:b/>
                <w:bCs/>
              </w:rPr>
            </w:pPr>
          </w:p>
        </w:tc>
        <w:tc>
          <w:tcPr>
            <w:tcW w:w="5155" w:type="dxa"/>
          </w:tcPr>
          <w:p w14:paraId="7A773D4E"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Desarrollo e Innovación en Ingeniería Médica</w:t>
            </w:r>
          </w:p>
        </w:tc>
      </w:tr>
      <w:tr w:rsidR="007D1A79" w:rsidRPr="001677DF" w14:paraId="6502E60A"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5079ADF3" w14:textId="77777777" w:rsidR="007D1A79" w:rsidRPr="00146F2B" w:rsidRDefault="007D1A79" w:rsidP="008B63A2">
            <w:pPr>
              <w:spacing w:line="240" w:lineRule="auto"/>
              <w:jc w:val="left"/>
              <w:rPr>
                <w:b/>
                <w:bCs/>
              </w:rPr>
            </w:pPr>
          </w:p>
        </w:tc>
        <w:tc>
          <w:tcPr>
            <w:tcW w:w="5155" w:type="dxa"/>
          </w:tcPr>
          <w:p w14:paraId="6713286E"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Investigación en Nuevas Terapias*</w:t>
            </w:r>
          </w:p>
        </w:tc>
      </w:tr>
      <w:tr w:rsidR="007D1A79" w:rsidRPr="001677DF" w14:paraId="63452EE8"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3B4004EB" w14:textId="77777777" w:rsidR="007D1A79" w:rsidRPr="00146F2B" w:rsidRDefault="007D1A79" w:rsidP="008B63A2">
            <w:pPr>
              <w:spacing w:line="240" w:lineRule="auto"/>
              <w:jc w:val="left"/>
              <w:rPr>
                <w:b/>
                <w:bCs/>
              </w:rPr>
            </w:pPr>
          </w:p>
        </w:tc>
        <w:tc>
          <w:tcPr>
            <w:tcW w:w="5155" w:type="dxa"/>
          </w:tcPr>
          <w:p w14:paraId="22098BCE" w14:textId="77777777" w:rsidR="007D1A79" w:rsidRPr="002A6F24" w:rsidRDefault="007D1A79" w:rsidP="00166B87">
            <w:pPr>
              <w:tabs>
                <w:tab w:val="left" w:pos="2007"/>
              </w:tabs>
              <w:spacing w:line="240" w:lineRule="auto"/>
              <w:cnfStyle w:val="000000000000" w:firstRow="0" w:lastRow="0" w:firstColumn="0" w:lastColumn="0" w:oddVBand="0" w:evenVBand="0" w:oddHBand="0" w:evenHBand="0" w:firstRowFirstColumn="0" w:firstRowLastColumn="0" w:lastRowFirstColumn="0" w:lastRowLastColumn="0"/>
              <w:rPr>
                <w:b/>
              </w:rPr>
            </w:pPr>
            <w:r w:rsidRPr="002A6F24">
              <w:rPr>
                <w:b/>
              </w:rPr>
              <w:t>Grupos Asociados</w:t>
            </w:r>
          </w:p>
        </w:tc>
      </w:tr>
      <w:tr w:rsidR="007D1A79" w:rsidRPr="001677DF" w14:paraId="57BCD241"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702568A6" w14:textId="77777777" w:rsidR="007D1A79" w:rsidRPr="00146F2B" w:rsidRDefault="007D1A79" w:rsidP="008B63A2">
            <w:pPr>
              <w:spacing w:line="240" w:lineRule="auto"/>
              <w:jc w:val="left"/>
              <w:rPr>
                <w:b/>
                <w:bCs/>
              </w:rPr>
            </w:pPr>
          </w:p>
        </w:tc>
        <w:tc>
          <w:tcPr>
            <w:tcW w:w="5155" w:type="dxa"/>
          </w:tcPr>
          <w:p w14:paraId="662C977F"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Innovación Médica y Quirúrgica*</w:t>
            </w:r>
          </w:p>
        </w:tc>
      </w:tr>
      <w:tr w:rsidR="007D1A79" w:rsidRPr="001677DF" w14:paraId="23373613"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01DAEFC5" w14:textId="77777777" w:rsidR="007D1A79" w:rsidRPr="00146F2B" w:rsidRDefault="007D1A79" w:rsidP="008B63A2">
            <w:pPr>
              <w:spacing w:line="240" w:lineRule="auto"/>
              <w:jc w:val="left"/>
              <w:rPr>
                <w:b/>
                <w:bCs/>
              </w:rPr>
            </w:pPr>
          </w:p>
        </w:tc>
        <w:tc>
          <w:tcPr>
            <w:tcW w:w="5155" w:type="dxa"/>
          </w:tcPr>
          <w:p w14:paraId="472CF81C"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bookmarkStart w:id="173" w:name="_Hlk45605367"/>
            <w:r w:rsidRPr="002A6F24">
              <w:t>Medicina Preventiva-Salud Pública y Atención Primaria</w:t>
            </w:r>
            <w:bookmarkEnd w:id="173"/>
            <w:r w:rsidRPr="002A6F24">
              <w:t>*</w:t>
            </w:r>
          </w:p>
        </w:tc>
      </w:tr>
      <w:tr w:rsidR="007D1A79" w:rsidRPr="001677DF" w14:paraId="4624C4F5"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1822309A" w14:textId="77777777" w:rsidR="007D1A79" w:rsidRPr="00146F2B" w:rsidRDefault="007D1A79" w:rsidP="008B63A2">
            <w:pPr>
              <w:spacing w:line="240" w:lineRule="auto"/>
              <w:jc w:val="left"/>
              <w:rPr>
                <w:b/>
                <w:bCs/>
                <w:color w:val="31849B"/>
              </w:rPr>
            </w:pPr>
          </w:p>
        </w:tc>
        <w:tc>
          <w:tcPr>
            <w:tcW w:w="5155" w:type="dxa"/>
          </w:tcPr>
          <w:p w14:paraId="72AF322C"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Terapias Avanzadas (CIEMAT)</w:t>
            </w:r>
          </w:p>
        </w:tc>
      </w:tr>
      <w:tr w:rsidR="007D1A79" w:rsidRPr="008B39E7" w14:paraId="34321E0B" w14:textId="77777777" w:rsidTr="00BD35B7">
        <w:tc>
          <w:tcPr>
            <w:cnfStyle w:val="001000000000" w:firstRow="0" w:lastRow="0" w:firstColumn="1" w:lastColumn="0" w:oddVBand="0" w:evenVBand="0" w:oddHBand="0" w:evenHBand="0" w:firstRowFirstColumn="0" w:firstRowLastColumn="0" w:lastRowFirstColumn="0" w:lastRowLastColumn="0"/>
            <w:tcW w:w="2782" w:type="dxa"/>
            <w:vMerge/>
          </w:tcPr>
          <w:p w14:paraId="0BA4D854" w14:textId="77777777" w:rsidR="007D1A79" w:rsidRPr="00146F2B" w:rsidRDefault="007D1A79" w:rsidP="008B63A2">
            <w:pPr>
              <w:spacing w:line="240" w:lineRule="auto"/>
              <w:jc w:val="left"/>
              <w:rPr>
                <w:b/>
                <w:bCs/>
                <w:color w:val="31849B"/>
              </w:rPr>
            </w:pPr>
          </w:p>
        </w:tc>
        <w:tc>
          <w:tcPr>
            <w:tcW w:w="5155" w:type="dxa"/>
          </w:tcPr>
          <w:p w14:paraId="4E0BC284" w14:textId="77777777" w:rsidR="007D1A79" w:rsidRPr="002A6F24" w:rsidRDefault="007D1A79" w:rsidP="00166B87">
            <w:pPr>
              <w:spacing w:line="240" w:lineRule="auto"/>
              <w:cnfStyle w:val="000000000000" w:firstRow="0" w:lastRow="0" w:firstColumn="0" w:lastColumn="0" w:oddVBand="0" w:evenVBand="0" w:oddHBand="0" w:evenHBand="0" w:firstRowFirstColumn="0" w:firstRowLastColumn="0" w:lastRowFirstColumn="0" w:lastRowLastColumn="0"/>
            </w:pPr>
            <w:r w:rsidRPr="002A6F24">
              <w:t>Medicina Regenerativa y Bioingeniería de Tejidos (CIEMAT- UC3M)</w:t>
            </w:r>
          </w:p>
        </w:tc>
      </w:tr>
    </w:tbl>
    <w:p w14:paraId="15A461E7" w14:textId="77777777" w:rsidR="00321739" w:rsidRDefault="00321739" w:rsidP="00321739">
      <w:pPr>
        <w:pStyle w:val="TITULO-Nivel2"/>
      </w:pPr>
      <w:bookmarkStart w:id="174" w:name="_Toc74228284"/>
      <w:bookmarkStart w:id="175" w:name="_Toc75343981"/>
      <w:bookmarkStart w:id="176" w:name="_Toc79666197"/>
      <w:bookmarkStart w:id="177" w:name="_Toc84868838"/>
      <w:bookmarkEnd w:id="172"/>
      <w:r w:rsidRPr="00AB1A86">
        <w:t>Innovación</w:t>
      </w:r>
      <w:bookmarkEnd w:id="174"/>
      <w:bookmarkEnd w:id="175"/>
      <w:bookmarkEnd w:id="176"/>
      <w:bookmarkEnd w:id="177"/>
    </w:p>
    <w:p w14:paraId="4428E6AF" w14:textId="63F3E83D" w:rsidR="00F31D28" w:rsidRDefault="00F31D28" w:rsidP="0068118A">
      <w:pPr>
        <w:pStyle w:val="Titulo2Memoria"/>
      </w:pPr>
    </w:p>
    <w:tbl>
      <w:tblPr>
        <w:tblStyle w:val="TablaGeneral"/>
        <w:tblW w:w="8077" w:type="dxa"/>
        <w:tblLook w:val="04A0" w:firstRow="1" w:lastRow="0" w:firstColumn="1" w:lastColumn="0" w:noHBand="0" w:noVBand="1"/>
      </w:tblPr>
      <w:tblGrid>
        <w:gridCol w:w="8077"/>
      </w:tblGrid>
      <w:tr w:rsidR="00BD35B7" w:rsidRPr="004B239D" w14:paraId="13FCDABE" w14:textId="77777777" w:rsidTr="00BD35B7">
        <w:trPr>
          <w:cnfStyle w:val="100000000000" w:firstRow="1" w:lastRow="0" w:firstColumn="0" w:lastColumn="0" w:oddVBand="0" w:evenVBand="0" w:oddHBand="0"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8077" w:type="dxa"/>
          </w:tcPr>
          <w:p w14:paraId="772CFD43" w14:textId="77777777" w:rsidR="00BD35B7" w:rsidRPr="008E064E" w:rsidRDefault="00BD35B7" w:rsidP="00321739">
            <w:pPr>
              <w:jc w:val="left"/>
              <w:rPr>
                <w:rFonts w:ascii="Montserrat SemiBold" w:hAnsi="Montserrat SemiBold"/>
                <w:b w:val="0"/>
                <w:sz w:val="16"/>
              </w:rPr>
            </w:pPr>
            <w:r w:rsidRPr="008E064E">
              <w:rPr>
                <w:rFonts w:ascii="Montserrat SemiBold" w:hAnsi="Montserrat SemiBold"/>
                <w:b w:val="0"/>
                <w:sz w:val="16"/>
              </w:rPr>
              <w:t>PCT solicitadas en 2020</w:t>
            </w:r>
          </w:p>
        </w:tc>
      </w:tr>
      <w:tr w:rsidR="00BD35B7" w:rsidRPr="009E7227" w14:paraId="3C7028B9" w14:textId="77777777" w:rsidTr="00BD35B7">
        <w:trPr>
          <w:trHeight w:val="305"/>
        </w:trPr>
        <w:tc>
          <w:tcPr>
            <w:cnfStyle w:val="001000000000" w:firstRow="0" w:lastRow="0" w:firstColumn="1" w:lastColumn="0" w:oddVBand="0" w:evenVBand="0" w:oddHBand="0" w:evenHBand="0" w:firstRowFirstColumn="0" w:firstRowLastColumn="0" w:lastRowFirstColumn="0" w:lastRowLastColumn="0"/>
            <w:tcW w:w="8077" w:type="dxa"/>
          </w:tcPr>
          <w:p w14:paraId="34B5C5C0" w14:textId="5EC15FDC" w:rsidR="00BD35B7" w:rsidRPr="009E7227" w:rsidRDefault="00BD35B7" w:rsidP="00321739">
            <w:r w:rsidRPr="00F556CF">
              <w:t>Mariano García Arranz, Damián García Olmo, Javier Jesús Barambio Buendía, Delia Cortés Guiral, Susana Olmedillas López, Mª Luz Vega Clemente, Héctor Guadalajara Labajo. PCT/ES2020/070121</w:t>
            </w:r>
          </w:p>
        </w:tc>
      </w:tr>
    </w:tbl>
    <w:p w14:paraId="458D2BC0" w14:textId="77777777" w:rsidR="001D6624" w:rsidRDefault="001D6624" w:rsidP="00321739">
      <w:pPr>
        <w:pStyle w:val="Piedetabla"/>
        <w:rPr>
          <w:lang w:val="en-US"/>
        </w:rPr>
      </w:pPr>
    </w:p>
    <w:p w14:paraId="64BD990A" w14:textId="6B4EB546" w:rsidR="00321739" w:rsidRDefault="00321739" w:rsidP="00321739">
      <w:pPr>
        <w:pStyle w:val="Piedetabla"/>
        <w:rPr>
          <w:lang w:val="en-US"/>
        </w:rPr>
      </w:pPr>
      <w:r w:rsidRPr="00F847DE">
        <w:rPr>
          <w:lang w:val="en-US"/>
        </w:rPr>
        <w:t>PCT: Sistema PCT (Patent Cooperation Treaty) </w:t>
      </w:r>
    </w:p>
    <w:p w14:paraId="11F8DAD3" w14:textId="7D6C8D0A" w:rsidR="00321739" w:rsidRDefault="00321739" w:rsidP="00321739">
      <w:pPr>
        <w:pStyle w:val="Piedetabla"/>
        <w:rPr>
          <w:lang w:val="en-US"/>
        </w:rPr>
      </w:pPr>
    </w:p>
    <w:p w14:paraId="486BBE88" w14:textId="03807B2E" w:rsidR="00321739" w:rsidRDefault="00321739" w:rsidP="00321739">
      <w:pPr>
        <w:pStyle w:val="Piedetabla"/>
        <w:rPr>
          <w:lang w:val="en-US"/>
        </w:rPr>
      </w:pPr>
    </w:p>
    <w:p w14:paraId="73023A72" w14:textId="07932714" w:rsidR="00321739" w:rsidRDefault="00321739" w:rsidP="00321739">
      <w:pPr>
        <w:pStyle w:val="Piedetabla"/>
        <w:rPr>
          <w:lang w:val="en-US"/>
        </w:rPr>
      </w:pPr>
    </w:p>
    <w:p w14:paraId="098432C8" w14:textId="77777777" w:rsidR="00321739" w:rsidRDefault="00321739" w:rsidP="00321739">
      <w:pPr>
        <w:pStyle w:val="TITULO-Nivel2"/>
      </w:pPr>
      <w:bookmarkStart w:id="178" w:name="_Toc74228285"/>
      <w:bookmarkStart w:id="179" w:name="_Toc75343982"/>
      <w:bookmarkStart w:id="180" w:name="_Toc79666198"/>
      <w:bookmarkStart w:id="181" w:name="_Toc84868839"/>
      <w:r w:rsidRPr="009E7227">
        <w:t>Publicaciones científicas</w:t>
      </w:r>
      <w:bookmarkEnd w:id="178"/>
      <w:bookmarkEnd w:id="179"/>
      <w:bookmarkEnd w:id="180"/>
      <w:bookmarkEnd w:id="181"/>
      <w:r>
        <w:t xml:space="preserve"> </w:t>
      </w:r>
    </w:p>
    <w:p w14:paraId="334EDB58" w14:textId="0C4AE6E1" w:rsidR="00321739" w:rsidRDefault="00321739" w:rsidP="00321739">
      <w:pPr>
        <w:pStyle w:val="Piedetabla"/>
        <w:rPr>
          <w:lang w:val="en-US"/>
        </w:rPr>
      </w:pPr>
    </w:p>
    <w:tbl>
      <w:tblPr>
        <w:tblStyle w:val="TablaGeneral"/>
        <w:tblW w:w="8075" w:type="dxa"/>
        <w:tblLook w:val="00E0" w:firstRow="1" w:lastRow="1" w:firstColumn="1" w:lastColumn="0" w:noHBand="0" w:noVBand="0"/>
      </w:tblPr>
      <w:tblGrid>
        <w:gridCol w:w="1721"/>
        <w:gridCol w:w="1645"/>
        <w:gridCol w:w="1285"/>
        <w:gridCol w:w="3569"/>
      </w:tblGrid>
      <w:tr w:rsidR="00321739" w:rsidRPr="00F556CF" w14:paraId="2274904D" w14:textId="77777777" w:rsidTr="001D6624">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721" w:type="dxa"/>
            <w:noWrap/>
          </w:tcPr>
          <w:p w14:paraId="5489C63D" w14:textId="77777777" w:rsidR="00321739" w:rsidRPr="00F556CF" w:rsidRDefault="00321739" w:rsidP="00321739">
            <w:pPr>
              <w:jc w:val="left"/>
              <w:rPr>
                <w:sz w:val="14"/>
              </w:rPr>
            </w:pPr>
          </w:p>
        </w:tc>
        <w:tc>
          <w:tcPr>
            <w:tcW w:w="1500" w:type="dxa"/>
            <w:noWrap/>
          </w:tcPr>
          <w:p w14:paraId="4486E94D" w14:textId="77777777" w:rsidR="00321739" w:rsidRPr="00F556CF" w:rsidRDefault="00321739" w:rsidP="00321739">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sz w:val="16"/>
              </w:rPr>
            </w:pPr>
            <w:r w:rsidRPr="00F556CF">
              <w:rPr>
                <w:rFonts w:ascii="Montserrat SemiBold" w:hAnsi="Montserrat SemiBold"/>
                <w:sz w:val="16"/>
              </w:rPr>
              <w:t>Número de Publicaciones</w:t>
            </w:r>
          </w:p>
        </w:tc>
        <w:tc>
          <w:tcPr>
            <w:cnfStyle w:val="000001000000" w:firstRow="0" w:lastRow="0" w:firstColumn="0" w:lastColumn="0" w:oddVBand="0" w:evenVBand="1" w:oddHBand="0" w:evenHBand="0" w:firstRowFirstColumn="0" w:firstRowLastColumn="0" w:lastRowFirstColumn="0" w:lastRowLastColumn="0"/>
            <w:tcW w:w="1285" w:type="dxa"/>
            <w:noWrap/>
          </w:tcPr>
          <w:p w14:paraId="06B11255" w14:textId="77777777" w:rsidR="00321739" w:rsidRPr="00F556CF" w:rsidRDefault="00321739" w:rsidP="00321739">
            <w:pPr>
              <w:jc w:val="left"/>
              <w:rPr>
                <w:rFonts w:ascii="Montserrat SemiBold" w:hAnsi="Montserrat SemiBold"/>
                <w:sz w:val="16"/>
              </w:rPr>
            </w:pPr>
            <w:r w:rsidRPr="00F556CF">
              <w:rPr>
                <w:rFonts w:ascii="Montserrat SemiBold" w:hAnsi="Montserrat SemiBold"/>
                <w:sz w:val="16"/>
              </w:rPr>
              <w:t>Factor de Impacto</w:t>
            </w:r>
          </w:p>
        </w:tc>
        <w:tc>
          <w:tcPr>
            <w:tcW w:w="3569" w:type="dxa"/>
            <w:noWrap/>
          </w:tcPr>
          <w:p w14:paraId="5218F4CF" w14:textId="77777777" w:rsidR="00321739" w:rsidRPr="00F556CF" w:rsidRDefault="00321739" w:rsidP="00321739">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sz w:val="16"/>
              </w:rPr>
            </w:pPr>
            <w:r w:rsidRPr="00F556CF">
              <w:rPr>
                <w:rFonts w:ascii="Montserrat SemiBold" w:hAnsi="Montserrat SemiBold"/>
                <w:sz w:val="16"/>
              </w:rPr>
              <w:t>Factor de Impacto % Publicaciones Primer Quartil</w:t>
            </w:r>
          </w:p>
        </w:tc>
      </w:tr>
      <w:tr w:rsidR="00321739" w:rsidRPr="00F556CF" w14:paraId="56BA268C" w14:textId="77777777" w:rsidTr="001D6624">
        <w:trPr>
          <w:trHeight w:val="274"/>
        </w:trPr>
        <w:tc>
          <w:tcPr>
            <w:cnfStyle w:val="001000000000" w:firstRow="0" w:lastRow="0" w:firstColumn="1" w:lastColumn="0" w:oddVBand="0" w:evenVBand="0" w:oddHBand="0" w:evenHBand="0" w:firstRowFirstColumn="0" w:firstRowLastColumn="0" w:lastRowFirstColumn="0" w:lastRowLastColumn="0"/>
            <w:tcW w:w="1721" w:type="dxa"/>
            <w:noWrap/>
          </w:tcPr>
          <w:p w14:paraId="5FCF6FF7" w14:textId="77777777" w:rsidR="00321739" w:rsidRPr="00F556CF" w:rsidRDefault="00321739" w:rsidP="00321739">
            <w:pPr>
              <w:rPr>
                <w:sz w:val="16"/>
              </w:rPr>
            </w:pPr>
            <w:r w:rsidRPr="00F556CF">
              <w:rPr>
                <w:sz w:val="16"/>
              </w:rPr>
              <w:t>Artículos</w:t>
            </w:r>
          </w:p>
        </w:tc>
        <w:tc>
          <w:tcPr>
            <w:tcW w:w="1500" w:type="dxa"/>
            <w:noWrap/>
          </w:tcPr>
          <w:p w14:paraId="3407415B" w14:textId="77777777" w:rsidR="00321739" w:rsidRPr="00F556CF" w:rsidRDefault="00321739" w:rsidP="00321739">
            <w:pPr>
              <w:cnfStyle w:val="000000000000" w:firstRow="0" w:lastRow="0" w:firstColumn="0" w:lastColumn="0" w:oddVBand="0" w:evenVBand="0" w:oddHBand="0" w:evenHBand="0" w:firstRowFirstColumn="0" w:firstRowLastColumn="0" w:lastRowFirstColumn="0" w:lastRowLastColumn="0"/>
            </w:pPr>
            <w:r w:rsidRPr="00F556CF">
              <w:t>94 (82 con FI)</w:t>
            </w:r>
          </w:p>
        </w:tc>
        <w:tc>
          <w:tcPr>
            <w:cnfStyle w:val="000001000000" w:firstRow="0" w:lastRow="0" w:firstColumn="0" w:lastColumn="0" w:oddVBand="0" w:evenVBand="1" w:oddHBand="0" w:evenHBand="0" w:firstRowFirstColumn="0" w:firstRowLastColumn="0" w:lastRowFirstColumn="0" w:lastRowLastColumn="0"/>
            <w:tcW w:w="1285" w:type="dxa"/>
            <w:noWrap/>
          </w:tcPr>
          <w:p w14:paraId="156305BF" w14:textId="77777777" w:rsidR="00321739" w:rsidRPr="00F556CF" w:rsidRDefault="00321739" w:rsidP="00321739">
            <w:r w:rsidRPr="00F556CF">
              <w:t>338,538</w:t>
            </w:r>
          </w:p>
        </w:tc>
        <w:tc>
          <w:tcPr>
            <w:tcW w:w="3569" w:type="dxa"/>
            <w:noWrap/>
          </w:tcPr>
          <w:p w14:paraId="12E02105" w14:textId="77777777" w:rsidR="00321739" w:rsidRPr="00F556CF" w:rsidRDefault="00321739" w:rsidP="00321739">
            <w:pPr>
              <w:cnfStyle w:val="000000000000" w:firstRow="0" w:lastRow="0" w:firstColumn="0" w:lastColumn="0" w:oddVBand="0" w:evenVBand="0" w:oddHBand="0" w:evenHBand="0" w:firstRowFirstColumn="0" w:firstRowLastColumn="0" w:lastRowFirstColumn="0" w:lastRowLastColumn="0"/>
            </w:pPr>
            <w:r w:rsidRPr="00F556CF">
              <w:t>% PUB 1</w:t>
            </w:r>
            <w:r w:rsidRPr="00F556CF">
              <w:rPr>
                <w:vertAlign w:val="superscript"/>
              </w:rPr>
              <w:t>er</w:t>
            </w:r>
            <w:r w:rsidRPr="00F556CF">
              <w:t xml:space="preserve"> Q = 51,22% (42*100/82)</w:t>
            </w:r>
          </w:p>
          <w:p w14:paraId="3B5F6BDF" w14:textId="77777777" w:rsidR="00321739" w:rsidRPr="00F556CF" w:rsidRDefault="00321739" w:rsidP="00321739">
            <w:pPr>
              <w:cnfStyle w:val="000000000000" w:firstRow="0" w:lastRow="0" w:firstColumn="0" w:lastColumn="0" w:oddVBand="0" w:evenVBand="0" w:oddHBand="0" w:evenHBand="0" w:firstRowFirstColumn="0" w:firstRowLastColumn="0" w:lastRowFirstColumn="0" w:lastRowLastColumn="0"/>
            </w:pPr>
            <w:r w:rsidRPr="00F556CF">
              <w:t>% FI PUB 1</w:t>
            </w:r>
            <w:r w:rsidRPr="00F556CF">
              <w:rPr>
                <w:vertAlign w:val="superscript"/>
              </w:rPr>
              <w:t>er</w:t>
            </w:r>
            <w:r w:rsidRPr="00F556CF">
              <w:t xml:space="preserve"> Q = 69,57% (235,53*100/338,538)</w:t>
            </w:r>
          </w:p>
        </w:tc>
      </w:tr>
      <w:tr w:rsidR="00321739" w:rsidRPr="00F556CF" w14:paraId="084EAE19" w14:textId="77777777" w:rsidTr="001D6624">
        <w:trPr>
          <w:trHeight w:val="274"/>
        </w:trPr>
        <w:tc>
          <w:tcPr>
            <w:cnfStyle w:val="001000000000" w:firstRow="0" w:lastRow="0" w:firstColumn="1" w:lastColumn="0" w:oddVBand="0" w:evenVBand="0" w:oddHBand="0" w:evenHBand="0" w:firstRowFirstColumn="0" w:firstRowLastColumn="0" w:lastRowFirstColumn="0" w:lastRowLastColumn="0"/>
            <w:tcW w:w="1721" w:type="dxa"/>
            <w:noWrap/>
          </w:tcPr>
          <w:p w14:paraId="3E65AF36" w14:textId="77777777" w:rsidR="00321739" w:rsidRPr="00F556CF" w:rsidRDefault="00321739" w:rsidP="00321739">
            <w:pPr>
              <w:rPr>
                <w:sz w:val="16"/>
              </w:rPr>
            </w:pPr>
            <w:r w:rsidRPr="00F556CF">
              <w:rPr>
                <w:sz w:val="16"/>
              </w:rPr>
              <w:t>Corrección</w:t>
            </w:r>
          </w:p>
        </w:tc>
        <w:tc>
          <w:tcPr>
            <w:tcW w:w="1500" w:type="dxa"/>
            <w:noWrap/>
          </w:tcPr>
          <w:p w14:paraId="5DFF891A" w14:textId="77777777" w:rsidR="00321739" w:rsidRPr="00F556CF" w:rsidRDefault="00321739" w:rsidP="00321739">
            <w:pPr>
              <w:cnfStyle w:val="000000000000" w:firstRow="0" w:lastRow="0" w:firstColumn="0" w:lastColumn="0" w:oddVBand="0" w:evenVBand="0" w:oddHBand="0" w:evenHBand="0" w:firstRowFirstColumn="0" w:firstRowLastColumn="0" w:lastRowFirstColumn="0" w:lastRowLastColumn="0"/>
            </w:pPr>
            <w:r w:rsidRPr="00F556CF">
              <w:t>1 (1 con FI)</w:t>
            </w:r>
          </w:p>
        </w:tc>
        <w:tc>
          <w:tcPr>
            <w:cnfStyle w:val="000001000000" w:firstRow="0" w:lastRow="0" w:firstColumn="0" w:lastColumn="0" w:oddVBand="0" w:evenVBand="1" w:oddHBand="0" w:evenHBand="0" w:firstRowFirstColumn="0" w:firstRowLastColumn="0" w:lastRowFirstColumn="0" w:lastRowLastColumn="0"/>
            <w:tcW w:w="1285" w:type="dxa"/>
            <w:noWrap/>
          </w:tcPr>
          <w:p w14:paraId="2F3B8629" w14:textId="77777777" w:rsidR="00321739" w:rsidRPr="00F556CF" w:rsidRDefault="00321739" w:rsidP="00321739">
            <w:r w:rsidRPr="00F556CF">
              <w:t>5,085</w:t>
            </w:r>
          </w:p>
        </w:tc>
        <w:tc>
          <w:tcPr>
            <w:tcW w:w="3569" w:type="dxa"/>
            <w:noWrap/>
          </w:tcPr>
          <w:p w14:paraId="199692F6" w14:textId="77777777" w:rsidR="00321739" w:rsidRPr="00F556CF" w:rsidRDefault="00321739" w:rsidP="00321739">
            <w:pPr>
              <w:cnfStyle w:val="000000000000" w:firstRow="0" w:lastRow="0" w:firstColumn="0" w:lastColumn="0" w:oddVBand="0" w:evenVBand="0" w:oddHBand="0" w:evenHBand="0" w:firstRowFirstColumn="0" w:firstRowLastColumn="0" w:lastRowFirstColumn="0" w:lastRowLastColumn="0"/>
            </w:pPr>
            <w:r w:rsidRPr="00F556CF">
              <w:t>% PUB 1</w:t>
            </w:r>
            <w:r w:rsidRPr="00F556CF">
              <w:rPr>
                <w:vertAlign w:val="superscript"/>
              </w:rPr>
              <w:t>er</w:t>
            </w:r>
            <w:r w:rsidRPr="00F556CF">
              <w:t xml:space="preserve"> Q = 100% (1*100/1)</w:t>
            </w:r>
          </w:p>
          <w:p w14:paraId="4090A675" w14:textId="77777777" w:rsidR="00321739" w:rsidRPr="00F556CF" w:rsidRDefault="00321739" w:rsidP="00321739">
            <w:pPr>
              <w:cnfStyle w:val="000000000000" w:firstRow="0" w:lastRow="0" w:firstColumn="0" w:lastColumn="0" w:oddVBand="0" w:evenVBand="0" w:oddHBand="0" w:evenHBand="0" w:firstRowFirstColumn="0" w:firstRowLastColumn="0" w:lastRowFirstColumn="0" w:lastRowLastColumn="0"/>
            </w:pPr>
            <w:r w:rsidRPr="00F556CF">
              <w:lastRenderedPageBreak/>
              <w:t>% FI PUB 1</w:t>
            </w:r>
            <w:r w:rsidRPr="00F556CF">
              <w:rPr>
                <w:vertAlign w:val="superscript"/>
              </w:rPr>
              <w:t>er</w:t>
            </w:r>
            <w:r w:rsidRPr="00F556CF">
              <w:t xml:space="preserve"> Q = 100% (5,085*100/5,085)</w:t>
            </w:r>
          </w:p>
        </w:tc>
      </w:tr>
      <w:tr w:rsidR="00321739" w:rsidRPr="00F556CF" w14:paraId="3C133C35" w14:textId="77777777" w:rsidTr="001D6624">
        <w:trPr>
          <w:trHeight w:val="274"/>
        </w:trPr>
        <w:tc>
          <w:tcPr>
            <w:cnfStyle w:val="001000000000" w:firstRow="0" w:lastRow="0" w:firstColumn="1" w:lastColumn="0" w:oddVBand="0" w:evenVBand="0" w:oddHBand="0" w:evenHBand="0" w:firstRowFirstColumn="0" w:firstRowLastColumn="0" w:lastRowFirstColumn="0" w:lastRowLastColumn="0"/>
            <w:tcW w:w="1721" w:type="dxa"/>
            <w:noWrap/>
          </w:tcPr>
          <w:p w14:paraId="4D79B585" w14:textId="77777777" w:rsidR="00321739" w:rsidRPr="00F556CF" w:rsidRDefault="00321739" w:rsidP="00321739">
            <w:pPr>
              <w:rPr>
                <w:sz w:val="16"/>
              </w:rPr>
            </w:pPr>
            <w:r w:rsidRPr="00F556CF">
              <w:rPr>
                <w:sz w:val="16"/>
              </w:rPr>
              <w:t>Material Editorial</w:t>
            </w:r>
          </w:p>
        </w:tc>
        <w:tc>
          <w:tcPr>
            <w:tcW w:w="1500" w:type="dxa"/>
            <w:noWrap/>
          </w:tcPr>
          <w:p w14:paraId="5135913F" w14:textId="77777777" w:rsidR="00321739" w:rsidRPr="00F556CF" w:rsidRDefault="00321739" w:rsidP="00321739">
            <w:pPr>
              <w:cnfStyle w:val="000000000000" w:firstRow="0" w:lastRow="0" w:firstColumn="0" w:lastColumn="0" w:oddVBand="0" w:evenVBand="0" w:oddHBand="0" w:evenHBand="0" w:firstRowFirstColumn="0" w:firstRowLastColumn="0" w:lastRowFirstColumn="0" w:lastRowLastColumn="0"/>
            </w:pPr>
            <w:r w:rsidRPr="00F556CF">
              <w:t>4 (3 con FI)</w:t>
            </w:r>
          </w:p>
        </w:tc>
        <w:tc>
          <w:tcPr>
            <w:cnfStyle w:val="000001000000" w:firstRow="0" w:lastRow="0" w:firstColumn="0" w:lastColumn="0" w:oddVBand="0" w:evenVBand="1" w:oddHBand="0" w:evenHBand="0" w:firstRowFirstColumn="0" w:firstRowLastColumn="0" w:lastRowFirstColumn="0" w:lastRowLastColumn="0"/>
            <w:tcW w:w="1285" w:type="dxa"/>
            <w:noWrap/>
          </w:tcPr>
          <w:p w14:paraId="0F12073D" w14:textId="77777777" w:rsidR="00321739" w:rsidRPr="00F556CF" w:rsidRDefault="00321739" w:rsidP="00321739">
            <w:r w:rsidRPr="00F556CF">
              <w:t>19,473</w:t>
            </w:r>
          </w:p>
        </w:tc>
        <w:tc>
          <w:tcPr>
            <w:tcW w:w="3569" w:type="dxa"/>
            <w:noWrap/>
          </w:tcPr>
          <w:p w14:paraId="41AC7179" w14:textId="77777777" w:rsidR="00321739" w:rsidRPr="00F556CF" w:rsidRDefault="00321739" w:rsidP="00321739">
            <w:pPr>
              <w:cnfStyle w:val="000000000000" w:firstRow="0" w:lastRow="0" w:firstColumn="0" w:lastColumn="0" w:oddVBand="0" w:evenVBand="0" w:oddHBand="0" w:evenHBand="0" w:firstRowFirstColumn="0" w:firstRowLastColumn="0" w:lastRowFirstColumn="0" w:lastRowLastColumn="0"/>
            </w:pPr>
            <w:r w:rsidRPr="00F556CF">
              <w:t>% PUB 1</w:t>
            </w:r>
            <w:r w:rsidRPr="00F556CF">
              <w:rPr>
                <w:vertAlign w:val="superscript"/>
              </w:rPr>
              <w:t>er</w:t>
            </w:r>
            <w:r w:rsidRPr="00F556CF">
              <w:t xml:space="preserve"> Q = 33,33% (1*100/3)</w:t>
            </w:r>
          </w:p>
          <w:p w14:paraId="0F89FF49" w14:textId="77777777" w:rsidR="00321739" w:rsidRPr="00F556CF" w:rsidRDefault="00321739" w:rsidP="00321739">
            <w:pPr>
              <w:cnfStyle w:val="000000000000" w:firstRow="0" w:lastRow="0" w:firstColumn="0" w:lastColumn="0" w:oddVBand="0" w:evenVBand="0" w:oddHBand="0" w:evenHBand="0" w:firstRowFirstColumn="0" w:firstRowLastColumn="0" w:lastRowFirstColumn="0" w:lastRowLastColumn="0"/>
            </w:pPr>
            <w:r w:rsidRPr="00F556CF">
              <w:t>% FI PUB 1</w:t>
            </w:r>
            <w:r w:rsidRPr="00F556CF">
              <w:rPr>
                <w:vertAlign w:val="superscript"/>
              </w:rPr>
              <w:t>er</w:t>
            </w:r>
            <w:r w:rsidRPr="00F556CF">
              <w:t xml:space="preserve"> Q = 82,69% (16,102*100/19,473)</w:t>
            </w:r>
          </w:p>
        </w:tc>
      </w:tr>
      <w:tr w:rsidR="00321739" w:rsidRPr="00F556CF" w14:paraId="0E33110F" w14:textId="77777777" w:rsidTr="001D6624">
        <w:trPr>
          <w:trHeight w:val="274"/>
        </w:trPr>
        <w:tc>
          <w:tcPr>
            <w:cnfStyle w:val="001000000000" w:firstRow="0" w:lastRow="0" w:firstColumn="1" w:lastColumn="0" w:oddVBand="0" w:evenVBand="0" w:oddHBand="0" w:evenHBand="0" w:firstRowFirstColumn="0" w:firstRowLastColumn="0" w:lastRowFirstColumn="0" w:lastRowLastColumn="0"/>
            <w:tcW w:w="1721" w:type="dxa"/>
            <w:noWrap/>
          </w:tcPr>
          <w:p w14:paraId="48F988EE" w14:textId="77777777" w:rsidR="00321739" w:rsidRPr="00F556CF" w:rsidRDefault="00321739" w:rsidP="00321739">
            <w:pPr>
              <w:rPr>
                <w:sz w:val="16"/>
              </w:rPr>
            </w:pPr>
            <w:r w:rsidRPr="00F556CF">
              <w:rPr>
                <w:sz w:val="16"/>
              </w:rPr>
              <w:t>Guías</w:t>
            </w:r>
          </w:p>
        </w:tc>
        <w:tc>
          <w:tcPr>
            <w:tcW w:w="1500" w:type="dxa"/>
            <w:noWrap/>
          </w:tcPr>
          <w:p w14:paraId="2806FDD6" w14:textId="77777777" w:rsidR="00321739" w:rsidRPr="00F556CF" w:rsidRDefault="00321739" w:rsidP="00321739">
            <w:pPr>
              <w:cnfStyle w:val="000000000000" w:firstRow="0" w:lastRow="0" w:firstColumn="0" w:lastColumn="0" w:oddVBand="0" w:evenVBand="0" w:oddHBand="0" w:evenHBand="0" w:firstRowFirstColumn="0" w:firstRowLastColumn="0" w:lastRowFirstColumn="0" w:lastRowLastColumn="0"/>
            </w:pPr>
            <w:r w:rsidRPr="00F556CF">
              <w:t>15 (14 con FI)</w:t>
            </w:r>
          </w:p>
        </w:tc>
        <w:tc>
          <w:tcPr>
            <w:cnfStyle w:val="000001000000" w:firstRow="0" w:lastRow="0" w:firstColumn="0" w:lastColumn="0" w:oddVBand="0" w:evenVBand="1" w:oddHBand="0" w:evenHBand="0" w:firstRowFirstColumn="0" w:firstRowLastColumn="0" w:lastRowFirstColumn="0" w:lastRowLastColumn="0"/>
            <w:tcW w:w="1285" w:type="dxa"/>
            <w:noWrap/>
          </w:tcPr>
          <w:p w14:paraId="2F44B962" w14:textId="77777777" w:rsidR="00321739" w:rsidRPr="00F556CF" w:rsidRDefault="00321739" w:rsidP="00321739">
            <w:r w:rsidRPr="00F556CF">
              <w:t>63,608</w:t>
            </w:r>
          </w:p>
        </w:tc>
        <w:tc>
          <w:tcPr>
            <w:tcW w:w="3569" w:type="dxa"/>
            <w:noWrap/>
          </w:tcPr>
          <w:p w14:paraId="7A88B8BE" w14:textId="77777777" w:rsidR="00321739" w:rsidRPr="00F556CF" w:rsidRDefault="00321739" w:rsidP="00321739">
            <w:pPr>
              <w:cnfStyle w:val="000000000000" w:firstRow="0" w:lastRow="0" w:firstColumn="0" w:lastColumn="0" w:oddVBand="0" w:evenVBand="0" w:oddHBand="0" w:evenHBand="0" w:firstRowFirstColumn="0" w:firstRowLastColumn="0" w:lastRowFirstColumn="0" w:lastRowLastColumn="0"/>
            </w:pPr>
            <w:r w:rsidRPr="00F556CF">
              <w:t>% PUB 1</w:t>
            </w:r>
            <w:r w:rsidRPr="00F556CF">
              <w:rPr>
                <w:vertAlign w:val="superscript"/>
              </w:rPr>
              <w:t>er</w:t>
            </w:r>
            <w:r w:rsidRPr="00F556CF">
              <w:t xml:space="preserve"> Q = 64,29% (9*100/14)</w:t>
            </w:r>
          </w:p>
          <w:p w14:paraId="6A24508D" w14:textId="77777777" w:rsidR="00321739" w:rsidRPr="00F556CF" w:rsidRDefault="00321739" w:rsidP="00321739">
            <w:pPr>
              <w:cnfStyle w:val="000000000000" w:firstRow="0" w:lastRow="0" w:firstColumn="0" w:lastColumn="0" w:oddVBand="0" w:evenVBand="0" w:oddHBand="0" w:evenHBand="0" w:firstRowFirstColumn="0" w:firstRowLastColumn="0" w:lastRowFirstColumn="0" w:lastRowLastColumn="0"/>
            </w:pPr>
            <w:r w:rsidRPr="00F556CF">
              <w:t>% FI PUB 1</w:t>
            </w:r>
            <w:r w:rsidRPr="00F556CF">
              <w:rPr>
                <w:vertAlign w:val="superscript"/>
              </w:rPr>
              <w:t>er</w:t>
            </w:r>
            <w:r w:rsidRPr="00F556CF">
              <w:t xml:space="preserve"> Q = 75,98% (48,327*100/63,608)</w:t>
            </w:r>
          </w:p>
        </w:tc>
      </w:tr>
      <w:tr w:rsidR="00321739" w:rsidRPr="00F556CF" w14:paraId="7D982929" w14:textId="77777777" w:rsidTr="001D6624">
        <w:trPr>
          <w:trHeight w:val="274"/>
        </w:trPr>
        <w:tc>
          <w:tcPr>
            <w:cnfStyle w:val="001000000000" w:firstRow="0" w:lastRow="0" w:firstColumn="1" w:lastColumn="0" w:oddVBand="0" w:evenVBand="0" w:oddHBand="0" w:evenHBand="0" w:firstRowFirstColumn="0" w:firstRowLastColumn="0" w:lastRowFirstColumn="0" w:lastRowLastColumn="0"/>
            <w:tcW w:w="1721" w:type="dxa"/>
            <w:noWrap/>
          </w:tcPr>
          <w:p w14:paraId="58222C23" w14:textId="77777777" w:rsidR="00321739" w:rsidRPr="00F556CF" w:rsidRDefault="00321739" w:rsidP="00321739">
            <w:pPr>
              <w:rPr>
                <w:sz w:val="16"/>
              </w:rPr>
            </w:pPr>
            <w:r w:rsidRPr="00F556CF">
              <w:rPr>
                <w:sz w:val="16"/>
              </w:rPr>
              <w:t>Cartas</w:t>
            </w:r>
          </w:p>
        </w:tc>
        <w:tc>
          <w:tcPr>
            <w:tcW w:w="1500" w:type="dxa"/>
            <w:noWrap/>
          </w:tcPr>
          <w:p w14:paraId="320423B1" w14:textId="77777777" w:rsidR="00321739" w:rsidRPr="00F556CF" w:rsidRDefault="00321739" w:rsidP="00321739">
            <w:pPr>
              <w:cnfStyle w:val="000000000000" w:firstRow="0" w:lastRow="0" w:firstColumn="0" w:lastColumn="0" w:oddVBand="0" w:evenVBand="0" w:oddHBand="0" w:evenHBand="0" w:firstRowFirstColumn="0" w:firstRowLastColumn="0" w:lastRowFirstColumn="0" w:lastRowLastColumn="0"/>
            </w:pPr>
            <w:r w:rsidRPr="00F556CF">
              <w:t>15 (14 con FI)</w:t>
            </w:r>
          </w:p>
        </w:tc>
        <w:tc>
          <w:tcPr>
            <w:cnfStyle w:val="000001000000" w:firstRow="0" w:lastRow="0" w:firstColumn="0" w:lastColumn="0" w:oddVBand="0" w:evenVBand="1" w:oddHBand="0" w:evenHBand="0" w:firstRowFirstColumn="0" w:firstRowLastColumn="0" w:lastRowFirstColumn="0" w:lastRowLastColumn="0"/>
            <w:tcW w:w="1285" w:type="dxa"/>
            <w:noWrap/>
          </w:tcPr>
          <w:p w14:paraId="63DA0322" w14:textId="77777777" w:rsidR="00321739" w:rsidRPr="00F556CF" w:rsidRDefault="00321739" w:rsidP="00321739">
            <w:r w:rsidRPr="00F556CF">
              <w:t>79,363</w:t>
            </w:r>
          </w:p>
        </w:tc>
        <w:tc>
          <w:tcPr>
            <w:tcW w:w="3569" w:type="dxa"/>
            <w:noWrap/>
          </w:tcPr>
          <w:p w14:paraId="3DB71448" w14:textId="77777777" w:rsidR="00321739" w:rsidRPr="00F556CF" w:rsidRDefault="00321739" w:rsidP="00321739">
            <w:pPr>
              <w:cnfStyle w:val="000000000000" w:firstRow="0" w:lastRow="0" w:firstColumn="0" w:lastColumn="0" w:oddVBand="0" w:evenVBand="0" w:oddHBand="0" w:evenHBand="0" w:firstRowFirstColumn="0" w:firstRowLastColumn="0" w:lastRowFirstColumn="0" w:lastRowLastColumn="0"/>
            </w:pPr>
            <w:r w:rsidRPr="00F556CF">
              <w:t>% PUB 1</w:t>
            </w:r>
            <w:r w:rsidRPr="00F556CF">
              <w:rPr>
                <w:vertAlign w:val="superscript"/>
              </w:rPr>
              <w:t>er</w:t>
            </w:r>
            <w:r w:rsidRPr="00F556CF">
              <w:t xml:space="preserve"> Q = 50% (7*100/14)</w:t>
            </w:r>
          </w:p>
          <w:p w14:paraId="3391DB55" w14:textId="77777777" w:rsidR="00321739" w:rsidRPr="00F556CF" w:rsidRDefault="00321739" w:rsidP="00321739">
            <w:pPr>
              <w:cnfStyle w:val="000000000000" w:firstRow="0" w:lastRow="0" w:firstColumn="0" w:lastColumn="0" w:oddVBand="0" w:evenVBand="0" w:oddHBand="0" w:evenHBand="0" w:firstRowFirstColumn="0" w:firstRowLastColumn="0" w:lastRowFirstColumn="0" w:lastRowLastColumn="0"/>
            </w:pPr>
            <w:r w:rsidRPr="00F556CF">
              <w:t>% FI PUB 1</w:t>
            </w:r>
            <w:r w:rsidRPr="00F556CF">
              <w:rPr>
                <w:vertAlign w:val="superscript"/>
              </w:rPr>
              <w:t>er</w:t>
            </w:r>
            <w:r w:rsidRPr="00F556CF">
              <w:t xml:space="preserve"> Q = 74,79% (59,358*100/79,363)</w:t>
            </w:r>
          </w:p>
        </w:tc>
      </w:tr>
      <w:tr w:rsidR="00321739" w:rsidRPr="00F556CF" w14:paraId="64A99E30" w14:textId="77777777" w:rsidTr="001D6624">
        <w:trPr>
          <w:trHeight w:val="274"/>
        </w:trPr>
        <w:tc>
          <w:tcPr>
            <w:cnfStyle w:val="001000000000" w:firstRow="0" w:lastRow="0" w:firstColumn="1" w:lastColumn="0" w:oddVBand="0" w:evenVBand="0" w:oddHBand="0" w:evenHBand="0" w:firstRowFirstColumn="0" w:firstRowLastColumn="0" w:lastRowFirstColumn="0" w:lastRowLastColumn="0"/>
            <w:tcW w:w="1721" w:type="dxa"/>
            <w:noWrap/>
          </w:tcPr>
          <w:p w14:paraId="51700F91" w14:textId="77777777" w:rsidR="00321739" w:rsidRPr="00F556CF" w:rsidRDefault="00321739" w:rsidP="00321739">
            <w:pPr>
              <w:rPr>
                <w:sz w:val="16"/>
              </w:rPr>
            </w:pPr>
            <w:r w:rsidRPr="00F556CF">
              <w:rPr>
                <w:sz w:val="16"/>
              </w:rPr>
              <w:t>Revisiones</w:t>
            </w:r>
          </w:p>
        </w:tc>
        <w:tc>
          <w:tcPr>
            <w:tcW w:w="1500" w:type="dxa"/>
            <w:noWrap/>
          </w:tcPr>
          <w:p w14:paraId="53120950" w14:textId="77777777" w:rsidR="00321739" w:rsidRPr="00F556CF" w:rsidRDefault="00321739" w:rsidP="00321739">
            <w:pPr>
              <w:cnfStyle w:val="000000000000" w:firstRow="0" w:lastRow="0" w:firstColumn="0" w:lastColumn="0" w:oddVBand="0" w:evenVBand="0" w:oddHBand="0" w:evenHBand="0" w:firstRowFirstColumn="0" w:firstRowLastColumn="0" w:lastRowFirstColumn="0" w:lastRowLastColumn="0"/>
            </w:pPr>
            <w:r w:rsidRPr="00F556CF">
              <w:t>13 (11 con FI)</w:t>
            </w:r>
          </w:p>
        </w:tc>
        <w:tc>
          <w:tcPr>
            <w:cnfStyle w:val="000001000000" w:firstRow="0" w:lastRow="0" w:firstColumn="0" w:lastColumn="0" w:oddVBand="0" w:evenVBand="1" w:oddHBand="0" w:evenHBand="0" w:firstRowFirstColumn="0" w:firstRowLastColumn="0" w:lastRowFirstColumn="0" w:lastRowLastColumn="0"/>
            <w:tcW w:w="1285" w:type="dxa"/>
            <w:noWrap/>
          </w:tcPr>
          <w:p w14:paraId="75FC2185" w14:textId="77777777" w:rsidR="00321739" w:rsidRPr="00F556CF" w:rsidRDefault="00321739" w:rsidP="00321739">
            <w:r w:rsidRPr="00F556CF">
              <w:t>51,796</w:t>
            </w:r>
          </w:p>
        </w:tc>
        <w:tc>
          <w:tcPr>
            <w:tcW w:w="3569" w:type="dxa"/>
            <w:noWrap/>
          </w:tcPr>
          <w:p w14:paraId="649ED4E3" w14:textId="77777777" w:rsidR="00321739" w:rsidRPr="00F556CF" w:rsidRDefault="00321739" w:rsidP="00321739">
            <w:pPr>
              <w:cnfStyle w:val="000000000000" w:firstRow="0" w:lastRow="0" w:firstColumn="0" w:lastColumn="0" w:oddVBand="0" w:evenVBand="0" w:oddHBand="0" w:evenHBand="0" w:firstRowFirstColumn="0" w:firstRowLastColumn="0" w:lastRowFirstColumn="0" w:lastRowLastColumn="0"/>
            </w:pPr>
            <w:r w:rsidRPr="00F556CF">
              <w:t>% PUB 1</w:t>
            </w:r>
            <w:r w:rsidRPr="00F556CF">
              <w:rPr>
                <w:vertAlign w:val="superscript"/>
              </w:rPr>
              <w:t>er</w:t>
            </w:r>
            <w:r w:rsidRPr="00F556CF">
              <w:t xml:space="preserve"> Q = 81,82% (9*100/11)</w:t>
            </w:r>
          </w:p>
          <w:p w14:paraId="3C5A061F" w14:textId="77777777" w:rsidR="00321739" w:rsidRPr="00F556CF" w:rsidRDefault="00321739" w:rsidP="00321739">
            <w:pPr>
              <w:cnfStyle w:val="000000000000" w:firstRow="0" w:lastRow="0" w:firstColumn="0" w:lastColumn="0" w:oddVBand="0" w:evenVBand="0" w:oddHBand="0" w:evenHBand="0" w:firstRowFirstColumn="0" w:firstRowLastColumn="0" w:lastRowFirstColumn="0" w:lastRowLastColumn="0"/>
            </w:pPr>
            <w:r w:rsidRPr="00F556CF">
              <w:t>% FI PUB 1</w:t>
            </w:r>
            <w:r w:rsidRPr="00F556CF">
              <w:rPr>
                <w:vertAlign w:val="superscript"/>
              </w:rPr>
              <w:t>er</w:t>
            </w:r>
            <w:r w:rsidRPr="00F556CF">
              <w:t xml:space="preserve"> Q = 92,31% (47,812*100/51,796)</w:t>
            </w:r>
          </w:p>
        </w:tc>
      </w:tr>
      <w:tr w:rsidR="00321739" w:rsidRPr="00F556CF" w14:paraId="566AB10C" w14:textId="77777777" w:rsidTr="001D6624">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721" w:type="dxa"/>
            <w:noWrap/>
          </w:tcPr>
          <w:p w14:paraId="5A2689DA" w14:textId="77777777" w:rsidR="00321739" w:rsidRPr="00F556CF" w:rsidRDefault="00321739" w:rsidP="00321739">
            <w:pPr>
              <w:rPr>
                <w:sz w:val="16"/>
              </w:rPr>
            </w:pPr>
            <w:r w:rsidRPr="00F556CF">
              <w:rPr>
                <w:sz w:val="16"/>
              </w:rPr>
              <w:t>Total</w:t>
            </w:r>
          </w:p>
        </w:tc>
        <w:tc>
          <w:tcPr>
            <w:tcW w:w="1500" w:type="dxa"/>
            <w:noWrap/>
          </w:tcPr>
          <w:p w14:paraId="1383580D" w14:textId="77777777" w:rsidR="00321739" w:rsidRPr="00F556CF" w:rsidRDefault="00321739" w:rsidP="00321739">
            <w:pPr>
              <w:cnfStyle w:val="010000000000" w:firstRow="0" w:lastRow="1" w:firstColumn="0" w:lastColumn="0" w:oddVBand="0" w:evenVBand="0" w:oddHBand="0" w:evenHBand="0" w:firstRowFirstColumn="0" w:firstRowLastColumn="0" w:lastRowFirstColumn="0" w:lastRowLastColumn="0"/>
            </w:pPr>
            <w:r w:rsidRPr="00F556CF">
              <w:t>142 (125 con FI)</w:t>
            </w:r>
          </w:p>
        </w:tc>
        <w:tc>
          <w:tcPr>
            <w:cnfStyle w:val="000001000000" w:firstRow="0" w:lastRow="0" w:firstColumn="0" w:lastColumn="0" w:oddVBand="0" w:evenVBand="1" w:oddHBand="0" w:evenHBand="0" w:firstRowFirstColumn="0" w:firstRowLastColumn="0" w:lastRowFirstColumn="0" w:lastRowLastColumn="0"/>
            <w:tcW w:w="1285" w:type="dxa"/>
            <w:noWrap/>
          </w:tcPr>
          <w:p w14:paraId="30D594C2" w14:textId="77777777" w:rsidR="00321739" w:rsidRPr="00F556CF" w:rsidRDefault="00321739" w:rsidP="00321739">
            <w:r w:rsidRPr="00F556CF">
              <w:t>557,863</w:t>
            </w:r>
          </w:p>
        </w:tc>
        <w:tc>
          <w:tcPr>
            <w:tcW w:w="3569" w:type="dxa"/>
            <w:noWrap/>
          </w:tcPr>
          <w:p w14:paraId="0CB8AC7F" w14:textId="77777777" w:rsidR="00321739" w:rsidRPr="00F556CF" w:rsidRDefault="00321739" w:rsidP="00BD35B7">
            <w:pPr>
              <w:jc w:val="left"/>
              <w:cnfStyle w:val="010000000000" w:firstRow="0" w:lastRow="1" w:firstColumn="0" w:lastColumn="0" w:oddVBand="0" w:evenVBand="0" w:oddHBand="0" w:evenHBand="0" w:firstRowFirstColumn="0" w:firstRowLastColumn="0" w:lastRowFirstColumn="0" w:lastRowLastColumn="0"/>
            </w:pPr>
            <w:r w:rsidRPr="00F556CF">
              <w:t>% PUB 1</w:t>
            </w:r>
            <w:r w:rsidRPr="00F556CF">
              <w:rPr>
                <w:vertAlign w:val="superscript"/>
              </w:rPr>
              <w:t>er</w:t>
            </w:r>
            <w:r w:rsidRPr="00F556CF">
              <w:t xml:space="preserve"> Q = 55,2% (69*100/125)</w:t>
            </w:r>
          </w:p>
          <w:p w14:paraId="23BE4BB2" w14:textId="77777777" w:rsidR="00321739" w:rsidRPr="00F556CF" w:rsidRDefault="00321739" w:rsidP="00BD35B7">
            <w:pPr>
              <w:jc w:val="left"/>
              <w:cnfStyle w:val="010000000000" w:firstRow="0" w:lastRow="1" w:firstColumn="0" w:lastColumn="0" w:oddVBand="0" w:evenVBand="0" w:oddHBand="0" w:evenHBand="0" w:firstRowFirstColumn="0" w:firstRowLastColumn="0" w:lastRowFirstColumn="0" w:lastRowLastColumn="0"/>
            </w:pPr>
            <w:r w:rsidRPr="00F556CF">
              <w:t>% FI PUB 1</w:t>
            </w:r>
            <w:r w:rsidRPr="00F556CF">
              <w:rPr>
                <w:vertAlign w:val="superscript"/>
              </w:rPr>
              <w:t>er</w:t>
            </w:r>
            <w:r w:rsidRPr="00F556CF">
              <w:t xml:space="preserve"> Q = 73,89% (412,214*100/557,863)</w:t>
            </w:r>
          </w:p>
        </w:tc>
      </w:tr>
    </w:tbl>
    <w:p w14:paraId="3087FBB0" w14:textId="518D82DE" w:rsidR="00321739" w:rsidRDefault="00321739" w:rsidP="00321739">
      <w:pPr>
        <w:pStyle w:val="Piedetabla"/>
        <w:rPr>
          <w:lang w:val="en-US"/>
        </w:rPr>
      </w:pPr>
    </w:p>
    <w:p w14:paraId="045E9565" w14:textId="77777777" w:rsidR="00321739" w:rsidRPr="00294F7D" w:rsidRDefault="00321739" w:rsidP="00321739">
      <w:pPr>
        <w:pStyle w:val="Piedetabla"/>
      </w:pPr>
      <w:r w:rsidRPr="00294F7D">
        <w:t>(%Q1: cálculo inclu</w:t>
      </w:r>
      <w:r>
        <w:t>y</w:t>
      </w:r>
      <w:r w:rsidRPr="00294F7D">
        <w:t xml:space="preserve">e total Artículos, Revisiones, Cartas, Material Editorial </w:t>
      </w:r>
      <w:r>
        <w:t>y</w:t>
      </w:r>
      <w:r w:rsidRPr="00294F7D">
        <w:t xml:space="preserve"> Guías Clínicas indexadas en JCR)</w:t>
      </w:r>
    </w:p>
    <w:p w14:paraId="03762105" w14:textId="6A66534C" w:rsidR="00BD35B7" w:rsidRDefault="00BD35B7">
      <w:pPr>
        <w:spacing w:before="0" w:line="240" w:lineRule="auto"/>
        <w:jc w:val="left"/>
        <w:rPr>
          <w:rFonts w:ascii="Verdana" w:hAnsi="Verdana" w:cs="Arial"/>
          <w:color w:val="000080"/>
          <w:sz w:val="28"/>
          <w:lang w:val="en-US"/>
        </w:rPr>
      </w:pPr>
      <w:r>
        <w:rPr>
          <w:lang w:val="en-US"/>
        </w:rPr>
        <w:br w:type="page"/>
      </w:r>
    </w:p>
    <w:tbl>
      <w:tblPr>
        <w:tblStyle w:val="TablaGeneral"/>
        <w:tblW w:w="5000" w:type="pct"/>
        <w:tblLayout w:type="fixed"/>
        <w:tblLook w:val="01E0" w:firstRow="1" w:lastRow="1" w:firstColumn="1" w:lastColumn="1" w:noHBand="0" w:noVBand="0"/>
      </w:tblPr>
      <w:tblGrid>
        <w:gridCol w:w="2976"/>
        <w:gridCol w:w="1421"/>
        <w:gridCol w:w="1983"/>
        <w:gridCol w:w="1557"/>
      </w:tblGrid>
      <w:tr w:rsidR="00321739" w:rsidRPr="00F556CF" w14:paraId="445AEF74" w14:textId="77777777" w:rsidTr="00744950">
        <w:trPr>
          <w:cnfStyle w:val="100000000000" w:firstRow="1" w:lastRow="0" w:firstColumn="0" w:lastColumn="0" w:oddVBand="0" w:evenVBand="0" w:oddHBand="0" w:evenHBand="0" w:firstRowFirstColumn="0" w:firstRowLastColumn="0" w:lastRowFirstColumn="0" w:lastRowLastColumn="0"/>
          <w:cantSplit/>
          <w:trHeight w:val="581"/>
          <w:tblHeader/>
        </w:trPr>
        <w:tc>
          <w:tcPr>
            <w:cnfStyle w:val="001000000000" w:firstRow="0" w:lastRow="0" w:firstColumn="1" w:lastColumn="0" w:oddVBand="0" w:evenVBand="0" w:oddHBand="0" w:evenHBand="0" w:firstRowFirstColumn="0" w:firstRowLastColumn="0" w:lastRowFirstColumn="0" w:lastRowLastColumn="0"/>
            <w:tcW w:w="1875" w:type="pct"/>
          </w:tcPr>
          <w:p w14:paraId="145CDF07" w14:textId="77777777" w:rsidR="00321739" w:rsidRPr="00321739" w:rsidRDefault="00321739" w:rsidP="000D5ADA">
            <w:pPr>
              <w:jc w:val="left"/>
              <w:rPr>
                <w:rFonts w:ascii="Montserrat SemiBold" w:hAnsi="Montserrat SemiBold"/>
                <w:b w:val="0"/>
                <w:sz w:val="14"/>
              </w:rPr>
            </w:pPr>
            <w:r w:rsidRPr="00321739">
              <w:rPr>
                <w:rFonts w:ascii="Montserrat SemiBold" w:hAnsi="Montserrat SemiBold"/>
                <w:b w:val="0"/>
                <w:sz w:val="16"/>
              </w:rPr>
              <w:lastRenderedPageBreak/>
              <w:t xml:space="preserve">Publicaciones </w:t>
            </w:r>
            <w:r w:rsidRPr="00321739">
              <w:rPr>
                <w:rFonts w:ascii="Montserrat SemiBold" w:hAnsi="Montserrat SemiBold"/>
                <w:b w:val="0"/>
                <w:sz w:val="16"/>
              </w:rPr>
              <w:br/>
            </w:r>
            <w:r w:rsidRPr="00321739">
              <w:rPr>
                <w:rFonts w:ascii="Montserrat SemiBold" w:hAnsi="Montserrat SemiBold"/>
                <w:b w:val="0"/>
                <w:sz w:val="14"/>
              </w:rPr>
              <w:t>(nombre de la Revista)</w:t>
            </w:r>
          </w:p>
        </w:tc>
        <w:tc>
          <w:tcPr>
            <w:tcW w:w="895" w:type="pct"/>
          </w:tcPr>
          <w:p w14:paraId="49E4C1D2" w14:textId="77777777" w:rsidR="00321739" w:rsidRPr="00321739" w:rsidRDefault="00321739" w:rsidP="001D6624">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2"/>
              </w:rPr>
            </w:pPr>
            <w:r w:rsidRPr="00321739">
              <w:rPr>
                <w:rFonts w:ascii="Montserrat SemiBold" w:hAnsi="Montserrat SemiBold"/>
                <w:b w:val="0"/>
                <w:sz w:val="12"/>
              </w:rPr>
              <w:t>Número total de artículos Publica-dos en la revista</w:t>
            </w:r>
          </w:p>
        </w:tc>
        <w:tc>
          <w:tcPr>
            <w:cnfStyle w:val="000001000000" w:firstRow="0" w:lastRow="0" w:firstColumn="0" w:lastColumn="0" w:oddVBand="0" w:evenVBand="1" w:oddHBand="0" w:evenHBand="0" w:firstRowFirstColumn="0" w:firstRowLastColumn="0" w:lastRowFirstColumn="0" w:lastRowLastColumn="0"/>
            <w:tcW w:w="1249" w:type="pct"/>
            <w:vAlign w:val="top"/>
          </w:tcPr>
          <w:p w14:paraId="67EC6A8E" w14:textId="77777777" w:rsidR="00321739" w:rsidRPr="00321739" w:rsidRDefault="00321739" w:rsidP="001D6624">
            <w:pPr>
              <w:spacing w:line="240" w:lineRule="auto"/>
              <w:jc w:val="center"/>
              <w:rPr>
                <w:rFonts w:ascii="Montserrat SemiBold" w:hAnsi="Montserrat SemiBold"/>
                <w:b w:val="0"/>
                <w:sz w:val="14"/>
              </w:rPr>
            </w:pPr>
            <w:r w:rsidRPr="00321739">
              <w:rPr>
                <w:rFonts w:ascii="Montserrat SemiBold" w:hAnsi="Montserrat SemiBold"/>
                <w:b w:val="0"/>
                <w:sz w:val="12"/>
              </w:rPr>
              <w:t xml:space="preserve">Factor de impacto de </w:t>
            </w:r>
            <w:r w:rsidRPr="00321739">
              <w:rPr>
                <w:rFonts w:ascii="Montserrat SemiBold" w:hAnsi="Montserrat SemiBold"/>
                <w:b w:val="0"/>
                <w:sz w:val="12"/>
              </w:rPr>
              <w:br/>
              <w:t>la revista*</w:t>
            </w:r>
          </w:p>
        </w:tc>
        <w:tc>
          <w:tcPr>
            <w:tcW w:w="981" w:type="pct"/>
            <w:vAlign w:val="top"/>
          </w:tcPr>
          <w:p w14:paraId="73C0BE8C" w14:textId="77777777" w:rsidR="00321739" w:rsidRPr="00321739" w:rsidRDefault="00321739" w:rsidP="001D6624">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4"/>
              </w:rPr>
            </w:pPr>
            <w:r w:rsidRPr="00321739">
              <w:rPr>
                <w:rFonts w:ascii="Montserrat SemiBold" w:hAnsi="Montserrat SemiBold"/>
                <w:b w:val="0"/>
                <w:sz w:val="14"/>
              </w:rPr>
              <w:t>Factor de impacto TOTAL</w:t>
            </w:r>
          </w:p>
        </w:tc>
      </w:tr>
      <w:tr w:rsidR="00321739" w:rsidRPr="00F556CF" w14:paraId="29F11996"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6FA112E0" w14:textId="77777777" w:rsidR="00321739" w:rsidRPr="00F556CF" w:rsidRDefault="00321739" w:rsidP="000D5ADA">
            <w:pPr>
              <w:jc w:val="left"/>
            </w:pPr>
            <w:r w:rsidRPr="00F556CF">
              <w:t>Accountability in research.</w:t>
            </w:r>
          </w:p>
        </w:tc>
        <w:tc>
          <w:tcPr>
            <w:tcW w:w="895" w:type="pct"/>
            <w:noWrap/>
          </w:tcPr>
          <w:p w14:paraId="115DFE22"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5DEB2169" w14:textId="77777777" w:rsidR="00321739" w:rsidRPr="00744950" w:rsidRDefault="00321739" w:rsidP="00CC59E1">
            <w:pPr>
              <w:jc w:val="right"/>
            </w:pPr>
            <w:r w:rsidRPr="00744950">
              <w:t>1,458</w:t>
            </w:r>
          </w:p>
        </w:tc>
        <w:tc>
          <w:tcPr>
            <w:tcW w:w="981" w:type="pct"/>
            <w:noWrap/>
          </w:tcPr>
          <w:p w14:paraId="206DA8CA"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1,458</w:t>
            </w:r>
          </w:p>
        </w:tc>
      </w:tr>
      <w:tr w:rsidR="00321739" w:rsidRPr="00F556CF" w14:paraId="73758FCD"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216F5EEB" w14:textId="77777777" w:rsidR="00321739" w:rsidRPr="00F556CF" w:rsidRDefault="00321739" w:rsidP="000D5ADA">
            <w:pPr>
              <w:jc w:val="left"/>
            </w:pPr>
            <w:r w:rsidRPr="00F556CF">
              <w:t>Actas urologicas espanolas.</w:t>
            </w:r>
          </w:p>
        </w:tc>
        <w:tc>
          <w:tcPr>
            <w:tcW w:w="895" w:type="pct"/>
            <w:noWrap/>
          </w:tcPr>
          <w:p w14:paraId="48992587"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364182D0" w14:textId="77777777" w:rsidR="00321739" w:rsidRPr="00744950" w:rsidRDefault="00321739" w:rsidP="00CC59E1">
            <w:pPr>
              <w:jc w:val="right"/>
            </w:pPr>
            <w:r w:rsidRPr="00744950">
              <w:t>0,873</w:t>
            </w:r>
          </w:p>
        </w:tc>
        <w:tc>
          <w:tcPr>
            <w:tcW w:w="981" w:type="pct"/>
            <w:noWrap/>
          </w:tcPr>
          <w:p w14:paraId="0A442614"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0,873</w:t>
            </w:r>
          </w:p>
        </w:tc>
      </w:tr>
      <w:tr w:rsidR="00321739" w:rsidRPr="00F556CF" w14:paraId="2891B486"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001A90B4" w14:textId="77777777" w:rsidR="00321739" w:rsidRPr="00F556CF" w:rsidRDefault="00321739" w:rsidP="000D5ADA">
            <w:pPr>
              <w:jc w:val="left"/>
            </w:pPr>
            <w:r w:rsidRPr="00F556CF">
              <w:t>Addiction.</w:t>
            </w:r>
          </w:p>
        </w:tc>
        <w:tc>
          <w:tcPr>
            <w:tcW w:w="895" w:type="pct"/>
            <w:noWrap/>
          </w:tcPr>
          <w:p w14:paraId="162E0C28"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7F9507F0" w14:textId="77777777" w:rsidR="00321739" w:rsidRPr="00744950" w:rsidRDefault="00321739" w:rsidP="00CC59E1">
            <w:pPr>
              <w:jc w:val="right"/>
            </w:pPr>
            <w:r w:rsidRPr="00744950">
              <w:t>6,343</w:t>
            </w:r>
          </w:p>
        </w:tc>
        <w:tc>
          <w:tcPr>
            <w:tcW w:w="981" w:type="pct"/>
            <w:noWrap/>
          </w:tcPr>
          <w:p w14:paraId="135E6D3F"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6,343</w:t>
            </w:r>
          </w:p>
        </w:tc>
      </w:tr>
      <w:tr w:rsidR="00321739" w:rsidRPr="00F556CF" w14:paraId="54B22308"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78C739B7" w14:textId="77777777" w:rsidR="00321739" w:rsidRPr="00F556CF" w:rsidRDefault="00321739" w:rsidP="000D5ADA">
            <w:pPr>
              <w:jc w:val="left"/>
            </w:pPr>
            <w:r w:rsidRPr="00F556CF">
              <w:t>Ágora FGCSIC (Fundación General CSIC).</w:t>
            </w:r>
          </w:p>
        </w:tc>
        <w:tc>
          <w:tcPr>
            <w:tcW w:w="895" w:type="pct"/>
            <w:noWrap/>
          </w:tcPr>
          <w:p w14:paraId="0DFE14CC"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67709E90" w14:textId="77777777" w:rsidR="00321739" w:rsidRPr="00744950" w:rsidRDefault="00321739" w:rsidP="00CC59E1">
            <w:pPr>
              <w:jc w:val="right"/>
            </w:pPr>
            <w:r w:rsidRPr="00744950">
              <w:t>0</w:t>
            </w:r>
          </w:p>
        </w:tc>
        <w:tc>
          <w:tcPr>
            <w:tcW w:w="981" w:type="pct"/>
            <w:noWrap/>
          </w:tcPr>
          <w:p w14:paraId="667FECF3"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0</w:t>
            </w:r>
          </w:p>
        </w:tc>
      </w:tr>
      <w:tr w:rsidR="00321739" w:rsidRPr="00F556CF" w14:paraId="7AC5E32D"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50F6D44E" w14:textId="77777777" w:rsidR="00321739" w:rsidRPr="00F556CF" w:rsidRDefault="00321739" w:rsidP="000D5ADA">
            <w:pPr>
              <w:jc w:val="left"/>
            </w:pPr>
            <w:r w:rsidRPr="00F556CF">
              <w:t>American journal of ophthalmology.</w:t>
            </w:r>
          </w:p>
        </w:tc>
        <w:tc>
          <w:tcPr>
            <w:tcW w:w="895" w:type="pct"/>
            <w:noWrap/>
          </w:tcPr>
          <w:p w14:paraId="283B8B7B"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w:t>
            </w:r>
          </w:p>
        </w:tc>
        <w:tc>
          <w:tcPr>
            <w:cnfStyle w:val="000001000000" w:firstRow="0" w:lastRow="0" w:firstColumn="0" w:lastColumn="0" w:oddVBand="0" w:evenVBand="1" w:oddHBand="0" w:evenHBand="0" w:firstRowFirstColumn="0" w:firstRowLastColumn="0" w:lastRowFirstColumn="0" w:lastRowLastColumn="0"/>
            <w:tcW w:w="1249" w:type="pct"/>
            <w:noWrap/>
          </w:tcPr>
          <w:p w14:paraId="0F62AAAE" w14:textId="77777777" w:rsidR="00321739" w:rsidRPr="00744950" w:rsidRDefault="00321739" w:rsidP="00CC59E1">
            <w:pPr>
              <w:jc w:val="right"/>
            </w:pPr>
            <w:r w:rsidRPr="00744950">
              <w:t>4,013</w:t>
            </w:r>
          </w:p>
        </w:tc>
        <w:tc>
          <w:tcPr>
            <w:tcW w:w="981" w:type="pct"/>
            <w:noWrap/>
          </w:tcPr>
          <w:p w14:paraId="573A8324"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8,026</w:t>
            </w:r>
          </w:p>
        </w:tc>
      </w:tr>
      <w:tr w:rsidR="00321739" w:rsidRPr="00F556CF" w14:paraId="72562634"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14A93328" w14:textId="77777777" w:rsidR="00321739" w:rsidRPr="00F556CF" w:rsidRDefault="00321739" w:rsidP="000D5ADA">
            <w:pPr>
              <w:jc w:val="left"/>
            </w:pPr>
            <w:r w:rsidRPr="00F556CF">
              <w:t>Anaesthesiology intensive therapy.</w:t>
            </w:r>
          </w:p>
        </w:tc>
        <w:tc>
          <w:tcPr>
            <w:tcW w:w="895" w:type="pct"/>
            <w:noWrap/>
          </w:tcPr>
          <w:p w14:paraId="3A1C381C"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67A154F3" w14:textId="77777777" w:rsidR="00321739" w:rsidRPr="00744950" w:rsidRDefault="00321739" w:rsidP="00CC59E1">
            <w:pPr>
              <w:jc w:val="right"/>
            </w:pPr>
            <w:r w:rsidRPr="00744950">
              <w:t>0</w:t>
            </w:r>
          </w:p>
        </w:tc>
        <w:tc>
          <w:tcPr>
            <w:tcW w:w="981" w:type="pct"/>
            <w:noWrap/>
          </w:tcPr>
          <w:p w14:paraId="3344D2C2"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0</w:t>
            </w:r>
          </w:p>
        </w:tc>
      </w:tr>
      <w:tr w:rsidR="00321739" w:rsidRPr="00F556CF" w14:paraId="26CE4334"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6E048EE6" w14:textId="77777777" w:rsidR="00321739" w:rsidRPr="00F556CF" w:rsidRDefault="00321739" w:rsidP="000D5ADA">
            <w:pPr>
              <w:jc w:val="left"/>
            </w:pPr>
            <w:r w:rsidRPr="00F556CF">
              <w:t>Anales de pediatria.</w:t>
            </w:r>
          </w:p>
        </w:tc>
        <w:tc>
          <w:tcPr>
            <w:tcW w:w="895" w:type="pct"/>
            <w:noWrap/>
          </w:tcPr>
          <w:p w14:paraId="3FEB110E"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37FA1789" w14:textId="77777777" w:rsidR="00321739" w:rsidRPr="00744950" w:rsidRDefault="00321739" w:rsidP="00CC59E1">
            <w:pPr>
              <w:jc w:val="right"/>
            </w:pPr>
            <w:r w:rsidRPr="00744950">
              <w:t>1,313</w:t>
            </w:r>
          </w:p>
        </w:tc>
        <w:tc>
          <w:tcPr>
            <w:tcW w:w="981" w:type="pct"/>
            <w:noWrap/>
          </w:tcPr>
          <w:p w14:paraId="1065A742"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1,313</w:t>
            </w:r>
          </w:p>
        </w:tc>
      </w:tr>
      <w:tr w:rsidR="00321739" w:rsidRPr="00F556CF" w14:paraId="35F34776"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51F4EC85" w14:textId="77777777" w:rsidR="00321739" w:rsidRPr="00F556CF" w:rsidRDefault="00321739" w:rsidP="000D5ADA">
            <w:pPr>
              <w:jc w:val="left"/>
            </w:pPr>
            <w:r w:rsidRPr="00F556CF">
              <w:t>Annals of the rheumatic diseases.</w:t>
            </w:r>
          </w:p>
        </w:tc>
        <w:tc>
          <w:tcPr>
            <w:tcW w:w="895" w:type="pct"/>
            <w:noWrap/>
          </w:tcPr>
          <w:p w14:paraId="3C2280DC"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w:t>
            </w:r>
          </w:p>
        </w:tc>
        <w:tc>
          <w:tcPr>
            <w:cnfStyle w:val="000001000000" w:firstRow="0" w:lastRow="0" w:firstColumn="0" w:lastColumn="0" w:oddVBand="0" w:evenVBand="1" w:oddHBand="0" w:evenHBand="0" w:firstRowFirstColumn="0" w:firstRowLastColumn="0" w:lastRowFirstColumn="0" w:lastRowLastColumn="0"/>
            <w:tcW w:w="1249" w:type="pct"/>
            <w:noWrap/>
          </w:tcPr>
          <w:p w14:paraId="12B649E6" w14:textId="77777777" w:rsidR="00321739" w:rsidRPr="00744950" w:rsidRDefault="00321739" w:rsidP="00CC59E1">
            <w:pPr>
              <w:jc w:val="right"/>
            </w:pPr>
            <w:r w:rsidRPr="00744950">
              <w:t>16,102</w:t>
            </w:r>
          </w:p>
        </w:tc>
        <w:tc>
          <w:tcPr>
            <w:tcW w:w="981" w:type="pct"/>
            <w:noWrap/>
          </w:tcPr>
          <w:p w14:paraId="763DA517"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48,306</w:t>
            </w:r>
          </w:p>
        </w:tc>
      </w:tr>
      <w:tr w:rsidR="00321739" w:rsidRPr="00F556CF" w14:paraId="7935026B"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5109471E" w14:textId="77777777" w:rsidR="00321739" w:rsidRPr="00F556CF" w:rsidRDefault="00321739" w:rsidP="000D5ADA">
            <w:pPr>
              <w:jc w:val="left"/>
            </w:pPr>
            <w:r w:rsidRPr="00F556CF">
              <w:t>Archivos de bronconeumologia.</w:t>
            </w:r>
          </w:p>
        </w:tc>
        <w:tc>
          <w:tcPr>
            <w:tcW w:w="895" w:type="pct"/>
            <w:noWrap/>
          </w:tcPr>
          <w:p w14:paraId="6BFA2E26"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w:t>
            </w:r>
          </w:p>
        </w:tc>
        <w:tc>
          <w:tcPr>
            <w:cnfStyle w:val="000001000000" w:firstRow="0" w:lastRow="0" w:firstColumn="0" w:lastColumn="0" w:oddVBand="0" w:evenVBand="1" w:oddHBand="0" w:evenHBand="0" w:firstRowFirstColumn="0" w:firstRowLastColumn="0" w:lastRowFirstColumn="0" w:lastRowLastColumn="0"/>
            <w:tcW w:w="1249" w:type="pct"/>
            <w:noWrap/>
          </w:tcPr>
          <w:p w14:paraId="77C9695A" w14:textId="77777777" w:rsidR="00321739" w:rsidRPr="00744950" w:rsidRDefault="00321739" w:rsidP="00CC59E1">
            <w:pPr>
              <w:jc w:val="right"/>
            </w:pPr>
            <w:r w:rsidRPr="00744950">
              <w:t>4,957</w:t>
            </w:r>
          </w:p>
        </w:tc>
        <w:tc>
          <w:tcPr>
            <w:tcW w:w="981" w:type="pct"/>
            <w:noWrap/>
          </w:tcPr>
          <w:p w14:paraId="04DBA426"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9,914</w:t>
            </w:r>
          </w:p>
        </w:tc>
      </w:tr>
      <w:tr w:rsidR="00321739" w:rsidRPr="00F556CF" w14:paraId="3595F78B"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01AAC10E" w14:textId="77777777" w:rsidR="00321739" w:rsidRPr="00F556CF" w:rsidRDefault="00321739" w:rsidP="000D5ADA">
            <w:pPr>
              <w:jc w:val="left"/>
            </w:pPr>
            <w:r w:rsidRPr="00F556CF">
              <w:t>Archivos de prevencion de riesgos laborales.</w:t>
            </w:r>
          </w:p>
        </w:tc>
        <w:tc>
          <w:tcPr>
            <w:tcW w:w="895" w:type="pct"/>
            <w:noWrap/>
          </w:tcPr>
          <w:p w14:paraId="0EBCE512"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7FAC92BE" w14:textId="77777777" w:rsidR="00321739" w:rsidRPr="00744950" w:rsidRDefault="00321739" w:rsidP="00CC59E1">
            <w:pPr>
              <w:jc w:val="right"/>
            </w:pPr>
            <w:r w:rsidRPr="00744950">
              <w:t>0</w:t>
            </w:r>
          </w:p>
        </w:tc>
        <w:tc>
          <w:tcPr>
            <w:tcW w:w="981" w:type="pct"/>
            <w:noWrap/>
          </w:tcPr>
          <w:p w14:paraId="1A868481"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0</w:t>
            </w:r>
          </w:p>
        </w:tc>
      </w:tr>
      <w:tr w:rsidR="00321739" w:rsidRPr="00F556CF" w14:paraId="1F17BB8A"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55466F8E" w14:textId="77777777" w:rsidR="00321739" w:rsidRPr="00F556CF" w:rsidRDefault="00321739" w:rsidP="000D5ADA">
            <w:pPr>
              <w:jc w:val="left"/>
            </w:pPr>
            <w:r w:rsidRPr="00F556CF">
              <w:t>Archivos espanoles de urologia.</w:t>
            </w:r>
          </w:p>
        </w:tc>
        <w:tc>
          <w:tcPr>
            <w:tcW w:w="895" w:type="pct"/>
            <w:noWrap/>
          </w:tcPr>
          <w:p w14:paraId="0A326F2F"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4BE01452" w14:textId="77777777" w:rsidR="00321739" w:rsidRPr="00744950" w:rsidRDefault="00321739" w:rsidP="00CC59E1">
            <w:pPr>
              <w:jc w:val="right"/>
            </w:pPr>
            <w:r w:rsidRPr="00744950">
              <w:t>0,395</w:t>
            </w:r>
          </w:p>
        </w:tc>
        <w:tc>
          <w:tcPr>
            <w:tcW w:w="981" w:type="pct"/>
            <w:noWrap/>
          </w:tcPr>
          <w:p w14:paraId="6E787B1B"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0,395</w:t>
            </w:r>
          </w:p>
        </w:tc>
      </w:tr>
      <w:tr w:rsidR="00321739" w:rsidRPr="00F556CF" w14:paraId="574EA1A5"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6C825301" w14:textId="77777777" w:rsidR="00321739" w:rsidRPr="00F556CF" w:rsidRDefault="00321739" w:rsidP="000D5ADA">
            <w:pPr>
              <w:jc w:val="left"/>
            </w:pPr>
            <w:r w:rsidRPr="00F556CF">
              <w:t>Atherosclerosis.</w:t>
            </w:r>
          </w:p>
        </w:tc>
        <w:tc>
          <w:tcPr>
            <w:tcW w:w="895" w:type="pct"/>
            <w:noWrap/>
          </w:tcPr>
          <w:p w14:paraId="5EB73E34"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36DA4003" w14:textId="77777777" w:rsidR="00321739" w:rsidRPr="00744950" w:rsidRDefault="00321739" w:rsidP="00CC59E1">
            <w:pPr>
              <w:jc w:val="right"/>
            </w:pPr>
            <w:r w:rsidRPr="00744950">
              <w:t>3,919</w:t>
            </w:r>
          </w:p>
        </w:tc>
        <w:tc>
          <w:tcPr>
            <w:tcW w:w="981" w:type="pct"/>
            <w:noWrap/>
          </w:tcPr>
          <w:p w14:paraId="6DD674E0"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3,919</w:t>
            </w:r>
          </w:p>
        </w:tc>
      </w:tr>
      <w:tr w:rsidR="00321739" w:rsidRPr="00F556CF" w14:paraId="498A1147"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7E9C22E9" w14:textId="77777777" w:rsidR="00321739" w:rsidRPr="00F556CF" w:rsidRDefault="00321739" w:rsidP="000D5ADA">
            <w:pPr>
              <w:jc w:val="left"/>
            </w:pPr>
            <w:r w:rsidRPr="00F556CF">
              <w:t>Blood transfusion.</w:t>
            </w:r>
          </w:p>
        </w:tc>
        <w:tc>
          <w:tcPr>
            <w:tcW w:w="895" w:type="pct"/>
            <w:noWrap/>
          </w:tcPr>
          <w:p w14:paraId="46F43B08"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22897B73" w14:textId="77777777" w:rsidR="00321739" w:rsidRPr="00744950" w:rsidRDefault="00321739" w:rsidP="00CC59E1">
            <w:pPr>
              <w:jc w:val="right"/>
            </w:pPr>
            <w:r w:rsidRPr="00744950">
              <w:t>3,662</w:t>
            </w:r>
          </w:p>
        </w:tc>
        <w:tc>
          <w:tcPr>
            <w:tcW w:w="981" w:type="pct"/>
            <w:noWrap/>
          </w:tcPr>
          <w:p w14:paraId="0F51A094"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3,662</w:t>
            </w:r>
          </w:p>
        </w:tc>
      </w:tr>
      <w:tr w:rsidR="00321739" w:rsidRPr="00F556CF" w14:paraId="66A89161"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50C59D85" w14:textId="77777777" w:rsidR="00321739" w:rsidRPr="00F556CF" w:rsidRDefault="00321739" w:rsidP="000D5ADA">
            <w:pPr>
              <w:jc w:val="left"/>
            </w:pPr>
            <w:r w:rsidRPr="00F556CF">
              <w:t>BMC psychiatry.</w:t>
            </w:r>
          </w:p>
        </w:tc>
        <w:tc>
          <w:tcPr>
            <w:tcW w:w="895" w:type="pct"/>
            <w:noWrap/>
          </w:tcPr>
          <w:p w14:paraId="4838D128"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46BCBD34" w14:textId="77777777" w:rsidR="00321739" w:rsidRPr="00744950" w:rsidRDefault="00321739" w:rsidP="00CC59E1">
            <w:pPr>
              <w:jc w:val="right"/>
            </w:pPr>
            <w:r w:rsidRPr="00744950">
              <w:t>2,704</w:t>
            </w:r>
          </w:p>
        </w:tc>
        <w:tc>
          <w:tcPr>
            <w:tcW w:w="981" w:type="pct"/>
            <w:noWrap/>
          </w:tcPr>
          <w:p w14:paraId="51B34D48"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2,704</w:t>
            </w:r>
          </w:p>
        </w:tc>
      </w:tr>
      <w:tr w:rsidR="00321739" w:rsidRPr="00F556CF" w14:paraId="35B4E283"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6BDE285A" w14:textId="77777777" w:rsidR="00321739" w:rsidRPr="00F556CF" w:rsidRDefault="00321739" w:rsidP="000D5ADA">
            <w:pPr>
              <w:jc w:val="left"/>
            </w:pPr>
            <w:r w:rsidRPr="00F556CF">
              <w:t>BMJ open.</w:t>
            </w:r>
          </w:p>
        </w:tc>
        <w:tc>
          <w:tcPr>
            <w:tcW w:w="895" w:type="pct"/>
            <w:noWrap/>
          </w:tcPr>
          <w:p w14:paraId="44BEF709"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6D17F54D" w14:textId="77777777" w:rsidR="00321739" w:rsidRPr="00744950" w:rsidRDefault="00321739" w:rsidP="00CC59E1">
            <w:pPr>
              <w:jc w:val="right"/>
            </w:pPr>
            <w:r w:rsidRPr="00744950">
              <w:t>2,496</w:t>
            </w:r>
          </w:p>
        </w:tc>
        <w:tc>
          <w:tcPr>
            <w:tcW w:w="981" w:type="pct"/>
            <w:noWrap/>
          </w:tcPr>
          <w:p w14:paraId="4B2A6D6E"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2,496</w:t>
            </w:r>
          </w:p>
        </w:tc>
      </w:tr>
      <w:tr w:rsidR="00321739" w:rsidRPr="00F556CF" w14:paraId="5E552206"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7762955A" w14:textId="77777777" w:rsidR="00321739" w:rsidRPr="00F556CF" w:rsidRDefault="00321739" w:rsidP="000D5ADA">
            <w:pPr>
              <w:jc w:val="left"/>
            </w:pPr>
            <w:r w:rsidRPr="00F556CF">
              <w:t>British journal of anaesthesia.</w:t>
            </w:r>
          </w:p>
        </w:tc>
        <w:tc>
          <w:tcPr>
            <w:tcW w:w="895" w:type="pct"/>
            <w:noWrap/>
          </w:tcPr>
          <w:p w14:paraId="1C088EC4"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0F59AC6E" w14:textId="77777777" w:rsidR="00321739" w:rsidRPr="00744950" w:rsidRDefault="00321739" w:rsidP="00CC59E1">
            <w:pPr>
              <w:jc w:val="right"/>
            </w:pPr>
            <w:r w:rsidRPr="00744950">
              <w:t>6,88</w:t>
            </w:r>
          </w:p>
        </w:tc>
        <w:tc>
          <w:tcPr>
            <w:tcW w:w="981" w:type="pct"/>
            <w:noWrap/>
          </w:tcPr>
          <w:p w14:paraId="7E38A66A"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6,88</w:t>
            </w:r>
          </w:p>
        </w:tc>
      </w:tr>
      <w:tr w:rsidR="00321739" w:rsidRPr="00F556CF" w14:paraId="2F7BCB80"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03072137" w14:textId="77777777" w:rsidR="00321739" w:rsidRPr="00F556CF" w:rsidRDefault="00321739" w:rsidP="000D5ADA">
            <w:pPr>
              <w:jc w:val="left"/>
            </w:pPr>
            <w:r w:rsidRPr="00F556CF">
              <w:t>British journal of pharmacology.</w:t>
            </w:r>
          </w:p>
        </w:tc>
        <w:tc>
          <w:tcPr>
            <w:tcW w:w="895" w:type="pct"/>
            <w:noWrap/>
          </w:tcPr>
          <w:p w14:paraId="4391F713"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51C0614E" w14:textId="77777777" w:rsidR="00321739" w:rsidRPr="00744950" w:rsidRDefault="00321739" w:rsidP="00CC59E1">
            <w:pPr>
              <w:jc w:val="right"/>
            </w:pPr>
            <w:r w:rsidRPr="00744950">
              <w:t>7,73</w:t>
            </w:r>
          </w:p>
        </w:tc>
        <w:tc>
          <w:tcPr>
            <w:tcW w:w="981" w:type="pct"/>
            <w:noWrap/>
          </w:tcPr>
          <w:p w14:paraId="5C61D02A"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7,73</w:t>
            </w:r>
          </w:p>
        </w:tc>
      </w:tr>
      <w:tr w:rsidR="00321739" w:rsidRPr="00F556CF" w14:paraId="2B4F1E2D"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3B3ACB16" w14:textId="77777777" w:rsidR="00321739" w:rsidRPr="00F556CF" w:rsidRDefault="00321739" w:rsidP="000D5ADA">
            <w:pPr>
              <w:jc w:val="left"/>
            </w:pPr>
            <w:r w:rsidRPr="00F556CF">
              <w:t>Canadian journal of psychiatry. Revue canadienne de psychiatrie.</w:t>
            </w:r>
          </w:p>
        </w:tc>
        <w:tc>
          <w:tcPr>
            <w:tcW w:w="895" w:type="pct"/>
            <w:noWrap/>
          </w:tcPr>
          <w:p w14:paraId="598DDFCF"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32CFF9B7" w14:textId="77777777" w:rsidR="00321739" w:rsidRPr="00744950" w:rsidRDefault="00321739" w:rsidP="00CC59E1">
            <w:pPr>
              <w:jc w:val="right"/>
            </w:pPr>
            <w:r w:rsidRPr="00744950">
              <w:t>3,313</w:t>
            </w:r>
          </w:p>
        </w:tc>
        <w:tc>
          <w:tcPr>
            <w:tcW w:w="981" w:type="pct"/>
            <w:noWrap/>
          </w:tcPr>
          <w:p w14:paraId="6FABC26F"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3,313</w:t>
            </w:r>
          </w:p>
        </w:tc>
      </w:tr>
      <w:tr w:rsidR="00321739" w:rsidRPr="00F556CF" w14:paraId="78B9194B"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154575F3" w14:textId="77777777" w:rsidR="00321739" w:rsidRPr="00F556CF" w:rsidRDefault="00321739" w:rsidP="000D5ADA">
            <w:pPr>
              <w:jc w:val="left"/>
            </w:pPr>
            <w:r w:rsidRPr="00F556CF">
              <w:t>Cancers.</w:t>
            </w:r>
          </w:p>
        </w:tc>
        <w:tc>
          <w:tcPr>
            <w:tcW w:w="895" w:type="pct"/>
            <w:noWrap/>
          </w:tcPr>
          <w:p w14:paraId="24CA9756"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5</w:t>
            </w:r>
          </w:p>
        </w:tc>
        <w:tc>
          <w:tcPr>
            <w:cnfStyle w:val="000001000000" w:firstRow="0" w:lastRow="0" w:firstColumn="0" w:lastColumn="0" w:oddVBand="0" w:evenVBand="1" w:oddHBand="0" w:evenHBand="0" w:firstRowFirstColumn="0" w:firstRowLastColumn="0" w:lastRowFirstColumn="0" w:lastRowLastColumn="0"/>
            <w:tcW w:w="1249" w:type="pct"/>
            <w:noWrap/>
          </w:tcPr>
          <w:p w14:paraId="0B1C9098" w14:textId="77777777" w:rsidR="00321739" w:rsidRPr="00744950" w:rsidRDefault="00321739" w:rsidP="00CC59E1">
            <w:pPr>
              <w:jc w:val="right"/>
            </w:pPr>
            <w:r w:rsidRPr="00744950">
              <w:t>6,126</w:t>
            </w:r>
          </w:p>
        </w:tc>
        <w:tc>
          <w:tcPr>
            <w:tcW w:w="981" w:type="pct"/>
            <w:noWrap/>
          </w:tcPr>
          <w:p w14:paraId="61E3BC3B"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30,63</w:t>
            </w:r>
          </w:p>
        </w:tc>
      </w:tr>
      <w:tr w:rsidR="00321739" w:rsidRPr="00F556CF" w14:paraId="19DDFFB6"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700C47BB" w14:textId="77777777" w:rsidR="00321739" w:rsidRPr="00F556CF" w:rsidRDefault="00321739" w:rsidP="000D5ADA">
            <w:pPr>
              <w:jc w:val="left"/>
            </w:pPr>
            <w:r w:rsidRPr="00F556CF">
              <w:t>Cells.</w:t>
            </w:r>
          </w:p>
        </w:tc>
        <w:tc>
          <w:tcPr>
            <w:tcW w:w="895" w:type="pct"/>
            <w:noWrap/>
          </w:tcPr>
          <w:p w14:paraId="2228C9F2"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11D809E1" w14:textId="77777777" w:rsidR="00321739" w:rsidRPr="00744950" w:rsidRDefault="00321739" w:rsidP="00CC59E1">
            <w:pPr>
              <w:jc w:val="right"/>
            </w:pPr>
            <w:r w:rsidRPr="00744950">
              <w:t>4,366</w:t>
            </w:r>
          </w:p>
        </w:tc>
        <w:tc>
          <w:tcPr>
            <w:tcW w:w="981" w:type="pct"/>
            <w:noWrap/>
          </w:tcPr>
          <w:p w14:paraId="27FFC2B9"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4,366</w:t>
            </w:r>
          </w:p>
        </w:tc>
      </w:tr>
      <w:tr w:rsidR="00321739" w:rsidRPr="00F556CF" w14:paraId="62D6BDA8"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74A7AE0C" w14:textId="77777777" w:rsidR="00321739" w:rsidRPr="00F556CF" w:rsidRDefault="00321739" w:rsidP="000D5ADA">
            <w:pPr>
              <w:jc w:val="left"/>
            </w:pPr>
            <w:r w:rsidRPr="00F556CF">
              <w:t>Chest.</w:t>
            </w:r>
          </w:p>
        </w:tc>
        <w:tc>
          <w:tcPr>
            <w:tcW w:w="895" w:type="pct"/>
            <w:noWrap/>
          </w:tcPr>
          <w:p w14:paraId="5FCD06C2"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578918D1" w14:textId="77777777" w:rsidR="00321739" w:rsidRPr="00744950" w:rsidRDefault="00321739" w:rsidP="00CC59E1">
            <w:pPr>
              <w:jc w:val="right"/>
            </w:pPr>
            <w:r w:rsidRPr="00744950">
              <w:t>8,308</w:t>
            </w:r>
          </w:p>
        </w:tc>
        <w:tc>
          <w:tcPr>
            <w:tcW w:w="981" w:type="pct"/>
            <w:noWrap/>
          </w:tcPr>
          <w:p w14:paraId="4189E9AF"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8,308</w:t>
            </w:r>
          </w:p>
        </w:tc>
      </w:tr>
      <w:tr w:rsidR="00321739" w:rsidRPr="00F556CF" w14:paraId="1B94D297"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6336C320" w14:textId="77777777" w:rsidR="00321739" w:rsidRPr="00F556CF" w:rsidRDefault="00321739" w:rsidP="000D5ADA">
            <w:pPr>
              <w:jc w:val="left"/>
            </w:pPr>
            <w:r w:rsidRPr="00F556CF">
              <w:t>Cirugia espanola.</w:t>
            </w:r>
          </w:p>
        </w:tc>
        <w:tc>
          <w:tcPr>
            <w:tcW w:w="895" w:type="pct"/>
            <w:noWrap/>
          </w:tcPr>
          <w:p w14:paraId="46E88E72"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62AD93DD" w14:textId="77777777" w:rsidR="00321739" w:rsidRPr="00744950" w:rsidRDefault="00321739" w:rsidP="00CC59E1">
            <w:pPr>
              <w:jc w:val="right"/>
            </w:pPr>
            <w:r w:rsidRPr="00744950">
              <w:t>1,323</w:t>
            </w:r>
          </w:p>
        </w:tc>
        <w:tc>
          <w:tcPr>
            <w:tcW w:w="981" w:type="pct"/>
            <w:noWrap/>
          </w:tcPr>
          <w:p w14:paraId="380E6711"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1,323</w:t>
            </w:r>
          </w:p>
        </w:tc>
      </w:tr>
      <w:tr w:rsidR="00321739" w:rsidRPr="00F556CF" w14:paraId="34BEC29D"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375FB569" w14:textId="77777777" w:rsidR="00321739" w:rsidRPr="00F556CF" w:rsidRDefault="00321739" w:rsidP="000D5ADA">
            <w:pPr>
              <w:jc w:val="left"/>
            </w:pPr>
            <w:r w:rsidRPr="00F556CF">
              <w:t>Cirugia y cirujanos</w:t>
            </w:r>
          </w:p>
        </w:tc>
        <w:tc>
          <w:tcPr>
            <w:tcW w:w="895" w:type="pct"/>
            <w:noWrap/>
          </w:tcPr>
          <w:p w14:paraId="6DBF4CB7"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5EEF04EF" w14:textId="77777777" w:rsidR="00321739" w:rsidRPr="00744950" w:rsidRDefault="00321739" w:rsidP="00CC59E1">
            <w:pPr>
              <w:jc w:val="right"/>
            </w:pPr>
            <w:r w:rsidRPr="00744950">
              <w:t>0,264</w:t>
            </w:r>
          </w:p>
        </w:tc>
        <w:tc>
          <w:tcPr>
            <w:tcW w:w="981" w:type="pct"/>
            <w:noWrap/>
          </w:tcPr>
          <w:p w14:paraId="129D39CA"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0,264</w:t>
            </w:r>
          </w:p>
        </w:tc>
      </w:tr>
      <w:tr w:rsidR="00321739" w:rsidRPr="00F556CF" w14:paraId="17BEDEC3"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153CDEC6" w14:textId="77777777" w:rsidR="00321739" w:rsidRPr="00F556CF" w:rsidRDefault="00321739" w:rsidP="000D5ADA">
            <w:pPr>
              <w:jc w:val="left"/>
            </w:pPr>
            <w:r w:rsidRPr="00F556CF">
              <w:t>Clinical &amp; translational oncology.</w:t>
            </w:r>
          </w:p>
        </w:tc>
        <w:tc>
          <w:tcPr>
            <w:tcW w:w="895" w:type="pct"/>
            <w:noWrap/>
          </w:tcPr>
          <w:p w14:paraId="5B3B0E52"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03A14911" w14:textId="77777777" w:rsidR="00321739" w:rsidRPr="00744950" w:rsidRDefault="00321739" w:rsidP="00CC59E1">
            <w:pPr>
              <w:jc w:val="right"/>
            </w:pPr>
            <w:r w:rsidRPr="00744950">
              <w:t>2,737</w:t>
            </w:r>
          </w:p>
        </w:tc>
        <w:tc>
          <w:tcPr>
            <w:tcW w:w="981" w:type="pct"/>
            <w:noWrap/>
          </w:tcPr>
          <w:p w14:paraId="5D7CCC84"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2,737</w:t>
            </w:r>
          </w:p>
        </w:tc>
      </w:tr>
      <w:tr w:rsidR="00321739" w:rsidRPr="00F556CF" w14:paraId="670FBCD8"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1074AD85" w14:textId="77777777" w:rsidR="00321739" w:rsidRPr="00F556CF" w:rsidRDefault="00321739" w:rsidP="000D5ADA">
            <w:pPr>
              <w:jc w:val="left"/>
            </w:pPr>
            <w:r w:rsidRPr="00F556CF">
              <w:lastRenderedPageBreak/>
              <w:t>Clinical and experimental allergy.</w:t>
            </w:r>
          </w:p>
        </w:tc>
        <w:tc>
          <w:tcPr>
            <w:tcW w:w="895" w:type="pct"/>
            <w:noWrap/>
          </w:tcPr>
          <w:p w14:paraId="67317026"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6EA861C8" w14:textId="77777777" w:rsidR="00321739" w:rsidRPr="00744950" w:rsidRDefault="00321739" w:rsidP="00CC59E1">
            <w:pPr>
              <w:jc w:val="right"/>
            </w:pPr>
            <w:r w:rsidRPr="00744950">
              <w:t>4,217</w:t>
            </w:r>
          </w:p>
        </w:tc>
        <w:tc>
          <w:tcPr>
            <w:tcW w:w="981" w:type="pct"/>
            <w:noWrap/>
          </w:tcPr>
          <w:p w14:paraId="4CBC18C9"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4,217</w:t>
            </w:r>
          </w:p>
        </w:tc>
      </w:tr>
      <w:tr w:rsidR="00321739" w:rsidRPr="00F556CF" w14:paraId="1E3628B6"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61CCA4E6" w14:textId="77777777" w:rsidR="00321739" w:rsidRPr="00F556CF" w:rsidRDefault="00321739" w:rsidP="000D5ADA">
            <w:pPr>
              <w:jc w:val="left"/>
            </w:pPr>
            <w:r w:rsidRPr="00F556CF">
              <w:t>Clinical nutrition.</w:t>
            </w:r>
          </w:p>
        </w:tc>
        <w:tc>
          <w:tcPr>
            <w:tcW w:w="895" w:type="pct"/>
            <w:noWrap/>
          </w:tcPr>
          <w:p w14:paraId="02DF041E"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40ADB057" w14:textId="77777777" w:rsidR="00321739" w:rsidRPr="00744950" w:rsidRDefault="00321739" w:rsidP="00CC59E1">
            <w:pPr>
              <w:jc w:val="right"/>
            </w:pPr>
            <w:r w:rsidRPr="00744950">
              <w:t>6,36</w:t>
            </w:r>
          </w:p>
        </w:tc>
        <w:tc>
          <w:tcPr>
            <w:tcW w:w="981" w:type="pct"/>
            <w:noWrap/>
          </w:tcPr>
          <w:p w14:paraId="6252D159"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6,36</w:t>
            </w:r>
          </w:p>
        </w:tc>
      </w:tr>
      <w:tr w:rsidR="00321739" w:rsidRPr="00F556CF" w14:paraId="20534613"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1EC49EBE" w14:textId="77777777" w:rsidR="00321739" w:rsidRPr="00F556CF" w:rsidRDefault="00321739" w:rsidP="000D5ADA">
            <w:pPr>
              <w:jc w:val="left"/>
            </w:pPr>
            <w:r w:rsidRPr="00F556CF">
              <w:t xml:space="preserve">Colección de Bioética y Derecho Sanitario Fundación Merck. </w:t>
            </w:r>
          </w:p>
        </w:tc>
        <w:tc>
          <w:tcPr>
            <w:tcW w:w="895" w:type="pct"/>
            <w:noWrap/>
          </w:tcPr>
          <w:p w14:paraId="780AA394"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4B326CAF" w14:textId="77777777" w:rsidR="00321739" w:rsidRPr="00744950" w:rsidRDefault="00321739" w:rsidP="00CC59E1">
            <w:pPr>
              <w:jc w:val="right"/>
            </w:pPr>
            <w:r w:rsidRPr="00744950">
              <w:t>0</w:t>
            </w:r>
          </w:p>
        </w:tc>
        <w:tc>
          <w:tcPr>
            <w:tcW w:w="981" w:type="pct"/>
            <w:noWrap/>
          </w:tcPr>
          <w:p w14:paraId="68806298"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0</w:t>
            </w:r>
          </w:p>
        </w:tc>
      </w:tr>
      <w:tr w:rsidR="00321739" w:rsidRPr="00F556CF" w14:paraId="6FB31123"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35B40D1C" w14:textId="77777777" w:rsidR="00321739" w:rsidRPr="00F556CF" w:rsidRDefault="00321739" w:rsidP="000D5ADA">
            <w:pPr>
              <w:jc w:val="left"/>
            </w:pPr>
            <w:r w:rsidRPr="00F556CF">
              <w:t>Colorectal disease.</w:t>
            </w:r>
          </w:p>
        </w:tc>
        <w:tc>
          <w:tcPr>
            <w:tcW w:w="895" w:type="pct"/>
            <w:noWrap/>
          </w:tcPr>
          <w:p w14:paraId="5767CC94"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w:t>
            </w:r>
          </w:p>
        </w:tc>
        <w:tc>
          <w:tcPr>
            <w:cnfStyle w:val="000001000000" w:firstRow="0" w:lastRow="0" w:firstColumn="0" w:lastColumn="0" w:oddVBand="0" w:evenVBand="1" w:oddHBand="0" w:evenHBand="0" w:firstRowFirstColumn="0" w:firstRowLastColumn="0" w:lastRowFirstColumn="0" w:lastRowLastColumn="0"/>
            <w:tcW w:w="1249" w:type="pct"/>
            <w:noWrap/>
          </w:tcPr>
          <w:p w14:paraId="442028B3" w14:textId="77777777" w:rsidR="00321739" w:rsidRPr="00744950" w:rsidRDefault="00321739" w:rsidP="00CC59E1">
            <w:pPr>
              <w:jc w:val="right"/>
            </w:pPr>
            <w:r w:rsidRPr="00744950">
              <w:t>2,769</w:t>
            </w:r>
          </w:p>
        </w:tc>
        <w:tc>
          <w:tcPr>
            <w:tcW w:w="981" w:type="pct"/>
            <w:noWrap/>
          </w:tcPr>
          <w:p w14:paraId="20C63A30"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5,538</w:t>
            </w:r>
          </w:p>
        </w:tc>
      </w:tr>
      <w:tr w:rsidR="00321739" w:rsidRPr="00F556CF" w14:paraId="6C39DCE4"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43A5536A" w14:textId="77777777" w:rsidR="00321739" w:rsidRPr="00F556CF" w:rsidRDefault="00321739" w:rsidP="000D5ADA">
            <w:pPr>
              <w:jc w:val="left"/>
            </w:pPr>
            <w:r w:rsidRPr="00F556CF">
              <w:t>Computational and mathematical methods in medicine.</w:t>
            </w:r>
          </w:p>
        </w:tc>
        <w:tc>
          <w:tcPr>
            <w:tcW w:w="895" w:type="pct"/>
            <w:noWrap/>
          </w:tcPr>
          <w:p w14:paraId="387DF255"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52C68523" w14:textId="77777777" w:rsidR="00321739" w:rsidRPr="00744950" w:rsidRDefault="00321739" w:rsidP="00CC59E1">
            <w:pPr>
              <w:jc w:val="right"/>
            </w:pPr>
            <w:r w:rsidRPr="00744950">
              <w:t>1,77</w:t>
            </w:r>
          </w:p>
        </w:tc>
        <w:tc>
          <w:tcPr>
            <w:tcW w:w="981" w:type="pct"/>
            <w:noWrap/>
          </w:tcPr>
          <w:p w14:paraId="24EE7CE3"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1,77</w:t>
            </w:r>
          </w:p>
        </w:tc>
      </w:tr>
      <w:tr w:rsidR="00321739" w:rsidRPr="00F556CF" w14:paraId="0D4D2777"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02DBFB29" w14:textId="77777777" w:rsidR="00321739" w:rsidRPr="00F556CF" w:rsidRDefault="00321739" w:rsidP="000D5ADA">
            <w:pPr>
              <w:jc w:val="left"/>
            </w:pPr>
            <w:r w:rsidRPr="00F556CF">
              <w:t>Current psychiatry reports.</w:t>
            </w:r>
          </w:p>
        </w:tc>
        <w:tc>
          <w:tcPr>
            <w:tcW w:w="895" w:type="pct"/>
            <w:noWrap/>
          </w:tcPr>
          <w:p w14:paraId="4C3F0FC3"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w:t>
            </w:r>
          </w:p>
        </w:tc>
        <w:tc>
          <w:tcPr>
            <w:cnfStyle w:val="000001000000" w:firstRow="0" w:lastRow="0" w:firstColumn="0" w:lastColumn="0" w:oddVBand="0" w:evenVBand="1" w:oddHBand="0" w:evenHBand="0" w:firstRowFirstColumn="0" w:firstRowLastColumn="0" w:lastRowFirstColumn="0" w:lastRowLastColumn="0"/>
            <w:tcW w:w="1249" w:type="pct"/>
            <w:noWrap/>
          </w:tcPr>
          <w:p w14:paraId="2A4C8AB4" w14:textId="77777777" w:rsidR="00321739" w:rsidRPr="00744950" w:rsidRDefault="00321739" w:rsidP="00CC59E1">
            <w:pPr>
              <w:jc w:val="right"/>
            </w:pPr>
            <w:r w:rsidRPr="00744950">
              <w:t>4,539</w:t>
            </w:r>
          </w:p>
        </w:tc>
        <w:tc>
          <w:tcPr>
            <w:tcW w:w="981" w:type="pct"/>
            <w:noWrap/>
          </w:tcPr>
          <w:p w14:paraId="5571E438"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9,078</w:t>
            </w:r>
          </w:p>
        </w:tc>
      </w:tr>
      <w:tr w:rsidR="00321739" w:rsidRPr="00F556CF" w14:paraId="637487F2"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63EFC204" w14:textId="77777777" w:rsidR="00321739" w:rsidRPr="00F556CF" w:rsidRDefault="00321739" w:rsidP="000D5ADA">
            <w:pPr>
              <w:jc w:val="left"/>
            </w:pPr>
            <w:r w:rsidRPr="00F556CF">
              <w:t>Current urology reports.</w:t>
            </w:r>
          </w:p>
        </w:tc>
        <w:tc>
          <w:tcPr>
            <w:tcW w:w="895" w:type="pct"/>
            <w:noWrap/>
          </w:tcPr>
          <w:p w14:paraId="7FF2FFB9"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2849481B" w14:textId="77777777" w:rsidR="00321739" w:rsidRPr="00744950" w:rsidRDefault="00321739" w:rsidP="00CC59E1">
            <w:pPr>
              <w:jc w:val="right"/>
            </w:pPr>
            <w:r w:rsidRPr="00744950">
              <w:t>2,307</w:t>
            </w:r>
          </w:p>
        </w:tc>
        <w:tc>
          <w:tcPr>
            <w:tcW w:w="981" w:type="pct"/>
            <w:noWrap/>
          </w:tcPr>
          <w:p w14:paraId="1E5FFCDE"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2,307</w:t>
            </w:r>
          </w:p>
        </w:tc>
      </w:tr>
      <w:tr w:rsidR="00321739" w:rsidRPr="00F556CF" w14:paraId="5B611ADB"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08902AB4" w14:textId="77777777" w:rsidR="00321739" w:rsidRPr="00F556CF" w:rsidRDefault="00321739" w:rsidP="000D5ADA">
            <w:pPr>
              <w:jc w:val="left"/>
            </w:pPr>
            <w:r w:rsidRPr="00F556CF">
              <w:t>Cyberpsychology, behavior and social networking.</w:t>
            </w:r>
          </w:p>
        </w:tc>
        <w:tc>
          <w:tcPr>
            <w:tcW w:w="895" w:type="pct"/>
            <w:noWrap/>
          </w:tcPr>
          <w:p w14:paraId="1DC3026D"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5D40CA91" w14:textId="77777777" w:rsidR="00321739" w:rsidRPr="00744950" w:rsidRDefault="00321739" w:rsidP="00CC59E1">
            <w:pPr>
              <w:jc w:val="right"/>
            </w:pPr>
            <w:r w:rsidRPr="00744950">
              <w:t>2,347</w:t>
            </w:r>
          </w:p>
        </w:tc>
        <w:tc>
          <w:tcPr>
            <w:tcW w:w="981" w:type="pct"/>
            <w:noWrap/>
          </w:tcPr>
          <w:p w14:paraId="19A7F4A5"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2,347</w:t>
            </w:r>
          </w:p>
        </w:tc>
      </w:tr>
      <w:tr w:rsidR="00321739" w:rsidRPr="00F556CF" w14:paraId="63129759"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37503740" w14:textId="77777777" w:rsidR="00321739" w:rsidRPr="00F556CF" w:rsidRDefault="00321739" w:rsidP="000D5ADA">
            <w:pPr>
              <w:jc w:val="left"/>
            </w:pPr>
            <w:r w:rsidRPr="00F556CF">
              <w:t>Disease markers.</w:t>
            </w:r>
          </w:p>
        </w:tc>
        <w:tc>
          <w:tcPr>
            <w:tcW w:w="895" w:type="pct"/>
            <w:noWrap/>
          </w:tcPr>
          <w:p w14:paraId="1B64571D"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736EA43C" w14:textId="77777777" w:rsidR="00321739" w:rsidRPr="00744950" w:rsidRDefault="00321739" w:rsidP="00CC59E1">
            <w:pPr>
              <w:jc w:val="right"/>
            </w:pPr>
            <w:r w:rsidRPr="00744950">
              <w:t>2,738</w:t>
            </w:r>
          </w:p>
        </w:tc>
        <w:tc>
          <w:tcPr>
            <w:tcW w:w="981" w:type="pct"/>
            <w:noWrap/>
          </w:tcPr>
          <w:p w14:paraId="769F948B"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2,738</w:t>
            </w:r>
          </w:p>
        </w:tc>
      </w:tr>
      <w:tr w:rsidR="00321739" w:rsidRPr="00F556CF" w14:paraId="69D0E9C5"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5B451F1A" w14:textId="77777777" w:rsidR="00321739" w:rsidRPr="00F556CF" w:rsidRDefault="00321739" w:rsidP="000D5ADA">
            <w:pPr>
              <w:jc w:val="left"/>
            </w:pPr>
            <w:r w:rsidRPr="00F556CF">
              <w:t>Diseases of the colon and rectum.</w:t>
            </w:r>
          </w:p>
        </w:tc>
        <w:tc>
          <w:tcPr>
            <w:tcW w:w="895" w:type="pct"/>
            <w:noWrap/>
          </w:tcPr>
          <w:p w14:paraId="05C70642"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3F47D556" w14:textId="77777777" w:rsidR="00321739" w:rsidRPr="00744950" w:rsidRDefault="00321739" w:rsidP="00CC59E1">
            <w:pPr>
              <w:jc w:val="right"/>
            </w:pPr>
            <w:r w:rsidRPr="00744950">
              <w:t>3,991</w:t>
            </w:r>
          </w:p>
        </w:tc>
        <w:tc>
          <w:tcPr>
            <w:tcW w:w="981" w:type="pct"/>
            <w:noWrap/>
          </w:tcPr>
          <w:p w14:paraId="41D02965"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3,991</w:t>
            </w:r>
          </w:p>
        </w:tc>
      </w:tr>
      <w:tr w:rsidR="00321739" w:rsidRPr="00F556CF" w14:paraId="27C31F5D"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0EA521DB" w14:textId="77777777" w:rsidR="00321739" w:rsidRPr="00F556CF" w:rsidRDefault="00321739" w:rsidP="000D5ADA">
            <w:pPr>
              <w:jc w:val="left"/>
            </w:pPr>
            <w:r w:rsidRPr="00F556CF">
              <w:t>EClinicalMedicine.</w:t>
            </w:r>
          </w:p>
        </w:tc>
        <w:tc>
          <w:tcPr>
            <w:tcW w:w="895" w:type="pct"/>
            <w:noWrap/>
          </w:tcPr>
          <w:p w14:paraId="701088A0"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45565990" w14:textId="77777777" w:rsidR="00321739" w:rsidRPr="00744950" w:rsidRDefault="00321739" w:rsidP="00CC59E1">
            <w:pPr>
              <w:jc w:val="right"/>
            </w:pPr>
            <w:r w:rsidRPr="00744950">
              <w:t>0</w:t>
            </w:r>
          </w:p>
        </w:tc>
        <w:tc>
          <w:tcPr>
            <w:tcW w:w="981" w:type="pct"/>
            <w:noWrap/>
          </w:tcPr>
          <w:p w14:paraId="1CB6B179"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0</w:t>
            </w:r>
          </w:p>
        </w:tc>
      </w:tr>
      <w:tr w:rsidR="00321739" w:rsidRPr="00F556CF" w14:paraId="785DA299"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0396F34D" w14:textId="77777777" w:rsidR="00321739" w:rsidRPr="00F556CF" w:rsidRDefault="00321739" w:rsidP="000D5ADA">
            <w:pPr>
              <w:jc w:val="left"/>
            </w:pPr>
            <w:r w:rsidRPr="00F556CF">
              <w:t>Endocrinologia, diabetes y nutricion.</w:t>
            </w:r>
          </w:p>
        </w:tc>
        <w:tc>
          <w:tcPr>
            <w:tcW w:w="895" w:type="pct"/>
            <w:noWrap/>
          </w:tcPr>
          <w:p w14:paraId="51009382"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1E27C775" w14:textId="77777777" w:rsidR="00321739" w:rsidRPr="00744950" w:rsidRDefault="00321739" w:rsidP="00CC59E1">
            <w:pPr>
              <w:jc w:val="right"/>
            </w:pPr>
            <w:r w:rsidRPr="00744950">
              <w:t>1,18</w:t>
            </w:r>
          </w:p>
        </w:tc>
        <w:tc>
          <w:tcPr>
            <w:tcW w:w="981" w:type="pct"/>
            <w:noWrap/>
          </w:tcPr>
          <w:p w14:paraId="771B9630"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1,18</w:t>
            </w:r>
          </w:p>
        </w:tc>
      </w:tr>
      <w:tr w:rsidR="00321739" w:rsidRPr="00F556CF" w14:paraId="72F7ADAE"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3B33CED4" w14:textId="77777777" w:rsidR="00321739" w:rsidRPr="00F556CF" w:rsidRDefault="00321739" w:rsidP="000D5ADA">
            <w:pPr>
              <w:jc w:val="left"/>
            </w:pPr>
            <w:r w:rsidRPr="00F556CF">
              <w:t>European child &amp; adolescent psychiatry.</w:t>
            </w:r>
          </w:p>
        </w:tc>
        <w:tc>
          <w:tcPr>
            <w:tcW w:w="895" w:type="pct"/>
            <w:noWrap/>
          </w:tcPr>
          <w:p w14:paraId="4D926F9C"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05D0904A" w14:textId="77777777" w:rsidR="00321739" w:rsidRPr="00744950" w:rsidRDefault="00321739" w:rsidP="00CC59E1">
            <w:pPr>
              <w:jc w:val="right"/>
            </w:pPr>
            <w:r w:rsidRPr="00744950">
              <w:t>3,941</w:t>
            </w:r>
          </w:p>
        </w:tc>
        <w:tc>
          <w:tcPr>
            <w:tcW w:w="981" w:type="pct"/>
            <w:noWrap/>
          </w:tcPr>
          <w:p w14:paraId="2D3C077A"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3,941</w:t>
            </w:r>
          </w:p>
        </w:tc>
      </w:tr>
      <w:tr w:rsidR="00321739" w:rsidRPr="00F556CF" w14:paraId="48C78482"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22CEEEAA" w14:textId="77777777" w:rsidR="00321739" w:rsidRPr="00F556CF" w:rsidRDefault="00321739" w:rsidP="000D5ADA">
            <w:pPr>
              <w:jc w:val="left"/>
            </w:pPr>
            <w:r w:rsidRPr="00F556CF">
              <w:t>Frontiers in cell and developmental biology.</w:t>
            </w:r>
          </w:p>
        </w:tc>
        <w:tc>
          <w:tcPr>
            <w:tcW w:w="895" w:type="pct"/>
            <w:noWrap/>
          </w:tcPr>
          <w:p w14:paraId="77A6AC5F"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502FB6B1" w14:textId="77777777" w:rsidR="00321739" w:rsidRPr="00744950" w:rsidRDefault="00321739" w:rsidP="00CC59E1">
            <w:pPr>
              <w:jc w:val="right"/>
            </w:pPr>
            <w:r w:rsidRPr="00744950">
              <w:t>5,186</w:t>
            </w:r>
          </w:p>
        </w:tc>
        <w:tc>
          <w:tcPr>
            <w:tcW w:w="981" w:type="pct"/>
            <w:noWrap/>
          </w:tcPr>
          <w:p w14:paraId="518079A5"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5,186</w:t>
            </w:r>
          </w:p>
        </w:tc>
      </w:tr>
      <w:tr w:rsidR="00321739" w:rsidRPr="00F556CF" w14:paraId="67B3907E"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293359B4" w14:textId="77777777" w:rsidR="00321739" w:rsidRPr="00F556CF" w:rsidRDefault="00321739" w:rsidP="000D5ADA">
            <w:pPr>
              <w:jc w:val="left"/>
            </w:pPr>
            <w:r w:rsidRPr="00F556CF">
              <w:t>Frontiers in immunology.</w:t>
            </w:r>
          </w:p>
        </w:tc>
        <w:tc>
          <w:tcPr>
            <w:tcW w:w="895" w:type="pct"/>
            <w:noWrap/>
          </w:tcPr>
          <w:p w14:paraId="32050623"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05C94BF4" w14:textId="77777777" w:rsidR="00321739" w:rsidRPr="00744950" w:rsidRDefault="00321739" w:rsidP="00CC59E1">
            <w:pPr>
              <w:jc w:val="right"/>
            </w:pPr>
            <w:r w:rsidRPr="00744950">
              <w:t>5,085</w:t>
            </w:r>
          </w:p>
        </w:tc>
        <w:tc>
          <w:tcPr>
            <w:tcW w:w="981" w:type="pct"/>
            <w:noWrap/>
          </w:tcPr>
          <w:p w14:paraId="16737DF3"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5,085</w:t>
            </w:r>
          </w:p>
        </w:tc>
      </w:tr>
      <w:tr w:rsidR="00321739" w:rsidRPr="00F556CF" w14:paraId="7FE7D568"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6EBB1AF8" w14:textId="77777777" w:rsidR="00321739" w:rsidRPr="00F556CF" w:rsidRDefault="00321739" w:rsidP="000D5ADA">
            <w:pPr>
              <w:jc w:val="left"/>
            </w:pPr>
            <w:r w:rsidRPr="00F556CF">
              <w:t>Frontiers in medicine.</w:t>
            </w:r>
          </w:p>
        </w:tc>
        <w:tc>
          <w:tcPr>
            <w:tcW w:w="895" w:type="pct"/>
            <w:noWrap/>
          </w:tcPr>
          <w:p w14:paraId="1B069D33"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w:t>
            </w:r>
          </w:p>
        </w:tc>
        <w:tc>
          <w:tcPr>
            <w:cnfStyle w:val="000001000000" w:firstRow="0" w:lastRow="0" w:firstColumn="0" w:lastColumn="0" w:oddVBand="0" w:evenVBand="1" w:oddHBand="0" w:evenHBand="0" w:firstRowFirstColumn="0" w:firstRowLastColumn="0" w:lastRowFirstColumn="0" w:lastRowLastColumn="0"/>
            <w:tcW w:w="1249" w:type="pct"/>
            <w:noWrap/>
          </w:tcPr>
          <w:p w14:paraId="67C95FCD" w14:textId="77777777" w:rsidR="00321739" w:rsidRPr="00744950" w:rsidRDefault="00321739" w:rsidP="00CC59E1">
            <w:pPr>
              <w:jc w:val="right"/>
            </w:pPr>
            <w:r w:rsidRPr="00744950">
              <w:t>3,9</w:t>
            </w:r>
          </w:p>
        </w:tc>
        <w:tc>
          <w:tcPr>
            <w:tcW w:w="981" w:type="pct"/>
            <w:noWrap/>
          </w:tcPr>
          <w:p w14:paraId="336D371B"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7,8</w:t>
            </w:r>
          </w:p>
        </w:tc>
      </w:tr>
      <w:tr w:rsidR="00321739" w:rsidRPr="00F556CF" w14:paraId="69300CC2"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7BF2E55F" w14:textId="77777777" w:rsidR="00321739" w:rsidRPr="00F556CF" w:rsidRDefault="00321739" w:rsidP="000D5ADA">
            <w:pPr>
              <w:jc w:val="left"/>
            </w:pPr>
            <w:r w:rsidRPr="00F556CF">
              <w:t>Frontiers in pediatrics.</w:t>
            </w:r>
          </w:p>
        </w:tc>
        <w:tc>
          <w:tcPr>
            <w:tcW w:w="895" w:type="pct"/>
            <w:noWrap/>
          </w:tcPr>
          <w:p w14:paraId="3056719D"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7F515080" w14:textId="77777777" w:rsidR="00321739" w:rsidRPr="00744950" w:rsidRDefault="00321739" w:rsidP="00CC59E1">
            <w:pPr>
              <w:jc w:val="right"/>
            </w:pPr>
            <w:r w:rsidRPr="00744950">
              <w:t>2,634</w:t>
            </w:r>
          </w:p>
        </w:tc>
        <w:tc>
          <w:tcPr>
            <w:tcW w:w="981" w:type="pct"/>
            <w:noWrap/>
          </w:tcPr>
          <w:p w14:paraId="6D8A2EBD"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2,634</w:t>
            </w:r>
          </w:p>
        </w:tc>
      </w:tr>
      <w:tr w:rsidR="00321739" w:rsidRPr="00F556CF" w14:paraId="407FB7E3"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7366514E" w14:textId="77777777" w:rsidR="00321739" w:rsidRPr="00F556CF" w:rsidRDefault="00321739" w:rsidP="000D5ADA">
            <w:pPr>
              <w:jc w:val="left"/>
            </w:pPr>
            <w:r w:rsidRPr="00F556CF">
              <w:t>Genetics in medicine.</w:t>
            </w:r>
          </w:p>
        </w:tc>
        <w:tc>
          <w:tcPr>
            <w:tcW w:w="895" w:type="pct"/>
            <w:noWrap/>
          </w:tcPr>
          <w:p w14:paraId="374A0D94"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2EF7C481" w14:textId="77777777" w:rsidR="00321739" w:rsidRPr="00744950" w:rsidRDefault="00321739" w:rsidP="00CC59E1">
            <w:pPr>
              <w:jc w:val="right"/>
            </w:pPr>
            <w:r w:rsidRPr="00744950">
              <w:t>8,904</w:t>
            </w:r>
          </w:p>
        </w:tc>
        <w:tc>
          <w:tcPr>
            <w:tcW w:w="981" w:type="pct"/>
            <w:noWrap/>
          </w:tcPr>
          <w:p w14:paraId="723A4541"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8,904</w:t>
            </w:r>
          </w:p>
        </w:tc>
      </w:tr>
      <w:tr w:rsidR="00321739" w:rsidRPr="00F556CF" w14:paraId="0F02C67F"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7EBE613E" w14:textId="77777777" w:rsidR="00321739" w:rsidRPr="00F556CF" w:rsidRDefault="00321739" w:rsidP="000D5ADA">
            <w:pPr>
              <w:jc w:val="left"/>
            </w:pPr>
            <w:r w:rsidRPr="00F556CF">
              <w:t>HPB.</w:t>
            </w:r>
          </w:p>
        </w:tc>
        <w:tc>
          <w:tcPr>
            <w:tcW w:w="895" w:type="pct"/>
            <w:noWrap/>
          </w:tcPr>
          <w:p w14:paraId="68A5894C"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31911987" w14:textId="77777777" w:rsidR="00321739" w:rsidRPr="00744950" w:rsidRDefault="00321739" w:rsidP="00CC59E1">
            <w:pPr>
              <w:jc w:val="right"/>
            </w:pPr>
            <w:r w:rsidRPr="00744950">
              <w:t>3,401</w:t>
            </w:r>
          </w:p>
        </w:tc>
        <w:tc>
          <w:tcPr>
            <w:tcW w:w="981" w:type="pct"/>
            <w:noWrap/>
          </w:tcPr>
          <w:p w14:paraId="268D1F9E"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3,401</w:t>
            </w:r>
          </w:p>
        </w:tc>
      </w:tr>
      <w:tr w:rsidR="00321739" w:rsidRPr="00F556CF" w14:paraId="0C39540D"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78859E4C" w14:textId="77777777" w:rsidR="00321739" w:rsidRPr="00F556CF" w:rsidRDefault="00321739" w:rsidP="000D5ADA">
            <w:pPr>
              <w:jc w:val="left"/>
            </w:pPr>
            <w:r w:rsidRPr="00F556CF">
              <w:t>Human genetics.</w:t>
            </w:r>
          </w:p>
        </w:tc>
        <w:tc>
          <w:tcPr>
            <w:tcW w:w="895" w:type="pct"/>
            <w:noWrap/>
          </w:tcPr>
          <w:p w14:paraId="3916B13C"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369A2CBB" w14:textId="77777777" w:rsidR="00321739" w:rsidRPr="00744950" w:rsidRDefault="00321739" w:rsidP="00CC59E1">
            <w:pPr>
              <w:jc w:val="right"/>
            </w:pPr>
            <w:r w:rsidRPr="00744950">
              <w:t>5,743</w:t>
            </w:r>
          </w:p>
        </w:tc>
        <w:tc>
          <w:tcPr>
            <w:tcW w:w="981" w:type="pct"/>
            <w:noWrap/>
          </w:tcPr>
          <w:p w14:paraId="53B2C4EB"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5,743</w:t>
            </w:r>
          </w:p>
        </w:tc>
      </w:tr>
      <w:tr w:rsidR="00321739" w:rsidRPr="00F556CF" w14:paraId="7D006F8B"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0E5A20B0" w14:textId="77777777" w:rsidR="00321739" w:rsidRPr="00F556CF" w:rsidRDefault="00321739" w:rsidP="000D5ADA">
            <w:pPr>
              <w:jc w:val="left"/>
            </w:pPr>
            <w:r w:rsidRPr="00F556CF">
              <w:t>Human molecular genetics.</w:t>
            </w:r>
          </w:p>
        </w:tc>
        <w:tc>
          <w:tcPr>
            <w:tcW w:w="895" w:type="pct"/>
            <w:noWrap/>
          </w:tcPr>
          <w:p w14:paraId="32A4A8A0"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71E5CDCD" w14:textId="77777777" w:rsidR="00321739" w:rsidRPr="00744950" w:rsidRDefault="00321739" w:rsidP="00CC59E1">
            <w:pPr>
              <w:jc w:val="right"/>
            </w:pPr>
            <w:r w:rsidRPr="00744950">
              <w:t>5,101</w:t>
            </w:r>
          </w:p>
        </w:tc>
        <w:tc>
          <w:tcPr>
            <w:tcW w:w="981" w:type="pct"/>
            <w:noWrap/>
          </w:tcPr>
          <w:p w14:paraId="18151CD9"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5,101</w:t>
            </w:r>
          </w:p>
        </w:tc>
      </w:tr>
      <w:tr w:rsidR="00321739" w:rsidRPr="00F556CF" w14:paraId="09000A1C"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14C428FA" w14:textId="77777777" w:rsidR="00321739" w:rsidRPr="00F556CF" w:rsidRDefault="00321739" w:rsidP="000D5ADA">
            <w:pPr>
              <w:jc w:val="left"/>
            </w:pPr>
            <w:r w:rsidRPr="00F556CF">
              <w:t>Inflammatory bowel diseases.</w:t>
            </w:r>
          </w:p>
        </w:tc>
        <w:tc>
          <w:tcPr>
            <w:tcW w:w="895" w:type="pct"/>
            <w:noWrap/>
          </w:tcPr>
          <w:p w14:paraId="4464AD80"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6560E78E" w14:textId="77777777" w:rsidR="00321739" w:rsidRPr="00744950" w:rsidRDefault="00321739" w:rsidP="00CC59E1">
            <w:pPr>
              <w:jc w:val="right"/>
            </w:pPr>
            <w:r w:rsidRPr="00744950">
              <w:t>4,261</w:t>
            </w:r>
          </w:p>
        </w:tc>
        <w:tc>
          <w:tcPr>
            <w:tcW w:w="981" w:type="pct"/>
            <w:noWrap/>
          </w:tcPr>
          <w:p w14:paraId="51A02D8B"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4,261</w:t>
            </w:r>
          </w:p>
        </w:tc>
      </w:tr>
      <w:tr w:rsidR="00321739" w:rsidRPr="00F556CF" w14:paraId="0101932A"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61909B21" w14:textId="77777777" w:rsidR="00321739" w:rsidRPr="00F556CF" w:rsidRDefault="00321739" w:rsidP="000D5ADA">
            <w:pPr>
              <w:jc w:val="left"/>
            </w:pPr>
            <w:r w:rsidRPr="00F556CF">
              <w:t>Internal medicine journal.</w:t>
            </w:r>
          </w:p>
        </w:tc>
        <w:tc>
          <w:tcPr>
            <w:tcW w:w="895" w:type="pct"/>
            <w:noWrap/>
          </w:tcPr>
          <w:p w14:paraId="039C1B5B"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w:t>
            </w:r>
          </w:p>
        </w:tc>
        <w:tc>
          <w:tcPr>
            <w:cnfStyle w:val="000001000000" w:firstRow="0" w:lastRow="0" w:firstColumn="0" w:lastColumn="0" w:oddVBand="0" w:evenVBand="1" w:oddHBand="0" w:evenHBand="0" w:firstRowFirstColumn="0" w:firstRowLastColumn="0" w:lastRowFirstColumn="0" w:lastRowLastColumn="0"/>
            <w:tcW w:w="1249" w:type="pct"/>
            <w:noWrap/>
          </w:tcPr>
          <w:p w14:paraId="16D227C9" w14:textId="77777777" w:rsidR="00321739" w:rsidRPr="00744950" w:rsidRDefault="00321739" w:rsidP="00CC59E1">
            <w:pPr>
              <w:jc w:val="right"/>
            </w:pPr>
            <w:r w:rsidRPr="00744950">
              <w:t>1,677</w:t>
            </w:r>
          </w:p>
        </w:tc>
        <w:tc>
          <w:tcPr>
            <w:tcW w:w="981" w:type="pct"/>
            <w:noWrap/>
          </w:tcPr>
          <w:p w14:paraId="174D0690"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3,354</w:t>
            </w:r>
          </w:p>
        </w:tc>
      </w:tr>
      <w:tr w:rsidR="00321739" w:rsidRPr="00F556CF" w14:paraId="334FDA9F"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3477655C" w14:textId="77777777" w:rsidR="00321739" w:rsidRPr="00F556CF" w:rsidRDefault="00321739" w:rsidP="000D5ADA">
            <w:pPr>
              <w:jc w:val="left"/>
            </w:pPr>
            <w:r w:rsidRPr="00F556CF">
              <w:t>International journal of colorectal disease.</w:t>
            </w:r>
          </w:p>
        </w:tc>
        <w:tc>
          <w:tcPr>
            <w:tcW w:w="895" w:type="pct"/>
            <w:noWrap/>
          </w:tcPr>
          <w:p w14:paraId="63784F9D"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19933389" w14:textId="77777777" w:rsidR="00321739" w:rsidRPr="00744950" w:rsidRDefault="00321739" w:rsidP="00CC59E1">
            <w:pPr>
              <w:jc w:val="right"/>
            </w:pPr>
            <w:r w:rsidRPr="00744950">
              <w:t>2,108</w:t>
            </w:r>
          </w:p>
        </w:tc>
        <w:tc>
          <w:tcPr>
            <w:tcW w:w="981" w:type="pct"/>
            <w:noWrap/>
          </w:tcPr>
          <w:p w14:paraId="3F2CC35F"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2,108</w:t>
            </w:r>
          </w:p>
        </w:tc>
      </w:tr>
      <w:tr w:rsidR="00321739" w:rsidRPr="00F556CF" w14:paraId="09F772B8"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1982C7B4" w14:textId="77777777" w:rsidR="00321739" w:rsidRPr="00F556CF" w:rsidRDefault="00321739" w:rsidP="000D5ADA">
            <w:pPr>
              <w:jc w:val="left"/>
            </w:pPr>
            <w:r w:rsidRPr="00F556CF">
              <w:lastRenderedPageBreak/>
              <w:t>International journal of environmental research and public health.</w:t>
            </w:r>
          </w:p>
        </w:tc>
        <w:tc>
          <w:tcPr>
            <w:tcW w:w="895" w:type="pct"/>
            <w:noWrap/>
          </w:tcPr>
          <w:p w14:paraId="4933F1DF"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68D2DBAA" w14:textId="77777777" w:rsidR="00321739" w:rsidRPr="00744950" w:rsidRDefault="00321739" w:rsidP="00CC59E1">
            <w:pPr>
              <w:jc w:val="right"/>
            </w:pPr>
            <w:r w:rsidRPr="00744950">
              <w:t>2,849</w:t>
            </w:r>
          </w:p>
        </w:tc>
        <w:tc>
          <w:tcPr>
            <w:tcW w:w="981" w:type="pct"/>
            <w:noWrap/>
          </w:tcPr>
          <w:p w14:paraId="7C41F8EC"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2,849</w:t>
            </w:r>
          </w:p>
        </w:tc>
      </w:tr>
      <w:tr w:rsidR="00321739" w:rsidRPr="00F556CF" w14:paraId="1E8FFB00"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74F8AF6B" w14:textId="77777777" w:rsidR="00321739" w:rsidRPr="00F556CF" w:rsidRDefault="00321739" w:rsidP="000D5ADA">
            <w:pPr>
              <w:jc w:val="left"/>
            </w:pPr>
            <w:r w:rsidRPr="00F556CF">
              <w:t>International journal of infectious diseases.</w:t>
            </w:r>
          </w:p>
        </w:tc>
        <w:tc>
          <w:tcPr>
            <w:tcW w:w="895" w:type="pct"/>
            <w:noWrap/>
          </w:tcPr>
          <w:p w14:paraId="036E8D04"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432490B8" w14:textId="77777777" w:rsidR="00321739" w:rsidRPr="00744950" w:rsidRDefault="00321739" w:rsidP="00CC59E1">
            <w:pPr>
              <w:jc w:val="right"/>
            </w:pPr>
            <w:r w:rsidRPr="00744950">
              <w:t>3,202</w:t>
            </w:r>
          </w:p>
        </w:tc>
        <w:tc>
          <w:tcPr>
            <w:tcW w:w="981" w:type="pct"/>
            <w:noWrap/>
          </w:tcPr>
          <w:p w14:paraId="6CD0BA82"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3,202</w:t>
            </w:r>
          </w:p>
        </w:tc>
      </w:tr>
      <w:tr w:rsidR="00321739" w:rsidRPr="00F556CF" w14:paraId="75B5B85F"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149CE686" w14:textId="77777777" w:rsidR="00321739" w:rsidRPr="00F556CF" w:rsidRDefault="00321739" w:rsidP="000D5ADA">
            <w:pPr>
              <w:jc w:val="left"/>
            </w:pPr>
            <w:r w:rsidRPr="00F556CF">
              <w:t>International journal of molecular sciences.</w:t>
            </w:r>
          </w:p>
        </w:tc>
        <w:tc>
          <w:tcPr>
            <w:tcW w:w="895" w:type="pct"/>
            <w:noWrap/>
          </w:tcPr>
          <w:p w14:paraId="62446D02"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7616C6C1" w14:textId="77777777" w:rsidR="00321739" w:rsidRPr="00744950" w:rsidRDefault="00321739" w:rsidP="00CC59E1">
            <w:pPr>
              <w:jc w:val="right"/>
            </w:pPr>
            <w:r w:rsidRPr="00744950">
              <w:t>4,556</w:t>
            </w:r>
          </w:p>
        </w:tc>
        <w:tc>
          <w:tcPr>
            <w:tcW w:w="981" w:type="pct"/>
            <w:noWrap/>
          </w:tcPr>
          <w:p w14:paraId="62D3E2EE"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4,556</w:t>
            </w:r>
          </w:p>
        </w:tc>
      </w:tr>
      <w:tr w:rsidR="00321739" w:rsidRPr="00F556CF" w14:paraId="4DB1A223"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576F14A3" w14:textId="77777777" w:rsidR="00321739" w:rsidRPr="00F556CF" w:rsidRDefault="00321739" w:rsidP="000D5ADA">
            <w:pPr>
              <w:jc w:val="left"/>
            </w:pPr>
            <w:r w:rsidRPr="00F556CF">
              <w:t>Investigative ophthalmology &amp; visual science.</w:t>
            </w:r>
          </w:p>
        </w:tc>
        <w:tc>
          <w:tcPr>
            <w:tcW w:w="895" w:type="pct"/>
            <w:noWrap/>
          </w:tcPr>
          <w:p w14:paraId="5B77A26E"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179F4169" w14:textId="77777777" w:rsidR="00321739" w:rsidRPr="00744950" w:rsidRDefault="00321739" w:rsidP="00CC59E1">
            <w:pPr>
              <w:jc w:val="right"/>
            </w:pPr>
            <w:r w:rsidRPr="00744950">
              <w:t>3,47</w:t>
            </w:r>
          </w:p>
        </w:tc>
        <w:tc>
          <w:tcPr>
            <w:tcW w:w="981" w:type="pct"/>
            <w:noWrap/>
          </w:tcPr>
          <w:p w14:paraId="539D1EC1"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3,47</w:t>
            </w:r>
          </w:p>
        </w:tc>
      </w:tr>
      <w:tr w:rsidR="00321739" w:rsidRPr="00F556CF" w14:paraId="0CA31928"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32A5F241" w14:textId="77777777" w:rsidR="00321739" w:rsidRPr="00F556CF" w:rsidRDefault="00321739" w:rsidP="000D5ADA">
            <w:pPr>
              <w:jc w:val="left"/>
            </w:pPr>
            <w:r w:rsidRPr="00F556CF">
              <w:t>JAMA ophthalmology.</w:t>
            </w:r>
          </w:p>
        </w:tc>
        <w:tc>
          <w:tcPr>
            <w:tcW w:w="895" w:type="pct"/>
            <w:noWrap/>
          </w:tcPr>
          <w:p w14:paraId="234B83C7"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230B2CCE" w14:textId="77777777" w:rsidR="00321739" w:rsidRPr="00744950" w:rsidRDefault="00321739" w:rsidP="00CC59E1">
            <w:pPr>
              <w:jc w:val="right"/>
            </w:pPr>
            <w:r w:rsidRPr="00744950">
              <w:t>6,198</w:t>
            </w:r>
          </w:p>
        </w:tc>
        <w:tc>
          <w:tcPr>
            <w:tcW w:w="981" w:type="pct"/>
            <w:noWrap/>
          </w:tcPr>
          <w:p w14:paraId="7EC2A78F"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6,198</w:t>
            </w:r>
          </w:p>
        </w:tc>
      </w:tr>
      <w:tr w:rsidR="00321739" w:rsidRPr="00F556CF" w14:paraId="5CF5B97A"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6808BEEA" w14:textId="77777777" w:rsidR="00321739" w:rsidRPr="00F556CF" w:rsidRDefault="00321739" w:rsidP="000D5ADA">
            <w:pPr>
              <w:jc w:val="left"/>
            </w:pPr>
            <w:r w:rsidRPr="00F556CF">
              <w:t>JCO global oncology.</w:t>
            </w:r>
          </w:p>
        </w:tc>
        <w:tc>
          <w:tcPr>
            <w:tcW w:w="895" w:type="pct"/>
            <w:noWrap/>
          </w:tcPr>
          <w:p w14:paraId="3290F75E"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w:t>
            </w:r>
          </w:p>
        </w:tc>
        <w:tc>
          <w:tcPr>
            <w:cnfStyle w:val="000001000000" w:firstRow="0" w:lastRow="0" w:firstColumn="0" w:lastColumn="0" w:oddVBand="0" w:evenVBand="1" w:oddHBand="0" w:evenHBand="0" w:firstRowFirstColumn="0" w:firstRowLastColumn="0" w:lastRowFirstColumn="0" w:lastRowLastColumn="0"/>
            <w:tcW w:w="1249" w:type="pct"/>
            <w:noWrap/>
          </w:tcPr>
          <w:p w14:paraId="7E6E9B40" w14:textId="77777777" w:rsidR="00321739" w:rsidRPr="00744950" w:rsidRDefault="00321739" w:rsidP="00CC59E1">
            <w:pPr>
              <w:jc w:val="right"/>
            </w:pPr>
            <w:r w:rsidRPr="00744950">
              <w:t>0</w:t>
            </w:r>
          </w:p>
        </w:tc>
        <w:tc>
          <w:tcPr>
            <w:tcW w:w="981" w:type="pct"/>
            <w:noWrap/>
          </w:tcPr>
          <w:p w14:paraId="7446D8BD"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0</w:t>
            </w:r>
          </w:p>
        </w:tc>
      </w:tr>
      <w:tr w:rsidR="00321739" w:rsidRPr="00F556CF" w14:paraId="570D44AD"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59D97009" w14:textId="77777777" w:rsidR="00321739" w:rsidRPr="00F556CF" w:rsidRDefault="00321739" w:rsidP="000D5ADA">
            <w:pPr>
              <w:jc w:val="left"/>
            </w:pPr>
            <w:r w:rsidRPr="00F556CF">
              <w:t>JCO oncology practice.</w:t>
            </w:r>
          </w:p>
        </w:tc>
        <w:tc>
          <w:tcPr>
            <w:tcW w:w="895" w:type="pct"/>
            <w:noWrap/>
          </w:tcPr>
          <w:p w14:paraId="05ABE6A2"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2EBB94C4" w14:textId="77777777" w:rsidR="00321739" w:rsidRPr="00744950" w:rsidRDefault="00321739" w:rsidP="00CC59E1">
            <w:pPr>
              <w:jc w:val="right"/>
            </w:pPr>
            <w:r w:rsidRPr="00744950">
              <w:t>0</w:t>
            </w:r>
          </w:p>
        </w:tc>
        <w:tc>
          <w:tcPr>
            <w:tcW w:w="981" w:type="pct"/>
            <w:noWrap/>
          </w:tcPr>
          <w:p w14:paraId="6D46FAB8"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0</w:t>
            </w:r>
          </w:p>
        </w:tc>
      </w:tr>
      <w:tr w:rsidR="00321739" w:rsidRPr="00F556CF" w14:paraId="5F2F40E6"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331086FA" w14:textId="77777777" w:rsidR="00321739" w:rsidRPr="00F556CF" w:rsidRDefault="00321739" w:rsidP="000D5ADA">
            <w:pPr>
              <w:jc w:val="left"/>
            </w:pPr>
            <w:r w:rsidRPr="00F556CF">
              <w:t>JMIR formative research.</w:t>
            </w:r>
          </w:p>
        </w:tc>
        <w:tc>
          <w:tcPr>
            <w:tcW w:w="895" w:type="pct"/>
            <w:noWrap/>
          </w:tcPr>
          <w:p w14:paraId="1C16EE67"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36C4A722" w14:textId="77777777" w:rsidR="00321739" w:rsidRPr="00744950" w:rsidRDefault="00321739" w:rsidP="00CC59E1">
            <w:pPr>
              <w:jc w:val="right"/>
            </w:pPr>
            <w:r w:rsidRPr="00744950">
              <w:t>4,313</w:t>
            </w:r>
          </w:p>
        </w:tc>
        <w:tc>
          <w:tcPr>
            <w:tcW w:w="981" w:type="pct"/>
            <w:noWrap/>
          </w:tcPr>
          <w:p w14:paraId="314C824B"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4,313</w:t>
            </w:r>
          </w:p>
        </w:tc>
      </w:tr>
      <w:tr w:rsidR="00321739" w:rsidRPr="00F556CF" w14:paraId="5861BA94"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32D9A699" w14:textId="77777777" w:rsidR="00321739" w:rsidRPr="00F556CF" w:rsidRDefault="00321739" w:rsidP="000D5ADA">
            <w:pPr>
              <w:jc w:val="left"/>
            </w:pPr>
            <w:r w:rsidRPr="00F556CF">
              <w:t xml:space="preserve">Journal of Affective Disorders Reports. </w:t>
            </w:r>
          </w:p>
        </w:tc>
        <w:tc>
          <w:tcPr>
            <w:tcW w:w="895" w:type="pct"/>
            <w:noWrap/>
          </w:tcPr>
          <w:p w14:paraId="62D91CC3"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3E31553C" w14:textId="77777777" w:rsidR="00321739" w:rsidRPr="00744950" w:rsidRDefault="00321739" w:rsidP="00CC59E1">
            <w:pPr>
              <w:jc w:val="right"/>
            </w:pPr>
            <w:r w:rsidRPr="00744950">
              <w:t>0</w:t>
            </w:r>
          </w:p>
        </w:tc>
        <w:tc>
          <w:tcPr>
            <w:tcW w:w="981" w:type="pct"/>
            <w:noWrap/>
          </w:tcPr>
          <w:p w14:paraId="059FA3F6"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0</w:t>
            </w:r>
          </w:p>
        </w:tc>
      </w:tr>
      <w:tr w:rsidR="00321739" w:rsidRPr="00F556CF" w14:paraId="1CC33568"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383FB208" w14:textId="77777777" w:rsidR="00321739" w:rsidRPr="00F556CF" w:rsidRDefault="00321739" w:rsidP="000D5ADA">
            <w:pPr>
              <w:jc w:val="left"/>
            </w:pPr>
            <w:r w:rsidRPr="00F556CF">
              <w:t>Journal of affective disorders.</w:t>
            </w:r>
          </w:p>
        </w:tc>
        <w:tc>
          <w:tcPr>
            <w:tcW w:w="895" w:type="pct"/>
            <w:noWrap/>
          </w:tcPr>
          <w:p w14:paraId="7E9DB6D1"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037B6EEF" w14:textId="77777777" w:rsidR="00321739" w:rsidRPr="00744950" w:rsidRDefault="00321739" w:rsidP="00CC59E1">
            <w:pPr>
              <w:jc w:val="right"/>
            </w:pPr>
            <w:r w:rsidRPr="00744950">
              <w:t>3,892</w:t>
            </w:r>
          </w:p>
        </w:tc>
        <w:tc>
          <w:tcPr>
            <w:tcW w:w="981" w:type="pct"/>
            <w:noWrap/>
          </w:tcPr>
          <w:p w14:paraId="315B75CE"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3,892</w:t>
            </w:r>
          </w:p>
        </w:tc>
      </w:tr>
      <w:tr w:rsidR="00321739" w:rsidRPr="00F556CF" w14:paraId="5E44807F"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07E49AE5" w14:textId="77777777" w:rsidR="00321739" w:rsidRPr="00F556CF" w:rsidRDefault="00321739" w:rsidP="000D5ADA">
            <w:pPr>
              <w:jc w:val="left"/>
            </w:pPr>
            <w:r w:rsidRPr="00F556CF">
              <w:t>Journal of clinical medicine.</w:t>
            </w:r>
          </w:p>
        </w:tc>
        <w:tc>
          <w:tcPr>
            <w:tcW w:w="895" w:type="pct"/>
            <w:noWrap/>
          </w:tcPr>
          <w:p w14:paraId="6816FAF0"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w:t>
            </w:r>
          </w:p>
        </w:tc>
        <w:tc>
          <w:tcPr>
            <w:cnfStyle w:val="000001000000" w:firstRow="0" w:lastRow="0" w:firstColumn="0" w:lastColumn="0" w:oddVBand="0" w:evenVBand="1" w:oddHBand="0" w:evenHBand="0" w:firstRowFirstColumn="0" w:firstRowLastColumn="0" w:lastRowFirstColumn="0" w:lastRowLastColumn="0"/>
            <w:tcW w:w="1249" w:type="pct"/>
            <w:noWrap/>
          </w:tcPr>
          <w:p w14:paraId="54A5A86C" w14:textId="77777777" w:rsidR="00321739" w:rsidRPr="00744950" w:rsidRDefault="00321739" w:rsidP="00CC59E1">
            <w:pPr>
              <w:jc w:val="right"/>
            </w:pPr>
            <w:r w:rsidRPr="00744950">
              <w:t>3,303</w:t>
            </w:r>
          </w:p>
        </w:tc>
        <w:tc>
          <w:tcPr>
            <w:tcW w:w="981" w:type="pct"/>
            <w:noWrap/>
          </w:tcPr>
          <w:p w14:paraId="723B0BE7"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6,606</w:t>
            </w:r>
          </w:p>
        </w:tc>
      </w:tr>
      <w:tr w:rsidR="00321739" w:rsidRPr="00F556CF" w14:paraId="2E5F2FD0"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0502716A" w14:textId="77777777" w:rsidR="00321739" w:rsidRPr="00F556CF" w:rsidRDefault="00321739" w:rsidP="000D5ADA">
            <w:pPr>
              <w:jc w:val="left"/>
            </w:pPr>
            <w:r w:rsidRPr="00F556CF">
              <w:t>Journal of endocrinological investigation.</w:t>
            </w:r>
          </w:p>
        </w:tc>
        <w:tc>
          <w:tcPr>
            <w:tcW w:w="895" w:type="pct"/>
            <w:noWrap/>
          </w:tcPr>
          <w:p w14:paraId="49C5AADA"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3F3841A4" w14:textId="77777777" w:rsidR="00321739" w:rsidRPr="00744950" w:rsidRDefault="00321739" w:rsidP="00CC59E1">
            <w:pPr>
              <w:jc w:val="right"/>
            </w:pPr>
            <w:r w:rsidRPr="00744950">
              <w:t>3,397</w:t>
            </w:r>
          </w:p>
        </w:tc>
        <w:tc>
          <w:tcPr>
            <w:tcW w:w="981" w:type="pct"/>
            <w:noWrap/>
          </w:tcPr>
          <w:p w14:paraId="6C3AFF40"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3,397</w:t>
            </w:r>
          </w:p>
        </w:tc>
      </w:tr>
      <w:tr w:rsidR="00321739" w:rsidRPr="00F556CF" w14:paraId="4731FD0D"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14BA1841" w14:textId="77777777" w:rsidR="00321739" w:rsidRPr="00F556CF" w:rsidRDefault="00321739" w:rsidP="000D5ADA">
            <w:pPr>
              <w:jc w:val="left"/>
            </w:pPr>
            <w:r w:rsidRPr="00F556CF">
              <w:t>Journal of health psychology.</w:t>
            </w:r>
          </w:p>
        </w:tc>
        <w:tc>
          <w:tcPr>
            <w:tcW w:w="895" w:type="pct"/>
            <w:noWrap/>
          </w:tcPr>
          <w:p w14:paraId="42413959"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5B41ECF6" w14:textId="77777777" w:rsidR="00321739" w:rsidRPr="00744950" w:rsidRDefault="00321739" w:rsidP="00CC59E1">
            <w:pPr>
              <w:jc w:val="right"/>
            </w:pPr>
            <w:r w:rsidRPr="00744950">
              <w:t>2,503</w:t>
            </w:r>
          </w:p>
        </w:tc>
        <w:tc>
          <w:tcPr>
            <w:tcW w:w="981" w:type="pct"/>
            <w:noWrap/>
          </w:tcPr>
          <w:p w14:paraId="0B2C8D36"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2,503</w:t>
            </w:r>
          </w:p>
        </w:tc>
      </w:tr>
      <w:tr w:rsidR="00321739" w:rsidRPr="00F556CF" w14:paraId="4C6ECE04"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63C5AA8C" w14:textId="77777777" w:rsidR="00321739" w:rsidRPr="00F556CF" w:rsidRDefault="00321739" w:rsidP="000D5ADA">
            <w:pPr>
              <w:jc w:val="left"/>
            </w:pPr>
            <w:r w:rsidRPr="00F556CF">
              <w:t>Journal of hematology &amp; oncology.</w:t>
            </w:r>
          </w:p>
        </w:tc>
        <w:tc>
          <w:tcPr>
            <w:tcW w:w="895" w:type="pct"/>
            <w:noWrap/>
          </w:tcPr>
          <w:p w14:paraId="312C99FF"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171C9D03" w14:textId="77777777" w:rsidR="00321739" w:rsidRPr="00744950" w:rsidRDefault="00321739" w:rsidP="00CC59E1">
            <w:pPr>
              <w:jc w:val="right"/>
            </w:pPr>
            <w:r w:rsidRPr="00744950">
              <w:t>11,059</w:t>
            </w:r>
          </w:p>
        </w:tc>
        <w:tc>
          <w:tcPr>
            <w:tcW w:w="981" w:type="pct"/>
            <w:noWrap/>
          </w:tcPr>
          <w:p w14:paraId="3FC0399B"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11,059</w:t>
            </w:r>
          </w:p>
        </w:tc>
      </w:tr>
      <w:tr w:rsidR="00321739" w:rsidRPr="00F556CF" w14:paraId="3B71F1F9"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51E26012" w14:textId="77777777" w:rsidR="00321739" w:rsidRPr="00F556CF" w:rsidRDefault="00321739" w:rsidP="000D5ADA">
            <w:pPr>
              <w:jc w:val="left"/>
            </w:pPr>
            <w:r w:rsidRPr="00F556CF">
              <w:t>Journal of human genetics.</w:t>
            </w:r>
          </w:p>
        </w:tc>
        <w:tc>
          <w:tcPr>
            <w:tcW w:w="895" w:type="pct"/>
            <w:noWrap/>
          </w:tcPr>
          <w:p w14:paraId="748C6C9A"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4A2F3686" w14:textId="77777777" w:rsidR="00321739" w:rsidRPr="00744950" w:rsidRDefault="00321739" w:rsidP="00CC59E1">
            <w:pPr>
              <w:jc w:val="right"/>
            </w:pPr>
            <w:r w:rsidRPr="00744950">
              <w:t>2,831</w:t>
            </w:r>
          </w:p>
        </w:tc>
        <w:tc>
          <w:tcPr>
            <w:tcW w:w="981" w:type="pct"/>
            <w:noWrap/>
          </w:tcPr>
          <w:p w14:paraId="104B7FC9"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2,831</w:t>
            </w:r>
          </w:p>
        </w:tc>
      </w:tr>
      <w:tr w:rsidR="00321739" w:rsidRPr="00F556CF" w14:paraId="66B136F9"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1D5CC0E4" w14:textId="77777777" w:rsidR="00321739" w:rsidRPr="00F556CF" w:rsidRDefault="00321739" w:rsidP="000D5ADA">
            <w:pPr>
              <w:jc w:val="left"/>
            </w:pPr>
            <w:r w:rsidRPr="00F556CF">
              <w:t>Journal of investigational allergology &amp; clinical immunology.</w:t>
            </w:r>
          </w:p>
        </w:tc>
        <w:tc>
          <w:tcPr>
            <w:tcW w:w="895" w:type="pct"/>
            <w:noWrap/>
          </w:tcPr>
          <w:p w14:paraId="0A609FBB"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37DC858D" w14:textId="77777777" w:rsidR="00321739" w:rsidRPr="00744950" w:rsidRDefault="00321739" w:rsidP="00CC59E1">
            <w:pPr>
              <w:jc w:val="right"/>
            </w:pPr>
            <w:r w:rsidRPr="00744950">
              <w:t>5,172</w:t>
            </w:r>
          </w:p>
        </w:tc>
        <w:tc>
          <w:tcPr>
            <w:tcW w:w="981" w:type="pct"/>
            <w:noWrap/>
          </w:tcPr>
          <w:p w14:paraId="21FC4A0A"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5,172</w:t>
            </w:r>
          </w:p>
        </w:tc>
      </w:tr>
      <w:tr w:rsidR="00321739" w:rsidRPr="00F556CF" w14:paraId="446331A3"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3796EA64" w14:textId="77777777" w:rsidR="00321739" w:rsidRPr="00F556CF" w:rsidRDefault="00321739" w:rsidP="000D5ADA">
            <w:pPr>
              <w:jc w:val="left"/>
            </w:pPr>
            <w:r w:rsidRPr="00F556CF">
              <w:t>Journal of medical genetics.</w:t>
            </w:r>
          </w:p>
        </w:tc>
        <w:tc>
          <w:tcPr>
            <w:tcW w:w="895" w:type="pct"/>
            <w:noWrap/>
          </w:tcPr>
          <w:p w14:paraId="33AAC270"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38F220CC" w14:textId="77777777" w:rsidR="00321739" w:rsidRPr="00744950" w:rsidRDefault="00321739" w:rsidP="00CC59E1">
            <w:pPr>
              <w:jc w:val="right"/>
            </w:pPr>
            <w:r w:rsidRPr="00744950">
              <w:t>4,943</w:t>
            </w:r>
          </w:p>
        </w:tc>
        <w:tc>
          <w:tcPr>
            <w:tcW w:w="981" w:type="pct"/>
            <w:noWrap/>
          </w:tcPr>
          <w:p w14:paraId="3BE11158"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4,943</w:t>
            </w:r>
          </w:p>
        </w:tc>
      </w:tr>
      <w:tr w:rsidR="00321739" w:rsidRPr="00F556CF" w14:paraId="559A8DF7"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2C741DCC" w14:textId="77777777" w:rsidR="00321739" w:rsidRPr="00F556CF" w:rsidRDefault="00321739" w:rsidP="000D5ADA">
            <w:pPr>
              <w:jc w:val="left"/>
            </w:pPr>
            <w:r w:rsidRPr="00F556CF">
              <w:t>Journal of patient experience.</w:t>
            </w:r>
          </w:p>
        </w:tc>
        <w:tc>
          <w:tcPr>
            <w:tcW w:w="895" w:type="pct"/>
            <w:noWrap/>
          </w:tcPr>
          <w:p w14:paraId="7DA7DDF1"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2BFA67A7" w14:textId="77777777" w:rsidR="00321739" w:rsidRPr="00744950" w:rsidRDefault="00321739" w:rsidP="00CC59E1">
            <w:pPr>
              <w:jc w:val="right"/>
            </w:pPr>
            <w:r w:rsidRPr="00744950">
              <w:t>0</w:t>
            </w:r>
          </w:p>
        </w:tc>
        <w:tc>
          <w:tcPr>
            <w:tcW w:w="981" w:type="pct"/>
            <w:noWrap/>
          </w:tcPr>
          <w:p w14:paraId="40674A4F"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0</w:t>
            </w:r>
          </w:p>
        </w:tc>
      </w:tr>
      <w:tr w:rsidR="00321739" w:rsidRPr="00F556CF" w14:paraId="04810579"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254531B2" w14:textId="77777777" w:rsidR="00321739" w:rsidRPr="00F556CF" w:rsidRDefault="00321739" w:rsidP="000D5ADA">
            <w:pPr>
              <w:jc w:val="left"/>
            </w:pPr>
            <w:r w:rsidRPr="00F556CF">
              <w:t>Leukemia &amp; lymphoma.</w:t>
            </w:r>
          </w:p>
        </w:tc>
        <w:tc>
          <w:tcPr>
            <w:tcW w:w="895" w:type="pct"/>
            <w:noWrap/>
          </w:tcPr>
          <w:p w14:paraId="6A9041E5"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3B3CCBED" w14:textId="77777777" w:rsidR="00321739" w:rsidRPr="00744950" w:rsidRDefault="00321739" w:rsidP="00CC59E1">
            <w:pPr>
              <w:jc w:val="right"/>
            </w:pPr>
            <w:r w:rsidRPr="00744950">
              <w:t>2,969</w:t>
            </w:r>
          </w:p>
        </w:tc>
        <w:tc>
          <w:tcPr>
            <w:tcW w:w="981" w:type="pct"/>
            <w:noWrap/>
          </w:tcPr>
          <w:p w14:paraId="266825DB"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2,969</w:t>
            </w:r>
          </w:p>
        </w:tc>
      </w:tr>
      <w:tr w:rsidR="00321739" w:rsidRPr="00F556CF" w14:paraId="02D62E11"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64BBAE4C" w14:textId="77777777" w:rsidR="00321739" w:rsidRPr="00F556CF" w:rsidRDefault="00321739" w:rsidP="000D5ADA">
            <w:pPr>
              <w:jc w:val="left"/>
            </w:pPr>
            <w:r w:rsidRPr="00F556CF">
              <w:t>Materials Science &amp; Engineering C-Materials for Biological Applications.</w:t>
            </w:r>
          </w:p>
        </w:tc>
        <w:tc>
          <w:tcPr>
            <w:tcW w:w="895" w:type="pct"/>
            <w:noWrap/>
          </w:tcPr>
          <w:p w14:paraId="0F1A946C"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09BC9B8D" w14:textId="77777777" w:rsidR="00321739" w:rsidRPr="00744950" w:rsidRDefault="00321739" w:rsidP="00CC59E1">
            <w:pPr>
              <w:jc w:val="right"/>
            </w:pPr>
            <w:r w:rsidRPr="00744950">
              <w:t>5,88</w:t>
            </w:r>
          </w:p>
        </w:tc>
        <w:tc>
          <w:tcPr>
            <w:tcW w:w="981" w:type="pct"/>
            <w:noWrap/>
          </w:tcPr>
          <w:p w14:paraId="23A81910"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5,88</w:t>
            </w:r>
          </w:p>
        </w:tc>
      </w:tr>
      <w:tr w:rsidR="00321739" w:rsidRPr="00F556CF" w14:paraId="5B73C51E"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6DB1FEF1" w14:textId="77777777" w:rsidR="00321739" w:rsidRPr="00F556CF" w:rsidRDefault="00321739" w:rsidP="000D5ADA">
            <w:pPr>
              <w:jc w:val="left"/>
            </w:pPr>
            <w:r w:rsidRPr="00F556CF">
              <w:t>Materials.</w:t>
            </w:r>
          </w:p>
        </w:tc>
        <w:tc>
          <w:tcPr>
            <w:tcW w:w="895" w:type="pct"/>
            <w:noWrap/>
          </w:tcPr>
          <w:p w14:paraId="608E494E"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4D9F1984" w14:textId="77777777" w:rsidR="00321739" w:rsidRPr="00744950" w:rsidRDefault="00321739" w:rsidP="00CC59E1">
            <w:pPr>
              <w:jc w:val="right"/>
            </w:pPr>
            <w:r w:rsidRPr="00744950">
              <w:t>3,057</w:t>
            </w:r>
          </w:p>
        </w:tc>
        <w:tc>
          <w:tcPr>
            <w:tcW w:w="981" w:type="pct"/>
            <w:noWrap/>
          </w:tcPr>
          <w:p w14:paraId="6BA2B12C"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3,057</w:t>
            </w:r>
          </w:p>
        </w:tc>
      </w:tr>
      <w:tr w:rsidR="00321739" w:rsidRPr="00F556CF" w14:paraId="163F5DDB"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035DEB8A" w14:textId="77777777" w:rsidR="00321739" w:rsidRPr="00F556CF" w:rsidRDefault="00321739" w:rsidP="000D5ADA">
            <w:pPr>
              <w:jc w:val="left"/>
            </w:pPr>
            <w:r w:rsidRPr="00F556CF">
              <w:t>Mathematics.</w:t>
            </w:r>
          </w:p>
        </w:tc>
        <w:tc>
          <w:tcPr>
            <w:tcW w:w="895" w:type="pct"/>
            <w:noWrap/>
          </w:tcPr>
          <w:p w14:paraId="4521C63A"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3BBE88A5" w14:textId="77777777" w:rsidR="00321739" w:rsidRPr="00744950" w:rsidRDefault="00321739" w:rsidP="00CC59E1">
            <w:pPr>
              <w:jc w:val="right"/>
            </w:pPr>
            <w:r w:rsidRPr="00744950">
              <w:t>1,747</w:t>
            </w:r>
          </w:p>
        </w:tc>
        <w:tc>
          <w:tcPr>
            <w:tcW w:w="981" w:type="pct"/>
            <w:noWrap/>
          </w:tcPr>
          <w:p w14:paraId="178CF929"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1,747</w:t>
            </w:r>
          </w:p>
        </w:tc>
      </w:tr>
      <w:tr w:rsidR="00321739" w:rsidRPr="00F556CF" w14:paraId="603BD95F"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18006ABC" w14:textId="77777777" w:rsidR="00321739" w:rsidRPr="00F556CF" w:rsidRDefault="00321739" w:rsidP="000D5ADA">
            <w:pPr>
              <w:jc w:val="left"/>
            </w:pPr>
            <w:r w:rsidRPr="00F556CF">
              <w:t>Medicina intensiva.</w:t>
            </w:r>
          </w:p>
        </w:tc>
        <w:tc>
          <w:tcPr>
            <w:tcW w:w="895" w:type="pct"/>
            <w:noWrap/>
          </w:tcPr>
          <w:p w14:paraId="630B6F68"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48BDE310" w14:textId="77777777" w:rsidR="00321739" w:rsidRPr="00744950" w:rsidRDefault="00321739" w:rsidP="00CC59E1">
            <w:pPr>
              <w:jc w:val="right"/>
            </w:pPr>
            <w:r w:rsidRPr="00744950">
              <w:t>2,363</w:t>
            </w:r>
          </w:p>
        </w:tc>
        <w:tc>
          <w:tcPr>
            <w:tcW w:w="981" w:type="pct"/>
            <w:noWrap/>
          </w:tcPr>
          <w:p w14:paraId="37BCC770"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2,363</w:t>
            </w:r>
          </w:p>
        </w:tc>
      </w:tr>
      <w:tr w:rsidR="00321739" w:rsidRPr="00F556CF" w14:paraId="1C93B128"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730EE880" w14:textId="77777777" w:rsidR="00321739" w:rsidRPr="00F556CF" w:rsidRDefault="00321739" w:rsidP="000D5ADA">
            <w:pPr>
              <w:jc w:val="left"/>
            </w:pPr>
            <w:r w:rsidRPr="00F556CF">
              <w:lastRenderedPageBreak/>
              <w:t>Minerva anestesiologica.</w:t>
            </w:r>
          </w:p>
        </w:tc>
        <w:tc>
          <w:tcPr>
            <w:tcW w:w="895" w:type="pct"/>
            <w:noWrap/>
          </w:tcPr>
          <w:p w14:paraId="1DFA7249"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w:t>
            </w:r>
          </w:p>
        </w:tc>
        <w:tc>
          <w:tcPr>
            <w:cnfStyle w:val="000001000000" w:firstRow="0" w:lastRow="0" w:firstColumn="0" w:lastColumn="0" w:oddVBand="0" w:evenVBand="1" w:oddHBand="0" w:evenHBand="0" w:firstRowFirstColumn="0" w:firstRowLastColumn="0" w:lastRowFirstColumn="0" w:lastRowLastColumn="0"/>
            <w:tcW w:w="1249" w:type="pct"/>
            <w:noWrap/>
          </w:tcPr>
          <w:p w14:paraId="2BFF10B2" w14:textId="77777777" w:rsidR="00321739" w:rsidRPr="00744950" w:rsidRDefault="00321739" w:rsidP="00CC59E1">
            <w:pPr>
              <w:jc w:val="right"/>
            </w:pPr>
            <w:r w:rsidRPr="00744950">
              <w:t>2,498</w:t>
            </w:r>
          </w:p>
        </w:tc>
        <w:tc>
          <w:tcPr>
            <w:tcW w:w="981" w:type="pct"/>
            <w:noWrap/>
          </w:tcPr>
          <w:p w14:paraId="73303CA6"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4,996</w:t>
            </w:r>
          </w:p>
        </w:tc>
      </w:tr>
      <w:tr w:rsidR="00321739" w:rsidRPr="00F556CF" w14:paraId="16832CED"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690000F4" w14:textId="77777777" w:rsidR="00321739" w:rsidRPr="00F556CF" w:rsidRDefault="00321739" w:rsidP="000D5ADA">
            <w:pPr>
              <w:jc w:val="left"/>
            </w:pPr>
            <w:r w:rsidRPr="00F556CF">
              <w:t>Molecular cancer therapeutics.</w:t>
            </w:r>
          </w:p>
        </w:tc>
        <w:tc>
          <w:tcPr>
            <w:tcW w:w="895" w:type="pct"/>
            <w:noWrap/>
          </w:tcPr>
          <w:p w14:paraId="40317E09"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45BD009A" w14:textId="77777777" w:rsidR="00321739" w:rsidRPr="00744950" w:rsidRDefault="00321739" w:rsidP="00CC59E1">
            <w:pPr>
              <w:jc w:val="right"/>
            </w:pPr>
            <w:r w:rsidRPr="00744950">
              <w:t>5,615</w:t>
            </w:r>
          </w:p>
        </w:tc>
        <w:tc>
          <w:tcPr>
            <w:tcW w:w="981" w:type="pct"/>
            <w:noWrap/>
          </w:tcPr>
          <w:p w14:paraId="7ECCEBE8"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5,615</w:t>
            </w:r>
          </w:p>
        </w:tc>
      </w:tr>
      <w:tr w:rsidR="00321739" w:rsidRPr="00F556CF" w14:paraId="4610B2C5"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415F4D80" w14:textId="77777777" w:rsidR="00321739" w:rsidRPr="00F556CF" w:rsidRDefault="00321739" w:rsidP="000D5ADA">
            <w:pPr>
              <w:jc w:val="left"/>
            </w:pPr>
            <w:r w:rsidRPr="00F556CF">
              <w:t>Molecular diagnosis &amp; therapy.</w:t>
            </w:r>
          </w:p>
        </w:tc>
        <w:tc>
          <w:tcPr>
            <w:tcW w:w="895" w:type="pct"/>
            <w:noWrap/>
          </w:tcPr>
          <w:p w14:paraId="002CF355"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577FB076" w14:textId="77777777" w:rsidR="00321739" w:rsidRPr="00744950" w:rsidRDefault="00321739" w:rsidP="00CC59E1">
            <w:pPr>
              <w:jc w:val="right"/>
            </w:pPr>
            <w:r w:rsidRPr="00744950">
              <w:t>3,38</w:t>
            </w:r>
          </w:p>
        </w:tc>
        <w:tc>
          <w:tcPr>
            <w:tcW w:w="981" w:type="pct"/>
            <w:noWrap/>
          </w:tcPr>
          <w:p w14:paraId="58A17BA1"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3,38</w:t>
            </w:r>
          </w:p>
        </w:tc>
      </w:tr>
      <w:tr w:rsidR="00321739" w:rsidRPr="00F556CF" w14:paraId="048F55FC"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09A6FCE5" w14:textId="77777777" w:rsidR="00321739" w:rsidRPr="00F556CF" w:rsidRDefault="00321739" w:rsidP="000D5ADA">
            <w:pPr>
              <w:jc w:val="left"/>
            </w:pPr>
            <w:r w:rsidRPr="00F556CF">
              <w:t>Molecular genetics and metabolism.</w:t>
            </w:r>
          </w:p>
        </w:tc>
        <w:tc>
          <w:tcPr>
            <w:tcW w:w="895" w:type="pct"/>
            <w:noWrap/>
          </w:tcPr>
          <w:p w14:paraId="6640A20C"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5895A3CA" w14:textId="77777777" w:rsidR="00321739" w:rsidRPr="00744950" w:rsidRDefault="00321739" w:rsidP="00CC59E1">
            <w:pPr>
              <w:jc w:val="right"/>
            </w:pPr>
            <w:r w:rsidRPr="00744950">
              <w:t>4,17</w:t>
            </w:r>
          </w:p>
        </w:tc>
        <w:tc>
          <w:tcPr>
            <w:tcW w:w="981" w:type="pct"/>
            <w:noWrap/>
          </w:tcPr>
          <w:p w14:paraId="7FB958C4"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4,17</w:t>
            </w:r>
          </w:p>
        </w:tc>
      </w:tr>
      <w:tr w:rsidR="00321739" w:rsidRPr="00F556CF" w14:paraId="4B594910"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09E264EA" w14:textId="77777777" w:rsidR="00321739" w:rsidRPr="00F556CF" w:rsidRDefault="00321739" w:rsidP="000D5ADA">
            <w:pPr>
              <w:jc w:val="left"/>
            </w:pPr>
            <w:r w:rsidRPr="00F556CF">
              <w:t>Molecular psychiatry.</w:t>
            </w:r>
          </w:p>
        </w:tc>
        <w:tc>
          <w:tcPr>
            <w:tcW w:w="895" w:type="pct"/>
            <w:noWrap/>
          </w:tcPr>
          <w:p w14:paraId="4D46199B"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15513CC8" w14:textId="77777777" w:rsidR="00321739" w:rsidRPr="00744950" w:rsidRDefault="00321739" w:rsidP="00CC59E1">
            <w:pPr>
              <w:jc w:val="right"/>
            </w:pPr>
            <w:r w:rsidRPr="00744950">
              <w:t>12,384</w:t>
            </w:r>
          </w:p>
        </w:tc>
        <w:tc>
          <w:tcPr>
            <w:tcW w:w="981" w:type="pct"/>
            <w:noWrap/>
          </w:tcPr>
          <w:p w14:paraId="68958697"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12,384</w:t>
            </w:r>
          </w:p>
        </w:tc>
      </w:tr>
      <w:tr w:rsidR="00321739" w:rsidRPr="00F556CF" w14:paraId="20564161"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3B54CE78" w14:textId="77777777" w:rsidR="00321739" w:rsidRPr="00F556CF" w:rsidRDefault="00321739" w:rsidP="000D5ADA">
            <w:pPr>
              <w:jc w:val="left"/>
            </w:pPr>
            <w:r w:rsidRPr="00F556CF">
              <w:t>Molecular therapy.</w:t>
            </w:r>
          </w:p>
        </w:tc>
        <w:tc>
          <w:tcPr>
            <w:tcW w:w="895" w:type="pct"/>
            <w:noWrap/>
          </w:tcPr>
          <w:p w14:paraId="3F819B66"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6A336EAB" w14:textId="77777777" w:rsidR="00321739" w:rsidRPr="00744950" w:rsidRDefault="00321739" w:rsidP="00CC59E1">
            <w:pPr>
              <w:jc w:val="right"/>
            </w:pPr>
            <w:r w:rsidRPr="00744950">
              <w:t>8,986</w:t>
            </w:r>
          </w:p>
        </w:tc>
        <w:tc>
          <w:tcPr>
            <w:tcW w:w="981" w:type="pct"/>
            <w:noWrap/>
          </w:tcPr>
          <w:p w14:paraId="5229956C"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8,986</w:t>
            </w:r>
          </w:p>
        </w:tc>
      </w:tr>
      <w:tr w:rsidR="00321739" w:rsidRPr="00F556CF" w14:paraId="742C247F"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2816E45B" w14:textId="77777777" w:rsidR="00321739" w:rsidRPr="00F556CF" w:rsidRDefault="00321739" w:rsidP="000D5ADA">
            <w:pPr>
              <w:jc w:val="left"/>
            </w:pPr>
            <w:r w:rsidRPr="00F556CF">
              <w:t>Molecular vision.</w:t>
            </w:r>
          </w:p>
        </w:tc>
        <w:tc>
          <w:tcPr>
            <w:tcW w:w="895" w:type="pct"/>
            <w:noWrap/>
          </w:tcPr>
          <w:p w14:paraId="114340CB"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5C195508" w14:textId="77777777" w:rsidR="00321739" w:rsidRPr="00744950" w:rsidRDefault="00321739" w:rsidP="00CC59E1">
            <w:pPr>
              <w:jc w:val="right"/>
            </w:pPr>
            <w:r w:rsidRPr="00744950">
              <w:t>2,202</w:t>
            </w:r>
          </w:p>
        </w:tc>
        <w:tc>
          <w:tcPr>
            <w:tcW w:w="981" w:type="pct"/>
            <w:noWrap/>
          </w:tcPr>
          <w:p w14:paraId="52DFF0F7"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2,202</w:t>
            </w:r>
          </w:p>
        </w:tc>
      </w:tr>
      <w:tr w:rsidR="00321739" w:rsidRPr="00F556CF" w14:paraId="1993B69E"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5C810423" w14:textId="77777777" w:rsidR="00321739" w:rsidRPr="00F556CF" w:rsidRDefault="00321739" w:rsidP="000D5ADA">
            <w:pPr>
              <w:jc w:val="left"/>
            </w:pPr>
            <w:r w:rsidRPr="00F556CF">
              <w:t>NEJM Catalyst.</w:t>
            </w:r>
          </w:p>
        </w:tc>
        <w:tc>
          <w:tcPr>
            <w:tcW w:w="895" w:type="pct"/>
            <w:noWrap/>
          </w:tcPr>
          <w:p w14:paraId="5C88910C"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7E316D7F" w14:textId="77777777" w:rsidR="00321739" w:rsidRPr="00744950" w:rsidRDefault="00321739" w:rsidP="00CC59E1">
            <w:pPr>
              <w:jc w:val="right"/>
            </w:pPr>
            <w:r w:rsidRPr="00744950">
              <w:t>0</w:t>
            </w:r>
          </w:p>
        </w:tc>
        <w:tc>
          <w:tcPr>
            <w:tcW w:w="981" w:type="pct"/>
            <w:noWrap/>
          </w:tcPr>
          <w:p w14:paraId="49428FCE"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0</w:t>
            </w:r>
          </w:p>
        </w:tc>
      </w:tr>
      <w:tr w:rsidR="00321739" w:rsidRPr="00F556CF" w14:paraId="640D1881"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52D18AA3" w14:textId="77777777" w:rsidR="00321739" w:rsidRPr="00F556CF" w:rsidRDefault="00321739" w:rsidP="000D5ADA">
            <w:pPr>
              <w:jc w:val="left"/>
            </w:pPr>
            <w:r w:rsidRPr="00F556CF">
              <w:t>Neuroendocrinology.</w:t>
            </w:r>
          </w:p>
        </w:tc>
        <w:tc>
          <w:tcPr>
            <w:tcW w:w="895" w:type="pct"/>
            <w:noWrap/>
          </w:tcPr>
          <w:p w14:paraId="4BC074BE"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w:t>
            </w:r>
          </w:p>
        </w:tc>
        <w:tc>
          <w:tcPr>
            <w:cnfStyle w:val="000001000000" w:firstRow="0" w:lastRow="0" w:firstColumn="0" w:lastColumn="0" w:oddVBand="0" w:evenVBand="1" w:oddHBand="0" w:evenHBand="0" w:firstRowFirstColumn="0" w:firstRowLastColumn="0" w:lastRowFirstColumn="0" w:lastRowLastColumn="0"/>
            <w:tcW w:w="1249" w:type="pct"/>
            <w:noWrap/>
          </w:tcPr>
          <w:p w14:paraId="314B7B96" w14:textId="77777777" w:rsidR="00321739" w:rsidRPr="00744950" w:rsidRDefault="00321739" w:rsidP="00CC59E1">
            <w:pPr>
              <w:jc w:val="right"/>
            </w:pPr>
            <w:r w:rsidRPr="00744950">
              <w:t>4,271</w:t>
            </w:r>
          </w:p>
        </w:tc>
        <w:tc>
          <w:tcPr>
            <w:tcW w:w="981" w:type="pct"/>
            <w:noWrap/>
          </w:tcPr>
          <w:p w14:paraId="37D0E5CF"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8,542</w:t>
            </w:r>
          </w:p>
        </w:tc>
      </w:tr>
      <w:tr w:rsidR="00321739" w:rsidRPr="00F556CF" w14:paraId="7B2AAEB0"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6571F2B0" w14:textId="77777777" w:rsidR="00321739" w:rsidRPr="00F556CF" w:rsidRDefault="00321739" w:rsidP="000D5ADA">
            <w:pPr>
              <w:jc w:val="left"/>
            </w:pPr>
            <w:r w:rsidRPr="00F556CF">
              <w:t>Neurology.</w:t>
            </w:r>
          </w:p>
        </w:tc>
        <w:tc>
          <w:tcPr>
            <w:tcW w:w="895" w:type="pct"/>
            <w:noWrap/>
          </w:tcPr>
          <w:p w14:paraId="5F78445E"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23E3C2B6" w14:textId="77777777" w:rsidR="00321739" w:rsidRPr="00744950" w:rsidRDefault="00321739" w:rsidP="00CC59E1">
            <w:pPr>
              <w:jc w:val="right"/>
            </w:pPr>
            <w:r w:rsidRPr="00744950">
              <w:t>8,77</w:t>
            </w:r>
          </w:p>
        </w:tc>
        <w:tc>
          <w:tcPr>
            <w:tcW w:w="981" w:type="pct"/>
            <w:noWrap/>
          </w:tcPr>
          <w:p w14:paraId="73B17D8E"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8,77</w:t>
            </w:r>
          </w:p>
        </w:tc>
      </w:tr>
      <w:tr w:rsidR="00321739" w:rsidRPr="00F556CF" w14:paraId="4FBFCE34"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2F7C8AC1" w14:textId="77777777" w:rsidR="00321739" w:rsidRPr="00F556CF" w:rsidRDefault="00321739" w:rsidP="000D5ADA">
            <w:pPr>
              <w:jc w:val="left"/>
            </w:pPr>
            <w:r w:rsidRPr="00F556CF">
              <w:t>Nucleic acids research.</w:t>
            </w:r>
          </w:p>
        </w:tc>
        <w:tc>
          <w:tcPr>
            <w:tcW w:w="895" w:type="pct"/>
            <w:noWrap/>
          </w:tcPr>
          <w:p w14:paraId="57E3C87B"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588F03A1" w14:textId="77777777" w:rsidR="00321739" w:rsidRPr="00744950" w:rsidRDefault="00321739" w:rsidP="00CC59E1">
            <w:pPr>
              <w:jc w:val="right"/>
            </w:pPr>
            <w:r w:rsidRPr="00744950">
              <w:t>11,502</w:t>
            </w:r>
          </w:p>
        </w:tc>
        <w:tc>
          <w:tcPr>
            <w:tcW w:w="981" w:type="pct"/>
            <w:noWrap/>
          </w:tcPr>
          <w:p w14:paraId="018B1561"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11,502</w:t>
            </w:r>
          </w:p>
        </w:tc>
      </w:tr>
      <w:tr w:rsidR="00321739" w:rsidRPr="00F556CF" w14:paraId="302230A1"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0C5681ED" w14:textId="77777777" w:rsidR="00321739" w:rsidRPr="00F556CF" w:rsidRDefault="00321739" w:rsidP="000D5ADA">
            <w:pPr>
              <w:jc w:val="left"/>
            </w:pPr>
            <w:r w:rsidRPr="00F556CF">
              <w:t>Nutrients.</w:t>
            </w:r>
          </w:p>
        </w:tc>
        <w:tc>
          <w:tcPr>
            <w:tcW w:w="895" w:type="pct"/>
            <w:noWrap/>
          </w:tcPr>
          <w:p w14:paraId="6DC328A7"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w:t>
            </w:r>
          </w:p>
        </w:tc>
        <w:tc>
          <w:tcPr>
            <w:cnfStyle w:val="000001000000" w:firstRow="0" w:lastRow="0" w:firstColumn="0" w:lastColumn="0" w:oddVBand="0" w:evenVBand="1" w:oddHBand="0" w:evenHBand="0" w:firstRowFirstColumn="0" w:firstRowLastColumn="0" w:lastRowFirstColumn="0" w:lastRowLastColumn="0"/>
            <w:tcW w:w="1249" w:type="pct"/>
            <w:noWrap/>
          </w:tcPr>
          <w:p w14:paraId="72FB7A69" w14:textId="77777777" w:rsidR="00321739" w:rsidRPr="00744950" w:rsidRDefault="00321739" w:rsidP="00CC59E1">
            <w:pPr>
              <w:jc w:val="right"/>
            </w:pPr>
            <w:r w:rsidRPr="00744950">
              <w:t>4,546</w:t>
            </w:r>
          </w:p>
        </w:tc>
        <w:tc>
          <w:tcPr>
            <w:tcW w:w="981" w:type="pct"/>
            <w:noWrap/>
          </w:tcPr>
          <w:p w14:paraId="34941624"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13,638</w:t>
            </w:r>
          </w:p>
        </w:tc>
      </w:tr>
      <w:tr w:rsidR="00321739" w:rsidRPr="00F556CF" w14:paraId="430211E8"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2AB06A41" w14:textId="77777777" w:rsidR="00321739" w:rsidRPr="00F556CF" w:rsidRDefault="00321739" w:rsidP="000D5ADA">
            <w:pPr>
              <w:jc w:val="left"/>
            </w:pPr>
            <w:r w:rsidRPr="00F556CF">
              <w:t>Ophthalmic genetics.</w:t>
            </w:r>
          </w:p>
        </w:tc>
        <w:tc>
          <w:tcPr>
            <w:tcW w:w="895" w:type="pct"/>
            <w:noWrap/>
          </w:tcPr>
          <w:p w14:paraId="4CE90A51"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233DA2F0" w14:textId="77777777" w:rsidR="00321739" w:rsidRPr="00744950" w:rsidRDefault="00321739" w:rsidP="00CC59E1">
            <w:pPr>
              <w:jc w:val="right"/>
            </w:pPr>
            <w:r w:rsidRPr="00744950">
              <w:t>1,308</w:t>
            </w:r>
          </w:p>
        </w:tc>
        <w:tc>
          <w:tcPr>
            <w:tcW w:w="981" w:type="pct"/>
            <w:noWrap/>
          </w:tcPr>
          <w:p w14:paraId="0EA09F0B"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1,308</w:t>
            </w:r>
          </w:p>
        </w:tc>
      </w:tr>
      <w:tr w:rsidR="00321739" w:rsidRPr="00F556CF" w14:paraId="26245338"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4175D1DD" w14:textId="77777777" w:rsidR="00321739" w:rsidRPr="00F556CF" w:rsidRDefault="00321739" w:rsidP="000D5ADA">
            <w:pPr>
              <w:jc w:val="left"/>
            </w:pPr>
            <w:r w:rsidRPr="00F556CF">
              <w:t>Orphanet journal of rare diseases.</w:t>
            </w:r>
          </w:p>
        </w:tc>
        <w:tc>
          <w:tcPr>
            <w:tcW w:w="895" w:type="pct"/>
            <w:noWrap/>
          </w:tcPr>
          <w:p w14:paraId="6000EA4B"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1E292560" w14:textId="77777777" w:rsidR="00321739" w:rsidRPr="00744950" w:rsidRDefault="00321739" w:rsidP="00CC59E1">
            <w:pPr>
              <w:jc w:val="right"/>
            </w:pPr>
            <w:r w:rsidRPr="00744950">
              <w:t>3,523</w:t>
            </w:r>
          </w:p>
        </w:tc>
        <w:tc>
          <w:tcPr>
            <w:tcW w:w="981" w:type="pct"/>
            <w:noWrap/>
          </w:tcPr>
          <w:p w14:paraId="2B8B9D75"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3,523</w:t>
            </w:r>
          </w:p>
        </w:tc>
      </w:tr>
      <w:tr w:rsidR="00321739" w:rsidRPr="00F556CF" w14:paraId="2917CDAD"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5A994A48" w14:textId="77777777" w:rsidR="00321739" w:rsidRPr="00F556CF" w:rsidRDefault="00321739" w:rsidP="000D5ADA">
            <w:pPr>
              <w:jc w:val="left"/>
            </w:pPr>
            <w:r w:rsidRPr="00F556CF">
              <w:t>PeerJ.</w:t>
            </w:r>
          </w:p>
        </w:tc>
        <w:tc>
          <w:tcPr>
            <w:tcW w:w="895" w:type="pct"/>
            <w:noWrap/>
          </w:tcPr>
          <w:p w14:paraId="45C39C2D"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7C4B3306" w14:textId="77777777" w:rsidR="00321739" w:rsidRPr="00744950" w:rsidRDefault="00321739" w:rsidP="00CC59E1">
            <w:pPr>
              <w:jc w:val="right"/>
            </w:pPr>
            <w:r w:rsidRPr="00744950">
              <w:t>2,379</w:t>
            </w:r>
          </w:p>
        </w:tc>
        <w:tc>
          <w:tcPr>
            <w:tcW w:w="981" w:type="pct"/>
            <w:noWrap/>
          </w:tcPr>
          <w:p w14:paraId="6BF174B9"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2,379</w:t>
            </w:r>
          </w:p>
        </w:tc>
      </w:tr>
      <w:tr w:rsidR="00321739" w:rsidRPr="00F556CF" w14:paraId="38290BC5"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113A320E" w14:textId="77777777" w:rsidR="00321739" w:rsidRPr="00F556CF" w:rsidRDefault="00321739" w:rsidP="000D5ADA">
            <w:pPr>
              <w:jc w:val="left"/>
            </w:pPr>
            <w:r w:rsidRPr="00F556CF">
              <w:t>PloS one.</w:t>
            </w:r>
          </w:p>
        </w:tc>
        <w:tc>
          <w:tcPr>
            <w:tcW w:w="895" w:type="pct"/>
            <w:noWrap/>
          </w:tcPr>
          <w:p w14:paraId="009EEC27"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w:t>
            </w:r>
          </w:p>
        </w:tc>
        <w:tc>
          <w:tcPr>
            <w:cnfStyle w:val="000001000000" w:firstRow="0" w:lastRow="0" w:firstColumn="0" w:lastColumn="0" w:oddVBand="0" w:evenVBand="1" w:oddHBand="0" w:evenHBand="0" w:firstRowFirstColumn="0" w:firstRowLastColumn="0" w:lastRowFirstColumn="0" w:lastRowLastColumn="0"/>
            <w:tcW w:w="1249" w:type="pct"/>
            <w:noWrap/>
          </w:tcPr>
          <w:p w14:paraId="6BD635F5" w14:textId="77777777" w:rsidR="00321739" w:rsidRPr="00744950" w:rsidRDefault="00321739" w:rsidP="00CC59E1">
            <w:pPr>
              <w:jc w:val="right"/>
            </w:pPr>
            <w:r w:rsidRPr="00744950">
              <w:t>2,74</w:t>
            </w:r>
          </w:p>
        </w:tc>
        <w:tc>
          <w:tcPr>
            <w:tcW w:w="981" w:type="pct"/>
            <w:noWrap/>
          </w:tcPr>
          <w:p w14:paraId="13E0F523"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8,22</w:t>
            </w:r>
          </w:p>
        </w:tc>
      </w:tr>
      <w:tr w:rsidR="00321739" w:rsidRPr="00F556CF" w14:paraId="6D30CEAE"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19B5460E" w14:textId="77777777" w:rsidR="00321739" w:rsidRPr="00F556CF" w:rsidRDefault="00321739" w:rsidP="000D5ADA">
            <w:pPr>
              <w:jc w:val="left"/>
            </w:pPr>
            <w:r w:rsidRPr="00F556CF">
              <w:t>Psychiatry research.</w:t>
            </w:r>
          </w:p>
        </w:tc>
        <w:tc>
          <w:tcPr>
            <w:tcW w:w="895" w:type="pct"/>
            <w:noWrap/>
          </w:tcPr>
          <w:p w14:paraId="5A4D577C"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64220610" w14:textId="77777777" w:rsidR="00321739" w:rsidRPr="00744950" w:rsidRDefault="00321739" w:rsidP="00CC59E1">
            <w:pPr>
              <w:jc w:val="right"/>
            </w:pPr>
            <w:r w:rsidRPr="00744950">
              <w:t>2,118</w:t>
            </w:r>
          </w:p>
        </w:tc>
        <w:tc>
          <w:tcPr>
            <w:tcW w:w="981" w:type="pct"/>
            <w:noWrap/>
          </w:tcPr>
          <w:p w14:paraId="084F81BC"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2,118</w:t>
            </w:r>
          </w:p>
        </w:tc>
      </w:tr>
      <w:tr w:rsidR="00321739" w:rsidRPr="00F556CF" w14:paraId="6D74E739"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0475CAB2" w14:textId="77777777" w:rsidR="00321739" w:rsidRPr="00F556CF" w:rsidRDefault="00321739" w:rsidP="000D5ADA">
            <w:pPr>
              <w:jc w:val="left"/>
            </w:pPr>
            <w:r w:rsidRPr="00F556CF">
              <w:t>Psychological medicine.</w:t>
            </w:r>
          </w:p>
        </w:tc>
        <w:tc>
          <w:tcPr>
            <w:tcW w:w="895" w:type="pct"/>
            <w:noWrap/>
          </w:tcPr>
          <w:p w14:paraId="35EDCE47"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7F0F5BCC" w14:textId="77777777" w:rsidR="00321739" w:rsidRPr="00744950" w:rsidRDefault="00321739" w:rsidP="00CC59E1">
            <w:pPr>
              <w:jc w:val="right"/>
            </w:pPr>
            <w:r w:rsidRPr="00744950">
              <w:t>5,811</w:t>
            </w:r>
          </w:p>
        </w:tc>
        <w:tc>
          <w:tcPr>
            <w:tcW w:w="981" w:type="pct"/>
            <w:noWrap/>
          </w:tcPr>
          <w:p w14:paraId="0B41916E"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5,811</w:t>
            </w:r>
          </w:p>
        </w:tc>
      </w:tr>
      <w:tr w:rsidR="00321739" w:rsidRPr="00F556CF" w14:paraId="08AC8BA1"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38D773BD" w14:textId="77777777" w:rsidR="00321739" w:rsidRPr="00F556CF" w:rsidRDefault="00321739" w:rsidP="000D5ADA">
            <w:pPr>
              <w:jc w:val="left"/>
            </w:pPr>
            <w:r w:rsidRPr="00F556CF">
              <w:t>Red Española de Agencias de Evaluación de Tecnologías y Prestaciones del SNS. Agencia de Evaluación de Tecnologías Sanitarias (AETS) - Instituto de Salud Carlos III, Ministerio de Ciencia, Innovación y Universidades. Madrid. 2019. Informes de Evaluación de Tecnologías Sanitarias.</w:t>
            </w:r>
          </w:p>
        </w:tc>
        <w:tc>
          <w:tcPr>
            <w:tcW w:w="895" w:type="pct"/>
            <w:noWrap/>
          </w:tcPr>
          <w:p w14:paraId="3C7FE138"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10EFE6BB" w14:textId="77777777" w:rsidR="00321739" w:rsidRPr="00744950" w:rsidRDefault="00321739" w:rsidP="00CC59E1">
            <w:pPr>
              <w:jc w:val="right"/>
            </w:pPr>
            <w:r w:rsidRPr="00744950">
              <w:t>0</w:t>
            </w:r>
          </w:p>
        </w:tc>
        <w:tc>
          <w:tcPr>
            <w:tcW w:w="981" w:type="pct"/>
            <w:noWrap/>
          </w:tcPr>
          <w:p w14:paraId="5E734F0D"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0</w:t>
            </w:r>
          </w:p>
        </w:tc>
      </w:tr>
      <w:tr w:rsidR="00321739" w:rsidRPr="00F556CF" w14:paraId="5EEBE141"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5E755429" w14:textId="77777777" w:rsidR="00321739" w:rsidRPr="00F556CF" w:rsidRDefault="00321739" w:rsidP="000D5ADA">
            <w:pPr>
              <w:jc w:val="left"/>
            </w:pPr>
            <w:r w:rsidRPr="00F556CF">
              <w:t>Regenerative medicine.</w:t>
            </w:r>
          </w:p>
        </w:tc>
        <w:tc>
          <w:tcPr>
            <w:tcW w:w="895" w:type="pct"/>
            <w:noWrap/>
          </w:tcPr>
          <w:p w14:paraId="562A9D55"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3BE2AA0F" w14:textId="77777777" w:rsidR="00321739" w:rsidRPr="00744950" w:rsidRDefault="00321739" w:rsidP="00CC59E1">
            <w:pPr>
              <w:jc w:val="right"/>
            </w:pPr>
            <w:r w:rsidRPr="00744950">
              <w:t>2,598</w:t>
            </w:r>
          </w:p>
        </w:tc>
        <w:tc>
          <w:tcPr>
            <w:tcW w:w="981" w:type="pct"/>
            <w:noWrap/>
          </w:tcPr>
          <w:p w14:paraId="01A2D5AC"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2,598</w:t>
            </w:r>
          </w:p>
        </w:tc>
      </w:tr>
      <w:tr w:rsidR="00321739" w:rsidRPr="00F556CF" w14:paraId="75E035E8"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1A2D562E" w14:textId="77777777" w:rsidR="00321739" w:rsidRPr="00F556CF" w:rsidRDefault="00321739" w:rsidP="000D5ADA">
            <w:pPr>
              <w:jc w:val="left"/>
            </w:pPr>
            <w:r w:rsidRPr="00F556CF">
              <w:t>Revista brasileira de psiquiatria.</w:t>
            </w:r>
          </w:p>
        </w:tc>
        <w:tc>
          <w:tcPr>
            <w:tcW w:w="895" w:type="pct"/>
            <w:noWrap/>
          </w:tcPr>
          <w:p w14:paraId="584FE04D"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0B5CCFA7" w14:textId="77777777" w:rsidR="00321739" w:rsidRPr="00744950" w:rsidRDefault="00321739" w:rsidP="00CC59E1">
            <w:pPr>
              <w:jc w:val="right"/>
            </w:pPr>
            <w:r w:rsidRPr="00744950">
              <w:t>0</w:t>
            </w:r>
          </w:p>
        </w:tc>
        <w:tc>
          <w:tcPr>
            <w:tcW w:w="981" w:type="pct"/>
            <w:noWrap/>
          </w:tcPr>
          <w:p w14:paraId="0296FFCE"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0</w:t>
            </w:r>
          </w:p>
        </w:tc>
      </w:tr>
      <w:tr w:rsidR="00321739" w:rsidRPr="00F556CF" w14:paraId="6C76A5C5"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35810EB4" w14:textId="77777777" w:rsidR="00321739" w:rsidRPr="00F556CF" w:rsidRDefault="00321739" w:rsidP="000D5ADA">
            <w:pPr>
              <w:jc w:val="left"/>
            </w:pPr>
            <w:r w:rsidRPr="00F556CF">
              <w:lastRenderedPageBreak/>
              <w:t>Revista de psiquiatria y salud mental.</w:t>
            </w:r>
          </w:p>
        </w:tc>
        <w:tc>
          <w:tcPr>
            <w:tcW w:w="895" w:type="pct"/>
            <w:noWrap/>
          </w:tcPr>
          <w:p w14:paraId="331DDEE4"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w:t>
            </w:r>
          </w:p>
        </w:tc>
        <w:tc>
          <w:tcPr>
            <w:cnfStyle w:val="000001000000" w:firstRow="0" w:lastRow="0" w:firstColumn="0" w:lastColumn="0" w:oddVBand="0" w:evenVBand="1" w:oddHBand="0" w:evenHBand="0" w:firstRowFirstColumn="0" w:firstRowLastColumn="0" w:lastRowFirstColumn="0" w:lastRowLastColumn="0"/>
            <w:tcW w:w="1249" w:type="pct"/>
            <w:noWrap/>
          </w:tcPr>
          <w:p w14:paraId="1BFC9FF4" w14:textId="77777777" w:rsidR="00321739" w:rsidRPr="00744950" w:rsidRDefault="00321739" w:rsidP="00CC59E1">
            <w:pPr>
              <w:jc w:val="right"/>
            </w:pPr>
            <w:r w:rsidRPr="00744950">
              <w:t>2,63</w:t>
            </w:r>
          </w:p>
        </w:tc>
        <w:tc>
          <w:tcPr>
            <w:tcW w:w="981" w:type="pct"/>
            <w:noWrap/>
          </w:tcPr>
          <w:p w14:paraId="45912649"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5,26</w:t>
            </w:r>
          </w:p>
        </w:tc>
      </w:tr>
      <w:tr w:rsidR="00321739" w:rsidRPr="00F556CF" w14:paraId="6C5FAAA1"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1EC25BF2" w14:textId="77777777" w:rsidR="00321739" w:rsidRPr="00F556CF" w:rsidRDefault="00321739" w:rsidP="000D5ADA">
            <w:pPr>
              <w:jc w:val="left"/>
            </w:pPr>
            <w:r w:rsidRPr="00F556CF">
              <w:t>Revista espanola de enfermedades digestivas.</w:t>
            </w:r>
          </w:p>
        </w:tc>
        <w:tc>
          <w:tcPr>
            <w:tcW w:w="895" w:type="pct"/>
            <w:noWrap/>
          </w:tcPr>
          <w:p w14:paraId="214E239D"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4DB90990" w14:textId="77777777" w:rsidR="00321739" w:rsidRPr="00744950" w:rsidRDefault="00321739" w:rsidP="00CC59E1">
            <w:pPr>
              <w:jc w:val="right"/>
            </w:pPr>
            <w:r w:rsidRPr="00744950">
              <w:t>2,196</w:t>
            </w:r>
          </w:p>
        </w:tc>
        <w:tc>
          <w:tcPr>
            <w:tcW w:w="981" w:type="pct"/>
            <w:noWrap/>
          </w:tcPr>
          <w:p w14:paraId="4EB0B6BF"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2,196</w:t>
            </w:r>
          </w:p>
        </w:tc>
      </w:tr>
      <w:tr w:rsidR="00321739" w:rsidRPr="00F556CF" w14:paraId="2B178EAC"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2D21DC40" w14:textId="77777777" w:rsidR="00321739" w:rsidRPr="00F556CF" w:rsidRDefault="00321739" w:rsidP="000D5ADA">
            <w:pPr>
              <w:jc w:val="left"/>
            </w:pPr>
            <w:r w:rsidRPr="00F556CF">
              <w:t>Revista espanola de patologia.</w:t>
            </w:r>
          </w:p>
        </w:tc>
        <w:tc>
          <w:tcPr>
            <w:tcW w:w="895" w:type="pct"/>
            <w:noWrap/>
          </w:tcPr>
          <w:p w14:paraId="070B3D2C"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5536841F" w14:textId="77777777" w:rsidR="00321739" w:rsidRPr="00744950" w:rsidRDefault="00321739" w:rsidP="00CC59E1">
            <w:pPr>
              <w:jc w:val="right"/>
            </w:pPr>
            <w:r w:rsidRPr="00744950">
              <w:t>0</w:t>
            </w:r>
          </w:p>
        </w:tc>
        <w:tc>
          <w:tcPr>
            <w:tcW w:w="981" w:type="pct"/>
            <w:noWrap/>
          </w:tcPr>
          <w:p w14:paraId="27776983"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0</w:t>
            </w:r>
          </w:p>
        </w:tc>
      </w:tr>
      <w:tr w:rsidR="00321739" w:rsidRPr="00F556CF" w14:paraId="0E24522B"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41C92C49" w14:textId="77777777" w:rsidR="00321739" w:rsidRPr="00F556CF" w:rsidRDefault="00321739" w:rsidP="000D5ADA">
            <w:pPr>
              <w:jc w:val="left"/>
            </w:pPr>
            <w:r w:rsidRPr="00F556CF">
              <w:t>Rheumatology international.</w:t>
            </w:r>
          </w:p>
        </w:tc>
        <w:tc>
          <w:tcPr>
            <w:tcW w:w="895" w:type="pct"/>
            <w:noWrap/>
          </w:tcPr>
          <w:p w14:paraId="5DB4B127"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77FD0DB1" w14:textId="77777777" w:rsidR="00321739" w:rsidRPr="00744950" w:rsidRDefault="00321739" w:rsidP="00CC59E1">
            <w:pPr>
              <w:jc w:val="right"/>
            </w:pPr>
            <w:r w:rsidRPr="00744950">
              <w:t>1,984</w:t>
            </w:r>
          </w:p>
        </w:tc>
        <w:tc>
          <w:tcPr>
            <w:tcW w:w="981" w:type="pct"/>
            <w:noWrap/>
          </w:tcPr>
          <w:p w14:paraId="4203280D"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1,984</w:t>
            </w:r>
          </w:p>
        </w:tc>
      </w:tr>
      <w:tr w:rsidR="00321739" w:rsidRPr="00F556CF" w14:paraId="202FA150"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2270EE20" w14:textId="77777777" w:rsidR="00321739" w:rsidRPr="00F556CF" w:rsidRDefault="00321739" w:rsidP="000D5ADA">
            <w:pPr>
              <w:jc w:val="left"/>
            </w:pPr>
            <w:r w:rsidRPr="00F556CF">
              <w:t>RMD open.</w:t>
            </w:r>
          </w:p>
        </w:tc>
        <w:tc>
          <w:tcPr>
            <w:tcW w:w="895" w:type="pct"/>
            <w:noWrap/>
          </w:tcPr>
          <w:p w14:paraId="616C056F"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08195BEE" w14:textId="77777777" w:rsidR="00321739" w:rsidRPr="00744950" w:rsidRDefault="00321739" w:rsidP="00CC59E1">
            <w:pPr>
              <w:jc w:val="right"/>
            </w:pPr>
            <w:r w:rsidRPr="00744950">
              <w:t>0</w:t>
            </w:r>
          </w:p>
        </w:tc>
        <w:tc>
          <w:tcPr>
            <w:tcW w:w="981" w:type="pct"/>
            <w:noWrap/>
          </w:tcPr>
          <w:p w14:paraId="4FE85C74"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0</w:t>
            </w:r>
          </w:p>
        </w:tc>
      </w:tr>
      <w:tr w:rsidR="00321739" w:rsidRPr="00F556CF" w14:paraId="64E389B3"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5E4C455D" w14:textId="77777777" w:rsidR="00321739" w:rsidRPr="00F556CF" w:rsidRDefault="00321739" w:rsidP="000D5ADA">
            <w:pPr>
              <w:jc w:val="left"/>
            </w:pPr>
            <w:r w:rsidRPr="00F556CF">
              <w:t>Schizophrenia research.</w:t>
            </w:r>
          </w:p>
        </w:tc>
        <w:tc>
          <w:tcPr>
            <w:tcW w:w="895" w:type="pct"/>
            <w:noWrap/>
          </w:tcPr>
          <w:p w14:paraId="2F0DEFAE"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44B0B975" w14:textId="77777777" w:rsidR="00321739" w:rsidRPr="00744950" w:rsidRDefault="00321739" w:rsidP="00CC59E1">
            <w:pPr>
              <w:jc w:val="right"/>
            </w:pPr>
            <w:r w:rsidRPr="00744950">
              <w:t>3,759</w:t>
            </w:r>
          </w:p>
        </w:tc>
        <w:tc>
          <w:tcPr>
            <w:tcW w:w="981" w:type="pct"/>
            <w:noWrap/>
          </w:tcPr>
          <w:p w14:paraId="4AC78FC6"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3,759</w:t>
            </w:r>
          </w:p>
        </w:tc>
      </w:tr>
      <w:tr w:rsidR="00321739" w:rsidRPr="00F556CF" w14:paraId="55D0803D"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vAlign w:val="bottom"/>
          </w:tcPr>
          <w:p w14:paraId="08269204" w14:textId="77777777" w:rsidR="00321739" w:rsidRPr="00F556CF" w:rsidRDefault="00321739" w:rsidP="000D5ADA">
            <w:pPr>
              <w:jc w:val="left"/>
            </w:pPr>
            <w:r w:rsidRPr="00F556CF">
              <w:t>Scientific reports.</w:t>
            </w:r>
          </w:p>
        </w:tc>
        <w:tc>
          <w:tcPr>
            <w:tcW w:w="895" w:type="pct"/>
            <w:noWrap/>
          </w:tcPr>
          <w:p w14:paraId="4ABC4BD7"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w:t>
            </w:r>
          </w:p>
        </w:tc>
        <w:tc>
          <w:tcPr>
            <w:cnfStyle w:val="000001000000" w:firstRow="0" w:lastRow="0" w:firstColumn="0" w:lastColumn="0" w:oddVBand="0" w:evenVBand="1" w:oddHBand="0" w:evenHBand="0" w:firstRowFirstColumn="0" w:firstRowLastColumn="0" w:lastRowFirstColumn="0" w:lastRowLastColumn="0"/>
            <w:tcW w:w="1249" w:type="pct"/>
            <w:noWrap/>
          </w:tcPr>
          <w:p w14:paraId="34B64D46" w14:textId="77777777" w:rsidR="00321739" w:rsidRPr="00744950" w:rsidRDefault="00321739" w:rsidP="00CC59E1">
            <w:pPr>
              <w:jc w:val="right"/>
            </w:pPr>
            <w:r w:rsidRPr="00744950">
              <w:t>3,998</w:t>
            </w:r>
          </w:p>
        </w:tc>
        <w:tc>
          <w:tcPr>
            <w:tcW w:w="981" w:type="pct"/>
            <w:noWrap/>
          </w:tcPr>
          <w:p w14:paraId="50BF4BEC"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11,994</w:t>
            </w:r>
          </w:p>
        </w:tc>
      </w:tr>
      <w:tr w:rsidR="00321739" w:rsidRPr="00F556CF" w14:paraId="4CDF6606"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3AD48664" w14:textId="77777777" w:rsidR="00321739" w:rsidRPr="00F556CF" w:rsidRDefault="00321739" w:rsidP="000D5ADA">
            <w:pPr>
              <w:jc w:val="left"/>
            </w:pPr>
            <w:r w:rsidRPr="00F556CF">
              <w:t>Semergen.</w:t>
            </w:r>
          </w:p>
        </w:tc>
        <w:tc>
          <w:tcPr>
            <w:tcW w:w="895" w:type="pct"/>
            <w:noWrap/>
          </w:tcPr>
          <w:p w14:paraId="06348931"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287FCEA1" w14:textId="77777777" w:rsidR="00321739" w:rsidRPr="00744950" w:rsidRDefault="00321739" w:rsidP="00CC59E1">
            <w:pPr>
              <w:jc w:val="right"/>
            </w:pPr>
            <w:r w:rsidRPr="00744950">
              <w:t>0</w:t>
            </w:r>
          </w:p>
        </w:tc>
        <w:tc>
          <w:tcPr>
            <w:tcW w:w="981" w:type="pct"/>
            <w:noWrap/>
          </w:tcPr>
          <w:p w14:paraId="4A26C84F"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0</w:t>
            </w:r>
          </w:p>
        </w:tc>
      </w:tr>
      <w:tr w:rsidR="00321739" w:rsidRPr="00F556CF" w14:paraId="2CD94FEC"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3159E087" w14:textId="77777777" w:rsidR="00321739" w:rsidRPr="00F556CF" w:rsidRDefault="00321739" w:rsidP="000D5ADA">
            <w:pPr>
              <w:jc w:val="left"/>
            </w:pPr>
            <w:r w:rsidRPr="00F556CF">
              <w:t>Seminars in arthritis and rheumatism.</w:t>
            </w:r>
          </w:p>
        </w:tc>
        <w:tc>
          <w:tcPr>
            <w:tcW w:w="895" w:type="pct"/>
            <w:noWrap/>
          </w:tcPr>
          <w:p w14:paraId="6007678B"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171C2ACC" w14:textId="77777777" w:rsidR="00321739" w:rsidRPr="00744950" w:rsidRDefault="00321739" w:rsidP="00CC59E1">
            <w:pPr>
              <w:jc w:val="right"/>
            </w:pPr>
            <w:r w:rsidRPr="00744950">
              <w:t>4,751</w:t>
            </w:r>
          </w:p>
        </w:tc>
        <w:tc>
          <w:tcPr>
            <w:tcW w:w="981" w:type="pct"/>
            <w:noWrap/>
          </w:tcPr>
          <w:p w14:paraId="2EA28BC8"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4,751</w:t>
            </w:r>
          </w:p>
        </w:tc>
      </w:tr>
      <w:tr w:rsidR="00321739" w:rsidRPr="00F556CF" w14:paraId="2D542E8C"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27DBE987" w14:textId="77777777" w:rsidR="00321739" w:rsidRPr="00F556CF" w:rsidRDefault="00321739" w:rsidP="000D5ADA">
            <w:pPr>
              <w:jc w:val="left"/>
            </w:pPr>
            <w:r w:rsidRPr="00F556CF">
              <w:t>Seminars in thrombosis and hemostasis.</w:t>
            </w:r>
          </w:p>
        </w:tc>
        <w:tc>
          <w:tcPr>
            <w:tcW w:w="895" w:type="pct"/>
            <w:noWrap/>
          </w:tcPr>
          <w:p w14:paraId="3A9A9CE3"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588176D2" w14:textId="77777777" w:rsidR="00321739" w:rsidRPr="00744950" w:rsidRDefault="00321739" w:rsidP="00CC59E1">
            <w:pPr>
              <w:jc w:val="right"/>
            </w:pPr>
            <w:r w:rsidRPr="00744950">
              <w:t>2,892</w:t>
            </w:r>
          </w:p>
        </w:tc>
        <w:tc>
          <w:tcPr>
            <w:tcW w:w="981" w:type="pct"/>
            <w:noWrap/>
          </w:tcPr>
          <w:p w14:paraId="79B845A1"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2,892</w:t>
            </w:r>
          </w:p>
        </w:tc>
      </w:tr>
      <w:tr w:rsidR="00321739" w:rsidRPr="00F556CF" w14:paraId="05F3CF2C"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vAlign w:val="bottom"/>
          </w:tcPr>
          <w:p w14:paraId="118A6A7B" w14:textId="77777777" w:rsidR="00321739" w:rsidRPr="00F556CF" w:rsidRDefault="00321739" w:rsidP="000D5ADA">
            <w:pPr>
              <w:jc w:val="left"/>
            </w:pPr>
            <w:r w:rsidRPr="00F556CF">
              <w:t>Sleep medicine reviews.</w:t>
            </w:r>
          </w:p>
        </w:tc>
        <w:tc>
          <w:tcPr>
            <w:tcW w:w="895" w:type="pct"/>
            <w:noWrap/>
          </w:tcPr>
          <w:p w14:paraId="0623BE50"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2448BD6F" w14:textId="77777777" w:rsidR="00321739" w:rsidRPr="00744950" w:rsidRDefault="00321739" w:rsidP="00CC59E1">
            <w:pPr>
              <w:jc w:val="right"/>
            </w:pPr>
            <w:r w:rsidRPr="00744950">
              <w:t>9,607</w:t>
            </w:r>
          </w:p>
        </w:tc>
        <w:tc>
          <w:tcPr>
            <w:tcW w:w="981" w:type="pct"/>
            <w:noWrap/>
          </w:tcPr>
          <w:p w14:paraId="159811E9"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9,607</w:t>
            </w:r>
          </w:p>
        </w:tc>
      </w:tr>
      <w:tr w:rsidR="00321739" w:rsidRPr="00F556CF" w14:paraId="0B244BB2"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755F6EF2" w14:textId="77777777" w:rsidR="00321739" w:rsidRPr="00F556CF" w:rsidRDefault="00321739" w:rsidP="000D5ADA">
            <w:pPr>
              <w:jc w:val="left"/>
            </w:pPr>
            <w:r w:rsidRPr="00F556CF">
              <w:t>Stem cells translational medicine.</w:t>
            </w:r>
          </w:p>
        </w:tc>
        <w:tc>
          <w:tcPr>
            <w:tcW w:w="895" w:type="pct"/>
            <w:noWrap/>
          </w:tcPr>
          <w:p w14:paraId="6930414F"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7B46563A" w14:textId="77777777" w:rsidR="00321739" w:rsidRPr="00744950" w:rsidRDefault="00321739" w:rsidP="00CC59E1">
            <w:pPr>
              <w:jc w:val="right"/>
            </w:pPr>
            <w:r w:rsidRPr="00744950">
              <w:t>6,429</w:t>
            </w:r>
          </w:p>
        </w:tc>
        <w:tc>
          <w:tcPr>
            <w:tcW w:w="981" w:type="pct"/>
            <w:noWrap/>
          </w:tcPr>
          <w:p w14:paraId="5466E9CD"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6,429</w:t>
            </w:r>
          </w:p>
        </w:tc>
      </w:tr>
      <w:tr w:rsidR="00321739" w:rsidRPr="00F556CF" w14:paraId="1B89009F"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0A78A690" w14:textId="77777777" w:rsidR="00321739" w:rsidRPr="00F556CF" w:rsidRDefault="00321739" w:rsidP="000D5ADA">
            <w:pPr>
              <w:jc w:val="left"/>
            </w:pPr>
            <w:r w:rsidRPr="00F556CF">
              <w:t>Surgical neurology international.</w:t>
            </w:r>
          </w:p>
        </w:tc>
        <w:tc>
          <w:tcPr>
            <w:tcW w:w="895" w:type="pct"/>
            <w:noWrap/>
          </w:tcPr>
          <w:p w14:paraId="519A8CF2"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311E0751" w14:textId="77777777" w:rsidR="00321739" w:rsidRPr="00744950" w:rsidRDefault="00321739" w:rsidP="00CC59E1">
            <w:pPr>
              <w:jc w:val="right"/>
            </w:pPr>
            <w:r w:rsidRPr="00744950">
              <w:t>0</w:t>
            </w:r>
          </w:p>
        </w:tc>
        <w:tc>
          <w:tcPr>
            <w:tcW w:w="981" w:type="pct"/>
            <w:noWrap/>
          </w:tcPr>
          <w:p w14:paraId="680B7B60"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0</w:t>
            </w:r>
          </w:p>
        </w:tc>
      </w:tr>
      <w:tr w:rsidR="00321739" w:rsidRPr="00F556CF" w14:paraId="7D0D7C51"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71E99911" w14:textId="77777777" w:rsidR="00321739" w:rsidRPr="00F556CF" w:rsidRDefault="00321739" w:rsidP="000D5ADA">
            <w:pPr>
              <w:jc w:val="left"/>
            </w:pPr>
            <w:r w:rsidRPr="00F556CF">
              <w:t>Techniques in coloproctology.</w:t>
            </w:r>
          </w:p>
        </w:tc>
        <w:tc>
          <w:tcPr>
            <w:tcW w:w="895" w:type="pct"/>
            <w:noWrap/>
          </w:tcPr>
          <w:p w14:paraId="29A2220E"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4C0136BF" w14:textId="77777777" w:rsidR="00321739" w:rsidRPr="00744950" w:rsidRDefault="00321739" w:rsidP="00CC59E1">
            <w:pPr>
              <w:jc w:val="right"/>
            </w:pPr>
            <w:r w:rsidRPr="00744950">
              <w:t>2,721</w:t>
            </w:r>
          </w:p>
        </w:tc>
        <w:tc>
          <w:tcPr>
            <w:tcW w:w="981" w:type="pct"/>
            <w:noWrap/>
          </w:tcPr>
          <w:p w14:paraId="659E180C"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2,721</w:t>
            </w:r>
          </w:p>
        </w:tc>
      </w:tr>
      <w:tr w:rsidR="00321739" w:rsidRPr="00F556CF" w14:paraId="1E28AEB0"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09672837" w14:textId="77777777" w:rsidR="00321739" w:rsidRPr="00F556CF" w:rsidRDefault="00321739" w:rsidP="000D5ADA">
            <w:pPr>
              <w:jc w:val="left"/>
            </w:pPr>
            <w:r w:rsidRPr="00F556CF">
              <w:t>The British journal of surgery.</w:t>
            </w:r>
          </w:p>
        </w:tc>
        <w:tc>
          <w:tcPr>
            <w:tcW w:w="895" w:type="pct"/>
            <w:noWrap/>
          </w:tcPr>
          <w:p w14:paraId="557E71F6"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w:t>
            </w:r>
          </w:p>
        </w:tc>
        <w:tc>
          <w:tcPr>
            <w:cnfStyle w:val="000001000000" w:firstRow="0" w:lastRow="0" w:firstColumn="0" w:lastColumn="0" w:oddVBand="0" w:evenVBand="1" w:oddHBand="0" w:evenHBand="0" w:firstRowFirstColumn="0" w:firstRowLastColumn="0" w:lastRowFirstColumn="0" w:lastRowLastColumn="0"/>
            <w:tcW w:w="1249" w:type="pct"/>
            <w:noWrap/>
          </w:tcPr>
          <w:p w14:paraId="6EE6DC1B" w14:textId="77777777" w:rsidR="00321739" w:rsidRPr="00744950" w:rsidRDefault="00321739" w:rsidP="00CC59E1">
            <w:pPr>
              <w:jc w:val="right"/>
            </w:pPr>
            <w:r w:rsidRPr="00744950">
              <w:t>5,676</w:t>
            </w:r>
          </w:p>
        </w:tc>
        <w:tc>
          <w:tcPr>
            <w:tcW w:w="981" w:type="pct"/>
            <w:noWrap/>
          </w:tcPr>
          <w:p w14:paraId="2996EDAC"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11,352</w:t>
            </w:r>
          </w:p>
        </w:tc>
      </w:tr>
      <w:tr w:rsidR="00321739" w:rsidRPr="00F556CF" w14:paraId="11D95E22"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19C24931" w14:textId="77777777" w:rsidR="00321739" w:rsidRPr="00F556CF" w:rsidRDefault="00321739" w:rsidP="000D5ADA">
            <w:pPr>
              <w:jc w:val="left"/>
            </w:pPr>
            <w:r w:rsidRPr="00F556CF">
              <w:t>The Journal of molecular diagnostics.</w:t>
            </w:r>
          </w:p>
        </w:tc>
        <w:tc>
          <w:tcPr>
            <w:tcW w:w="895" w:type="pct"/>
            <w:noWrap/>
          </w:tcPr>
          <w:p w14:paraId="4D7E9991"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0CD6356F" w14:textId="77777777" w:rsidR="00321739" w:rsidRPr="00744950" w:rsidRDefault="00321739" w:rsidP="00CC59E1">
            <w:pPr>
              <w:jc w:val="right"/>
            </w:pPr>
            <w:r w:rsidRPr="00744950">
              <w:t>5,553</w:t>
            </w:r>
          </w:p>
        </w:tc>
        <w:tc>
          <w:tcPr>
            <w:tcW w:w="981" w:type="pct"/>
            <w:noWrap/>
          </w:tcPr>
          <w:p w14:paraId="10CC8A11"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5,553</w:t>
            </w:r>
          </w:p>
        </w:tc>
      </w:tr>
      <w:tr w:rsidR="00321739" w:rsidRPr="00F556CF" w14:paraId="030DB803"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5AFCFB6B" w14:textId="77777777" w:rsidR="00321739" w:rsidRPr="00F556CF" w:rsidRDefault="00321739" w:rsidP="000D5ADA">
            <w:pPr>
              <w:jc w:val="left"/>
            </w:pPr>
            <w:r w:rsidRPr="00F556CF">
              <w:t>The Journal of nutrition.</w:t>
            </w:r>
          </w:p>
        </w:tc>
        <w:tc>
          <w:tcPr>
            <w:tcW w:w="895" w:type="pct"/>
            <w:noWrap/>
          </w:tcPr>
          <w:p w14:paraId="36461322"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3958E255" w14:textId="77777777" w:rsidR="00321739" w:rsidRPr="00744950" w:rsidRDefault="00321739" w:rsidP="00CC59E1">
            <w:pPr>
              <w:jc w:val="right"/>
            </w:pPr>
            <w:r w:rsidRPr="00744950">
              <w:t>4,281</w:t>
            </w:r>
          </w:p>
        </w:tc>
        <w:tc>
          <w:tcPr>
            <w:tcW w:w="981" w:type="pct"/>
            <w:noWrap/>
          </w:tcPr>
          <w:p w14:paraId="21EFAEB2"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4,281</w:t>
            </w:r>
          </w:p>
        </w:tc>
      </w:tr>
      <w:tr w:rsidR="00321739" w:rsidRPr="00F556CF" w14:paraId="6EA9827A"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4058FA4C" w14:textId="77777777" w:rsidR="00321739" w:rsidRPr="00F556CF" w:rsidRDefault="00321739" w:rsidP="000D5ADA">
            <w:pPr>
              <w:jc w:val="left"/>
            </w:pPr>
            <w:r w:rsidRPr="00F556CF">
              <w:t>The oncologist.</w:t>
            </w:r>
          </w:p>
        </w:tc>
        <w:tc>
          <w:tcPr>
            <w:tcW w:w="895" w:type="pct"/>
            <w:noWrap/>
          </w:tcPr>
          <w:p w14:paraId="3086F9B9"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4526FCF5" w14:textId="77777777" w:rsidR="00321739" w:rsidRPr="00744950" w:rsidRDefault="00321739" w:rsidP="00CC59E1">
            <w:pPr>
              <w:jc w:val="right"/>
            </w:pPr>
            <w:r w:rsidRPr="00744950">
              <w:t>5,025</w:t>
            </w:r>
          </w:p>
        </w:tc>
        <w:tc>
          <w:tcPr>
            <w:tcW w:w="981" w:type="pct"/>
            <w:noWrap/>
          </w:tcPr>
          <w:p w14:paraId="03C3192D"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5,025</w:t>
            </w:r>
          </w:p>
        </w:tc>
      </w:tr>
      <w:tr w:rsidR="00321739" w:rsidRPr="00F556CF" w14:paraId="0CD5FBAA"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77FF65D2" w14:textId="77777777" w:rsidR="00321739" w:rsidRPr="00F556CF" w:rsidRDefault="00321739" w:rsidP="000D5ADA">
            <w:pPr>
              <w:jc w:val="left"/>
            </w:pPr>
            <w:r w:rsidRPr="00F556CF">
              <w:t>Therapeutic advances in medical oncology.</w:t>
            </w:r>
          </w:p>
        </w:tc>
        <w:tc>
          <w:tcPr>
            <w:tcW w:w="895" w:type="pct"/>
            <w:noWrap/>
          </w:tcPr>
          <w:p w14:paraId="1BF231E3"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w:t>
            </w:r>
          </w:p>
        </w:tc>
        <w:tc>
          <w:tcPr>
            <w:cnfStyle w:val="000001000000" w:firstRow="0" w:lastRow="0" w:firstColumn="0" w:lastColumn="0" w:oddVBand="0" w:evenVBand="1" w:oddHBand="0" w:evenHBand="0" w:firstRowFirstColumn="0" w:firstRowLastColumn="0" w:lastRowFirstColumn="0" w:lastRowLastColumn="0"/>
            <w:tcW w:w="1249" w:type="pct"/>
            <w:noWrap/>
          </w:tcPr>
          <w:p w14:paraId="35708A09" w14:textId="77777777" w:rsidR="00321739" w:rsidRPr="00744950" w:rsidRDefault="00321739" w:rsidP="00CC59E1">
            <w:pPr>
              <w:jc w:val="right"/>
            </w:pPr>
            <w:r w:rsidRPr="00744950">
              <w:t>6,852</w:t>
            </w:r>
          </w:p>
        </w:tc>
        <w:tc>
          <w:tcPr>
            <w:tcW w:w="981" w:type="pct"/>
            <w:noWrap/>
          </w:tcPr>
          <w:p w14:paraId="396C5A6E"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13,704</w:t>
            </w:r>
          </w:p>
        </w:tc>
      </w:tr>
      <w:tr w:rsidR="00321739" w:rsidRPr="00F556CF" w14:paraId="76E122AF"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08246A19" w14:textId="77777777" w:rsidR="00321739" w:rsidRPr="00F556CF" w:rsidRDefault="00321739" w:rsidP="000D5ADA">
            <w:pPr>
              <w:jc w:val="left"/>
            </w:pPr>
            <w:r w:rsidRPr="00F556CF">
              <w:t>Therapeutic advances in musculoskeletal disease.</w:t>
            </w:r>
          </w:p>
        </w:tc>
        <w:tc>
          <w:tcPr>
            <w:tcW w:w="895" w:type="pct"/>
            <w:noWrap/>
          </w:tcPr>
          <w:p w14:paraId="7807038A"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401FC9C2" w14:textId="77777777" w:rsidR="00321739" w:rsidRPr="00744950" w:rsidRDefault="00321739" w:rsidP="00CC59E1">
            <w:pPr>
              <w:jc w:val="right"/>
            </w:pPr>
            <w:r w:rsidRPr="00744950">
              <w:t>5,043</w:t>
            </w:r>
          </w:p>
        </w:tc>
        <w:tc>
          <w:tcPr>
            <w:tcW w:w="981" w:type="pct"/>
            <w:noWrap/>
          </w:tcPr>
          <w:p w14:paraId="1E8BDE70"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5,043</w:t>
            </w:r>
          </w:p>
        </w:tc>
      </w:tr>
      <w:tr w:rsidR="00321739" w:rsidRPr="00F556CF" w14:paraId="21839270"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35FC9606" w14:textId="77777777" w:rsidR="00321739" w:rsidRPr="00F556CF" w:rsidRDefault="00321739" w:rsidP="000D5ADA">
            <w:pPr>
              <w:jc w:val="left"/>
            </w:pPr>
            <w:r w:rsidRPr="00F556CF">
              <w:t>Thrombosis research.</w:t>
            </w:r>
          </w:p>
        </w:tc>
        <w:tc>
          <w:tcPr>
            <w:tcW w:w="895" w:type="pct"/>
            <w:noWrap/>
          </w:tcPr>
          <w:p w14:paraId="36144729"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42FAC7B6" w14:textId="77777777" w:rsidR="00321739" w:rsidRPr="00744950" w:rsidRDefault="00321739" w:rsidP="00CC59E1">
            <w:pPr>
              <w:jc w:val="right"/>
            </w:pPr>
            <w:r w:rsidRPr="00744950">
              <w:t>2,869</w:t>
            </w:r>
          </w:p>
        </w:tc>
        <w:tc>
          <w:tcPr>
            <w:tcW w:w="981" w:type="pct"/>
            <w:noWrap/>
          </w:tcPr>
          <w:p w14:paraId="29CC6676"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2,869</w:t>
            </w:r>
          </w:p>
        </w:tc>
      </w:tr>
      <w:tr w:rsidR="00321739" w:rsidRPr="00F556CF" w14:paraId="4C1C80E7"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4F9596CC" w14:textId="77777777" w:rsidR="00321739" w:rsidRPr="00F556CF" w:rsidRDefault="00321739" w:rsidP="000D5ADA">
            <w:pPr>
              <w:jc w:val="left"/>
            </w:pPr>
            <w:r w:rsidRPr="00F556CF">
              <w:t>Translational oncology.</w:t>
            </w:r>
          </w:p>
        </w:tc>
        <w:tc>
          <w:tcPr>
            <w:tcW w:w="895" w:type="pct"/>
            <w:noWrap/>
          </w:tcPr>
          <w:p w14:paraId="38C6EE38"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42ADB994" w14:textId="77777777" w:rsidR="00321739" w:rsidRPr="00744950" w:rsidRDefault="00321739" w:rsidP="00CC59E1">
            <w:pPr>
              <w:jc w:val="right"/>
            </w:pPr>
            <w:r w:rsidRPr="00744950">
              <w:t>3,558</w:t>
            </w:r>
          </w:p>
        </w:tc>
        <w:tc>
          <w:tcPr>
            <w:tcW w:w="981" w:type="pct"/>
            <w:noWrap/>
          </w:tcPr>
          <w:p w14:paraId="1DB53770"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3,558</w:t>
            </w:r>
          </w:p>
        </w:tc>
      </w:tr>
      <w:tr w:rsidR="00321739" w:rsidRPr="00F556CF" w14:paraId="15F982C5"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7C8A071D" w14:textId="77777777" w:rsidR="00321739" w:rsidRPr="00F556CF" w:rsidRDefault="00321739" w:rsidP="000D5ADA">
            <w:pPr>
              <w:jc w:val="left"/>
            </w:pPr>
            <w:r w:rsidRPr="00F556CF">
              <w:t>Ultrasound international open.</w:t>
            </w:r>
          </w:p>
        </w:tc>
        <w:tc>
          <w:tcPr>
            <w:tcW w:w="895" w:type="pct"/>
            <w:noWrap/>
          </w:tcPr>
          <w:p w14:paraId="563FE4A3"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6C3319DA" w14:textId="77777777" w:rsidR="00321739" w:rsidRPr="00744950" w:rsidRDefault="00321739" w:rsidP="00CC59E1">
            <w:pPr>
              <w:jc w:val="right"/>
            </w:pPr>
            <w:r w:rsidRPr="00744950">
              <w:t>4,966</w:t>
            </w:r>
          </w:p>
        </w:tc>
        <w:tc>
          <w:tcPr>
            <w:tcW w:w="981" w:type="pct"/>
            <w:noWrap/>
          </w:tcPr>
          <w:p w14:paraId="7F73BBD3"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4,966</w:t>
            </w:r>
          </w:p>
        </w:tc>
      </w:tr>
      <w:tr w:rsidR="00321739" w:rsidRPr="00F556CF" w14:paraId="2AED45F8"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201A6F73" w14:textId="77777777" w:rsidR="00321739" w:rsidRPr="00F556CF" w:rsidRDefault="00321739" w:rsidP="000D5ADA">
            <w:pPr>
              <w:jc w:val="left"/>
            </w:pPr>
            <w:r w:rsidRPr="00F556CF">
              <w:lastRenderedPageBreak/>
              <w:t>United European gastroenterology journal.</w:t>
            </w:r>
          </w:p>
        </w:tc>
        <w:tc>
          <w:tcPr>
            <w:tcW w:w="895" w:type="pct"/>
            <w:noWrap/>
          </w:tcPr>
          <w:p w14:paraId="313244E0"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708924C2" w14:textId="77777777" w:rsidR="00321739" w:rsidRPr="00744950" w:rsidRDefault="00321739" w:rsidP="00CC59E1">
            <w:pPr>
              <w:jc w:val="right"/>
            </w:pPr>
            <w:r w:rsidRPr="00744950">
              <w:t>3,549</w:t>
            </w:r>
          </w:p>
        </w:tc>
        <w:tc>
          <w:tcPr>
            <w:tcW w:w="981" w:type="pct"/>
            <w:noWrap/>
          </w:tcPr>
          <w:p w14:paraId="58540915"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3,549</w:t>
            </w:r>
          </w:p>
        </w:tc>
      </w:tr>
      <w:tr w:rsidR="00321739" w:rsidRPr="00F556CF" w14:paraId="71201C1D" w14:textId="77777777" w:rsidTr="00744950">
        <w:trPr>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vAlign w:val="bottom"/>
          </w:tcPr>
          <w:p w14:paraId="6BA1FEAD" w14:textId="77777777" w:rsidR="00321739" w:rsidRPr="00F556CF" w:rsidRDefault="00321739" w:rsidP="000D5ADA">
            <w:pPr>
              <w:jc w:val="left"/>
            </w:pPr>
            <w:r w:rsidRPr="00F556CF">
              <w:t>World journal of urology.</w:t>
            </w:r>
          </w:p>
        </w:tc>
        <w:tc>
          <w:tcPr>
            <w:tcW w:w="895" w:type="pct"/>
            <w:noWrap/>
          </w:tcPr>
          <w:p w14:paraId="40B42CE8"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1</w:t>
            </w:r>
          </w:p>
        </w:tc>
        <w:tc>
          <w:tcPr>
            <w:cnfStyle w:val="000001000000" w:firstRow="0" w:lastRow="0" w:firstColumn="0" w:lastColumn="0" w:oddVBand="0" w:evenVBand="1" w:oddHBand="0" w:evenHBand="0" w:firstRowFirstColumn="0" w:firstRowLastColumn="0" w:lastRowFirstColumn="0" w:lastRowLastColumn="0"/>
            <w:tcW w:w="1249" w:type="pct"/>
            <w:noWrap/>
          </w:tcPr>
          <w:p w14:paraId="5B2B9613" w14:textId="77777777" w:rsidR="00321739" w:rsidRPr="00744950" w:rsidRDefault="00321739" w:rsidP="00CC59E1">
            <w:pPr>
              <w:jc w:val="right"/>
            </w:pPr>
            <w:r w:rsidRPr="00744950">
              <w:t>3,217</w:t>
            </w:r>
          </w:p>
        </w:tc>
        <w:tc>
          <w:tcPr>
            <w:tcW w:w="981" w:type="pct"/>
            <w:noWrap/>
          </w:tcPr>
          <w:p w14:paraId="32292FEB" w14:textId="77777777" w:rsidR="00321739" w:rsidRPr="00744950" w:rsidRDefault="00321739" w:rsidP="00CC59E1">
            <w:pPr>
              <w:jc w:val="right"/>
              <w:cnfStyle w:val="000000000000" w:firstRow="0" w:lastRow="0" w:firstColumn="0" w:lastColumn="0" w:oddVBand="0" w:evenVBand="0" w:oddHBand="0" w:evenHBand="0" w:firstRowFirstColumn="0" w:firstRowLastColumn="0" w:lastRowFirstColumn="0" w:lastRowLastColumn="0"/>
            </w:pPr>
            <w:r w:rsidRPr="00744950">
              <w:t>3,217</w:t>
            </w:r>
          </w:p>
        </w:tc>
      </w:tr>
      <w:tr w:rsidR="00321739" w:rsidRPr="00F556CF" w14:paraId="6F26D344" w14:textId="77777777" w:rsidTr="00744950">
        <w:trPr>
          <w:cnfStyle w:val="010000000000" w:firstRow="0" w:lastRow="1" w:firstColumn="0" w:lastColumn="0" w:oddVBand="0" w:evenVBand="0" w:oddHBand="0"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1875" w:type="pct"/>
            <w:noWrap/>
          </w:tcPr>
          <w:p w14:paraId="77E38B41" w14:textId="77777777" w:rsidR="00321739" w:rsidRPr="00F556CF" w:rsidRDefault="00321739" w:rsidP="000D5ADA">
            <w:pPr>
              <w:jc w:val="left"/>
            </w:pPr>
            <w:r w:rsidRPr="00F556CF">
              <w:t>TOTAL</w:t>
            </w:r>
          </w:p>
        </w:tc>
        <w:tc>
          <w:tcPr>
            <w:tcW w:w="895" w:type="pct"/>
            <w:noWrap/>
          </w:tcPr>
          <w:p w14:paraId="6F622D3A" w14:textId="77777777" w:rsidR="00321739" w:rsidRPr="00744950" w:rsidRDefault="00321739" w:rsidP="00CC59E1">
            <w:pPr>
              <w:jc w:val="right"/>
              <w:cnfStyle w:val="010000000000" w:firstRow="0" w:lastRow="1" w:firstColumn="0" w:lastColumn="0" w:oddVBand="0" w:evenVBand="0" w:oddHBand="0" w:evenHBand="0" w:firstRowFirstColumn="0" w:firstRowLastColumn="0" w:lastRowFirstColumn="0" w:lastRowLastColumn="0"/>
            </w:pPr>
            <w:r w:rsidRPr="00744950">
              <w:t>142</w:t>
            </w:r>
          </w:p>
        </w:tc>
        <w:tc>
          <w:tcPr>
            <w:cnfStyle w:val="000001000000" w:firstRow="0" w:lastRow="0" w:firstColumn="0" w:lastColumn="0" w:oddVBand="0" w:evenVBand="1" w:oddHBand="0" w:evenHBand="0" w:firstRowFirstColumn="0" w:firstRowLastColumn="0" w:lastRowFirstColumn="0" w:lastRowLastColumn="0"/>
            <w:tcW w:w="1249" w:type="pct"/>
            <w:noWrap/>
          </w:tcPr>
          <w:p w14:paraId="246E0A93" w14:textId="77777777" w:rsidR="00321739" w:rsidRPr="00744950" w:rsidRDefault="00321739" w:rsidP="00CC59E1">
            <w:pPr>
              <w:jc w:val="right"/>
            </w:pPr>
          </w:p>
        </w:tc>
        <w:tc>
          <w:tcPr>
            <w:tcW w:w="981" w:type="pct"/>
            <w:noWrap/>
          </w:tcPr>
          <w:p w14:paraId="2C9870A9" w14:textId="77777777" w:rsidR="00321739" w:rsidRPr="00744950" w:rsidRDefault="00321739" w:rsidP="00CC59E1">
            <w:pPr>
              <w:jc w:val="right"/>
              <w:cnfStyle w:val="010000000000" w:firstRow="0" w:lastRow="1" w:firstColumn="0" w:lastColumn="0" w:oddVBand="0" w:evenVBand="0" w:oddHBand="0" w:evenHBand="0" w:firstRowFirstColumn="0" w:firstRowLastColumn="0" w:lastRowFirstColumn="0" w:lastRowLastColumn="0"/>
            </w:pPr>
            <w:r w:rsidRPr="00744950">
              <w:t>557,863</w:t>
            </w:r>
          </w:p>
        </w:tc>
      </w:tr>
    </w:tbl>
    <w:p w14:paraId="055BDBB6" w14:textId="77777777" w:rsidR="00BD35B7" w:rsidRDefault="00BD35B7" w:rsidP="00744950">
      <w:pPr>
        <w:pStyle w:val="TITULO-Nivel2"/>
      </w:pPr>
      <w:bookmarkStart w:id="182" w:name="_Toc79666199"/>
    </w:p>
    <w:p w14:paraId="506D57E9" w14:textId="77777777" w:rsidR="00BD35B7" w:rsidRDefault="00BD35B7">
      <w:pPr>
        <w:spacing w:before="0" w:line="240" w:lineRule="auto"/>
        <w:jc w:val="left"/>
        <w:rPr>
          <w:rFonts w:ascii="Montserrat SemiBold" w:hAnsi="Montserrat SemiBold"/>
          <w:caps/>
          <w:noProof/>
          <w:color w:val="48ACC6"/>
          <w:spacing w:val="-6"/>
          <w:sz w:val="24"/>
        </w:rPr>
      </w:pPr>
      <w:r>
        <w:br w:type="page"/>
      </w:r>
    </w:p>
    <w:p w14:paraId="1849A5B5" w14:textId="30087B42" w:rsidR="00321739" w:rsidRPr="00744950" w:rsidRDefault="00744950" w:rsidP="00744950">
      <w:pPr>
        <w:pStyle w:val="TITULO-Nivel2"/>
      </w:pPr>
      <w:bookmarkStart w:id="183" w:name="_Toc84868840"/>
      <w:r>
        <w:lastRenderedPageBreak/>
        <w:t>Actividades de divulgación científica</w:t>
      </w:r>
      <w:bookmarkEnd w:id="182"/>
      <w:bookmarkEnd w:id="183"/>
    </w:p>
    <w:p w14:paraId="016CB591" w14:textId="77777777" w:rsidR="00744950" w:rsidRPr="00F556CF" w:rsidRDefault="00744950" w:rsidP="00744950">
      <w:pPr>
        <w:rPr>
          <w:lang w:val="es-ES_tradnl"/>
        </w:rPr>
      </w:pPr>
      <w:r w:rsidRPr="00F556CF">
        <w:rPr>
          <w:lang w:val="es-ES_tradnl"/>
        </w:rPr>
        <w:t>El Instituto de Investigación Sanitaria dispone de una estrategia de comunicación que tiene, entre otras funciones, la de contribuir a la difusión del conocimiento cultural, científico y técnico desarrollado en el IIS-FJD. El objetivo último es impulsar la imagen del Instituto en el conjunto de la sociedad, lo que, además, mejorará su capacidad de atracción de recursos.</w:t>
      </w:r>
    </w:p>
    <w:p w14:paraId="427E2350" w14:textId="77777777" w:rsidR="00744950" w:rsidRPr="00F556CF" w:rsidRDefault="00744950" w:rsidP="00744950">
      <w:pPr>
        <w:rPr>
          <w:lang w:val="es-ES_tradnl"/>
        </w:rPr>
      </w:pPr>
      <w:r w:rsidRPr="00F556CF">
        <w:rPr>
          <w:lang w:val="es-ES_tradnl"/>
        </w:rPr>
        <w:t>Durante el año 2020, el IIS-FJD ha llevado a cabo las siguientes acciones en el contexto de la Comunicación:</w:t>
      </w:r>
    </w:p>
    <w:p w14:paraId="7C1D9145" w14:textId="77777777" w:rsidR="00744950" w:rsidRPr="00F556CF" w:rsidRDefault="00744950" w:rsidP="00744950">
      <w:pPr>
        <w:rPr>
          <w:b/>
          <w:bCs/>
          <w:lang w:val="es-ES_tradnl"/>
        </w:rPr>
      </w:pPr>
      <w:r w:rsidRPr="00F556CF">
        <w:rPr>
          <w:bCs/>
          <w:lang w:val="es-ES_tradnl"/>
        </w:rPr>
        <w:t>Número de sesiones/jornadas de comunicación realizadas</w:t>
      </w:r>
    </w:p>
    <w:p w14:paraId="4D6109D7" w14:textId="724BF195" w:rsidR="008B63A2" w:rsidRDefault="00744950" w:rsidP="00744950">
      <w:pPr>
        <w:rPr>
          <w:lang w:val="es-ES_tradnl"/>
        </w:rPr>
      </w:pPr>
      <w:r w:rsidRPr="00F556CF">
        <w:rPr>
          <w:lang w:val="es-ES_tradnl"/>
        </w:rPr>
        <w:t xml:space="preserve">El IIS-FJD tiene entre sus objetivos prioritarios, fomentar la presencia de los distintos agentes sociales que forman parte de la realidad del IIS-FJD para contribuir al desarrollo de la investigación centrada en las necesidades de la sociedad. Durante el año 2020 el IIS-FJD ha participado en diversas actividades organizadas por/para asociaciones de pacientes, vecinos, CCAA o ayuntamientos, entre otros. </w:t>
      </w:r>
    </w:p>
    <w:p w14:paraId="155B0E3D" w14:textId="04B92E6A" w:rsidR="00744950" w:rsidRDefault="00744950" w:rsidP="00744950">
      <w:pPr>
        <w:rPr>
          <w:lang w:val="es-ES_tradnl"/>
        </w:rPr>
      </w:pPr>
      <w:r w:rsidRPr="00F556CF">
        <w:rPr>
          <w:lang w:val="es-ES_tradnl"/>
        </w:rPr>
        <w:t>Estas actividades se resumen en la siguiente tabla:</w:t>
      </w:r>
    </w:p>
    <w:p w14:paraId="4F36464A" w14:textId="77777777" w:rsidR="00744950" w:rsidRDefault="00744950" w:rsidP="00744950">
      <w:pPr>
        <w:rPr>
          <w:lang w:val="es-ES_tradnl"/>
        </w:rPr>
      </w:pPr>
    </w:p>
    <w:tbl>
      <w:tblPr>
        <w:tblStyle w:val="TablaGeneral"/>
        <w:tblW w:w="7937" w:type="dxa"/>
        <w:tblLook w:val="00A0" w:firstRow="1" w:lastRow="0" w:firstColumn="1" w:lastColumn="0" w:noHBand="0" w:noVBand="0"/>
      </w:tblPr>
      <w:tblGrid>
        <w:gridCol w:w="7937"/>
      </w:tblGrid>
      <w:tr w:rsidR="00744950" w:rsidRPr="00F556CF" w14:paraId="3325C9B1" w14:textId="77777777" w:rsidTr="00744950">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604" w:type="dxa"/>
            <w:noWrap/>
          </w:tcPr>
          <w:p w14:paraId="3115FA08" w14:textId="77777777" w:rsidR="00744950" w:rsidRPr="00F556CF" w:rsidRDefault="00744950" w:rsidP="00744950">
            <w:pPr>
              <w:widowControl w:val="0"/>
              <w:jc w:val="left"/>
              <w:rPr>
                <w:sz w:val="14"/>
              </w:rPr>
            </w:pPr>
            <w:r w:rsidRPr="00BD35B7">
              <w:rPr>
                <w:sz w:val="18"/>
              </w:rPr>
              <w:t>TÍTULO DE LA ACTIVIDAD</w:t>
            </w:r>
          </w:p>
        </w:tc>
      </w:tr>
      <w:tr w:rsidR="00744950" w:rsidRPr="00F556CF" w14:paraId="77B19AF1" w14:textId="77777777" w:rsidTr="00744950">
        <w:trPr>
          <w:trHeight w:val="287"/>
        </w:trPr>
        <w:tc>
          <w:tcPr>
            <w:cnfStyle w:val="001000000000" w:firstRow="0" w:lastRow="0" w:firstColumn="1" w:lastColumn="0" w:oddVBand="0" w:evenVBand="0" w:oddHBand="0" w:evenHBand="0" w:firstRowFirstColumn="0" w:firstRowLastColumn="0" w:lastRowFirstColumn="0" w:lastRowLastColumn="0"/>
            <w:tcW w:w="7604" w:type="dxa"/>
            <w:noWrap/>
            <w:vAlign w:val="top"/>
          </w:tcPr>
          <w:p w14:paraId="4BB75B66" w14:textId="77777777" w:rsidR="00744950" w:rsidRPr="00BD35B7" w:rsidRDefault="00744950" w:rsidP="00744950">
            <w:pPr>
              <w:widowControl w:val="0"/>
              <w:jc w:val="left"/>
              <w:rPr>
                <w:szCs w:val="16"/>
              </w:rPr>
            </w:pPr>
            <w:r w:rsidRPr="00BD35B7">
              <w:rPr>
                <w:szCs w:val="16"/>
              </w:rPr>
              <w:t>Taller Salud y Mayores: Ictus</w:t>
            </w:r>
          </w:p>
          <w:p w14:paraId="543A3890" w14:textId="77777777" w:rsidR="00744950" w:rsidRPr="00BD35B7" w:rsidRDefault="00744950" w:rsidP="00744950">
            <w:pPr>
              <w:widowControl w:val="0"/>
              <w:jc w:val="left"/>
              <w:rPr>
                <w:color w:val="7F7F7F" w:themeColor="text1" w:themeTint="80"/>
                <w:szCs w:val="16"/>
              </w:rPr>
            </w:pPr>
            <w:r w:rsidRPr="00BD35B7">
              <w:rPr>
                <w:color w:val="7F7F7F" w:themeColor="text1" w:themeTint="80"/>
                <w:szCs w:val="16"/>
              </w:rPr>
              <w:t>Fecha: 05/02/2020</w:t>
            </w:r>
          </w:p>
          <w:p w14:paraId="5898C45A" w14:textId="77777777" w:rsidR="00744950" w:rsidRPr="00BD35B7" w:rsidRDefault="00744950" w:rsidP="00744950">
            <w:pPr>
              <w:widowControl w:val="0"/>
              <w:jc w:val="left"/>
              <w:rPr>
                <w:szCs w:val="16"/>
              </w:rPr>
            </w:pPr>
            <w:r w:rsidRPr="00BD35B7">
              <w:rPr>
                <w:color w:val="7F7F7F" w:themeColor="text1" w:themeTint="80"/>
                <w:szCs w:val="16"/>
              </w:rPr>
              <w:t>Dirigido a: Público general</w:t>
            </w:r>
          </w:p>
        </w:tc>
      </w:tr>
      <w:tr w:rsidR="00744950" w:rsidRPr="00F556CF" w14:paraId="4E850F1E" w14:textId="77777777" w:rsidTr="00744950">
        <w:trPr>
          <w:trHeight w:val="287"/>
        </w:trPr>
        <w:tc>
          <w:tcPr>
            <w:cnfStyle w:val="001000000000" w:firstRow="0" w:lastRow="0" w:firstColumn="1" w:lastColumn="0" w:oddVBand="0" w:evenVBand="0" w:oddHBand="0" w:evenHBand="0" w:firstRowFirstColumn="0" w:firstRowLastColumn="0" w:lastRowFirstColumn="0" w:lastRowLastColumn="0"/>
            <w:tcW w:w="7604" w:type="dxa"/>
            <w:noWrap/>
            <w:vAlign w:val="top"/>
          </w:tcPr>
          <w:p w14:paraId="7391FF1E" w14:textId="77777777" w:rsidR="00744950" w:rsidRPr="00BD35B7" w:rsidRDefault="00744950" w:rsidP="00744950">
            <w:pPr>
              <w:widowControl w:val="0"/>
              <w:rPr>
                <w:szCs w:val="16"/>
              </w:rPr>
            </w:pPr>
            <w:r w:rsidRPr="00BD35B7">
              <w:rPr>
                <w:szCs w:val="16"/>
              </w:rPr>
              <w:t>Ictus. Prevención y atención sanitaria en fase aguda</w:t>
            </w:r>
          </w:p>
          <w:p w14:paraId="42F50D92" w14:textId="77777777" w:rsidR="00744950" w:rsidRPr="00BD35B7" w:rsidRDefault="00744950" w:rsidP="00744950">
            <w:pPr>
              <w:widowControl w:val="0"/>
              <w:rPr>
                <w:color w:val="7F7F7F" w:themeColor="text1" w:themeTint="80"/>
                <w:szCs w:val="16"/>
              </w:rPr>
            </w:pPr>
            <w:r w:rsidRPr="00BD35B7">
              <w:rPr>
                <w:color w:val="7F7F7F" w:themeColor="text1" w:themeTint="80"/>
                <w:szCs w:val="16"/>
              </w:rPr>
              <w:t>Fecha: 29/01/2020</w:t>
            </w:r>
          </w:p>
          <w:p w14:paraId="4E1674A0" w14:textId="77777777" w:rsidR="00744950" w:rsidRPr="00BD35B7" w:rsidRDefault="00744950" w:rsidP="00744950">
            <w:pPr>
              <w:widowControl w:val="0"/>
              <w:rPr>
                <w:szCs w:val="16"/>
              </w:rPr>
            </w:pPr>
            <w:r w:rsidRPr="00BD35B7">
              <w:rPr>
                <w:color w:val="7F7F7F" w:themeColor="text1" w:themeTint="80"/>
                <w:szCs w:val="16"/>
              </w:rPr>
              <w:t>Dirigido a: Público general</w:t>
            </w:r>
          </w:p>
        </w:tc>
      </w:tr>
      <w:tr w:rsidR="00744950" w:rsidRPr="00F556CF" w14:paraId="5D2B155E" w14:textId="77777777" w:rsidTr="00744950">
        <w:trPr>
          <w:trHeight w:val="287"/>
        </w:trPr>
        <w:tc>
          <w:tcPr>
            <w:cnfStyle w:val="001000000000" w:firstRow="0" w:lastRow="0" w:firstColumn="1" w:lastColumn="0" w:oddVBand="0" w:evenVBand="0" w:oddHBand="0" w:evenHBand="0" w:firstRowFirstColumn="0" w:firstRowLastColumn="0" w:lastRowFirstColumn="0" w:lastRowLastColumn="0"/>
            <w:tcW w:w="7604" w:type="dxa"/>
            <w:noWrap/>
            <w:vAlign w:val="top"/>
          </w:tcPr>
          <w:p w14:paraId="61A1C870" w14:textId="77777777" w:rsidR="00744950" w:rsidRPr="00BD35B7" w:rsidRDefault="00744950" w:rsidP="00744950">
            <w:pPr>
              <w:widowControl w:val="0"/>
              <w:rPr>
                <w:szCs w:val="16"/>
              </w:rPr>
            </w:pPr>
            <w:r w:rsidRPr="00BD35B7">
              <w:rPr>
                <w:szCs w:val="16"/>
              </w:rPr>
              <w:t>Disfagia en atrofia muscular espinal</w:t>
            </w:r>
          </w:p>
          <w:p w14:paraId="16936906" w14:textId="77777777" w:rsidR="00744950" w:rsidRPr="00BD35B7" w:rsidRDefault="00744950" w:rsidP="00744950">
            <w:pPr>
              <w:widowControl w:val="0"/>
              <w:rPr>
                <w:color w:val="7F7F7F" w:themeColor="text1" w:themeTint="80"/>
                <w:szCs w:val="16"/>
              </w:rPr>
            </w:pPr>
            <w:r w:rsidRPr="00BD35B7">
              <w:rPr>
                <w:color w:val="7F7F7F" w:themeColor="text1" w:themeTint="80"/>
                <w:szCs w:val="16"/>
              </w:rPr>
              <w:t>Fecha: 28/01/2020</w:t>
            </w:r>
          </w:p>
          <w:p w14:paraId="3030DA15" w14:textId="77777777" w:rsidR="00744950" w:rsidRPr="00BD35B7" w:rsidRDefault="00744950" w:rsidP="00744950">
            <w:pPr>
              <w:widowControl w:val="0"/>
              <w:rPr>
                <w:szCs w:val="16"/>
              </w:rPr>
            </w:pPr>
            <w:r w:rsidRPr="00BD35B7">
              <w:rPr>
                <w:color w:val="7F7F7F" w:themeColor="text1" w:themeTint="80"/>
                <w:szCs w:val="16"/>
              </w:rPr>
              <w:t>Dirigido a: Pacientes y familiares de pacientes; Asociaciones de pacientes</w:t>
            </w:r>
          </w:p>
        </w:tc>
      </w:tr>
      <w:tr w:rsidR="00744950" w:rsidRPr="00F556CF" w14:paraId="06E37E4C" w14:textId="77777777" w:rsidTr="00744950">
        <w:trPr>
          <w:trHeight w:val="287"/>
        </w:trPr>
        <w:tc>
          <w:tcPr>
            <w:cnfStyle w:val="001000000000" w:firstRow="0" w:lastRow="0" w:firstColumn="1" w:lastColumn="0" w:oddVBand="0" w:evenVBand="0" w:oddHBand="0" w:evenHBand="0" w:firstRowFirstColumn="0" w:firstRowLastColumn="0" w:lastRowFirstColumn="0" w:lastRowLastColumn="0"/>
            <w:tcW w:w="7604" w:type="dxa"/>
            <w:noWrap/>
            <w:vAlign w:val="top"/>
          </w:tcPr>
          <w:p w14:paraId="58DFAAC3" w14:textId="77777777" w:rsidR="00744950" w:rsidRPr="00BD35B7" w:rsidRDefault="00744950" w:rsidP="00744950">
            <w:pPr>
              <w:widowControl w:val="0"/>
              <w:rPr>
                <w:szCs w:val="16"/>
              </w:rPr>
            </w:pPr>
            <w:r w:rsidRPr="00BD35B7">
              <w:rPr>
                <w:szCs w:val="16"/>
              </w:rPr>
              <w:t xml:space="preserve">Medicamentos huérfanos y distrofias hereditarias </w:t>
            </w:r>
          </w:p>
          <w:p w14:paraId="17A6DF19" w14:textId="77777777" w:rsidR="00744950" w:rsidRPr="00BD35B7" w:rsidRDefault="00744950" w:rsidP="00744950">
            <w:pPr>
              <w:widowControl w:val="0"/>
              <w:rPr>
                <w:szCs w:val="16"/>
              </w:rPr>
            </w:pPr>
            <w:r w:rsidRPr="00BD35B7">
              <w:rPr>
                <w:szCs w:val="16"/>
              </w:rPr>
              <w:t>Fecha: 20/02/2020</w:t>
            </w:r>
          </w:p>
          <w:p w14:paraId="77C976E7" w14:textId="77777777" w:rsidR="00744950" w:rsidRPr="00BD35B7" w:rsidRDefault="00744950" w:rsidP="00744950">
            <w:pPr>
              <w:widowControl w:val="0"/>
              <w:rPr>
                <w:szCs w:val="16"/>
              </w:rPr>
            </w:pPr>
            <w:r w:rsidRPr="00BD35B7">
              <w:rPr>
                <w:color w:val="7F7F7F" w:themeColor="text1" w:themeTint="80"/>
                <w:szCs w:val="16"/>
              </w:rPr>
              <w:t>Dirigido a: Público general; Pacientes y familiares de pacientes; Asociaciones de pacientes</w:t>
            </w:r>
          </w:p>
        </w:tc>
      </w:tr>
      <w:tr w:rsidR="00744950" w:rsidRPr="00F556CF" w14:paraId="029582B6" w14:textId="77777777" w:rsidTr="00744950">
        <w:trPr>
          <w:trHeight w:val="287"/>
        </w:trPr>
        <w:tc>
          <w:tcPr>
            <w:cnfStyle w:val="001000000000" w:firstRow="0" w:lastRow="0" w:firstColumn="1" w:lastColumn="0" w:oddVBand="0" w:evenVBand="0" w:oddHBand="0" w:evenHBand="0" w:firstRowFirstColumn="0" w:firstRowLastColumn="0" w:lastRowFirstColumn="0" w:lastRowLastColumn="0"/>
            <w:tcW w:w="7604" w:type="dxa"/>
            <w:noWrap/>
            <w:vAlign w:val="top"/>
          </w:tcPr>
          <w:p w14:paraId="6070DF2E" w14:textId="77777777" w:rsidR="00744950" w:rsidRPr="00BD35B7" w:rsidRDefault="00744950" w:rsidP="00744950">
            <w:pPr>
              <w:widowControl w:val="0"/>
              <w:rPr>
                <w:szCs w:val="16"/>
              </w:rPr>
            </w:pPr>
            <w:r w:rsidRPr="00BD35B7">
              <w:rPr>
                <w:szCs w:val="16"/>
              </w:rPr>
              <w:t>VI Jornadas internacionales de Psiquiatría Basada en el paciente, género y salud mental</w:t>
            </w:r>
          </w:p>
          <w:p w14:paraId="652EE30A" w14:textId="77777777" w:rsidR="00744950" w:rsidRPr="00BD35B7" w:rsidRDefault="00744950" w:rsidP="00744950">
            <w:pPr>
              <w:widowControl w:val="0"/>
              <w:rPr>
                <w:color w:val="7F7F7F" w:themeColor="text1" w:themeTint="80"/>
                <w:szCs w:val="16"/>
              </w:rPr>
            </w:pPr>
            <w:r w:rsidRPr="00BD35B7">
              <w:rPr>
                <w:color w:val="7F7F7F" w:themeColor="text1" w:themeTint="80"/>
                <w:szCs w:val="16"/>
              </w:rPr>
              <w:t>Fecha: 13/03/2020</w:t>
            </w:r>
          </w:p>
          <w:p w14:paraId="52C8F616" w14:textId="1EFE1C17" w:rsidR="00744950" w:rsidRPr="00BD35B7" w:rsidRDefault="00744950" w:rsidP="00744950">
            <w:pPr>
              <w:widowControl w:val="0"/>
              <w:rPr>
                <w:szCs w:val="16"/>
              </w:rPr>
            </w:pPr>
            <w:r w:rsidRPr="00BD35B7">
              <w:rPr>
                <w:color w:val="7F7F7F" w:themeColor="text1" w:themeTint="80"/>
                <w:szCs w:val="16"/>
              </w:rPr>
              <w:t>Dirigido a: Público general; Pacientes y familiares de pacientes; Asociaciones de pacientes; Personal de Residencias de mayores; Facultativos Hospital; Facultativos Primaria; Enfermería Hospital; Enfermería Primaria; Otros profesionales sanitarios</w:t>
            </w:r>
            <w:r w:rsidR="008B63A2">
              <w:rPr>
                <w:color w:val="7F7F7F" w:themeColor="text1" w:themeTint="80"/>
                <w:szCs w:val="16"/>
              </w:rPr>
              <w:t>.</w:t>
            </w:r>
          </w:p>
        </w:tc>
      </w:tr>
    </w:tbl>
    <w:p w14:paraId="11FDBD08" w14:textId="5C43E041" w:rsidR="00744950" w:rsidRPr="00F556CF" w:rsidRDefault="00744950" w:rsidP="00744950">
      <w:pPr>
        <w:pStyle w:val="TITULO-Nivel3"/>
        <w:rPr>
          <w:b/>
          <w:lang w:val="es-ES_tradnl"/>
        </w:rPr>
      </w:pPr>
      <w:r>
        <w:rPr>
          <w:lang w:val="es-ES_tradnl"/>
        </w:rPr>
        <w:lastRenderedPageBreak/>
        <w:t>N</w:t>
      </w:r>
      <w:r w:rsidRPr="00F556CF">
        <w:rPr>
          <w:lang w:val="es-ES_tradnl"/>
        </w:rPr>
        <w:t>úmero de notas de prensa difundidas</w:t>
      </w:r>
    </w:p>
    <w:p w14:paraId="4E499FCA" w14:textId="77777777" w:rsidR="00744950" w:rsidRPr="00F556CF" w:rsidRDefault="00744950" w:rsidP="00744950">
      <w:pPr>
        <w:rPr>
          <w:lang w:val="es-ES_tradnl"/>
        </w:rPr>
      </w:pPr>
      <w:r w:rsidRPr="00F556CF">
        <w:rPr>
          <w:lang w:val="es-ES_tradnl"/>
        </w:rPr>
        <w:t>Durante el año 2020, y teniendo en cuenta que la pandemia generada por la Covid-19 y el estado de alerta derivado de la misma llevaron durante la primera ola a paralizar los protocolos habituales de comunicación en el HUFJD y el IIS-FJD y a poner sus herramientas de comunicación a disposición de las autoridades sanitarias, han sido difundidas 15 notas de prensa, siendo 4 de ellas noticias web (publicadas directamente en la web, sin hacer envío específico a los medios de comunicación); que también han protagonizado tuits desde el perfil en Twitter del HUFJD para hacerse eco de ellas y enlazar al contenido ampliado en la web.</w:t>
      </w:r>
    </w:p>
    <w:p w14:paraId="7983F7F3" w14:textId="77777777" w:rsidR="00744950" w:rsidRPr="00F556CF" w:rsidRDefault="00744950" w:rsidP="00744950">
      <w:pPr>
        <w:rPr>
          <w:lang w:val="es-ES_tradnl"/>
        </w:rPr>
      </w:pPr>
      <w:r w:rsidRPr="00F556CF">
        <w:rPr>
          <w:lang w:val="es-ES_tradnl"/>
        </w:rPr>
        <w:t>El número de impactos derivados de estas notas de prensa es de 452.</w:t>
      </w:r>
    </w:p>
    <w:p w14:paraId="56CC10E0" w14:textId="77777777" w:rsidR="00744950" w:rsidRPr="00F556CF" w:rsidRDefault="00744950" w:rsidP="00744950">
      <w:pPr>
        <w:rPr>
          <w:lang w:val="es-ES_tradnl"/>
        </w:rPr>
      </w:pPr>
      <w:r w:rsidRPr="00F556CF">
        <w:rPr>
          <w:lang w:val="es-ES_tradnl"/>
        </w:rPr>
        <w:t>Estos impactos no incluyen otros muchos derivados de noticias sobre investigación y sobre el IIS-FJD divulgadas por vías alternativas a las notas de prensa, como entrevistas, reportajes y otros soportes generados durante la primera ola de la pandemia provocada por el nuevo coronavirus.</w:t>
      </w:r>
    </w:p>
    <w:p w14:paraId="6DB034EB" w14:textId="77777777" w:rsidR="00744950" w:rsidRPr="00F556CF" w:rsidRDefault="00744950" w:rsidP="00744950">
      <w:pPr>
        <w:rPr>
          <w:b/>
          <w:bCs/>
          <w:lang w:val="es-ES_tradnl"/>
        </w:rPr>
      </w:pPr>
      <w:r w:rsidRPr="00F556CF">
        <w:rPr>
          <w:bCs/>
          <w:lang w:val="es-ES_tradnl"/>
        </w:rPr>
        <w:t>Número de noticias publicadas en prensa escrita</w:t>
      </w:r>
    </w:p>
    <w:p w14:paraId="1BEB0985" w14:textId="77777777" w:rsidR="00744950" w:rsidRPr="00F556CF" w:rsidRDefault="00744950" w:rsidP="00744950">
      <w:pPr>
        <w:rPr>
          <w:lang w:val="es-ES_tradnl"/>
        </w:rPr>
      </w:pPr>
      <w:r w:rsidRPr="00F556CF">
        <w:rPr>
          <w:lang w:val="es-ES_tradnl"/>
        </w:rPr>
        <w:t>El número de impactos en prensa derivados de las notas de prensa sobre investigación o el IIS-FJD durante el año 2020 es de 47.</w:t>
      </w:r>
    </w:p>
    <w:p w14:paraId="22D8E765" w14:textId="77777777" w:rsidR="00744950" w:rsidRPr="00F556CF" w:rsidRDefault="00744950" w:rsidP="00744950">
      <w:pPr>
        <w:rPr>
          <w:b/>
          <w:bCs/>
          <w:lang w:val="es-ES_tradnl"/>
        </w:rPr>
      </w:pPr>
      <w:r w:rsidRPr="00F556CF">
        <w:rPr>
          <w:bCs/>
          <w:lang w:val="es-ES_tradnl"/>
        </w:rPr>
        <w:t>Noticias en otros medios audiovisuales (Radio TV)</w:t>
      </w:r>
    </w:p>
    <w:p w14:paraId="4725E2E5" w14:textId="77777777" w:rsidR="00744950" w:rsidRDefault="00744950" w:rsidP="00744950">
      <w:pPr>
        <w:rPr>
          <w:lang w:val="es-ES_tradnl"/>
        </w:rPr>
      </w:pPr>
      <w:r w:rsidRPr="00F556CF">
        <w:rPr>
          <w:lang w:val="es-ES_tradnl"/>
        </w:rPr>
        <w:t xml:space="preserve">Durante el año 2020 las notas de prensa sobre investigación o el IIS-FJD han tenido impacto en otros medios, como los audiovisuales, digitales, radio y agencias. </w:t>
      </w:r>
    </w:p>
    <w:p w14:paraId="792E1995" w14:textId="77777777" w:rsidR="00744950" w:rsidRDefault="00744950" w:rsidP="00744950">
      <w:pPr>
        <w:rPr>
          <w:lang w:val="es-ES_tradnl"/>
        </w:rPr>
      </w:pPr>
    </w:p>
    <w:p w14:paraId="7631CA61" w14:textId="7285BC6B" w:rsidR="00744950" w:rsidRDefault="00744950" w:rsidP="00744950">
      <w:pPr>
        <w:rPr>
          <w:lang w:val="es-ES_tradnl"/>
        </w:rPr>
      </w:pPr>
      <w:r w:rsidRPr="00F556CF">
        <w:rPr>
          <w:lang w:val="es-ES_tradnl"/>
        </w:rPr>
        <w:t>Estas actividades se resumen en la siguiente tabla:</w:t>
      </w:r>
    </w:p>
    <w:p w14:paraId="0F9A49EA" w14:textId="77777777" w:rsidR="00744950" w:rsidRPr="00F556CF" w:rsidRDefault="00744950" w:rsidP="00744950">
      <w:pPr>
        <w:rPr>
          <w:lang w:val="es-ES_tradnl"/>
        </w:rPr>
      </w:pPr>
    </w:p>
    <w:tbl>
      <w:tblPr>
        <w:tblStyle w:val="TablaGeneral"/>
        <w:tblW w:w="7937" w:type="dxa"/>
        <w:tblLook w:val="00A0" w:firstRow="1" w:lastRow="0" w:firstColumn="1" w:lastColumn="0" w:noHBand="0" w:noVBand="0"/>
      </w:tblPr>
      <w:tblGrid>
        <w:gridCol w:w="5245"/>
        <w:gridCol w:w="2692"/>
      </w:tblGrid>
      <w:tr w:rsidR="00744950" w:rsidRPr="00F556CF" w14:paraId="09FD77BA" w14:textId="77777777" w:rsidTr="00744950">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245" w:type="dxa"/>
            <w:noWrap/>
            <w:vAlign w:val="top"/>
          </w:tcPr>
          <w:p w14:paraId="4151A99D" w14:textId="77777777" w:rsidR="00744950" w:rsidRPr="00F556CF" w:rsidRDefault="00744950" w:rsidP="00744950">
            <w:pPr>
              <w:widowControl w:val="0"/>
              <w:jc w:val="left"/>
              <w:rPr>
                <w:sz w:val="14"/>
              </w:rPr>
            </w:pPr>
            <w:r w:rsidRPr="00F556CF">
              <w:t>Medios audiovisuales</w:t>
            </w:r>
          </w:p>
        </w:tc>
        <w:tc>
          <w:tcPr>
            <w:tcW w:w="2692" w:type="dxa"/>
            <w:vAlign w:val="top"/>
          </w:tcPr>
          <w:p w14:paraId="74E4D648" w14:textId="77777777" w:rsidR="00744950" w:rsidRPr="00F556CF" w:rsidRDefault="00744950" w:rsidP="00A2352C">
            <w:pPr>
              <w:widowControl w:val="0"/>
              <w:jc w:val="center"/>
              <w:cnfStyle w:val="100000000000" w:firstRow="1" w:lastRow="0" w:firstColumn="0" w:lastColumn="0" w:oddVBand="0" w:evenVBand="0" w:oddHBand="0" w:evenHBand="0" w:firstRowFirstColumn="0" w:firstRowLastColumn="0" w:lastRowFirstColumn="0" w:lastRowLastColumn="0"/>
              <w:rPr>
                <w:sz w:val="14"/>
              </w:rPr>
            </w:pPr>
            <w:r w:rsidRPr="00F556CF">
              <w:t>Nº Noticias</w:t>
            </w:r>
          </w:p>
        </w:tc>
      </w:tr>
      <w:tr w:rsidR="00744950" w:rsidRPr="00F556CF" w14:paraId="6095A246" w14:textId="77777777" w:rsidTr="00744950">
        <w:trPr>
          <w:trHeight w:val="287"/>
        </w:trPr>
        <w:tc>
          <w:tcPr>
            <w:cnfStyle w:val="001000000000" w:firstRow="0" w:lastRow="0" w:firstColumn="1" w:lastColumn="0" w:oddVBand="0" w:evenVBand="0" w:oddHBand="0" w:evenHBand="0" w:firstRowFirstColumn="0" w:firstRowLastColumn="0" w:lastRowFirstColumn="0" w:lastRowLastColumn="0"/>
            <w:tcW w:w="5245" w:type="dxa"/>
            <w:noWrap/>
            <w:vAlign w:val="top"/>
          </w:tcPr>
          <w:p w14:paraId="5BE6DFE1" w14:textId="77777777" w:rsidR="00744950" w:rsidRPr="00F556CF" w:rsidRDefault="00744950" w:rsidP="00744950">
            <w:pPr>
              <w:widowControl w:val="0"/>
              <w:jc w:val="left"/>
              <w:rPr>
                <w:sz w:val="16"/>
              </w:rPr>
            </w:pPr>
            <w:r w:rsidRPr="00F556CF">
              <w:t>Radio</w:t>
            </w:r>
          </w:p>
        </w:tc>
        <w:tc>
          <w:tcPr>
            <w:tcW w:w="2692" w:type="dxa"/>
            <w:vAlign w:val="top"/>
          </w:tcPr>
          <w:p w14:paraId="43279540" w14:textId="77777777" w:rsidR="00744950" w:rsidRPr="00F556CF" w:rsidRDefault="00744950" w:rsidP="00A2352C">
            <w:pPr>
              <w:widowControl w:val="0"/>
              <w:jc w:val="center"/>
              <w:cnfStyle w:val="000000000000" w:firstRow="0" w:lastRow="0" w:firstColumn="0" w:lastColumn="0" w:oddVBand="0" w:evenVBand="0" w:oddHBand="0" w:evenHBand="0" w:firstRowFirstColumn="0" w:firstRowLastColumn="0" w:lastRowFirstColumn="0" w:lastRowLastColumn="0"/>
            </w:pPr>
            <w:r w:rsidRPr="00F556CF">
              <w:t>4</w:t>
            </w:r>
          </w:p>
        </w:tc>
      </w:tr>
      <w:tr w:rsidR="00744950" w:rsidRPr="00F556CF" w14:paraId="5893B9D9" w14:textId="77777777" w:rsidTr="00744950">
        <w:trPr>
          <w:trHeight w:val="287"/>
        </w:trPr>
        <w:tc>
          <w:tcPr>
            <w:cnfStyle w:val="001000000000" w:firstRow="0" w:lastRow="0" w:firstColumn="1" w:lastColumn="0" w:oddVBand="0" w:evenVBand="0" w:oddHBand="0" w:evenHBand="0" w:firstRowFirstColumn="0" w:firstRowLastColumn="0" w:lastRowFirstColumn="0" w:lastRowLastColumn="0"/>
            <w:tcW w:w="5245" w:type="dxa"/>
            <w:noWrap/>
            <w:vAlign w:val="top"/>
          </w:tcPr>
          <w:p w14:paraId="677F3217" w14:textId="77777777" w:rsidR="00744950" w:rsidRPr="00F556CF" w:rsidRDefault="00744950" w:rsidP="00744950">
            <w:pPr>
              <w:widowControl w:val="0"/>
              <w:rPr>
                <w:sz w:val="16"/>
              </w:rPr>
            </w:pPr>
            <w:r w:rsidRPr="00F556CF">
              <w:t>Televisión</w:t>
            </w:r>
          </w:p>
        </w:tc>
        <w:tc>
          <w:tcPr>
            <w:tcW w:w="2692" w:type="dxa"/>
            <w:vAlign w:val="top"/>
          </w:tcPr>
          <w:p w14:paraId="15B19452" w14:textId="77777777" w:rsidR="00744950" w:rsidRPr="00F556CF" w:rsidRDefault="00744950" w:rsidP="00A2352C">
            <w:pPr>
              <w:widowControl w:val="0"/>
              <w:jc w:val="center"/>
              <w:cnfStyle w:val="000000000000" w:firstRow="0" w:lastRow="0" w:firstColumn="0" w:lastColumn="0" w:oddVBand="0" w:evenVBand="0" w:oddHBand="0" w:evenHBand="0" w:firstRowFirstColumn="0" w:firstRowLastColumn="0" w:lastRowFirstColumn="0" w:lastRowLastColumn="0"/>
            </w:pPr>
            <w:r w:rsidRPr="00F556CF">
              <w:t>3</w:t>
            </w:r>
          </w:p>
        </w:tc>
      </w:tr>
      <w:tr w:rsidR="00744950" w:rsidRPr="00F556CF" w14:paraId="34961DDB" w14:textId="77777777" w:rsidTr="00744950">
        <w:trPr>
          <w:trHeight w:val="287"/>
        </w:trPr>
        <w:tc>
          <w:tcPr>
            <w:cnfStyle w:val="001000000000" w:firstRow="0" w:lastRow="0" w:firstColumn="1" w:lastColumn="0" w:oddVBand="0" w:evenVBand="0" w:oddHBand="0" w:evenHBand="0" w:firstRowFirstColumn="0" w:firstRowLastColumn="0" w:lastRowFirstColumn="0" w:lastRowLastColumn="0"/>
            <w:tcW w:w="5245" w:type="dxa"/>
            <w:noWrap/>
            <w:vAlign w:val="top"/>
          </w:tcPr>
          <w:p w14:paraId="364D8C2E" w14:textId="77777777" w:rsidR="00744950" w:rsidRPr="00F556CF" w:rsidRDefault="00744950" w:rsidP="00744950">
            <w:pPr>
              <w:widowControl w:val="0"/>
              <w:rPr>
                <w:sz w:val="16"/>
              </w:rPr>
            </w:pPr>
            <w:r w:rsidRPr="00F556CF">
              <w:t>Online</w:t>
            </w:r>
          </w:p>
        </w:tc>
        <w:tc>
          <w:tcPr>
            <w:tcW w:w="2692" w:type="dxa"/>
            <w:vAlign w:val="top"/>
          </w:tcPr>
          <w:p w14:paraId="58078C16" w14:textId="77777777" w:rsidR="00744950" w:rsidRPr="00F556CF" w:rsidRDefault="00744950" w:rsidP="00A2352C">
            <w:pPr>
              <w:widowControl w:val="0"/>
              <w:jc w:val="center"/>
              <w:cnfStyle w:val="000000000000" w:firstRow="0" w:lastRow="0" w:firstColumn="0" w:lastColumn="0" w:oddVBand="0" w:evenVBand="0" w:oddHBand="0" w:evenHBand="0" w:firstRowFirstColumn="0" w:firstRowLastColumn="0" w:lastRowFirstColumn="0" w:lastRowLastColumn="0"/>
            </w:pPr>
            <w:r w:rsidRPr="00F556CF">
              <w:t>370</w:t>
            </w:r>
          </w:p>
        </w:tc>
      </w:tr>
      <w:tr w:rsidR="00744950" w:rsidRPr="00F556CF" w14:paraId="5E95D8AB" w14:textId="77777777" w:rsidTr="00744950">
        <w:trPr>
          <w:trHeight w:val="287"/>
        </w:trPr>
        <w:tc>
          <w:tcPr>
            <w:cnfStyle w:val="001000000000" w:firstRow="0" w:lastRow="0" w:firstColumn="1" w:lastColumn="0" w:oddVBand="0" w:evenVBand="0" w:oddHBand="0" w:evenHBand="0" w:firstRowFirstColumn="0" w:firstRowLastColumn="0" w:lastRowFirstColumn="0" w:lastRowLastColumn="0"/>
            <w:tcW w:w="5245" w:type="dxa"/>
            <w:noWrap/>
            <w:vAlign w:val="top"/>
          </w:tcPr>
          <w:p w14:paraId="7E0429AE" w14:textId="77777777" w:rsidR="00744950" w:rsidRPr="00F556CF" w:rsidRDefault="00744950" w:rsidP="00744950">
            <w:pPr>
              <w:widowControl w:val="0"/>
              <w:rPr>
                <w:sz w:val="16"/>
              </w:rPr>
            </w:pPr>
            <w:r w:rsidRPr="00F556CF">
              <w:t>Agencias</w:t>
            </w:r>
          </w:p>
        </w:tc>
        <w:tc>
          <w:tcPr>
            <w:tcW w:w="2692" w:type="dxa"/>
            <w:vAlign w:val="top"/>
          </w:tcPr>
          <w:p w14:paraId="00BFF139" w14:textId="77777777" w:rsidR="00744950" w:rsidRPr="00F556CF" w:rsidRDefault="00744950" w:rsidP="00A2352C">
            <w:pPr>
              <w:widowControl w:val="0"/>
              <w:jc w:val="center"/>
              <w:cnfStyle w:val="000000000000" w:firstRow="0" w:lastRow="0" w:firstColumn="0" w:lastColumn="0" w:oddVBand="0" w:evenVBand="0" w:oddHBand="0" w:evenHBand="0" w:firstRowFirstColumn="0" w:firstRowLastColumn="0" w:lastRowFirstColumn="0" w:lastRowLastColumn="0"/>
            </w:pPr>
            <w:r w:rsidRPr="00F556CF">
              <w:t>28</w:t>
            </w:r>
          </w:p>
        </w:tc>
      </w:tr>
    </w:tbl>
    <w:p w14:paraId="2D0CC156" w14:textId="77777777" w:rsidR="00744950" w:rsidRDefault="00744950" w:rsidP="00744950">
      <w:pPr>
        <w:widowControl w:val="0"/>
        <w:spacing w:line="360" w:lineRule="auto"/>
        <w:outlineLvl w:val="1"/>
        <w:rPr>
          <w:rFonts w:ascii="Verdana" w:hAnsi="Verdana" w:cs="Arial"/>
          <w:bCs/>
          <w:color w:val="000080"/>
          <w:szCs w:val="14"/>
          <w:lang w:val="es-ES_tradnl"/>
        </w:rPr>
      </w:pPr>
    </w:p>
    <w:p w14:paraId="6F2DF062" w14:textId="22803F65" w:rsidR="00744950" w:rsidRPr="00F556CF" w:rsidRDefault="00744950" w:rsidP="00744950">
      <w:pPr>
        <w:pStyle w:val="TITULO-Nivel3"/>
        <w:rPr>
          <w:b/>
          <w:lang w:val="es-ES_tradnl"/>
        </w:rPr>
      </w:pPr>
      <w:r w:rsidRPr="00F556CF">
        <w:rPr>
          <w:lang w:val="es-ES_tradnl"/>
        </w:rPr>
        <w:t>Número de visitas a la página web</w:t>
      </w:r>
    </w:p>
    <w:p w14:paraId="506BD743" w14:textId="77777777" w:rsidR="00744950" w:rsidRPr="00F556CF" w:rsidRDefault="00744950" w:rsidP="00744950">
      <w:pPr>
        <w:rPr>
          <w:lang w:val="es-ES_tradnl"/>
        </w:rPr>
      </w:pPr>
      <w:r w:rsidRPr="00F556CF">
        <w:rPr>
          <w:lang w:val="es-ES_tradnl"/>
        </w:rPr>
        <w:t>El número de visitas a la página web durante el año 2020 ha sido de 26.866.</w:t>
      </w:r>
    </w:p>
    <w:p w14:paraId="542E0253" w14:textId="77777777" w:rsidR="00744950" w:rsidRPr="00F556CF" w:rsidRDefault="00744950" w:rsidP="00744950">
      <w:pPr>
        <w:rPr>
          <w:lang w:val="es-ES_tradnl"/>
        </w:rPr>
      </w:pPr>
    </w:p>
    <w:p w14:paraId="5B44FC7E" w14:textId="77777777" w:rsidR="00BD35B7" w:rsidRDefault="00BD35B7">
      <w:pPr>
        <w:spacing w:before="0" w:line="240" w:lineRule="auto"/>
        <w:jc w:val="left"/>
        <w:rPr>
          <w:rFonts w:ascii="Montserrat SemiBold" w:hAnsi="Montserrat SemiBold"/>
          <w:noProof/>
          <w:color w:val="48ACC6"/>
          <w:sz w:val="24"/>
          <w:lang w:val="es-ES_tradnl"/>
        </w:rPr>
      </w:pPr>
      <w:r>
        <w:rPr>
          <w:lang w:val="es-ES_tradnl"/>
        </w:rPr>
        <w:br w:type="page"/>
      </w:r>
    </w:p>
    <w:p w14:paraId="472DF376" w14:textId="12F850EB" w:rsidR="00A2352C" w:rsidRDefault="00A2352C" w:rsidP="00A2352C">
      <w:pPr>
        <w:pStyle w:val="TITULO-Nivel3"/>
        <w:rPr>
          <w:lang w:val="es-ES_tradnl"/>
        </w:rPr>
      </w:pPr>
      <w:r>
        <w:rPr>
          <w:lang w:val="es-ES_tradnl"/>
        </w:rPr>
        <w:lastRenderedPageBreak/>
        <w:t>Otras actividades</w:t>
      </w:r>
    </w:p>
    <w:p w14:paraId="041C13F4" w14:textId="6A367B88" w:rsidR="00744950" w:rsidRPr="00F556CF" w:rsidRDefault="00744950" w:rsidP="00A2352C">
      <w:pPr>
        <w:rPr>
          <w:lang w:val="es-ES_tradnl"/>
        </w:rPr>
      </w:pPr>
      <w:r w:rsidRPr="00F556CF">
        <w:rPr>
          <w:lang w:val="es-ES_tradnl"/>
        </w:rPr>
        <w:t>Además, el IIS-FJD ha llevado a cabo las siguientes actividades:</w:t>
      </w:r>
    </w:p>
    <w:p w14:paraId="4521F861" w14:textId="77777777" w:rsidR="00A2352C" w:rsidRDefault="00A2352C" w:rsidP="00A2352C">
      <w:pPr>
        <w:pStyle w:val="TITULO-Nivel4"/>
        <w:rPr>
          <w:lang w:val="es-ES_tradnl"/>
        </w:rPr>
      </w:pPr>
    </w:p>
    <w:p w14:paraId="44363D66" w14:textId="52132FEA" w:rsidR="00744950" w:rsidRPr="00744950" w:rsidRDefault="00744950" w:rsidP="00A2352C">
      <w:pPr>
        <w:pStyle w:val="TITULO-Nivel4"/>
        <w:rPr>
          <w:lang w:val="es-ES_tradnl"/>
        </w:rPr>
      </w:pPr>
      <w:r w:rsidRPr="00744950">
        <w:rPr>
          <w:lang w:val="es-ES_tradnl"/>
        </w:rPr>
        <w:t>2ª Reunión Anual de Áreas y Grupos de Investigación del IIS-FJD</w:t>
      </w:r>
    </w:p>
    <w:p w14:paraId="6FDE5003" w14:textId="77777777" w:rsidR="00744950" w:rsidRPr="00F556CF" w:rsidRDefault="00744950" w:rsidP="00744950">
      <w:pPr>
        <w:rPr>
          <w:lang w:val="es-ES_tradnl"/>
        </w:rPr>
      </w:pPr>
      <w:r w:rsidRPr="00F556CF">
        <w:rPr>
          <w:lang w:val="es-ES_tradnl"/>
        </w:rPr>
        <w:t>El 13 de noviembre de 2020 se celebró la II Reunión Anual de Áreas y Grupos de investigación del IIS-FJD mediante la plataforma Microsoft Teams.</w:t>
      </w:r>
    </w:p>
    <w:p w14:paraId="3EB07AC0" w14:textId="77777777" w:rsidR="00744950" w:rsidRPr="00F556CF" w:rsidRDefault="00744950" w:rsidP="00744950">
      <w:pPr>
        <w:rPr>
          <w:lang w:val="es-ES_tradnl"/>
        </w:rPr>
      </w:pPr>
      <w:r w:rsidRPr="00F556CF">
        <w:rPr>
          <w:lang w:val="es-ES_tradnl"/>
        </w:rPr>
        <w:t>El objetivo general de esta reunión es que todos los investigadores, personal sanitario y gestores conozcan la investigación que se hace en el IIS-FJD y así promover la interacción entre las distintas áreas y grupos que integran el mismo. Por ello, en esta edición las charlas de contenido científico ofrecen una visión general del trabajo desarrollado por cada grupo. Además, como cierre de cada presentación, los ponentes expondrán al resto de los investigadores aquellas habilidades o tareas en las que son expertos y aquellas en las que quieren profundizar.</w:t>
      </w:r>
    </w:p>
    <w:p w14:paraId="2ACF0F74" w14:textId="77777777" w:rsidR="00744950" w:rsidRDefault="00744950" w:rsidP="00744950">
      <w:pPr>
        <w:rPr>
          <w:lang w:val="es-ES_tradnl"/>
        </w:rPr>
      </w:pPr>
    </w:p>
    <w:p w14:paraId="3779A52F" w14:textId="30AC1C0C" w:rsidR="00744950" w:rsidRDefault="00744950" w:rsidP="00A2352C">
      <w:pPr>
        <w:pStyle w:val="TITULO-Nivel4"/>
        <w:rPr>
          <w:lang w:val="es-ES_tradnl"/>
        </w:rPr>
      </w:pPr>
      <w:r w:rsidRPr="00F556CF">
        <w:rPr>
          <w:lang w:val="es-ES_tradnl"/>
        </w:rPr>
        <w:t>15ª Reunión internacional sobre investigación traslacional y medicina de precisión: salud digital.</w:t>
      </w:r>
    </w:p>
    <w:p w14:paraId="55BCCB27" w14:textId="08C9C815" w:rsidR="00350E9A" w:rsidRPr="00F556CF" w:rsidRDefault="00F57EA8" w:rsidP="00F57EA8">
      <w:pPr>
        <w:rPr>
          <w:lang w:val="es-ES_tradnl"/>
        </w:rPr>
      </w:pPr>
      <w:r>
        <w:t xml:space="preserve">6 de febrero de 2020 de 9:30 – 14:00 horas. </w:t>
      </w:r>
      <w:r w:rsidR="00350E9A">
        <w:t>Aula Magna del Hospital Universitario Fundación Jiménez Díaz</w:t>
      </w:r>
      <w:r>
        <w:t>.</w:t>
      </w:r>
      <w:r w:rsidR="00350E9A">
        <w:t xml:space="preserve"> </w:t>
      </w:r>
    </w:p>
    <w:p w14:paraId="7DFC63C5" w14:textId="5B71FAE9" w:rsidR="00744950" w:rsidRPr="00F556CF" w:rsidRDefault="00350E9A" w:rsidP="00744950">
      <w:pPr>
        <w:rPr>
          <w:lang w:val="es-ES_tradnl"/>
        </w:rPr>
      </w:pPr>
      <w:r>
        <w:t>Se enfocó en la Salud Digital y sus posibilidades en el ámbito sanitario. Diferentes especialistas e investigadores aportaron su visión y experiencia sobre la salud digital, a través del abordaje de aspectos como la informática biomédica, los métodos computaciones, la inteligencia artificial y la imagen médica así como los cambios que está incorporando en la gestión hospitalaria.</w:t>
      </w:r>
    </w:p>
    <w:p w14:paraId="635F888F" w14:textId="458FCDD3" w:rsidR="00744950" w:rsidRPr="00F556CF" w:rsidRDefault="00A2352C" w:rsidP="00A2352C">
      <w:pPr>
        <w:pStyle w:val="TITULO-Nivel4"/>
        <w:rPr>
          <w:lang w:val="es-ES_tradnl"/>
        </w:rPr>
      </w:pPr>
      <w:r w:rsidRPr="00F556CF">
        <w:rPr>
          <w:lang w:val="es-ES_tradnl"/>
        </w:rPr>
        <w:t>Symposium</w:t>
      </w:r>
      <w:r w:rsidR="00744950" w:rsidRPr="00F556CF">
        <w:rPr>
          <w:lang w:val="es-ES_tradnl"/>
        </w:rPr>
        <w:t xml:space="preserve"> SARS C</w:t>
      </w:r>
      <w:r>
        <w:rPr>
          <w:lang w:val="es-ES_tradnl"/>
        </w:rPr>
        <w:t>oV-</w:t>
      </w:r>
      <w:r w:rsidR="00744950" w:rsidRPr="00F556CF">
        <w:rPr>
          <w:lang w:val="es-ES_tradnl"/>
        </w:rPr>
        <w:t xml:space="preserve">2: </w:t>
      </w:r>
      <w:r>
        <w:rPr>
          <w:lang w:val="es-ES_tradnl"/>
        </w:rPr>
        <w:t>Entre dos Olas</w:t>
      </w:r>
    </w:p>
    <w:p w14:paraId="6306B3E8" w14:textId="0041DAFC" w:rsidR="00744950" w:rsidRPr="00F556CF" w:rsidRDefault="00744950" w:rsidP="00744950">
      <w:pPr>
        <w:rPr>
          <w:lang w:val="es-ES_tradnl"/>
        </w:rPr>
      </w:pPr>
      <w:r w:rsidRPr="00F556CF">
        <w:rPr>
          <w:lang w:val="es-ES_tradnl"/>
        </w:rPr>
        <w:t xml:space="preserve">Madrid, 23 </w:t>
      </w:r>
      <w:r w:rsidR="00F11C78" w:rsidRPr="00F556CF">
        <w:rPr>
          <w:lang w:val="es-ES_tradnl"/>
        </w:rPr>
        <w:t>junio</w:t>
      </w:r>
      <w:r w:rsidRPr="00F556CF">
        <w:rPr>
          <w:lang w:val="es-ES_tradnl"/>
        </w:rPr>
        <w:t>, 25 de junio, 30 de junio y 2 de julio de 2020, de 16.00 h. a 18.30 h., en Aula Magna, HUFJD (con Aforo limitado) + Streaming.</w:t>
      </w:r>
    </w:p>
    <w:p w14:paraId="3BE1C1AA" w14:textId="2196478C" w:rsidR="00744950" w:rsidRDefault="00744950" w:rsidP="00F57EA8">
      <w:r w:rsidRPr="00F556CF">
        <w:rPr>
          <w:lang w:val="es-ES_tradnl"/>
        </w:rPr>
        <w:t>El objetivo global es combinar la información bibliográfica generada, con los datos y la experiencia adquirida en estos meses, para intentar responder a preguntas clínicas y, así, mejorar nuestra capacidad de resolver los problemas relevantes. Sentar bases robustas que permitan en una eventual segunda ola poder desarrollar investigación de perfil más prospectivo y generar así conocimiento sólido. Adicionalmente realizar un Benchmarking entre los hospitales de la compañía enfocado en diferentes aspectos relacionados con la respuesta a la pandemia. Finalmente utilizar las conclusiones de este simposio para preparar y mejorar nuestros protocolos de actuación frente a la COVID.</w:t>
      </w:r>
    </w:p>
    <w:p w14:paraId="74B1B6F1" w14:textId="6F00F675" w:rsidR="00744950" w:rsidRDefault="00744950" w:rsidP="0068118A">
      <w:pPr>
        <w:pStyle w:val="Ttulo3Memoria"/>
      </w:pPr>
    </w:p>
    <w:p w14:paraId="12FBC85D" w14:textId="7D851A35" w:rsidR="00744950" w:rsidRDefault="00744950" w:rsidP="0068118A">
      <w:pPr>
        <w:pStyle w:val="Ttulo3Memoria"/>
      </w:pPr>
    </w:p>
    <w:p w14:paraId="764B59CA" w14:textId="40EA14F5" w:rsidR="00744950" w:rsidRDefault="008B63A2" w:rsidP="0068118A">
      <w:pPr>
        <w:pStyle w:val="Ttulo3Memoria"/>
      </w:pPr>
      <w:r>
        <w:rPr>
          <w:noProof/>
        </w:rPr>
        <w:lastRenderedPageBreak/>
        <w:drawing>
          <wp:anchor distT="0" distB="0" distL="114300" distR="114300" simplePos="0" relativeHeight="251742208" behindDoc="1" locked="0" layoutInCell="1" allowOverlap="1" wp14:anchorId="3B0DB99A" wp14:editId="6808B03C">
            <wp:simplePos x="0" y="0"/>
            <wp:positionH relativeFrom="page">
              <wp:posOffset>0</wp:posOffset>
            </wp:positionH>
            <wp:positionV relativeFrom="paragraph">
              <wp:posOffset>-902780</wp:posOffset>
            </wp:positionV>
            <wp:extent cx="7590155" cy="10732135"/>
            <wp:effectExtent l="0" t="0" r="0" b="0"/>
            <wp:wrapNone/>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Seccion_Sostenibi.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590155" cy="10732135"/>
                    </a:xfrm>
                    <a:prstGeom prst="rect">
                      <a:avLst/>
                    </a:prstGeom>
                  </pic:spPr>
                </pic:pic>
              </a:graphicData>
            </a:graphic>
            <wp14:sizeRelH relativeFrom="margin">
              <wp14:pctWidth>0</wp14:pctWidth>
            </wp14:sizeRelH>
            <wp14:sizeRelV relativeFrom="margin">
              <wp14:pctHeight>0</wp14:pctHeight>
            </wp14:sizeRelV>
          </wp:anchor>
        </w:drawing>
      </w:r>
    </w:p>
    <w:p w14:paraId="1BB1EA7D" w14:textId="77777777" w:rsidR="00F31D28" w:rsidRDefault="00F31D28" w:rsidP="0068118A">
      <w:pPr>
        <w:pStyle w:val="Ttulo3Memoria"/>
      </w:pPr>
    </w:p>
    <w:p w14:paraId="137D7C6E" w14:textId="61149554" w:rsidR="00F31D28" w:rsidRPr="009E7227" w:rsidRDefault="00F31D28" w:rsidP="0068118A"/>
    <w:p w14:paraId="501B3238" w14:textId="63854C85" w:rsidR="0058510F" w:rsidRDefault="000D5ADA" w:rsidP="0068118A">
      <w:bookmarkStart w:id="184" w:name="_Toc74228286"/>
      <w:bookmarkStart w:id="185" w:name="_Toc75343983"/>
      <w:bookmarkEnd w:id="154"/>
      <w:r>
        <w:rPr>
          <w:noProof/>
        </w:rPr>
        <mc:AlternateContent>
          <mc:Choice Requires="wps">
            <w:drawing>
              <wp:anchor distT="0" distB="0" distL="114300" distR="114300" simplePos="0" relativeHeight="251754496" behindDoc="0" locked="0" layoutInCell="1" allowOverlap="1" wp14:anchorId="1CFA860A" wp14:editId="476D3E02">
                <wp:simplePos x="0" y="0"/>
                <wp:positionH relativeFrom="column">
                  <wp:posOffset>4929844</wp:posOffset>
                </wp:positionH>
                <wp:positionV relativeFrom="paragraph">
                  <wp:posOffset>5460823</wp:posOffset>
                </wp:positionV>
                <wp:extent cx="1212215" cy="2220685"/>
                <wp:effectExtent l="0" t="0" r="0" b="0"/>
                <wp:wrapNone/>
                <wp:docPr id="3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14:paraId="037D09BD" w14:textId="77777777" w:rsidR="00BF2A49" w:rsidRDefault="00BF2A49" w:rsidP="00EA4B00">
                            <w:pPr>
                              <w:pStyle w:val="Capitulo"/>
                            </w:pPr>
                            <w:r>
                              <w:t>9</w:t>
                            </w:r>
                          </w:p>
                        </w:txbxContent>
                      </wps:txbx>
                      <wps:bodyPr rot="0" vert="horz" wrap="square" lIns="91440" tIns="45720" rIns="91440" bIns="45720" anchor="t" anchorCtr="0">
                        <a:noAutofit/>
                      </wps:bodyPr>
                    </wps:wsp>
                  </a:graphicData>
                </a:graphic>
              </wp:anchor>
            </w:drawing>
          </mc:Choice>
          <mc:Fallback>
            <w:pict>
              <v:shape w14:anchorId="1CFA860A" id="_x0000_s1049" type="#_x0000_t202" style="position:absolute;left:0;text-align:left;margin-left:388.2pt;margin-top:430pt;width:95.45pt;height:174.8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" filled="f" stroked="f" strokeweight="2pt">
                <o:lock v:ext="edit" aspectratio="t"/>
                <v:textbox>
                  <w:txbxContent>
                    <w:p w14:paraId="037D09BD" w14:textId="77777777" w:rsidR="00BF2A49" w:rsidRDefault="00BF2A49" w:rsidP="00EA4B00">
                      <w:pPr>
                        <w:pStyle w:val="Capitulo"/>
                      </w:pPr>
                      <w:r>
                        <w:t>9</w:t>
                      </w:r>
                    </w:p>
                  </w:txbxContent>
                </v:textbox>
              </v:shape>
            </w:pict>
          </mc:Fallback>
        </mc:AlternateContent>
      </w:r>
      <w:r w:rsidR="002D1188">
        <w:rPr>
          <w:noProof/>
        </w:rPr>
        <mc:AlternateContent>
          <mc:Choice Requires="wps">
            <w:drawing>
              <wp:anchor distT="0" distB="0" distL="114300" distR="114300" simplePos="0" relativeHeight="251753472" behindDoc="0" locked="0" layoutInCell="1" allowOverlap="1" wp14:anchorId="69DC28D4" wp14:editId="43C96345">
                <wp:simplePos x="0" y="0"/>
                <wp:positionH relativeFrom="column">
                  <wp:posOffset>1268523</wp:posOffset>
                </wp:positionH>
                <wp:positionV relativeFrom="paragraph">
                  <wp:posOffset>5845279</wp:posOffset>
                </wp:positionV>
                <wp:extent cx="3694339" cy="3144520"/>
                <wp:effectExtent l="0" t="0" r="0" b="0"/>
                <wp:wrapNone/>
                <wp:docPr id="479"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94339"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14:paraId="70BFC6F3" w14:textId="77777777" w:rsidR="00BF2A49" w:rsidRDefault="00BF2A49" w:rsidP="00C9245F">
                            <w:pPr>
                              <w:spacing w:before="0" w:line="216" w:lineRule="auto"/>
                              <w:jc w:val="right"/>
                              <w:rPr>
                                <w:rFonts w:ascii="Montserrat ExtraBold" w:hAnsi="Montserrat ExtraBold"/>
                                <w:color w:val="31849B" w:themeColor="accent5" w:themeShade="BF"/>
                                <w:sz w:val="48"/>
                                <w:szCs w:val="48"/>
                              </w:rPr>
                            </w:pPr>
                            <w:r w:rsidRPr="00C9245F">
                              <w:rPr>
                                <w:rFonts w:ascii="Montserrat ExtraBold" w:hAnsi="Montserrat ExtraBold"/>
                                <w:color w:val="31849B" w:themeColor="accent5" w:themeShade="BF"/>
                                <w:sz w:val="48"/>
                                <w:szCs w:val="48"/>
                              </w:rPr>
                              <w:t>Sostenibilidad</w:t>
                            </w:r>
                            <w:r>
                              <w:rPr>
                                <w:rFonts w:ascii="Montserrat ExtraBold" w:hAnsi="Montserrat ExtraBold"/>
                                <w:color w:val="31849B" w:themeColor="accent5" w:themeShade="BF"/>
                                <w:sz w:val="48"/>
                                <w:szCs w:val="48"/>
                              </w:rPr>
                              <w:t xml:space="preserve"> </w:t>
                            </w:r>
                            <w:r w:rsidRPr="00C9245F">
                              <w:rPr>
                                <w:rFonts w:ascii="Montserrat ExtraBold" w:hAnsi="Montserrat ExtraBold"/>
                                <w:color w:val="31849B" w:themeColor="accent5" w:themeShade="BF"/>
                                <w:sz w:val="48"/>
                                <w:szCs w:val="48"/>
                              </w:rPr>
                              <w:t xml:space="preserve">y </w:t>
                            </w:r>
                            <w:r>
                              <w:rPr>
                                <w:rFonts w:ascii="Montserrat ExtraBold" w:hAnsi="Montserrat ExtraBold"/>
                                <w:color w:val="31849B" w:themeColor="accent5" w:themeShade="BF"/>
                                <w:sz w:val="48"/>
                                <w:szCs w:val="48"/>
                              </w:rPr>
                              <w:t>G</w:t>
                            </w:r>
                            <w:r w:rsidRPr="00C9245F">
                              <w:rPr>
                                <w:rFonts w:ascii="Montserrat ExtraBold" w:hAnsi="Montserrat ExtraBold"/>
                                <w:color w:val="31849B" w:themeColor="accent5" w:themeShade="BF"/>
                                <w:sz w:val="48"/>
                                <w:szCs w:val="48"/>
                              </w:rPr>
                              <w:t>estión económica</w:t>
                            </w:r>
                          </w:p>
                          <w:p w14:paraId="08405350" w14:textId="77777777" w:rsidR="00BF2A49" w:rsidRPr="00CF6779" w:rsidRDefault="00BF2A49" w:rsidP="00C9245F">
                            <w:pPr>
                              <w:spacing w:before="0" w:line="216" w:lineRule="auto"/>
                              <w:jc w:val="right"/>
                              <w:rPr>
                                <w:sz w:val="48"/>
                                <w:szCs w:val="28"/>
                              </w:rPr>
                            </w:pPr>
                            <w:r>
                              <w:rPr>
                                <w:rFonts w:ascii="Montserrat SemiBold" w:hAnsi="Montserrat SemiBold"/>
                                <w:color w:val="31849B" w:themeColor="accent5" w:themeShade="BF"/>
                                <w:sz w:val="28"/>
                                <w:szCs w:val="28"/>
                              </w:rPr>
                              <w:t>F</w:t>
                            </w:r>
                            <w:r w:rsidRPr="00C9245F">
                              <w:rPr>
                                <w:rFonts w:ascii="Montserrat SemiBold" w:hAnsi="Montserrat SemiBold"/>
                                <w:color w:val="31849B" w:themeColor="accent5" w:themeShade="BF"/>
                                <w:sz w:val="28"/>
                                <w:szCs w:val="28"/>
                              </w:rPr>
                              <w:t>armacia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9DC28D4" id="_x0000_s1050" type="#_x0000_t202" style="position:absolute;left:0;text-align:left;margin-left:99.9pt;margin-top:460.25pt;width:290.9pt;height:247.6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" filled="f" stroked="f" strokeweight="2pt">
                <o:lock v:ext="edit" aspectratio="t"/>
                <v:textbox>
                  <w:txbxContent>
                    <w:p w14:paraId="70BFC6F3" w14:textId="77777777" w:rsidR="00BF2A49" w:rsidRDefault="00BF2A49" w:rsidP="00C9245F">
                      <w:pPr>
                        <w:spacing w:before="0" w:line="216" w:lineRule="auto"/>
                        <w:jc w:val="right"/>
                        <w:rPr>
                          <w:rFonts w:ascii="Montserrat ExtraBold" w:hAnsi="Montserrat ExtraBold"/>
                          <w:color w:val="31849B" w:themeColor="accent5" w:themeShade="BF"/>
                          <w:sz w:val="48"/>
                          <w:szCs w:val="48"/>
                        </w:rPr>
                      </w:pPr>
                      <w:r w:rsidRPr="00C9245F">
                        <w:rPr>
                          <w:rFonts w:ascii="Montserrat ExtraBold" w:hAnsi="Montserrat ExtraBold"/>
                          <w:color w:val="31849B" w:themeColor="accent5" w:themeShade="BF"/>
                          <w:sz w:val="48"/>
                          <w:szCs w:val="48"/>
                        </w:rPr>
                        <w:t>Sostenibilidad</w:t>
                      </w:r>
                      <w:r>
                        <w:rPr>
                          <w:rFonts w:ascii="Montserrat ExtraBold" w:hAnsi="Montserrat ExtraBold"/>
                          <w:color w:val="31849B" w:themeColor="accent5" w:themeShade="BF"/>
                          <w:sz w:val="48"/>
                          <w:szCs w:val="48"/>
                        </w:rPr>
                        <w:t xml:space="preserve"> </w:t>
                      </w:r>
                      <w:r w:rsidRPr="00C9245F">
                        <w:rPr>
                          <w:rFonts w:ascii="Montserrat ExtraBold" w:hAnsi="Montserrat ExtraBold"/>
                          <w:color w:val="31849B" w:themeColor="accent5" w:themeShade="BF"/>
                          <w:sz w:val="48"/>
                          <w:szCs w:val="48"/>
                        </w:rPr>
                        <w:t xml:space="preserve">y </w:t>
                      </w:r>
                      <w:r>
                        <w:rPr>
                          <w:rFonts w:ascii="Montserrat ExtraBold" w:hAnsi="Montserrat ExtraBold"/>
                          <w:color w:val="31849B" w:themeColor="accent5" w:themeShade="BF"/>
                          <w:sz w:val="48"/>
                          <w:szCs w:val="48"/>
                        </w:rPr>
                        <w:t>G</w:t>
                      </w:r>
                      <w:r w:rsidRPr="00C9245F">
                        <w:rPr>
                          <w:rFonts w:ascii="Montserrat ExtraBold" w:hAnsi="Montserrat ExtraBold"/>
                          <w:color w:val="31849B" w:themeColor="accent5" w:themeShade="BF"/>
                          <w:sz w:val="48"/>
                          <w:szCs w:val="48"/>
                        </w:rPr>
                        <w:t>estión económica</w:t>
                      </w:r>
                    </w:p>
                    <w:p w14:paraId="08405350" w14:textId="77777777" w:rsidR="00BF2A49" w:rsidRPr="00CF6779" w:rsidRDefault="00BF2A49" w:rsidP="00C9245F">
                      <w:pPr>
                        <w:spacing w:before="0" w:line="216" w:lineRule="auto"/>
                        <w:jc w:val="right"/>
                        <w:rPr>
                          <w:sz w:val="48"/>
                          <w:szCs w:val="28"/>
                        </w:rPr>
                      </w:pPr>
                      <w:r>
                        <w:rPr>
                          <w:rFonts w:ascii="Montserrat SemiBold" w:hAnsi="Montserrat SemiBold"/>
                          <w:color w:val="31849B" w:themeColor="accent5" w:themeShade="BF"/>
                          <w:sz w:val="28"/>
                          <w:szCs w:val="28"/>
                        </w:rPr>
                        <w:t>F</w:t>
                      </w:r>
                      <w:r w:rsidRPr="00C9245F">
                        <w:rPr>
                          <w:rFonts w:ascii="Montserrat SemiBold" w:hAnsi="Montserrat SemiBold"/>
                          <w:color w:val="31849B" w:themeColor="accent5" w:themeShade="BF"/>
                          <w:sz w:val="28"/>
                          <w:szCs w:val="28"/>
                        </w:rPr>
                        <w:t>armacia</w:t>
                      </w:r>
                    </w:p>
                  </w:txbxContent>
                </v:textbox>
              </v:shape>
            </w:pict>
          </mc:Fallback>
        </mc:AlternateContent>
      </w:r>
    </w:p>
    <w:p w14:paraId="3E627944" w14:textId="77777777" w:rsidR="00F31D28" w:rsidRDefault="00F31D28" w:rsidP="0058510F">
      <w:pPr>
        <w:pStyle w:val="TITULO-Nivel1"/>
      </w:pPr>
      <w:bookmarkStart w:id="186" w:name="_Toc84868841"/>
      <w:r>
        <w:lastRenderedPageBreak/>
        <w:t>Sostenibilidad y gestión económica</w:t>
      </w:r>
      <w:bookmarkEnd w:id="184"/>
      <w:bookmarkEnd w:id="185"/>
      <w:bookmarkEnd w:id="186"/>
      <w:r>
        <w:t xml:space="preserve"> </w:t>
      </w:r>
    </w:p>
    <w:p w14:paraId="72326ABF" w14:textId="501C6DE4" w:rsidR="00AD1DA9" w:rsidRDefault="002647B5" w:rsidP="00822EBA">
      <w:pPr>
        <w:pStyle w:val="TITULO-Nivel2"/>
      </w:pPr>
      <w:bookmarkStart w:id="187" w:name="_Toc248123104"/>
      <w:bookmarkStart w:id="188" w:name="_Toc318202561"/>
      <w:bookmarkStart w:id="189" w:name="_Toc75343985"/>
      <w:bookmarkStart w:id="190" w:name="_Toc84868842"/>
      <w:r w:rsidRPr="00FB4031">
        <w:t>Farmacia</w:t>
      </w:r>
      <w:bookmarkEnd w:id="187"/>
      <w:bookmarkEnd w:id="188"/>
      <w:bookmarkEnd w:id="189"/>
      <w:bookmarkEnd w:id="190"/>
      <w:r w:rsidR="007A039F">
        <w:t xml:space="preserve"> </w:t>
      </w:r>
    </w:p>
    <w:p w14:paraId="13361634" w14:textId="77777777" w:rsidR="0058510F" w:rsidRDefault="0058510F" w:rsidP="0058510F">
      <w:pPr>
        <w:pStyle w:val="TITULO-Nivel3"/>
      </w:pPr>
    </w:p>
    <w:tbl>
      <w:tblPr>
        <w:tblStyle w:val="TablaGeneral"/>
        <w:tblW w:w="8087" w:type="dxa"/>
        <w:tblLook w:val="04A0" w:firstRow="1" w:lastRow="0" w:firstColumn="1" w:lastColumn="0" w:noHBand="0" w:noVBand="1"/>
      </w:tblPr>
      <w:tblGrid>
        <w:gridCol w:w="4862"/>
        <w:gridCol w:w="1659"/>
        <w:gridCol w:w="1566"/>
      </w:tblGrid>
      <w:tr w:rsidR="00C6039C" w:rsidRPr="009E7227" w14:paraId="5135EC2A" w14:textId="77777777" w:rsidTr="0058510F">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862" w:type="dxa"/>
            <w:hideMark/>
          </w:tcPr>
          <w:p w14:paraId="1CFE8343" w14:textId="77777777" w:rsidR="00C6039C" w:rsidRPr="008E064E" w:rsidRDefault="00C6039C" w:rsidP="0058510F">
            <w:pPr>
              <w:jc w:val="left"/>
              <w:rPr>
                <w:rFonts w:ascii="Montserrat SemiBold" w:hAnsi="Montserrat SemiBold"/>
                <w:b w:val="0"/>
              </w:rPr>
            </w:pPr>
            <w:r w:rsidRPr="008E064E">
              <w:rPr>
                <w:rFonts w:ascii="Montserrat SemiBold" w:hAnsi="Montserrat SemiBold"/>
                <w:b w:val="0"/>
              </w:rPr>
              <w:t>COMPRAS</w:t>
            </w:r>
          </w:p>
        </w:tc>
        <w:tc>
          <w:tcPr>
            <w:tcW w:w="1659" w:type="dxa"/>
            <w:hideMark/>
          </w:tcPr>
          <w:p w14:paraId="6AFE67EC" w14:textId="77777777" w:rsidR="00C6039C" w:rsidRPr="008E064E" w:rsidRDefault="007A1004" w:rsidP="0058510F">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8E064E">
              <w:rPr>
                <w:rFonts w:ascii="Montserrat SemiBold" w:hAnsi="Montserrat SemiBold"/>
                <w:b w:val="0"/>
              </w:rPr>
              <w:t>AÑO 2020</w:t>
            </w:r>
          </w:p>
        </w:tc>
        <w:tc>
          <w:tcPr>
            <w:tcW w:w="1566" w:type="dxa"/>
            <w:hideMark/>
          </w:tcPr>
          <w:p w14:paraId="3CE5A69F" w14:textId="77777777" w:rsidR="00C6039C" w:rsidRPr="008E064E" w:rsidRDefault="007A1004" w:rsidP="0058510F">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8E064E">
              <w:rPr>
                <w:rFonts w:ascii="Montserrat SemiBold" w:hAnsi="Montserrat SemiBold"/>
                <w:b w:val="0"/>
              </w:rPr>
              <w:t>% INC 2020</w:t>
            </w:r>
            <w:r w:rsidR="000529B9" w:rsidRPr="008E064E">
              <w:rPr>
                <w:rFonts w:ascii="Montserrat SemiBold" w:hAnsi="Montserrat SemiBold"/>
                <w:b w:val="0"/>
              </w:rPr>
              <w:t>/201</w:t>
            </w:r>
            <w:r w:rsidRPr="008E064E">
              <w:rPr>
                <w:rFonts w:ascii="Montserrat SemiBold" w:hAnsi="Montserrat SemiBold"/>
                <w:b w:val="0"/>
              </w:rPr>
              <w:t>9</w:t>
            </w:r>
          </w:p>
        </w:tc>
      </w:tr>
      <w:tr w:rsidR="004B2415" w:rsidRPr="009E7227" w14:paraId="00745F91" w14:textId="7777777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14:paraId="1CB1EF43" w14:textId="77777777" w:rsidR="004B2415" w:rsidRPr="008F61F8" w:rsidRDefault="004B2415" w:rsidP="004B2415">
            <w:r w:rsidRPr="008F61F8">
              <w:t>Total adquisiciones directas</w:t>
            </w:r>
          </w:p>
        </w:tc>
        <w:tc>
          <w:tcPr>
            <w:tcW w:w="1659" w:type="dxa"/>
            <w:vAlign w:val="top"/>
          </w:tcPr>
          <w:p w14:paraId="7134954F" w14:textId="77777777" w:rsidR="004B2415" w:rsidRPr="008F61F8"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8F61F8">
              <w:t xml:space="preserve"> 27.939.431   </w:t>
            </w:r>
          </w:p>
        </w:tc>
        <w:tc>
          <w:tcPr>
            <w:tcW w:w="1566" w:type="dxa"/>
            <w:vAlign w:val="top"/>
          </w:tcPr>
          <w:p w14:paraId="0950EBD7" w14:textId="77777777" w:rsidR="004B2415" w:rsidRPr="008F61F8"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8F61F8">
              <w:t>111,78%</w:t>
            </w:r>
          </w:p>
        </w:tc>
      </w:tr>
      <w:tr w:rsidR="004B2415" w:rsidRPr="009E7227" w14:paraId="200BF0C6" w14:textId="7777777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14:paraId="0B82E398" w14:textId="77777777" w:rsidR="004B2415" w:rsidRPr="008F61F8" w:rsidRDefault="004B2415" w:rsidP="004B2415">
            <w:r w:rsidRPr="008F61F8">
              <w:t>INMUNOSUPRESORES</w:t>
            </w:r>
          </w:p>
        </w:tc>
        <w:tc>
          <w:tcPr>
            <w:tcW w:w="1659" w:type="dxa"/>
            <w:vAlign w:val="top"/>
          </w:tcPr>
          <w:p w14:paraId="3761EE40" w14:textId="77777777" w:rsidR="004B2415" w:rsidRPr="008F61F8"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8F61F8">
              <w:t xml:space="preserve"> 6.668.533   </w:t>
            </w:r>
          </w:p>
        </w:tc>
        <w:tc>
          <w:tcPr>
            <w:tcW w:w="1566" w:type="dxa"/>
            <w:vAlign w:val="top"/>
          </w:tcPr>
          <w:p w14:paraId="42FDDCC9" w14:textId="77777777" w:rsidR="004B2415" w:rsidRPr="008F61F8"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8F61F8">
              <w:t>131,51%</w:t>
            </w:r>
          </w:p>
        </w:tc>
      </w:tr>
      <w:tr w:rsidR="004B2415" w:rsidRPr="009E7227" w14:paraId="5A846DFA" w14:textId="7777777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14:paraId="0520A909" w14:textId="77777777" w:rsidR="004B2415" w:rsidRPr="008F61F8" w:rsidRDefault="004B2415" w:rsidP="004B2415">
            <w:r w:rsidRPr="008F61F8">
              <w:t>ONCOLOGICOS ANTICUERPOS MONOCLONALES</w:t>
            </w:r>
          </w:p>
        </w:tc>
        <w:tc>
          <w:tcPr>
            <w:tcW w:w="1659" w:type="dxa"/>
            <w:vAlign w:val="top"/>
          </w:tcPr>
          <w:p w14:paraId="51016E39" w14:textId="77777777" w:rsidR="004B2415" w:rsidRPr="008F61F8"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8F61F8">
              <w:t xml:space="preserve"> 3.277.237   </w:t>
            </w:r>
          </w:p>
        </w:tc>
        <w:tc>
          <w:tcPr>
            <w:tcW w:w="1566" w:type="dxa"/>
            <w:vAlign w:val="top"/>
          </w:tcPr>
          <w:p w14:paraId="3EEE6423" w14:textId="77777777" w:rsidR="004B2415" w:rsidRPr="008F61F8"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8F61F8">
              <w:t>98,51%</w:t>
            </w:r>
          </w:p>
        </w:tc>
      </w:tr>
      <w:tr w:rsidR="004B2415" w:rsidRPr="009E7227" w14:paraId="74CE0CA3" w14:textId="7777777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14:paraId="257BF2CD" w14:textId="77777777" w:rsidR="004B2415" w:rsidRPr="008F61F8" w:rsidRDefault="004B2415" w:rsidP="004B2415">
            <w:r w:rsidRPr="008F61F8">
              <w:t>ONCOLOGICOS INH. PROTEINKINASA</w:t>
            </w:r>
          </w:p>
        </w:tc>
        <w:tc>
          <w:tcPr>
            <w:tcW w:w="1659" w:type="dxa"/>
            <w:vAlign w:val="top"/>
          </w:tcPr>
          <w:p w14:paraId="1F1E7A4A" w14:textId="77777777" w:rsidR="004B2415" w:rsidRPr="008F61F8"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8F61F8">
              <w:t xml:space="preserve"> 2.724.046   </w:t>
            </w:r>
          </w:p>
        </w:tc>
        <w:tc>
          <w:tcPr>
            <w:tcW w:w="1566" w:type="dxa"/>
            <w:vAlign w:val="top"/>
          </w:tcPr>
          <w:p w14:paraId="6F463E39" w14:textId="77777777" w:rsidR="004B2415" w:rsidRPr="008F61F8"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8F61F8">
              <w:t>111,72%</w:t>
            </w:r>
          </w:p>
        </w:tc>
      </w:tr>
      <w:tr w:rsidR="004B2415" w:rsidRPr="009E7227" w14:paraId="4A0CF22F" w14:textId="7777777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14:paraId="1FC7B3D7" w14:textId="77777777" w:rsidR="004B2415" w:rsidRPr="008F61F8" w:rsidRDefault="004B2415" w:rsidP="004B2415">
            <w:r w:rsidRPr="008F61F8">
              <w:t>ANTIVIRALES</w:t>
            </w:r>
          </w:p>
        </w:tc>
        <w:tc>
          <w:tcPr>
            <w:tcW w:w="1659" w:type="dxa"/>
            <w:vAlign w:val="top"/>
          </w:tcPr>
          <w:p w14:paraId="4B4B04DD" w14:textId="77777777" w:rsidR="004B2415" w:rsidRPr="008F61F8"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8F61F8">
              <w:t xml:space="preserve"> 2.455.816   </w:t>
            </w:r>
          </w:p>
        </w:tc>
        <w:tc>
          <w:tcPr>
            <w:tcW w:w="1566" w:type="dxa"/>
            <w:vAlign w:val="top"/>
          </w:tcPr>
          <w:p w14:paraId="1806703F" w14:textId="77777777" w:rsidR="004B2415" w:rsidRPr="008F61F8"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8F61F8">
              <w:t>94,74%</w:t>
            </w:r>
          </w:p>
        </w:tc>
      </w:tr>
      <w:tr w:rsidR="004B2415" w:rsidRPr="009E7227" w14:paraId="7E70CE5A" w14:textId="7777777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14:paraId="6DB3D1FC" w14:textId="77777777" w:rsidR="004B2415" w:rsidRPr="008F61F8" w:rsidRDefault="004B2415" w:rsidP="004B2415">
            <w:r w:rsidRPr="008F61F8">
              <w:t>RESTO DE PRODUCTOS</w:t>
            </w:r>
          </w:p>
        </w:tc>
        <w:tc>
          <w:tcPr>
            <w:tcW w:w="1659" w:type="dxa"/>
            <w:vAlign w:val="top"/>
          </w:tcPr>
          <w:p w14:paraId="268B9361" w14:textId="77777777" w:rsidR="004B2415" w:rsidRPr="008F61F8"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8F61F8">
              <w:t xml:space="preserve"> 1.464.372   </w:t>
            </w:r>
          </w:p>
        </w:tc>
        <w:tc>
          <w:tcPr>
            <w:tcW w:w="1566" w:type="dxa"/>
            <w:vAlign w:val="top"/>
          </w:tcPr>
          <w:p w14:paraId="53A1BA31" w14:textId="77777777" w:rsidR="004B2415"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8F61F8">
              <w:t>129,62%</w:t>
            </w:r>
          </w:p>
        </w:tc>
      </w:tr>
    </w:tbl>
    <w:p w14:paraId="48A949C2" w14:textId="77777777" w:rsidR="00F54AA1" w:rsidRPr="009E7227" w:rsidRDefault="00F54AA1" w:rsidP="0068118A"/>
    <w:p w14:paraId="217F6315" w14:textId="77777777" w:rsidR="00F54AA1" w:rsidRPr="009E7227" w:rsidRDefault="00F54AA1" w:rsidP="0058510F">
      <w:pPr>
        <w:pStyle w:val="TITULO-Nivel3"/>
      </w:pPr>
      <w:r w:rsidRPr="009E7227">
        <w:t>Indicadores  Farmacoterapéuticos</w:t>
      </w:r>
    </w:p>
    <w:p w14:paraId="2F08DAAC" w14:textId="77777777" w:rsidR="000529B9" w:rsidRPr="009E7227" w:rsidRDefault="000529B9" w:rsidP="0068118A">
      <w:pPr>
        <w:pStyle w:val="Ttulo3Memoria"/>
      </w:pPr>
    </w:p>
    <w:tbl>
      <w:tblPr>
        <w:tblStyle w:val="TablaGeneral"/>
        <w:tblW w:w="8080" w:type="dxa"/>
        <w:tblLook w:val="04A0" w:firstRow="1" w:lastRow="0" w:firstColumn="1" w:lastColumn="0" w:noHBand="0" w:noVBand="1"/>
      </w:tblPr>
      <w:tblGrid>
        <w:gridCol w:w="6521"/>
        <w:gridCol w:w="1559"/>
      </w:tblGrid>
      <w:tr w:rsidR="008C45EE" w:rsidRPr="008C45EE" w14:paraId="4D5133A8" w14:textId="77777777" w:rsidTr="005851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80" w:type="dxa"/>
            <w:gridSpan w:val="2"/>
            <w:hideMark/>
          </w:tcPr>
          <w:p w14:paraId="01B9BB40" w14:textId="77777777" w:rsidR="008C45EE" w:rsidRPr="008E064E" w:rsidRDefault="008C45EE" w:rsidP="0068118A">
            <w:pPr>
              <w:rPr>
                <w:rFonts w:ascii="Montserrat SemiBold" w:hAnsi="Montserrat SemiBold"/>
                <w:b w:val="0"/>
              </w:rPr>
            </w:pPr>
            <w:r w:rsidRPr="008E064E">
              <w:rPr>
                <w:rFonts w:ascii="Montserrat SemiBold" w:hAnsi="Montserrat SemiBold"/>
                <w:b w:val="0"/>
              </w:rPr>
              <w:t>Indicadores de Utilización de Medicamentos</w:t>
            </w:r>
          </w:p>
        </w:tc>
      </w:tr>
      <w:tr w:rsidR="004B2415" w:rsidRPr="008C45EE" w14:paraId="1277C41C" w14:textId="77777777"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14:paraId="3F3790B8" w14:textId="77777777" w:rsidR="004B2415" w:rsidRPr="009B19B2" w:rsidRDefault="004B2415" w:rsidP="004B2415">
            <w:r w:rsidRPr="009B19B2">
              <w:t>Coste tratamiento por paciente adulto VIH</w:t>
            </w:r>
          </w:p>
        </w:tc>
        <w:tc>
          <w:tcPr>
            <w:tcW w:w="1559" w:type="dxa"/>
            <w:vAlign w:val="top"/>
          </w:tcPr>
          <w:p w14:paraId="51B7C7C5" w14:textId="77777777" w:rsidR="004B2415" w:rsidRPr="009B19B2"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9B19B2">
              <w:t>5.364</w:t>
            </w:r>
          </w:p>
        </w:tc>
      </w:tr>
      <w:tr w:rsidR="004B2415" w:rsidRPr="008C45EE" w14:paraId="6E9C452E" w14:textId="77777777"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14:paraId="17AB1D19" w14:textId="77777777" w:rsidR="004B2415" w:rsidRPr="009B19B2" w:rsidRDefault="004B2415" w:rsidP="004B2415">
            <w:r w:rsidRPr="009B19B2">
              <w:t>Coste tratamiento por paciente EM (AMB Y EXT)</w:t>
            </w:r>
          </w:p>
        </w:tc>
        <w:tc>
          <w:tcPr>
            <w:tcW w:w="1559" w:type="dxa"/>
            <w:vAlign w:val="top"/>
          </w:tcPr>
          <w:p w14:paraId="1A880108" w14:textId="77777777" w:rsidR="004B2415" w:rsidRPr="009B19B2"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9B19B2">
              <w:t>10.003</w:t>
            </w:r>
          </w:p>
        </w:tc>
      </w:tr>
      <w:tr w:rsidR="004B2415" w:rsidRPr="008C45EE" w14:paraId="04D26133" w14:textId="77777777"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14:paraId="7C16D52B" w14:textId="77777777" w:rsidR="004B2415" w:rsidRPr="009B19B2" w:rsidRDefault="004B2415" w:rsidP="004B2415">
            <w:r w:rsidRPr="009B19B2">
              <w:t xml:space="preserve">Coste tratamiento biológico y dirigido por paciente en AR y ARIJ </w:t>
            </w:r>
          </w:p>
        </w:tc>
        <w:tc>
          <w:tcPr>
            <w:tcW w:w="1559" w:type="dxa"/>
            <w:vAlign w:val="top"/>
          </w:tcPr>
          <w:p w14:paraId="12FCBC59" w14:textId="77777777" w:rsidR="004B2415" w:rsidRPr="009B19B2"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9B19B2">
              <w:t>6.064</w:t>
            </w:r>
          </w:p>
        </w:tc>
      </w:tr>
      <w:tr w:rsidR="004B2415" w:rsidRPr="008C45EE" w14:paraId="243F3F77" w14:textId="77777777"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14:paraId="15E7A437" w14:textId="77777777" w:rsidR="004B2415" w:rsidRPr="009B19B2" w:rsidRDefault="004B2415" w:rsidP="004B2415">
            <w:r w:rsidRPr="009B19B2">
              <w:t>Coste tratamiento biológico por paciente ESART</w:t>
            </w:r>
          </w:p>
        </w:tc>
        <w:tc>
          <w:tcPr>
            <w:tcW w:w="1559" w:type="dxa"/>
            <w:vAlign w:val="top"/>
          </w:tcPr>
          <w:p w14:paraId="72939EC7" w14:textId="77777777" w:rsidR="004B2415" w:rsidRPr="009B19B2"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9B19B2">
              <w:t>5.915</w:t>
            </w:r>
          </w:p>
        </w:tc>
      </w:tr>
      <w:tr w:rsidR="004B2415" w:rsidRPr="008C45EE" w14:paraId="26F2B0F1" w14:textId="77777777"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14:paraId="297285C8" w14:textId="77777777" w:rsidR="004B2415" w:rsidRPr="009B19B2" w:rsidRDefault="004B2415" w:rsidP="004B2415">
            <w:r w:rsidRPr="009B19B2">
              <w:t>Coste tratamiento biológico y dirigido por paciente ARPS</w:t>
            </w:r>
          </w:p>
        </w:tc>
        <w:tc>
          <w:tcPr>
            <w:tcW w:w="1559" w:type="dxa"/>
            <w:vAlign w:val="top"/>
          </w:tcPr>
          <w:p w14:paraId="2983236C" w14:textId="77777777" w:rsidR="004B2415" w:rsidRPr="009B19B2"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9B19B2">
              <w:t>6.458</w:t>
            </w:r>
          </w:p>
        </w:tc>
      </w:tr>
      <w:tr w:rsidR="004B2415" w:rsidRPr="008C45EE" w14:paraId="586B8B03" w14:textId="77777777"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14:paraId="477AC4B3" w14:textId="77777777" w:rsidR="004B2415" w:rsidRPr="009B19B2" w:rsidRDefault="004B2415" w:rsidP="004B2415">
            <w:r w:rsidRPr="009B19B2">
              <w:t>Coste tratamiento biológico y dirigido por paciente PSO</w:t>
            </w:r>
          </w:p>
        </w:tc>
        <w:tc>
          <w:tcPr>
            <w:tcW w:w="1559" w:type="dxa"/>
            <w:vAlign w:val="top"/>
          </w:tcPr>
          <w:p w14:paraId="4BD8D4E1" w14:textId="77777777" w:rsidR="004B2415" w:rsidRPr="009B19B2"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9B19B2">
              <w:t>7.872</w:t>
            </w:r>
          </w:p>
        </w:tc>
      </w:tr>
      <w:tr w:rsidR="004B2415" w:rsidRPr="008C45EE" w14:paraId="05169AE8" w14:textId="77777777"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14:paraId="30C0D2AC" w14:textId="77777777" w:rsidR="004B2415" w:rsidRPr="009B19B2" w:rsidRDefault="004B2415" w:rsidP="004B2415">
            <w:r w:rsidRPr="009B19B2">
              <w:t>Coste tratamiento biológico por paciente EII</w:t>
            </w:r>
          </w:p>
        </w:tc>
        <w:tc>
          <w:tcPr>
            <w:tcW w:w="1559" w:type="dxa"/>
            <w:vAlign w:val="top"/>
          </w:tcPr>
          <w:p w14:paraId="705EEF7E" w14:textId="77777777" w:rsidR="004B2415"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9B19B2">
              <w:t>6.714</w:t>
            </w:r>
          </w:p>
        </w:tc>
      </w:tr>
      <w:tr w:rsidR="00E53A28" w:rsidRPr="008C45EE" w14:paraId="19162516" w14:textId="77777777" w:rsidTr="00644A28">
        <w:trPr>
          <w:trHeight w:val="315"/>
        </w:trPr>
        <w:tc>
          <w:tcPr>
            <w:cnfStyle w:val="001000000000" w:firstRow="0" w:lastRow="0" w:firstColumn="1" w:lastColumn="0" w:oddVBand="0" w:evenVBand="0" w:oddHBand="0" w:evenHBand="0" w:firstRowFirstColumn="0" w:firstRowLastColumn="0" w:lastRowFirstColumn="0" w:lastRowLastColumn="0"/>
            <w:tcW w:w="8080" w:type="dxa"/>
            <w:gridSpan w:val="2"/>
            <w:vAlign w:val="top"/>
          </w:tcPr>
          <w:p w14:paraId="4F415992" w14:textId="77777777" w:rsidR="00E53A28" w:rsidRPr="006C2070" w:rsidRDefault="00E53A28" w:rsidP="00E53A28"/>
        </w:tc>
      </w:tr>
      <w:tr w:rsidR="00E53A28" w:rsidRPr="008C45EE" w14:paraId="77963097" w14:textId="77777777" w:rsidTr="00644A28">
        <w:trPr>
          <w:trHeight w:val="315"/>
        </w:trPr>
        <w:tc>
          <w:tcPr>
            <w:cnfStyle w:val="001000000000" w:firstRow="0" w:lastRow="0" w:firstColumn="1" w:lastColumn="0" w:oddVBand="0" w:evenVBand="0" w:oddHBand="0" w:evenHBand="0" w:firstRowFirstColumn="0" w:firstRowLastColumn="0" w:lastRowFirstColumn="0" w:lastRowLastColumn="0"/>
            <w:tcW w:w="8080" w:type="dxa"/>
            <w:gridSpan w:val="2"/>
            <w:shd w:val="clear" w:color="auto" w:fill="DAEEF3" w:themeFill="accent5" w:themeFillTint="33"/>
            <w:vAlign w:val="top"/>
            <w:hideMark/>
          </w:tcPr>
          <w:p w14:paraId="019977D1" w14:textId="6E62D1DC" w:rsidR="00E53A28" w:rsidRPr="00115540" w:rsidRDefault="00E53A28" w:rsidP="00E53A28">
            <w:pPr>
              <w:rPr>
                <w:rFonts w:ascii="Montserrat SemiBold" w:hAnsi="Montserrat SemiBold"/>
              </w:rPr>
            </w:pPr>
            <w:r w:rsidRPr="00115540">
              <w:rPr>
                <w:rFonts w:ascii="Montserrat SemiBold" w:hAnsi="Montserrat SemiBold"/>
                <w:caps/>
                <w:color w:val="595959" w:themeColor="text1" w:themeTint="A6"/>
                <w:sz w:val="20"/>
              </w:rPr>
              <w:t>Indicadores de Continuidad Asistencial</w:t>
            </w:r>
            <w:r w:rsidR="007A039F" w:rsidRPr="00115540">
              <w:rPr>
                <w:rFonts w:ascii="Montserrat SemiBold" w:hAnsi="Montserrat SemiBold"/>
                <w:caps/>
                <w:color w:val="595959" w:themeColor="text1" w:themeTint="A6"/>
                <w:sz w:val="20"/>
              </w:rPr>
              <w:t xml:space="preserve"> </w:t>
            </w:r>
          </w:p>
        </w:tc>
      </w:tr>
      <w:tr w:rsidR="004B2415" w:rsidRPr="008C45EE" w14:paraId="412966C8" w14:textId="77777777"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14:paraId="57D2FC61" w14:textId="77777777" w:rsidR="004B2415" w:rsidRPr="00F67530" w:rsidRDefault="004B2415" w:rsidP="004B2415">
            <w:r w:rsidRPr="00F67530">
              <w:t>Pacientes con estatinas de primera elección</w:t>
            </w:r>
          </w:p>
        </w:tc>
        <w:tc>
          <w:tcPr>
            <w:tcW w:w="1559" w:type="dxa"/>
            <w:vAlign w:val="top"/>
          </w:tcPr>
          <w:p w14:paraId="5428ED6E" w14:textId="57984680" w:rsidR="004B2415" w:rsidRPr="00F67530"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F67530">
              <w:t>68,0</w:t>
            </w:r>
            <w:r w:rsidR="00115540">
              <w:t>4</w:t>
            </w:r>
            <w:r w:rsidRPr="00F67530">
              <w:t>%</w:t>
            </w:r>
          </w:p>
        </w:tc>
      </w:tr>
      <w:tr w:rsidR="004B2415" w:rsidRPr="008C45EE" w14:paraId="089E0810" w14:textId="77777777"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14:paraId="6C58EDFB" w14:textId="77777777" w:rsidR="004B2415" w:rsidRPr="00F67530" w:rsidRDefault="004B2415" w:rsidP="004B2415">
            <w:r w:rsidRPr="00F67530">
              <w:t>% DDD Omeprazol/total DDD IBP</w:t>
            </w:r>
          </w:p>
        </w:tc>
        <w:tc>
          <w:tcPr>
            <w:tcW w:w="1559" w:type="dxa"/>
            <w:vAlign w:val="top"/>
          </w:tcPr>
          <w:p w14:paraId="2AAEA288" w14:textId="77777777" w:rsidR="004B2415" w:rsidRPr="00F67530"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F67530">
              <w:t>78,14%</w:t>
            </w:r>
          </w:p>
        </w:tc>
      </w:tr>
      <w:tr w:rsidR="004B2415" w:rsidRPr="008C45EE" w14:paraId="3452BA25" w14:textId="77777777"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14:paraId="31A7FA52" w14:textId="77777777" w:rsidR="004B2415" w:rsidRPr="00F67530" w:rsidRDefault="004B2415" w:rsidP="004B2415">
            <w:r w:rsidRPr="00F67530">
              <w:t>Prescripción de principios activos con EFG</w:t>
            </w:r>
          </w:p>
        </w:tc>
        <w:tc>
          <w:tcPr>
            <w:tcW w:w="1559" w:type="dxa"/>
            <w:vAlign w:val="top"/>
          </w:tcPr>
          <w:p w14:paraId="143AF196" w14:textId="7E9BFD9A" w:rsidR="004B2415" w:rsidRPr="00F67530"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F67530">
              <w:t>59,</w:t>
            </w:r>
            <w:r w:rsidR="00115540">
              <w:t>47</w:t>
            </w:r>
            <w:r w:rsidRPr="00F67530">
              <w:t>%</w:t>
            </w:r>
          </w:p>
        </w:tc>
      </w:tr>
      <w:tr w:rsidR="004B2415" w:rsidRPr="008C45EE" w14:paraId="13FD3037" w14:textId="77777777"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14:paraId="64BBEF30" w14:textId="77777777" w:rsidR="004B2415" w:rsidRPr="00F67530" w:rsidRDefault="004B2415" w:rsidP="004B2415">
            <w:r w:rsidRPr="00F67530">
              <w:t>% DDD Secretagogos &lt; 70 años</w:t>
            </w:r>
          </w:p>
        </w:tc>
        <w:tc>
          <w:tcPr>
            <w:tcW w:w="1559" w:type="dxa"/>
            <w:vAlign w:val="top"/>
          </w:tcPr>
          <w:p w14:paraId="18D3E4CC" w14:textId="24495082" w:rsidR="004B2415" w:rsidRPr="00F67530"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F67530">
              <w:t>5,5</w:t>
            </w:r>
            <w:r w:rsidR="00115540">
              <w:t>6</w:t>
            </w:r>
            <w:r w:rsidRPr="00F67530">
              <w:t>%</w:t>
            </w:r>
          </w:p>
        </w:tc>
      </w:tr>
      <w:tr w:rsidR="004B2415" w:rsidRPr="008C45EE" w14:paraId="78C488D6" w14:textId="77777777"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14:paraId="732F7A1B" w14:textId="77777777" w:rsidR="004B2415" w:rsidRPr="00F67530" w:rsidRDefault="004B2415" w:rsidP="004B2415">
            <w:r w:rsidRPr="00F67530">
              <w:t>Selección eficiente de fármacos SRA</w:t>
            </w:r>
          </w:p>
        </w:tc>
        <w:tc>
          <w:tcPr>
            <w:tcW w:w="1559" w:type="dxa"/>
            <w:vAlign w:val="top"/>
          </w:tcPr>
          <w:p w14:paraId="7F6C4CA0" w14:textId="77777777" w:rsidR="004B2415" w:rsidRDefault="004B2415" w:rsidP="004B2415">
            <w:pPr>
              <w:jc w:val="right"/>
              <w:cnfStyle w:val="000000000000" w:firstRow="0" w:lastRow="0" w:firstColumn="0" w:lastColumn="0" w:oddVBand="0" w:evenVBand="0" w:oddHBand="0" w:evenHBand="0" w:firstRowFirstColumn="0" w:firstRowLastColumn="0" w:lastRowFirstColumn="0" w:lastRowLastColumn="0"/>
            </w:pPr>
            <w:r w:rsidRPr="00F67530">
              <w:t>90,15%</w:t>
            </w:r>
          </w:p>
        </w:tc>
      </w:tr>
    </w:tbl>
    <w:p w14:paraId="251DF856" w14:textId="77777777" w:rsidR="001D6624" w:rsidRDefault="001D6624" w:rsidP="0058510F">
      <w:pPr>
        <w:pStyle w:val="Piedetabla"/>
      </w:pPr>
    </w:p>
    <w:p w14:paraId="26C27D8B" w14:textId="602C78AA" w:rsidR="0058510F" w:rsidRDefault="00E53A28" w:rsidP="0058510F">
      <w:pPr>
        <w:pStyle w:val="Piedetabla"/>
      </w:pPr>
      <w:r w:rsidRPr="00E53A28">
        <w:t>EM: esclerosis múltiple; AR: artritis reumatoide; ARIJ: artritis reumatoide idiopática juvenil; ARPS: Artritis psoriásica; PSO: psoriasis; ESART: espondiloartropatías; EII:</w:t>
      </w:r>
      <w:r>
        <w:t xml:space="preserve"> </w:t>
      </w:r>
      <w:r w:rsidRPr="00E53A28">
        <w:t>enfermedad inflamatoria intestinal</w:t>
      </w:r>
      <w:r w:rsidRPr="00E53A28">
        <w:tab/>
      </w:r>
    </w:p>
    <w:p w14:paraId="698146BD" w14:textId="3BF4C5CA" w:rsidR="0058510F" w:rsidRDefault="0058510F" w:rsidP="0068118A"/>
    <w:sectPr w:rsidR="0058510F" w:rsidSect="009F72F4">
      <w:headerReference w:type="first" r:id="rId56"/>
      <w:pgSz w:w="11906" w:h="16838"/>
      <w:pgMar w:top="1418" w:right="2268" w:bottom="1276" w:left="1701" w:header="720" w:footer="2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49E91B" w14:textId="77777777" w:rsidR="003516CE" w:rsidRDefault="003516CE" w:rsidP="0068118A">
      <w:r>
        <w:separator/>
      </w:r>
    </w:p>
  </w:endnote>
  <w:endnote w:type="continuationSeparator" w:id="0">
    <w:p w14:paraId="31408E6F" w14:textId="77777777" w:rsidR="003516CE" w:rsidRDefault="003516CE" w:rsidP="00681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embedRegular r:id="rId1" w:fontKey="{D3264F79-B8F6-4390-A8BE-098620645E66}"/>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7C6C5A0-1B96-4C05-894C-6C98D614F8D2}"/>
    <w:embedBold r:id="rId3" w:fontKey="{DA3F72FF-D465-4C1A-B8B3-0B24D4EBCE86}"/>
    <w:embedItalic r:id="rId4" w:fontKey="{D28F1BF9-441F-4761-8872-DBE1991BA84C}"/>
  </w:font>
  <w:font w:name="Arial">
    <w:panose1 w:val="020B0604020202020204"/>
    <w:charset w:val="00"/>
    <w:family w:val="swiss"/>
    <w:pitch w:val="variable"/>
    <w:sig w:usb0="E0002EFF" w:usb1="C000785B" w:usb2="00000009" w:usb3="00000000" w:csb0="000001FF" w:csb1="00000000"/>
  </w:font>
  <w:font w:name="Montserrat">
    <w:altName w:val="Times New Roman"/>
    <w:panose1 w:val="00000500000000000000"/>
    <w:charset w:val="00"/>
    <w:family w:val="modern"/>
    <w:notTrueType/>
    <w:pitch w:val="variable"/>
    <w:sig w:usb0="2000020F" w:usb1="00000003" w:usb2="00000000" w:usb3="00000000" w:csb0="00000197" w:csb1="00000000"/>
  </w:font>
  <w:font w:name="Monotype Sorts">
    <w:altName w:val="Symbol"/>
    <w:charset w:val="02"/>
    <w:family w:val="auto"/>
    <w:pitch w:val="variable"/>
    <w:sig w:usb0="00000000" w:usb1="10000000" w:usb2="00000000" w:usb3="00000000" w:csb0="80000000" w:csb1="00000000"/>
  </w:font>
  <w:font w:name="ArialNarrow">
    <w:panose1 w:val="00000000000000000000"/>
    <w:charset w:val="00"/>
    <w:family w:val="swiss"/>
    <w:notTrueType/>
    <w:pitch w:val="default"/>
    <w:sig w:usb0="00000003" w:usb1="00000000" w:usb2="00000000" w:usb3="00000000" w:csb0="00000001" w:csb1="00000000"/>
  </w:font>
  <w:font w:name="Montserrat Medium">
    <w:panose1 w:val="00000600000000000000"/>
    <w:charset w:val="00"/>
    <w:family w:val="modern"/>
    <w:notTrueType/>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embedRegular r:id="rId5" w:fontKey="{8AF55987-5B1B-4326-AF63-EE0C545CA506}"/>
    <w:embedBold r:id="rId6" w:fontKey="{0F97B2A9-89E2-4C22-8EF8-DBCC118DFCE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7" w:fontKey="{CA07D820-AFB9-45B6-B09D-E4A213E21AE0}"/>
  </w:font>
  <w:font w:name="Montserrat SemiBold">
    <w:panose1 w:val="00000700000000000000"/>
    <w:charset w:val="00"/>
    <w:family w:val="modern"/>
    <w:notTrueType/>
    <w:pitch w:val="variable"/>
    <w:sig w:usb0="2000020F" w:usb1="00000003" w:usb2="00000000" w:usb3="00000000" w:csb0="00000197" w:csb1="00000000"/>
  </w:font>
  <w:font w:name="Courier">
    <w:panose1 w:val="02070409020205020404"/>
    <w:charset w:val="00"/>
    <w:family w:val="modern"/>
    <w:notTrueType/>
    <w:pitch w:val="fixed"/>
    <w:sig w:usb0="00000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Montserrat ExtraBold">
    <w:panose1 w:val="00000900000000000000"/>
    <w:charset w:val="00"/>
    <w:family w:val="modern"/>
    <w:notTrueType/>
    <w:pitch w:val="variable"/>
    <w:sig w:usb0="2000020F" w:usb1="00000003" w:usb2="00000000" w:usb3="00000000" w:csb0="00000197" w:csb1="00000000"/>
  </w:font>
  <w:font w:name="Helvetica Neue">
    <w:charset w:val="00"/>
    <w:family w:val="auto"/>
    <w:pitch w:val="variable"/>
    <w:sig w:usb0="80000067" w:usb1="00000000" w:usb2="00000000" w:usb3="00000000" w:csb0="00000001" w:csb1="00000000"/>
  </w:font>
  <w:font w:name="Montserrat Light">
    <w:panose1 w:val="000004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8" w:fontKey="{43243FA3-5650-49E9-9F5C-7E4039351609}"/>
    <w:embedBold r:id="rId9" w:fontKey="{D6D46437-D287-4127-961E-BC1EF5304810}"/>
  </w:font>
  <w:font w:name="Consolas">
    <w:panose1 w:val="020B0609020204030204"/>
    <w:charset w:val="00"/>
    <w:family w:val="modern"/>
    <w:pitch w:val="fixed"/>
    <w:sig w:usb0="E00006FF" w:usb1="0000FCFF" w:usb2="00000001" w:usb3="00000000" w:csb0="0000019F" w:csb1="00000000"/>
    <w:embedRegular r:id="rId10" w:fontKey="{51878FF6-DFCE-40D3-80EC-C5C8E2CA319B}"/>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Calibri,Italic">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1" w:fontKey="{E1D1838C-F7FB-436A-949E-FAEFF629E471}"/>
  </w:font>
  <w:font w:name="Wingdings-Regular">
    <w:altName w:val="PMingLiU"/>
    <w:panose1 w:val="00000000000000000000"/>
    <w:charset w:val="88"/>
    <w:family w:val="auto"/>
    <w:notTrueType/>
    <w:pitch w:val="default"/>
    <w:sig w:usb0="00000001" w:usb1="08080000" w:usb2="00000010" w:usb3="00000000" w:csb0="00100000" w:csb1="00000000"/>
  </w:font>
  <w:font w:name="Century Gothic">
    <w:panose1 w:val="020B0502020202020204"/>
    <w:charset w:val="00"/>
    <w:family w:val="swiss"/>
    <w:pitch w:val="variable"/>
    <w:sig w:usb0="00000287" w:usb1="00000000" w:usb2="00000000" w:usb3="00000000" w:csb0="0000009F" w:csb1="00000000"/>
    <w:embedRegular r:id="rId12" w:fontKey="{C3371D1B-3D18-4227-B470-952CD5740E84}"/>
    <w:embedBold r:id="rId13" w:fontKey="{B1360D9C-AE1B-4AEC-9FE1-87BE7DDEB4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3BB9A" w14:textId="77777777" w:rsidR="00BF2A49" w:rsidRDefault="00BF2A49" w:rsidP="0068118A">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B20B141" w14:textId="77777777" w:rsidR="00BF2A49" w:rsidRDefault="00BF2A49" w:rsidP="006811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AF937" w14:textId="270837C5" w:rsidR="00BF2A49" w:rsidRDefault="00BF2A49" w:rsidP="002D3E15">
    <w:pPr>
      <w:pStyle w:val="Piedepgina"/>
      <w:tabs>
        <w:tab w:val="clear" w:pos="4252"/>
        <w:tab w:val="clear" w:pos="8504"/>
        <w:tab w:val="left" w:pos="5524"/>
      </w:tabs>
    </w:pPr>
    <w:r>
      <w:rPr>
        <w:noProof/>
      </w:rPr>
      <w:drawing>
        <wp:anchor distT="0" distB="0" distL="114300" distR="114300" simplePos="0" relativeHeight="251727872" behindDoc="1" locked="0" layoutInCell="1" allowOverlap="1" wp14:anchorId="425CB8E8" wp14:editId="6018578E">
          <wp:simplePos x="0" y="0"/>
          <wp:positionH relativeFrom="column">
            <wp:posOffset>-847090</wp:posOffset>
          </wp:positionH>
          <wp:positionV relativeFrom="paragraph">
            <wp:posOffset>-118907</wp:posOffset>
          </wp:positionV>
          <wp:extent cx="7669530" cy="1120775"/>
          <wp:effectExtent l="0" t="0" r="7620"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9530" cy="1120775"/>
                  </a:xfrm>
                  <a:prstGeom prst="rect">
                    <a:avLst/>
                  </a:prstGeom>
                </pic:spPr>
              </pic:pic>
            </a:graphicData>
          </a:graphic>
          <wp14:sizeRelH relativeFrom="margin">
            <wp14:pctWidth>0</wp14:pctWidth>
          </wp14:sizeRelH>
          <wp14:sizeRelV relativeFrom="margin">
            <wp14:pctHeight>0</wp14:pctHeight>
          </wp14:sizeRelV>
        </wp:anchor>
      </w:drawing>
    </w:r>
    <w:r w:rsidRPr="00282B6D">
      <w:rPr>
        <w:noProof/>
      </w:rPr>
      <w:drawing>
        <wp:anchor distT="0" distB="0" distL="114300" distR="114300" simplePos="0" relativeHeight="251682816" behindDoc="0" locked="0" layoutInCell="1" allowOverlap="1" wp14:anchorId="64FA6379" wp14:editId="01505B29">
          <wp:simplePos x="0" y="0"/>
          <wp:positionH relativeFrom="column">
            <wp:posOffset>-528127</wp:posOffset>
          </wp:positionH>
          <wp:positionV relativeFrom="paragraph">
            <wp:posOffset>95250</wp:posOffset>
          </wp:positionV>
          <wp:extent cx="302260" cy="430530"/>
          <wp:effectExtent l="0" t="0" r="2540" b="7620"/>
          <wp:wrapNone/>
          <wp:docPr id="38" name="Imagen 38"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2D3E15">
      <w:rPr>
        <w:noProof/>
        <w:sz w:val="20"/>
        <w:szCs w:val="20"/>
      </w:rPr>
      <mc:AlternateContent>
        <mc:Choice Requires="wps">
          <w:drawing>
            <wp:anchor distT="45720" distB="45720" distL="114300" distR="114300" simplePos="0" relativeHeight="251688960" behindDoc="0" locked="0" layoutInCell="1" allowOverlap="1" wp14:anchorId="122BED74" wp14:editId="3A4133B6">
              <wp:simplePos x="0" y="0"/>
              <wp:positionH relativeFrom="column">
                <wp:posOffset>2761359</wp:posOffset>
              </wp:positionH>
              <wp:positionV relativeFrom="paragraph">
                <wp:posOffset>156902</wp:posOffset>
              </wp:positionV>
              <wp:extent cx="423080" cy="382137"/>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80" cy="382137"/>
                      </a:xfrm>
                      <a:prstGeom prst="rect">
                        <a:avLst/>
                      </a:prstGeom>
                      <a:noFill/>
                      <a:ln w="9525">
                        <a:noFill/>
                        <a:miter lim="800000"/>
                        <a:headEnd/>
                        <a:tailEnd/>
                      </a:ln>
                    </wps:spPr>
                    <wps:txbx>
                      <w:txbxContent>
                        <w:p w14:paraId="3026F63E" w14:textId="58FAA3FB" w:rsidR="00BF2A49" w:rsidRPr="00E57279" w:rsidRDefault="00BF2A49" w:rsidP="002D3E15">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0D5ADA">
                            <w:rPr>
                              <w:rStyle w:val="Nmerodepgina"/>
                              <w:rFonts w:ascii="Montserrat Light" w:hAnsi="Montserrat Light" w:cs="Arial"/>
                              <w:noProof/>
                              <w:color w:val="31849B" w:themeColor="accent5" w:themeShade="BF"/>
                              <w:sz w:val="22"/>
                              <w:szCs w:val="20"/>
                            </w:rPr>
                            <w:t>5</w:t>
                          </w:r>
                          <w:r w:rsidRPr="00E57279">
                            <w:rPr>
                              <w:rStyle w:val="Nmerodepgina"/>
                              <w:rFonts w:ascii="Montserrat Light" w:hAnsi="Montserrat Light" w:cs="Arial"/>
                              <w:color w:val="31849B" w:themeColor="accent5" w:themeShade="BF"/>
                              <w:sz w:val="22"/>
                              <w:szCs w:val="20"/>
                            </w:rPr>
                            <w:fldChar w:fldCharType="end"/>
                          </w:r>
                        </w:p>
                        <w:p w14:paraId="61C1819D" w14:textId="77777777" w:rsidR="00BF2A49" w:rsidRPr="002D3E15" w:rsidRDefault="00BF2A49" w:rsidP="002D3E15">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2BED74" id="_x0000_t202" coordsize="21600,21600" o:spt="202" path="m,l,21600r21600,l21600,xe">
              <v:stroke joinstyle="miter"/>
              <v:path gradientshapeok="t" o:connecttype="rect"/>
            </v:shapetype>
            <v:shape id="_x0000_s1051" type="#_x0000_t202" style="position:absolute;left:0;text-align:left;margin-left:217.45pt;margin-top:12.35pt;width:33.3pt;height:30.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" filled="f" stroked="f">
              <v:textbox>
                <w:txbxContent>
                  <w:p w14:paraId="3026F63E" w14:textId="58FAA3FB" w:rsidR="00BF2A49" w:rsidRPr="00E57279" w:rsidRDefault="00BF2A49" w:rsidP="002D3E15">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0D5ADA">
                      <w:rPr>
                        <w:rStyle w:val="Nmerodepgina"/>
                        <w:rFonts w:ascii="Montserrat Light" w:hAnsi="Montserrat Light" w:cs="Arial"/>
                        <w:noProof/>
                        <w:color w:val="31849B" w:themeColor="accent5" w:themeShade="BF"/>
                        <w:sz w:val="22"/>
                        <w:szCs w:val="20"/>
                      </w:rPr>
                      <w:t>5</w:t>
                    </w:r>
                    <w:r w:rsidRPr="00E57279">
                      <w:rPr>
                        <w:rStyle w:val="Nmerodepgina"/>
                        <w:rFonts w:ascii="Montserrat Light" w:hAnsi="Montserrat Light" w:cs="Arial"/>
                        <w:color w:val="31849B" w:themeColor="accent5" w:themeShade="BF"/>
                        <w:sz w:val="22"/>
                        <w:szCs w:val="20"/>
                      </w:rPr>
                      <w:fldChar w:fldCharType="end"/>
                    </w:r>
                  </w:p>
                  <w:p w14:paraId="61C1819D" w14:textId="77777777" w:rsidR="00BF2A49" w:rsidRPr="002D3E15" w:rsidRDefault="00BF2A49" w:rsidP="002D3E15">
                    <w:pPr>
                      <w:spacing w:before="60" w:line="200" w:lineRule="exact"/>
                      <w:rPr>
                        <w:rFonts w:ascii="Montserrat SemiBold" w:hAnsi="Montserrat SemiBold"/>
                        <w:b/>
                        <w:color w:val="595959" w:themeColor="text1" w:themeTint="A6"/>
                        <w:sz w:val="24"/>
                      </w:rPr>
                    </w:pPr>
                  </w:p>
                </w:txbxContent>
              </v:textbox>
            </v:shape>
          </w:pict>
        </mc:Fallback>
      </mc:AlternateContent>
    </w:r>
    <w:r>
      <w:tab/>
    </w:r>
  </w:p>
  <w:p w14:paraId="23C78DB9" w14:textId="77777777" w:rsidR="00BF2A49" w:rsidRDefault="00BF2A49" w:rsidP="002D3E15">
    <w:pPr>
      <w:pStyle w:val="Piedepgina"/>
      <w:tabs>
        <w:tab w:val="clear" w:pos="4252"/>
        <w:tab w:val="clear" w:pos="8504"/>
        <w:tab w:val="left" w:pos="5524"/>
      </w:tabs>
      <w:jc w:val="left"/>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C059E" w14:textId="77777777" w:rsidR="00BF2A49" w:rsidRPr="00E57279" w:rsidRDefault="00BF2A49" w:rsidP="00E57279">
    <w:pPr>
      <w:tabs>
        <w:tab w:val="left" w:pos="5524"/>
      </w:tabs>
      <w:rPr>
        <w:sz w:val="24"/>
        <w:szCs w:val="24"/>
      </w:rPr>
    </w:pPr>
    <w:r w:rsidRPr="00E57279">
      <w:rPr>
        <w:noProof/>
        <w:sz w:val="24"/>
        <w:szCs w:val="24"/>
      </w:rPr>
      <w:drawing>
        <wp:anchor distT="0" distB="0" distL="114300" distR="114300" simplePos="0" relativeHeight="251721728" behindDoc="1" locked="0" layoutInCell="1" allowOverlap="1" wp14:anchorId="7269AC46" wp14:editId="5B02ED7E">
          <wp:simplePos x="0" y="0"/>
          <wp:positionH relativeFrom="column">
            <wp:posOffset>907415</wp:posOffset>
          </wp:positionH>
          <wp:positionV relativeFrom="paragraph">
            <wp:posOffset>-145753</wp:posOffset>
          </wp:positionV>
          <wp:extent cx="5939790" cy="1024833"/>
          <wp:effectExtent l="0" t="0" r="3810" b="444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png"/>
                  <pic:cNvPicPr/>
                </pic:nvPicPr>
                <pic:blipFill>
                  <a:blip r:embed="rId1">
                    <a:extLst>
                      <a:ext uri="{28A0092B-C50C-407E-A947-70E740481C1C}">
                        <a14:useLocalDpi xmlns:a14="http://schemas.microsoft.com/office/drawing/2010/main" val="0"/>
                      </a:ext>
                    </a:extLst>
                  </a:blip>
                  <a:stretch>
                    <a:fillRect/>
                  </a:stretch>
                </pic:blipFill>
                <pic:spPr>
                  <a:xfrm>
                    <a:off x="0" y="0"/>
                    <a:ext cx="5939790" cy="1024833"/>
                  </a:xfrm>
                  <a:prstGeom prst="rect">
                    <a:avLst/>
                  </a:prstGeom>
                </pic:spPr>
              </pic:pic>
            </a:graphicData>
          </a:graphic>
          <wp14:sizeRelH relativeFrom="margin">
            <wp14:pctWidth>0</wp14:pctWidth>
          </wp14:sizeRelH>
          <wp14:sizeRelV relativeFrom="margin">
            <wp14:pctHeight>0</wp14:pctHeight>
          </wp14:sizeRelV>
        </wp:anchor>
      </w:drawing>
    </w:r>
    <w:r w:rsidRPr="00E57279">
      <w:rPr>
        <w:noProof/>
        <w:sz w:val="24"/>
        <w:szCs w:val="24"/>
      </w:rPr>
      <w:drawing>
        <wp:anchor distT="0" distB="0" distL="114300" distR="114300" simplePos="0" relativeHeight="251718656" behindDoc="0" locked="0" layoutInCell="1" allowOverlap="1" wp14:anchorId="1A5DE28D" wp14:editId="1EC904A8">
          <wp:simplePos x="0" y="0"/>
          <wp:positionH relativeFrom="column">
            <wp:posOffset>-550190</wp:posOffset>
          </wp:positionH>
          <wp:positionV relativeFrom="paragraph">
            <wp:posOffset>133688</wp:posOffset>
          </wp:positionV>
          <wp:extent cx="302260" cy="430530"/>
          <wp:effectExtent l="0" t="0" r="2540" b="7620"/>
          <wp:wrapNone/>
          <wp:docPr id="40" name="Imagen 40"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E57279">
      <w:rPr>
        <w:noProof/>
      </w:rPr>
      <mc:AlternateContent>
        <mc:Choice Requires="wps">
          <w:drawing>
            <wp:anchor distT="45720" distB="45720" distL="114300" distR="114300" simplePos="0" relativeHeight="251720704" behindDoc="0" locked="0" layoutInCell="1" allowOverlap="1" wp14:anchorId="20C454CF" wp14:editId="26F65062">
              <wp:simplePos x="0" y="0"/>
              <wp:positionH relativeFrom="column">
                <wp:posOffset>2760980</wp:posOffset>
              </wp:positionH>
              <wp:positionV relativeFrom="paragraph">
                <wp:posOffset>225169</wp:posOffset>
              </wp:positionV>
              <wp:extent cx="423080" cy="382137"/>
              <wp:effectExtent l="0" t="0" r="0" b="0"/>
              <wp:wrapNone/>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80" cy="382137"/>
                      </a:xfrm>
                      <a:prstGeom prst="rect">
                        <a:avLst/>
                      </a:prstGeom>
                      <a:noFill/>
                      <a:ln w="9525">
                        <a:noFill/>
                        <a:miter lim="800000"/>
                        <a:headEnd/>
                        <a:tailEnd/>
                      </a:ln>
                    </wps:spPr>
                    <wps:txbx>
                      <w:txbxContent>
                        <w:p w14:paraId="39A56DFD" w14:textId="335E1738" w:rsidR="00BF2A49" w:rsidRPr="00E57279" w:rsidRDefault="00BF2A49"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0D5ADA">
                            <w:rPr>
                              <w:rStyle w:val="Nmerodepgina"/>
                              <w:rFonts w:ascii="Montserrat Light" w:hAnsi="Montserrat Light" w:cs="Arial"/>
                              <w:noProof/>
                              <w:color w:val="31849B" w:themeColor="accent5" w:themeShade="BF"/>
                              <w:sz w:val="22"/>
                              <w:szCs w:val="20"/>
                            </w:rPr>
                            <w:t>1</w:t>
                          </w:r>
                          <w:r w:rsidRPr="00E57279">
                            <w:rPr>
                              <w:rStyle w:val="Nmerodepgina"/>
                              <w:rFonts w:ascii="Montserrat Light" w:hAnsi="Montserrat Light" w:cs="Arial"/>
                              <w:color w:val="31849B" w:themeColor="accent5" w:themeShade="BF"/>
                              <w:sz w:val="22"/>
                              <w:szCs w:val="20"/>
                            </w:rPr>
                            <w:fldChar w:fldCharType="end"/>
                          </w:r>
                        </w:p>
                        <w:p w14:paraId="1A794D64" w14:textId="77777777" w:rsidR="00BF2A49" w:rsidRPr="002D3E15" w:rsidRDefault="00BF2A49" w:rsidP="00E57279">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454CF" id="_x0000_t202" coordsize="21600,21600" o:spt="202" path="m,l,21600r21600,l21600,xe">
              <v:stroke joinstyle="miter"/>
              <v:path gradientshapeok="t" o:connecttype="rect"/>
            </v:shapetype>
            <v:shape id="_x0000_s1052" type="#_x0000_t202" style="position:absolute;left:0;text-align:left;margin-left:217.4pt;margin-top:17.75pt;width:33.3pt;height:30.1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" filled="f" stroked="f">
              <v:textbox>
                <w:txbxContent>
                  <w:p w14:paraId="39A56DFD" w14:textId="335E1738" w:rsidR="00BF2A49" w:rsidRPr="00E57279" w:rsidRDefault="00BF2A49"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0D5ADA">
                      <w:rPr>
                        <w:rStyle w:val="Nmerodepgina"/>
                        <w:rFonts w:ascii="Montserrat Light" w:hAnsi="Montserrat Light" w:cs="Arial"/>
                        <w:noProof/>
                        <w:color w:val="31849B" w:themeColor="accent5" w:themeShade="BF"/>
                        <w:sz w:val="22"/>
                        <w:szCs w:val="20"/>
                      </w:rPr>
                      <w:t>1</w:t>
                    </w:r>
                    <w:r w:rsidRPr="00E57279">
                      <w:rPr>
                        <w:rStyle w:val="Nmerodepgina"/>
                        <w:rFonts w:ascii="Montserrat Light" w:hAnsi="Montserrat Light" w:cs="Arial"/>
                        <w:color w:val="31849B" w:themeColor="accent5" w:themeShade="BF"/>
                        <w:sz w:val="22"/>
                        <w:szCs w:val="20"/>
                      </w:rPr>
                      <w:fldChar w:fldCharType="end"/>
                    </w:r>
                  </w:p>
                  <w:p w14:paraId="1A794D64" w14:textId="77777777" w:rsidR="00BF2A49" w:rsidRPr="002D3E15" w:rsidRDefault="00BF2A49" w:rsidP="00E57279">
                    <w:pPr>
                      <w:spacing w:before="60" w:line="200" w:lineRule="exact"/>
                      <w:rPr>
                        <w:rFonts w:ascii="Montserrat SemiBold" w:hAnsi="Montserrat SemiBold"/>
                        <w:b/>
                        <w:color w:val="595959" w:themeColor="text1" w:themeTint="A6"/>
                        <w:sz w:val="24"/>
                      </w:rPr>
                    </w:pPr>
                  </w:p>
                </w:txbxContent>
              </v:textbox>
            </v:shape>
          </w:pict>
        </mc:Fallback>
      </mc:AlternateContent>
    </w:r>
    <w:r w:rsidRPr="00E57279">
      <w:rPr>
        <w:sz w:val="24"/>
        <w:szCs w:val="24"/>
      </w:rPr>
      <w:tab/>
    </w:r>
  </w:p>
  <w:p w14:paraId="34903925" w14:textId="77777777" w:rsidR="00BF2A49" w:rsidRPr="002D3E15" w:rsidRDefault="00BF2A49" w:rsidP="002D3E1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CDB2D" w14:textId="77777777" w:rsidR="00BF2A49" w:rsidRPr="00E57279" w:rsidRDefault="00BF2A49" w:rsidP="00E57279">
    <w:pPr>
      <w:pStyle w:val="Piedepgina"/>
    </w:pPr>
    <w:r>
      <w:rPr>
        <w:noProof/>
      </w:rPr>
      <w:drawing>
        <wp:anchor distT="0" distB="0" distL="114300" distR="114300" simplePos="0" relativeHeight="251729920" behindDoc="1" locked="0" layoutInCell="1" allowOverlap="1" wp14:anchorId="52768882" wp14:editId="285FB2F4">
          <wp:simplePos x="0" y="0"/>
          <wp:positionH relativeFrom="column">
            <wp:posOffset>-1043982</wp:posOffset>
          </wp:positionH>
          <wp:positionV relativeFrom="paragraph">
            <wp:posOffset>-81517</wp:posOffset>
          </wp:positionV>
          <wp:extent cx="7669530" cy="1120775"/>
          <wp:effectExtent l="0" t="0" r="7620" b="3175"/>
          <wp:wrapNone/>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9530" cy="1120775"/>
                  </a:xfrm>
                  <a:prstGeom prst="rect">
                    <a:avLst/>
                  </a:prstGeom>
                </pic:spPr>
              </pic:pic>
            </a:graphicData>
          </a:graphic>
          <wp14:sizeRelH relativeFrom="margin">
            <wp14:pctWidth>0</wp14:pctWidth>
          </wp14:sizeRelH>
          <wp14:sizeRelV relativeFrom="margin">
            <wp14:pctHeight>0</wp14:pctHeight>
          </wp14:sizeRelV>
        </wp:anchor>
      </w:drawing>
    </w:r>
    <w:r w:rsidRPr="00E57279">
      <w:rPr>
        <w:noProof/>
      </w:rPr>
      <w:drawing>
        <wp:anchor distT="0" distB="0" distL="114300" distR="114300" simplePos="0" relativeHeight="251723776" behindDoc="0" locked="0" layoutInCell="1" allowOverlap="1" wp14:anchorId="7A60F84E" wp14:editId="7522B4FB">
          <wp:simplePos x="0" y="0"/>
          <wp:positionH relativeFrom="column">
            <wp:posOffset>-725805</wp:posOffset>
          </wp:positionH>
          <wp:positionV relativeFrom="paragraph">
            <wp:posOffset>320675</wp:posOffset>
          </wp:positionV>
          <wp:extent cx="302260" cy="430530"/>
          <wp:effectExtent l="0" t="0" r="2540" b="7620"/>
          <wp:wrapNone/>
          <wp:docPr id="451" name="Imagen 451"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E57279">
      <w:rPr>
        <w:noProof/>
      </w:rPr>
      <mc:AlternateContent>
        <mc:Choice Requires="wps">
          <w:drawing>
            <wp:anchor distT="45720" distB="45720" distL="114300" distR="114300" simplePos="0" relativeHeight="251725824" behindDoc="0" locked="0" layoutInCell="1" allowOverlap="1" wp14:anchorId="4F85E9B5" wp14:editId="5F63AD94">
              <wp:simplePos x="0" y="0"/>
              <wp:positionH relativeFrom="column">
                <wp:posOffset>2516505</wp:posOffset>
              </wp:positionH>
              <wp:positionV relativeFrom="paragraph">
                <wp:posOffset>331470</wp:posOffset>
              </wp:positionV>
              <wp:extent cx="422910" cy="381635"/>
              <wp:effectExtent l="0" t="0" r="0" b="0"/>
              <wp:wrapNone/>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381635"/>
                      </a:xfrm>
                      <a:prstGeom prst="rect">
                        <a:avLst/>
                      </a:prstGeom>
                      <a:noFill/>
                      <a:ln w="9525">
                        <a:noFill/>
                        <a:miter lim="800000"/>
                        <a:headEnd/>
                        <a:tailEnd/>
                      </a:ln>
                    </wps:spPr>
                    <wps:txbx>
                      <w:txbxContent>
                        <w:p w14:paraId="5D755409" w14:textId="4D33D23E" w:rsidR="00BF2A49" w:rsidRPr="00E57279" w:rsidRDefault="00BF2A49"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0D5ADA">
                            <w:rPr>
                              <w:rStyle w:val="Nmerodepgina"/>
                              <w:rFonts w:ascii="Montserrat Light" w:hAnsi="Montserrat Light" w:cs="Arial"/>
                              <w:noProof/>
                              <w:color w:val="31849B" w:themeColor="accent5" w:themeShade="BF"/>
                              <w:sz w:val="22"/>
                              <w:szCs w:val="20"/>
                            </w:rPr>
                            <w:t>87</w:t>
                          </w:r>
                          <w:r w:rsidRPr="00E57279">
                            <w:rPr>
                              <w:rStyle w:val="Nmerodepgina"/>
                              <w:rFonts w:ascii="Montserrat Light" w:hAnsi="Montserrat Light" w:cs="Arial"/>
                              <w:color w:val="31849B" w:themeColor="accent5" w:themeShade="BF"/>
                              <w:sz w:val="22"/>
                              <w:szCs w:val="20"/>
                            </w:rPr>
                            <w:fldChar w:fldCharType="end"/>
                          </w:r>
                        </w:p>
                        <w:p w14:paraId="7925D1C8" w14:textId="77777777" w:rsidR="00BF2A49" w:rsidRPr="002D3E15" w:rsidRDefault="00BF2A49" w:rsidP="00E57279">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85E9B5" id="_x0000_t202" coordsize="21600,21600" o:spt="202" path="m,l,21600r21600,l21600,xe">
              <v:stroke joinstyle="miter"/>
              <v:path gradientshapeok="t" o:connecttype="rect"/>
            </v:shapetype>
            <v:shape id="_x0000_s1053" type="#_x0000_t202" style="position:absolute;left:0;text-align:left;margin-left:198.15pt;margin-top:26.1pt;width:33.3pt;height:30.0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" filled="f" stroked="f">
              <v:textbox>
                <w:txbxContent>
                  <w:p w14:paraId="5D755409" w14:textId="4D33D23E" w:rsidR="00BF2A49" w:rsidRPr="00E57279" w:rsidRDefault="00BF2A49"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0D5ADA">
                      <w:rPr>
                        <w:rStyle w:val="Nmerodepgina"/>
                        <w:rFonts w:ascii="Montserrat Light" w:hAnsi="Montserrat Light" w:cs="Arial"/>
                        <w:noProof/>
                        <w:color w:val="31849B" w:themeColor="accent5" w:themeShade="BF"/>
                        <w:sz w:val="22"/>
                        <w:szCs w:val="20"/>
                      </w:rPr>
                      <w:t>87</w:t>
                    </w:r>
                    <w:r w:rsidRPr="00E57279">
                      <w:rPr>
                        <w:rStyle w:val="Nmerodepgina"/>
                        <w:rFonts w:ascii="Montserrat Light" w:hAnsi="Montserrat Light" w:cs="Arial"/>
                        <w:color w:val="31849B" w:themeColor="accent5" w:themeShade="BF"/>
                        <w:sz w:val="22"/>
                        <w:szCs w:val="20"/>
                      </w:rPr>
                      <w:fldChar w:fldCharType="end"/>
                    </w:r>
                  </w:p>
                  <w:p w14:paraId="7925D1C8" w14:textId="77777777" w:rsidR="00BF2A49" w:rsidRPr="002D3E15" w:rsidRDefault="00BF2A49" w:rsidP="00E57279">
                    <w:pPr>
                      <w:spacing w:before="60" w:line="200" w:lineRule="exact"/>
                      <w:rPr>
                        <w:rFonts w:ascii="Montserrat SemiBold" w:hAnsi="Montserrat SemiBold"/>
                        <w:b/>
                        <w:color w:val="595959" w:themeColor="text1" w:themeTint="A6"/>
                        <w:sz w:val="24"/>
                      </w:rPr>
                    </w:pPr>
                  </w:p>
                </w:txbxContent>
              </v:textbox>
            </v:shape>
          </w:pict>
        </mc:Fallback>
      </mc:AlternateContent>
    </w:r>
  </w:p>
  <w:p w14:paraId="70F11FFE" w14:textId="77777777" w:rsidR="00BF2A49" w:rsidRPr="00E57279" w:rsidRDefault="00BF2A49" w:rsidP="00E57279">
    <w:pPr>
      <w:pStyle w:val="Piedepgina"/>
    </w:pPr>
    <w:r w:rsidRPr="00E57279">
      <w:tab/>
    </w:r>
  </w:p>
  <w:p w14:paraId="6D653A86" w14:textId="77777777" w:rsidR="00BF2A49" w:rsidRPr="008726CE" w:rsidRDefault="00BF2A49" w:rsidP="00E57279">
    <w:pPr>
      <w:pStyle w:val="Piedepgina"/>
      <w:tabs>
        <w:tab w:val="clear" w:pos="4252"/>
        <w:tab w:val="clear" w:pos="8504"/>
        <w:tab w:val="left" w:pos="552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E3B12" w14:textId="77777777" w:rsidR="003516CE" w:rsidRDefault="003516CE" w:rsidP="0068118A">
      <w:r>
        <w:separator/>
      </w:r>
    </w:p>
  </w:footnote>
  <w:footnote w:type="continuationSeparator" w:id="0">
    <w:p w14:paraId="33FDDDB7" w14:textId="77777777" w:rsidR="003516CE" w:rsidRDefault="003516CE" w:rsidP="0068118A">
      <w:r>
        <w:continuationSeparator/>
      </w:r>
    </w:p>
  </w:footnote>
  <w:footnote w:id="1">
    <w:p w14:paraId="65705F7A" w14:textId="1D8A0E77" w:rsidR="00BF2A49" w:rsidRDefault="00BF2A49">
      <w:pPr>
        <w:pStyle w:val="Textonotapie"/>
      </w:pPr>
      <w:r>
        <w:rPr>
          <w:rStyle w:val="Refdenotaalpie"/>
        </w:rPr>
        <w:footnoteRef/>
      </w:r>
      <w:r>
        <w:t xml:space="preserve"> </w:t>
      </w:r>
      <w:r w:rsidRPr="002604FC">
        <w:rPr>
          <w:rFonts w:ascii="Montserrat Medium" w:hAnsi="Montserrat Medium"/>
          <w:i/>
          <w:color w:val="7F7F7F" w:themeColor="text1" w:themeTint="80"/>
          <w:sz w:val="16"/>
          <w:lang w:val="es-ES_tradnl"/>
        </w:rPr>
        <w:t>SIAP: Servicio de Información al Paciente</w:t>
      </w:r>
    </w:p>
  </w:footnote>
  <w:footnote w:id="2">
    <w:p w14:paraId="2D3EFD5A" w14:textId="2B023243" w:rsidR="00BF2A49" w:rsidRDefault="00BF2A49" w:rsidP="00B02BDB">
      <w:pPr>
        <w:pStyle w:val="Piedetabla"/>
      </w:pPr>
      <w:r>
        <w:rPr>
          <w:rStyle w:val="Refdenotaalpie"/>
        </w:rPr>
        <w:footnoteRef/>
      </w:r>
      <w:r>
        <w:t xml:space="preserve"> </w:t>
      </w:r>
      <w:r w:rsidRPr="002604FC">
        <w:t>HUIE: HU Infanta Elena</w:t>
      </w:r>
    </w:p>
  </w:footnote>
  <w:footnote w:id="3">
    <w:p w14:paraId="0E06E507" w14:textId="77777777" w:rsidR="00BF2A49" w:rsidRDefault="00BF2A49">
      <w:pPr>
        <w:pStyle w:val="Textonotapie"/>
      </w:pPr>
      <w:r>
        <w:rPr>
          <w:rStyle w:val="Refdenotaalpie"/>
        </w:rPr>
        <w:footnoteRef/>
      </w:r>
      <w:r>
        <w:t xml:space="preserve"> </w:t>
      </w:r>
      <w:r w:rsidRPr="001A4EE0">
        <w:rPr>
          <w:rStyle w:val="PiedetablaCar"/>
        </w:rPr>
        <w:t>El cumplimiento del objetivo del centro, se compara con el desarrollo de las líneas de actuación planteadas mediante recomendaciones realizadas al conjunto de hospitales que forman parte del Servicio Madrileño de Salud.</w:t>
      </w:r>
    </w:p>
  </w:footnote>
  <w:footnote w:id="4">
    <w:p w14:paraId="398D045A" w14:textId="77777777" w:rsidR="00BF2A49" w:rsidRDefault="00BF2A49">
      <w:pPr>
        <w:pStyle w:val="Textonotapie"/>
      </w:pPr>
      <w:r w:rsidRPr="0059341F">
        <w:rPr>
          <w:rStyle w:val="PiedetablaCar"/>
        </w:rPr>
        <w:footnoteRef/>
      </w:r>
      <w:r w:rsidRPr="0059341F">
        <w:rPr>
          <w:rStyle w:val="PiedetablaCar"/>
        </w:rPr>
        <w:t xml:space="preserve"> Objetivo no aplicable por el retraso en la publicación del Observatorio de Resultados, a fecha de evaluación</w:t>
      </w:r>
      <w:r w:rsidRPr="00BA5898">
        <w:rPr>
          <w:rFonts w:ascii="Montserrat Medium" w:hAnsi="Montserrat Medium"/>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294EF" w14:textId="77777777" w:rsidR="00BF2A49" w:rsidRPr="001A5663" w:rsidRDefault="00BF2A49" w:rsidP="001A5663">
    <w:pPr>
      <w:pStyle w:val="Piedepgina"/>
      <w:pBdr>
        <w:bottom w:val="single" w:sz="2" w:space="1" w:color="B8CCE4" w:themeColor="accent1" w:themeTint="66"/>
      </w:pBdr>
      <w:rPr>
        <w:rFonts w:ascii="Montserrat SemiBold" w:hAnsi="Montserrat SemiBold" w:cs="Arial"/>
        <w:color w:val="7F7F7F" w:themeColor="text1" w:themeTint="80"/>
        <w:sz w:val="18"/>
      </w:rPr>
    </w:pPr>
    <w:r>
      <w:rPr>
        <w:noProof/>
        <w:color w:val="7F7F7F" w:themeColor="text1" w:themeTint="80"/>
        <w:sz w:val="20"/>
      </w:rPr>
      <w:t>Hospital Universitario Infanta Elena</w:t>
    </w:r>
    <w:r w:rsidRPr="001A5663">
      <w:rPr>
        <w:rFonts w:ascii="Montserrat SemiBold" w:hAnsi="Montserrat SemiBold"/>
        <w:noProof/>
        <w:color w:val="7F7F7F" w:themeColor="text1" w:themeTint="80"/>
        <w:sz w:val="20"/>
      </w:rPr>
      <w:tab/>
    </w:r>
    <w:r w:rsidRPr="001A5663">
      <w:rPr>
        <w:rFonts w:ascii="Montserrat SemiBold" w:hAnsi="Montserrat SemiBold"/>
        <w:noProof/>
        <w:color w:val="7F7F7F" w:themeColor="text1" w:themeTint="80"/>
        <w:sz w:val="20"/>
      </w:rPr>
      <w:tab/>
    </w:r>
    <w:r w:rsidRPr="001A5663">
      <w:rPr>
        <w:rFonts w:ascii="Montserrat SemiBold" w:hAnsi="Montserrat SemiBold" w:cs="Arial"/>
        <w:color w:val="1485BE"/>
        <w:sz w:val="18"/>
      </w:rPr>
      <w:t>Memoria 2020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C3524" w14:textId="77777777" w:rsidR="00BF2A49" w:rsidRPr="001A5663" w:rsidRDefault="00BF2A49" w:rsidP="001A5663">
    <w:pPr>
      <w:pStyle w:val="Piedepgina"/>
      <w:pBdr>
        <w:bottom w:val="single" w:sz="2" w:space="1" w:color="B8CCE4" w:themeColor="accent1" w:themeTint="66"/>
      </w:pBdr>
      <w:rPr>
        <w:rFonts w:ascii="Montserrat SemiBold" w:hAnsi="Montserrat SemiBold" w:cs="Arial"/>
        <w:color w:val="7F7F7F" w:themeColor="text1" w:themeTint="80"/>
        <w:sz w:val="18"/>
      </w:rPr>
    </w:pPr>
    <w:r>
      <w:rPr>
        <w:noProof/>
        <w:color w:val="7F7F7F" w:themeColor="text1" w:themeTint="80"/>
        <w:sz w:val="20"/>
      </w:rPr>
      <w:t>Hospital Universitario Infanta Elena</w:t>
    </w:r>
    <w:r w:rsidRPr="001A5663">
      <w:rPr>
        <w:rFonts w:ascii="Montserrat SemiBold" w:hAnsi="Montserrat SemiBold"/>
        <w:noProof/>
        <w:color w:val="7F7F7F" w:themeColor="text1" w:themeTint="80"/>
        <w:sz w:val="20"/>
      </w:rPr>
      <w:tab/>
    </w:r>
    <w:r w:rsidRPr="001A5663">
      <w:rPr>
        <w:rFonts w:ascii="Montserrat SemiBold" w:hAnsi="Montserrat SemiBold"/>
        <w:noProof/>
        <w:color w:val="7F7F7F" w:themeColor="text1" w:themeTint="80"/>
        <w:sz w:val="20"/>
      </w:rPr>
      <w:tab/>
    </w:r>
    <w:r w:rsidRPr="001A5663">
      <w:rPr>
        <w:rFonts w:ascii="Montserrat SemiBold" w:hAnsi="Montserrat SemiBold" w:cs="Arial"/>
        <w:color w:val="1485BE"/>
        <w:sz w:val="18"/>
      </w:rPr>
      <w:t>Memoria 2020</w:t>
    </w:r>
  </w:p>
  <w:p w14:paraId="5F7F98A4" w14:textId="77777777" w:rsidR="00BF2A49" w:rsidRDefault="00BF2A49" w:rsidP="0068118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82BE3" w14:textId="77777777" w:rsidR="00BF2A49" w:rsidRPr="001A5663" w:rsidRDefault="00BF2A49" w:rsidP="00B34270">
    <w:pPr>
      <w:pStyle w:val="Piedepgina"/>
      <w:pBdr>
        <w:bottom w:val="single" w:sz="2" w:space="1" w:color="B8CCE4" w:themeColor="accent1" w:themeTint="66"/>
      </w:pBdr>
      <w:rPr>
        <w:rFonts w:ascii="Montserrat SemiBold" w:hAnsi="Montserrat SemiBold" w:cs="Arial"/>
        <w:color w:val="7F7F7F" w:themeColor="text1" w:themeTint="80"/>
        <w:sz w:val="18"/>
      </w:rPr>
    </w:pPr>
    <w:r>
      <w:rPr>
        <w:noProof/>
        <w:color w:val="7F7F7F" w:themeColor="text1" w:themeTint="80"/>
        <w:sz w:val="20"/>
      </w:rPr>
      <w:t>Nombre del Hospital</w:t>
    </w:r>
    <w:r w:rsidRPr="001A5663">
      <w:rPr>
        <w:rFonts w:ascii="Montserrat SemiBold" w:hAnsi="Montserrat SemiBold"/>
        <w:noProof/>
        <w:color w:val="7F7F7F" w:themeColor="text1" w:themeTint="80"/>
        <w:sz w:val="20"/>
      </w:rPr>
      <w:tab/>
    </w:r>
    <w:r w:rsidRPr="001A5663">
      <w:rPr>
        <w:rFonts w:ascii="Montserrat SemiBold" w:hAnsi="Montserrat SemiBold"/>
        <w:noProof/>
        <w:color w:val="7F7F7F" w:themeColor="text1" w:themeTint="80"/>
        <w:sz w:val="20"/>
      </w:rPr>
      <w:tab/>
    </w:r>
    <w:r w:rsidRPr="001A5663">
      <w:rPr>
        <w:rFonts w:ascii="Montserrat SemiBold" w:hAnsi="Montserrat SemiBold" w:cs="Arial"/>
        <w:color w:val="1485BE"/>
        <w:sz w:val="18"/>
      </w:rPr>
      <w:t>Memoria 2020</w:t>
    </w:r>
  </w:p>
  <w:p w14:paraId="3A388D1D" w14:textId="77777777" w:rsidR="00BF2A49" w:rsidRPr="00B34270" w:rsidRDefault="00BF2A49" w:rsidP="00B342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630440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E856B8B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434F34E"/>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52C6F796"/>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66B21EDC"/>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A0E06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724DF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F8A51A"/>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90B598"/>
    <w:lvl w:ilvl="0">
      <w:start w:val="1"/>
      <w:numFmt w:val="decimal"/>
      <w:pStyle w:val="Listaconnmeros"/>
      <w:lvlText w:val="%1."/>
      <w:lvlJc w:val="left"/>
      <w:pPr>
        <w:tabs>
          <w:tab w:val="num" w:pos="360"/>
        </w:tabs>
        <w:ind w:left="360" w:hanging="360"/>
      </w:pPr>
    </w:lvl>
  </w:abstractNum>
  <w:abstractNum w:abstractNumId="9"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cs="OpenSymbol"/>
      </w:rPr>
    </w:lvl>
    <w:lvl w:ilvl="1">
      <w:start w:val="1"/>
      <w:numFmt w:val="bullet"/>
      <w:lvlText w:val=""/>
      <w:lvlJc w:val="left"/>
      <w:pPr>
        <w:tabs>
          <w:tab w:val="num" w:pos="0"/>
        </w:tabs>
        <w:ind w:left="1440" w:hanging="360"/>
      </w:pPr>
      <w:rPr>
        <w:rFonts w:ascii="Symbol" w:hAnsi="Symbol" w:cs="Open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2D60B8D"/>
    <w:multiLevelType w:val="hybridMultilevel"/>
    <w:tmpl w:val="55A29826"/>
    <w:lvl w:ilvl="0" w:tplc="8EFCE9C8">
      <w:start w:val="1"/>
      <w:numFmt w:val="bullet"/>
      <w:pStyle w:val="Normallistas"/>
      <w:lvlText w:val=""/>
      <w:lvlJc w:val="left"/>
      <w:pPr>
        <w:ind w:left="360" w:hanging="360"/>
      </w:pPr>
      <w:rPr>
        <w:rFonts w:ascii="Symbol" w:hAnsi="Symbol" w:hint="default"/>
        <w:strike w:val="0"/>
        <w:dstrike w:val="0"/>
        <w:color w:val="7F7F7F" w:themeColor="text1" w:themeTint="80"/>
        <w:sz w:val="20"/>
        <w:lang w:val="es"/>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04E73FDF"/>
    <w:multiLevelType w:val="hybridMultilevel"/>
    <w:tmpl w:val="352AFC46"/>
    <w:lvl w:ilvl="0" w:tplc="66A41B00">
      <w:numFmt w:val="bullet"/>
      <w:lvlText w:val="-"/>
      <w:lvlJc w:val="left"/>
      <w:pPr>
        <w:ind w:left="720" w:hanging="360"/>
      </w:pPr>
      <w:rPr>
        <w:rFonts w:ascii="Calibri" w:eastAsiaTheme="minorEastAsia"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04C66EE"/>
    <w:multiLevelType w:val="multilevel"/>
    <w:tmpl w:val="08D05214"/>
    <w:lvl w:ilvl="0">
      <w:start w:val="1"/>
      <w:numFmt w:val="decimal"/>
      <w:pStyle w:val="Epigraf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2A8770F"/>
    <w:multiLevelType w:val="hybridMultilevel"/>
    <w:tmpl w:val="830E34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C910C57"/>
    <w:multiLevelType w:val="hybridMultilevel"/>
    <w:tmpl w:val="0A7C80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C377947"/>
    <w:multiLevelType w:val="hybridMultilevel"/>
    <w:tmpl w:val="612438F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2C5E3F4A"/>
    <w:multiLevelType w:val="multilevel"/>
    <w:tmpl w:val="779E5A4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2C7C3B80"/>
    <w:multiLevelType w:val="hybridMultilevel"/>
    <w:tmpl w:val="3E5492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F2258D4"/>
    <w:multiLevelType w:val="hybridMultilevel"/>
    <w:tmpl w:val="1D7EB4A6"/>
    <w:lvl w:ilvl="0" w:tplc="0C0A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0" w15:restartNumberingAfterBreak="0">
    <w:nsid w:val="300C68B0"/>
    <w:multiLevelType w:val="hybridMultilevel"/>
    <w:tmpl w:val="0B1CA806"/>
    <w:lvl w:ilvl="0" w:tplc="FF1C8418">
      <w:start w:val="1"/>
      <w:numFmt w:val="bullet"/>
      <w:pStyle w:val="NormalListas2"/>
      <w:lvlText w:val="-"/>
      <w:lvlJc w:val="left"/>
      <w:pPr>
        <w:ind w:left="928" w:hanging="360"/>
      </w:pPr>
      <w:rPr>
        <w:rFonts w:ascii="Montserrat" w:hAnsi="Montserrat" w:hint="default"/>
        <w:b/>
        <w:i w:val="0"/>
        <w:strike w:val="0"/>
        <w:dstrike w:val="0"/>
        <w:color w:val="7F7F7F" w:themeColor="text1" w:themeTint="80"/>
        <w:sz w:val="22"/>
        <w:lang w:val="es"/>
      </w:rPr>
    </w:lvl>
    <w:lvl w:ilvl="1" w:tplc="0C0A0003">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21" w15:restartNumberingAfterBreak="0">
    <w:nsid w:val="329D7FD7"/>
    <w:multiLevelType w:val="hybridMultilevel"/>
    <w:tmpl w:val="7E6C93FA"/>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2" w15:restartNumberingAfterBreak="0">
    <w:nsid w:val="349447D5"/>
    <w:multiLevelType w:val="hybridMultilevel"/>
    <w:tmpl w:val="06FC448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4E14E73"/>
    <w:multiLevelType w:val="hybridMultilevel"/>
    <w:tmpl w:val="CF2683B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35DE4654"/>
    <w:multiLevelType w:val="hybridMultilevel"/>
    <w:tmpl w:val="984AD6E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6DD715C"/>
    <w:multiLevelType w:val="hybridMultilevel"/>
    <w:tmpl w:val="B5D4129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40D7130"/>
    <w:multiLevelType w:val="multilevel"/>
    <w:tmpl w:val="F8D818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45A05389"/>
    <w:multiLevelType w:val="hybridMultilevel"/>
    <w:tmpl w:val="08E0B69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7CF0E16"/>
    <w:multiLevelType w:val="hybridMultilevel"/>
    <w:tmpl w:val="1032B9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C3562D3"/>
    <w:multiLevelType w:val="hybridMultilevel"/>
    <w:tmpl w:val="90D00A3C"/>
    <w:lvl w:ilvl="0" w:tplc="66A41B00">
      <w:numFmt w:val="bullet"/>
      <w:lvlText w:val="-"/>
      <w:lvlJc w:val="left"/>
      <w:pPr>
        <w:ind w:left="720" w:hanging="360"/>
      </w:pPr>
      <w:rPr>
        <w:rFonts w:ascii="Calibri" w:eastAsiaTheme="minorEastAsia"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CA4039B"/>
    <w:multiLevelType w:val="singleLevel"/>
    <w:tmpl w:val="ECA8ACA0"/>
    <w:lvl w:ilvl="0">
      <w:start w:val="1"/>
      <w:numFmt w:val="bullet"/>
      <w:pStyle w:val="Vieta1"/>
      <w:lvlText w:val=""/>
      <w:lvlJc w:val="left"/>
      <w:pPr>
        <w:tabs>
          <w:tab w:val="num" w:pos="567"/>
        </w:tabs>
        <w:ind w:left="567" w:hanging="567"/>
      </w:pPr>
      <w:rPr>
        <w:rFonts w:ascii="Monotype Sorts" w:hAnsi="Monotype Sorts" w:hint="default"/>
      </w:rPr>
    </w:lvl>
  </w:abstractNum>
  <w:abstractNum w:abstractNumId="31" w15:restartNumberingAfterBreak="0">
    <w:nsid w:val="4CF10E6A"/>
    <w:multiLevelType w:val="hybridMultilevel"/>
    <w:tmpl w:val="54F6B2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14C051D"/>
    <w:multiLevelType w:val="hybridMultilevel"/>
    <w:tmpl w:val="9E7EDEBA"/>
    <w:lvl w:ilvl="0" w:tplc="0C0A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3" w15:restartNumberingAfterBreak="0">
    <w:nsid w:val="51E9179E"/>
    <w:multiLevelType w:val="hybridMultilevel"/>
    <w:tmpl w:val="A0A082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81323DA"/>
    <w:multiLevelType w:val="hybridMultilevel"/>
    <w:tmpl w:val="F0DE35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8451728"/>
    <w:multiLevelType w:val="hybridMultilevel"/>
    <w:tmpl w:val="2EE8BF2E"/>
    <w:lvl w:ilvl="0" w:tplc="66A41B00">
      <w:numFmt w:val="bullet"/>
      <w:lvlText w:val="-"/>
      <w:lvlJc w:val="left"/>
      <w:pPr>
        <w:ind w:left="720" w:hanging="360"/>
      </w:pPr>
      <w:rPr>
        <w:rFonts w:ascii="Calibri" w:eastAsiaTheme="minorEastAsia"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D2813EB"/>
    <w:multiLevelType w:val="hybridMultilevel"/>
    <w:tmpl w:val="C456B3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EFD6810"/>
    <w:multiLevelType w:val="hybridMultilevel"/>
    <w:tmpl w:val="FDFC31F4"/>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8" w15:restartNumberingAfterBreak="0">
    <w:nsid w:val="5F5A3FD3"/>
    <w:multiLevelType w:val="hybridMultilevel"/>
    <w:tmpl w:val="827E96D2"/>
    <w:lvl w:ilvl="0" w:tplc="CF5A5368">
      <w:numFmt w:val="bullet"/>
      <w:lvlText w:val=""/>
      <w:lvlJc w:val="left"/>
      <w:pPr>
        <w:ind w:left="1080" w:hanging="360"/>
      </w:pPr>
      <w:rPr>
        <w:rFonts w:ascii="Symbol" w:eastAsia="Calibri" w:hAnsi="Symbol" w:cs="ArialNarro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15:restartNumberingAfterBreak="0">
    <w:nsid w:val="5F965729"/>
    <w:multiLevelType w:val="hybridMultilevel"/>
    <w:tmpl w:val="0C300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8C47378"/>
    <w:multiLevelType w:val="hybridMultilevel"/>
    <w:tmpl w:val="C7F8F866"/>
    <w:lvl w:ilvl="0" w:tplc="0C0A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1" w15:restartNumberingAfterBreak="0">
    <w:nsid w:val="69FF2D5E"/>
    <w:multiLevelType w:val="multilevel"/>
    <w:tmpl w:val="33B2B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F236836"/>
    <w:multiLevelType w:val="hybridMultilevel"/>
    <w:tmpl w:val="68DC47E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6F3B059D"/>
    <w:multiLevelType w:val="hybridMultilevel"/>
    <w:tmpl w:val="DBCA5EAA"/>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739299C"/>
    <w:multiLevelType w:val="hybridMultilevel"/>
    <w:tmpl w:val="DE4CA1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CEE7F41"/>
    <w:multiLevelType w:val="hybridMultilevel"/>
    <w:tmpl w:val="8AE61D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E8B5C0B"/>
    <w:multiLevelType w:val="multilevel"/>
    <w:tmpl w:val="F836D7A6"/>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cs="Symbol"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num w:numId="1">
    <w:abstractNumId w:val="11"/>
  </w:num>
  <w:num w:numId="2">
    <w:abstractNumId w:val="20"/>
  </w:num>
  <w:num w:numId="3">
    <w:abstractNumId w:val="8"/>
  </w:num>
  <w:num w:numId="4">
    <w:abstractNumId w:val="3"/>
  </w:num>
  <w:num w:numId="5">
    <w:abstractNumId w:val="2"/>
  </w:num>
  <w:num w:numId="6">
    <w:abstractNumId w:val="1"/>
  </w:num>
  <w:num w:numId="7">
    <w:abstractNumId w:val="0"/>
  </w:num>
  <w:num w:numId="8">
    <w:abstractNumId w:val="7"/>
  </w:num>
  <w:num w:numId="9">
    <w:abstractNumId w:val="6"/>
  </w:num>
  <w:num w:numId="10">
    <w:abstractNumId w:val="5"/>
  </w:num>
  <w:num w:numId="11">
    <w:abstractNumId w:val="4"/>
  </w:num>
  <w:num w:numId="12">
    <w:abstractNumId w:val="28"/>
  </w:num>
  <w:num w:numId="13">
    <w:abstractNumId w:val="16"/>
  </w:num>
  <w:num w:numId="14">
    <w:abstractNumId w:val="12"/>
  </w:num>
  <w:num w:numId="15">
    <w:abstractNumId w:val="27"/>
  </w:num>
  <w:num w:numId="16">
    <w:abstractNumId w:val="22"/>
  </w:num>
  <w:num w:numId="17">
    <w:abstractNumId w:val="23"/>
  </w:num>
  <w:num w:numId="18">
    <w:abstractNumId w:val="9"/>
  </w:num>
  <w:num w:numId="19">
    <w:abstractNumId w:val="10"/>
  </w:num>
  <w:num w:numId="20">
    <w:abstractNumId w:val="43"/>
  </w:num>
  <w:num w:numId="21">
    <w:abstractNumId w:val="31"/>
  </w:num>
  <w:num w:numId="22">
    <w:abstractNumId w:val="44"/>
  </w:num>
  <w:num w:numId="23">
    <w:abstractNumId w:val="36"/>
  </w:num>
  <w:num w:numId="24">
    <w:abstractNumId w:val="24"/>
  </w:num>
  <w:num w:numId="25">
    <w:abstractNumId w:val="39"/>
  </w:num>
  <w:num w:numId="26">
    <w:abstractNumId w:val="34"/>
  </w:num>
  <w:num w:numId="27">
    <w:abstractNumId w:val="30"/>
  </w:num>
  <w:num w:numId="28">
    <w:abstractNumId w:val="15"/>
  </w:num>
  <w:num w:numId="29">
    <w:abstractNumId w:val="18"/>
  </w:num>
  <w:num w:numId="30">
    <w:abstractNumId w:val="26"/>
  </w:num>
  <w:num w:numId="31">
    <w:abstractNumId w:val="25"/>
  </w:num>
  <w:num w:numId="32">
    <w:abstractNumId w:val="17"/>
  </w:num>
  <w:num w:numId="33">
    <w:abstractNumId w:val="21"/>
  </w:num>
  <w:num w:numId="34">
    <w:abstractNumId w:val="37"/>
  </w:num>
  <w:num w:numId="35">
    <w:abstractNumId w:val="33"/>
  </w:num>
  <w:num w:numId="36">
    <w:abstractNumId w:val="41"/>
  </w:num>
  <w:num w:numId="37">
    <w:abstractNumId w:val="35"/>
  </w:num>
  <w:num w:numId="38">
    <w:abstractNumId w:val="45"/>
  </w:num>
  <w:num w:numId="39">
    <w:abstractNumId w:val="29"/>
  </w:num>
  <w:num w:numId="40">
    <w:abstractNumId w:val="13"/>
  </w:num>
  <w:num w:numId="41">
    <w:abstractNumId w:val="40"/>
  </w:num>
  <w:num w:numId="42">
    <w:abstractNumId w:val="19"/>
  </w:num>
  <w:num w:numId="43">
    <w:abstractNumId w:val="32"/>
  </w:num>
  <w:num w:numId="44">
    <w:abstractNumId w:val="14"/>
  </w:num>
  <w:num w:numId="45">
    <w:abstractNumId w:val="46"/>
  </w:num>
  <w:num w:numId="46">
    <w:abstractNumId w:val="42"/>
  </w:num>
  <w:num w:numId="47">
    <w:abstractNumId w:val="38"/>
  </w:num>
  <w:num w:numId="48">
    <w:abstractNumId w:val="1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activeWritingStyle w:appName="MSWord" w:lang="pt-B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pt-BR" w:vendorID="64" w:dllVersion="0"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pt-B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isplayHorizontalDrawingGridEvery w:val="10"/>
  <w:displayVerticalDrawingGridEvery w:val="0"/>
  <w:doNotUseMarginsForDrawingGridOrigin/>
  <w:drawingGridVerticalOrigin w:val="1985"/>
  <w:noPunctuationKerning/>
  <w:characterSpacingControl w:val="doNotCompress"/>
  <w:hdrShapeDefaults>
    <o:shapedefaults v:ext="edit" spidmax="2049" fill="f" fillcolor="#0c9" stroke="f">
      <v:fill color="#0c9" on="f"/>
      <v:stroke on="f"/>
      <o:colormru v:ext="edit" colors="#900,#06c,#f4f0d4,#f9f7e7,#ff9,#ccecff,#066,#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424"/>
    <w:rsid w:val="000004B4"/>
    <w:rsid w:val="000019DC"/>
    <w:rsid w:val="00004A08"/>
    <w:rsid w:val="00005107"/>
    <w:rsid w:val="000072E3"/>
    <w:rsid w:val="0001105D"/>
    <w:rsid w:val="000126F6"/>
    <w:rsid w:val="000131BD"/>
    <w:rsid w:val="00014174"/>
    <w:rsid w:val="000144AA"/>
    <w:rsid w:val="00015895"/>
    <w:rsid w:val="0001672B"/>
    <w:rsid w:val="00017F19"/>
    <w:rsid w:val="00020684"/>
    <w:rsid w:val="00020AB7"/>
    <w:rsid w:val="000225A4"/>
    <w:rsid w:val="000264D9"/>
    <w:rsid w:val="00026890"/>
    <w:rsid w:val="00027F41"/>
    <w:rsid w:val="000302B3"/>
    <w:rsid w:val="00031464"/>
    <w:rsid w:val="00031478"/>
    <w:rsid w:val="000318F3"/>
    <w:rsid w:val="00032D31"/>
    <w:rsid w:val="00033D01"/>
    <w:rsid w:val="00033DEA"/>
    <w:rsid w:val="00036FC2"/>
    <w:rsid w:val="00037222"/>
    <w:rsid w:val="00037FAB"/>
    <w:rsid w:val="00040783"/>
    <w:rsid w:val="0004212F"/>
    <w:rsid w:val="0004346D"/>
    <w:rsid w:val="00043986"/>
    <w:rsid w:val="00046FFB"/>
    <w:rsid w:val="000501F6"/>
    <w:rsid w:val="00050E20"/>
    <w:rsid w:val="000529B9"/>
    <w:rsid w:val="000536CB"/>
    <w:rsid w:val="0005587F"/>
    <w:rsid w:val="00055D87"/>
    <w:rsid w:val="0005641A"/>
    <w:rsid w:val="00057388"/>
    <w:rsid w:val="0005776B"/>
    <w:rsid w:val="00057C28"/>
    <w:rsid w:val="00061A61"/>
    <w:rsid w:val="00061B00"/>
    <w:rsid w:val="00061C45"/>
    <w:rsid w:val="00063089"/>
    <w:rsid w:val="00063406"/>
    <w:rsid w:val="00063D0E"/>
    <w:rsid w:val="000650D8"/>
    <w:rsid w:val="00067054"/>
    <w:rsid w:val="000677ED"/>
    <w:rsid w:val="000715F7"/>
    <w:rsid w:val="000723AD"/>
    <w:rsid w:val="00073298"/>
    <w:rsid w:val="0007367D"/>
    <w:rsid w:val="00073AF4"/>
    <w:rsid w:val="000812A6"/>
    <w:rsid w:val="0008252D"/>
    <w:rsid w:val="000873BE"/>
    <w:rsid w:val="00090690"/>
    <w:rsid w:val="00090CF8"/>
    <w:rsid w:val="00091C7C"/>
    <w:rsid w:val="00095E93"/>
    <w:rsid w:val="000A00A8"/>
    <w:rsid w:val="000A0221"/>
    <w:rsid w:val="000A16AF"/>
    <w:rsid w:val="000A394D"/>
    <w:rsid w:val="000A724D"/>
    <w:rsid w:val="000A7F2B"/>
    <w:rsid w:val="000B11A1"/>
    <w:rsid w:val="000B2B37"/>
    <w:rsid w:val="000B494D"/>
    <w:rsid w:val="000B5226"/>
    <w:rsid w:val="000B5283"/>
    <w:rsid w:val="000C187D"/>
    <w:rsid w:val="000C1E60"/>
    <w:rsid w:val="000C2968"/>
    <w:rsid w:val="000C4C40"/>
    <w:rsid w:val="000C4DBA"/>
    <w:rsid w:val="000C58B3"/>
    <w:rsid w:val="000D0DF6"/>
    <w:rsid w:val="000D0FE9"/>
    <w:rsid w:val="000D1D92"/>
    <w:rsid w:val="000D3D5F"/>
    <w:rsid w:val="000D49D1"/>
    <w:rsid w:val="000D4FEE"/>
    <w:rsid w:val="000D51DD"/>
    <w:rsid w:val="000D5ADA"/>
    <w:rsid w:val="000D6085"/>
    <w:rsid w:val="000D7950"/>
    <w:rsid w:val="000E09C2"/>
    <w:rsid w:val="000E0F0D"/>
    <w:rsid w:val="000E4C28"/>
    <w:rsid w:val="000E4D21"/>
    <w:rsid w:val="000E57B5"/>
    <w:rsid w:val="000E619A"/>
    <w:rsid w:val="000E6EE7"/>
    <w:rsid w:val="000E7C23"/>
    <w:rsid w:val="000E7C93"/>
    <w:rsid w:val="000F0A8E"/>
    <w:rsid w:val="000F0AD1"/>
    <w:rsid w:val="000F40B0"/>
    <w:rsid w:val="000F5D1B"/>
    <w:rsid w:val="000F790E"/>
    <w:rsid w:val="0010143B"/>
    <w:rsid w:val="00103F81"/>
    <w:rsid w:val="0010434B"/>
    <w:rsid w:val="00104FE4"/>
    <w:rsid w:val="00106A2B"/>
    <w:rsid w:val="001101F5"/>
    <w:rsid w:val="001110EC"/>
    <w:rsid w:val="00111DC1"/>
    <w:rsid w:val="00112238"/>
    <w:rsid w:val="00112EE2"/>
    <w:rsid w:val="00113911"/>
    <w:rsid w:val="00114580"/>
    <w:rsid w:val="00114F53"/>
    <w:rsid w:val="00115540"/>
    <w:rsid w:val="001155CE"/>
    <w:rsid w:val="001156CA"/>
    <w:rsid w:val="00116ED6"/>
    <w:rsid w:val="0011759C"/>
    <w:rsid w:val="0012536E"/>
    <w:rsid w:val="00127228"/>
    <w:rsid w:val="00127FEE"/>
    <w:rsid w:val="00130098"/>
    <w:rsid w:val="00130C1E"/>
    <w:rsid w:val="00130DEB"/>
    <w:rsid w:val="00132198"/>
    <w:rsid w:val="001321A5"/>
    <w:rsid w:val="001324A0"/>
    <w:rsid w:val="001343D6"/>
    <w:rsid w:val="001343F9"/>
    <w:rsid w:val="00135589"/>
    <w:rsid w:val="001360AC"/>
    <w:rsid w:val="00136AC7"/>
    <w:rsid w:val="001373FD"/>
    <w:rsid w:val="001414A3"/>
    <w:rsid w:val="001452B2"/>
    <w:rsid w:val="00146270"/>
    <w:rsid w:val="0014680D"/>
    <w:rsid w:val="00151047"/>
    <w:rsid w:val="00151AF7"/>
    <w:rsid w:val="00152381"/>
    <w:rsid w:val="00152F4E"/>
    <w:rsid w:val="00154B87"/>
    <w:rsid w:val="00156657"/>
    <w:rsid w:val="00156EBC"/>
    <w:rsid w:val="00160009"/>
    <w:rsid w:val="001608C8"/>
    <w:rsid w:val="00161EFA"/>
    <w:rsid w:val="001620DD"/>
    <w:rsid w:val="001626EA"/>
    <w:rsid w:val="00162936"/>
    <w:rsid w:val="00163F2C"/>
    <w:rsid w:val="00164E7F"/>
    <w:rsid w:val="00166B87"/>
    <w:rsid w:val="001676DF"/>
    <w:rsid w:val="00170547"/>
    <w:rsid w:val="00173EF6"/>
    <w:rsid w:val="00173F5F"/>
    <w:rsid w:val="001773EA"/>
    <w:rsid w:val="0018226D"/>
    <w:rsid w:val="00182556"/>
    <w:rsid w:val="001853FD"/>
    <w:rsid w:val="00191F48"/>
    <w:rsid w:val="00192F55"/>
    <w:rsid w:val="00194392"/>
    <w:rsid w:val="001947CB"/>
    <w:rsid w:val="00194B61"/>
    <w:rsid w:val="00195555"/>
    <w:rsid w:val="00196E5F"/>
    <w:rsid w:val="001972D0"/>
    <w:rsid w:val="00197682"/>
    <w:rsid w:val="00197794"/>
    <w:rsid w:val="00197EED"/>
    <w:rsid w:val="001A2101"/>
    <w:rsid w:val="001A28D8"/>
    <w:rsid w:val="001A4EE0"/>
    <w:rsid w:val="001A5095"/>
    <w:rsid w:val="001A5663"/>
    <w:rsid w:val="001A6E49"/>
    <w:rsid w:val="001A79AE"/>
    <w:rsid w:val="001B09AC"/>
    <w:rsid w:val="001B2592"/>
    <w:rsid w:val="001B288E"/>
    <w:rsid w:val="001B2E80"/>
    <w:rsid w:val="001B3281"/>
    <w:rsid w:val="001B3DB5"/>
    <w:rsid w:val="001B44E0"/>
    <w:rsid w:val="001B5380"/>
    <w:rsid w:val="001B6B41"/>
    <w:rsid w:val="001C04A8"/>
    <w:rsid w:val="001C0F74"/>
    <w:rsid w:val="001C1DD3"/>
    <w:rsid w:val="001C2A86"/>
    <w:rsid w:val="001C2BAA"/>
    <w:rsid w:val="001C3407"/>
    <w:rsid w:val="001C3AD0"/>
    <w:rsid w:val="001D0843"/>
    <w:rsid w:val="001D21EF"/>
    <w:rsid w:val="001D3004"/>
    <w:rsid w:val="001D311A"/>
    <w:rsid w:val="001D46FB"/>
    <w:rsid w:val="001D49E2"/>
    <w:rsid w:val="001D5141"/>
    <w:rsid w:val="001D6624"/>
    <w:rsid w:val="001D6B32"/>
    <w:rsid w:val="001E0B5E"/>
    <w:rsid w:val="001E167A"/>
    <w:rsid w:val="001E259D"/>
    <w:rsid w:val="001E25CC"/>
    <w:rsid w:val="001E299E"/>
    <w:rsid w:val="001E32ED"/>
    <w:rsid w:val="001F0BBB"/>
    <w:rsid w:val="001F116F"/>
    <w:rsid w:val="001F13ED"/>
    <w:rsid w:val="001F1531"/>
    <w:rsid w:val="001F196E"/>
    <w:rsid w:val="001F1DE9"/>
    <w:rsid w:val="001F3E9E"/>
    <w:rsid w:val="00201122"/>
    <w:rsid w:val="002016BC"/>
    <w:rsid w:val="0020171B"/>
    <w:rsid w:val="00201D10"/>
    <w:rsid w:val="00201D31"/>
    <w:rsid w:val="002025B8"/>
    <w:rsid w:val="00202A92"/>
    <w:rsid w:val="00202AE1"/>
    <w:rsid w:val="00204FF6"/>
    <w:rsid w:val="0020772D"/>
    <w:rsid w:val="002123D8"/>
    <w:rsid w:val="00213924"/>
    <w:rsid w:val="00214BB1"/>
    <w:rsid w:val="0022028F"/>
    <w:rsid w:val="00221FFE"/>
    <w:rsid w:val="002252B1"/>
    <w:rsid w:val="002254C8"/>
    <w:rsid w:val="00225F2A"/>
    <w:rsid w:val="00226ECE"/>
    <w:rsid w:val="00230070"/>
    <w:rsid w:val="00230D6F"/>
    <w:rsid w:val="002311F4"/>
    <w:rsid w:val="00231265"/>
    <w:rsid w:val="0023165D"/>
    <w:rsid w:val="00231B9A"/>
    <w:rsid w:val="00231C00"/>
    <w:rsid w:val="0023208A"/>
    <w:rsid w:val="00232B1B"/>
    <w:rsid w:val="0023361D"/>
    <w:rsid w:val="00233FFC"/>
    <w:rsid w:val="0023473E"/>
    <w:rsid w:val="00235269"/>
    <w:rsid w:val="002354DC"/>
    <w:rsid w:val="0023577D"/>
    <w:rsid w:val="00240823"/>
    <w:rsid w:val="0024097D"/>
    <w:rsid w:val="00240BB7"/>
    <w:rsid w:val="00240E3F"/>
    <w:rsid w:val="00241712"/>
    <w:rsid w:val="00242694"/>
    <w:rsid w:val="00243959"/>
    <w:rsid w:val="0024450D"/>
    <w:rsid w:val="00246906"/>
    <w:rsid w:val="00246AD0"/>
    <w:rsid w:val="00251342"/>
    <w:rsid w:val="00251A10"/>
    <w:rsid w:val="00253C9E"/>
    <w:rsid w:val="0025489E"/>
    <w:rsid w:val="00254D5D"/>
    <w:rsid w:val="002568D8"/>
    <w:rsid w:val="00257B17"/>
    <w:rsid w:val="00257B63"/>
    <w:rsid w:val="002604F2"/>
    <w:rsid w:val="002604FC"/>
    <w:rsid w:val="002618C7"/>
    <w:rsid w:val="00261B15"/>
    <w:rsid w:val="0026358E"/>
    <w:rsid w:val="002635E8"/>
    <w:rsid w:val="0026390F"/>
    <w:rsid w:val="002647B5"/>
    <w:rsid w:val="00264BFF"/>
    <w:rsid w:val="00264CA8"/>
    <w:rsid w:val="00265132"/>
    <w:rsid w:val="002656F4"/>
    <w:rsid w:val="00265A17"/>
    <w:rsid w:val="00267127"/>
    <w:rsid w:val="002707BE"/>
    <w:rsid w:val="00271984"/>
    <w:rsid w:val="002736D6"/>
    <w:rsid w:val="00274D60"/>
    <w:rsid w:val="002757F4"/>
    <w:rsid w:val="00276700"/>
    <w:rsid w:val="00280640"/>
    <w:rsid w:val="002806F4"/>
    <w:rsid w:val="00281F54"/>
    <w:rsid w:val="002821DA"/>
    <w:rsid w:val="00282B6D"/>
    <w:rsid w:val="00282FBF"/>
    <w:rsid w:val="002836DC"/>
    <w:rsid w:val="002853CB"/>
    <w:rsid w:val="00286308"/>
    <w:rsid w:val="002868FF"/>
    <w:rsid w:val="00286C4B"/>
    <w:rsid w:val="002900BD"/>
    <w:rsid w:val="0029230F"/>
    <w:rsid w:val="00294F7D"/>
    <w:rsid w:val="00297802"/>
    <w:rsid w:val="002A0BB6"/>
    <w:rsid w:val="002A31FE"/>
    <w:rsid w:val="002A6F12"/>
    <w:rsid w:val="002A6F24"/>
    <w:rsid w:val="002A72DD"/>
    <w:rsid w:val="002B1281"/>
    <w:rsid w:val="002B3536"/>
    <w:rsid w:val="002B39B9"/>
    <w:rsid w:val="002B4BB8"/>
    <w:rsid w:val="002B6AD9"/>
    <w:rsid w:val="002B7ED2"/>
    <w:rsid w:val="002B7FFB"/>
    <w:rsid w:val="002C1CD9"/>
    <w:rsid w:val="002C34E5"/>
    <w:rsid w:val="002C34FC"/>
    <w:rsid w:val="002C6637"/>
    <w:rsid w:val="002D0180"/>
    <w:rsid w:val="002D0506"/>
    <w:rsid w:val="002D05A8"/>
    <w:rsid w:val="002D1188"/>
    <w:rsid w:val="002D177F"/>
    <w:rsid w:val="002D2555"/>
    <w:rsid w:val="002D255A"/>
    <w:rsid w:val="002D29CC"/>
    <w:rsid w:val="002D3E15"/>
    <w:rsid w:val="002D4A22"/>
    <w:rsid w:val="002D5CF3"/>
    <w:rsid w:val="002D68E4"/>
    <w:rsid w:val="002D6E93"/>
    <w:rsid w:val="002D74B6"/>
    <w:rsid w:val="002E16F4"/>
    <w:rsid w:val="002E262E"/>
    <w:rsid w:val="002E3480"/>
    <w:rsid w:val="002E47EC"/>
    <w:rsid w:val="002E6B58"/>
    <w:rsid w:val="002E7682"/>
    <w:rsid w:val="002F000C"/>
    <w:rsid w:val="002F091A"/>
    <w:rsid w:val="002F0BB2"/>
    <w:rsid w:val="002F1BEC"/>
    <w:rsid w:val="002F2B83"/>
    <w:rsid w:val="002F40B2"/>
    <w:rsid w:val="002F7122"/>
    <w:rsid w:val="0030174D"/>
    <w:rsid w:val="00301891"/>
    <w:rsid w:val="003026AE"/>
    <w:rsid w:val="00302B69"/>
    <w:rsid w:val="00302C08"/>
    <w:rsid w:val="00302E02"/>
    <w:rsid w:val="003035A1"/>
    <w:rsid w:val="00303865"/>
    <w:rsid w:val="00303C79"/>
    <w:rsid w:val="00305403"/>
    <w:rsid w:val="00305FA4"/>
    <w:rsid w:val="00307110"/>
    <w:rsid w:val="0030723F"/>
    <w:rsid w:val="00307863"/>
    <w:rsid w:val="00312530"/>
    <w:rsid w:val="003127C2"/>
    <w:rsid w:val="0031352C"/>
    <w:rsid w:val="00315167"/>
    <w:rsid w:val="00320CA2"/>
    <w:rsid w:val="00321739"/>
    <w:rsid w:val="0032359D"/>
    <w:rsid w:val="003239A9"/>
    <w:rsid w:val="0032513F"/>
    <w:rsid w:val="0032545E"/>
    <w:rsid w:val="00327E66"/>
    <w:rsid w:val="0033054E"/>
    <w:rsid w:val="00330D4E"/>
    <w:rsid w:val="0033286B"/>
    <w:rsid w:val="00333114"/>
    <w:rsid w:val="0033354E"/>
    <w:rsid w:val="00333740"/>
    <w:rsid w:val="00337E1B"/>
    <w:rsid w:val="00340FD2"/>
    <w:rsid w:val="0034156F"/>
    <w:rsid w:val="003432FA"/>
    <w:rsid w:val="00343312"/>
    <w:rsid w:val="0034356B"/>
    <w:rsid w:val="00343681"/>
    <w:rsid w:val="003449F8"/>
    <w:rsid w:val="00344BC5"/>
    <w:rsid w:val="00346854"/>
    <w:rsid w:val="00346E7B"/>
    <w:rsid w:val="00346E9B"/>
    <w:rsid w:val="003474A8"/>
    <w:rsid w:val="00347707"/>
    <w:rsid w:val="00347966"/>
    <w:rsid w:val="00350922"/>
    <w:rsid w:val="00350E9A"/>
    <w:rsid w:val="003516CE"/>
    <w:rsid w:val="003519D4"/>
    <w:rsid w:val="00351DED"/>
    <w:rsid w:val="0035318E"/>
    <w:rsid w:val="003536AA"/>
    <w:rsid w:val="00356AF3"/>
    <w:rsid w:val="00360768"/>
    <w:rsid w:val="0036174A"/>
    <w:rsid w:val="00365441"/>
    <w:rsid w:val="003666B2"/>
    <w:rsid w:val="00366788"/>
    <w:rsid w:val="00371427"/>
    <w:rsid w:val="00371668"/>
    <w:rsid w:val="00371ABA"/>
    <w:rsid w:val="00372A21"/>
    <w:rsid w:val="00372EE3"/>
    <w:rsid w:val="00373619"/>
    <w:rsid w:val="00374270"/>
    <w:rsid w:val="003747AF"/>
    <w:rsid w:val="00375330"/>
    <w:rsid w:val="00375374"/>
    <w:rsid w:val="0037652C"/>
    <w:rsid w:val="00376BB6"/>
    <w:rsid w:val="00380936"/>
    <w:rsid w:val="003823F2"/>
    <w:rsid w:val="00383336"/>
    <w:rsid w:val="00384199"/>
    <w:rsid w:val="00385510"/>
    <w:rsid w:val="0038637B"/>
    <w:rsid w:val="003873BA"/>
    <w:rsid w:val="00387BD6"/>
    <w:rsid w:val="003911FA"/>
    <w:rsid w:val="00393E4A"/>
    <w:rsid w:val="00394945"/>
    <w:rsid w:val="00395984"/>
    <w:rsid w:val="003A1582"/>
    <w:rsid w:val="003A1AFC"/>
    <w:rsid w:val="003A208C"/>
    <w:rsid w:val="003A2D24"/>
    <w:rsid w:val="003A5923"/>
    <w:rsid w:val="003A5CE5"/>
    <w:rsid w:val="003B46E1"/>
    <w:rsid w:val="003B513B"/>
    <w:rsid w:val="003B5912"/>
    <w:rsid w:val="003B7CE5"/>
    <w:rsid w:val="003B7D37"/>
    <w:rsid w:val="003C1A08"/>
    <w:rsid w:val="003C2F02"/>
    <w:rsid w:val="003C7B2C"/>
    <w:rsid w:val="003C7DEC"/>
    <w:rsid w:val="003D315E"/>
    <w:rsid w:val="003D5486"/>
    <w:rsid w:val="003D6049"/>
    <w:rsid w:val="003D6401"/>
    <w:rsid w:val="003E02BE"/>
    <w:rsid w:val="003E1489"/>
    <w:rsid w:val="003E3055"/>
    <w:rsid w:val="003E41F3"/>
    <w:rsid w:val="003E4D4E"/>
    <w:rsid w:val="003E667B"/>
    <w:rsid w:val="003E66C2"/>
    <w:rsid w:val="003E7819"/>
    <w:rsid w:val="003F0A34"/>
    <w:rsid w:val="003F708A"/>
    <w:rsid w:val="00400550"/>
    <w:rsid w:val="00400BAA"/>
    <w:rsid w:val="00400E8E"/>
    <w:rsid w:val="00401E8F"/>
    <w:rsid w:val="004020F8"/>
    <w:rsid w:val="00402FD6"/>
    <w:rsid w:val="004075E6"/>
    <w:rsid w:val="00407C0C"/>
    <w:rsid w:val="004105FB"/>
    <w:rsid w:val="00414514"/>
    <w:rsid w:val="004148F4"/>
    <w:rsid w:val="00416FA6"/>
    <w:rsid w:val="00420E7B"/>
    <w:rsid w:val="00421386"/>
    <w:rsid w:val="00425A4F"/>
    <w:rsid w:val="00426193"/>
    <w:rsid w:val="00426643"/>
    <w:rsid w:val="00426E10"/>
    <w:rsid w:val="00427550"/>
    <w:rsid w:val="004311BF"/>
    <w:rsid w:val="00434C48"/>
    <w:rsid w:val="00434ECB"/>
    <w:rsid w:val="004412EF"/>
    <w:rsid w:val="00442D16"/>
    <w:rsid w:val="00443C0C"/>
    <w:rsid w:val="00445CF3"/>
    <w:rsid w:val="00447A6D"/>
    <w:rsid w:val="00450685"/>
    <w:rsid w:val="004509C5"/>
    <w:rsid w:val="00451486"/>
    <w:rsid w:val="00452761"/>
    <w:rsid w:val="00452EE7"/>
    <w:rsid w:val="004535EE"/>
    <w:rsid w:val="004536CA"/>
    <w:rsid w:val="004542B4"/>
    <w:rsid w:val="004568D8"/>
    <w:rsid w:val="00456904"/>
    <w:rsid w:val="004575C7"/>
    <w:rsid w:val="00457A29"/>
    <w:rsid w:val="004642D5"/>
    <w:rsid w:val="004705F8"/>
    <w:rsid w:val="00474A83"/>
    <w:rsid w:val="004764FF"/>
    <w:rsid w:val="0047654E"/>
    <w:rsid w:val="00476E8F"/>
    <w:rsid w:val="00480111"/>
    <w:rsid w:val="004812F8"/>
    <w:rsid w:val="004839AD"/>
    <w:rsid w:val="00483AC5"/>
    <w:rsid w:val="004841B9"/>
    <w:rsid w:val="0049124C"/>
    <w:rsid w:val="004926AD"/>
    <w:rsid w:val="00493983"/>
    <w:rsid w:val="004A1CD9"/>
    <w:rsid w:val="004A22FA"/>
    <w:rsid w:val="004A26C4"/>
    <w:rsid w:val="004A3816"/>
    <w:rsid w:val="004B239D"/>
    <w:rsid w:val="004B2415"/>
    <w:rsid w:val="004B243E"/>
    <w:rsid w:val="004B2722"/>
    <w:rsid w:val="004B3C95"/>
    <w:rsid w:val="004B5377"/>
    <w:rsid w:val="004B69AD"/>
    <w:rsid w:val="004B6EF5"/>
    <w:rsid w:val="004C02B3"/>
    <w:rsid w:val="004C0D44"/>
    <w:rsid w:val="004C3555"/>
    <w:rsid w:val="004C5240"/>
    <w:rsid w:val="004D041D"/>
    <w:rsid w:val="004D195C"/>
    <w:rsid w:val="004D37D8"/>
    <w:rsid w:val="004D5696"/>
    <w:rsid w:val="004D5A5A"/>
    <w:rsid w:val="004D7267"/>
    <w:rsid w:val="004E054C"/>
    <w:rsid w:val="004E11FE"/>
    <w:rsid w:val="004E238D"/>
    <w:rsid w:val="004E4D27"/>
    <w:rsid w:val="004E527E"/>
    <w:rsid w:val="004F2222"/>
    <w:rsid w:val="004F2421"/>
    <w:rsid w:val="004F265C"/>
    <w:rsid w:val="004F3293"/>
    <w:rsid w:val="004F499A"/>
    <w:rsid w:val="004F6D20"/>
    <w:rsid w:val="004F7F30"/>
    <w:rsid w:val="00501008"/>
    <w:rsid w:val="00502D67"/>
    <w:rsid w:val="00502E24"/>
    <w:rsid w:val="00507056"/>
    <w:rsid w:val="0050712A"/>
    <w:rsid w:val="00511E91"/>
    <w:rsid w:val="005137EC"/>
    <w:rsid w:val="0052079B"/>
    <w:rsid w:val="00522878"/>
    <w:rsid w:val="00522D29"/>
    <w:rsid w:val="00523FC2"/>
    <w:rsid w:val="005258C5"/>
    <w:rsid w:val="005308D0"/>
    <w:rsid w:val="00531AD5"/>
    <w:rsid w:val="0053253C"/>
    <w:rsid w:val="005334FD"/>
    <w:rsid w:val="00534499"/>
    <w:rsid w:val="00534659"/>
    <w:rsid w:val="00536C7B"/>
    <w:rsid w:val="00537259"/>
    <w:rsid w:val="00540727"/>
    <w:rsid w:val="0054137E"/>
    <w:rsid w:val="005413F9"/>
    <w:rsid w:val="00541ABF"/>
    <w:rsid w:val="00544243"/>
    <w:rsid w:val="00546321"/>
    <w:rsid w:val="0054688F"/>
    <w:rsid w:val="00546B61"/>
    <w:rsid w:val="00547952"/>
    <w:rsid w:val="005507E6"/>
    <w:rsid w:val="00551D8A"/>
    <w:rsid w:val="00553DEC"/>
    <w:rsid w:val="00554C53"/>
    <w:rsid w:val="005624BE"/>
    <w:rsid w:val="00563050"/>
    <w:rsid w:val="00565056"/>
    <w:rsid w:val="0056716B"/>
    <w:rsid w:val="00571B67"/>
    <w:rsid w:val="00571FEA"/>
    <w:rsid w:val="0057299A"/>
    <w:rsid w:val="00572B07"/>
    <w:rsid w:val="00573FD6"/>
    <w:rsid w:val="00580F17"/>
    <w:rsid w:val="00581AD2"/>
    <w:rsid w:val="0058419A"/>
    <w:rsid w:val="0058510F"/>
    <w:rsid w:val="00585D7E"/>
    <w:rsid w:val="0059197F"/>
    <w:rsid w:val="00591A7E"/>
    <w:rsid w:val="00591C7B"/>
    <w:rsid w:val="00591C91"/>
    <w:rsid w:val="0059341F"/>
    <w:rsid w:val="00594BEA"/>
    <w:rsid w:val="005952D2"/>
    <w:rsid w:val="00597060"/>
    <w:rsid w:val="0059746B"/>
    <w:rsid w:val="00597D94"/>
    <w:rsid w:val="005A11AD"/>
    <w:rsid w:val="005A15B1"/>
    <w:rsid w:val="005A48A4"/>
    <w:rsid w:val="005A4963"/>
    <w:rsid w:val="005A4A0B"/>
    <w:rsid w:val="005A7C6A"/>
    <w:rsid w:val="005B02ED"/>
    <w:rsid w:val="005B1372"/>
    <w:rsid w:val="005B393F"/>
    <w:rsid w:val="005B66C5"/>
    <w:rsid w:val="005C6655"/>
    <w:rsid w:val="005D03B6"/>
    <w:rsid w:val="005D0A17"/>
    <w:rsid w:val="005D10F5"/>
    <w:rsid w:val="005D19CE"/>
    <w:rsid w:val="005D2CB8"/>
    <w:rsid w:val="005D42E4"/>
    <w:rsid w:val="005D4AA4"/>
    <w:rsid w:val="005D6043"/>
    <w:rsid w:val="005D73AB"/>
    <w:rsid w:val="005E0244"/>
    <w:rsid w:val="005E078F"/>
    <w:rsid w:val="005E0FB8"/>
    <w:rsid w:val="005E1084"/>
    <w:rsid w:val="005E177D"/>
    <w:rsid w:val="005E2F6E"/>
    <w:rsid w:val="005E3BB7"/>
    <w:rsid w:val="005E4CF6"/>
    <w:rsid w:val="005F228E"/>
    <w:rsid w:val="005F2385"/>
    <w:rsid w:val="005F279D"/>
    <w:rsid w:val="005F59DC"/>
    <w:rsid w:val="005F67BE"/>
    <w:rsid w:val="005F6B55"/>
    <w:rsid w:val="005F6F15"/>
    <w:rsid w:val="005F7B0C"/>
    <w:rsid w:val="00602C35"/>
    <w:rsid w:val="00602E1B"/>
    <w:rsid w:val="00603650"/>
    <w:rsid w:val="00603E73"/>
    <w:rsid w:val="00604671"/>
    <w:rsid w:val="00605F03"/>
    <w:rsid w:val="006110E2"/>
    <w:rsid w:val="006126AA"/>
    <w:rsid w:val="00612BE7"/>
    <w:rsid w:val="00614134"/>
    <w:rsid w:val="00621118"/>
    <w:rsid w:val="00623478"/>
    <w:rsid w:val="00623539"/>
    <w:rsid w:val="00623C13"/>
    <w:rsid w:val="00623C6E"/>
    <w:rsid w:val="00627986"/>
    <w:rsid w:val="00627A89"/>
    <w:rsid w:val="006305AC"/>
    <w:rsid w:val="00630BED"/>
    <w:rsid w:val="00630E75"/>
    <w:rsid w:val="006332D5"/>
    <w:rsid w:val="00633413"/>
    <w:rsid w:val="00633DAF"/>
    <w:rsid w:val="006344E1"/>
    <w:rsid w:val="00634791"/>
    <w:rsid w:val="006348FC"/>
    <w:rsid w:val="00635774"/>
    <w:rsid w:val="00635B86"/>
    <w:rsid w:val="00637623"/>
    <w:rsid w:val="00640F05"/>
    <w:rsid w:val="00642906"/>
    <w:rsid w:val="006429B1"/>
    <w:rsid w:val="00642E17"/>
    <w:rsid w:val="00644583"/>
    <w:rsid w:val="00644A28"/>
    <w:rsid w:val="00644B11"/>
    <w:rsid w:val="00646BB5"/>
    <w:rsid w:val="00646BBE"/>
    <w:rsid w:val="00646E41"/>
    <w:rsid w:val="0065236C"/>
    <w:rsid w:val="0065340E"/>
    <w:rsid w:val="00656716"/>
    <w:rsid w:val="006573E2"/>
    <w:rsid w:val="0066073F"/>
    <w:rsid w:val="00662977"/>
    <w:rsid w:val="00663408"/>
    <w:rsid w:val="006636B3"/>
    <w:rsid w:val="00670794"/>
    <w:rsid w:val="0067192C"/>
    <w:rsid w:val="00672A2E"/>
    <w:rsid w:val="006749BC"/>
    <w:rsid w:val="00675E2B"/>
    <w:rsid w:val="00675F24"/>
    <w:rsid w:val="00676E0B"/>
    <w:rsid w:val="006770CC"/>
    <w:rsid w:val="00677D77"/>
    <w:rsid w:val="00680536"/>
    <w:rsid w:val="0068118A"/>
    <w:rsid w:val="006819EB"/>
    <w:rsid w:val="00682353"/>
    <w:rsid w:val="0068395A"/>
    <w:rsid w:val="00686FCB"/>
    <w:rsid w:val="00687DB7"/>
    <w:rsid w:val="00692553"/>
    <w:rsid w:val="006929AA"/>
    <w:rsid w:val="00692E5F"/>
    <w:rsid w:val="0069377D"/>
    <w:rsid w:val="00693F5F"/>
    <w:rsid w:val="00694FDA"/>
    <w:rsid w:val="0069539D"/>
    <w:rsid w:val="006961EB"/>
    <w:rsid w:val="00696E88"/>
    <w:rsid w:val="006A06BB"/>
    <w:rsid w:val="006A36D2"/>
    <w:rsid w:val="006A39F4"/>
    <w:rsid w:val="006A3EFC"/>
    <w:rsid w:val="006A55C7"/>
    <w:rsid w:val="006A5E90"/>
    <w:rsid w:val="006B5A74"/>
    <w:rsid w:val="006B5B5C"/>
    <w:rsid w:val="006B6CB4"/>
    <w:rsid w:val="006B7B72"/>
    <w:rsid w:val="006B7FE2"/>
    <w:rsid w:val="006C1E98"/>
    <w:rsid w:val="006C31B6"/>
    <w:rsid w:val="006C3438"/>
    <w:rsid w:val="006C4CAE"/>
    <w:rsid w:val="006C4DF9"/>
    <w:rsid w:val="006C4FE8"/>
    <w:rsid w:val="006C5A93"/>
    <w:rsid w:val="006C5E4E"/>
    <w:rsid w:val="006C5F8A"/>
    <w:rsid w:val="006C779E"/>
    <w:rsid w:val="006D043F"/>
    <w:rsid w:val="006D30F4"/>
    <w:rsid w:val="006D381B"/>
    <w:rsid w:val="006D5884"/>
    <w:rsid w:val="006D7B58"/>
    <w:rsid w:val="006E24F1"/>
    <w:rsid w:val="006E31BA"/>
    <w:rsid w:val="006E43AD"/>
    <w:rsid w:val="006E6135"/>
    <w:rsid w:val="006E7A71"/>
    <w:rsid w:val="006F356D"/>
    <w:rsid w:val="006F5390"/>
    <w:rsid w:val="006F6DC3"/>
    <w:rsid w:val="00701B40"/>
    <w:rsid w:val="00701BF1"/>
    <w:rsid w:val="007029F9"/>
    <w:rsid w:val="00702D9F"/>
    <w:rsid w:val="00703920"/>
    <w:rsid w:val="00705244"/>
    <w:rsid w:val="00705EE5"/>
    <w:rsid w:val="00711883"/>
    <w:rsid w:val="00711FE4"/>
    <w:rsid w:val="007148ED"/>
    <w:rsid w:val="0071500A"/>
    <w:rsid w:val="007156CE"/>
    <w:rsid w:val="00716072"/>
    <w:rsid w:val="00716F2E"/>
    <w:rsid w:val="00717E1F"/>
    <w:rsid w:val="00721A83"/>
    <w:rsid w:val="00723993"/>
    <w:rsid w:val="007254CD"/>
    <w:rsid w:val="007310A7"/>
    <w:rsid w:val="00735099"/>
    <w:rsid w:val="00736C14"/>
    <w:rsid w:val="00736D5E"/>
    <w:rsid w:val="007402D2"/>
    <w:rsid w:val="00740556"/>
    <w:rsid w:val="00740643"/>
    <w:rsid w:val="00740808"/>
    <w:rsid w:val="007409E0"/>
    <w:rsid w:val="0074129B"/>
    <w:rsid w:val="00741DB7"/>
    <w:rsid w:val="00743094"/>
    <w:rsid w:val="0074356C"/>
    <w:rsid w:val="0074394E"/>
    <w:rsid w:val="00744930"/>
    <w:rsid w:val="00744950"/>
    <w:rsid w:val="0075123E"/>
    <w:rsid w:val="00751534"/>
    <w:rsid w:val="007519D4"/>
    <w:rsid w:val="00752133"/>
    <w:rsid w:val="00756175"/>
    <w:rsid w:val="007572B4"/>
    <w:rsid w:val="0075765A"/>
    <w:rsid w:val="007602D1"/>
    <w:rsid w:val="0076068D"/>
    <w:rsid w:val="00761678"/>
    <w:rsid w:val="007636CE"/>
    <w:rsid w:val="00763AFA"/>
    <w:rsid w:val="0076455C"/>
    <w:rsid w:val="00764E66"/>
    <w:rsid w:val="00765A93"/>
    <w:rsid w:val="00767418"/>
    <w:rsid w:val="00770830"/>
    <w:rsid w:val="00771385"/>
    <w:rsid w:val="007716C9"/>
    <w:rsid w:val="00771AFD"/>
    <w:rsid w:val="00773D2F"/>
    <w:rsid w:val="00774621"/>
    <w:rsid w:val="00774C87"/>
    <w:rsid w:val="007756A1"/>
    <w:rsid w:val="00777892"/>
    <w:rsid w:val="00777A0C"/>
    <w:rsid w:val="00781688"/>
    <w:rsid w:val="00782D26"/>
    <w:rsid w:val="00783194"/>
    <w:rsid w:val="007833D5"/>
    <w:rsid w:val="00783832"/>
    <w:rsid w:val="0078427A"/>
    <w:rsid w:val="00785CD7"/>
    <w:rsid w:val="0078764D"/>
    <w:rsid w:val="007916EC"/>
    <w:rsid w:val="007924A3"/>
    <w:rsid w:val="00793806"/>
    <w:rsid w:val="0079410C"/>
    <w:rsid w:val="00797058"/>
    <w:rsid w:val="007A00AA"/>
    <w:rsid w:val="007A039F"/>
    <w:rsid w:val="007A1004"/>
    <w:rsid w:val="007A125E"/>
    <w:rsid w:val="007A1E42"/>
    <w:rsid w:val="007A265B"/>
    <w:rsid w:val="007A2B8C"/>
    <w:rsid w:val="007A300B"/>
    <w:rsid w:val="007A33E2"/>
    <w:rsid w:val="007A4ACA"/>
    <w:rsid w:val="007A51BB"/>
    <w:rsid w:val="007A58C1"/>
    <w:rsid w:val="007A6071"/>
    <w:rsid w:val="007A64F2"/>
    <w:rsid w:val="007A689B"/>
    <w:rsid w:val="007A7226"/>
    <w:rsid w:val="007B1864"/>
    <w:rsid w:val="007B1F39"/>
    <w:rsid w:val="007B218F"/>
    <w:rsid w:val="007B2B61"/>
    <w:rsid w:val="007B400F"/>
    <w:rsid w:val="007B5322"/>
    <w:rsid w:val="007B5581"/>
    <w:rsid w:val="007B7D45"/>
    <w:rsid w:val="007C1ED2"/>
    <w:rsid w:val="007C30D1"/>
    <w:rsid w:val="007C30DF"/>
    <w:rsid w:val="007C48A6"/>
    <w:rsid w:val="007C7F5F"/>
    <w:rsid w:val="007D1A79"/>
    <w:rsid w:val="007D2E03"/>
    <w:rsid w:val="007D2F34"/>
    <w:rsid w:val="007D487D"/>
    <w:rsid w:val="007D4F49"/>
    <w:rsid w:val="007D50D4"/>
    <w:rsid w:val="007D6311"/>
    <w:rsid w:val="007E01FD"/>
    <w:rsid w:val="007E0412"/>
    <w:rsid w:val="007E04EB"/>
    <w:rsid w:val="007E1D5D"/>
    <w:rsid w:val="007E2BE4"/>
    <w:rsid w:val="007E42BC"/>
    <w:rsid w:val="007E447C"/>
    <w:rsid w:val="007E4620"/>
    <w:rsid w:val="007F165E"/>
    <w:rsid w:val="007F2359"/>
    <w:rsid w:val="007F26B6"/>
    <w:rsid w:val="007F285C"/>
    <w:rsid w:val="007F29FF"/>
    <w:rsid w:val="007F347E"/>
    <w:rsid w:val="007F37E6"/>
    <w:rsid w:val="007F4979"/>
    <w:rsid w:val="007F5606"/>
    <w:rsid w:val="007F754B"/>
    <w:rsid w:val="007F7FA6"/>
    <w:rsid w:val="00800B43"/>
    <w:rsid w:val="00801E60"/>
    <w:rsid w:val="008027E5"/>
    <w:rsid w:val="00802CBC"/>
    <w:rsid w:val="008043BC"/>
    <w:rsid w:val="008050B6"/>
    <w:rsid w:val="00805904"/>
    <w:rsid w:val="00805C4E"/>
    <w:rsid w:val="00805D73"/>
    <w:rsid w:val="00806060"/>
    <w:rsid w:val="0080630C"/>
    <w:rsid w:val="008100DF"/>
    <w:rsid w:val="0081030B"/>
    <w:rsid w:val="00812F07"/>
    <w:rsid w:val="008134B7"/>
    <w:rsid w:val="008139E2"/>
    <w:rsid w:val="008144F3"/>
    <w:rsid w:val="00815859"/>
    <w:rsid w:val="00820C0A"/>
    <w:rsid w:val="008217AA"/>
    <w:rsid w:val="00822EBA"/>
    <w:rsid w:val="00823415"/>
    <w:rsid w:val="00823574"/>
    <w:rsid w:val="008235CC"/>
    <w:rsid w:val="00823870"/>
    <w:rsid w:val="008248BA"/>
    <w:rsid w:val="00824FA9"/>
    <w:rsid w:val="00826135"/>
    <w:rsid w:val="00826485"/>
    <w:rsid w:val="00826A5F"/>
    <w:rsid w:val="00840271"/>
    <w:rsid w:val="00840310"/>
    <w:rsid w:val="008420FE"/>
    <w:rsid w:val="00842772"/>
    <w:rsid w:val="0084355F"/>
    <w:rsid w:val="00843B57"/>
    <w:rsid w:val="00844CDF"/>
    <w:rsid w:val="0084598F"/>
    <w:rsid w:val="008501D3"/>
    <w:rsid w:val="0085093E"/>
    <w:rsid w:val="00851E97"/>
    <w:rsid w:val="00851F2D"/>
    <w:rsid w:val="008521DE"/>
    <w:rsid w:val="008525AF"/>
    <w:rsid w:val="0085299D"/>
    <w:rsid w:val="00852F9C"/>
    <w:rsid w:val="00854C27"/>
    <w:rsid w:val="00856422"/>
    <w:rsid w:val="00857815"/>
    <w:rsid w:val="00860C4C"/>
    <w:rsid w:val="00862080"/>
    <w:rsid w:val="00862A37"/>
    <w:rsid w:val="0086629A"/>
    <w:rsid w:val="00866ADB"/>
    <w:rsid w:val="00867B01"/>
    <w:rsid w:val="00867B15"/>
    <w:rsid w:val="00871696"/>
    <w:rsid w:val="008719AE"/>
    <w:rsid w:val="008726CE"/>
    <w:rsid w:val="0087273B"/>
    <w:rsid w:val="0087306A"/>
    <w:rsid w:val="00874B08"/>
    <w:rsid w:val="00874B64"/>
    <w:rsid w:val="00880377"/>
    <w:rsid w:val="00880B64"/>
    <w:rsid w:val="00881C10"/>
    <w:rsid w:val="008839B7"/>
    <w:rsid w:val="0088437C"/>
    <w:rsid w:val="00887082"/>
    <w:rsid w:val="00887C8C"/>
    <w:rsid w:val="00887EDA"/>
    <w:rsid w:val="008910D4"/>
    <w:rsid w:val="0089119C"/>
    <w:rsid w:val="00896807"/>
    <w:rsid w:val="008A11B3"/>
    <w:rsid w:val="008A2164"/>
    <w:rsid w:val="008A23F9"/>
    <w:rsid w:val="008A2649"/>
    <w:rsid w:val="008A34FF"/>
    <w:rsid w:val="008A371F"/>
    <w:rsid w:val="008A3B62"/>
    <w:rsid w:val="008A3E37"/>
    <w:rsid w:val="008A626B"/>
    <w:rsid w:val="008A7474"/>
    <w:rsid w:val="008B2106"/>
    <w:rsid w:val="008B2CE7"/>
    <w:rsid w:val="008B4926"/>
    <w:rsid w:val="008B5977"/>
    <w:rsid w:val="008B63A2"/>
    <w:rsid w:val="008B77E8"/>
    <w:rsid w:val="008C15E1"/>
    <w:rsid w:val="008C2A21"/>
    <w:rsid w:val="008C2C49"/>
    <w:rsid w:val="008C3486"/>
    <w:rsid w:val="008C3B76"/>
    <w:rsid w:val="008C45EE"/>
    <w:rsid w:val="008C577D"/>
    <w:rsid w:val="008C583B"/>
    <w:rsid w:val="008C6718"/>
    <w:rsid w:val="008D1F47"/>
    <w:rsid w:val="008D2E84"/>
    <w:rsid w:val="008D3379"/>
    <w:rsid w:val="008E064E"/>
    <w:rsid w:val="008E16A3"/>
    <w:rsid w:val="008E16D1"/>
    <w:rsid w:val="008E3A50"/>
    <w:rsid w:val="008E539E"/>
    <w:rsid w:val="008E6F73"/>
    <w:rsid w:val="008E728D"/>
    <w:rsid w:val="008F0E0E"/>
    <w:rsid w:val="008F2361"/>
    <w:rsid w:val="008F2AF4"/>
    <w:rsid w:val="008F488F"/>
    <w:rsid w:val="008F614A"/>
    <w:rsid w:val="00902714"/>
    <w:rsid w:val="00902B92"/>
    <w:rsid w:val="00902F35"/>
    <w:rsid w:val="009045D9"/>
    <w:rsid w:val="00904991"/>
    <w:rsid w:val="00906A6B"/>
    <w:rsid w:val="00906DB8"/>
    <w:rsid w:val="00907A15"/>
    <w:rsid w:val="00910184"/>
    <w:rsid w:val="00911FDE"/>
    <w:rsid w:val="00915ED5"/>
    <w:rsid w:val="009176CF"/>
    <w:rsid w:val="00917D06"/>
    <w:rsid w:val="00921008"/>
    <w:rsid w:val="009220EE"/>
    <w:rsid w:val="009237B2"/>
    <w:rsid w:val="00924716"/>
    <w:rsid w:val="00930147"/>
    <w:rsid w:val="009306BA"/>
    <w:rsid w:val="00934705"/>
    <w:rsid w:val="00935287"/>
    <w:rsid w:val="0093538B"/>
    <w:rsid w:val="0093638E"/>
    <w:rsid w:val="00936618"/>
    <w:rsid w:val="0093719F"/>
    <w:rsid w:val="00937E01"/>
    <w:rsid w:val="00937FB0"/>
    <w:rsid w:val="00940302"/>
    <w:rsid w:val="009408DA"/>
    <w:rsid w:val="00941D26"/>
    <w:rsid w:val="00941D60"/>
    <w:rsid w:val="00944017"/>
    <w:rsid w:val="00944A7C"/>
    <w:rsid w:val="0094679B"/>
    <w:rsid w:val="00947B9C"/>
    <w:rsid w:val="00950898"/>
    <w:rsid w:val="00954873"/>
    <w:rsid w:val="0096352A"/>
    <w:rsid w:val="009645D5"/>
    <w:rsid w:val="009646BA"/>
    <w:rsid w:val="00964D18"/>
    <w:rsid w:val="00966482"/>
    <w:rsid w:val="00966F86"/>
    <w:rsid w:val="00967640"/>
    <w:rsid w:val="00967CDA"/>
    <w:rsid w:val="00972985"/>
    <w:rsid w:val="00977361"/>
    <w:rsid w:val="00980375"/>
    <w:rsid w:val="00980521"/>
    <w:rsid w:val="0098383D"/>
    <w:rsid w:val="00984F56"/>
    <w:rsid w:val="0098643E"/>
    <w:rsid w:val="009912F1"/>
    <w:rsid w:val="00992BDA"/>
    <w:rsid w:val="00993D6F"/>
    <w:rsid w:val="00995506"/>
    <w:rsid w:val="0099564E"/>
    <w:rsid w:val="0099664F"/>
    <w:rsid w:val="00996D92"/>
    <w:rsid w:val="00997985"/>
    <w:rsid w:val="009A2424"/>
    <w:rsid w:val="009B1312"/>
    <w:rsid w:val="009B3D99"/>
    <w:rsid w:val="009B43F7"/>
    <w:rsid w:val="009B4717"/>
    <w:rsid w:val="009C0629"/>
    <w:rsid w:val="009C0B06"/>
    <w:rsid w:val="009C3736"/>
    <w:rsid w:val="009C3A2F"/>
    <w:rsid w:val="009C4E8D"/>
    <w:rsid w:val="009C52E0"/>
    <w:rsid w:val="009C79F7"/>
    <w:rsid w:val="009D0A86"/>
    <w:rsid w:val="009D0B76"/>
    <w:rsid w:val="009D27B5"/>
    <w:rsid w:val="009D3C03"/>
    <w:rsid w:val="009D5523"/>
    <w:rsid w:val="009D70E8"/>
    <w:rsid w:val="009D740C"/>
    <w:rsid w:val="009E014F"/>
    <w:rsid w:val="009E155F"/>
    <w:rsid w:val="009E2325"/>
    <w:rsid w:val="009E27F3"/>
    <w:rsid w:val="009E458D"/>
    <w:rsid w:val="009E4C5A"/>
    <w:rsid w:val="009E7227"/>
    <w:rsid w:val="009E7D6D"/>
    <w:rsid w:val="009F1F39"/>
    <w:rsid w:val="009F2371"/>
    <w:rsid w:val="009F2D9E"/>
    <w:rsid w:val="009F324B"/>
    <w:rsid w:val="009F45F8"/>
    <w:rsid w:val="009F57C3"/>
    <w:rsid w:val="009F72F4"/>
    <w:rsid w:val="00A02DCD"/>
    <w:rsid w:val="00A033BB"/>
    <w:rsid w:val="00A03EFA"/>
    <w:rsid w:val="00A0482D"/>
    <w:rsid w:val="00A0495C"/>
    <w:rsid w:val="00A04B5C"/>
    <w:rsid w:val="00A04E7A"/>
    <w:rsid w:val="00A054CC"/>
    <w:rsid w:val="00A1005E"/>
    <w:rsid w:val="00A15B81"/>
    <w:rsid w:val="00A17323"/>
    <w:rsid w:val="00A20D7A"/>
    <w:rsid w:val="00A21A0D"/>
    <w:rsid w:val="00A21DB7"/>
    <w:rsid w:val="00A2299E"/>
    <w:rsid w:val="00A22CDA"/>
    <w:rsid w:val="00A2352C"/>
    <w:rsid w:val="00A24B0D"/>
    <w:rsid w:val="00A2536C"/>
    <w:rsid w:val="00A261AF"/>
    <w:rsid w:val="00A26A0D"/>
    <w:rsid w:val="00A2739D"/>
    <w:rsid w:val="00A30F39"/>
    <w:rsid w:val="00A33765"/>
    <w:rsid w:val="00A339C6"/>
    <w:rsid w:val="00A339E1"/>
    <w:rsid w:val="00A354A2"/>
    <w:rsid w:val="00A3671A"/>
    <w:rsid w:val="00A368EF"/>
    <w:rsid w:val="00A36BD3"/>
    <w:rsid w:val="00A37983"/>
    <w:rsid w:val="00A4012E"/>
    <w:rsid w:val="00A416AA"/>
    <w:rsid w:val="00A41E04"/>
    <w:rsid w:val="00A420C2"/>
    <w:rsid w:val="00A44117"/>
    <w:rsid w:val="00A46168"/>
    <w:rsid w:val="00A4668F"/>
    <w:rsid w:val="00A4681D"/>
    <w:rsid w:val="00A47B40"/>
    <w:rsid w:val="00A505DE"/>
    <w:rsid w:val="00A5171A"/>
    <w:rsid w:val="00A5736B"/>
    <w:rsid w:val="00A57A8C"/>
    <w:rsid w:val="00A605EC"/>
    <w:rsid w:val="00A63535"/>
    <w:rsid w:val="00A67C1E"/>
    <w:rsid w:val="00A67EED"/>
    <w:rsid w:val="00A73D05"/>
    <w:rsid w:val="00A75EFA"/>
    <w:rsid w:val="00A77512"/>
    <w:rsid w:val="00A7761B"/>
    <w:rsid w:val="00A779C8"/>
    <w:rsid w:val="00A815F5"/>
    <w:rsid w:val="00A8291D"/>
    <w:rsid w:val="00A83490"/>
    <w:rsid w:val="00A83D36"/>
    <w:rsid w:val="00A83E1F"/>
    <w:rsid w:val="00A84588"/>
    <w:rsid w:val="00A854EE"/>
    <w:rsid w:val="00A85E6E"/>
    <w:rsid w:val="00A87CC1"/>
    <w:rsid w:val="00A9010E"/>
    <w:rsid w:val="00A90DDF"/>
    <w:rsid w:val="00A95F72"/>
    <w:rsid w:val="00A96B78"/>
    <w:rsid w:val="00A97499"/>
    <w:rsid w:val="00AA0D68"/>
    <w:rsid w:val="00AA0E4A"/>
    <w:rsid w:val="00AA3485"/>
    <w:rsid w:val="00AA3558"/>
    <w:rsid w:val="00AA5927"/>
    <w:rsid w:val="00AA5EB7"/>
    <w:rsid w:val="00AA79D2"/>
    <w:rsid w:val="00AB09E7"/>
    <w:rsid w:val="00AB1E4D"/>
    <w:rsid w:val="00AB27E8"/>
    <w:rsid w:val="00AB288C"/>
    <w:rsid w:val="00AB29DE"/>
    <w:rsid w:val="00AB5302"/>
    <w:rsid w:val="00AB556B"/>
    <w:rsid w:val="00AC06BF"/>
    <w:rsid w:val="00AC0F35"/>
    <w:rsid w:val="00AC16A2"/>
    <w:rsid w:val="00AC323B"/>
    <w:rsid w:val="00AC5ED0"/>
    <w:rsid w:val="00AC61F5"/>
    <w:rsid w:val="00AC6295"/>
    <w:rsid w:val="00AC66A2"/>
    <w:rsid w:val="00AC6987"/>
    <w:rsid w:val="00AC6F7C"/>
    <w:rsid w:val="00AC701E"/>
    <w:rsid w:val="00AC7861"/>
    <w:rsid w:val="00AD0A7C"/>
    <w:rsid w:val="00AD1624"/>
    <w:rsid w:val="00AD1DA9"/>
    <w:rsid w:val="00AD362F"/>
    <w:rsid w:val="00AD4449"/>
    <w:rsid w:val="00AD5834"/>
    <w:rsid w:val="00AD6484"/>
    <w:rsid w:val="00AE0B1A"/>
    <w:rsid w:val="00AE186B"/>
    <w:rsid w:val="00AE38F1"/>
    <w:rsid w:val="00AE3ED6"/>
    <w:rsid w:val="00AE4116"/>
    <w:rsid w:val="00AE518C"/>
    <w:rsid w:val="00AE5868"/>
    <w:rsid w:val="00AF0591"/>
    <w:rsid w:val="00AF07D5"/>
    <w:rsid w:val="00AF0FBF"/>
    <w:rsid w:val="00AF1758"/>
    <w:rsid w:val="00AF18DA"/>
    <w:rsid w:val="00AF350E"/>
    <w:rsid w:val="00AF79DC"/>
    <w:rsid w:val="00AF7B6C"/>
    <w:rsid w:val="00B00CBE"/>
    <w:rsid w:val="00B02BDB"/>
    <w:rsid w:val="00B0492D"/>
    <w:rsid w:val="00B051BA"/>
    <w:rsid w:val="00B06C1E"/>
    <w:rsid w:val="00B06CCD"/>
    <w:rsid w:val="00B079E6"/>
    <w:rsid w:val="00B10159"/>
    <w:rsid w:val="00B10ABB"/>
    <w:rsid w:val="00B116D7"/>
    <w:rsid w:val="00B12914"/>
    <w:rsid w:val="00B13707"/>
    <w:rsid w:val="00B145AA"/>
    <w:rsid w:val="00B163F0"/>
    <w:rsid w:val="00B16BBD"/>
    <w:rsid w:val="00B2068C"/>
    <w:rsid w:val="00B228D2"/>
    <w:rsid w:val="00B22EF9"/>
    <w:rsid w:val="00B24EB4"/>
    <w:rsid w:val="00B25A99"/>
    <w:rsid w:val="00B2722A"/>
    <w:rsid w:val="00B3028C"/>
    <w:rsid w:val="00B33AFF"/>
    <w:rsid w:val="00B34270"/>
    <w:rsid w:val="00B34374"/>
    <w:rsid w:val="00B349FC"/>
    <w:rsid w:val="00B35105"/>
    <w:rsid w:val="00B35A86"/>
    <w:rsid w:val="00B35B5D"/>
    <w:rsid w:val="00B36388"/>
    <w:rsid w:val="00B36BDF"/>
    <w:rsid w:val="00B372A2"/>
    <w:rsid w:val="00B41075"/>
    <w:rsid w:val="00B42C13"/>
    <w:rsid w:val="00B43482"/>
    <w:rsid w:val="00B43F53"/>
    <w:rsid w:val="00B44564"/>
    <w:rsid w:val="00B44569"/>
    <w:rsid w:val="00B445DB"/>
    <w:rsid w:val="00B45D1C"/>
    <w:rsid w:val="00B46983"/>
    <w:rsid w:val="00B47BA9"/>
    <w:rsid w:val="00B5387B"/>
    <w:rsid w:val="00B54346"/>
    <w:rsid w:val="00B551B1"/>
    <w:rsid w:val="00B56093"/>
    <w:rsid w:val="00B56105"/>
    <w:rsid w:val="00B56791"/>
    <w:rsid w:val="00B628E5"/>
    <w:rsid w:val="00B62E17"/>
    <w:rsid w:val="00B631C0"/>
    <w:rsid w:val="00B7015F"/>
    <w:rsid w:val="00B704A1"/>
    <w:rsid w:val="00B770BF"/>
    <w:rsid w:val="00B777BB"/>
    <w:rsid w:val="00B8026E"/>
    <w:rsid w:val="00B8093A"/>
    <w:rsid w:val="00B83067"/>
    <w:rsid w:val="00B85BB2"/>
    <w:rsid w:val="00B86746"/>
    <w:rsid w:val="00B86939"/>
    <w:rsid w:val="00B90670"/>
    <w:rsid w:val="00B919C5"/>
    <w:rsid w:val="00B9418A"/>
    <w:rsid w:val="00B94EDB"/>
    <w:rsid w:val="00B97CE8"/>
    <w:rsid w:val="00BA0391"/>
    <w:rsid w:val="00BA1111"/>
    <w:rsid w:val="00BA2C3F"/>
    <w:rsid w:val="00BA2C4C"/>
    <w:rsid w:val="00BA2D62"/>
    <w:rsid w:val="00BA467F"/>
    <w:rsid w:val="00BA5898"/>
    <w:rsid w:val="00BA58B2"/>
    <w:rsid w:val="00BA6326"/>
    <w:rsid w:val="00BB461E"/>
    <w:rsid w:val="00BB5275"/>
    <w:rsid w:val="00BC0B52"/>
    <w:rsid w:val="00BC3F28"/>
    <w:rsid w:val="00BC4BF7"/>
    <w:rsid w:val="00BC57B2"/>
    <w:rsid w:val="00BC5F54"/>
    <w:rsid w:val="00BD0FA6"/>
    <w:rsid w:val="00BD2A22"/>
    <w:rsid w:val="00BD35B7"/>
    <w:rsid w:val="00BD361A"/>
    <w:rsid w:val="00BD5E82"/>
    <w:rsid w:val="00BD76EA"/>
    <w:rsid w:val="00BE03AE"/>
    <w:rsid w:val="00BE1B25"/>
    <w:rsid w:val="00BE24AB"/>
    <w:rsid w:val="00BE24E9"/>
    <w:rsid w:val="00BE27E3"/>
    <w:rsid w:val="00BE3379"/>
    <w:rsid w:val="00BE357E"/>
    <w:rsid w:val="00BE3F38"/>
    <w:rsid w:val="00BE461D"/>
    <w:rsid w:val="00BE5500"/>
    <w:rsid w:val="00BE6563"/>
    <w:rsid w:val="00BF1214"/>
    <w:rsid w:val="00BF13CE"/>
    <w:rsid w:val="00BF20F1"/>
    <w:rsid w:val="00BF29C5"/>
    <w:rsid w:val="00BF2A49"/>
    <w:rsid w:val="00BF6070"/>
    <w:rsid w:val="00BF6174"/>
    <w:rsid w:val="00BF6629"/>
    <w:rsid w:val="00BF7284"/>
    <w:rsid w:val="00C004BD"/>
    <w:rsid w:val="00C0090C"/>
    <w:rsid w:val="00C03D17"/>
    <w:rsid w:val="00C05395"/>
    <w:rsid w:val="00C05F93"/>
    <w:rsid w:val="00C0671F"/>
    <w:rsid w:val="00C11EC8"/>
    <w:rsid w:val="00C1228F"/>
    <w:rsid w:val="00C129C9"/>
    <w:rsid w:val="00C12CC3"/>
    <w:rsid w:val="00C13DC2"/>
    <w:rsid w:val="00C15029"/>
    <w:rsid w:val="00C15A97"/>
    <w:rsid w:val="00C1636D"/>
    <w:rsid w:val="00C179B6"/>
    <w:rsid w:val="00C2033B"/>
    <w:rsid w:val="00C20A0B"/>
    <w:rsid w:val="00C23801"/>
    <w:rsid w:val="00C30FBD"/>
    <w:rsid w:val="00C314F7"/>
    <w:rsid w:val="00C31696"/>
    <w:rsid w:val="00C32001"/>
    <w:rsid w:val="00C354DA"/>
    <w:rsid w:val="00C36DCA"/>
    <w:rsid w:val="00C3740F"/>
    <w:rsid w:val="00C37703"/>
    <w:rsid w:val="00C37C10"/>
    <w:rsid w:val="00C37C1E"/>
    <w:rsid w:val="00C37CE6"/>
    <w:rsid w:val="00C42358"/>
    <w:rsid w:val="00C44768"/>
    <w:rsid w:val="00C45B19"/>
    <w:rsid w:val="00C46532"/>
    <w:rsid w:val="00C4656C"/>
    <w:rsid w:val="00C46B27"/>
    <w:rsid w:val="00C47619"/>
    <w:rsid w:val="00C50DFF"/>
    <w:rsid w:val="00C530C4"/>
    <w:rsid w:val="00C53E29"/>
    <w:rsid w:val="00C5626B"/>
    <w:rsid w:val="00C565B4"/>
    <w:rsid w:val="00C56DC2"/>
    <w:rsid w:val="00C6039C"/>
    <w:rsid w:val="00C611CB"/>
    <w:rsid w:val="00C613A4"/>
    <w:rsid w:val="00C61D32"/>
    <w:rsid w:val="00C636E5"/>
    <w:rsid w:val="00C64EE0"/>
    <w:rsid w:val="00C674D1"/>
    <w:rsid w:val="00C676F8"/>
    <w:rsid w:val="00C7095D"/>
    <w:rsid w:val="00C71A57"/>
    <w:rsid w:val="00C7382E"/>
    <w:rsid w:val="00C76143"/>
    <w:rsid w:val="00C76F7D"/>
    <w:rsid w:val="00C77368"/>
    <w:rsid w:val="00C77B5F"/>
    <w:rsid w:val="00C821BE"/>
    <w:rsid w:val="00C836C7"/>
    <w:rsid w:val="00C868CF"/>
    <w:rsid w:val="00C86A5A"/>
    <w:rsid w:val="00C900BA"/>
    <w:rsid w:val="00C9245F"/>
    <w:rsid w:val="00C92A13"/>
    <w:rsid w:val="00C92EE4"/>
    <w:rsid w:val="00C930BA"/>
    <w:rsid w:val="00C93860"/>
    <w:rsid w:val="00C968A1"/>
    <w:rsid w:val="00CA0B81"/>
    <w:rsid w:val="00CA0D88"/>
    <w:rsid w:val="00CA1858"/>
    <w:rsid w:val="00CA2160"/>
    <w:rsid w:val="00CA25DD"/>
    <w:rsid w:val="00CA50A0"/>
    <w:rsid w:val="00CA63B1"/>
    <w:rsid w:val="00CB15AA"/>
    <w:rsid w:val="00CB2435"/>
    <w:rsid w:val="00CB38F4"/>
    <w:rsid w:val="00CB392A"/>
    <w:rsid w:val="00CB3944"/>
    <w:rsid w:val="00CB527A"/>
    <w:rsid w:val="00CB5D2F"/>
    <w:rsid w:val="00CB7BE8"/>
    <w:rsid w:val="00CC01B5"/>
    <w:rsid w:val="00CC59E1"/>
    <w:rsid w:val="00CC61F3"/>
    <w:rsid w:val="00CC6387"/>
    <w:rsid w:val="00CD004E"/>
    <w:rsid w:val="00CD2480"/>
    <w:rsid w:val="00CD362B"/>
    <w:rsid w:val="00CD4E0F"/>
    <w:rsid w:val="00CD4E3E"/>
    <w:rsid w:val="00CD71B5"/>
    <w:rsid w:val="00CD7503"/>
    <w:rsid w:val="00CE0251"/>
    <w:rsid w:val="00CE031F"/>
    <w:rsid w:val="00CE18DD"/>
    <w:rsid w:val="00CE3704"/>
    <w:rsid w:val="00CE3CEB"/>
    <w:rsid w:val="00CE4E91"/>
    <w:rsid w:val="00CE5649"/>
    <w:rsid w:val="00CE580B"/>
    <w:rsid w:val="00CE5976"/>
    <w:rsid w:val="00CE67C6"/>
    <w:rsid w:val="00CE74AF"/>
    <w:rsid w:val="00CE7509"/>
    <w:rsid w:val="00CE7E4E"/>
    <w:rsid w:val="00CF0376"/>
    <w:rsid w:val="00CF099B"/>
    <w:rsid w:val="00CF0A17"/>
    <w:rsid w:val="00CF0B9F"/>
    <w:rsid w:val="00CF13B8"/>
    <w:rsid w:val="00CF2223"/>
    <w:rsid w:val="00CF2B87"/>
    <w:rsid w:val="00CF3752"/>
    <w:rsid w:val="00CF61A0"/>
    <w:rsid w:val="00CF6779"/>
    <w:rsid w:val="00D003AA"/>
    <w:rsid w:val="00D0100A"/>
    <w:rsid w:val="00D03D44"/>
    <w:rsid w:val="00D04746"/>
    <w:rsid w:val="00D05AA1"/>
    <w:rsid w:val="00D05EF7"/>
    <w:rsid w:val="00D0764F"/>
    <w:rsid w:val="00D07FF3"/>
    <w:rsid w:val="00D106E5"/>
    <w:rsid w:val="00D12CB5"/>
    <w:rsid w:val="00D13C3E"/>
    <w:rsid w:val="00D167BD"/>
    <w:rsid w:val="00D16B51"/>
    <w:rsid w:val="00D17244"/>
    <w:rsid w:val="00D1727A"/>
    <w:rsid w:val="00D17D0C"/>
    <w:rsid w:val="00D20840"/>
    <w:rsid w:val="00D21BB5"/>
    <w:rsid w:val="00D24790"/>
    <w:rsid w:val="00D3021F"/>
    <w:rsid w:val="00D31526"/>
    <w:rsid w:val="00D31938"/>
    <w:rsid w:val="00D35900"/>
    <w:rsid w:val="00D36074"/>
    <w:rsid w:val="00D364FD"/>
    <w:rsid w:val="00D3657F"/>
    <w:rsid w:val="00D37CEC"/>
    <w:rsid w:val="00D43F0A"/>
    <w:rsid w:val="00D4482C"/>
    <w:rsid w:val="00D45047"/>
    <w:rsid w:val="00D45887"/>
    <w:rsid w:val="00D46007"/>
    <w:rsid w:val="00D471C6"/>
    <w:rsid w:val="00D50B44"/>
    <w:rsid w:val="00D51C9B"/>
    <w:rsid w:val="00D52573"/>
    <w:rsid w:val="00D52855"/>
    <w:rsid w:val="00D546D8"/>
    <w:rsid w:val="00D5579C"/>
    <w:rsid w:val="00D5583E"/>
    <w:rsid w:val="00D573A8"/>
    <w:rsid w:val="00D608B7"/>
    <w:rsid w:val="00D60D46"/>
    <w:rsid w:val="00D61242"/>
    <w:rsid w:val="00D65F21"/>
    <w:rsid w:val="00D71DEC"/>
    <w:rsid w:val="00D72954"/>
    <w:rsid w:val="00D74A04"/>
    <w:rsid w:val="00D75EB6"/>
    <w:rsid w:val="00D77135"/>
    <w:rsid w:val="00D7744B"/>
    <w:rsid w:val="00D77A09"/>
    <w:rsid w:val="00D81C14"/>
    <w:rsid w:val="00D82E56"/>
    <w:rsid w:val="00D867D3"/>
    <w:rsid w:val="00D91216"/>
    <w:rsid w:val="00D92F2E"/>
    <w:rsid w:val="00D9395D"/>
    <w:rsid w:val="00D943BB"/>
    <w:rsid w:val="00D94674"/>
    <w:rsid w:val="00D9485E"/>
    <w:rsid w:val="00D95489"/>
    <w:rsid w:val="00D96774"/>
    <w:rsid w:val="00D979FE"/>
    <w:rsid w:val="00DA1E1E"/>
    <w:rsid w:val="00DA3DC1"/>
    <w:rsid w:val="00DA4BA0"/>
    <w:rsid w:val="00DA5025"/>
    <w:rsid w:val="00DA57A5"/>
    <w:rsid w:val="00DA7170"/>
    <w:rsid w:val="00DA778C"/>
    <w:rsid w:val="00DA7D1A"/>
    <w:rsid w:val="00DB14B0"/>
    <w:rsid w:val="00DB1EA1"/>
    <w:rsid w:val="00DB4362"/>
    <w:rsid w:val="00DB43E9"/>
    <w:rsid w:val="00DB46F7"/>
    <w:rsid w:val="00DB6716"/>
    <w:rsid w:val="00DB694F"/>
    <w:rsid w:val="00DB6F9A"/>
    <w:rsid w:val="00DB6FAC"/>
    <w:rsid w:val="00DC1113"/>
    <w:rsid w:val="00DC1CCC"/>
    <w:rsid w:val="00DC290D"/>
    <w:rsid w:val="00DC3E3E"/>
    <w:rsid w:val="00DC5001"/>
    <w:rsid w:val="00DC567B"/>
    <w:rsid w:val="00DC60D1"/>
    <w:rsid w:val="00DC725E"/>
    <w:rsid w:val="00DC7B72"/>
    <w:rsid w:val="00DD093C"/>
    <w:rsid w:val="00DD2ECC"/>
    <w:rsid w:val="00DD32F3"/>
    <w:rsid w:val="00DD6E88"/>
    <w:rsid w:val="00DD79E8"/>
    <w:rsid w:val="00DD7EC0"/>
    <w:rsid w:val="00DE014F"/>
    <w:rsid w:val="00DE07B5"/>
    <w:rsid w:val="00DE11A3"/>
    <w:rsid w:val="00DE1A3F"/>
    <w:rsid w:val="00DE5309"/>
    <w:rsid w:val="00DE7F3D"/>
    <w:rsid w:val="00DF08B7"/>
    <w:rsid w:val="00DF3249"/>
    <w:rsid w:val="00DF3267"/>
    <w:rsid w:val="00DF3D78"/>
    <w:rsid w:val="00DF5F97"/>
    <w:rsid w:val="00E008F2"/>
    <w:rsid w:val="00E01218"/>
    <w:rsid w:val="00E0275B"/>
    <w:rsid w:val="00E02CED"/>
    <w:rsid w:val="00E02E73"/>
    <w:rsid w:val="00E03F17"/>
    <w:rsid w:val="00E0769C"/>
    <w:rsid w:val="00E078E8"/>
    <w:rsid w:val="00E07BFF"/>
    <w:rsid w:val="00E1112E"/>
    <w:rsid w:val="00E14AC2"/>
    <w:rsid w:val="00E201B1"/>
    <w:rsid w:val="00E20401"/>
    <w:rsid w:val="00E20745"/>
    <w:rsid w:val="00E20A2C"/>
    <w:rsid w:val="00E2109A"/>
    <w:rsid w:val="00E235D5"/>
    <w:rsid w:val="00E250E5"/>
    <w:rsid w:val="00E274BA"/>
    <w:rsid w:val="00E27C60"/>
    <w:rsid w:val="00E27EE8"/>
    <w:rsid w:val="00E3068D"/>
    <w:rsid w:val="00E32BAF"/>
    <w:rsid w:val="00E33191"/>
    <w:rsid w:val="00E34A2F"/>
    <w:rsid w:val="00E34E9D"/>
    <w:rsid w:val="00E3515E"/>
    <w:rsid w:val="00E35495"/>
    <w:rsid w:val="00E3656F"/>
    <w:rsid w:val="00E41511"/>
    <w:rsid w:val="00E41EBD"/>
    <w:rsid w:val="00E4281D"/>
    <w:rsid w:val="00E43E03"/>
    <w:rsid w:val="00E44602"/>
    <w:rsid w:val="00E446C2"/>
    <w:rsid w:val="00E470F1"/>
    <w:rsid w:val="00E50347"/>
    <w:rsid w:val="00E50BE2"/>
    <w:rsid w:val="00E5105B"/>
    <w:rsid w:val="00E53A28"/>
    <w:rsid w:val="00E54D4A"/>
    <w:rsid w:val="00E56BCF"/>
    <w:rsid w:val="00E57279"/>
    <w:rsid w:val="00E609B8"/>
    <w:rsid w:val="00E61788"/>
    <w:rsid w:val="00E6288D"/>
    <w:rsid w:val="00E62CBA"/>
    <w:rsid w:val="00E63078"/>
    <w:rsid w:val="00E649F3"/>
    <w:rsid w:val="00E70AE9"/>
    <w:rsid w:val="00E70BB3"/>
    <w:rsid w:val="00E71B57"/>
    <w:rsid w:val="00E72455"/>
    <w:rsid w:val="00E7258F"/>
    <w:rsid w:val="00E72C66"/>
    <w:rsid w:val="00E76209"/>
    <w:rsid w:val="00E773CB"/>
    <w:rsid w:val="00E812AD"/>
    <w:rsid w:val="00E812D0"/>
    <w:rsid w:val="00E81457"/>
    <w:rsid w:val="00E826A8"/>
    <w:rsid w:val="00E8405C"/>
    <w:rsid w:val="00E8672A"/>
    <w:rsid w:val="00E878CB"/>
    <w:rsid w:val="00E87BD5"/>
    <w:rsid w:val="00E9104C"/>
    <w:rsid w:val="00E926F1"/>
    <w:rsid w:val="00E956E4"/>
    <w:rsid w:val="00EA02C3"/>
    <w:rsid w:val="00EA1531"/>
    <w:rsid w:val="00EA2761"/>
    <w:rsid w:val="00EA2836"/>
    <w:rsid w:val="00EA4B00"/>
    <w:rsid w:val="00EA59AD"/>
    <w:rsid w:val="00EA5DEF"/>
    <w:rsid w:val="00EA704E"/>
    <w:rsid w:val="00EA7281"/>
    <w:rsid w:val="00EA7445"/>
    <w:rsid w:val="00EB0729"/>
    <w:rsid w:val="00EB1250"/>
    <w:rsid w:val="00EB2402"/>
    <w:rsid w:val="00EB2A7C"/>
    <w:rsid w:val="00EB3822"/>
    <w:rsid w:val="00EB498F"/>
    <w:rsid w:val="00EB5908"/>
    <w:rsid w:val="00EC3C02"/>
    <w:rsid w:val="00EC415A"/>
    <w:rsid w:val="00EC4427"/>
    <w:rsid w:val="00EC4E0A"/>
    <w:rsid w:val="00EC536F"/>
    <w:rsid w:val="00ED0ADA"/>
    <w:rsid w:val="00ED1676"/>
    <w:rsid w:val="00ED48B7"/>
    <w:rsid w:val="00ED7C6B"/>
    <w:rsid w:val="00EE124A"/>
    <w:rsid w:val="00EE305B"/>
    <w:rsid w:val="00EE4AEA"/>
    <w:rsid w:val="00EE4C63"/>
    <w:rsid w:val="00EE69D2"/>
    <w:rsid w:val="00EF2203"/>
    <w:rsid w:val="00EF255C"/>
    <w:rsid w:val="00EF2B67"/>
    <w:rsid w:val="00F004AB"/>
    <w:rsid w:val="00F005B3"/>
    <w:rsid w:val="00F01FD3"/>
    <w:rsid w:val="00F02931"/>
    <w:rsid w:val="00F07A33"/>
    <w:rsid w:val="00F11710"/>
    <w:rsid w:val="00F11C78"/>
    <w:rsid w:val="00F1438F"/>
    <w:rsid w:val="00F1559A"/>
    <w:rsid w:val="00F170CA"/>
    <w:rsid w:val="00F202F0"/>
    <w:rsid w:val="00F21005"/>
    <w:rsid w:val="00F21448"/>
    <w:rsid w:val="00F219EF"/>
    <w:rsid w:val="00F2229B"/>
    <w:rsid w:val="00F22E30"/>
    <w:rsid w:val="00F230A8"/>
    <w:rsid w:val="00F2349A"/>
    <w:rsid w:val="00F24079"/>
    <w:rsid w:val="00F24AB9"/>
    <w:rsid w:val="00F308F1"/>
    <w:rsid w:val="00F30DBB"/>
    <w:rsid w:val="00F31158"/>
    <w:rsid w:val="00F318A0"/>
    <w:rsid w:val="00F31B17"/>
    <w:rsid w:val="00F31B2A"/>
    <w:rsid w:val="00F31D28"/>
    <w:rsid w:val="00F32627"/>
    <w:rsid w:val="00F34B26"/>
    <w:rsid w:val="00F355C4"/>
    <w:rsid w:val="00F36C01"/>
    <w:rsid w:val="00F4732F"/>
    <w:rsid w:val="00F506F1"/>
    <w:rsid w:val="00F5077D"/>
    <w:rsid w:val="00F50F91"/>
    <w:rsid w:val="00F51973"/>
    <w:rsid w:val="00F51ECD"/>
    <w:rsid w:val="00F52186"/>
    <w:rsid w:val="00F5226D"/>
    <w:rsid w:val="00F54A86"/>
    <w:rsid w:val="00F54AA1"/>
    <w:rsid w:val="00F556CF"/>
    <w:rsid w:val="00F55715"/>
    <w:rsid w:val="00F55A90"/>
    <w:rsid w:val="00F562FC"/>
    <w:rsid w:val="00F5631A"/>
    <w:rsid w:val="00F57EA8"/>
    <w:rsid w:val="00F60B38"/>
    <w:rsid w:val="00F61D1F"/>
    <w:rsid w:val="00F633EF"/>
    <w:rsid w:val="00F63848"/>
    <w:rsid w:val="00F639E2"/>
    <w:rsid w:val="00F63FBE"/>
    <w:rsid w:val="00F64993"/>
    <w:rsid w:val="00F669C1"/>
    <w:rsid w:val="00F70A27"/>
    <w:rsid w:val="00F71A23"/>
    <w:rsid w:val="00F733AF"/>
    <w:rsid w:val="00F75DAC"/>
    <w:rsid w:val="00F76284"/>
    <w:rsid w:val="00F77043"/>
    <w:rsid w:val="00F773E8"/>
    <w:rsid w:val="00F82D07"/>
    <w:rsid w:val="00F84566"/>
    <w:rsid w:val="00F847DE"/>
    <w:rsid w:val="00F858DA"/>
    <w:rsid w:val="00F866D5"/>
    <w:rsid w:val="00F86AAA"/>
    <w:rsid w:val="00F901C1"/>
    <w:rsid w:val="00F94D41"/>
    <w:rsid w:val="00F965E1"/>
    <w:rsid w:val="00F9666C"/>
    <w:rsid w:val="00F9770D"/>
    <w:rsid w:val="00FA1F68"/>
    <w:rsid w:val="00FA3A3E"/>
    <w:rsid w:val="00FA3F4B"/>
    <w:rsid w:val="00FA5514"/>
    <w:rsid w:val="00FA5998"/>
    <w:rsid w:val="00FA693F"/>
    <w:rsid w:val="00FB03DB"/>
    <w:rsid w:val="00FB05EE"/>
    <w:rsid w:val="00FB1831"/>
    <w:rsid w:val="00FB2C61"/>
    <w:rsid w:val="00FB4031"/>
    <w:rsid w:val="00FB417A"/>
    <w:rsid w:val="00FB5484"/>
    <w:rsid w:val="00FB71DE"/>
    <w:rsid w:val="00FB7C93"/>
    <w:rsid w:val="00FC0A20"/>
    <w:rsid w:val="00FC315E"/>
    <w:rsid w:val="00FC41BE"/>
    <w:rsid w:val="00FC4BD8"/>
    <w:rsid w:val="00FC4D7D"/>
    <w:rsid w:val="00FC6B6A"/>
    <w:rsid w:val="00FD0B26"/>
    <w:rsid w:val="00FD11F9"/>
    <w:rsid w:val="00FD31BA"/>
    <w:rsid w:val="00FD5762"/>
    <w:rsid w:val="00FD75C0"/>
    <w:rsid w:val="00FE58B8"/>
    <w:rsid w:val="00FF145A"/>
    <w:rsid w:val="00FF1E09"/>
    <w:rsid w:val="00FF2F87"/>
    <w:rsid w:val="00FF3857"/>
    <w:rsid w:val="00FF3D3C"/>
    <w:rsid w:val="00FF53C5"/>
    <w:rsid w:val="00FF65B6"/>
    <w:rsid w:val="00FF6DC4"/>
    <w:rsid w:val="00FF6E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0c9" stroke="f">
      <v:fill color="#0c9" on="f"/>
      <v:stroke on="f"/>
      <o:colormru v:ext="edit" colors="#900,#06c,#f4f0d4,#f9f7e7,#ff9,#ccecff,#066,#36c"/>
    </o:shapedefaults>
    <o:shapelayout v:ext="edit">
      <o:idmap v:ext="edit" data="1"/>
    </o:shapelayout>
  </w:shapeDefaults>
  <w:decimalSymbol w:val=","/>
  <w:listSeparator w:val=";"/>
  <w14:docId w14:val="5A8363B3"/>
  <w15:docId w15:val="{4563A3BE-CBA8-489E-9759-1C6EC32A2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EE4"/>
    <w:pPr>
      <w:spacing w:before="120" w:line="276" w:lineRule="auto"/>
      <w:jc w:val="both"/>
    </w:pPr>
    <w:rPr>
      <w:rFonts w:ascii="Montserrat Medium" w:hAnsi="Montserrat Medium" w:cs="Calibri"/>
    </w:rPr>
  </w:style>
  <w:style w:type="paragraph" w:styleId="Ttulo1">
    <w:name w:val="heading 1"/>
    <w:basedOn w:val="Normal"/>
    <w:next w:val="Normal"/>
    <w:link w:val="Ttulo1Car"/>
    <w:qFormat/>
    <w:rsid w:val="0012536E"/>
    <w:pPr>
      <w:keepNext/>
      <w:spacing w:line="360" w:lineRule="auto"/>
      <w:outlineLvl w:val="0"/>
    </w:pPr>
    <w:rPr>
      <w:rFonts w:ascii="Verdana" w:hAnsi="Verdana" w:cs="Arial"/>
      <w:b/>
      <w:bCs/>
      <w:color w:val="000080"/>
      <w:sz w:val="32"/>
      <w:lang w:val="es-ES_tradnl"/>
    </w:rPr>
  </w:style>
  <w:style w:type="paragraph" w:styleId="Ttulo2">
    <w:name w:val="heading 2"/>
    <w:basedOn w:val="Normal"/>
    <w:next w:val="Normal"/>
    <w:link w:val="Ttulo2Car"/>
    <w:qFormat/>
    <w:rsid w:val="009E4C5A"/>
    <w:pPr>
      <w:keepNext/>
      <w:spacing w:line="360" w:lineRule="auto"/>
      <w:outlineLvl w:val="1"/>
    </w:pPr>
    <w:rPr>
      <w:rFonts w:ascii="Verdana" w:hAnsi="Verdana" w:cs="Arial"/>
      <w:color w:val="000080"/>
      <w:sz w:val="28"/>
      <w:lang w:val="es-ES_tradnl"/>
    </w:rPr>
  </w:style>
  <w:style w:type="paragraph" w:styleId="Ttulo3">
    <w:name w:val="heading 3"/>
    <w:basedOn w:val="Normal"/>
    <w:next w:val="Normal"/>
    <w:link w:val="Ttulo3Car"/>
    <w:qFormat/>
    <w:rsid w:val="00162936"/>
    <w:pPr>
      <w:keepNext/>
      <w:spacing w:line="360" w:lineRule="auto"/>
      <w:outlineLvl w:val="2"/>
    </w:pPr>
    <w:rPr>
      <w:rFonts w:ascii="Arial" w:hAnsi="Arial" w:cs="Arial"/>
      <w:b/>
      <w:i/>
      <w:color w:val="800000"/>
      <w:sz w:val="24"/>
      <w:lang w:val="es-ES_tradnl"/>
    </w:rPr>
  </w:style>
  <w:style w:type="paragraph" w:styleId="Ttulo4">
    <w:name w:val="heading 4"/>
    <w:basedOn w:val="Normal"/>
    <w:next w:val="Normal"/>
    <w:link w:val="Ttulo4Car"/>
    <w:qFormat/>
    <w:rsid w:val="00EE4C63"/>
    <w:pPr>
      <w:keepNext/>
      <w:spacing w:line="360" w:lineRule="auto"/>
      <w:jc w:val="center"/>
      <w:outlineLvl w:val="3"/>
    </w:pPr>
    <w:rPr>
      <w:rFonts w:ascii="Arial" w:hAnsi="Arial" w:cs="Arial"/>
      <w:sz w:val="24"/>
      <w:lang w:val="es-ES_tradnl"/>
    </w:rPr>
  </w:style>
  <w:style w:type="paragraph" w:styleId="Ttulo5">
    <w:name w:val="heading 5"/>
    <w:basedOn w:val="Normal"/>
    <w:next w:val="Normal"/>
    <w:link w:val="Ttulo5Car"/>
    <w:qFormat/>
    <w:rsid w:val="00EE4C63"/>
    <w:pPr>
      <w:keepNext/>
      <w:spacing w:line="360" w:lineRule="auto"/>
      <w:jc w:val="center"/>
      <w:outlineLvl w:val="4"/>
    </w:pPr>
    <w:rPr>
      <w:rFonts w:ascii="Arial" w:hAnsi="Arial" w:cs="Arial"/>
      <w:b/>
      <w:bCs/>
      <w:sz w:val="24"/>
      <w:lang w:val="es-ES_tradnl"/>
    </w:rPr>
  </w:style>
  <w:style w:type="paragraph" w:styleId="Ttulo6">
    <w:name w:val="heading 6"/>
    <w:basedOn w:val="Normal"/>
    <w:next w:val="Normal"/>
    <w:link w:val="Ttulo6Car"/>
    <w:qFormat/>
    <w:rsid w:val="00EE4C63"/>
    <w:pPr>
      <w:keepNext/>
      <w:spacing w:line="360" w:lineRule="auto"/>
      <w:outlineLvl w:val="5"/>
    </w:pPr>
    <w:rPr>
      <w:rFonts w:ascii="Arial" w:hAnsi="Arial" w:cs="Arial"/>
      <w:b/>
      <w:bCs/>
      <w:sz w:val="24"/>
      <w:lang w:val="es-ES_tradnl"/>
    </w:rPr>
  </w:style>
  <w:style w:type="paragraph" w:styleId="Ttulo7">
    <w:name w:val="heading 7"/>
    <w:basedOn w:val="Normal"/>
    <w:next w:val="Normal"/>
    <w:link w:val="Ttulo7Car"/>
    <w:qFormat/>
    <w:rsid w:val="00EE4C63"/>
    <w:pPr>
      <w:keepNext/>
      <w:jc w:val="center"/>
      <w:outlineLvl w:val="6"/>
    </w:pPr>
    <w:rPr>
      <w:rFonts w:ascii="Arial" w:hAnsi="Arial" w:cs="Arial"/>
      <w:b/>
      <w:bCs/>
      <w:lang w:val="es-ES_tradnl"/>
    </w:rPr>
  </w:style>
  <w:style w:type="paragraph" w:styleId="Ttulo8">
    <w:name w:val="heading 8"/>
    <w:basedOn w:val="Normal"/>
    <w:next w:val="Normal"/>
    <w:link w:val="Ttulo8Car"/>
    <w:qFormat/>
    <w:rsid w:val="00EE4C63"/>
    <w:pPr>
      <w:keepNext/>
      <w:outlineLvl w:val="7"/>
    </w:pPr>
    <w:rPr>
      <w:rFonts w:ascii="Arial" w:hAnsi="Arial" w:cs="Arial"/>
      <w:b/>
      <w:bCs/>
      <w:color w:val="FFFFFF"/>
      <w:lang w:val="es-ES_tradnl"/>
    </w:rPr>
  </w:style>
  <w:style w:type="paragraph" w:styleId="Ttulo9">
    <w:name w:val="heading 9"/>
    <w:basedOn w:val="Normal"/>
    <w:next w:val="Normal"/>
    <w:link w:val="Ttulo9Car"/>
    <w:qFormat/>
    <w:rsid w:val="00EE4C63"/>
    <w:pPr>
      <w:keepNext/>
      <w:jc w:val="center"/>
      <w:outlineLvl w:val="8"/>
    </w:pPr>
    <w:rPr>
      <w:rFonts w:ascii="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9E4C5A"/>
    <w:rPr>
      <w:rFonts w:ascii="Verdana" w:hAnsi="Verdana" w:cs="Arial"/>
      <w:color w:val="000080"/>
      <w:sz w:val="28"/>
      <w:lang w:val="es-ES_tradnl" w:eastAsia="es-ES" w:bidi="ar-SA"/>
    </w:rPr>
  </w:style>
  <w:style w:type="paragraph" w:styleId="NormalWeb">
    <w:name w:val="Normal (Web)"/>
    <w:basedOn w:val="Normal"/>
    <w:uiPriority w:val="99"/>
    <w:rsid w:val="00EE4C63"/>
    <w:pPr>
      <w:spacing w:before="100" w:beforeAutospacing="1" w:after="100" w:afterAutospacing="1"/>
    </w:pPr>
    <w:rPr>
      <w:rFonts w:ascii="Arial Unicode MS" w:eastAsia="Arial Unicode MS" w:hAnsi="Arial Unicode MS" w:cs="Arial Unicode MS"/>
      <w:sz w:val="24"/>
      <w:szCs w:val="24"/>
    </w:rPr>
  </w:style>
  <w:style w:type="paragraph" w:styleId="Textoindependiente">
    <w:name w:val="Body Text"/>
    <w:basedOn w:val="Normal"/>
    <w:link w:val="TextoindependienteCar"/>
    <w:rsid w:val="00EE4C63"/>
    <w:pPr>
      <w:spacing w:line="360" w:lineRule="auto"/>
    </w:pPr>
    <w:rPr>
      <w:rFonts w:ascii="Arial" w:hAnsi="Arial" w:cs="Arial"/>
      <w:sz w:val="24"/>
      <w:lang w:val="es-ES_tradnl"/>
    </w:rPr>
  </w:style>
  <w:style w:type="paragraph" w:styleId="Sangradetextonormal">
    <w:name w:val="Body Text Indent"/>
    <w:basedOn w:val="Normal"/>
    <w:link w:val="SangradetextonormalCar"/>
    <w:rsid w:val="00EE4C63"/>
    <w:pPr>
      <w:spacing w:line="360" w:lineRule="auto"/>
      <w:ind w:left="426"/>
    </w:pPr>
    <w:rPr>
      <w:rFonts w:ascii="Arial" w:hAnsi="Arial" w:cs="Arial"/>
      <w:b/>
      <w:bCs/>
      <w:sz w:val="24"/>
      <w:lang w:val="es-ES_tradnl"/>
    </w:rPr>
  </w:style>
  <w:style w:type="paragraph" w:styleId="Sangra2detindependiente">
    <w:name w:val="Body Text Indent 2"/>
    <w:basedOn w:val="Normal"/>
    <w:link w:val="Sangra2detindependienteCar"/>
    <w:rsid w:val="00EE4C63"/>
    <w:pPr>
      <w:spacing w:line="360" w:lineRule="auto"/>
      <w:ind w:left="360"/>
    </w:pPr>
    <w:rPr>
      <w:rFonts w:ascii="Arial" w:hAnsi="Arial" w:cs="Arial"/>
      <w:sz w:val="24"/>
      <w:lang w:val="es-ES_tradnl"/>
    </w:rPr>
  </w:style>
  <w:style w:type="paragraph" w:styleId="Sangra3detindependiente">
    <w:name w:val="Body Text Indent 3"/>
    <w:basedOn w:val="Normal"/>
    <w:link w:val="Sangra3detindependienteCar"/>
    <w:rsid w:val="00EE4C63"/>
    <w:pPr>
      <w:spacing w:line="360" w:lineRule="auto"/>
      <w:ind w:left="1080"/>
    </w:pPr>
    <w:rPr>
      <w:rFonts w:ascii="Arial" w:hAnsi="Arial" w:cs="Arial"/>
      <w:sz w:val="24"/>
    </w:rPr>
  </w:style>
  <w:style w:type="paragraph" w:styleId="Piedepgina">
    <w:name w:val="footer"/>
    <w:basedOn w:val="Normal"/>
    <w:link w:val="PiedepginaCar"/>
    <w:uiPriority w:val="99"/>
    <w:rsid w:val="00EE4C63"/>
    <w:pPr>
      <w:tabs>
        <w:tab w:val="center" w:pos="4252"/>
        <w:tab w:val="right" w:pos="8504"/>
      </w:tabs>
    </w:pPr>
    <w:rPr>
      <w:sz w:val="24"/>
      <w:szCs w:val="24"/>
    </w:rPr>
  </w:style>
  <w:style w:type="character" w:customStyle="1" w:styleId="PiedepginaCar">
    <w:name w:val="Pie de página Car"/>
    <w:link w:val="Piedepgina"/>
    <w:uiPriority w:val="99"/>
    <w:locked/>
    <w:rsid w:val="009B43F7"/>
    <w:rPr>
      <w:sz w:val="24"/>
      <w:szCs w:val="24"/>
      <w:lang w:val="es-ES" w:eastAsia="es-ES" w:bidi="ar-SA"/>
    </w:rPr>
  </w:style>
  <w:style w:type="character" w:styleId="Nmerodepgina">
    <w:name w:val="page number"/>
    <w:basedOn w:val="Fuentedeprrafopredeter"/>
    <w:rsid w:val="006110E2"/>
  </w:style>
  <w:style w:type="paragraph" w:styleId="Textodeglobo">
    <w:name w:val="Balloon Text"/>
    <w:basedOn w:val="Normal"/>
    <w:link w:val="TextodegloboCar"/>
    <w:semiHidden/>
    <w:rsid w:val="0011759C"/>
    <w:rPr>
      <w:rFonts w:ascii="Tahoma" w:hAnsi="Tahoma" w:cs="Tahoma"/>
      <w:sz w:val="16"/>
      <w:szCs w:val="16"/>
    </w:rPr>
  </w:style>
  <w:style w:type="table" w:styleId="Tablamoderna">
    <w:name w:val="Table Contemporary"/>
    <w:basedOn w:val="Tablanormal"/>
    <w:rsid w:val="00B272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ncabezado">
    <w:name w:val="header"/>
    <w:basedOn w:val="Normal"/>
    <w:link w:val="EncabezadoCar"/>
    <w:rsid w:val="00874B64"/>
    <w:pPr>
      <w:tabs>
        <w:tab w:val="center" w:pos="4252"/>
        <w:tab w:val="right" w:pos="8504"/>
      </w:tabs>
    </w:pPr>
  </w:style>
  <w:style w:type="paragraph" w:customStyle="1" w:styleId="EstiloTtulo216ptNegritaAzuloscuro">
    <w:name w:val="Estilo Título 2 + 16 pt Negrita Azul oscuro"/>
    <w:basedOn w:val="Ttulo2"/>
    <w:link w:val="EstiloTtulo216ptNegritaAzuloscuroCar"/>
    <w:rsid w:val="0012536E"/>
    <w:rPr>
      <w:b/>
      <w:bCs/>
    </w:rPr>
  </w:style>
  <w:style w:type="character" w:customStyle="1" w:styleId="EstiloTtulo216ptNegritaAzuloscuroCar">
    <w:name w:val="Estilo Título 2 + 16 pt Negrita Azul oscuro Car"/>
    <w:link w:val="EstiloTtulo216ptNegritaAzuloscuro"/>
    <w:rsid w:val="0012536E"/>
    <w:rPr>
      <w:rFonts w:ascii="Verdana" w:hAnsi="Verdana" w:cs="Arial"/>
      <w:b/>
      <w:bCs/>
      <w:color w:val="000080"/>
      <w:sz w:val="28"/>
      <w:lang w:val="es-ES_tradnl" w:eastAsia="es-ES" w:bidi="ar-SA"/>
    </w:rPr>
  </w:style>
  <w:style w:type="paragraph" w:customStyle="1" w:styleId="EstiloTtulo2NegritaAzuloscuro">
    <w:name w:val="Estilo Título 2 + Negrita Azul oscuro"/>
    <w:basedOn w:val="Ttulo2"/>
    <w:link w:val="EstiloTtulo2NegritaAzuloscuroCar"/>
    <w:rsid w:val="00043986"/>
    <w:rPr>
      <w:bCs/>
    </w:rPr>
  </w:style>
  <w:style w:type="character" w:customStyle="1" w:styleId="EstiloTtulo2NegritaAzuloscuroCar">
    <w:name w:val="Estilo Título 2 + Negrita Azul oscuro Car"/>
    <w:link w:val="EstiloTtulo2NegritaAzuloscuro"/>
    <w:rsid w:val="00043986"/>
    <w:rPr>
      <w:rFonts w:ascii="Verdana" w:hAnsi="Verdana" w:cs="Arial"/>
      <w:bCs/>
      <w:color w:val="000080"/>
      <w:sz w:val="28"/>
      <w:lang w:val="es-ES_tradnl" w:eastAsia="es-ES" w:bidi="ar-SA"/>
    </w:rPr>
  </w:style>
  <w:style w:type="paragraph" w:styleId="TDC1">
    <w:name w:val="toc 1"/>
    <w:basedOn w:val="Normal"/>
    <w:next w:val="Normal"/>
    <w:uiPriority w:val="39"/>
    <w:rsid w:val="00537259"/>
    <w:pPr>
      <w:pBdr>
        <w:bottom w:val="single" w:sz="2" w:space="1" w:color="4BACC6"/>
      </w:pBdr>
      <w:spacing w:before="360" w:after="120"/>
      <w:jc w:val="left"/>
    </w:pPr>
    <w:rPr>
      <w:rFonts w:ascii="Montserrat SemiBold" w:hAnsi="Montserrat SemiBold" w:cstheme="minorHAnsi"/>
      <w:b/>
      <w:bCs/>
      <w:caps/>
      <w:color w:val="48ACC6"/>
      <w:sz w:val="18"/>
      <w:szCs w:val="22"/>
    </w:rPr>
  </w:style>
  <w:style w:type="paragraph" w:styleId="TDC2">
    <w:name w:val="toc 2"/>
    <w:basedOn w:val="Normal"/>
    <w:next w:val="Normal"/>
    <w:link w:val="TDC2Car"/>
    <w:uiPriority w:val="39"/>
    <w:rsid w:val="00537259"/>
    <w:pPr>
      <w:spacing w:before="0" w:line="240" w:lineRule="auto"/>
      <w:jc w:val="left"/>
    </w:pPr>
    <w:rPr>
      <w:rFonts w:cstheme="minorHAnsi"/>
      <w:bCs/>
      <w:color w:val="48ACC6"/>
      <w:sz w:val="18"/>
      <w:szCs w:val="22"/>
    </w:rPr>
  </w:style>
  <w:style w:type="character" w:customStyle="1" w:styleId="TDC2Car">
    <w:name w:val="TDC 2 Car"/>
    <w:link w:val="TDC2"/>
    <w:uiPriority w:val="39"/>
    <w:rsid w:val="00537259"/>
    <w:rPr>
      <w:rFonts w:ascii="Montserrat Medium" w:hAnsi="Montserrat Medium" w:cstheme="minorHAnsi"/>
      <w:bCs/>
      <w:color w:val="48ACC6"/>
      <w:sz w:val="18"/>
      <w:szCs w:val="22"/>
    </w:rPr>
  </w:style>
  <w:style w:type="character" w:styleId="Hipervnculo">
    <w:name w:val="Hyperlink"/>
    <w:uiPriority w:val="99"/>
    <w:rsid w:val="0012536E"/>
    <w:rPr>
      <w:color w:val="0000FF"/>
      <w:u w:val="single"/>
    </w:rPr>
  </w:style>
  <w:style w:type="paragraph" w:styleId="Textosinformato">
    <w:name w:val="Plain Text"/>
    <w:basedOn w:val="Normal"/>
    <w:link w:val="TextosinformatoCar"/>
    <w:uiPriority w:val="99"/>
    <w:rsid w:val="00AD1DA9"/>
    <w:rPr>
      <w:rFonts w:ascii="Courier New" w:hAnsi="Courier New" w:cs="Courier New"/>
    </w:rPr>
  </w:style>
  <w:style w:type="character" w:customStyle="1" w:styleId="TextosinformatoCar">
    <w:name w:val="Texto sin formato Car"/>
    <w:basedOn w:val="Fuentedeprrafopredeter"/>
    <w:link w:val="Textosinformato"/>
    <w:uiPriority w:val="99"/>
    <w:rsid w:val="00402FD6"/>
    <w:rPr>
      <w:rFonts w:ascii="Courier New" w:hAnsi="Courier New" w:cs="Courier New"/>
      <w:sz w:val="22"/>
    </w:rPr>
  </w:style>
  <w:style w:type="paragraph" w:styleId="TDC3">
    <w:name w:val="toc 3"/>
    <w:basedOn w:val="Normal"/>
    <w:next w:val="Normal"/>
    <w:autoRedefine/>
    <w:uiPriority w:val="39"/>
    <w:rsid w:val="004F3293"/>
    <w:pPr>
      <w:spacing w:before="0"/>
      <w:jc w:val="left"/>
    </w:pPr>
    <w:rPr>
      <w:rFonts w:asciiTheme="minorHAnsi" w:hAnsiTheme="minorHAnsi" w:cstheme="minorHAnsi"/>
      <w:smallCaps/>
      <w:sz w:val="22"/>
      <w:szCs w:val="22"/>
    </w:rPr>
  </w:style>
  <w:style w:type="paragraph" w:customStyle="1" w:styleId="Remiteabreviado">
    <w:name w:val="Remite abreviado"/>
    <w:basedOn w:val="Normal"/>
    <w:rsid w:val="00AD1DA9"/>
    <w:rPr>
      <w:szCs w:val="24"/>
    </w:rPr>
  </w:style>
  <w:style w:type="paragraph" w:styleId="Textoindependiente2">
    <w:name w:val="Body Text 2"/>
    <w:basedOn w:val="Normal"/>
    <w:link w:val="Textoindependiente2Car"/>
    <w:rsid w:val="00AD1DA9"/>
    <w:pPr>
      <w:spacing w:after="120" w:line="480" w:lineRule="auto"/>
    </w:pPr>
    <w:rPr>
      <w:sz w:val="24"/>
      <w:szCs w:val="24"/>
    </w:rPr>
  </w:style>
  <w:style w:type="character" w:customStyle="1" w:styleId="Textoindependiente2Car">
    <w:name w:val="Texto independiente 2 Car"/>
    <w:link w:val="Textoindependiente2"/>
    <w:rsid w:val="00AD1DA9"/>
    <w:rPr>
      <w:sz w:val="24"/>
      <w:szCs w:val="24"/>
      <w:lang w:val="es-ES" w:eastAsia="es-ES" w:bidi="ar-SA"/>
    </w:rPr>
  </w:style>
  <w:style w:type="paragraph" w:styleId="Textoindependiente3">
    <w:name w:val="Body Text 3"/>
    <w:basedOn w:val="Normal"/>
    <w:link w:val="Textoindependiente3Car"/>
    <w:rsid w:val="00AD1DA9"/>
    <w:pPr>
      <w:spacing w:after="120"/>
    </w:pPr>
    <w:rPr>
      <w:sz w:val="16"/>
      <w:szCs w:val="16"/>
    </w:rPr>
  </w:style>
  <w:style w:type="character" w:customStyle="1" w:styleId="Textoindependiente3Car">
    <w:name w:val="Texto independiente 3 Car"/>
    <w:link w:val="Textoindependiente3"/>
    <w:locked/>
    <w:rsid w:val="001324A0"/>
    <w:rPr>
      <w:rFonts w:ascii="Calibri" w:hAnsi="Calibri"/>
      <w:sz w:val="16"/>
      <w:szCs w:val="16"/>
    </w:rPr>
  </w:style>
  <w:style w:type="paragraph" w:styleId="Textonotapie">
    <w:name w:val="footnote text"/>
    <w:basedOn w:val="Normal"/>
    <w:link w:val="TextonotapieCar"/>
    <w:uiPriority w:val="99"/>
    <w:semiHidden/>
    <w:rsid w:val="00AD1DA9"/>
    <w:pPr>
      <w:widowControl w:val="0"/>
      <w:overflowPunct w:val="0"/>
      <w:autoSpaceDE w:val="0"/>
      <w:autoSpaceDN w:val="0"/>
      <w:adjustRightInd w:val="0"/>
      <w:textAlignment w:val="baseline"/>
    </w:pPr>
    <w:rPr>
      <w:rFonts w:ascii="Courier" w:hAnsi="Courier"/>
    </w:rPr>
  </w:style>
  <w:style w:type="character" w:customStyle="1" w:styleId="TextonotapieCar">
    <w:name w:val="Texto nota pie Car"/>
    <w:basedOn w:val="Fuentedeprrafopredeter"/>
    <w:link w:val="Textonotapie"/>
    <w:uiPriority w:val="99"/>
    <w:semiHidden/>
    <w:rsid w:val="00F82D07"/>
    <w:rPr>
      <w:rFonts w:ascii="Courier" w:hAnsi="Courier"/>
      <w:sz w:val="22"/>
    </w:rPr>
  </w:style>
  <w:style w:type="character" w:styleId="nfasis">
    <w:name w:val="Emphasis"/>
    <w:uiPriority w:val="20"/>
    <w:qFormat/>
    <w:rsid w:val="00AD1DA9"/>
    <w:rPr>
      <w:i/>
      <w:iCs/>
    </w:rPr>
  </w:style>
  <w:style w:type="character" w:styleId="Textoennegrita">
    <w:name w:val="Strong"/>
    <w:qFormat/>
    <w:rsid w:val="00AD1DA9"/>
    <w:rPr>
      <w:b/>
      <w:bCs/>
    </w:rPr>
  </w:style>
  <w:style w:type="paragraph" w:styleId="Ttulo">
    <w:name w:val="Title"/>
    <w:basedOn w:val="Normal"/>
    <w:link w:val="TtuloCar"/>
    <w:qFormat/>
    <w:rsid w:val="00AD1DA9"/>
    <w:pPr>
      <w:jc w:val="center"/>
    </w:pPr>
    <w:rPr>
      <w:b/>
      <w:sz w:val="24"/>
    </w:rPr>
  </w:style>
  <w:style w:type="paragraph" w:styleId="Listaconvietas">
    <w:name w:val="List Bullet"/>
    <w:basedOn w:val="Normal"/>
    <w:autoRedefine/>
    <w:rsid w:val="00AD1DA9"/>
    <w:rPr>
      <w:rFonts w:ascii="Tahoma" w:hAnsi="Tahoma"/>
      <w:snapToGrid w:val="0"/>
      <w:sz w:val="24"/>
      <w:szCs w:val="24"/>
      <w:lang w:val="es-ES_tradnl"/>
    </w:rPr>
  </w:style>
  <w:style w:type="paragraph" w:customStyle="1" w:styleId="Ttulodeldocumento">
    <w:name w:val="Título del documento"/>
    <w:basedOn w:val="Normal"/>
    <w:rsid w:val="00AD1DA9"/>
    <w:pPr>
      <w:keepNext/>
      <w:keepLines/>
      <w:spacing w:before="240" w:after="360"/>
    </w:pPr>
    <w:rPr>
      <w:b/>
      <w:kern w:val="28"/>
      <w:sz w:val="36"/>
      <w:lang w:val="en-US"/>
    </w:rPr>
  </w:style>
  <w:style w:type="character" w:customStyle="1" w:styleId="ti">
    <w:name w:val="ti"/>
    <w:basedOn w:val="Fuentedeprrafopredeter"/>
    <w:rsid w:val="00AD1DA9"/>
  </w:style>
  <w:style w:type="paragraph" w:customStyle="1" w:styleId="Estndar">
    <w:name w:val="Estándar"/>
    <w:basedOn w:val="Normal"/>
    <w:rsid w:val="00AD1DA9"/>
    <w:rPr>
      <w:rFonts w:ascii="CG Times" w:hAnsi="CG Times"/>
      <w:noProof/>
    </w:rPr>
  </w:style>
  <w:style w:type="paragraph" w:styleId="Textonotaalfinal">
    <w:name w:val="endnote text"/>
    <w:basedOn w:val="Normal"/>
    <w:link w:val="TextonotaalfinalCar"/>
    <w:semiHidden/>
    <w:rsid w:val="00AD1DA9"/>
  </w:style>
  <w:style w:type="paragraph" w:customStyle="1" w:styleId="Estilo">
    <w:name w:val="Estilo"/>
    <w:basedOn w:val="Normal"/>
    <w:rsid w:val="00AD1DA9"/>
    <w:pPr>
      <w:widowControl w:val="0"/>
      <w:autoSpaceDE w:val="0"/>
      <w:autoSpaceDN w:val="0"/>
      <w:adjustRightInd w:val="0"/>
      <w:ind w:left="720" w:hanging="720"/>
    </w:pPr>
    <w:rPr>
      <w:szCs w:val="24"/>
      <w:lang w:val="en-US"/>
    </w:rPr>
  </w:style>
  <w:style w:type="paragraph" w:customStyle="1" w:styleId="WW-NormalWeb">
    <w:name w:val="WW-Normal (Web)"/>
    <w:basedOn w:val="Normal"/>
    <w:rsid w:val="00AD1DA9"/>
    <w:pPr>
      <w:suppressAutoHyphens/>
      <w:spacing w:before="280" w:after="119"/>
    </w:pPr>
    <w:rPr>
      <w:sz w:val="24"/>
      <w:szCs w:val="24"/>
      <w:lang w:eastAsia="ar-SA"/>
    </w:rPr>
  </w:style>
  <w:style w:type="character" w:customStyle="1" w:styleId="volume">
    <w:name w:val="volume"/>
    <w:basedOn w:val="Fuentedeprrafopredeter"/>
    <w:rsid w:val="00AD1DA9"/>
  </w:style>
  <w:style w:type="character" w:customStyle="1" w:styleId="issue">
    <w:name w:val="issue"/>
    <w:basedOn w:val="Fuentedeprrafopredeter"/>
    <w:rsid w:val="00AD1DA9"/>
  </w:style>
  <w:style w:type="character" w:customStyle="1" w:styleId="pages">
    <w:name w:val="pages"/>
    <w:basedOn w:val="Fuentedeprrafopredeter"/>
    <w:rsid w:val="00AD1DA9"/>
  </w:style>
  <w:style w:type="paragraph" w:customStyle="1" w:styleId="Titulo2Memoria">
    <w:name w:val="Titulo2Memoria"/>
    <w:basedOn w:val="Ttulo2"/>
    <w:link w:val="Titulo2MemoriaCar"/>
    <w:rsid w:val="00B86939"/>
  </w:style>
  <w:style w:type="character" w:customStyle="1" w:styleId="Titulo2MemoriaCar">
    <w:name w:val="Titulo2Memoria Car"/>
    <w:link w:val="Titulo2Memoria"/>
    <w:rsid w:val="00EC415A"/>
    <w:rPr>
      <w:rFonts w:ascii="Verdana" w:hAnsi="Verdana" w:cs="Arial"/>
      <w:color w:val="000080"/>
      <w:sz w:val="28"/>
      <w:lang w:val="es-ES_tradnl" w:eastAsia="es-ES" w:bidi="ar-SA"/>
    </w:rPr>
  </w:style>
  <w:style w:type="paragraph" w:customStyle="1" w:styleId="Ttulo3Memoria">
    <w:name w:val="Título3Memoria"/>
    <w:basedOn w:val="Normal"/>
    <w:link w:val="Ttulo3MemoriaCar"/>
    <w:rsid w:val="009D740C"/>
    <w:rPr>
      <w:rFonts w:ascii="Verdana" w:hAnsi="Verdana" w:cs="Arial"/>
      <w:color w:val="000080"/>
      <w:sz w:val="24"/>
    </w:rPr>
  </w:style>
  <w:style w:type="character" w:customStyle="1" w:styleId="Ttulo3MemoriaCar">
    <w:name w:val="Título3Memoria Car"/>
    <w:link w:val="Ttulo3Memoria"/>
    <w:rsid w:val="009D740C"/>
    <w:rPr>
      <w:rFonts w:ascii="Verdana" w:hAnsi="Verdana" w:cs="Arial"/>
      <w:color w:val="000080"/>
      <w:sz w:val="24"/>
      <w:lang w:val="es-ES" w:eastAsia="es-ES" w:bidi="ar-SA"/>
    </w:rPr>
  </w:style>
  <w:style w:type="paragraph" w:styleId="ndice1">
    <w:name w:val="index 1"/>
    <w:basedOn w:val="Normal"/>
    <w:next w:val="Normal"/>
    <w:autoRedefine/>
    <w:semiHidden/>
    <w:rsid w:val="00046FFB"/>
    <w:pPr>
      <w:ind w:left="200" w:hanging="200"/>
    </w:pPr>
  </w:style>
  <w:style w:type="paragraph" w:customStyle="1" w:styleId="EstiloTitulo2MemoriaNegrita">
    <w:name w:val="Estilo Titulo2Memoria + Negrita"/>
    <w:basedOn w:val="Titulo2Memoria"/>
    <w:link w:val="EstiloTitulo2MemoriaNegritaCar"/>
    <w:autoRedefine/>
    <w:rsid w:val="00BB5275"/>
    <w:rPr>
      <w:bCs/>
    </w:rPr>
  </w:style>
  <w:style w:type="character" w:customStyle="1" w:styleId="EstiloTitulo2MemoriaNegritaCar">
    <w:name w:val="Estilo Titulo2Memoria + Negrita Car"/>
    <w:link w:val="EstiloTitulo2MemoriaNegrita"/>
    <w:rsid w:val="00BB5275"/>
    <w:rPr>
      <w:rFonts w:ascii="Verdana" w:hAnsi="Verdana" w:cs="Arial"/>
      <w:bCs/>
      <w:color w:val="000080"/>
      <w:sz w:val="28"/>
      <w:lang w:val="es-ES_tradnl" w:eastAsia="es-ES" w:bidi="ar-SA"/>
    </w:rPr>
  </w:style>
  <w:style w:type="paragraph" w:styleId="Mapadeldocumento">
    <w:name w:val="Document Map"/>
    <w:basedOn w:val="Normal"/>
    <w:link w:val="MapadeldocumentoCar"/>
    <w:semiHidden/>
    <w:rsid w:val="00736D5E"/>
    <w:pPr>
      <w:shd w:val="clear" w:color="auto" w:fill="000080"/>
    </w:pPr>
    <w:rPr>
      <w:rFonts w:ascii="Tahoma" w:hAnsi="Tahoma" w:cs="Tahoma"/>
    </w:rPr>
  </w:style>
  <w:style w:type="paragraph" w:styleId="Prrafodelista">
    <w:name w:val="List Paragraph"/>
    <w:basedOn w:val="Normal"/>
    <w:link w:val="PrrafodelistaCar"/>
    <w:uiPriority w:val="34"/>
    <w:qFormat/>
    <w:rsid w:val="0050712A"/>
    <w:pPr>
      <w:spacing w:after="200"/>
      <w:ind w:left="720"/>
      <w:contextualSpacing/>
    </w:pPr>
    <w:rPr>
      <w:rFonts w:eastAsia="Calibri"/>
      <w:szCs w:val="22"/>
      <w:lang w:eastAsia="en-US"/>
    </w:rPr>
  </w:style>
  <w:style w:type="paragraph" w:customStyle="1" w:styleId="Default">
    <w:name w:val="Default"/>
    <w:rsid w:val="001324A0"/>
    <w:pPr>
      <w:autoSpaceDE w:val="0"/>
      <w:autoSpaceDN w:val="0"/>
      <w:adjustRightInd w:val="0"/>
    </w:pPr>
    <w:rPr>
      <w:rFonts w:ascii="Verdana" w:eastAsia="Calibri" w:hAnsi="Verdana" w:cs="Verdana"/>
      <w:color w:val="000000"/>
      <w:sz w:val="24"/>
      <w:szCs w:val="24"/>
      <w:lang w:eastAsia="en-US"/>
    </w:rPr>
  </w:style>
  <w:style w:type="table" w:customStyle="1" w:styleId="TableNormal">
    <w:name w:val="Table Normal"/>
    <w:uiPriority w:val="2"/>
    <w:semiHidden/>
    <w:unhideWhenUsed/>
    <w:qFormat/>
    <w:rsid w:val="001D6B3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6B32"/>
    <w:pPr>
      <w:widowControl w:val="0"/>
    </w:pPr>
    <w:rPr>
      <w:rFonts w:asciiTheme="minorHAnsi" w:eastAsiaTheme="minorHAnsi" w:hAnsiTheme="minorHAnsi" w:cstheme="minorBidi"/>
      <w:szCs w:val="22"/>
      <w:lang w:val="en-US" w:eastAsia="en-US"/>
    </w:rPr>
  </w:style>
  <w:style w:type="character" w:customStyle="1" w:styleId="widget-pane-link">
    <w:name w:val="widget-pane-link"/>
    <w:basedOn w:val="Fuentedeprrafopredeter"/>
    <w:rsid w:val="00AE186B"/>
  </w:style>
  <w:style w:type="table" w:styleId="Tabladecuadrcula5oscura-nfasis1">
    <w:name w:val="Grid Table 5 Dark Accent 1"/>
    <w:basedOn w:val="Tablanormal"/>
    <w:uiPriority w:val="50"/>
    <w:rsid w:val="00F004A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Refdenotaalpie">
    <w:name w:val="footnote reference"/>
    <w:basedOn w:val="Fuentedeprrafopredeter"/>
    <w:uiPriority w:val="99"/>
    <w:semiHidden/>
    <w:unhideWhenUsed/>
    <w:rsid w:val="00F82D07"/>
    <w:rPr>
      <w:vertAlign w:val="superscript"/>
    </w:rPr>
  </w:style>
  <w:style w:type="paragraph" w:customStyle="1" w:styleId="Tabla01">
    <w:name w:val="Tabla01"/>
    <w:basedOn w:val="Normal"/>
    <w:link w:val="Tabla01Car"/>
    <w:qFormat/>
    <w:rsid w:val="00ED48B7"/>
    <w:rPr>
      <w:rFonts w:asciiTheme="minorHAnsi" w:hAnsiTheme="minorHAnsi" w:cs="Arial"/>
      <w:b/>
      <w:color w:val="FFFFFF" w:themeColor="background1"/>
      <w:szCs w:val="22"/>
      <w:lang w:val="es-ES_tradnl"/>
    </w:rPr>
  </w:style>
  <w:style w:type="paragraph" w:customStyle="1" w:styleId="TITULO-Nivel3">
    <w:name w:val="TITULO-Nivel3"/>
    <w:basedOn w:val="Normal"/>
    <w:link w:val="TITULO-Nivel3Car"/>
    <w:qFormat/>
    <w:rsid w:val="00537259"/>
    <w:rPr>
      <w:rFonts w:ascii="Montserrat SemiBold" w:hAnsi="Montserrat SemiBold"/>
      <w:noProof/>
      <w:color w:val="48ACC6"/>
      <w:sz w:val="24"/>
    </w:rPr>
  </w:style>
  <w:style w:type="character" w:customStyle="1" w:styleId="Tabla01Car">
    <w:name w:val="Tabla01 Car"/>
    <w:basedOn w:val="Fuentedeprrafopredeter"/>
    <w:link w:val="Tabla01"/>
    <w:rsid w:val="00ED48B7"/>
    <w:rPr>
      <w:rFonts w:asciiTheme="minorHAnsi" w:hAnsiTheme="minorHAnsi" w:cs="Arial"/>
      <w:b/>
      <w:color w:val="FFFFFF" w:themeColor="background1"/>
      <w:sz w:val="22"/>
      <w:szCs w:val="22"/>
      <w:lang w:val="es-ES_tradnl"/>
    </w:rPr>
  </w:style>
  <w:style w:type="paragraph" w:customStyle="1" w:styleId="EstiloNivel3InferiorLneacontinuasencillaAutomtico05">
    <w:name w:val="Estilo Nivel3 + Inferior: (Línea continua sencilla Automático  05..."/>
    <w:basedOn w:val="TITULO-Nivel3"/>
    <w:autoRedefine/>
    <w:rsid w:val="00ED48B7"/>
  </w:style>
  <w:style w:type="table" w:customStyle="1" w:styleId="Tablasimple">
    <w:name w:val="Tabla_simple"/>
    <w:basedOn w:val="Tablanormal"/>
    <w:uiPriority w:val="99"/>
    <w:rsid w:val="00FF53C5"/>
    <w:tblPr/>
  </w:style>
  <w:style w:type="table" w:customStyle="1" w:styleId="Tablasimple0">
    <w:name w:val="Tabla simple"/>
    <w:basedOn w:val="Tablanormal"/>
    <w:uiPriority w:val="99"/>
    <w:rsid w:val="00A73D05"/>
    <w:rPr>
      <w:rFonts w:ascii="Montserrat Medium" w:hAnsi="Montserrat Medium"/>
      <w:sz w:val="18"/>
    </w:rPr>
    <w:tblPr>
      <w:tblStyleRowBandSize w:val="1"/>
      <w:tblStyleColBandSize w:val="1"/>
      <w:tblBorders>
        <w:insideH w:val="single" w:sz="4" w:space="0" w:color="B6DDE8" w:themeColor="accent5" w:themeTint="66"/>
      </w:tblBorders>
    </w:tblPr>
    <w:tcPr>
      <w:shd w:val="clear" w:color="auto" w:fill="auto"/>
      <w:vAlign w:val="center"/>
    </w:tcPr>
    <w:tblStylePr w:type="firstRow">
      <w:rPr>
        <w:rFonts w:ascii="Montserrat SemiBold" w:hAnsi="Montserrat SemiBold"/>
        <w:b w:val="0"/>
        <w:color w:val="595959" w:themeColor="text1" w:themeTint="A6"/>
        <w:sz w:val="18"/>
      </w:rPr>
      <w:tblPr/>
      <w:tcPr>
        <w:shd w:val="clear" w:color="auto" w:fill="DAEEF3" w:themeFill="accent5" w:themeFillTint="33"/>
      </w:tcPr>
    </w:tblStylePr>
    <w:tblStylePr w:type="lastRow">
      <w:tblPr/>
      <w:tcPr>
        <w:shd w:val="clear" w:color="auto" w:fill="FDE9D9" w:themeFill="accent6" w:themeFillTint="33"/>
      </w:tcPr>
    </w:tblStylePr>
    <w:tblStylePr w:type="band2Vert">
      <w:tblPr/>
      <w:tcPr>
        <w:shd w:val="clear" w:color="auto" w:fill="F3FBFF"/>
      </w:tcPr>
    </w:tblStylePr>
    <w:tblStylePr w:type="band2Horz">
      <w:tblPr/>
      <w:tcPr>
        <w:shd w:val="clear" w:color="auto" w:fill="FFFFFF" w:themeFill="background1"/>
      </w:tcPr>
    </w:tblStylePr>
  </w:style>
  <w:style w:type="paragraph" w:customStyle="1" w:styleId="TITULO-Nivel1">
    <w:name w:val="TITULO-Nivel1"/>
    <w:basedOn w:val="TITULO-Nivel3"/>
    <w:link w:val="TITULO-Nivel1Car"/>
    <w:qFormat/>
    <w:rsid w:val="00537259"/>
    <w:pPr>
      <w:pageBreakBefore/>
      <w:pBdr>
        <w:bottom w:val="single" w:sz="4" w:space="1" w:color="B8CCE4" w:themeColor="accent1" w:themeTint="66"/>
      </w:pBdr>
      <w:spacing w:after="120"/>
      <w:jc w:val="left"/>
    </w:pPr>
    <w:rPr>
      <w:rFonts w:ascii="Montserrat ExtraBold" w:hAnsi="Montserrat ExtraBold"/>
      <w:caps/>
      <w:spacing w:val="-6"/>
    </w:rPr>
  </w:style>
  <w:style w:type="paragraph" w:customStyle="1" w:styleId="TITULO-Nivel2">
    <w:name w:val="TITULO-Nivel2"/>
    <w:basedOn w:val="TITULO-Nivel1"/>
    <w:link w:val="TITULO-Nivel2Car"/>
    <w:qFormat/>
    <w:rsid w:val="00537259"/>
    <w:pPr>
      <w:pageBreakBefore w:val="0"/>
      <w:pBdr>
        <w:bottom w:val="single" w:sz="2" w:space="1" w:color="B8CCE4" w:themeColor="accent1" w:themeTint="66"/>
      </w:pBdr>
      <w:spacing w:before="240"/>
    </w:pPr>
    <w:rPr>
      <w:rFonts w:ascii="Montserrat SemiBold" w:hAnsi="Montserrat SemiBold"/>
    </w:rPr>
  </w:style>
  <w:style w:type="table" w:customStyle="1" w:styleId="Tablaa">
    <w:name w:val="Tabla_a"/>
    <w:basedOn w:val="Tablasimple"/>
    <w:uiPriority w:val="99"/>
    <w:rsid w:val="0014680D"/>
    <w:rPr>
      <w:rFonts w:ascii="Helvetica Neue" w:hAnsi="Helvetica Neue"/>
      <w:color w:val="595959" w:themeColor="text1" w:themeTint="A6"/>
      <w:sz w:val="18"/>
    </w:rPr>
    <w:tblPr>
      <w:tblInd w:w="113" w:type="dxa"/>
      <w:tblBorders>
        <w:top w:val="single" w:sz="4" w:space="0" w:color="1485BE"/>
        <w:bottom w:val="single" w:sz="4" w:space="0" w:color="1485BE"/>
        <w:insideH w:val="single" w:sz="4" w:space="0" w:color="1485BE"/>
      </w:tblBorders>
    </w:tblPr>
    <w:tcPr>
      <w:shd w:val="clear" w:color="auto" w:fill="FFFFFF" w:themeFill="background1"/>
      <w:vAlign w:val="center"/>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Comentarios">
    <w:name w:val="Comentarios"/>
    <w:basedOn w:val="Normal"/>
    <w:link w:val="ComentariosCar"/>
    <w:qFormat/>
    <w:rsid w:val="0068118A"/>
    <w:pPr>
      <w:widowControl w:val="0"/>
      <w:shd w:val="clear" w:color="auto" w:fill="EEECE1" w:themeFill="background2"/>
      <w:autoSpaceDE w:val="0"/>
      <w:autoSpaceDN w:val="0"/>
      <w:adjustRightInd w:val="0"/>
      <w:spacing w:after="200"/>
    </w:pPr>
    <w:rPr>
      <w:rFonts w:ascii="Montserrat Light" w:hAnsi="Montserrat Light"/>
      <w:i/>
      <w:sz w:val="18"/>
      <w:szCs w:val="22"/>
      <w:lang w:val="es"/>
    </w:rPr>
  </w:style>
  <w:style w:type="paragraph" w:customStyle="1" w:styleId="Titulotabla">
    <w:name w:val="Titulo tabla"/>
    <w:next w:val="Textosinformato"/>
    <w:link w:val="TitulotablaCar"/>
    <w:qFormat/>
    <w:rsid w:val="00F669C1"/>
    <w:pPr>
      <w:pBdr>
        <w:bottom w:val="single" w:sz="4" w:space="1" w:color="92CDDC" w:themeColor="accent5" w:themeTint="99"/>
      </w:pBdr>
      <w:spacing w:after="120"/>
    </w:pPr>
    <w:rPr>
      <w:rFonts w:ascii="Montserrat SemiBold" w:hAnsi="Montserrat SemiBold" w:cs="Arial"/>
      <w:color w:val="1485BE"/>
      <w:sz w:val="24"/>
    </w:rPr>
  </w:style>
  <w:style w:type="character" w:customStyle="1" w:styleId="ComentariosCar">
    <w:name w:val="Comentarios Car"/>
    <w:basedOn w:val="Fuentedeprrafopredeter"/>
    <w:link w:val="Comentarios"/>
    <w:rsid w:val="0068118A"/>
    <w:rPr>
      <w:rFonts w:ascii="Montserrat Light" w:hAnsi="Montserrat Light" w:cs="Calibri"/>
      <w:i/>
      <w:sz w:val="18"/>
      <w:szCs w:val="22"/>
      <w:shd w:val="clear" w:color="auto" w:fill="EEECE1" w:themeFill="background2"/>
      <w:lang w:val="es"/>
    </w:rPr>
  </w:style>
  <w:style w:type="paragraph" w:customStyle="1" w:styleId="Piedetabla">
    <w:name w:val="Pie de tabla"/>
    <w:basedOn w:val="Normal"/>
    <w:link w:val="PiedetablaCar"/>
    <w:qFormat/>
    <w:rsid w:val="00BF20F1"/>
    <w:pPr>
      <w:spacing w:before="0" w:line="240" w:lineRule="auto"/>
    </w:pPr>
    <w:rPr>
      <w:i/>
      <w:color w:val="7F7F7F" w:themeColor="text1" w:themeTint="80"/>
      <w:sz w:val="16"/>
      <w:lang w:val="es-ES_tradnl"/>
    </w:rPr>
  </w:style>
  <w:style w:type="character" w:customStyle="1" w:styleId="TitulotablaCar">
    <w:name w:val="Titulo tabla Car"/>
    <w:basedOn w:val="Ttulo3MemoriaCar"/>
    <w:link w:val="Titulotabla"/>
    <w:rsid w:val="00F669C1"/>
    <w:rPr>
      <w:rFonts w:ascii="Montserrat SemiBold" w:hAnsi="Montserrat SemiBold" w:cs="Arial"/>
      <w:color w:val="1485BE"/>
      <w:sz w:val="24"/>
      <w:lang w:val="es-ES" w:eastAsia="es-ES" w:bidi="ar-SA"/>
    </w:rPr>
  </w:style>
  <w:style w:type="character" w:customStyle="1" w:styleId="PiedetablaCar">
    <w:name w:val="Pie de tabla Car"/>
    <w:basedOn w:val="Fuentedeprrafopredeter"/>
    <w:link w:val="Piedetabla"/>
    <w:rsid w:val="00BF20F1"/>
    <w:rPr>
      <w:rFonts w:ascii="Montserrat Medium" w:hAnsi="Montserrat Medium" w:cs="Calibri"/>
      <w:i/>
      <w:color w:val="7F7F7F" w:themeColor="text1" w:themeTint="80"/>
      <w:sz w:val="16"/>
      <w:lang w:val="es-ES_tradnl"/>
    </w:rPr>
  </w:style>
  <w:style w:type="paragraph" w:customStyle="1" w:styleId="Nivel03confilete">
    <w:name w:val="Nivel03 con filete"/>
    <w:basedOn w:val="TITULO-Nivel2"/>
    <w:link w:val="Nivel03confileteCar"/>
    <w:rsid w:val="00426E10"/>
    <w:pPr>
      <w:pBdr>
        <w:bottom w:val="none" w:sz="0" w:space="0" w:color="auto"/>
      </w:pBdr>
    </w:pPr>
    <w:rPr>
      <w:caps w:val="0"/>
    </w:rPr>
  </w:style>
  <w:style w:type="table" w:customStyle="1" w:styleId="TablaGeneral">
    <w:name w:val="Tabla General"/>
    <w:basedOn w:val="Tablanormal"/>
    <w:uiPriority w:val="99"/>
    <w:rsid w:val="006A39F4"/>
    <w:rPr>
      <w:rFonts w:ascii="Montserrat Medium" w:hAnsi="Montserrat Medium"/>
      <w:color w:val="7F7F7F" w:themeColor="text1" w:themeTint="80"/>
      <w:sz w:val="16"/>
    </w:rPr>
    <w:tblPr>
      <w:tblStyleColBandSize w:val="1"/>
      <w:tblBorders>
        <w:top w:val="single" w:sz="4" w:space="0" w:color="92CDDC" w:themeColor="accent5" w:themeTint="99"/>
        <w:bottom w:val="single" w:sz="2" w:space="0" w:color="92CDDC" w:themeColor="accent5" w:themeTint="99"/>
        <w:insideH w:val="single" w:sz="2" w:space="0" w:color="92CDDC" w:themeColor="accent5" w:themeTint="99"/>
      </w:tblBorders>
    </w:tblPr>
    <w:tcPr>
      <w:vAlign w:val="center"/>
    </w:tcPr>
    <w:tblStylePr w:type="firstRow">
      <w:pPr>
        <w:wordWrap/>
        <w:mirrorIndents w:val="0"/>
        <w:jc w:val="center"/>
        <w:outlineLvl w:val="9"/>
      </w:pPr>
      <w:rPr>
        <w:rFonts w:ascii="Montserrat SemiBold" w:hAnsi="Montserrat SemiBold"/>
        <w:b/>
        <w:caps/>
        <w:smallCaps w:val="0"/>
        <w:color w:val="595959" w:themeColor="text1" w:themeTint="A6"/>
        <w:sz w:val="20"/>
      </w:rPr>
      <w:tblPr/>
      <w:tcPr>
        <w:shd w:val="clear" w:color="auto" w:fill="DAEEF3" w:themeFill="accent5" w:themeFillTint="33"/>
      </w:tcPr>
    </w:tblStylePr>
    <w:tblStylePr w:type="lastRow">
      <w:pPr>
        <w:jc w:val="left"/>
      </w:pPr>
      <w:rPr>
        <w:rFonts w:ascii="Montserrat SemiBold" w:hAnsi="Montserrat SemiBold"/>
        <w:sz w:val="18"/>
      </w:rPr>
      <w:tblPr/>
      <w:tcPr>
        <w:shd w:val="clear" w:color="auto" w:fill="FDE9D9" w:themeFill="accent6" w:themeFillTint="33"/>
      </w:tcPr>
    </w:tblStylePr>
    <w:tblStylePr w:type="firstCol">
      <w:pPr>
        <w:wordWrap/>
        <w:jc w:val="left"/>
      </w:pPr>
      <w:rPr>
        <w:rFonts w:ascii="Montserrat SemiBold" w:hAnsi="Montserrat SemiBold"/>
        <w:color w:val="31849B" w:themeColor="accent5" w:themeShade="BF"/>
        <w:sz w:val="18"/>
      </w:rPr>
    </w:tblStylePr>
    <w:tblStylePr w:type="band2Vert">
      <w:pPr>
        <w:jc w:val="left"/>
      </w:pPr>
      <w:tblPr/>
      <w:tcPr>
        <w:shd w:val="clear" w:color="auto" w:fill="EBF6F9"/>
      </w:tcPr>
    </w:tblStylePr>
  </w:style>
  <w:style w:type="character" w:customStyle="1" w:styleId="TITULO-Nivel3Car">
    <w:name w:val="TITULO-Nivel3 Car"/>
    <w:basedOn w:val="Fuentedeprrafopredeter"/>
    <w:link w:val="TITULO-Nivel3"/>
    <w:rsid w:val="00537259"/>
    <w:rPr>
      <w:rFonts w:ascii="Montserrat SemiBold" w:hAnsi="Montserrat SemiBold" w:cs="Calibri"/>
      <w:noProof/>
      <w:color w:val="48ACC6"/>
      <w:sz w:val="24"/>
    </w:rPr>
  </w:style>
  <w:style w:type="character" w:customStyle="1" w:styleId="TITULO-Nivel1Car">
    <w:name w:val="TITULO-Nivel1 Car"/>
    <w:basedOn w:val="TITULO-Nivel3Car"/>
    <w:link w:val="TITULO-Nivel1"/>
    <w:rsid w:val="00537259"/>
    <w:rPr>
      <w:rFonts w:ascii="Montserrat ExtraBold" w:hAnsi="Montserrat ExtraBold" w:cs="Calibri"/>
      <w:caps/>
      <w:noProof/>
      <w:color w:val="48ACC6"/>
      <w:spacing w:val="-6"/>
      <w:sz w:val="24"/>
    </w:rPr>
  </w:style>
  <w:style w:type="character" w:customStyle="1" w:styleId="TITULO-Nivel2Car">
    <w:name w:val="TITULO-Nivel2 Car"/>
    <w:basedOn w:val="TITULO-Nivel1Car"/>
    <w:link w:val="TITULO-Nivel2"/>
    <w:rsid w:val="00537259"/>
    <w:rPr>
      <w:rFonts w:ascii="Montserrat SemiBold" w:hAnsi="Montserrat SemiBold" w:cs="Calibri"/>
      <w:caps/>
      <w:noProof/>
      <w:color w:val="48ACC6"/>
      <w:spacing w:val="-6"/>
      <w:sz w:val="24"/>
    </w:rPr>
  </w:style>
  <w:style w:type="character" w:customStyle="1" w:styleId="Nivel03confileteCar">
    <w:name w:val="Nivel03 con filete Car"/>
    <w:basedOn w:val="TITULO-Nivel2Car"/>
    <w:link w:val="Nivel03confilete"/>
    <w:rsid w:val="00426E10"/>
    <w:rPr>
      <w:rFonts w:ascii="Montserrat SemiBold" w:hAnsi="Montserrat SemiBold" w:cs="Calibri"/>
      <w:caps w:val="0"/>
      <w:noProof/>
      <w:color w:val="3898B2"/>
      <w:spacing w:val="-6"/>
      <w:sz w:val="24"/>
    </w:rPr>
  </w:style>
  <w:style w:type="character" w:customStyle="1" w:styleId="EncabezadoCar">
    <w:name w:val="Encabezado Car"/>
    <w:basedOn w:val="Fuentedeprrafopredeter"/>
    <w:link w:val="Encabezado"/>
    <w:rsid w:val="00E57279"/>
    <w:rPr>
      <w:rFonts w:ascii="Montserrat Medium" w:hAnsi="Montserrat Medium" w:cs="Calibri"/>
    </w:rPr>
  </w:style>
  <w:style w:type="paragraph" w:customStyle="1" w:styleId="Indice1">
    <w:name w:val="Indice1"/>
    <w:basedOn w:val="Normal"/>
    <w:link w:val="Indice1Car"/>
    <w:qFormat/>
    <w:rsid w:val="000650D8"/>
    <w:pPr>
      <w:pBdr>
        <w:bottom w:val="single" w:sz="2" w:space="1" w:color="B8CCE4" w:themeColor="accent1" w:themeTint="66"/>
      </w:pBdr>
      <w:tabs>
        <w:tab w:val="right" w:pos="7797"/>
      </w:tabs>
      <w:spacing w:before="360" w:after="120" w:line="240" w:lineRule="auto"/>
    </w:pPr>
    <w:rPr>
      <w:rFonts w:ascii="Montserrat SemiBold" w:hAnsi="Montserrat SemiBold"/>
      <w:color w:val="3898B2"/>
      <w:sz w:val="18"/>
    </w:rPr>
  </w:style>
  <w:style w:type="paragraph" w:customStyle="1" w:styleId="Indice">
    <w:name w:val="Indice"/>
    <w:basedOn w:val="Normal"/>
    <w:link w:val="IndiceCar"/>
    <w:qFormat/>
    <w:rsid w:val="00773D2F"/>
    <w:pPr>
      <w:tabs>
        <w:tab w:val="right" w:pos="7797"/>
      </w:tabs>
      <w:spacing w:before="40" w:line="240" w:lineRule="auto"/>
    </w:pPr>
    <w:rPr>
      <w:color w:val="3898B2"/>
      <w:sz w:val="18"/>
    </w:rPr>
  </w:style>
  <w:style w:type="character" w:customStyle="1" w:styleId="Indice1Car">
    <w:name w:val="Indice1 Car"/>
    <w:basedOn w:val="Fuentedeprrafopredeter"/>
    <w:link w:val="Indice1"/>
    <w:rsid w:val="000650D8"/>
    <w:rPr>
      <w:rFonts w:ascii="Montserrat SemiBold" w:hAnsi="Montserrat SemiBold" w:cs="Calibri"/>
      <w:color w:val="3898B2"/>
      <w:sz w:val="18"/>
    </w:rPr>
  </w:style>
  <w:style w:type="paragraph" w:customStyle="1" w:styleId="Capitulo">
    <w:name w:val="Capitulo"/>
    <w:basedOn w:val="Normal"/>
    <w:link w:val="CapituloCar"/>
    <w:qFormat/>
    <w:rsid w:val="000C58B3"/>
    <w:pPr>
      <w:spacing w:before="40"/>
      <w:jc w:val="right"/>
    </w:pPr>
    <w:rPr>
      <w:rFonts w:ascii="Montserrat ExtraBold" w:hAnsi="Montserrat ExtraBold"/>
      <w:color w:val="FFFFFF" w:themeColor="background1"/>
      <w:sz w:val="180"/>
      <w:szCs w:val="180"/>
    </w:rPr>
  </w:style>
  <w:style w:type="character" w:customStyle="1" w:styleId="IndiceCar">
    <w:name w:val="Indice Car"/>
    <w:basedOn w:val="Fuentedeprrafopredeter"/>
    <w:link w:val="Indice"/>
    <w:rsid w:val="00773D2F"/>
    <w:rPr>
      <w:rFonts w:ascii="Montserrat Medium" w:hAnsi="Montserrat Medium" w:cs="Calibri"/>
      <w:color w:val="3898B2"/>
      <w:sz w:val="18"/>
    </w:rPr>
  </w:style>
  <w:style w:type="paragraph" w:customStyle="1" w:styleId="Trescolumnas">
    <w:name w:val="Tres columnas"/>
    <w:basedOn w:val="Normal"/>
    <w:link w:val="TrescolumnasCar"/>
    <w:qFormat/>
    <w:rsid w:val="00192F55"/>
    <w:pPr>
      <w:spacing w:before="240"/>
    </w:pPr>
    <w:rPr>
      <w:rFonts w:ascii="Montserrat SemiBold" w:hAnsi="Montserrat SemiBold"/>
      <w:color w:val="595959" w:themeColor="text1" w:themeTint="A6"/>
    </w:rPr>
  </w:style>
  <w:style w:type="character" w:customStyle="1" w:styleId="CapituloCar">
    <w:name w:val="Capitulo Car"/>
    <w:basedOn w:val="Fuentedeprrafopredeter"/>
    <w:link w:val="Capitulo"/>
    <w:rsid w:val="000C58B3"/>
    <w:rPr>
      <w:rFonts w:ascii="Montserrat ExtraBold" w:hAnsi="Montserrat ExtraBold" w:cs="Calibri"/>
      <w:color w:val="FFFFFF" w:themeColor="background1"/>
      <w:sz w:val="180"/>
      <w:szCs w:val="180"/>
    </w:rPr>
  </w:style>
  <w:style w:type="paragraph" w:customStyle="1" w:styleId="Columnas">
    <w:name w:val="Columnas"/>
    <w:basedOn w:val="Normal"/>
    <w:link w:val="ColumnasCar"/>
    <w:qFormat/>
    <w:rsid w:val="00192F55"/>
    <w:pPr>
      <w:spacing w:before="60"/>
      <w:jc w:val="left"/>
    </w:pPr>
  </w:style>
  <w:style w:type="character" w:customStyle="1" w:styleId="TrescolumnasCar">
    <w:name w:val="Tres columnas Car"/>
    <w:basedOn w:val="Fuentedeprrafopredeter"/>
    <w:link w:val="Trescolumnas"/>
    <w:rsid w:val="00192F55"/>
    <w:rPr>
      <w:rFonts w:ascii="Montserrat SemiBold" w:hAnsi="Montserrat SemiBold" w:cs="Calibri"/>
      <w:color w:val="595959" w:themeColor="text1" w:themeTint="A6"/>
    </w:rPr>
  </w:style>
  <w:style w:type="table" w:styleId="Cuadrculadetablaclara">
    <w:name w:val="Grid Table Light"/>
    <w:basedOn w:val="Tablanormal"/>
    <w:uiPriority w:val="40"/>
    <w:rsid w:val="00192F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lumnasCar">
    <w:name w:val="Columnas Car"/>
    <w:basedOn w:val="Fuentedeprrafopredeter"/>
    <w:link w:val="Columnas"/>
    <w:rsid w:val="00192F55"/>
    <w:rPr>
      <w:rFonts w:ascii="Montserrat Medium" w:hAnsi="Montserrat Medium" w:cs="Calibri"/>
    </w:rPr>
  </w:style>
  <w:style w:type="table" w:customStyle="1" w:styleId="Tablavariascolumnas">
    <w:name w:val="Tabla varias columnas"/>
    <w:basedOn w:val="Tablasimple0"/>
    <w:uiPriority w:val="99"/>
    <w:rsid w:val="00702D9F"/>
    <w:tblPr>
      <w:tblStyleRowBandSize w:val="3"/>
      <w:tblBorders>
        <w:bottom w:val="single" w:sz="4" w:space="0" w:color="92CDDC" w:themeColor="accent5" w:themeTint="99"/>
        <w:insideH w:val="single" w:sz="4" w:space="0" w:color="92CDDC" w:themeColor="accent5" w:themeTint="99"/>
      </w:tblBorders>
    </w:tblPr>
    <w:tcPr>
      <w:shd w:val="clear" w:color="auto" w:fill="auto"/>
    </w:tcPr>
    <w:tblStylePr w:type="firstRow">
      <w:pPr>
        <w:jc w:val="left"/>
      </w:pPr>
      <w:rPr>
        <w:rFonts w:ascii="Montserrat SemiBold" w:hAnsi="Montserrat SemiBold"/>
        <w:b w:val="0"/>
        <w:color w:val="31849B" w:themeColor="accent5" w:themeShade="BF"/>
        <w:sz w:val="22"/>
      </w:rPr>
      <w:tblPr/>
      <w:tcPr>
        <w:shd w:val="clear" w:color="auto" w:fill="DAEEF3" w:themeFill="accent5" w:themeFillTint="33"/>
      </w:tcPr>
    </w:tblStylePr>
    <w:tblStylePr w:type="lastRow">
      <w:pPr>
        <w:jc w:val="left"/>
      </w:pPr>
      <w:rPr>
        <w:rFonts w:ascii="Montserrat SemiBold" w:hAnsi="Montserrat SemiBold"/>
        <w:sz w:val="18"/>
      </w:rPr>
      <w:tblPr/>
      <w:tcPr>
        <w:tcBorders>
          <w:top w:val="single" w:sz="2" w:space="0" w:color="808080" w:themeColor="background1" w:themeShade="80"/>
          <w:left w:val="nil"/>
          <w:bottom w:val="single" w:sz="2" w:space="0" w:color="808080" w:themeColor="background1" w:themeShade="80"/>
          <w:right w:val="nil"/>
          <w:insideH w:val="nil"/>
          <w:insideV w:val="nil"/>
          <w:tl2br w:val="nil"/>
          <w:tr2bl w:val="nil"/>
        </w:tcBorders>
        <w:shd w:val="clear" w:color="auto" w:fill="FDE9D9" w:themeFill="accent6" w:themeFillTint="33"/>
      </w:tcPr>
    </w:tblStylePr>
    <w:tblStylePr w:type="firstCol">
      <w:rPr>
        <w:rFonts w:ascii="Montserrat SemiBold" w:hAnsi="Montserrat SemiBold"/>
        <w:color w:val="31849B" w:themeColor="accent5" w:themeShade="BF"/>
        <w:sz w:val="18"/>
      </w:rPr>
    </w:tblStylePr>
    <w:tblStylePr w:type="band1Vert">
      <w:pPr>
        <w:jc w:val="left"/>
      </w:pPr>
    </w:tblStylePr>
    <w:tblStylePr w:type="band2Vert">
      <w:tblPr/>
      <w:tcPr>
        <w:shd w:val="clear" w:color="auto" w:fill="F3FBFF"/>
      </w:tcPr>
    </w:tblStylePr>
    <w:tblStylePr w:type="band1Horz">
      <w:pPr>
        <w:jc w:val="left"/>
      </w:pPr>
      <w:rPr>
        <w:color w:val="auto"/>
      </w:rPr>
    </w:tblStylePr>
    <w:tblStylePr w:type="band2Horz">
      <w:tblPr/>
      <w:tcPr>
        <w:shd w:val="clear" w:color="auto" w:fill="FFFFFF" w:themeFill="background1"/>
      </w:tcPr>
    </w:tblStylePr>
  </w:style>
  <w:style w:type="character" w:styleId="Hipervnculovisitado">
    <w:name w:val="FollowedHyperlink"/>
    <w:basedOn w:val="Fuentedeprrafopredeter"/>
    <w:semiHidden/>
    <w:unhideWhenUsed/>
    <w:rsid w:val="00F32627"/>
    <w:rPr>
      <w:color w:val="800080" w:themeColor="followedHyperlink"/>
      <w:u w:val="single"/>
    </w:rPr>
  </w:style>
  <w:style w:type="paragraph" w:customStyle="1" w:styleId="Normallistas">
    <w:name w:val="Normal listas"/>
    <w:basedOn w:val="Prrafodelista"/>
    <w:link w:val="NormallistasCar"/>
    <w:qFormat/>
    <w:rsid w:val="00B16BBD"/>
    <w:pPr>
      <w:numPr>
        <w:numId w:val="1"/>
      </w:numPr>
      <w:spacing w:after="0"/>
      <w:contextualSpacing w:val="0"/>
    </w:pPr>
  </w:style>
  <w:style w:type="paragraph" w:customStyle="1" w:styleId="TITULO-Nivel4">
    <w:name w:val="TITULO-Nivel4"/>
    <w:basedOn w:val="Normal"/>
    <w:link w:val="TITULO-Nivel4Car"/>
    <w:qFormat/>
    <w:rsid w:val="00D91216"/>
    <w:rPr>
      <w:b/>
      <w:color w:val="7F7F7F" w:themeColor="text1" w:themeTint="80"/>
    </w:rPr>
  </w:style>
  <w:style w:type="character" w:customStyle="1" w:styleId="PrrafodelistaCar">
    <w:name w:val="Párrafo de lista Car"/>
    <w:basedOn w:val="Fuentedeprrafopredeter"/>
    <w:link w:val="Prrafodelista"/>
    <w:uiPriority w:val="34"/>
    <w:rsid w:val="001A79AE"/>
    <w:rPr>
      <w:rFonts w:ascii="Montserrat Medium" w:eastAsia="Calibri" w:hAnsi="Montserrat Medium" w:cs="Calibri"/>
      <w:szCs w:val="22"/>
      <w:lang w:eastAsia="en-US"/>
    </w:rPr>
  </w:style>
  <w:style w:type="character" w:customStyle="1" w:styleId="NormallistasCar">
    <w:name w:val="Normal listas Car"/>
    <w:basedOn w:val="PrrafodelistaCar"/>
    <w:link w:val="Normallistas"/>
    <w:rsid w:val="00B16BBD"/>
    <w:rPr>
      <w:rFonts w:ascii="Montserrat Medium" w:eastAsia="Calibri" w:hAnsi="Montserrat Medium" w:cs="Calibri"/>
      <w:szCs w:val="22"/>
      <w:lang w:eastAsia="en-US"/>
    </w:rPr>
  </w:style>
  <w:style w:type="character" w:customStyle="1" w:styleId="TITULO-Nivel4Car">
    <w:name w:val="TITULO-Nivel4 Car"/>
    <w:basedOn w:val="Fuentedeprrafopredeter"/>
    <w:link w:val="TITULO-Nivel4"/>
    <w:rsid w:val="00D91216"/>
    <w:rPr>
      <w:rFonts w:ascii="Montserrat Medium" w:hAnsi="Montserrat Medium" w:cs="Calibri"/>
      <w:b/>
      <w:color w:val="7F7F7F" w:themeColor="text1" w:themeTint="80"/>
    </w:rPr>
  </w:style>
  <w:style w:type="character" w:customStyle="1" w:styleId="Ttulo6Car">
    <w:name w:val="Título 6 Car"/>
    <w:basedOn w:val="Fuentedeprrafopredeter"/>
    <w:link w:val="Ttulo6"/>
    <w:rsid w:val="005A7C6A"/>
    <w:rPr>
      <w:rFonts w:ascii="Arial" w:hAnsi="Arial" w:cs="Arial"/>
      <w:b/>
      <w:bCs/>
      <w:sz w:val="24"/>
      <w:lang w:val="es-ES_tradnl"/>
    </w:rPr>
  </w:style>
  <w:style w:type="paragraph" w:customStyle="1" w:styleId="Nombredetabla">
    <w:name w:val="Nombre de tabla"/>
    <w:basedOn w:val="TITULO-Nivel3"/>
    <w:link w:val="NombredetablaCar"/>
    <w:qFormat/>
    <w:rsid w:val="00E2109A"/>
    <w:pPr>
      <w:pBdr>
        <w:bottom w:val="single" w:sz="4" w:space="1" w:color="B6DDE8" w:themeColor="accent5" w:themeTint="66"/>
      </w:pBdr>
      <w:spacing w:after="240"/>
    </w:pPr>
    <w:rPr>
      <w:caps/>
      <w:color w:val="7F7F7F" w:themeColor="text1" w:themeTint="80"/>
      <w:sz w:val="20"/>
    </w:rPr>
  </w:style>
  <w:style w:type="character" w:customStyle="1" w:styleId="NombredetablaCar">
    <w:name w:val="Nombre de tabla Car"/>
    <w:basedOn w:val="TITULO-Nivel3Car"/>
    <w:link w:val="Nombredetabla"/>
    <w:rsid w:val="00E2109A"/>
    <w:rPr>
      <w:rFonts w:ascii="Montserrat SemiBold" w:hAnsi="Montserrat SemiBold" w:cs="Calibri"/>
      <w:caps/>
      <w:noProof/>
      <w:color w:val="7F7F7F" w:themeColor="text1" w:themeTint="80"/>
      <w:sz w:val="24"/>
    </w:rPr>
  </w:style>
  <w:style w:type="paragraph" w:customStyle="1" w:styleId="NormalListas2">
    <w:name w:val="Normal Listas2"/>
    <w:basedOn w:val="Normallistas"/>
    <w:link w:val="NormalListas2Car"/>
    <w:qFormat/>
    <w:rsid w:val="00B3028C"/>
    <w:pPr>
      <w:numPr>
        <w:numId w:val="2"/>
      </w:numPr>
    </w:pPr>
    <w:rPr>
      <w:lang w:val="en-US"/>
    </w:rPr>
  </w:style>
  <w:style w:type="table" w:styleId="Tablaconcuadrcula">
    <w:name w:val="Table Grid"/>
    <w:basedOn w:val="Tablanormal"/>
    <w:uiPriority w:val="39"/>
    <w:rsid w:val="001F1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Listas2Car">
    <w:name w:val="Normal Listas2 Car"/>
    <w:basedOn w:val="NormallistasCar"/>
    <w:link w:val="NormalListas2"/>
    <w:rsid w:val="00BC57B2"/>
    <w:rPr>
      <w:rFonts w:ascii="Montserrat Medium" w:eastAsia="Calibri" w:hAnsi="Montserrat Medium" w:cs="Calibri"/>
      <w:szCs w:val="22"/>
      <w:lang w:val="en-US" w:eastAsia="en-US"/>
    </w:rPr>
  </w:style>
  <w:style w:type="paragraph" w:styleId="Textocomentario">
    <w:name w:val="annotation text"/>
    <w:basedOn w:val="Normal"/>
    <w:link w:val="TextocomentarioCar"/>
    <w:uiPriority w:val="99"/>
    <w:semiHidden/>
    <w:unhideWhenUsed/>
    <w:rsid w:val="00D13C3E"/>
    <w:pPr>
      <w:spacing w:line="240" w:lineRule="auto"/>
    </w:pPr>
  </w:style>
  <w:style w:type="character" w:customStyle="1" w:styleId="TextocomentarioCar">
    <w:name w:val="Texto comentario Car"/>
    <w:basedOn w:val="Fuentedeprrafopredeter"/>
    <w:link w:val="Textocomentario"/>
    <w:uiPriority w:val="99"/>
    <w:semiHidden/>
    <w:rsid w:val="00D13C3E"/>
    <w:rPr>
      <w:rFonts w:ascii="Montserrat Medium" w:hAnsi="Montserrat Medium" w:cs="Calibri"/>
    </w:rPr>
  </w:style>
  <w:style w:type="paragraph" w:styleId="Asuntodelcomentario">
    <w:name w:val="annotation subject"/>
    <w:basedOn w:val="Textocomentario"/>
    <w:next w:val="Textocomentario"/>
    <w:link w:val="AsuntodelcomentarioCar"/>
    <w:semiHidden/>
    <w:unhideWhenUsed/>
    <w:rsid w:val="00D13C3E"/>
    <w:rPr>
      <w:b/>
      <w:bCs/>
    </w:rPr>
  </w:style>
  <w:style w:type="character" w:customStyle="1" w:styleId="AsuntodelcomentarioCar">
    <w:name w:val="Asunto del comentario Car"/>
    <w:basedOn w:val="TextocomentarioCar"/>
    <w:link w:val="Asuntodelcomentario"/>
    <w:semiHidden/>
    <w:rsid w:val="00D13C3E"/>
    <w:rPr>
      <w:rFonts w:ascii="Montserrat Medium" w:hAnsi="Montserrat Medium" w:cs="Calibri"/>
      <w:b/>
      <w:bCs/>
    </w:rPr>
  </w:style>
  <w:style w:type="paragraph" w:styleId="Bibliografa">
    <w:name w:val="Bibliography"/>
    <w:basedOn w:val="Normal"/>
    <w:next w:val="Normal"/>
    <w:uiPriority w:val="37"/>
    <w:semiHidden/>
    <w:unhideWhenUsed/>
    <w:rsid w:val="00D13C3E"/>
  </w:style>
  <w:style w:type="paragraph" w:styleId="Cierre">
    <w:name w:val="Closing"/>
    <w:basedOn w:val="Normal"/>
    <w:link w:val="CierreCar"/>
    <w:semiHidden/>
    <w:unhideWhenUsed/>
    <w:rsid w:val="00D13C3E"/>
    <w:pPr>
      <w:spacing w:before="0" w:line="240" w:lineRule="auto"/>
      <w:ind w:left="4252"/>
    </w:pPr>
  </w:style>
  <w:style w:type="character" w:customStyle="1" w:styleId="CierreCar">
    <w:name w:val="Cierre Car"/>
    <w:basedOn w:val="Fuentedeprrafopredeter"/>
    <w:link w:val="Cierre"/>
    <w:semiHidden/>
    <w:rsid w:val="00D13C3E"/>
    <w:rPr>
      <w:rFonts w:ascii="Montserrat Medium" w:hAnsi="Montserrat Medium" w:cs="Calibri"/>
    </w:rPr>
  </w:style>
  <w:style w:type="paragraph" w:styleId="Cita">
    <w:name w:val="Quote"/>
    <w:basedOn w:val="Normal"/>
    <w:next w:val="Normal"/>
    <w:link w:val="CitaCar"/>
    <w:uiPriority w:val="29"/>
    <w:qFormat/>
    <w:rsid w:val="00D13C3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D13C3E"/>
    <w:rPr>
      <w:rFonts w:ascii="Montserrat Medium" w:hAnsi="Montserrat Medium" w:cs="Calibri"/>
      <w:i/>
      <w:iCs/>
      <w:color w:val="404040" w:themeColor="text1" w:themeTint="BF"/>
    </w:rPr>
  </w:style>
  <w:style w:type="paragraph" w:styleId="Citadestacada">
    <w:name w:val="Intense Quote"/>
    <w:basedOn w:val="Normal"/>
    <w:next w:val="Normal"/>
    <w:link w:val="CitadestacadaCar"/>
    <w:uiPriority w:val="30"/>
    <w:qFormat/>
    <w:rsid w:val="00D13C3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D13C3E"/>
    <w:rPr>
      <w:rFonts w:ascii="Montserrat Medium" w:hAnsi="Montserrat Medium" w:cs="Calibri"/>
      <w:i/>
      <w:iCs/>
      <w:color w:val="4F81BD" w:themeColor="accent1"/>
    </w:rPr>
  </w:style>
  <w:style w:type="paragraph" w:styleId="Continuarlista">
    <w:name w:val="List Continue"/>
    <w:basedOn w:val="Normal"/>
    <w:semiHidden/>
    <w:unhideWhenUsed/>
    <w:rsid w:val="00D13C3E"/>
    <w:pPr>
      <w:spacing w:after="120"/>
      <w:ind w:left="283"/>
      <w:contextualSpacing/>
    </w:pPr>
  </w:style>
  <w:style w:type="paragraph" w:styleId="Continuarlista2">
    <w:name w:val="List Continue 2"/>
    <w:basedOn w:val="Normal"/>
    <w:semiHidden/>
    <w:unhideWhenUsed/>
    <w:rsid w:val="00D13C3E"/>
    <w:pPr>
      <w:spacing w:after="120"/>
      <w:ind w:left="566"/>
      <w:contextualSpacing/>
    </w:pPr>
  </w:style>
  <w:style w:type="paragraph" w:styleId="Continuarlista3">
    <w:name w:val="List Continue 3"/>
    <w:basedOn w:val="Normal"/>
    <w:semiHidden/>
    <w:unhideWhenUsed/>
    <w:rsid w:val="00D13C3E"/>
    <w:pPr>
      <w:spacing w:after="120"/>
      <w:ind w:left="849"/>
      <w:contextualSpacing/>
    </w:pPr>
  </w:style>
  <w:style w:type="paragraph" w:styleId="Continuarlista4">
    <w:name w:val="List Continue 4"/>
    <w:basedOn w:val="Normal"/>
    <w:semiHidden/>
    <w:unhideWhenUsed/>
    <w:rsid w:val="00D13C3E"/>
    <w:pPr>
      <w:spacing w:after="120"/>
      <w:ind w:left="1132"/>
      <w:contextualSpacing/>
    </w:pPr>
  </w:style>
  <w:style w:type="paragraph" w:styleId="Continuarlista5">
    <w:name w:val="List Continue 5"/>
    <w:basedOn w:val="Normal"/>
    <w:semiHidden/>
    <w:unhideWhenUsed/>
    <w:rsid w:val="00D13C3E"/>
    <w:pPr>
      <w:spacing w:after="120"/>
      <w:ind w:left="1415"/>
      <w:contextualSpacing/>
    </w:pPr>
  </w:style>
  <w:style w:type="paragraph" w:styleId="Descripcin">
    <w:name w:val="caption"/>
    <w:basedOn w:val="Normal"/>
    <w:next w:val="Normal"/>
    <w:semiHidden/>
    <w:unhideWhenUsed/>
    <w:qFormat/>
    <w:rsid w:val="00D13C3E"/>
    <w:pPr>
      <w:spacing w:before="0" w:after="200" w:line="240" w:lineRule="auto"/>
    </w:pPr>
    <w:rPr>
      <w:i/>
      <w:iCs/>
      <w:color w:val="1F497D" w:themeColor="text2"/>
      <w:sz w:val="18"/>
      <w:szCs w:val="18"/>
    </w:rPr>
  </w:style>
  <w:style w:type="paragraph" w:styleId="DireccinHTML">
    <w:name w:val="HTML Address"/>
    <w:basedOn w:val="Normal"/>
    <w:link w:val="DireccinHTMLCar"/>
    <w:semiHidden/>
    <w:unhideWhenUsed/>
    <w:rsid w:val="00D13C3E"/>
    <w:pPr>
      <w:spacing w:before="0" w:line="240" w:lineRule="auto"/>
    </w:pPr>
    <w:rPr>
      <w:i/>
      <w:iCs/>
    </w:rPr>
  </w:style>
  <w:style w:type="character" w:customStyle="1" w:styleId="DireccinHTMLCar">
    <w:name w:val="Dirección HTML Car"/>
    <w:basedOn w:val="Fuentedeprrafopredeter"/>
    <w:link w:val="DireccinHTML"/>
    <w:semiHidden/>
    <w:rsid w:val="00D13C3E"/>
    <w:rPr>
      <w:rFonts w:ascii="Montserrat Medium" w:hAnsi="Montserrat Medium" w:cs="Calibri"/>
      <w:i/>
      <w:iCs/>
    </w:rPr>
  </w:style>
  <w:style w:type="paragraph" w:styleId="Direccinsobre">
    <w:name w:val="envelope address"/>
    <w:basedOn w:val="Normal"/>
    <w:semiHidden/>
    <w:unhideWhenUsed/>
    <w:rsid w:val="00D13C3E"/>
    <w:pPr>
      <w:framePr w:w="7920" w:h="1980" w:hRule="exact" w:hSpace="141"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cabezadodelista">
    <w:name w:val="toa heading"/>
    <w:basedOn w:val="Normal"/>
    <w:next w:val="Normal"/>
    <w:semiHidden/>
    <w:unhideWhenUsed/>
    <w:rsid w:val="00D13C3E"/>
    <w:rPr>
      <w:rFonts w:asciiTheme="majorHAnsi" w:eastAsiaTheme="majorEastAsia" w:hAnsiTheme="majorHAnsi" w:cstheme="majorBidi"/>
      <w:b/>
      <w:bCs/>
      <w:sz w:val="24"/>
      <w:szCs w:val="24"/>
    </w:rPr>
  </w:style>
  <w:style w:type="paragraph" w:styleId="Encabezadodemensaje">
    <w:name w:val="Message Header"/>
    <w:basedOn w:val="Normal"/>
    <w:link w:val="EncabezadodemensajeCar"/>
    <w:semiHidden/>
    <w:unhideWhenUsed/>
    <w:rsid w:val="00D13C3E"/>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semiHidden/>
    <w:rsid w:val="00D13C3E"/>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semiHidden/>
    <w:unhideWhenUsed/>
    <w:rsid w:val="00D13C3E"/>
    <w:pPr>
      <w:spacing w:before="0" w:line="240" w:lineRule="auto"/>
    </w:pPr>
  </w:style>
  <w:style w:type="character" w:customStyle="1" w:styleId="EncabezadodenotaCar">
    <w:name w:val="Encabezado de nota Car"/>
    <w:basedOn w:val="Fuentedeprrafopredeter"/>
    <w:link w:val="Encabezadodenota"/>
    <w:semiHidden/>
    <w:rsid w:val="00D13C3E"/>
    <w:rPr>
      <w:rFonts w:ascii="Montserrat Medium" w:hAnsi="Montserrat Medium" w:cs="Calibri"/>
    </w:rPr>
  </w:style>
  <w:style w:type="paragraph" w:styleId="Fecha">
    <w:name w:val="Date"/>
    <w:basedOn w:val="Normal"/>
    <w:next w:val="Normal"/>
    <w:link w:val="FechaCar"/>
    <w:rsid w:val="00D13C3E"/>
  </w:style>
  <w:style w:type="character" w:customStyle="1" w:styleId="FechaCar">
    <w:name w:val="Fecha Car"/>
    <w:basedOn w:val="Fuentedeprrafopredeter"/>
    <w:link w:val="Fecha"/>
    <w:rsid w:val="00D13C3E"/>
    <w:rPr>
      <w:rFonts w:ascii="Montserrat Medium" w:hAnsi="Montserrat Medium" w:cs="Calibri"/>
    </w:rPr>
  </w:style>
  <w:style w:type="paragraph" w:styleId="Firma">
    <w:name w:val="Signature"/>
    <w:basedOn w:val="Normal"/>
    <w:link w:val="FirmaCar"/>
    <w:semiHidden/>
    <w:unhideWhenUsed/>
    <w:rsid w:val="00D13C3E"/>
    <w:pPr>
      <w:spacing w:before="0" w:line="240" w:lineRule="auto"/>
      <w:ind w:left="4252"/>
    </w:pPr>
  </w:style>
  <w:style w:type="character" w:customStyle="1" w:styleId="FirmaCar">
    <w:name w:val="Firma Car"/>
    <w:basedOn w:val="Fuentedeprrafopredeter"/>
    <w:link w:val="Firma"/>
    <w:semiHidden/>
    <w:rsid w:val="00D13C3E"/>
    <w:rPr>
      <w:rFonts w:ascii="Montserrat Medium" w:hAnsi="Montserrat Medium" w:cs="Calibri"/>
    </w:rPr>
  </w:style>
  <w:style w:type="paragraph" w:styleId="Firmadecorreoelectrnico">
    <w:name w:val="E-mail Signature"/>
    <w:basedOn w:val="Normal"/>
    <w:link w:val="FirmadecorreoelectrnicoCar"/>
    <w:semiHidden/>
    <w:unhideWhenUsed/>
    <w:rsid w:val="00D13C3E"/>
    <w:pPr>
      <w:spacing w:before="0" w:line="240" w:lineRule="auto"/>
    </w:pPr>
  </w:style>
  <w:style w:type="character" w:customStyle="1" w:styleId="FirmadecorreoelectrnicoCar">
    <w:name w:val="Firma de correo electrónico Car"/>
    <w:basedOn w:val="Fuentedeprrafopredeter"/>
    <w:link w:val="Firmadecorreoelectrnico"/>
    <w:semiHidden/>
    <w:rsid w:val="00D13C3E"/>
    <w:rPr>
      <w:rFonts w:ascii="Montserrat Medium" w:hAnsi="Montserrat Medium" w:cs="Calibri"/>
    </w:rPr>
  </w:style>
  <w:style w:type="paragraph" w:styleId="HTMLconformatoprevio">
    <w:name w:val="HTML Preformatted"/>
    <w:basedOn w:val="Normal"/>
    <w:link w:val="HTMLconformatoprevioCar"/>
    <w:semiHidden/>
    <w:unhideWhenUsed/>
    <w:rsid w:val="00D13C3E"/>
    <w:pPr>
      <w:spacing w:before="0" w:line="240" w:lineRule="auto"/>
    </w:pPr>
    <w:rPr>
      <w:rFonts w:ascii="Consolas" w:hAnsi="Consolas" w:cs="Consolas"/>
    </w:rPr>
  </w:style>
  <w:style w:type="character" w:customStyle="1" w:styleId="HTMLconformatoprevioCar">
    <w:name w:val="HTML con formato previo Car"/>
    <w:basedOn w:val="Fuentedeprrafopredeter"/>
    <w:link w:val="HTMLconformatoprevio"/>
    <w:semiHidden/>
    <w:rsid w:val="00D13C3E"/>
    <w:rPr>
      <w:rFonts w:ascii="Consolas" w:hAnsi="Consolas" w:cs="Consolas"/>
    </w:rPr>
  </w:style>
  <w:style w:type="paragraph" w:styleId="ndice2">
    <w:name w:val="index 2"/>
    <w:basedOn w:val="Normal"/>
    <w:next w:val="Normal"/>
    <w:autoRedefine/>
    <w:semiHidden/>
    <w:unhideWhenUsed/>
    <w:rsid w:val="00D13C3E"/>
    <w:pPr>
      <w:spacing w:before="0" w:line="240" w:lineRule="auto"/>
      <w:ind w:left="400" w:hanging="200"/>
    </w:pPr>
  </w:style>
  <w:style w:type="paragraph" w:styleId="ndice3">
    <w:name w:val="index 3"/>
    <w:basedOn w:val="Normal"/>
    <w:next w:val="Normal"/>
    <w:autoRedefine/>
    <w:semiHidden/>
    <w:unhideWhenUsed/>
    <w:rsid w:val="00D13C3E"/>
    <w:pPr>
      <w:spacing w:before="0" w:line="240" w:lineRule="auto"/>
      <w:ind w:left="600" w:hanging="200"/>
    </w:pPr>
  </w:style>
  <w:style w:type="paragraph" w:styleId="ndice4">
    <w:name w:val="index 4"/>
    <w:basedOn w:val="Normal"/>
    <w:next w:val="Normal"/>
    <w:autoRedefine/>
    <w:semiHidden/>
    <w:unhideWhenUsed/>
    <w:rsid w:val="00D13C3E"/>
    <w:pPr>
      <w:spacing w:before="0" w:line="240" w:lineRule="auto"/>
      <w:ind w:left="800" w:hanging="200"/>
    </w:pPr>
  </w:style>
  <w:style w:type="paragraph" w:styleId="ndice5">
    <w:name w:val="index 5"/>
    <w:basedOn w:val="Normal"/>
    <w:next w:val="Normal"/>
    <w:autoRedefine/>
    <w:semiHidden/>
    <w:unhideWhenUsed/>
    <w:rsid w:val="00D13C3E"/>
    <w:pPr>
      <w:spacing w:before="0" w:line="240" w:lineRule="auto"/>
      <w:ind w:left="1000" w:hanging="200"/>
    </w:pPr>
  </w:style>
  <w:style w:type="paragraph" w:styleId="ndice6">
    <w:name w:val="index 6"/>
    <w:basedOn w:val="Normal"/>
    <w:next w:val="Normal"/>
    <w:autoRedefine/>
    <w:semiHidden/>
    <w:unhideWhenUsed/>
    <w:rsid w:val="00D13C3E"/>
    <w:pPr>
      <w:spacing w:before="0" w:line="240" w:lineRule="auto"/>
      <w:ind w:left="1200" w:hanging="200"/>
    </w:pPr>
  </w:style>
  <w:style w:type="paragraph" w:styleId="ndice7">
    <w:name w:val="index 7"/>
    <w:basedOn w:val="Normal"/>
    <w:next w:val="Normal"/>
    <w:autoRedefine/>
    <w:semiHidden/>
    <w:unhideWhenUsed/>
    <w:rsid w:val="00D13C3E"/>
    <w:pPr>
      <w:spacing w:before="0" w:line="240" w:lineRule="auto"/>
      <w:ind w:left="1400" w:hanging="200"/>
    </w:pPr>
  </w:style>
  <w:style w:type="paragraph" w:styleId="ndice8">
    <w:name w:val="index 8"/>
    <w:basedOn w:val="Normal"/>
    <w:next w:val="Normal"/>
    <w:autoRedefine/>
    <w:semiHidden/>
    <w:unhideWhenUsed/>
    <w:rsid w:val="00D13C3E"/>
    <w:pPr>
      <w:spacing w:before="0" w:line="240" w:lineRule="auto"/>
      <w:ind w:left="1600" w:hanging="200"/>
    </w:pPr>
  </w:style>
  <w:style w:type="paragraph" w:styleId="ndice9">
    <w:name w:val="index 9"/>
    <w:basedOn w:val="Normal"/>
    <w:next w:val="Normal"/>
    <w:autoRedefine/>
    <w:semiHidden/>
    <w:unhideWhenUsed/>
    <w:rsid w:val="00D13C3E"/>
    <w:pPr>
      <w:spacing w:before="0" w:line="240" w:lineRule="auto"/>
      <w:ind w:left="1800" w:hanging="200"/>
    </w:pPr>
  </w:style>
  <w:style w:type="paragraph" w:styleId="Lista">
    <w:name w:val="List"/>
    <w:basedOn w:val="Normal"/>
    <w:semiHidden/>
    <w:unhideWhenUsed/>
    <w:rsid w:val="00D13C3E"/>
    <w:pPr>
      <w:ind w:left="283" w:hanging="283"/>
      <w:contextualSpacing/>
    </w:pPr>
  </w:style>
  <w:style w:type="paragraph" w:styleId="Lista2">
    <w:name w:val="List 2"/>
    <w:basedOn w:val="Normal"/>
    <w:semiHidden/>
    <w:unhideWhenUsed/>
    <w:rsid w:val="00D13C3E"/>
    <w:pPr>
      <w:ind w:left="566" w:hanging="283"/>
      <w:contextualSpacing/>
    </w:pPr>
  </w:style>
  <w:style w:type="paragraph" w:styleId="Lista3">
    <w:name w:val="List 3"/>
    <w:basedOn w:val="Normal"/>
    <w:semiHidden/>
    <w:unhideWhenUsed/>
    <w:rsid w:val="00D13C3E"/>
    <w:pPr>
      <w:ind w:left="849" w:hanging="283"/>
      <w:contextualSpacing/>
    </w:pPr>
  </w:style>
  <w:style w:type="paragraph" w:styleId="Lista4">
    <w:name w:val="List 4"/>
    <w:basedOn w:val="Normal"/>
    <w:rsid w:val="00D13C3E"/>
    <w:pPr>
      <w:ind w:left="1132" w:hanging="283"/>
      <w:contextualSpacing/>
    </w:pPr>
  </w:style>
  <w:style w:type="paragraph" w:styleId="Lista5">
    <w:name w:val="List 5"/>
    <w:basedOn w:val="Normal"/>
    <w:rsid w:val="00D13C3E"/>
    <w:pPr>
      <w:ind w:left="1415" w:hanging="283"/>
      <w:contextualSpacing/>
    </w:pPr>
  </w:style>
  <w:style w:type="paragraph" w:styleId="Listaconnmeros">
    <w:name w:val="List Number"/>
    <w:basedOn w:val="Normal"/>
    <w:rsid w:val="00D13C3E"/>
    <w:pPr>
      <w:numPr>
        <w:numId w:val="3"/>
      </w:numPr>
      <w:contextualSpacing/>
    </w:pPr>
  </w:style>
  <w:style w:type="paragraph" w:styleId="Listaconnmeros2">
    <w:name w:val="List Number 2"/>
    <w:basedOn w:val="Normal"/>
    <w:semiHidden/>
    <w:unhideWhenUsed/>
    <w:rsid w:val="00D13C3E"/>
    <w:pPr>
      <w:numPr>
        <w:numId w:val="4"/>
      </w:numPr>
      <w:contextualSpacing/>
    </w:pPr>
  </w:style>
  <w:style w:type="paragraph" w:styleId="Listaconnmeros3">
    <w:name w:val="List Number 3"/>
    <w:basedOn w:val="Normal"/>
    <w:semiHidden/>
    <w:unhideWhenUsed/>
    <w:rsid w:val="00D13C3E"/>
    <w:pPr>
      <w:numPr>
        <w:numId w:val="5"/>
      </w:numPr>
      <w:contextualSpacing/>
    </w:pPr>
  </w:style>
  <w:style w:type="paragraph" w:styleId="Listaconnmeros4">
    <w:name w:val="List Number 4"/>
    <w:basedOn w:val="Normal"/>
    <w:semiHidden/>
    <w:unhideWhenUsed/>
    <w:rsid w:val="00D13C3E"/>
    <w:pPr>
      <w:numPr>
        <w:numId w:val="6"/>
      </w:numPr>
      <w:contextualSpacing/>
    </w:pPr>
  </w:style>
  <w:style w:type="paragraph" w:styleId="Listaconnmeros5">
    <w:name w:val="List Number 5"/>
    <w:basedOn w:val="Normal"/>
    <w:semiHidden/>
    <w:unhideWhenUsed/>
    <w:rsid w:val="00D13C3E"/>
    <w:pPr>
      <w:numPr>
        <w:numId w:val="7"/>
      </w:numPr>
      <w:contextualSpacing/>
    </w:pPr>
  </w:style>
  <w:style w:type="paragraph" w:styleId="Listaconvietas2">
    <w:name w:val="List Bullet 2"/>
    <w:basedOn w:val="Normal"/>
    <w:semiHidden/>
    <w:unhideWhenUsed/>
    <w:rsid w:val="00D13C3E"/>
    <w:pPr>
      <w:numPr>
        <w:numId w:val="8"/>
      </w:numPr>
      <w:contextualSpacing/>
    </w:pPr>
  </w:style>
  <w:style w:type="paragraph" w:styleId="Listaconvietas3">
    <w:name w:val="List Bullet 3"/>
    <w:basedOn w:val="Normal"/>
    <w:semiHidden/>
    <w:unhideWhenUsed/>
    <w:rsid w:val="00D13C3E"/>
    <w:pPr>
      <w:numPr>
        <w:numId w:val="9"/>
      </w:numPr>
      <w:contextualSpacing/>
    </w:pPr>
  </w:style>
  <w:style w:type="paragraph" w:styleId="Listaconvietas4">
    <w:name w:val="List Bullet 4"/>
    <w:basedOn w:val="Normal"/>
    <w:semiHidden/>
    <w:unhideWhenUsed/>
    <w:rsid w:val="00D13C3E"/>
    <w:pPr>
      <w:numPr>
        <w:numId w:val="10"/>
      </w:numPr>
      <w:contextualSpacing/>
    </w:pPr>
  </w:style>
  <w:style w:type="paragraph" w:styleId="Listaconvietas5">
    <w:name w:val="List Bullet 5"/>
    <w:basedOn w:val="Normal"/>
    <w:semiHidden/>
    <w:unhideWhenUsed/>
    <w:rsid w:val="00D13C3E"/>
    <w:pPr>
      <w:numPr>
        <w:numId w:val="11"/>
      </w:numPr>
      <w:contextualSpacing/>
    </w:pPr>
  </w:style>
  <w:style w:type="paragraph" w:styleId="Remitedesobre">
    <w:name w:val="envelope return"/>
    <w:basedOn w:val="Normal"/>
    <w:semiHidden/>
    <w:unhideWhenUsed/>
    <w:rsid w:val="00D13C3E"/>
    <w:pPr>
      <w:spacing w:before="0" w:line="240" w:lineRule="auto"/>
    </w:pPr>
    <w:rPr>
      <w:rFonts w:asciiTheme="majorHAnsi" w:eastAsiaTheme="majorEastAsia" w:hAnsiTheme="majorHAnsi" w:cstheme="majorBidi"/>
    </w:rPr>
  </w:style>
  <w:style w:type="paragraph" w:styleId="Saludo">
    <w:name w:val="Salutation"/>
    <w:basedOn w:val="Normal"/>
    <w:next w:val="Normal"/>
    <w:link w:val="SaludoCar"/>
    <w:rsid w:val="00D13C3E"/>
  </w:style>
  <w:style w:type="character" w:customStyle="1" w:styleId="SaludoCar">
    <w:name w:val="Saludo Car"/>
    <w:basedOn w:val="Fuentedeprrafopredeter"/>
    <w:link w:val="Saludo"/>
    <w:rsid w:val="00D13C3E"/>
    <w:rPr>
      <w:rFonts w:ascii="Montserrat Medium" w:hAnsi="Montserrat Medium" w:cs="Calibri"/>
    </w:rPr>
  </w:style>
  <w:style w:type="paragraph" w:styleId="Sangranormal">
    <w:name w:val="Normal Indent"/>
    <w:basedOn w:val="Normal"/>
    <w:semiHidden/>
    <w:unhideWhenUsed/>
    <w:rsid w:val="00D13C3E"/>
    <w:pPr>
      <w:ind w:left="708"/>
    </w:pPr>
  </w:style>
  <w:style w:type="paragraph" w:styleId="Sinespaciado">
    <w:name w:val="No Spacing"/>
    <w:uiPriority w:val="1"/>
    <w:qFormat/>
    <w:rsid w:val="00D13C3E"/>
    <w:pPr>
      <w:jc w:val="both"/>
    </w:pPr>
    <w:rPr>
      <w:rFonts w:ascii="Montserrat Medium" w:hAnsi="Montserrat Medium" w:cs="Calibri"/>
    </w:rPr>
  </w:style>
  <w:style w:type="paragraph" w:styleId="Subttulo">
    <w:name w:val="Subtitle"/>
    <w:basedOn w:val="Normal"/>
    <w:next w:val="Normal"/>
    <w:link w:val="SubttuloCar"/>
    <w:qFormat/>
    <w:rsid w:val="00D13C3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D13C3E"/>
    <w:rPr>
      <w:rFonts w:asciiTheme="minorHAnsi" w:eastAsiaTheme="minorEastAsia" w:hAnsiTheme="minorHAnsi" w:cstheme="minorBidi"/>
      <w:color w:val="5A5A5A" w:themeColor="text1" w:themeTint="A5"/>
      <w:spacing w:val="15"/>
      <w:sz w:val="22"/>
      <w:szCs w:val="22"/>
    </w:rPr>
  </w:style>
  <w:style w:type="paragraph" w:styleId="Tabladeilustraciones">
    <w:name w:val="table of figures"/>
    <w:basedOn w:val="Normal"/>
    <w:next w:val="Normal"/>
    <w:semiHidden/>
    <w:unhideWhenUsed/>
    <w:rsid w:val="00D13C3E"/>
  </w:style>
  <w:style w:type="paragraph" w:styleId="TDC4">
    <w:name w:val="toc 4"/>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5">
    <w:name w:val="toc 5"/>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6">
    <w:name w:val="toc 6"/>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7">
    <w:name w:val="toc 7"/>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8">
    <w:name w:val="toc 8"/>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9">
    <w:name w:val="toc 9"/>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extoconsangra">
    <w:name w:val="table of authorities"/>
    <w:basedOn w:val="Normal"/>
    <w:next w:val="Normal"/>
    <w:semiHidden/>
    <w:unhideWhenUsed/>
    <w:rsid w:val="00D13C3E"/>
    <w:pPr>
      <w:ind w:left="200" w:hanging="200"/>
    </w:pPr>
  </w:style>
  <w:style w:type="paragraph" w:styleId="Textodebloque">
    <w:name w:val="Block Text"/>
    <w:basedOn w:val="Normal"/>
    <w:semiHidden/>
    <w:unhideWhenUsed/>
    <w:rsid w:val="00D13C3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extoindependienteprimerasangra">
    <w:name w:val="Body Text First Indent"/>
    <w:basedOn w:val="Textoindependiente"/>
    <w:link w:val="TextoindependienteprimerasangraCar"/>
    <w:rsid w:val="00D13C3E"/>
    <w:pPr>
      <w:spacing w:line="276" w:lineRule="auto"/>
      <w:ind w:firstLine="360"/>
    </w:pPr>
    <w:rPr>
      <w:rFonts w:ascii="Montserrat Medium" w:hAnsi="Montserrat Medium" w:cs="Calibri"/>
      <w:sz w:val="20"/>
      <w:lang w:val="es-ES"/>
    </w:rPr>
  </w:style>
  <w:style w:type="character" w:customStyle="1" w:styleId="TextoindependienteCar">
    <w:name w:val="Texto independiente Car"/>
    <w:basedOn w:val="Fuentedeprrafopredeter"/>
    <w:link w:val="Textoindependiente"/>
    <w:rsid w:val="00D13C3E"/>
    <w:rPr>
      <w:rFonts w:ascii="Arial" w:hAnsi="Arial" w:cs="Arial"/>
      <w:sz w:val="24"/>
      <w:lang w:val="es-ES_tradnl"/>
    </w:rPr>
  </w:style>
  <w:style w:type="character" w:customStyle="1" w:styleId="TextoindependienteprimerasangraCar">
    <w:name w:val="Texto independiente primera sangría Car"/>
    <w:basedOn w:val="TextoindependienteCar"/>
    <w:link w:val="Textoindependienteprimerasangra"/>
    <w:rsid w:val="00D13C3E"/>
    <w:rPr>
      <w:rFonts w:ascii="Montserrat Medium" w:hAnsi="Montserrat Medium" w:cs="Calibri"/>
      <w:sz w:val="24"/>
      <w:lang w:val="es-ES_tradnl"/>
    </w:rPr>
  </w:style>
  <w:style w:type="paragraph" w:styleId="Textoindependienteprimerasangra2">
    <w:name w:val="Body Text First Indent 2"/>
    <w:basedOn w:val="Sangradetextonormal"/>
    <w:link w:val="Textoindependienteprimerasangra2Car"/>
    <w:semiHidden/>
    <w:unhideWhenUsed/>
    <w:rsid w:val="00D13C3E"/>
    <w:pPr>
      <w:spacing w:line="276" w:lineRule="auto"/>
      <w:ind w:left="360" w:firstLine="360"/>
    </w:pPr>
    <w:rPr>
      <w:rFonts w:ascii="Montserrat Medium" w:hAnsi="Montserrat Medium" w:cs="Calibri"/>
      <w:b w:val="0"/>
      <w:bCs w:val="0"/>
      <w:sz w:val="20"/>
      <w:lang w:val="es-ES"/>
    </w:rPr>
  </w:style>
  <w:style w:type="character" w:customStyle="1" w:styleId="SangradetextonormalCar">
    <w:name w:val="Sangría de texto normal Car"/>
    <w:basedOn w:val="Fuentedeprrafopredeter"/>
    <w:link w:val="Sangradetextonormal"/>
    <w:rsid w:val="00D13C3E"/>
    <w:rPr>
      <w:rFonts w:ascii="Arial" w:hAnsi="Arial" w:cs="Arial"/>
      <w:b/>
      <w:bCs/>
      <w:sz w:val="24"/>
      <w:lang w:val="es-ES_tradnl"/>
    </w:rPr>
  </w:style>
  <w:style w:type="character" w:customStyle="1" w:styleId="Textoindependienteprimerasangra2Car">
    <w:name w:val="Texto independiente primera sangría 2 Car"/>
    <w:basedOn w:val="SangradetextonormalCar"/>
    <w:link w:val="Textoindependienteprimerasangra2"/>
    <w:semiHidden/>
    <w:rsid w:val="00D13C3E"/>
    <w:rPr>
      <w:rFonts w:ascii="Montserrat Medium" w:hAnsi="Montserrat Medium" w:cs="Calibri"/>
      <w:b w:val="0"/>
      <w:bCs w:val="0"/>
      <w:sz w:val="24"/>
      <w:lang w:val="es-ES_tradnl"/>
    </w:rPr>
  </w:style>
  <w:style w:type="paragraph" w:styleId="Textomacro">
    <w:name w:val="macro"/>
    <w:link w:val="TextomacroCar"/>
    <w:semiHidden/>
    <w:unhideWhenUsed/>
    <w:rsid w:val="00D13C3E"/>
    <w:pPr>
      <w:tabs>
        <w:tab w:val="left" w:pos="480"/>
        <w:tab w:val="left" w:pos="960"/>
        <w:tab w:val="left" w:pos="1440"/>
        <w:tab w:val="left" w:pos="1920"/>
        <w:tab w:val="left" w:pos="2400"/>
        <w:tab w:val="left" w:pos="2880"/>
        <w:tab w:val="left" w:pos="3360"/>
        <w:tab w:val="left" w:pos="3840"/>
        <w:tab w:val="left" w:pos="4320"/>
      </w:tabs>
      <w:spacing w:before="120" w:line="276" w:lineRule="auto"/>
      <w:jc w:val="both"/>
    </w:pPr>
    <w:rPr>
      <w:rFonts w:ascii="Consolas" w:hAnsi="Consolas" w:cs="Consolas"/>
    </w:rPr>
  </w:style>
  <w:style w:type="character" w:customStyle="1" w:styleId="TextomacroCar">
    <w:name w:val="Texto macro Car"/>
    <w:basedOn w:val="Fuentedeprrafopredeter"/>
    <w:link w:val="Textomacro"/>
    <w:semiHidden/>
    <w:rsid w:val="00D13C3E"/>
    <w:rPr>
      <w:rFonts w:ascii="Consolas" w:hAnsi="Consolas" w:cs="Consolas"/>
    </w:rPr>
  </w:style>
  <w:style w:type="paragraph" w:styleId="Ttulodendice">
    <w:name w:val="index heading"/>
    <w:basedOn w:val="Normal"/>
    <w:next w:val="ndice1"/>
    <w:semiHidden/>
    <w:unhideWhenUsed/>
    <w:rsid w:val="00D13C3E"/>
    <w:rPr>
      <w:rFonts w:asciiTheme="majorHAnsi" w:eastAsiaTheme="majorEastAsia" w:hAnsiTheme="majorHAnsi" w:cstheme="majorBidi"/>
      <w:b/>
      <w:bCs/>
    </w:rPr>
  </w:style>
  <w:style w:type="paragraph" w:styleId="TtuloTDC">
    <w:name w:val="TOC Heading"/>
    <w:basedOn w:val="Ttulo1"/>
    <w:next w:val="Normal"/>
    <w:uiPriority w:val="39"/>
    <w:semiHidden/>
    <w:unhideWhenUsed/>
    <w:qFormat/>
    <w:rsid w:val="00D13C3E"/>
    <w:pPr>
      <w:keepLines/>
      <w:spacing w:before="240" w:line="276" w:lineRule="auto"/>
      <w:outlineLvl w:val="9"/>
    </w:pPr>
    <w:rPr>
      <w:rFonts w:asciiTheme="majorHAnsi" w:eastAsiaTheme="majorEastAsia" w:hAnsiTheme="majorHAnsi" w:cstheme="majorBidi"/>
      <w:b w:val="0"/>
      <w:bCs w:val="0"/>
      <w:color w:val="365F91" w:themeColor="accent1" w:themeShade="BF"/>
      <w:szCs w:val="32"/>
      <w:lang w:val="es-ES"/>
    </w:rPr>
  </w:style>
  <w:style w:type="paragraph" w:customStyle="1" w:styleId="Ttulo1Memoria">
    <w:name w:val="Título1Memoria"/>
    <w:basedOn w:val="TDC2"/>
    <w:link w:val="Ttulo1MemoriaCar"/>
    <w:rsid w:val="00302C08"/>
    <w:pPr>
      <w:tabs>
        <w:tab w:val="right" w:leader="dot" w:pos="8573"/>
        <w:tab w:val="right" w:leader="dot" w:pos="9344"/>
      </w:tabs>
      <w:spacing w:line="360" w:lineRule="auto"/>
    </w:pPr>
    <w:rPr>
      <w:rFonts w:ascii="Verdana" w:hAnsi="Verdana" w:cs="Times New Roman"/>
      <w:b/>
      <w:bCs w:val="0"/>
      <w:noProof/>
      <w:color w:val="000080"/>
      <w:sz w:val="28"/>
      <w:szCs w:val="28"/>
    </w:rPr>
  </w:style>
  <w:style w:type="character" w:customStyle="1" w:styleId="Ttulo1MemoriaCar">
    <w:name w:val="Título1Memoria Car"/>
    <w:link w:val="Ttulo1Memoria"/>
    <w:rsid w:val="00302C08"/>
    <w:rPr>
      <w:rFonts w:ascii="Verdana" w:hAnsi="Verdana"/>
      <w:b/>
      <w:noProof/>
      <w:color w:val="000080"/>
      <w:sz w:val="28"/>
      <w:szCs w:val="28"/>
    </w:rPr>
  </w:style>
  <w:style w:type="table" w:styleId="Cuadrculamedia3-nfasis5">
    <w:name w:val="Medium Grid 3 Accent 5"/>
    <w:basedOn w:val="Tablanormal"/>
    <w:uiPriority w:val="69"/>
    <w:rsid w:val="000F40B0"/>
    <w:rPr>
      <w:rFonts w:asciiTheme="minorHAnsi" w:eastAsiaTheme="minorEastAsia" w:hAnsiTheme="minorHAnsi" w:cstheme="minorBidi"/>
      <w:sz w:val="24"/>
      <w:szCs w:val="24"/>
      <w:lang w:val="es-ES_trad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Standard">
    <w:name w:val="Standard"/>
    <w:rsid w:val="000F40B0"/>
    <w:pPr>
      <w:suppressAutoHyphens/>
      <w:autoSpaceDN w:val="0"/>
      <w:textAlignment w:val="baseline"/>
    </w:pPr>
    <w:rPr>
      <w:kern w:val="3"/>
      <w:sz w:val="24"/>
      <w:szCs w:val="24"/>
    </w:rPr>
  </w:style>
  <w:style w:type="paragraph" w:customStyle="1" w:styleId="Prrafodelista1">
    <w:name w:val="Párrafo de lista1"/>
    <w:basedOn w:val="Normal"/>
    <w:rsid w:val="00B41075"/>
    <w:pPr>
      <w:suppressAutoHyphens/>
      <w:spacing w:before="0" w:line="100" w:lineRule="atLeast"/>
      <w:ind w:left="720"/>
      <w:jc w:val="left"/>
    </w:pPr>
    <w:rPr>
      <w:rFonts w:ascii="Calibri" w:eastAsia="SimSun" w:hAnsi="Calibri" w:cs="Times New Roman"/>
      <w:sz w:val="22"/>
      <w:szCs w:val="22"/>
      <w:lang w:eastAsia="ar-SA"/>
    </w:rPr>
  </w:style>
  <w:style w:type="paragraph" w:customStyle="1" w:styleId="Normaltabla">
    <w:name w:val="Normal tabla"/>
    <w:basedOn w:val="Normal"/>
    <w:qFormat/>
    <w:rsid w:val="004A3816"/>
    <w:pPr>
      <w:spacing w:before="40" w:after="40" w:line="240" w:lineRule="auto"/>
    </w:pPr>
    <w:rPr>
      <w:rFonts w:ascii="Calibri" w:eastAsia="Calibri" w:hAnsi="Calibri" w:cs="Times New Roman"/>
      <w:color w:val="262626"/>
      <w:sz w:val="16"/>
    </w:rPr>
  </w:style>
  <w:style w:type="paragraph" w:customStyle="1" w:styleId="SPMAZTextonormal">
    <w:name w:val="SPMAZ Texto normal"/>
    <w:basedOn w:val="Normal"/>
    <w:link w:val="SPMAZTextonormalCarCar"/>
    <w:rsid w:val="00DC3E3E"/>
    <w:pPr>
      <w:spacing w:before="0" w:line="360" w:lineRule="auto"/>
      <w:ind w:left="-284" w:right="-425"/>
    </w:pPr>
    <w:rPr>
      <w:rFonts w:ascii="Verdana" w:eastAsia="MS Mincho" w:hAnsi="Verdana" w:cs="Times New Roman"/>
      <w:szCs w:val="24"/>
      <w:lang w:val="es-ES_tradnl" w:eastAsia="x-none"/>
    </w:rPr>
  </w:style>
  <w:style w:type="character" w:customStyle="1" w:styleId="SPMAZTextonormalCarCar">
    <w:name w:val="SPMAZ Texto normal Car Car"/>
    <w:link w:val="SPMAZTextonormal"/>
    <w:rsid w:val="00DC3E3E"/>
    <w:rPr>
      <w:rFonts w:ascii="Verdana" w:eastAsia="MS Mincho" w:hAnsi="Verdana"/>
      <w:szCs w:val="24"/>
      <w:lang w:val="es-ES_tradnl" w:eastAsia="x-none"/>
    </w:rPr>
  </w:style>
  <w:style w:type="paragraph" w:customStyle="1" w:styleId="contenido-del-marco">
    <w:name w:val="contenido-del-marco"/>
    <w:basedOn w:val="Normal"/>
    <w:rsid w:val="00333740"/>
    <w:pPr>
      <w:spacing w:before="100" w:beforeAutospacing="1" w:after="119" w:line="240" w:lineRule="auto"/>
      <w:jc w:val="left"/>
    </w:pPr>
    <w:rPr>
      <w:rFonts w:ascii="Times New Roman" w:hAnsi="Times New Roman" w:cs="Times New Roman"/>
      <w:sz w:val="24"/>
      <w:szCs w:val="24"/>
    </w:rPr>
  </w:style>
  <w:style w:type="character" w:customStyle="1" w:styleId="Ttulo1Car">
    <w:name w:val="Título 1 Car"/>
    <w:basedOn w:val="Fuentedeprrafopredeter"/>
    <w:link w:val="Ttulo1"/>
    <w:rsid w:val="00F556CF"/>
    <w:rPr>
      <w:rFonts w:ascii="Verdana" w:hAnsi="Verdana" w:cs="Arial"/>
      <w:b/>
      <w:bCs/>
      <w:color w:val="000080"/>
      <w:sz w:val="32"/>
      <w:lang w:val="es-ES_tradnl"/>
    </w:rPr>
  </w:style>
  <w:style w:type="character" w:customStyle="1" w:styleId="Ttulo3Car">
    <w:name w:val="Título 3 Car"/>
    <w:basedOn w:val="Fuentedeprrafopredeter"/>
    <w:link w:val="Ttulo3"/>
    <w:rsid w:val="00F556CF"/>
    <w:rPr>
      <w:rFonts w:ascii="Arial" w:hAnsi="Arial" w:cs="Arial"/>
      <w:b/>
      <w:i/>
      <w:color w:val="800000"/>
      <w:sz w:val="24"/>
      <w:lang w:val="es-ES_tradnl"/>
    </w:rPr>
  </w:style>
  <w:style w:type="character" w:customStyle="1" w:styleId="Ttulo4Car">
    <w:name w:val="Título 4 Car"/>
    <w:basedOn w:val="Fuentedeprrafopredeter"/>
    <w:link w:val="Ttulo4"/>
    <w:rsid w:val="00F556CF"/>
    <w:rPr>
      <w:rFonts w:ascii="Arial" w:hAnsi="Arial" w:cs="Arial"/>
      <w:sz w:val="24"/>
      <w:lang w:val="es-ES_tradnl"/>
    </w:rPr>
  </w:style>
  <w:style w:type="character" w:customStyle="1" w:styleId="Ttulo5Car">
    <w:name w:val="Título 5 Car"/>
    <w:basedOn w:val="Fuentedeprrafopredeter"/>
    <w:link w:val="Ttulo5"/>
    <w:rsid w:val="00F556CF"/>
    <w:rPr>
      <w:rFonts w:ascii="Arial" w:hAnsi="Arial" w:cs="Arial"/>
      <w:b/>
      <w:bCs/>
      <w:sz w:val="24"/>
      <w:lang w:val="es-ES_tradnl"/>
    </w:rPr>
  </w:style>
  <w:style w:type="character" w:customStyle="1" w:styleId="Ttulo7Car">
    <w:name w:val="Título 7 Car"/>
    <w:basedOn w:val="Fuentedeprrafopredeter"/>
    <w:link w:val="Ttulo7"/>
    <w:rsid w:val="00F556CF"/>
    <w:rPr>
      <w:rFonts w:ascii="Arial" w:hAnsi="Arial" w:cs="Arial"/>
      <w:b/>
      <w:bCs/>
      <w:lang w:val="es-ES_tradnl"/>
    </w:rPr>
  </w:style>
  <w:style w:type="character" w:customStyle="1" w:styleId="Ttulo8Car">
    <w:name w:val="Título 8 Car"/>
    <w:basedOn w:val="Fuentedeprrafopredeter"/>
    <w:link w:val="Ttulo8"/>
    <w:rsid w:val="00F556CF"/>
    <w:rPr>
      <w:rFonts w:ascii="Arial" w:hAnsi="Arial" w:cs="Arial"/>
      <w:b/>
      <w:bCs/>
      <w:color w:val="FFFFFF"/>
      <w:lang w:val="es-ES_tradnl"/>
    </w:rPr>
  </w:style>
  <w:style w:type="character" w:customStyle="1" w:styleId="Ttulo9Car">
    <w:name w:val="Título 9 Car"/>
    <w:basedOn w:val="Fuentedeprrafopredeter"/>
    <w:link w:val="Ttulo9"/>
    <w:rsid w:val="00F556CF"/>
    <w:rPr>
      <w:rFonts w:ascii="Arial" w:hAnsi="Arial" w:cs="Arial"/>
    </w:rPr>
  </w:style>
  <w:style w:type="character" w:customStyle="1" w:styleId="Sangra2detindependienteCar">
    <w:name w:val="Sangría 2 de t. independiente Car"/>
    <w:basedOn w:val="Fuentedeprrafopredeter"/>
    <w:link w:val="Sangra2detindependiente"/>
    <w:rsid w:val="00F556CF"/>
    <w:rPr>
      <w:rFonts w:ascii="Arial" w:hAnsi="Arial" w:cs="Arial"/>
      <w:sz w:val="24"/>
      <w:lang w:val="es-ES_tradnl"/>
    </w:rPr>
  </w:style>
  <w:style w:type="character" w:customStyle="1" w:styleId="Sangra3detindependienteCar">
    <w:name w:val="Sangría 3 de t. independiente Car"/>
    <w:basedOn w:val="Fuentedeprrafopredeter"/>
    <w:link w:val="Sangra3detindependiente"/>
    <w:rsid w:val="00F556CF"/>
    <w:rPr>
      <w:rFonts w:ascii="Arial" w:hAnsi="Arial" w:cs="Arial"/>
      <w:sz w:val="24"/>
    </w:rPr>
  </w:style>
  <w:style w:type="character" w:customStyle="1" w:styleId="TextodegloboCar">
    <w:name w:val="Texto de globo Car"/>
    <w:basedOn w:val="Fuentedeprrafopredeter"/>
    <w:link w:val="Textodeglobo"/>
    <w:semiHidden/>
    <w:rsid w:val="00F556CF"/>
    <w:rPr>
      <w:rFonts w:ascii="Tahoma" w:hAnsi="Tahoma" w:cs="Tahoma"/>
      <w:sz w:val="16"/>
      <w:szCs w:val="16"/>
    </w:rPr>
  </w:style>
  <w:style w:type="character" w:customStyle="1" w:styleId="TtuloCar">
    <w:name w:val="Título Car"/>
    <w:basedOn w:val="Fuentedeprrafopredeter"/>
    <w:link w:val="Ttulo"/>
    <w:rsid w:val="00F556CF"/>
    <w:rPr>
      <w:rFonts w:ascii="Montserrat Medium" w:hAnsi="Montserrat Medium" w:cs="Calibri"/>
      <w:b/>
      <w:sz w:val="24"/>
    </w:rPr>
  </w:style>
  <w:style w:type="character" w:customStyle="1" w:styleId="TextonotaalfinalCar">
    <w:name w:val="Texto nota al final Car"/>
    <w:basedOn w:val="Fuentedeprrafopredeter"/>
    <w:link w:val="Textonotaalfinal"/>
    <w:semiHidden/>
    <w:rsid w:val="00F556CF"/>
    <w:rPr>
      <w:rFonts w:ascii="Montserrat Medium" w:hAnsi="Montserrat Medium" w:cs="Calibri"/>
    </w:rPr>
  </w:style>
  <w:style w:type="character" w:customStyle="1" w:styleId="MapadeldocumentoCar">
    <w:name w:val="Mapa del documento Car"/>
    <w:basedOn w:val="Fuentedeprrafopredeter"/>
    <w:link w:val="Mapadeldocumento"/>
    <w:semiHidden/>
    <w:rsid w:val="00F556CF"/>
    <w:rPr>
      <w:rFonts w:ascii="Tahoma" w:hAnsi="Tahoma" w:cs="Tahoma"/>
      <w:shd w:val="clear" w:color="auto" w:fill="000080"/>
    </w:rPr>
  </w:style>
  <w:style w:type="table" w:customStyle="1" w:styleId="Tablavariascolumnas1">
    <w:name w:val="Tabla varias columnas1"/>
    <w:basedOn w:val="Tablasimple0"/>
    <w:uiPriority w:val="99"/>
    <w:rsid w:val="00F556CF"/>
    <w:tblPr>
      <w:tblStyleRowBandSize w:val="3"/>
      <w:tblBorders>
        <w:bottom w:val="single" w:sz="4" w:space="0" w:color="92CDDC" w:themeColor="accent5" w:themeTint="99"/>
        <w:insideH w:val="single" w:sz="4" w:space="0" w:color="92CDDC" w:themeColor="accent5" w:themeTint="99"/>
      </w:tblBorders>
    </w:tblPr>
    <w:tcPr>
      <w:shd w:val="clear" w:color="auto" w:fill="auto"/>
    </w:tcPr>
    <w:tblStylePr w:type="firstRow">
      <w:pPr>
        <w:jc w:val="left"/>
      </w:pPr>
      <w:rPr>
        <w:rFonts w:ascii="Montserrat SemiBold" w:hAnsi="Montserrat SemiBold"/>
        <w:b w:val="0"/>
        <w:color w:val="31849B" w:themeColor="accent5" w:themeShade="BF"/>
        <w:sz w:val="22"/>
      </w:rPr>
      <w:tblPr/>
      <w:tcPr>
        <w:shd w:val="clear" w:color="auto" w:fill="DAEEF3" w:themeFill="accent5" w:themeFillTint="33"/>
      </w:tcPr>
    </w:tblStylePr>
    <w:tblStylePr w:type="lastRow">
      <w:pPr>
        <w:jc w:val="left"/>
      </w:pPr>
      <w:rPr>
        <w:rFonts w:ascii="Montserrat SemiBold" w:hAnsi="Montserrat SemiBold"/>
        <w:sz w:val="18"/>
      </w:rPr>
      <w:tblPr/>
      <w:tcPr>
        <w:tcBorders>
          <w:top w:val="single" w:sz="2" w:space="0" w:color="808080" w:themeColor="background1" w:themeShade="80"/>
          <w:left w:val="nil"/>
          <w:bottom w:val="single" w:sz="2" w:space="0" w:color="808080" w:themeColor="background1" w:themeShade="80"/>
          <w:right w:val="nil"/>
          <w:insideH w:val="nil"/>
          <w:insideV w:val="nil"/>
          <w:tl2br w:val="nil"/>
          <w:tr2bl w:val="nil"/>
        </w:tcBorders>
        <w:shd w:val="clear" w:color="auto" w:fill="FDE9D9" w:themeFill="accent6" w:themeFillTint="33"/>
      </w:tcPr>
    </w:tblStylePr>
    <w:tblStylePr w:type="firstCol">
      <w:rPr>
        <w:rFonts w:ascii="Montserrat SemiBold" w:hAnsi="Montserrat SemiBold"/>
        <w:color w:val="31849B" w:themeColor="accent5" w:themeShade="BF"/>
        <w:sz w:val="18"/>
      </w:rPr>
    </w:tblStylePr>
    <w:tblStylePr w:type="band1Vert">
      <w:pPr>
        <w:jc w:val="left"/>
      </w:pPr>
    </w:tblStylePr>
    <w:tblStylePr w:type="band2Vert">
      <w:tblPr/>
      <w:tcPr>
        <w:shd w:val="clear" w:color="auto" w:fill="F3FBFF"/>
      </w:tcPr>
    </w:tblStylePr>
    <w:tblStylePr w:type="band1Horz">
      <w:pPr>
        <w:jc w:val="left"/>
      </w:pPr>
      <w:rPr>
        <w:color w:val="auto"/>
      </w:rPr>
    </w:tblStylePr>
    <w:tblStylePr w:type="band2Horz">
      <w:tblPr/>
      <w:tcPr>
        <w:shd w:val="clear" w:color="auto" w:fill="FFFFFF" w:themeFill="background1"/>
      </w:tcPr>
    </w:tblStylePr>
  </w:style>
  <w:style w:type="character" w:customStyle="1" w:styleId="Vieta1Car">
    <w:name w:val="Viñeta1ª Car"/>
    <w:link w:val="Vieta1"/>
    <w:locked/>
    <w:rsid w:val="00BE24E9"/>
    <w:rPr>
      <w:rFonts w:ascii="Tahoma" w:hAnsi="Tahoma" w:cs="Tahoma"/>
      <w:sz w:val="22"/>
      <w:lang w:val="es-ES_tradnl"/>
    </w:rPr>
  </w:style>
  <w:style w:type="paragraph" w:customStyle="1" w:styleId="Vieta1">
    <w:name w:val="Viñeta1ª"/>
    <w:basedOn w:val="Normal"/>
    <w:link w:val="Vieta1Car"/>
    <w:rsid w:val="00BE24E9"/>
    <w:pPr>
      <w:numPr>
        <w:numId w:val="27"/>
      </w:numPr>
      <w:spacing w:before="0" w:after="240" w:line="288" w:lineRule="auto"/>
    </w:pPr>
    <w:rPr>
      <w:rFonts w:ascii="Tahoma" w:hAnsi="Tahoma" w:cs="Tahoma"/>
      <w:sz w:val="22"/>
      <w:lang w:val="es-ES_tradnl"/>
    </w:rPr>
  </w:style>
  <w:style w:type="character" w:styleId="Refdecomentario">
    <w:name w:val="annotation reference"/>
    <w:basedOn w:val="Fuentedeprrafopredeter"/>
    <w:uiPriority w:val="99"/>
    <w:semiHidden/>
    <w:unhideWhenUsed/>
    <w:rsid w:val="00765A93"/>
    <w:rPr>
      <w:sz w:val="16"/>
      <w:szCs w:val="16"/>
    </w:rPr>
  </w:style>
  <w:style w:type="paragraph" w:customStyle="1" w:styleId="Cuerpo">
    <w:name w:val="Cuerpo"/>
    <w:uiPriority w:val="99"/>
    <w:rsid w:val="0097736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table" w:styleId="Tabladecuadrcula5oscura-nfasis5">
    <w:name w:val="Grid Table 5 Dark Accent 5"/>
    <w:basedOn w:val="Tablanormal"/>
    <w:uiPriority w:val="50"/>
    <w:rsid w:val="00967640"/>
    <w:rPr>
      <w:rFonts w:ascii="Calibri" w:hAnsi="Calibri" w:cs="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Epigrafe1">
    <w:name w:val="Epigrafe1"/>
    <w:basedOn w:val="Prrafodelista"/>
    <w:link w:val="Epigrafe1Car"/>
    <w:rsid w:val="00967640"/>
    <w:pPr>
      <w:numPr>
        <w:numId w:val="40"/>
      </w:numPr>
      <w:spacing w:before="0" w:after="0" w:line="240" w:lineRule="auto"/>
    </w:pPr>
    <w:rPr>
      <w:rFonts w:ascii="Calibri" w:eastAsia="Times New Roman" w:hAnsi="Calibri" w:cs="Times New Roman"/>
      <w:b/>
      <w:color w:val="00B2A9"/>
      <w:sz w:val="24"/>
      <w:szCs w:val="20"/>
      <w:lang w:val="es-ES_tradnl" w:eastAsia="es-ES"/>
    </w:rPr>
  </w:style>
  <w:style w:type="character" w:customStyle="1" w:styleId="Epigrafe1Car">
    <w:name w:val="Epigrafe1 Car"/>
    <w:link w:val="Epigrafe1"/>
    <w:rsid w:val="00967640"/>
    <w:rPr>
      <w:rFonts w:ascii="Calibri" w:hAnsi="Calibri"/>
      <w:b/>
      <w:color w:val="00B2A9"/>
      <w:sz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798">
      <w:bodyDiv w:val="1"/>
      <w:marLeft w:val="0"/>
      <w:marRight w:val="0"/>
      <w:marTop w:val="0"/>
      <w:marBottom w:val="0"/>
      <w:divBdr>
        <w:top w:val="none" w:sz="0" w:space="0" w:color="auto"/>
        <w:left w:val="none" w:sz="0" w:space="0" w:color="auto"/>
        <w:bottom w:val="none" w:sz="0" w:space="0" w:color="auto"/>
        <w:right w:val="none" w:sz="0" w:space="0" w:color="auto"/>
      </w:divBdr>
    </w:div>
    <w:div w:id="16783718">
      <w:bodyDiv w:val="1"/>
      <w:marLeft w:val="0"/>
      <w:marRight w:val="0"/>
      <w:marTop w:val="0"/>
      <w:marBottom w:val="0"/>
      <w:divBdr>
        <w:top w:val="none" w:sz="0" w:space="0" w:color="auto"/>
        <w:left w:val="none" w:sz="0" w:space="0" w:color="auto"/>
        <w:bottom w:val="none" w:sz="0" w:space="0" w:color="auto"/>
        <w:right w:val="none" w:sz="0" w:space="0" w:color="auto"/>
      </w:divBdr>
    </w:div>
    <w:div w:id="60367288">
      <w:bodyDiv w:val="1"/>
      <w:marLeft w:val="0"/>
      <w:marRight w:val="0"/>
      <w:marTop w:val="0"/>
      <w:marBottom w:val="0"/>
      <w:divBdr>
        <w:top w:val="none" w:sz="0" w:space="0" w:color="auto"/>
        <w:left w:val="none" w:sz="0" w:space="0" w:color="auto"/>
        <w:bottom w:val="none" w:sz="0" w:space="0" w:color="auto"/>
        <w:right w:val="none" w:sz="0" w:space="0" w:color="auto"/>
      </w:divBdr>
    </w:div>
    <w:div w:id="65498025">
      <w:bodyDiv w:val="1"/>
      <w:marLeft w:val="0"/>
      <w:marRight w:val="0"/>
      <w:marTop w:val="0"/>
      <w:marBottom w:val="0"/>
      <w:divBdr>
        <w:top w:val="none" w:sz="0" w:space="0" w:color="auto"/>
        <w:left w:val="none" w:sz="0" w:space="0" w:color="auto"/>
        <w:bottom w:val="none" w:sz="0" w:space="0" w:color="auto"/>
        <w:right w:val="none" w:sz="0" w:space="0" w:color="auto"/>
      </w:divBdr>
    </w:div>
    <w:div w:id="78603208">
      <w:bodyDiv w:val="1"/>
      <w:marLeft w:val="0"/>
      <w:marRight w:val="0"/>
      <w:marTop w:val="0"/>
      <w:marBottom w:val="0"/>
      <w:divBdr>
        <w:top w:val="none" w:sz="0" w:space="0" w:color="auto"/>
        <w:left w:val="none" w:sz="0" w:space="0" w:color="auto"/>
        <w:bottom w:val="none" w:sz="0" w:space="0" w:color="auto"/>
        <w:right w:val="none" w:sz="0" w:space="0" w:color="auto"/>
      </w:divBdr>
    </w:div>
    <w:div w:id="93984688">
      <w:bodyDiv w:val="1"/>
      <w:marLeft w:val="0"/>
      <w:marRight w:val="0"/>
      <w:marTop w:val="0"/>
      <w:marBottom w:val="0"/>
      <w:divBdr>
        <w:top w:val="none" w:sz="0" w:space="0" w:color="auto"/>
        <w:left w:val="none" w:sz="0" w:space="0" w:color="auto"/>
        <w:bottom w:val="none" w:sz="0" w:space="0" w:color="auto"/>
        <w:right w:val="none" w:sz="0" w:space="0" w:color="auto"/>
      </w:divBdr>
    </w:div>
    <w:div w:id="96027832">
      <w:bodyDiv w:val="1"/>
      <w:marLeft w:val="0"/>
      <w:marRight w:val="0"/>
      <w:marTop w:val="0"/>
      <w:marBottom w:val="0"/>
      <w:divBdr>
        <w:top w:val="none" w:sz="0" w:space="0" w:color="auto"/>
        <w:left w:val="none" w:sz="0" w:space="0" w:color="auto"/>
        <w:bottom w:val="none" w:sz="0" w:space="0" w:color="auto"/>
        <w:right w:val="none" w:sz="0" w:space="0" w:color="auto"/>
      </w:divBdr>
    </w:div>
    <w:div w:id="110516327">
      <w:bodyDiv w:val="1"/>
      <w:marLeft w:val="0"/>
      <w:marRight w:val="0"/>
      <w:marTop w:val="0"/>
      <w:marBottom w:val="0"/>
      <w:divBdr>
        <w:top w:val="none" w:sz="0" w:space="0" w:color="auto"/>
        <w:left w:val="none" w:sz="0" w:space="0" w:color="auto"/>
        <w:bottom w:val="none" w:sz="0" w:space="0" w:color="auto"/>
        <w:right w:val="none" w:sz="0" w:space="0" w:color="auto"/>
      </w:divBdr>
    </w:div>
    <w:div w:id="120459137">
      <w:bodyDiv w:val="1"/>
      <w:marLeft w:val="0"/>
      <w:marRight w:val="0"/>
      <w:marTop w:val="0"/>
      <w:marBottom w:val="0"/>
      <w:divBdr>
        <w:top w:val="none" w:sz="0" w:space="0" w:color="auto"/>
        <w:left w:val="none" w:sz="0" w:space="0" w:color="auto"/>
        <w:bottom w:val="none" w:sz="0" w:space="0" w:color="auto"/>
        <w:right w:val="none" w:sz="0" w:space="0" w:color="auto"/>
      </w:divBdr>
    </w:div>
    <w:div w:id="126552355">
      <w:bodyDiv w:val="1"/>
      <w:marLeft w:val="0"/>
      <w:marRight w:val="0"/>
      <w:marTop w:val="0"/>
      <w:marBottom w:val="0"/>
      <w:divBdr>
        <w:top w:val="none" w:sz="0" w:space="0" w:color="auto"/>
        <w:left w:val="none" w:sz="0" w:space="0" w:color="auto"/>
        <w:bottom w:val="none" w:sz="0" w:space="0" w:color="auto"/>
        <w:right w:val="none" w:sz="0" w:space="0" w:color="auto"/>
      </w:divBdr>
    </w:div>
    <w:div w:id="136074537">
      <w:bodyDiv w:val="1"/>
      <w:marLeft w:val="0"/>
      <w:marRight w:val="0"/>
      <w:marTop w:val="0"/>
      <w:marBottom w:val="0"/>
      <w:divBdr>
        <w:top w:val="none" w:sz="0" w:space="0" w:color="auto"/>
        <w:left w:val="none" w:sz="0" w:space="0" w:color="auto"/>
        <w:bottom w:val="none" w:sz="0" w:space="0" w:color="auto"/>
        <w:right w:val="none" w:sz="0" w:space="0" w:color="auto"/>
      </w:divBdr>
    </w:div>
    <w:div w:id="152067904">
      <w:bodyDiv w:val="1"/>
      <w:marLeft w:val="0"/>
      <w:marRight w:val="0"/>
      <w:marTop w:val="0"/>
      <w:marBottom w:val="0"/>
      <w:divBdr>
        <w:top w:val="none" w:sz="0" w:space="0" w:color="auto"/>
        <w:left w:val="none" w:sz="0" w:space="0" w:color="auto"/>
        <w:bottom w:val="none" w:sz="0" w:space="0" w:color="auto"/>
        <w:right w:val="none" w:sz="0" w:space="0" w:color="auto"/>
      </w:divBdr>
    </w:div>
    <w:div w:id="161746053">
      <w:bodyDiv w:val="1"/>
      <w:marLeft w:val="0"/>
      <w:marRight w:val="0"/>
      <w:marTop w:val="0"/>
      <w:marBottom w:val="0"/>
      <w:divBdr>
        <w:top w:val="none" w:sz="0" w:space="0" w:color="auto"/>
        <w:left w:val="none" w:sz="0" w:space="0" w:color="auto"/>
        <w:bottom w:val="none" w:sz="0" w:space="0" w:color="auto"/>
        <w:right w:val="none" w:sz="0" w:space="0" w:color="auto"/>
      </w:divBdr>
    </w:div>
    <w:div w:id="166673853">
      <w:bodyDiv w:val="1"/>
      <w:marLeft w:val="0"/>
      <w:marRight w:val="0"/>
      <w:marTop w:val="0"/>
      <w:marBottom w:val="0"/>
      <w:divBdr>
        <w:top w:val="none" w:sz="0" w:space="0" w:color="auto"/>
        <w:left w:val="none" w:sz="0" w:space="0" w:color="auto"/>
        <w:bottom w:val="none" w:sz="0" w:space="0" w:color="auto"/>
        <w:right w:val="none" w:sz="0" w:space="0" w:color="auto"/>
      </w:divBdr>
    </w:div>
    <w:div w:id="169149735">
      <w:bodyDiv w:val="1"/>
      <w:marLeft w:val="0"/>
      <w:marRight w:val="0"/>
      <w:marTop w:val="0"/>
      <w:marBottom w:val="0"/>
      <w:divBdr>
        <w:top w:val="none" w:sz="0" w:space="0" w:color="auto"/>
        <w:left w:val="none" w:sz="0" w:space="0" w:color="auto"/>
        <w:bottom w:val="none" w:sz="0" w:space="0" w:color="auto"/>
        <w:right w:val="none" w:sz="0" w:space="0" w:color="auto"/>
      </w:divBdr>
    </w:div>
    <w:div w:id="176387471">
      <w:bodyDiv w:val="1"/>
      <w:marLeft w:val="0"/>
      <w:marRight w:val="0"/>
      <w:marTop w:val="0"/>
      <w:marBottom w:val="0"/>
      <w:divBdr>
        <w:top w:val="none" w:sz="0" w:space="0" w:color="auto"/>
        <w:left w:val="none" w:sz="0" w:space="0" w:color="auto"/>
        <w:bottom w:val="none" w:sz="0" w:space="0" w:color="auto"/>
        <w:right w:val="none" w:sz="0" w:space="0" w:color="auto"/>
      </w:divBdr>
    </w:div>
    <w:div w:id="200435431">
      <w:bodyDiv w:val="1"/>
      <w:marLeft w:val="0"/>
      <w:marRight w:val="0"/>
      <w:marTop w:val="0"/>
      <w:marBottom w:val="0"/>
      <w:divBdr>
        <w:top w:val="none" w:sz="0" w:space="0" w:color="auto"/>
        <w:left w:val="none" w:sz="0" w:space="0" w:color="auto"/>
        <w:bottom w:val="none" w:sz="0" w:space="0" w:color="auto"/>
        <w:right w:val="none" w:sz="0" w:space="0" w:color="auto"/>
      </w:divBdr>
    </w:div>
    <w:div w:id="229509037">
      <w:bodyDiv w:val="1"/>
      <w:marLeft w:val="0"/>
      <w:marRight w:val="0"/>
      <w:marTop w:val="0"/>
      <w:marBottom w:val="0"/>
      <w:divBdr>
        <w:top w:val="none" w:sz="0" w:space="0" w:color="auto"/>
        <w:left w:val="none" w:sz="0" w:space="0" w:color="auto"/>
        <w:bottom w:val="none" w:sz="0" w:space="0" w:color="auto"/>
        <w:right w:val="none" w:sz="0" w:space="0" w:color="auto"/>
      </w:divBdr>
    </w:div>
    <w:div w:id="229849035">
      <w:bodyDiv w:val="1"/>
      <w:marLeft w:val="0"/>
      <w:marRight w:val="0"/>
      <w:marTop w:val="0"/>
      <w:marBottom w:val="0"/>
      <w:divBdr>
        <w:top w:val="none" w:sz="0" w:space="0" w:color="auto"/>
        <w:left w:val="none" w:sz="0" w:space="0" w:color="auto"/>
        <w:bottom w:val="none" w:sz="0" w:space="0" w:color="auto"/>
        <w:right w:val="none" w:sz="0" w:space="0" w:color="auto"/>
      </w:divBdr>
    </w:div>
    <w:div w:id="232010692">
      <w:bodyDiv w:val="1"/>
      <w:marLeft w:val="0"/>
      <w:marRight w:val="0"/>
      <w:marTop w:val="0"/>
      <w:marBottom w:val="0"/>
      <w:divBdr>
        <w:top w:val="none" w:sz="0" w:space="0" w:color="auto"/>
        <w:left w:val="none" w:sz="0" w:space="0" w:color="auto"/>
        <w:bottom w:val="none" w:sz="0" w:space="0" w:color="auto"/>
        <w:right w:val="none" w:sz="0" w:space="0" w:color="auto"/>
      </w:divBdr>
    </w:div>
    <w:div w:id="236672063">
      <w:bodyDiv w:val="1"/>
      <w:marLeft w:val="0"/>
      <w:marRight w:val="0"/>
      <w:marTop w:val="0"/>
      <w:marBottom w:val="0"/>
      <w:divBdr>
        <w:top w:val="none" w:sz="0" w:space="0" w:color="auto"/>
        <w:left w:val="none" w:sz="0" w:space="0" w:color="auto"/>
        <w:bottom w:val="none" w:sz="0" w:space="0" w:color="auto"/>
        <w:right w:val="none" w:sz="0" w:space="0" w:color="auto"/>
      </w:divBdr>
    </w:div>
    <w:div w:id="256250105">
      <w:bodyDiv w:val="1"/>
      <w:marLeft w:val="0"/>
      <w:marRight w:val="0"/>
      <w:marTop w:val="0"/>
      <w:marBottom w:val="0"/>
      <w:divBdr>
        <w:top w:val="none" w:sz="0" w:space="0" w:color="auto"/>
        <w:left w:val="none" w:sz="0" w:space="0" w:color="auto"/>
        <w:bottom w:val="none" w:sz="0" w:space="0" w:color="auto"/>
        <w:right w:val="none" w:sz="0" w:space="0" w:color="auto"/>
      </w:divBdr>
    </w:div>
    <w:div w:id="266546351">
      <w:bodyDiv w:val="1"/>
      <w:marLeft w:val="0"/>
      <w:marRight w:val="0"/>
      <w:marTop w:val="0"/>
      <w:marBottom w:val="0"/>
      <w:divBdr>
        <w:top w:val="none" w:sz="0" w:space="0" w:color="auto"/>
        <w:left w:val="none" w:sz="0" w:space="0" w:color="auto"/>
        <w:bottom w:val="none" w:sz="0" w:space="0" w:color="auto"/>
        <w:right w:val="none" w:sz="0" w:space="0" w:color="auto"/>
      </w:divBdr>
    </w:div>
    <w:div w:id="271671141">
      <w:bodyDiv w:val="1"/>
      <w:marLeft w:val="0"/>
      <w:marRight w:val="0"/>
      <w:marTop w:val="0"/>
      <w:marBottom w:val="0"/>
      <w:divBdr>
        <w:top w:val="none" w:sz="0" w:space="0" w:color="auto"/>
        <w:left w:val="none" w:sz="0" w:space="0" w:color="auto"/>
        <w:bottom w:val="none" w:sz="0" w:space="0" w:color="auto"/>
        <w:right w:val="none" w:sz="0" w:space="0" w:color="auto"/>
      </w:divBdr>
    </w:div>
    <w:div w:id="282082104">
      <w:bodyDiv w:val="1"/>
      <w:marLeft w:val="0"/>
      <w:marRight w:val="0"/>
      <w:marTop w:val="0"/>
      <w:marBottom w:val="0"/>
      <w:divBdr>
        <w:top w:val="none" w:sz="0" w:space="0" w:color="auto"/>
        <w:left w:val="none" w:sz="0" w:space="0" w:color="auto"/>
        <w:bottom w:val="none" w:sz="0" w:space="0" w:color="auto"/>
        <w:right w:val="none" w:sz="0" w:space="0" w:color="auto"/>
      </w:divBdr>
    </w:div>
    <w:div w:id="299649229">
      <w:bodyDiv w:val="1"/>
      <w:marLeft w:val="0"/>
      <w:marRight w:val="0"/>
      <w:marTop w:val="0"/>
      <w:marBottom w:val="0"/>
      <w:divBdr>
        <w:top w:val="none" w:sz="0" w:space="0" w:color="auto"/>
        <w:left w:val="none" w:sz="0" w:space="0" w:color="auto"/>
        <w:bottom w:val="none" w:sz="0" w:space="0" w:color="auto"/>
        <w:right w:val="none" w:sz="0" w:space="0" w:color="auto"/>
      </w:divBdr>
    </w:div>
    <w:div w:id="312686085">
      <w:bodyDiv w:val="1"/>
      <w:marLeft w:val="0"/>
      <w:marRight w:val="0"/>
      <w:marTop w:val="0"/>
      <w:marBottom w:val="0"/>
      <w:divBdr>
        <w:top w:val="none" w:sz="0" w:space="0" w:color="auto"/>
        <w:left w:val="none" w:sz="0" w:space="0" w:color="auto"/>
        <w:bottom w:val="none" w:sz="0" w:space="0" w:color="auto"/>
        <w:right w:val="none" w:sz="0" w:space="0" w:color="auto"/>
      </w:divBdr>
      <w:divsChild>
        <w:div w:id="63260875">
          <w:marLeft w:val="0"/>
          <w:marRight w:val="0"/>
          <w:marTop w:val="0"/>
          <w:marBottom w:val="0"/>
          <w:divBdr>
            <w:top w:val="none" w:sz="0" w:space="0" w:color="auto"/>
            <w:left w:val="none" w:sz="0" w:space="0" w:color="auto"/>
            <w:bottom w:val="none" w:sz="0" w:space="0" w:color="auto"/>
            <w:right w:val="none" w:sz="0" w:space="0" w:color="auto"/>
          </w:divBdr>
        </w:div>
        <w:div w:id="544298868">
          <w:marLeft w:val="0"/>
          <w:marRight w:val="0"/>
          <w:marTop w:val="0"/>
          <w:marBottom w:val="0"/>
          <w:divBdr>
            <w:top w:val="none" w:sz="0" w:space="0" w:color="auto"/>
            <w:left w:val="none" w:sz="0" w:space="0" w:color="auto"/>
            <w:bottom w:val="none" w:sz="0" w:space="0" w:color="auto"/>
            <w:right w:val="none" w:sz="0" w:space="0" w:color="auto"/>
          </w:divBdr>
        </w:div>
      </w:divsChild>
    </w:div>
    <w:div w:id="313605257">
      <w:bodyDiv w:val="1"/>
      <w:marLeft w:val="0"/>
      <w:marRight w:val="0"/>
      <w:marTop w:val="0"/>
      <w:marBottom w:val="0"/>
      <w:divBdr>
        <w:top w:val="none" w:sz="0" w:space="0" w:color="auto"/>
        <w:left w:val="none" w:sz="0" w:space="0" w:color="auto"/>
        <w:bottom w:val="none" w:sz="0" w:space="0" w:color="auto"/>
        <w:right w:val="none" w:sz="0" w:space="0" w:color="auto"/>
      </w:divBdr>
    </w:div>
    <w:div w:id="321855839">
      <w:bodyDiv w:val="1"/>
      <w:marLeft w:val="0"/>
      <w:marRight w:val="0"/>
      <w:marTop w:val="0"/>
      <w:marBottom w:val="0"/>
      <w:divBdr>
        <w:top w:val="none" w:sz="0" w:space="0" w:color="auto"/>
        <w:left w:val="none" w:sz="0" w:space="0" w:color="auto"/>
        <w:bottom w:val="none" w:sz="0" w:space="0" w:color="auto"/>
        <w:right w:val="none" w:sz="0" w:space="0" w:color="auto"/>
      </w:divBdr>
    </w:div>
    <w:div w:id="325282243">
      <w:bodyDiv w:val="1"/>
      <w:marLeft w:val="0"/>
      <w:marRight w:val="0"/>
      <w:marTop w:val="0"/>
      <w:marBottom w:val="0"/>
      <w:divBdr>
        <w:top w:val="none" w:sz="0" w:space="0" w:color="auto"/>
        <w:left w:val="none" w:sz="0" w:space="0" w:color="auto"/>
        <w:bottom w:val="none" w:sz="0" w:space="0" w:color="auto"/>
        <w:right w:val="none" w:sz="0" w:space="0" w:color="auto"/>
      </w:divBdr>
    </w:div>
    <w:div w:id="373190628">
      <w:bodyDiv w:val="1"/>
      <w:marLeft w:val="0"/>
      <w:marRight w:val="0"/>
      <w:marTop w:val="0"/>
      <w:marBottom w:val="0"/>
      <w:divBdr>
        <w:top w:val="none" w:sz="0" w:space="0" w:color="auto"/>
        <w:left w:val="none" w:sz="0" w:space="0" w:color="auto"/>
        <w:bottom w:val="none" w:sz="0" w:space="0" w:color="auto"/>
        <w:right w:val="none" w:sz="0" w:space="0" w:color="auto"/>
      </w:divBdr>
    </w:div>
    <w:div w:id="373819604">
      <w:bodyDiv w:val="1"/>
      <w:marLeft w:val="0"/>
      <w:marRight w:val="0"/>
      <w:marTop w:val="0"/>
      <w:marBottom w:val="0"/>
      <w:divBdr>
        <w:top w:val="none" w:sz="0" w:space="0" w:color="auto"/>
        <w:left w:val="none" w:sz="0" w:space="0" w:color="auto"/>
        <w:bottom w:val="none" w:sz="0" w:space="0" w:color="auto"/>
        <w:right w:val="none" w:sz="0" w:space="0" w:color="auto"/>
      </w:divBdr>
    </w:div>
    <w:div w:id="377559286">
      <w:bodyDiv w:val="1"/>
      <w:marLeft w:val="0"/>
      <w:marRight w:val="0"/>
      <w:marTop w:val="0"/>
      <w:marBottom w:val="0"/>
      <w:divBdr>
        <w:top w:val="none" w:sz="0" w:space="0" w:color="auto"/>
        <w:left w:val="none" w:sz="0" w:space="0" w:color="auto"/>
        <w:bottom w:val="none" w:sz="0" w:space="0" w:color="auto"/>
        <w:right w:val="none" w:sz="0" w:space="0" w:color="auto"/>
      </w:divBdr>
    </w:div>
    <w:div w:id="388499672">
      <w:bodyDiv w:val="1"/>
      <w:marLeft w:val="0"/>
      <w:marRight w:val="0"/>
      <w:marTop w:val="0"/>
      <w:marBottom w:val="0"/>
      <w:divBdr>
        <w:top w:val="none" w:sz="0" w:space="0" w:color="auto"/>
        <w:left w:val="none" w:sz="0" w:space="0" w:color="auto"/>
        <w:bottom w:val="none" w:sz="0" w:space="0" w:color="auto"/>
        <w:right w:val="none" w:sz="0" w:space="0" w:color="auto"/>
      </w:divBdr>
    </w:div>
    <w:div w:id="399598710">
      <w:bodyDiv w:val="1"/>
      <w:marLeft w:val="0"/>
      <w:marRight w:val="0"/>
      <w:marTop w:val="0"/>
      <w:marBottom w:val="0"/>
      <w:divBdr>
        <w:top w:val="none" w:sz="0" w:space="0" w:color="auto"/>
        <w:left w:val="none" w:sz="0" w:space="0" w:color="auto"/>
        <w:bottom w:val="none" w:sz="0" w:space="0" w:color="auto"/>
        <w:right w:val="none" w:sz="0" w:space="0" w:color="auto"/>
      </w:divBdr>
    </w:div>
    <w:div w:id="423457209">
      <w:bodyDiv w:val="1"/>
      <w:marLeft w:val="0"/>
      <w:marRight w:val="0"/>
      <w:marTop w:val="0"/>
      <w:marBottom w:val="0"/>
      <w:divBdr>
        <w:top w:val="none" w:sz="0" w:space="0" w:color="auto"/>
        <w:left w:val="none" w:sz="0" w:space="0" w:color="auto"/>
        <w:bottom w:val="none" w:sz="0" w:space="0" w:color="auto"/>
        <w:right w:val="none" w:sz="0" w:space="0" w:color="auto"/>
      </w:divBdr>
    </w:div>
    <w:div w:id="428738831">
      <w:bodyDiv w:val="1"/>
      <w:marLeft w:val="0"/>
      <w:marRight w:val="0"/>
      <w:marTop w:val="0"/>
      <w:marBottom w:val="0"/>
      <w:divBdr>
        <w:top w:val="none" w:sz="0" w:space="0" w:color="auto"/>
        <w:left w:val="none" w:sz="0" w:space="0" w:color="auto"/>
        <w:bottom w:val="none" w:sz="0" w:space="0" w:color="auto"/>
        <w:right w:val="none" w:sz="0" w:space="0" w:color="auto"/>
      </w:divBdr>
    </w:div>
    <w:div w:id="436829110">
      <w:bodyDiv w:val="1"/>
      <w:marLeft w:val="0"/>
      <w:marRight w:val="0"/>
      <w:marTop w:val="0"/>
      <w:marBottom w:val="0"/>
      <w:divBdr>
        <w:top w:val="none" w:sz="0" w:space="0" w:color="auto"/>
        <w:left w:val="none" w:sz="0" w:space="0" w:color="auto"/>
        <w:bottom w:val="none" w:sz="0" w:space="0" w:color="auto"/>
        <w:right w:val="none" w:sz="0" w:space="0" w:color="auto"/>
      </w:divBdr>
    </w:div>
    <w:div w:id="442068598">
      <w:bodyDiv w:val="1"/>
      <w:marLeft w:val="0"/>
      <w:marRight w:val="0"/>
      <w:marTop w:val="0"/>
      <w:marBottom w:val="0"/>
      <w:divBdr>
        <w:top w:val="none" w:sz="0" w:space="0" w:color="auto"/>
        <w:left w:val="none" w:sz="0" w:space="0" w:color="auto"/>
        <w:bottom w:val="none" w:sz="0" w:space="0" w:color="auto"/>
        <w:right w:val="none" w:sz="0" w:space="0" w:color="auto"/>
      </w:divBdr>
    </w:div>
    <w:div w:id="444883321">
      <w:bodyDiv w:val="1"/>
      <w:marLeft w:val="0"/>
      <w:marRight w:val="0"/>
      <w:marTop w:val="0"/>
      <w:marBottom w:val="0"/>
      <w:divBdr>
        <w:top w:val="none" w:sz="0" w:space="0" w:color="auto"/>
        <w:left w:val="none" w:sz="0" w:space="0" w:color="auto"/>
        <w:bottom w:val="none" w:sz="0" w:space="0" w:color="auto"/>
        <w:right w:val="none" w:sz="0" w:space="0" w:color="auto"/>
      </w:divBdr>
    </w:div>
    <w:div w:id="451093558">
      <w:bodyDiv w:val="1"/>
      <w:marLeft w:val="0"/>
      <w:marRight w:val="0"/>
      <w:marTop w:val="0"/>
      <w:marBottom w:val="0"/>
      <w:divBdr>
        <w:top w:val="none" w:sz="0" w:space="0" w:color="auto"/>
        <w:left w:val="none" w:sz="0" w:space="0" w:color="auto"/>
        <w:bottom w:val="none" w:sz="0" w:space="0" w:color="auto"/>
        <w:right w:val="none" w:sz="0" w:space="0" w:color="auto"/>
      </w:divBdr>
      <w:divsChild>
        <w:div w:id="1165514648">
          <w:marLeft w:val="0"/>
          <w:marRight w:val="0"/>
          <w:marTop w:val="0"/>
          <w:marBottom w:val="0"/>
          <w:divBdr>
            <w:top w:val="none" w:sz="0" w:space="0" w:color="auto"/>
            <w:left w:val="none" w:sz="0" w:space="0" w:color="auto"/>
            <w:bottom w:val="none" w:sz="0" w:space="0" w:color="auto"/>
            <w:right w:val="none" w:sz="0" w:space="0" w:color="auto"/>
          </w:divBdr>
        </w:div>
        <w:div w:id="1985045195">
          <w:marLeft w:val="0"/>
          <w:marRight w:val="0"/>
          <w:marTop w:val="0"/>
          <w:marBottom w:val="0"/>
          <w:divBdr>
            <w:top w:val="none" w:sz="0" w:space="0" w:color="auto"/>
            <w:left w:val="none" w:sz="0" w:space="0" w:color="auto"/>
            <w:bottom w:val="none" w:sz="0" w:space="0" w:color="auto"/>
            <w:right w:val="none" w:sz="0" w:space="0" w:color="auto"/>
          </w:divBdr>
        </w:div>
      </w:divsChild>
    </w:div>
    <w:div w:id="460224716">
      <w:bodyDiv w:val="1"/>
      <w:marLeft w:val="0"/>
      <w:marRight w:val="0"/>
      <w:marTop w:val="0"/>
      <w:marBottom w:val="0"/>
      <w:divBdr>
        <w:top w:val="none" w:sz="0" w:space="0" w:color="auto"/>
        <w:left w:val="none" w:sz="0" w:space="0" w:color="auto"/>
        <w:bottom w:val="none" w:sz="0" w:space="0" w:color="auto"/>
        <w:right w:val="none" w:sz="0" w:space="0" w:color="auto"/>
      </w:divBdr>
    </w:div>
    <w:div w:id="473449289">
      <w:bodyDiv w:val="1"/>
      <w:marLeft w:val="0"/>
      <w:marRight w:val="0"/>
      <w:marTop w:val="0"/>
      <w:marBottom w:val="0"/>
      <w:divBdr>
        <w:top w:val="none" w:sz="0" w:space="0" w:color="auto"/>
        <w:left w:val="none" w:sz="0" w:space="0" w:color="auto"/>
        <w:bottom w:val="none" w:sz="0" w:space="0" w:color="auto"/>
        <w:right w:val="none" w:sz="0" w:space="0" w:color="auto"/>
      </w:divBdr>
    </w:div>
    <w:div w:id="513227861">
      <w:bodyDiv w:val="1"/>
      <w:marLeft w:val="0"/>
      <w:marRight w:val="0"/>
      <w:marTop w:val="0"/>
      <w:marBottom w:val="0"/>
      <w:divBdr>
        <w:top w:val="none" w:sz="0" w:space="0" w:color="auto"/>
        <w:left w:val="none" w:sz="0" w:space="0" w:color="auto"/>
        <w:bottom w:val="none" w:sz="0" w:space="0" w:color="auto"/>
        <w:right w:val="none" w:sz="0" w:space="0" w:color="auto"/>
      </w:divBdr>
    </w:div>
    <w:div w:id="518472615">
      <w:bodyDiv w:val="1"/>
      <w:marLeft w:val="0"/>
      <w:marRight w:val="0"/>
      <w:marTop w:val="0"/>
      <w:marBottom w:val="0"/>
      <w:divBdr>
        <w:top w:val="none" w:sz="0" w:space="0" w:color="auto"/>
        <w:left w:val="none" w:sz="0" w:space="0" w:color="auto"/>
        <w:bottom w:val="none" w:sz="0" w:space="0" w:color="auto"/>
        <w:right w:val="none" w:sz="0" w:space="0" w:color="auto"/>
      </w:divBdr>
    </w:div>
    <w:div w:id="544558781">
      <w:bodyDiv w:val="1"/>
      <w:marLeft w:val="0"/>
      <w:marRight w:val="0"/>
      <w:marTop w:val="0"/>
      <w:marBottom w:val="0"/>
      <w:divBdr>
        <w:top w:val="none" w:sz="0" w:space="0" w:color="auto"/>
        <w:left w:val="none" w:sz="0" w:space="0" w:color="auto"/>
        <w:bottom w:val="none" w:sz="0" w:space="0" w:color="auto"/>
        <w:right w:val="none" w:sz="0" w:space="0" w:color="auto"/>
      </w:divBdr>
    </w:div>
    <w:div w:id="555704569">
      <w:bodyDiv w:val="1"/>
      <w:marLeft w:val="0"/>
      <w:marRight w:val="0"/>
      <w:marTop w:val="0"/>
      <w:marBottom w:val="0"/>
      <w:divBdr>
        <w:top w:val="none" w:sz="0" w:space="0" w:color="auto"/>
        <w:left w:val="none" w:sz="0" w:space="0" w:color="auto"/>
        <w:bottom w:val="none" w:sz="0" w:space="0" w:color="auto"/>
        <w:right w:val="none" w:sz="0" w:space="0" w:color="auto"/>
      </w:divBdr>
    </w:div>
    <w:div w:id="560364168">
      <w:bodyDiv w:val="1"/>
      <w:marLeft w:val="0"/>
      <w:marRight w:val="0"/>
      <w:marTop w:val="0"/>
      <w:marBottom w:val="0"/>
      <w:divBdr>
        <w:top w:val="none" w:sz="0" w:space="0" w:color="auto"/>
        <w:left w:val="none" w:sz="0" w:space="0" w:color="auto"/>
        <w:bottom w:val="none" w:sz="0" w:space="0" w:color="auto"/>
        <w:right w:val="none" w:sz="0" w:space="0" w:color="auto"/>
      </w:divBdr>
    </w:div>
    <w:div w:id="578758875">
      <w:bodyDiv w:val="1"/>
      <w:marLeft w:val="0"/>
      <w:marRight w:val="0"/>
      <w:marTop w:val="0"/>
      <w:marBottom w:val="0"/>
      <w:divBdr>
        <w:top w:val="none" w:sz="0" w:space="0" w:color="auto"/>
        <w:left w:val="none" w:sz="0" w:space="0" w:color="auto"/>
        <w:bottom w:val="none" w:sz="0" w:space="0" w:color="auto"/>
        <w:right w:val="none" w:sz="0" w:space="0" w:color="auto"/>
      </w:divBdr>
    </w:div>
    <w:div w:id="579367678">
      <w:bodyDiv w:val="1"/>
      <w:marLeft w:val="0"/>
      <w:marRight w:val="0"/>
      <w:marTop w:val="0"/>
      <w:marBottom w:val="0"/>
      <w:divBdr>
        <w:top w:val="none" w:sz="0" w:space="0" w:color="auto"/>
        <w:left w:val="none" w:sz="0" w:space="0" w:color="auto"/>
        <w:bottom w:val="none" w:sz="0" w:space="0" w:color="auto"/>
        <w:right w:val="none" w:sz="0" w:space="0" w:color="auto"/>
      </w:divBdr>
    </w:div>
    <w:div w:id="602108572">
      <w:bodyDiv w:val="1"/>
      <w:marLeft w:val="0"/>
      <w:marRight w:val="0"/>
      <w:marTop w:val="0"/>
      <w:marBottom w:val="0"/>
      <w:divBdr>
        <w:top w:val="none" w:sz="0" w:space="0" w:color="auto"/>
        <w:left w:val="none" w:sz="0" w:space="0" w:color="auto"/>
        <w:bottom w:val="none" w:sz="0" w:space="0" w:color="auto"/>
        <w:right w:val="none" w:sz="0" w:space="0" w:color="auto"/>
      </w:divBdr>
    </w:div>
    <w:div w:id="611784798">
      <w:bodyDiv w:val="1"/>
      <w:marLeft w:val="0"/>
      <w:marRight w:val="0"/>
      <w:marTop w:val="0"/>
      <w:marBottom w:val="0"/>
      <w:divBdr>
        <w:top w:val="none" w:sz="0" w:space="0" w:color="auto"/>
        <w:left w:val="none" w:sz="0" w:space="0" w:color="auto"/>
        <w:bottom w:val="none" w:sz="0" w:space="0" w:color="auto"/>
        <w:right w:val="none" w:sz="0" w:space="0" w:color="auto"/>
      </w:divBdr>
    </w:div>
    <w:div w:id="644504809">
      <w:bodyDiv w:val="1"/>
      <w:marLeft w:val="0"/>
      <w:marRight w:val="0"/>
      <w:marTop w:val="0"/>
      <w:marBottom w:val="0"/>
      <w:divBdr>
        <w:top w:val="none" w:sz="0" w:space="0" w:color="auto"/>
        <w:left w:val="none" w:sz="0" w:space="0" w:color="auto"/>
        <w:bottom w:val="none" w:sz="0" w:space="0" w:color="auto"/>
        <w:right w:val="none" w:sz="0" w:space="0" w:color="auto"/>
      </w:divBdr>
    </w:div>
    <w:div w:id="645014562">
      <w:bodyDiv w:val="1"/>
      <w:marLeft w:val="0"/>
      <w:marRight w:val="0"/>
      <w:marTop w:val="0"/>
      <w:marBottom w:val="0"/>
      <w:divBdr>
        <w:top w:val="none" w:sz="0" w:space="0" w:color="auto"/>
        <w:left w:val="none" w:sz="0" w:space="0" w:color="auto"/>
        <w:bottom w:val="none" w:sz="0" w:space="0" w:color="auto"/>
        <w:right w:val="none" w:sz="0" w:space="0" w:color="auto"/>
      </w:divBdr>
    </w:div>
    <w:div w:id="654838001">
      <w:bodyDiv w:val="1"/>
      <w:marLeft w:val="0"/>
      <w:marRight w:val="0"/>
      <w:marTop w:val="0"/>
      <w:marBottom w:val="0"/>
      <w:divBdr>
        <w:top w:val="none" w:sz="0" w:space="0" w:color="auto"/>
        <w:left w:val="none" w:sz="0" w:space="0" w:color="auto"/>
        <w:bottom w:val="none" w:sz="0" w:space="0" w:color="auto"/>
        <w:right w:val="none" w:sz="0" w:space="0" w:color="auto"/>
      </w:divBdr>
    </w:div>
    <w:div w:id="656687377">
      <w:bodyDiv w:val="1"/>
      <w:marLeft w:val="0"/>
      <w:marRight w:val="0"/>
      <w:marTop w:val="0"/>
      <w:marBottom w:val="0"/>
      <w:divBdr>
        <w:top w:val="none" w:sz="0" w:space="0" w:color="auto"/>
        <w:left w:val="none" w:sz="0" w:space="0" w:color="auto"/>
        <w:bottom w:val="none" w:sz="0" w:space="0" w:color="auto"/>
        <w:right w:val="none" w:sz="0" w:space="0" w:color="auto"/>
      </w:divBdr>
      <w:divsChild>
        <w:div w:id="4793081">
          <w:marLeft w:val="0"/>
          <w:marRight w:val="0"/>
          <w:marTop w:val="0"/>
          <w:marBottom w:val="0"/>
          <w:divBdr>
            <w:top w:val="none" w:sz="0" w:space="0" w:color="auto"/>
            <w:left w:val="none" w:sz="0" w:space="0" w:color="auto"/>
            <w:bottom w:val="none" w:sz="0" w:space="0" w:color="auto"/>
            <w:right w:val="none" w:sz="0" w:space="0" w:color="auto"/>
          </w:divBdr>
          <w:divsChild>
            <w:div w:id="1157191019">
              <w:marLeft w:val="0"/>
              <w:marRight w:val="0"/>
              <w:marTop w:val="0"/>
              <w:marBottom w:val="0"/>
              <w:divBdr>
                <w:top w:val="none" w:sz="0" w:space="0" w:color="auto"/>
                <w:left w:val="none" w:sz="0" w:space="0" w:color="auto"/>
                <w:bottom w:val="none" w:sz="0" w:space="0" w:color="auto"/>
                <w:right w:val="none" w:sz="0" w:space="0" w:color="auto"/>
              </w:divBdr>
            </w:div>
          </w:divsChild>
        </w:div>
        <w:div w:id="84546392">
          <w:marLeft w:val="0"/>
          <w:marRight w:val="0"/>
          <w:marTop w:val="0"/>
          <w:marBottom w:val="0"/>
          <w:divBdr>
            <w:top w:val="none" w:sz="0" w:space="0" w:color="auto"/>
            <w:left w:val="none" w:sz="0" w:space="0" w:color="auto"/>
            <w:bottom w:val="none" w:sz="0" w:space="0" w:color="auto"/>
            <w:right w:val="none" w:sz="0" w:space="0" w:color="auto"/>
          </w:divBdr>
          <w:divsChild>
            <w:div w:id="2062972883">
              <w:marLeft w:val="0"/>
              <w:marRight w:val="0"/>
              <w:marTop w:val="0"/>
              <w:marBottom w:val="0"/>
              <w:divBdr>
                <w:top w:val="none" w:sz="0" w:space="0" w:color="auto"/>
                <w:left w:val="none" w:sz="0" w:space="0" w:color="auto"/>
                <w:bottom w:val="none" w:sz="0" w:space="0" w:color="auto"/>
                <w:right w:val="none" w:sz="0" w:space="0" w:color="auto"/>
              </w:divBdr>
            </w:div>
          </w:divsChild>
        </w:div>
        <w:div w:id="398014718">
          <w:marLeft w:val="0"/>
          <w:marRight w:val="0"/>
          <w:marTop w:val="0"/>
          <w:marBottom w:val="0"/>
          <w:divBdr>
            <w:top w:val="none" w:sz="0" w:space="0" w:color="auto"/>
            <w:left w:val="none" w:sz="0" w:space="0" w:color="auto"/>
            <w:bottom w:val="none" w:sz="0" w:space="0" w:color="auto"/>
            <w:right w:val="none" w:sz="0" w:space="0" w:color="auto"/>
          </w:divBdr>
          <w:divsChild>
            <w:div w:id="1741368934">
              <w:marLeft w:val="0"/>
              <w:marRight w:val="0"/>
              <w:marTop w:val="0"/>
              <w:marBottom w:val="0"/>
              <w:divBdr>
                <w:top w:val="none" w:sz="0" w:space="0" w:color="auto"/>
                <w:left w:val="none" w:sz="0" w:space="0" w:color="auto"/>
                <w:bottom w:val="none" w:sz="0" w:space="0" w:color="auto"/>
                <w:right w:val="none" w:sz="0" w:space="0" w:color="auto"/>
              </w:divBdr>
            </w:div>
          </w:divsChild>
        </w:div>
        <w:div w:id="1807166013">
          <w:marLeft w:val="0"/>
          <w:marRight w:val="0"/>
          <w:marTop w:val="0"/>
          <w:marBottom w:val="0"/>
          <w:divBdr>
            <w:top w:val="none" w:sz="0" w:space="0" w:color="auto"/>
            <w:left w:val="none" w:sz="0" w:space="0" w:color="auto"/>
            <w:bottom w:val="none" w:sz="0" w:space="0" w:color="auto"/>
            <w:right w:val="none" w:sz="0" w:space="0" w:color="auto"/>
          </w:divBdr>
          <w:divsChild>
            <w:div w:id="128931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41956">
      <w:bodyDiv w:val="1"/>
      <w:marLeft w:val="0"/>
      <w:marRight w:val="0"/>
      <w:marTop w:val="0"/>
      <w:marBottom w:val="0"/>
      <w:divBdr>
        <w:top w:val="none" w:sz="0" w:space="0" w:color="auto"/>
        <w:left w:val="none" w:sz="0" w:space="0" w:color="auto"/>
        <w:bottom w:val="none" w:sz="0" w:space="0" w:color="auto"/>
        <w:right w:val="none" w:sz="0" w:space="0" w:color="auto"/>
      </w:divBdr>
    </w:div>
    <w:div w:id="681863370">
      <w:bodyDiv w:val="1"/>
      <w:marLeft w:val="0"/>
      <w:marRight w:val="0"/>
      <w:marTop w:val="0"/>
      <w:marBottom w:val="0"/>
      <w:divBdr>
        <w:top w:val="none" w:sz="0" w:space="0" w:color="auto"/>
        <w:left w:val="none" w:sz="0" w:space="0" w:color="auto"/>
        <w:bottom w:val="none" w:sz="0" w:space="0" w:color="auto"/>
        <w:right w:val="none" w:sz="0" w:space="0" w:color="auto"/>
      </w:divBdr>
    </w:div>
    <w:div w:id="731775790">
      <w:bodyDiv w:val="1"/>
      <w:marLeft w:val="0"/>
      <w:marRight w:val="0"/>
      <w:marTop w:val="0"/>
      <w:marBottom w:val="0"/>
      <w:divBdr>
        <w:top w:val="none" w:sz="0" w:space="0" w:color="auto"/>
        <w:left w:val="none" w:sz="0" w:space="0" w:color="auto"/>
        <w:bottom w:val="none" w:sz="0" w:space="0" w:color="auto"/>
        <w:right w:val="none" w:sz="0" w:space="0" w:color="auto"/>
      </w:divBdr>
    </w:div>
    <w:div w:id="733695674">
      <w:bodyDiv w:val="1"/>
      <w:marLeft w:val="0"/>
      <w:marRight w:val="0"/>
      <w:marTop w:val="0"/>
      <w:marBottom w:val="0"/>
      <w:divBdr>
        <w:top w:val="none" w:sz="0" w:space="0" w:color="auto"/>
        <w:left w:val="none" w:sz="0" w:space="0" w:color="auto"/>
        <w:bottom w:val="none" w:sz="0" w:space="0" w:color="auto"/>
        <w:right w:val="none" w:sz="0" w:space="0" w:color="auto"/>
      </w:divBdr>
    </w:div>
    <w:div w:id="735208834">
      <w:bodyDiv w:val="1"/>
      <w:marLeft w:val="0"/>
      <w:marRight w:val="0"/>
      <w:marTop w:val="0"/>
      <w:marBottom w:val="0"/>
      <w:divBdr>
        <w:top w:val="none" w:sz="0" w:space="0" w:color="auto"/>
        <w:left w:val="none" w:sz="0" w:space="0" w:color="auto"/>
        <w:bottom w:val="none" w:sz="0" w:space="0" w:color="auto"/>
        <w:right w:val="none" w:sz="0" w:space="0" w:color="auto"/>
      </w:divBdr>
    </w:div>
    <w:div w:id="738554998">
      <w:bodyDiv w:val="1"/>
      <w:marLeft w:val="0"/>
      <w:marRight w:val="0"/>
      <w:marTop w:val="0"/>
      <w:marBottom w:val="0"/>
      <w:divBdr>
        <w:top w:val="none" w:sz="0" w:space="0" w:color="auto"/>
        <w:left w:val="none" w:sz="0" w:space="0" w:color="auto"/>
        <w:bottom w:val="none" w:sz="0" w:space="0" w:color="auto"/>
        <w:right w:val="none" w:sz="0" w:space="0" w:color="auto"/>
      </w:divBdr>
    </w:div>
    <w:div w:id="745348280">
      <w:bodyDiv w:val="1"/>
      <w:marLeft w:val="0"/>
      <w:marRight w:val="0"/>
      <w:marTop w:val="0"/>
      <w:marBottom w:val="0"/>
      <w:divBdr>
        <w:top w:val="none" w:sz="0" w:space="0" w:color="auto"/>
        <w:left w:val="none" w:sz="0" w:space="0" w:color="auto"/>
        <w:bottom w:val="none" w:sz="0" w:space="0" w:color="auto"/>
        <w:right w:val="none" w:sz="0" w:space="0" w:color="auto"/>
      </w:divBdr>
    </w:div>
    <w:div w:id="763766235">
      <w:bodyDiv w:val="1"/>
      <w:marLeft w:val="0"/>
      <w:marRight w:val="0"/>
      <w:marTop w:val="0"/>
      <w:marBottom w:val="0"/>
      <w:divBdr>
        <w:top w:val="none" w:sz="0" w:space="0" w:color="auto"/>
        <w:left w:val="none" w:sz="0" w:space="0" w:color="auto"/>
        <w:bottom w:val="none" w:sz="0" w:space="0" w:color="auto"/>
        <w:right w:val="none" w:sz="0" w:space="0" w:color="auto"/>
      </w:divBdr>
    </w:div>
    <w:div w:id="793136378">
      <w:bodyDiv w:val="1"/>
      <w:marLeft w:val="0"/>
      <w:marRight w:val="0"/>
      <w:marTop w:val="0"/>
      <w:marBottom w:val="0"/>
      <w:divBdr>
        <w:top w:val="none" w:sz="0" w:space="0" w:color="auto"/>
        <w:left w:val="none" w:sz="0" w:space="0" w:color="auto"/>
        <w:bottom w:val="none" w:sz="0" w:space="0" w:color="auto"/>
        <w:right w:val="none" w:sz="0" w:space="0" w:color="auto"/>
      </w:divBdr>
    </w:div>
    <w:div w:id="800226663">
      <w:bodyDiv w:val="1"/>
      <w:marLeft w:val="0"/>
      <w:marRight w:val="0"/>
      <w:marTop w:val="0"/>
      <w:marBottom w:val="0"/>
      <w:divBdr>
        <w:top w:val="none" w:sz="0" w:space="0" w:color="auto"/>
        <w:left w:val="none" w:sz="0" w:space="0" w:color="auto"/>
        <w:bottom w:val="none" w:sz="0" w:space="0" w:color="auto"/>
        <w:right w:val="none" w:sz="0" w:space="0" w:color="auto"/>
      </w:divBdr>
    </w:div>
    <w:div w:id="804079996">
      <w:bodyDiv w:val="1"/>
      <w:marLeft w:val="0"/>
      <w:marRight w:val="0"/>
      <w:marTop w:val="0"/>
      <w:marBottom w:val="0"/>
      <w:divBdr>
        <w:top w:val="none" w:sz="0" w:space="0" w:color="auto"/>
        <w:left w:val="none" w:sz="0" w:space="0" w:color="auto"/>
        <w:bottom w:val="none" w:sz="0" w:space="0" w:color="auto"/>
        <w:right w:val="none" w:sz="0" w:space="0" w:color="auto"/>
      </w:divBdr>
    </w:div>
    <w:div w:id="823085024">
      <w:bodyDiv w:val="1"/>
      <w:marLeft w:val="0"/>
      <w:marRight w:val="0"/>
      <w:marTop w:val="0"/>
      <w:marBottom w:val="0"/>
      <w:divBdr>
        <w:top w:val="none" w:sz="0" w:space="0" w:color="auto"/>
        <w:left w:val="none" w:sz="0" w:space="0" w:color="auto"/>
        <w:bottom w:val="none" w:sz="0" w:space="0" w:color="auto"/>
        <w:right w:val="none" w:sz="0" w:space="0" w:color="auto"/>
      </w:divBdr>
    </w:div>
    <w:div w:id="842276738">
      <w:bodyDiv w:val="1"/>
      <w:marLeft w:val="0"/>
      <w:marRight w:val="0"/>
      <w:marTop w:val="0"/>
      <w:marBottom w:val="0"/>
      <w:divBdr>
        <w:top w:val="none" w:sz="0" w:space="0" w:color="auto"/>
        <w:left w:val="none" w:sz="0" w:space="0" w:color="auto"/>
        <w:bottom w:val="none" w:sz="0" w:space="0" w:color="auto"/>
        <w:right w:val="none" w:sz="0" w:space="0" w:color="auto"/>
      </w:divBdr>
    </w:div>
    <w:div w:id="842355451">
      <w:bodyDiv w:val="1"/>
      <w:marLeft w:val="0"/>
      <w:marRight w:val="0"/>
      <w:marTop w:val="0"/>
      <w:marBottom w:val="0"/>
      <w:divBdr>
        <w:top w:val="none" w:sz="0" w:space="0" w:color="auto"/>
        <w:left w:val="none" w:sz="0" w:space="0" w:color="auto"/>
        <w:bottom w:val="none" w:sz="0" w:space="0" w:color="auto"/>
        <w:right w:val="none" w:sz="0" w:space="0" w:color="auto"/>
      </w:divBdr>
    </w:div>
    <w:div w:id="857085333">
      <w:bodyDiv w:val="1"/>
      <w:marLeft w:val="0"/>
      <w:marRight w:val="0"/>
      <w:marTop w:val="0"/>
      <w:marBottom w:val="0"/>
      <w:divBdr>
        <w:top w:val="none" w:sz="0" w:space="0" w:color="auto"/>
        <w:left w:val="none" w:sz="0" w:space="0" w:color="auto"/>
        <w:bottom w:val="none" w:sz="0" w:space="0" w:color="auto"/>
        <w:right w:val="none" w:sz="0" w:space="0" w:color="auto"/>
      </w:divBdr>
    </w:div>
    <w:div w:id="878473604">
      <w:bodyDiv w:val="1"/>
      <w:marLeft w:val="0"/>
      <w:marRight w:val="0"/>
      <w:marTop w:val="0"/>
      <w:marBottom w:val="0"/>
      <w:divBdr>
        <w:top w:val="none" w:sz="0" w:space="0" w:color="auto"/>
        <w:left w:val="none" w:sz="0" w:space="0" w:color="auto"/>
        <w:bottom w:val="none" w:sz="0" w:space="0" w:color="auto"/>
        <w:right w:val="none" w:sz="0" w:space="0" w:color="auto"/>
      </w:divBdr>
    </w:div>
    <w:div w:id="880939729">
      <w:bodyDiv w:val="1"/>
      <w:marLeft w:val="0"/>
      <w:marRight w:val="0"/>
      <w:marTop w:val="0"/>
      <w:marBottom w:val="0"/>
      <w:divBdr>
        <w:top w:val="none" w:sz="0" w:space="0" w:color="auto"/>
        <w:left w:val="none" w:sz="0" w:space="0" w:color="auto"/>
        <w:bottom w:val="none" w:sz="0" w:space="0" w:color="auto"/>
        <w:right w:val="none" w:sz="0" w:space="0" w:color="auto"/>
      </w:divBdr>
    </w:div>
    <w:div w:id="886143791">
      <w:bodyDiv w:val="1"/>
      <w:marLeft w:val="0"/>
      <w:marRight w:val="0"/>
      <w:marTop w:val="0"/>
      <w:marBottom w:val="0"/>
      <w:divBdr>
        <w:top w:val="none" w:sz="0" w:space="0" w:color="auto"/>
        <w:left w:val="none" w:sz="0" w:space="0" w:color="auto"/>
        <w:bottom w:val="none" w:sz="0" w:space="0" w:color="auto"/>
        <w:right w:val="none" w:sz="0" w:space="0" w:color="auto"/>
      </w:divBdr>
    </w:div>
    <w:div w:id="897130122">
      <w:bodyDiv w:val="1"/>
      <w:marLeft w:val="0"/>
      <w:marRight w:val="0"/>
      <w:marTop w:val="0"/>
      <w:marBottom w:val="0"/>
      <w:divBdr>
        <w:top w:val="none" w:sz="0" w:space="0" w:color="auto"/>
        <w:left w:val="none" w:sz="0" w:space="0" w:color="auto"/>
        <w:bottom w:val="none" w:sz="0" w:space="0" w:color="auto"/>
        <w:right w:val="none" w:sz="0" w:space="0" w:color="auto"/>
      </w:divBdr>
    </w:div>
    <w:div w:id="964890820">
      <w:bodyDiv w:val="1"/>
      <w:marLeft w:val="0"/>
      <w:marRight w:val="0"/>
      <w:marTop w:val="0"/>
      <w:marBottom w:val="0"/>
      <w:divBdr>
        <w:top w:val="none" w:sz="0" w:space="0" w:color="auto"/>
        <w:left w:val="none" w:sz="0" w:space="0" w:color="auto"/>
        <w:bottom w:val="none" w:sz="0" w:space="0" w:color="auto"/>
        <w:right w:val="none" w:sz="0" w:space="0" w:color="auto"/>
      </w:divBdr>
    </w:div>
    <w:div w:id="973368971">
      <w:bodyDiv w:val="1"/>
      <w:marLeft w:val="0"/>
      <w:marRight w:val="0"/>
      <w:marTop w:val="0"/>
      <w:marBottom w:val="0"/>
      <w:divBdr>
        <w:top w:val="none" w:sz="0" w:space="0" w:color="auto"/>
        <w:left w:val="none" w:sz="0" w:space="0" w:color="auto"/>
        <w:bottom w:val="none" w:sz="0" w:space="0" w:color="auto"/>
        <w:right w:val="none" w:sz="0" w:space="0" w:color="auto"/>
      </w:divBdr>
    </w:div>
    <w:div w:id="995647506">
      <w:bodyDiv w:val="1"/>
      <w:marLeft w:val="0"/>
      <w:marRight w:val="0"/>
      <w:marTop w:val="0"/>
      <w:marBottom w:val="0"/>
      <w:divBdr>
        <w:top w:val="none" w:sz="0" w:space="0" w:color="auto"/>
        <w:left w:val="none" w:sz="0" w:space="0" w:color="auto"/>
        <w:bottom w:val="none" w:sz="0" w:space="0" w:color="auto"/>
        <w:right w:val="none" w:sz="0" w:space="0" w:color="auto"/>
      </w:divBdr>
    </w:div>
    <w:div w:id="999819644">
      <w:bodyDiv w:val="1"/>
      <w:marLeft w:val="0"/>
      <w:marRight w:val="0"/>
      <w:marTop w:val="0"/>
      <w:marBottom w:val="0"/>
      <w:divBdr>
        <w:top w:val="none" w:sz="0" w:space="0" w:color="auto"/>
        <w:left w:val="none" w:sz="0" w:space="0" w:color="auto"/>
        <w:bottom w:val="none" w:sz="0" w:space="0" w:color="auto"/>
        <w:right w:val="none" w:sz="0" w:space="0" w:color="auto"/>
      </w:divBdr>
    </w:div>
    <w:div w:id="1012999138">
      <w:bodyDiv w:val="1"/>
      <w:marLeft w:val="0"/>
      <w:marRight w:val="0"/>
      <w:marTop w:val="0"/>
      <w:marBottom w:val="0"/>
      <w:divBdr>
        <w:top w:val="none" w:sz="0" w:space="0" w:color="auto"/>
        <w:left w:val="none" w:sz="0" w:space="0" w:color="auto"/>
        <w:bottom w:val="none" w:sz="0" w:space="0" w:color="auto"/>
        <w:right w:val="none" w:sz="0" w:space="0" w:color="auto"/>
      </w:divBdr>
    </w:div>
    <w:div w:id="1051608951">
      <w:bodyDiv w:val="1"/>
      <w:marLeft w:val="0"/>
      <w:marRight w:val="0"/>
      <w:marTop w:val="0"/>
      <w:marBottom w:val="0"/>
      <w:divBdr>
        <w:top w:val="none" w:sz="0" w:space="0" w:color="auto"/>
        <w:left w:val="none" w:sz="0" w:space="0" w:color="auto"/>
        <w:bottom w:val="none" w:sz="0" w:space="0" w:color="auto"/>
        <w:right w:val="none" w:sz="0" w:space="0" w:color="auto"/>
      </w:divBdr>
    </w:div>
    <w:div w:id="1067534938">
      <w:bodyDiv w:val="1"/>
      <w:marLeft w:val="0"/>
      <w:marRight w:val="0"/>
      <w:marTop w:val="0"/>
      <w:marBottom w:val="0"/>
      <w:divBdr>
        <w:top w:val="none" w:sz="0" w:space="0" w:color="auto"/>
        <w:left w:val="none" w:sz="0" w:space="0" w:color="auto"/>
        <w:bottom w:val="none" w:sz="0" w:space="0" w:color="auto"/>
        <w:right w:val="none" w:sz="0" w:space="0" w:color="auto"/>
      </w:divBdr>
    </w:div>
    <w:div w:id="1070734570">
      <w:bodyDiv w:val="1"/>
      <w:marLeft w:val="0"/>
      <w:marRight w:val="0"/>
      <w:marTop w:val="0"/>
      <w:marBottom w:val="0"/>
      <w:divBdr>
        <w:top w:val="none" w:sz="0" w:space="0" w:color="auto"/>
        <w:left w:val="none" w:sz="0" w:space="0" w:color="auto"/>
        <w:bottom w:val="none" w:sz="0" w:space="0" w:color="auto"/>
        <w:right w:val="none" w:sz="0" w:space="0" w:color="auto"/>
      </w:divBdr>
    </w:div>
    <w:div w:id="1075587875">
      <w:bodyDiv w:val="1"/>
      <w:marLeft w:val="0"/>
      <w:marRight w:val="0"/>
      <w:marTop w:val="0"/>
      <w:marBottom w:val="0"/>
      <w:divBdr>
        <w:top w:val="none" w:sz="0" w:space="0" w:color="auto"/>
        <w:left w:val="none" w:sz="0" w:space="0" w:color="auto"/>
        <w:bottom w:val="none" w:sz="0" w:space="0" w:color="auto"/>
        <w:right w:val="none" w:sz="0" w:space="0" w:color="auto"/>
      </w:divBdr>
    </w:div>
    <w:div w:id="1081608843">
      <w:bodyDiv w:val="1"/>
      <w:marLeft w:val="0"/>
      <w:marRight w:val="0"/>
      <w:marTop w:val="0"/>
      <w:marBottom w:val="0"/>
      <w:divBdr>
        <w:top w:val="none" w:sz="0" w:space="0" w:color="auto"/>
        <w:left w:val="none" w:sz="0" w:space="0" w:color="auto"/>
        <w:bottom w:val="none" w:sz="0" w:space="0" w:color="auto"/>
        <w:right w:val="none" w:sz="0" w:space="0" w:color="auto"/>
      </w:divBdr>
    </w:div>
    <w:div w:id="1081636259">
      <w:bodyDiv w:val="1"/>
      <w:marLeft w:val="0"/>
      <w:marRight w:val="0"/>
      <w:marTop w:val="0"/>
      <w:marBottom w:val="0"/>
      <w:divBdr>
        <w:top w:val="none" w:sz="0" w:space="0" w:color="auto"/>
        <w:left w:val="none" w:sz="0" w:space="0" w:color="auto"/>
        <w:bottom w:val="none" w:sz="0" w:space="0" w:color="auto"/>
        <w:right w:val="none" w:sz="0" w:space="0" w:color="auto"/>
      </w:divBdr>
      <w:divsChild>
        <w:div w:id="240717937">
          <w:marLeft w:val="547"/>
          <w:marRight w:val="0"/>
          <w:marTop w:val="0"/>
          <w:marBottom w:val="0"/>
          <w:divBdr>
            <w:top w:val="none" w:sz="0" w:space="0" w:color="auto"/>
            <w:left w:val="none" w:sz="0" w:space="0" w:color="auto"/>
            <w:bottom w:val="none" w:sz="0" w:space="0" w:color="auto"/>
            <w:right w:val="none" w:sz="0" w:space="0" w:color="auto"/>
          </w:divBdr>
        </w:div>
        <w:div w:id="1907371695">
          <w:marLeft w:val="547"/>
          <w:marRight w:val="0"/>
          <w:marTop w:val="0"/>
          <w:marBottom w:val="0"/>
          <w:divBdr>
            <w:top w:val="none" w:sz="0" w:space="0" w:color="auto"/>
            <w:left w:val="none" w:sz="0" w:space="0" w:color="auto"/>
            <w:bottom w:val="none" w:sz="0" w:space="0" w:color="auto"/>
            <w:right w:val="none" w:sz="0" w:space="0" w:color="auto"/>
          </w:divBdr>
        </w:div>
      </w:divsChild>
    </w:div>
    <w:div w:id="1087654518">
      <w:bodyDiv w:val="1"/>
      <w:marLeft w:val="0"/>
      <w:marRight w:val="0"/>
      <w:marTop w:val="0"/>
      <w:marBottom w:val="0"/>
      <w:divBdr>
        <w:top w:val="none" w:sz="0" w:space="0" w:color="auto"/>
        <w:left w:val="none" w:sz="0" w:space="0" w:color="auto"/>
        <w:bottom w:val="none" w:sz="0" w:space="0" w:color="auto"/>
        <w:right w:val="none" w:sz="0" w:space="0" w:color="auto"/>
      </w:divBdr>
    </w:div>
    <w:div w:id="1096907412">
      <w:bodyDiv w:val="1"/>
      <w:marLeft w:val="0"/>
      <w:marRight w:val="0"/>
      <w:marTop w:val="0"/>
      <w:marBottom w:val="0"/>
      <w:divBdr>
        <w:top w:val="none" w:sz="0" w:space="0" w:color="auto"/>
        <w:left w:val="none" w:sz="0" w:space="0" w:color="auto"/>
        <w:bottom w:val="none" w:sz="0" w:space="0" w:color="auto"/>
        <w:right w:val="none" w:sz="0" w:space="0" w:color="auto"/>
      </w:divBdr>
    </w:div>
    <w:div w:id="1098217066">
      <w:bodyDiv w:val="1"/>
      <w:marLeft w:val="0"/>
      <w:marRight w:val="0"/>
      <w:marTop w:val="0"/>
      <w:marBottom w:val="0"/>
      <w:divBdr>
        <w:top w:val="none" w:sz="0" w:space="0" w:color="auto"/>
        <w:left w:val="none" w:sz="0" w:space="0" w:color="auto"/>
        <w:bottom w:val="none" w:sz="0" w:space="0" w:color="auto"/>
        <w:right w:val="none" w:sz="0" w:space="0" w:color="auto"/>
      </w:divBdr>
    </w:div>
    <w:div w:id="1098870244">
      <w:bodyDiv w:val="1"/>
      <w:marLeft w:val="0"/>
      <w:marRight w:val="0"/>
      <w:marTop w:val="0"/>
      <w:marBottom w:val="0"/>
      <w:divBdr>
        <w:top w:val="none" w:sz="0" w:space="0" w:color="auto"/>
        <w:left w:val="none" w:sz="0" w:space="0" w:color="auto"/>
        <w:bottom w:val="none" w:sz="0" w:space="0" w:color="auto"/>
        <w:right w:val="none" w:sz="0" w:space="0" w:color="auto"/>
      </w:divBdr>
    </w:div>
    <w:div w:id="1115369740">
      <w:bodyDiv w:val="1"/>
      <w:marLeft w:val="0"/>
      <w:marRight w:val="0"/>
      <w:marTop w:val="0"/>
      <w:marBottom w:val="0"/>
      <w:divBdr>
        <w:top w:val="none" w:sz="0" w:space="0" w:color="auto"/>
        <w:left w:val="none" w:sz="0" w:space="0" w:color="auto"/>
        <w:bottom w:val="none" w:sz="0" w:space="0" w:color="auto"/>
        <w:right w:val="none" w:sz="0" w:space="0" w:color="auto"/>
      </w:divBdr>
    </w:div>
    <w:div w:id="1117136577">
      <w:bodyDiv w:val="1"/>
      <w:marLeft w:val="0"/>
      <w:marRight w:val="0"/>
      <w:marTop w:val="0"/>
      <w:marBottom w:val="0"/>
      <w:divBdr>
        <w:top w:val="none" w:sz="0" w:space="0" w:color="auto"/>
        <w:left w:val="none" w:sz="0" w:space="0" w:color="auto"/>
        <w:bottom w:val="none" w:sz="0" w:space="0" w:color="auto"/>
        <w:right w:val="none" w:sz="0" w:space="0" w:color="auto"/>
      </w:divBdr>
    </w:div>
    <w:div w:id="1184637486">
      <w:bodyDiv w:val="1"/>
      <w:marLeft w:val="0"/>
      <w:marRight w:val="0"/>
      <w:marTop w:val="0"/>
      <w:marBottom w:val="0"/>
      <w:divBdr>
        <w:top w:val="none" w:sz="0" w:space="0" w:color="auto"/>
        <w:left w:val="none" w:sz="0" w:space="0" w:color="auto"/>
        <w:bottom w:val="none" w:sz="0" w:space="0" w:color="auto"/>
        <w:right w:val="none" w:sz="0" w:space="0" w:color="auto"/>
      </w:divBdr>
    </w:div>
    <w:div w:id="1190609869">
      <w:bodyDiv w:val="1"/>
      <w:marLeft w:val="0"/>
      <w:marRight w:val="0"/>
      <w:marTop w:val="0"/>
      <w:marBottom w:val="0"/>
      <w:divBdr>
        <w:top w:val="none" w:sz="0" w:space="0" w:color="auto"/>
        <w:left w:val="none" w:sz="0" w:space="0" w:color="auto"/>
        <w:bottom w:val="none" w:sz="0" w:space="0" w:color="auto"/>
        <w:right w:val="none" w:sz="0" w:space="0" w:color="auto"/>
      </w:divBdr>
    </w:div>
    <w:div w:id="1203253659">
      <w:bodyDiv w:val="1"/>
      <w:marLeft w:val="0"/>
      <w:marRight w:val="0"/>
      <w:marTop w:val="0"/>
      <w:marBottom w:val="0"/>
      <w:divBdr>
        <w:top w:val="none" w:sz="0" w:space="0" w:color="auto"/>
        <w:left w:val="none" w:sz="0" w:space="0" w:color="auto"/>
        <w:bottom w:val="none" w:sz="0" w:space="0" w:color="auto"/>
        <w:right w:val="none" w:sz="0" w:space="0" w:color="auto"/>
      </w:divBdr>
    </w:div>
    <w:div w:id="1209148259">
      <w:bodyDiv w:val="1"/>
      <w:marLeft w:val="0"/>
      <w:marRight w:val="0"/>
      <w:marTop w:val="0"/>
      <w:marBottom w:val="0"/>
      <w:divBdr>
        <w:top w:val="none" w:sz="0" w:space="0" w:color="auto"/>
        <w:left w:val="none" w:sz="0" w:space="0" w:color="auto"/>
        <w:bottom w:val="none" w:sz="0" w:space="0" w:color="auto"/>
        <w:right w:val="none" w:sz="0" w:space="0" w:color="auto"/>
      </w:divBdr>
    </w:div>
    <w:div w:id="1211965420">
      <w:bodyDiv w:val="1"/>
      <w:marLeft w:val="0"/>
      <w:marRight w:val="0"/>
      <w:marTop w:val="0"/>
      <w:marBottom w:val="0"/>
      <w:divBdr>
        <w:top w:val="none" w:sz="0" w:space="0" w:color="auto"/>
        <w:left w:val="none" w:sz="0" w:space="0" w:color="auto"/>
        <w:bottom w:val="none" w:sz="0" w:space="0" w:color="auto"/>
        <w:right w:val="none" w:sz="0" w:space="0" w:color="auto"/>
      </w:divBdr>
    </w:div>
    <w:div w:id="1215700520">
      <w:bodyDiv w:val="1"/>
      <w:marLeft w:val="0"/>
      <w:marRight w:val="0"/>
      <w:marTop w:val="0"/>
      <w:marBottom w:val="0"/>
      <w:divBdr>
        <w:top w:val="none" w:sz="0" w:space="0" w:color="auto"/>
        <w:left w:val="none" w:sz="0" w:space="0" w:color="auto"/>
        <w:bottom w:val="none" w:sz="0" w:space="0" w:color="auto"/>
        <w:right w:val="none" w:sz="0" w:space="0" w:color="auto"/>
      </w:divBdr>
    </w:div>
    <w:div w:id="1230187840">
      <w:bodyDiv w:val="1"/>
      <w:marLeft w:val="0"/>
      <w:marRight w:val="0"/>
      <w:marTop w:val="0"/>
      <w:marBottom w:val="0"/>
      <w:divBdr>
        <w:top w:val="none" w:sz="0" w:space="0" w:color="auto"/>
        <w:left w:val="none" w:sz="0" w:space="0" w:color="auto"/>
        <w:bottom w:val="none" w:sz="0" w:space="0" w:color="auto"/>
        <w:right w:val="none" w:sz="0" w:space="0" w:color="auto"/>
      </w:divBdr>
    </w:div>
    <w:div w:id="1236089032">
      <w:bodyDiv w:val="1"/>
      <w:marLeft w:val="0"/>
      <w:marRight w:val="0"/>
      <w:marTop w:val="0"/>
      <w:marBottom w:val="0"/>
      <w:divBdr>
        <w:top w:val="none" w:sz="0" w:space="0" w:color="auto"/>
        <w:left w:val="none" w:sz="0" w:space="0" w:color="auto"/>
        <w:bottom w:val="none" w:sz="0" w:space="0" w:color="auto"/>
        <w:right w:val="none" w:sz="0" w:space="0" w:color="auto"/>
      </w:divBdr>
    </w:div>
    <w:div w:id="1253660346">
      <w:bodyDiv w:val="1"/>
      <w:marLeft w:val="0"/>
      <w:marRight w:val="0"/>
      <w:marTop w:val="0"/>
      <w:marBottom w:val="0"/>
      <w:divBdr>
        <w:top w:val="none" w:sz="0" w:space="0" w:color="auto"/>
        <w:left w:val="none" w:sz="0" w:space="0" w:color="auto"/>
        <w:bottom w:val="none" w:sz="0" w:space="0" w:color="auto"/>
        <w:right w:val="none" w:sz="0" w:space="0" w:color="auto"/>
      </w:divBdr>
    </w:div>
    <w:div w:id="1268462865">
      <w:bodyDiv w:val="1"/>
      <w:marLeft w:val="0"/>
      <w:marRight w:val="0"/>
      <w:marTop w:val="0"/>
      <w:marBottom w:val="0"/>
      <w:divBdr>
        <w:top w:val="none" w:sz="0" w:space="0" w:color="auto"/>
        <w:left w:val="none" w:sz="0" w:space="0" w:color="auto"/>
        <w:bottom w:val="none" w:sz="0" w:space="0" w:color="auto"/>
        <w:right w:val="none" w:sz="0" w:space="0" w:color="auto"/>
      </w:divBdr>
    </w:div>
    <w:div w:id="1269044354">
      <w:bodyDiv w:val="1"/>
      <w:marLeft w:val="0"/>
      <w:marRight w:val="0"/>
      <w:marTop w:val="0"/>
      <w:marBottom w:val="0"/>
      <w:divBdr>
        <w:top w:val="none" w:sz="0" w:space="0" w:color="auto"/>
        <w:left w:val="none" w:sz="0" w:space="0" w:color="auto"/>
        <w:bottom w:val="none" w:sz="0" w:space="0" w:color="auto"/>
        <w:right w:val="none" w:sz="0" w:space="0" w:color="auto"/>
      </w:divBdr>
    </w:div>
    <w:div w:id="1273709302">
      <w:bodyDiv w:val="1"/>
      <w:marLeft w:val="0"/>
      <w:marRight w:val="0"/>
      <w:marTop w:val="0"/>
      <w:marBottom w:val="0"/>
      <w:divBdr>
        <w:top w:val="none" w:sz="0" w:space="0" w:color="auto"/>
        <w:left w:val="none" w:sz="0" w:space="0" w:color="auto"/>
        <w:bottom w:val="none" w:sz="0" w:space="0" w:color="auto"/>
        <w:right w:val="none" w:sz="0" w:space="0" w:color="auto"/>
      </w:divBdr>
    </w:div>
    <w:div w:id="1278219348">
      <w:bodyDiv w:val="1"/>
      <w:marLeft w:val="0"/>
      <w:marRight w:val="0"/>
      <w:marTop w:val="0"/>
      <w:marBottom w:val="0"/>
      <w:divBdr>
        <w:top w:val="none" w:sz="0" w:space="0" w:color="auto"/>
        <w:left w:val="none" w:sz="0" w:space="0" w:color="auto"/>
        <w:bottom w:val="none" w:sz="0" w:space="0" w:color="auto"/>
        <w:right w:val="none" w:sz="0" w:space="0" w:color="auto"/>
      </w:divBdr>
    </w:div>
    <w:div w:id="1343120330">
      <w:bodyDiv w:val="1"/>
      <w:marLeft w:val="0"/>
      <w:marRight w:val="0"/>
      <w:marTop w:val="0"/>
      <w:marBottom w:val="0"/>
      <w:divBdr>
        <w:top w:val="none" w:sz="0" w:space="0" w:color="auto"/>
        <w:left w:val="none" w:sz="0" w:space="0" w:color="auto"/>
        <w:bottom w:val="none" w:sz="0" w:space="0" w:color="auto"/>
        <w:right w:val="none" w:sz="0" w:space="0" w:color="auto"/>
      </w:divBdr>
    </w:div>
    <w:div w:id="1345326761">
      <w:bodyDiv w:val="1"/>
      <w:marLeft w:val="0"/>
      <w:marRight w:val="0"/>
      <w:marTop w:val="0"/>
      <w:marBottom w:val="0"/>
      <w:divBdr>
        <w:top w:val="none" w:sz="0" w:space="0" w:color="auto"/>
        <w:left w:val="none" w:sz="0" w:space="0" w:color="auto"/>
        <w:bottom w:val="none" w:sz="0" w:space="0" w:color="auto"/>
        <w:right w:val="none" w:sz="0" w:space="0" w:color="auto"/>
      </w:divBdr>
    </w:div>
    <w:div w:id="1366324280">
      <w:bodyDiv w:val="1"/>
      <w:marLeft w:val="0"/>
      <w:marRight w:val="0"/>
      <w:marTop w:val="0"/>
      <w:marBottom w:val="0"/>
      <w:divBdr>
        <w:top w:val="none" w:sz="0" w:space="0" w:color="auto"/>
        <w:left w:val="none" w:sz="0" w:space="0" w:color="auto"/>
        <w:bottom w:val="none" w:sz="0" w:space="0" w:color="auto"/>
        <w:right w:val="none" w:sz="0" w:space="0" w:color="auto"/>
      </w:divBdr>
    </w:div>
    <w:div w:id="1382242034">
      <w:bodyDiv w:val="1"/>
      <w:marLeft w:val="0"/>
      <w:marRight w:val="0"/>
      <w:marTop w:val="0"/>
      <w:marBottom w:val="0"/>
      <w:divBdr>
        <w:top w:val="none" w:sz="0" w:space="0" w:color="auto"/>
        <w:left w:val="none" w:sz="0" w:space="0" w:color="auto"/>
        <w:bottom w:val="none" w:sz="0" w:space="0" w:color="auto"/>
        <w:right w:val="none" w:sz="0" w:space="0" w:color="auto"/>
      </w:divBdr>
    </w:div>
    <w:div w:id="1389306235">
      <w:bodyDiv w:val="1"/>
      <w:marLeft w:val="0"/>
      <w:marRight w:val="0"/>
      <w:marTop w:val="0"/>
      <w:marBottom w:val="0"/>
      <w:divBdr>
        <w:top w:val="none" w:sz="0" w:space="0" w:color="auto"/>
        <w:left w:val="none" w:sz="0" w:space="0" w:color="auto"/>
        <w:bottom w:val="none" w:sz="0" w:space="0" w:color="auto"/>
        <w:right w:val="none" w:sz="0" w:space="0" w:color="auto"/>
      </w:divBdr>
    </w:div>
    <w:div w:id="1391613932">
      <w:bodyDiv w:val="1"/>
      <w:marLeft w:val="0"/>
      <w:marRight w:val="0"/>
      <w:marTop w:val="0"/>
      <w:marBottom w:val="0"/>
      <w:divBdr>
        <w:top w:val="none" w:sz="0" w:space="0" w:color="auto"/>
        <w:left w:val="none" w:sz="0" w:space="0" w:color="auto"/>
        <w:bottom w:val="none" w:sz="0" w:space="0" w:color="auto"/>
        <w:right w:val="none" w:sz="0" w:space="0" w:color="auto"/>
      </w:divBdr>
    </w:div>
    <w:div w:id="1410038775">
      <w:bodyDiv w:val="1"/>
      <w:marLeft w:val="0"/>
      <w:marRight w:val="0"/>
      <w:marTop w:val="0"/>
      <w:marBottom w:val="0"/>
      <w:divBdr>
        <w:top w:val="none" w:sz="0" w:space="0" w:color="auto"/>
        <w:left w:val="none" w:sz="0" w:space="0" w:color="auto"/>
        <w:bottom w:val="none" w:sz="0" w:space="0" w:color="auto"/>
        <w:right w:val="none" w:sz="0" w:space="0" w:color="auto"/>
      </w:divBdr>
    </w:div>
    <w:div w:id="1430127439">
      <w:bodyDiv w:val="1"/>
      <w:marLeft w:val="0"/>
      <w:marRight w:val="0"/>
      <w:marTop w:val="0"/>
      <w:marBottom w:val="0"/>
      <w:divBdr>
        <w:top w:val="none" w:sz="0" w:space="0" w:color="auto"/>
        <w:left w:val="none" w:sz="0" w:space="0" w:color="auto"/>
        <w:bottom w:val="none" w:sz="0" w:space="0" w:color="auto"/>
        <w:right w:val="none" w:sz="0" w:space="0" w:color="auto"/>
      </w:divBdr>
    </w:div>
    <w:div w:id="1442646472">
      <w:bodyDiv w:val="1"/>
      <w:marLeft w:val="0"/>
      <w:marRight w:val="0"/>
      <w:marTop w:val="0"/>
      <w:marBottom w:val="0"/>
      <w:divBdr>
        <w:top w:val="none" w:sz="0" w:space="0" w:color="auto"/>
        <w:left w:val="none" w:sz="0" w:space="0" w:color="auto"/>
        <w:bottom w:val="none" w:sz="0" w:space="0" w:color="auto"/>
        <w:right w:val="none" w:sz="0" w:space="0" w:color="auto"/>
      </w:divBdr>
    </w:div>
    <w:div w:id="1446926274">
      <w:bodyDiv w:val="1"/>
      <w:marLeft w:val="0"/>
      <w:marRight w:val="0"/>
      <w:marTop w:val="0"/>
      <w:marBottom w:val="0"/>
      <w:divBdr>
        <w:top w:val="none" w:sz="0" w:space="0" w:color="auto"/>
        <w:left w:val="none" w:sz="0" w:space="0" w:color="auto"/>
        <w:bottom w:val="none" w:sz="0" w:space="0" w:color="auto"/>
        <w:right w:val="none" w:sz="0" w:space="0" w:color="auto"/>
      </w:divBdr>
    </w:div>
    <w:div w:id="1453472334">
      <w:bodyDiv w:val="1"/>
      <w:marLeft w:val="0"/>
      <w:marRight w:val="0"/>
      <w:marTop w:val="0"/>
      <w:marBottom w:val="0"/>
      <w:divBdr>
        <w:top w:val="none" w:sz="0" w:space="0" w:color="auto"/>
        <w:left w:val="none" w:sz="0" w:space="0" w:color="auto"/>
        <w:bottom w:val="none" w:sz="0" w:space="0" w:color="auto"/>
        <w:right w:val="none" w:sz="0" w:space="0" w:color="auto"/>
      </w:divBdr>
    </w:div>
    <w:div w:id="1464805991">
      <w:bodyDiv w:val="1"/>
      <w:marLeft w:val="0"/>
      <w:marRight w:val="0"/>
      <w:marTop w:val="0"/>
      <w:marBottom w:val="0"/>
      <w:divBdr>
        <w:top w:val="none" w:sz="0" w:space="0" w:color="auto"/>
        <w:left w:val="none" w:sz="0" w:space="0" w:color="auto"/>
        <w:bottom w:val="none" w:sz="0" w:space="0" w:color="auto"/>
        <w:right w:val="none" w:sz="0" w:space="0" w:color="auto"/>
      </w:divBdr>
    </w:div>
    <w:div w:id="1474444797">
      <w:bodyDiv w:val="1"/>
      <w:marLeft w:val="0"/>
      <w:marRight w:val="0"/>
      <w:marTop w:val="0"/>
      <w:marBottom w:val="0"/>
      <w:divBdr>
        <w:top w:val="none" w:sz="0" w:space="0" w:color="auto"/>
        <w:left w:val="none" w:sz="0" w:space="0" w:color="auto"/>
        <w:bottom w:val="none" w:sz="0" w:space="0" w:color="auto"/>
        <w:right w:val="none" w:sz="0" w:space="0" w:color="auto"/>
      </w:divBdr>
    </w:div>
    <w:div w:id="1477527891">
      <w:bodyDiv w:val="1"/>
      <w:marLeft w:val="0"/>
      <w:marRight w:val="0"/>
      <w:marTop w:val="0"/>
      <w:marBottom w:val="0"/>
      <w:divBdr>
        <w:top w:val="none" w:sz="0" w:space="0" w:color="auto"/>
        <w:left w:val="none" w:sz="0" w:space="0" w:color="auto"/>
        <w:bottom w:val="none" w:sz="0" w:space="0" w:color="auto"/>
        <w:right w:val="none" w:sz="0" w:space="0" w:color="auto"/>
      </w:divBdr>
    </w:div>
    <w:div w:id="1505899863">
      <w:bodyDiv w:val="1"/>
      <w:marLeft w:val="0"/>
      <w:marRight w:val="0"/>
      <w:marTop w:val="0"/>
      <w:marBottom w:val="0"/>
      <w:divBdr>
        <w:top w:val="none" w:sz="0" w:space="0" w:color="auto"/>
        <w:left w:val="none" w:sz="0" w:space="0" w:color="auto"/>
        <w:bottom w:val="none" w:sz="0" w:space="0" w:color="auto"/>
        <w:right w:val="none" w:sz="0" w:space="0" w:color="auto"/>
      </w:divBdr>
    </w:div>
    <w:div w:id="1506746346">
      <w:bodyDiv w:val="1"/>
      <w:marLeft w:val="0"/>
      <w:marRight w:val="0"/>
      <w:marTop w:val="0"/>
      <w:marBottom w:val="0"/>
      <w:divBdr>
        <w:top w:val="none" w:sz="0" w:space="0" w:color="auto"/>
        <w:left w:val="none" w:sz="0" w:space="0" w:color="auto"/>
        <w:bottom w:val="none" w:sz="0" w:space="0" w:color="auto"/>
        <w:right w:val="none" w:sz="0" w:space="0" w:color="auto"/>
      </w:divBdr>
    </w:div>
    <w:div w:id="1510095832">
      <w:bodyDiv w:val="1"/>
      <w:marLeft w:val="0"/>
      <w:marRight w:val="0"/>
      <w:marTop w:val="0"/>
      <w:marBottom w:val="0"/>
      <w:divBdr>
        <w:top w:val="none" w:sz="0" w:space="0" w:color="auto"/>
        <w:left w:val="none" w:sz="0" w:space="0" w:color="auto"/>
        <w:bottom w:val="none" w:sz="0" w:space="0" w:color="auto"/>
        <w:right w:val="none" w:sz="0" w:space="0" w:color="auto"/>
      </w:divBdr>
    </w:div>
    <w:div w:id="1510485755">
      <w:bodyDiv w:val="1"/>
      <w:marLeft w:val="0"/>
      <w:marRight w:val="0"/>
      <w:marTop w:val="0"/>
      <w:marBottom w:val="0"/>
      <w:divBdr>
        <w:top w:val="none" w:sz="0" w:space="0" w:color="auto"/>
        <w:left w:val="none" w:sz="0" w:space="0" w:color="auto"/>
        <w:bottom w:val="none" w:sz="0" w:space="0" w:color="auto"/>
        <w:right w:val="none" w:sz="0" w:space="0" w:color="auto"/>
      </w:divBdr>
    </w:div>
    <w:div w:id="1513453892">
      <w:bodyDiv w:val="1"/>
      <w:marLeft w:val="0"/>
      <w:marRight w:val="0"/>
      <w:marTop w:val="0"/>
      <w:marBottom w:val="0"/>
      <w:divBdr>
        <w:top w:val="none" w:sz="0" w:space="0" w:color="auto"/>
        <w:left w:val="none" w:sz="0" w:space="0" w:color="auto"/>
        <w:bottom w:val="none" w:sz="0" w:space="0" w:color="auto"/>
        <w:right w:val="none" w:sz="0" w:space="0" w:color="auto"/>
      </w:divBdr>
    </w:div>
    <w:div w:id="1515921174">
      <w:bodyDiv w:val="1"/>
      <w:marLeft w:val="0"/>
      <w:marRight w:val="0"/>
      <w:marTop w:val="0"/>
      <w:marBottom w:val="0"/>
      <w:divBdr>
        <w:top w:val="none" w:sz="0" w:space="0" w:color="auto"/>
        <w:left w:val="none" w:sz="0" w:space="0" w:color="auto"/>
        <w:bottom w:val="none" w:sz="0" w:space="0" w:color="auto"/>
        <w:right w:val="none" w:sz="0" w:space="0" w:color="auto"/>
      </w:divBdr>
    </w:div>
    <w:div w:id="1518932042">
      <w:bodyDiv w:val="1"/>
      <w:marLeft w:val="0"/>
      <w:marRight w:val="0"/>
      <w:marTop w:val="0"/>
      <w:marBottom w:val="0"/>
      <w:divBdr>
        <w:top w:val="none" w:sz="0" w:space="0" w:color="auto"/>
        <w:left w:val="none" w:sz="0" w:space="0" w:color="auto"/>
        <w:bottom w:val="none" w:sz="0" w:space="0" w:color="auto"/>
        <w:right w:val="none" w:sz="0" w:space="0" w:color="auto"/>
      </w:divBdr>
    </w:div>
    <w:div w:id="1526362283">
      <w:bodyDiv w:val="1"/>
      <w:marLeft w:val="0"/>
      <w:marRight w:val="0"/>
      <w:marTop w:val="0"/>
      <w:marBottom w:val="0"/>
      <w:divBdr>
        <w:top w:val="none" w:sz="0" w:space="0" w:color="auto"/>
        <w:left w:val="none" w:sz="0" w:space="0" w:color="auto"/>
        <w:bottom w:val="none" w:sz="0" w:space="0" w:color="auto"/>
        <w:right w:val="none" w:sz="0" w:space="0" w:color="auto"/>
      </w:divBdr>
    </w:div>
    <w:div w:id="1527788715">
      <w:bodyDiv w:val="1"/>
      <w:marLeft w:val="0"/>
      <w:marRight w:val="0"/>
      <w:marTop w:val="0"/>
      <w:marBottom w:val="0"/>
      <w:divBdr>
        <w:top w:val="none" w:sz="0" w:space="0" w:color="auto"/>
        <w:left w:val="none" w:sz="0" w:space="0" w:color="auto"/>
        <w:bottom w:val="none" w:sz="0" w:space="0" w:color="auto"/>
        <w:right w:val="none" w:sz="0" w:space="0" w:color="auto"/>
      </w:divBdr>
    </w:div>
    <w:div w:id="1528913127">
      <w:bodyDiv w:val="1"/>
      <w:marLeft w:val="0"/>
      <w:marRight w:val="0"/>
      <w:marTop w:val="0"/>
      <w:marBottom w:val="0"/>
      <w:divBdr>
        <w:top w:val="none" w:sz="0" w:space="0" w:color="auto"/>
        <w:left w:val="none" w:sz="0" w:space="0" w:color="auto"/>
        <w:bottom w:val="none" w:sz="0" w:space="0" w:color="auto"/>
        <w:right w:val="none" w:sz="0" w:space="0" w:color="auto"/>
      </w:divBdr>
    </w:div>
    <w:div w:id="1576041873">
      <w:bodyDiv w:val="1"/>
      <w:marLeft w:val="0"/>
      <w:marRight w:val="0"/>
      <w:marTop w:val="0"/>
      <w:marBottom w:val="0"/>
      <w:divBdr>
        <w:top w:val="none" w:sz="0" w:space="0" w:color="auto"/>
        <w:left w:val="none" w:sz="0" w:space="0" w:color="auto"/>
        <w:bottom w:val="none" w:sz="0" w:space="0" w:color="auto"/>
        <w:right w:val="none" w:sz="0" w:space="0" w:color="auto"/>
      </w:divBdr>
    </w:div>
    <w:div w:id="1588347258">
      <w:bodyDiv w:val="1"/>
      <w:marLeft w:val="0"/>
      <w:marRight w:val="0"/>
      <w:marTop w:val="0"/>
      <w:marBottom w:val="0"/>
      <w:divBdr>
        <w:top w:val="none" w:sz="0" w:space="0" w:color="auto"/>
        <w:left w:val="none" w:sz="0" w:space="0" w:color="auto"/>
        <w:bottom w:val="none" w:sz="0" w:space="0" w:color="auto"/>
        <w:right w:val="none" w:sz="0" w:space="0" w:color="auto"/>
      </w:divBdr>
    </w:div>
    <w:div w:id="1593972924">
      <w:bodyDiv w:val="1"/>
      <w:marLeft w:val="0"/>
      <w:marRight w:val="0"/>
      <w:marTop w:val="0"/>
      <w:marBottom w:val="0"/>
      <w:divBdr>
        <w:top w:val="none" w:sz="0" w:space="0" w:color="auto"/>
        <w:left w:val="none" w:sz="0" w:space="0" w:color="auto"/>
        <w:bottom w:val="none" w:sz="0" w:space="0" w:color="auto"/>
        <w:right w:val="none" w:sz="0" w:space="0" w:color="auto"/>
      </w:divBdr>
    </w:div>
    <w:div w:id="1597908760">
      <w:bodyDiv w:val="1"/>
      <w:marLeft w:val="0"/>
      <w:marRight w:val="0"/>
      <w:marTop w:val="0"/>
      <w:marBottom w:val="0"/>
      <w:divBdr>
        <w:top w:val="none" w:sz="0" w:space="0" w:color="auto"/>
        <w:left w:val="none" w:sz="0" w:space="0" w:color="auto"/>
        <w:bottom w:val="none" w:sz="0" w:space="0" w:color="auto"/>
        <w:right w:val="none" w:sz="0" w:space="0" w:color="auto"/>
      </w:divBdr>
    </w:div>
    <w:div w:id="1609240415">
      <w:bodyDiv w:val="1"/>
      <w:marLeft w:val="0"/>
      <w:marRight w:val="0"/>
      <w:marTop w:val="0"/>
      <w:marBottom w:val="0"/>
      <w:divBdr>
        <w:top w:val="none" w:sz="0" w:space="0" w:color="auto"/>
        <w:left w:val="none" w:sz="0" w:space="0" w:color="auto"/>
        <w:bottom w:val="none" w:sz="0" w:space="0" w:color="auto"/>
        <w:right w:val="none" w:sz="0" w:space="0" w:color="auto"/>
      </w:divBdr>
    </w:div>
    <w:div w:id="1610312421">
      <w:bodyDiv w:val="1"/>
      <w:marLeft w:val="0"/>
      <w:marRight w:val="0"/>
      <w:marTop w:val="0"/>
      <w:marBottom w:val="0"/>
      <w:divBdr>
        <w:top w:val="none" w:sz="0" w:space="0" w:color="auto"/>
        <w:left w:val="none" w:sz="0" w:space="0" w:color="auto"/>
        <w:bottom w:val="none" w:sz="0" w:space="0" w:color="auto"/>
        <w:right w:val="none" w:sz="0" w:space="0" w:color="auto"/>
      </w:divBdr>
    </w:div>
    <w:div w:id="1618870724">
      <w:bodyDiv w:val="1"/>
      <w:marLeft w:val="0"/>
      <w:marRight w:val="0"/>
      <w:marTop w:val="0"/>
      <w:marBottom w:val="0"/>
      <w:divBdr>
        <w:top w:val="none" w:sz="0" w:space="0" w:color="auto"/>
        <w:left w:val="none" w:sz="0" w:space="0" w:color="auto"/>
        <w:bottom w:val="none" w:sz="0" w:space="0" w:color="auto"/>
        <w:right w:val="none" w:sz="0" w:space="0" w:color="auto"/>
      </w:divBdr>
    </w:div>
    <w:div w:id="1653023935">
      <w:bodyDiv w:val="1"/>
      <w:marLeft w:val="0"/>
      <w:marRight w:val="0"/>
      <w:marTop w:val="0"/>
      <w:marBottom w:val="0"/>
      <w:divBdr>
        <w:top w:val="none" w:sz="0" w:space="0" w:color="auto"/>
        <w:left w:val="none" w:sz="0" w:space="0" w:color="auto"/>
        <w:bottom w:val="none" w:sz="0" w:space="0" w:color="auto"/>
        <w:right w:val="none" w:sz="0" w:space="0" w:color="auto"/>
      </w:divBdr>
    </w:div>
    <w:div w:id="1659378964">
      <w:bodyDiv w:val="1"/>
      <w:marLeft w:val="0"/>
      <w:marRight w:val="0"/>
      <w:marTop w:val="0"/>
      <w:marBottom w:val="0"/>
      <w:divBdr>
        <w:top w:val="none" w:sz="0" w:space="0" w:color="auto"/>
        <w:left w:val="none" w:sz="0" w:space="0" w:color="auto"/>
        <w:bottom w:val="none" w:sz="0" w:space="0" w:color="auto"/>
        <w:right w:val="none" w:sz="0" w:space="0" w:color="auto"/>
      </w:divBdr>
    </w:div>
    <w:div w:id="1667899118">
      <w:bodyDiv w:val="1"/>
      <w:marLeft w:val="0"/>
      <w:marRight w:val="0"/>
      <w:marTop w:val="0"/>
      <w:marBottom w:val="0"/>
      <w:divBdr>
        <w:top w:val="none" w:sz="0" w:space="0" w:color="auto"/>
        <w:left w:val="none" w:sz="0" w:space="0" w:color="auto"/>
        <w:bottom w:val="none" w:sz="0" w:space="0" w:color="auto"/>
        <w:right w:val="none" w:sz="0" w:space="0" w:color="auto"/>
      </w:divBdr>
    </w:div>
    <w:div w:id="1667980561">
      <w:bodyDiv w:val="1"/>
      <w:marLeft w:val="0"/>
      <w:marRight w:val="0"/>
      <w:marTop w:val="0"/>
      <w:marBottom w:val="0"/>
      <w:divBdr>
        <w:top w:val="none" w:sz="0" w:space="0" w:color="auto"/>
        <w:left w:val="none" w:sz="0" w:space="0" w:color="auto"/>
        <w:bottom w:val="none" w:sz="0" w:space="0" w:color="auto"/>
        <w:right w:val="none" w:sz="0" w:space="0" w:color="auto"/>
      </w:divBdr>
    </w:div>
    <w:div w:id="1668442364">
      <w:bodyDiv w:val="1"/>
      <w:marLeft w:val="0"/>
      <w:marRight w:val="0"/>
      <w:marTop w:val="0"/>
      <w:marBottom w:val="0"/>
      <w:divBdr>
        <w:top w:val="none" w:sz="0" w:space="0" w:color="auto"/>
        <w:left w:val="none" w:sz="0" w:space="0" w:color="auto"/>
        <w:bottom w:val="none" w:sz="0" w:space="0" w:color="auto"/>
        <w:right w:val="none" w:sz="0" w:space="0" w:color="auto"/>
      </w:divBdr>
    </w:div>
    <w:div w:id="1670281524">
      <w:bodyDiv w:val="1"/>
      <w:marLeft w:val="0"/>
      <w:marRight w:val="0"/>
      <w:marTop w:val="0"/>
      <w:marBottom w:val="0"/>
      <w:divBdr>
        <w:top w:val="none" w:sz="0" w:space="0" w:color="auto"/>
        <w:left w:val="none" w:sz="0" w:space="0" w:color="auto"/>
        <w:bottom w:val="none" w:sz="0" w:space="0" w:color="auto"/>
        <w:right w:val="none" w:sz="0" w:space="0" w:color="auto"/>
      </w:divBdr>
    </w:div>
    <w:div w:id="1686059210">
      <w:bodyDiv w:val="1"/>
      <w:marLeft w:val="0"/>
      <w:marRight w:val="0"/>
      <w:marTop w:val="0"/>
      <w:marBottom w:val="0"/>
      <w:divBdr>
        <w:top w:val="none" w:sz="0" w:space="0" w:color="auto"/>
        <w:left w:val="none" w:sz="0" w:space="0" w:color="auto"/>
        <w:bottom w:val="none" w:sz="0" w:space="0" w:color="auto"/>
        <w:right w:val="none" w:sz="0" w:space="0" w:color="auto"/>
      </w:divBdr>
    </w:div>
    <w:div w:id="1686666628">
      <w:bodyDiv w:val="1"/>
      <w:marLeft w:val="0"/>
      <w:marRight w:val="0"/>
      <w:marTop w:val="0"/>
      <w:marBottom w:val="0"/>
      <w:divBdr>
        <w:top w:val="none" w:sz="0" w:space="0" w:color="auto"/>
        <w:left w:val="none" w:sz="0" w:space="0" w:color="auto"/>
        <w:bottom w:val="none" w:sz="0" w:space="0" w:color="auto"/>
        <w:right w:val="none" w:sz="0" w:space="0" w:color="auto"/>
      </w:divBdr>
    </w:div>
    <w:div w:id="1697847860">
      <w:bodyDiv w:val="1"/>
      <w:marLeft w:val="0"/>
      <w:marRight w:val="0"/>
      <w:marTop w:val="0"/>
      <w:marBottom w:val="0"/>
      <w:divBdr>
        <w:top w:val="none" w:sz="0" w:space="0" w:color="auto"/>
        <w:left w:val="none" w:sz="0" w:space="0" w:color="auto"/>
        <w:bottom w:val="none" w:sz="0" w:space="0" w:color="auto"/>
        <w:right w:val="none" w:sz="0" w:space="0" w:color="auto"/>
      </w:divBdr>
    </w:div>
    <w:div w:id="1698768968">
      <w:bodyDiv w:val="1"/>
      <w:marLeft w:val="0"/>
      <w:marRight w:val="0"/>
      <w:marTop w:val="0"/>
      <w:marBottom w:val="0"/>
      <w:divBdr>
        <w:top w:val="none" w:sz="0" w:space="0" w:color="auto"/>
        <w:left w:val="none" w:sz="0" w:space="0" w:color="auto"/>
        <w:bottom w:val="none" w:sz="0" w:space="0" w:color="auto"/>
        <w:right w:val="none" w:sz="0" w:space="0" w:color="auto"/>
      </w:divBdr>
    </w:div>
    <w:div w:id="1711689286">
      <w:bodyDiv w:val="1"/>
      <w:marLeft w:val="0"/>
      <w:marRight w:val="0"/>
      <w:marTop w:val="0"/>
      <w:marBottom w:val="0"/>
      <w:divBdr>
        <w:top w:val="none" w:sz="0" w:space="0" w:color="auto"/>
        <w:left w:val="none" w:sz="0" w:space="0" w:color="auto"/>
        <w:bottom w:val="none" w:sz="0" w:space="0" w:color="auto"/>
        <w:right w:val="none" w:sz="0" w:space="0" w:color="auto"/>
      </w:divBdr>
    </w:div>
    <w:div w:id="1745106850">
      <w:bodyDiv w:val="1"/>
      <w:marLeft w:val="0"/>
      <w:marRight w:val="0"/>
      <w:marTop w:val="0"/>
      <w:marBottom w:val="0"/>
      <w:divBdr>
        <w:top w:val="none" w:sz="0" w:space="0" w:color="auto"/>
        <w:left w:val="none" w:sz="0" w:space="0" w:color="auto"/>
        <w:bottom w:val="none" w:sz="0" w:space="0" w:color="auto"/>
        <w:right w:val="none" w:sz="0" w:space="0" w:color="auto"/>
      </w:divBdr>
    </w:div>
    <w:div w:id="1749764352">
      <w:bodyDiv w:val="1"/>
      <w:marLeft w:val="0"/>
      <w:marRight w:val="0"/>
      <w:marTop w:val="0"/>
      <w:marBottom w:val="0"/>
      <w:divBdr>
        <w:top w:val="none" w:sz="0" w:space="0" w:color="auto"/>
        <w:left w:val="none" w:sz="0" w:space="0" w:color="auto"/>
        <w:bottom w:val="none" w:sz="0" w:space="0" w:color="auto"/>
        <w:right w:val="none" w:sz="0" w:space="0" w:color="auto"/>
      </w:divBdr>
    </w:div>
    <w:div w:id="1765807641">
      <w:bodyDiv w:val="1"/>
      <w:marLeft w:val="0"/>
      <w:marRight w:val="0"/>
      <w:marTop w:val="0"/>
      <w:marBottom w:val="0"/>
      <w:divBdr>
        <w:top w:val="none" w:sz="0" w:space="0" w:color="auto"/>
        <w:left w:val="none" w:sz="0" w:space="0" w:color="auto"/>
        <w:bottom w:val="none" w:sz="0" w:space="0" w:color="auto"/>
        <w:right w:val="none" w:sz="0" w:space="0" w:color="auto"/>
      </w:divBdr>
    </w:div>
    <w:div w:id="1769540594">
      <w:bodyDiv w:val="1"/>
      <w:marLeft w:val="0"/>
      <w:marRight w:val="0"/>
      <w:marTop w:val="0"/>
      <w:marBottom w:val="0"/>
      <w:divBdr>
        <w:top w:val="none" w:sz="0" w:space="0" w:color="auto"/>
        <w:left w:val="none" w:sz="0" w:space="0" w:color="auto"/>
        <w:bottom w:val="none" w:sz="0" w:space="0" w:color="auto"/>
        <w:right w:val="none" w:sz="0" w:space="0" w:color="auto"/>
      </w:divBdr>
    </w:div>
    <w:div w:id="1785029345">
      <w:bodyDiv w:val="1"/>
      <w:marLeft w:val="0"/>
      <w:marRight w:val="0"/>
      <w:marTop w:val="0"/>
      <w:marBottom w:val="0"/>
      <w:divBdr>
        <w:top w:val="none" w:sz="0" w:space="0" w:color="auto"/>
        <w:left w:val="none" w:sz="0" w:space="0" w:color="auto"/>
        <w:bottom w:val="none" w:sz="0" w:space="0" w:color="auto"/>
        <w:right w:val="none" w:sz="0" w:space="0" w:color="auto"/>
      </w:divBdr>
    </w:div>
    <w:div w:id="1789156568">
      <w:bodyDiv w:val="1"/>
      <w:marLeft w:val="0"/>
      <w:marRight w:val="0"/>
      <w:marTop w:val="0"/>
      <w:marBottom w:val="0"/>
      <w:divBdr>
        <w:top w:val="none" w:sz="0" w:space="0" w:color="auto"/>
        <w:left w:val="none" w:sz="0" w:space="0" w:color="auto"/>
        <w:bottom w:val="none" w:sz="0" w:space="0" w:color="auto"/>
        <w:right w:val="none" w:sz="0" w:space="0" w:color="auto"/>
      </w:divBdr>
    </w:div>
    <w:div w:id="1800953746">
      <w:bodyDiv w:val="1"/>
      <w:marLeft w:val="0"/>
      <w:marRight w:val="0"/>
      <w:marTop w:val="0"/>
      <w:marBottom w:val="0"/>
      <w:divBdr>
        <w:top w:val="none" w:sz="0" w:space="0" w:color="auto"/>
        <w:left w:val="none" w:sz="0" w:space="0" w:color="auto"/>
        <w:bottom w:val="none" w:sz="0" w:space="0" w:color="auto"/>
        <w:right w:val="none" w:sz="0" w:space="0" w:color="auto"/>
      </w:divBdr>
    </w:div>
    <w:div w:id="1804152215">
      <w:bodyDiv w:val="1"/>
      <w:marLeft w:val="0"/>
      <w:marRight w:val="0"/>
      <w:marTop w:val="0"/>
      <w:marBottom w:val="0"/>
      <w:divBdr>
        <w:top w:val="none" w:sz="0" w:space="0" w:color="auto"/>
        <w:left w:val="none" w:sz="0" w:space="0" w:color="auto"/>
        <w:bottom w:val="none" w:sz="0" w:space="0" w:color="auto"/>
        <w:right w:val="none" w:sz="0" w:space="0" w:color="auto"/>
      </w:divBdr>
    </w:div>
    <w:div w:id="1839222622">
      <w:bodyDiv w:val="1"/>
      <w:marLeft w:val="0"/>
      <w:marRight w:val="0"/>
      <w:marTop w:val="0"/>
      <w:marBottom w:val="0"/>
      <w:divBdr>
        <w:top w:val="none" w:sz="0" w:space="0" w:color="auto"/>
        <w:left w:val="none" w:sz="0" w:space="0" w:color="auto"/>
        <w:bottom w:val="none" w:sz="0" w:space="0" w:color="auto"/>
        <w:right w:val="none" w:sz="0" w:space="0" w:color="auto"/>
      </w:divBdr>
    </w:div>
    <w:div w:id="1851530989">
      <w:bodyDiv w:val="1"/>
      <w:marLeft w:val="0"/>
      <w:marRight w:val="0"/>
      <w:marTop w:val="0"/>
      <w:marBottom w:val="0"/>
      <w:divBdr>
        <w:top w:val="none" w:sz="0" w:space="0" w:color="auto"/>
        <w:left w:val="none" w:sz="0" w:space="0" w:color="auto"/>
        <w:bottom w:val="none" w:sz="0" w:space="0" w:color="auto"/>
        <w:right w:val="none" w:sz="0" w:space="0" w:color="auto"/>
      </w:divBdr>
    </w:div>
    <w:div w:id="1859656348">
      <w:bodyDiv w:val="1"/>
      <w:marLeft w:val="0"/>
      <w:marRight w:val="0"/>
      <w:marTop w:val="0"/>
      <w:marBottom w:val="0"/>
      <w:divBdr>
        <w:top w:val="none" w:sz="0" w:space="0" w:color="auto"/>
        <w:left w:val="none" w:sz="0" w:space="0" w:color="auto"/>
        <w:bottom w:val="none" w:sz="0" w:space="0" w:color="auto"/>
        <w:right w:val="none" w:sz="0" w:space="0" w:color="auto"/>
      </w:divBdr>
    </w:div>
    <w:div w:id="1866747612">
      <w:bodyDiv w:val="1"/>
      <w:marLeft w:val="0"/>
      <w:marRight w:val="0"/>
      <w:marTop w:val="0"/>
      <w:marBottom w:val="0"/>
      <w:divBdr>
        <w:top w:val="none" w:sz="0" w:space="0" w:color="auto"/>
        <w:left w:val="none" w:sz="0" w:space="0" w:color="auto"/>
        <w:bottom w:val="none" w:sz="0" w:space="0" w:color="auto"/>
        <w:right w:val="none" w:sz="0" w:space="0" w:color="auto"/>
      </w:divBdr>
    </w:div>
    <w:div w:id="1920555750">
      <w:bodyDiv w:val="1"/>
      <w:marLeft w:val="0"/>
      <w:marRight w:val="0"/>
      <w:marTop w:val="0"/>
      <w:marBottom w:val="0"/>
      <w:divBdr>
        <w:top w:val="none" w:sz="0" w:space="0" w:color="auto"/>
        <w:left w:val="none" w:sz="0" w:space="0" w:color="auto"/>
        <w:bottom w:val="none" w:sz="0" w:space="0" w:color="auto"/>
        <w:right w:val="none" w:sz="0" w:space="0" w:color="auto"/>
      </w:divBdr>
    </w:div>
    <w:div w:id="1943758319">
      <w:bodyDiv w:val="1"/>
      <w:marLeft w:val="0"/>
      <w:marRight w:val="0"/>
      <w:marTop w:val="0"/>
      <w:marBottom w:val="0"/>
      <w:divBdr>
        <w:top w:val="none" w:sz="0" w:space="0" w:color="auto"/>
        <w:left w:val="none" w:sz="0" w:space="0" w:color="auto"/>
        <w:bottom w:val="none" w:sz="0" w:space="0" w:color="auto"/>
        <w:right w:val="none" w:sz="0" w:space="0" w:color="auto"/>
      </w:divBdr>
    </w:div>
    <w:div w:id="1963420114">
      <w:bodyDiv w:val="1"/>
      <w:marLeft w:val="0"/>
      <w:marRight w:val="0"/>
      <w:marTop w:val="0"/>
      <w:marBottom w:val="0"/>
      <w:divBdr>
        <w:top w:val="none" w:sz="0" w:space="0" w:color="auto"/>
        <w:left w:val="none" w:sz="0" w:space="0" w:color="auto"/>
        <w:bottom w:val="none" w:sz="0" w:space="0" w:color="auto"/>
        <w:right w:val="none" w:sz="0" w:space="0" w:color="auto"/>
      </w:divBdr>
    </w:div>
    <w:div w:id="2018312425">
      <w:bodyDiv w:val="1"/>
      <w:marLeft w:val="0"/>
      <w:marRight w:val="0"/>
      <w:marTop w:val="0"/>
      <w:marBottom w:val="0"/>
      <w:divBdr>
        <w:top w:val="none" w:sz="0" w:space="0" w:color="auto"/>
        <w:left w:val="none" w:sz="0" w:space="0" w:color="auto"/>
        <w:bottom w:val="none" w:sz="0" w:space="0" w:color="auto"/>
        <w:right w:val="none" w:sz="0" w:space="0" w:color="auto"/>
      </w:divBdr>
    </w:div>
    <w:div w:id="2022119485">
      <w:bodyDiv w:val="1"/>
      <w:marLeft w:val="0"/>
      <w:marRight w:val="0"/>
      <w:marTop w:val="0"/>
      <w:marBottom w:val="0"/>
      <w:divBdr>
        <w:top w:val="none" w:sz="0" w:space="0" w:color="auto"/>
        <w:left w:val="none" w:sz="0" w:space="0" w:color="auto"/>
        <w:bottom w:val="none" w:sz="0" w:space="0" w:color="auto"/>
        <w:right w:val="none" w:sz="0" w:space="0" w:color="auto"/>
      </w:divBdr>
    </w:div>
    <w:div w:id="2026664107">
      <w:bodyDiv w:val="1"/>
      <w:marLeft w:val="0"/>
      <w:marRight w:val="0"/>
      <w:marTop w:val="0"/>
      <w:marBottom w:val="0"/>
      <w:divBdr>
        <w:top w:val="none" w:sz="0" w:space="0" w:color="auto"/>
        <w:left w:val="none" w:sz="0" w:space="0" w:color="auto"/>
        <w:bottom w:val="none" w:sz="0" w:space="0" w:color="auto"/>
        <w:right w:val="none" w:sz="0" w:space="0" w:color="auto"/>
      </w:divBdr>
    </w:div>
    <w:div w:id="2030787271">
      <w:bodyDiv w:val="1"/>
      <w:marLeft w:val="0"/>
      <w:marRight w:val="0"/>
      <w:marTop w:val="0"/>
      <w:marBottom w:val="0"/>
      <w:divBdr>
        <w:top w:val="none" w:sz="0" w:space="0" w:color="auto"/>
        <w:left w:val="none" w:sz="0" w:space="0" w:color="auto"/>
        <w:bottom w:val="none" w:sz="0" w:space="0" w:color="auto"/>
        <w:right w:val="none" w:sz="0" w:space="0" w:color="auto"/>
      </w:divBdr>
    </w:div>
    <w:div w:id="2049254884">
      <w:bodyDiv w:val="1"/>
      <w:marLeft w:val="0"/>
      <w:marRight w:val="0"/>
      <w:marTop w:val="0"/>
      <w:marBottom w:val="0"/>
      <w:divBdr>
        <w:top w:val="none" w:sz="0" w:space="0" w:color="auto"/>
        <w:left w:val="none" w:sz="0" w:space="0" w:color="auto"/>
        <w:bottom w:val="none" w:sz="0" w:space="0" w:color="auto"/>
        <w:right w:val="none" w:sz="0" w:space="0" w:color="auto"/>
      </w:divBdr>
    </w:div>
    <w:div w:id="2069109123">
      <w:bodyDiv w:val="1"/>
      <w:marLeft w:val="0"/>
      <w:marRight w:val="0"/>
      <w:marTop w:val="0"/>
      <w:marBottom w:val="0"/>
      <w:divBdr>
        <w:top w:val="none" w:sz="0" w:space="0" w:color="auto"/>
        <w:left w:val="none" w:sz="0" w:space="0" w:color="auto"/>
        <w:bottom w:val="none" w:sz="0" w:space="0" w:color="auto"/>
        <w:right w:val="none" w:sz="0" w:space="0" w:color="auto"/>
      </w:divBdr>
    </w:div>
    <w:div w:id="2086761121">
      <w:bodyDiv w:val="1"/>
      <w:marLeft w:val="0"/>
      <w:marRight w:val="0"/>
      <w:marTop w:val="0"/>
      <w:marBottom w:val="0"/>
      <w:divBdr>
        <w:top w:val="none" w:sz="0" w:space="0" w:color="auto"/>
        <w:left w:val="none" w:sz="0" w:space="0" w:color="auto"/>
        <w:bottom w:val="none" w:sz="0" w:space="0" w:color="auto"/>
        <w:right w:val="none" w:sz="0" w:space="0" w:color="auto"/>
      </w:divBdr>
    </w:div>
    <w:div w:id="2092047719">
      <w:bodyDiv w:val="1"/>
      <w:marLeft w:val="0"/>
      <w:marRight w:val="0"/>
      <w:marTop w:val="0"/>
      <w:marBottom w:val="0"/>
      <w:divBdr>
        <w:top w:val="none" w:sz="0" w:space="0" w:color="auto"/>
        <w:left w:val="none" w:sz="0" w:space="0" w:color="auto"/>
        <w:bottom w:val="none" w:sz="0" w:space="0" w:color="auto"/>
        <w:right w:val="none" w:sz="0" w:space="0" w:color="auto"/>
      </w:divBdr>
    </w:div>
    <w:div w:id="2104837485">
      <w:bodyDiv w:val="1"/>
      <w:marLeft w:val="0"/>
      <w:marRight w:val="0"/>
      <w:marTop w:val="0"/>
      <w:marBottom w:val="0"/>
      <w:divBdr>
        <w:top w:val="none" w:sz="0" w:space="0" w:color="auto"/>
        <w:left w:val="none" w:sz="0" w:space="0" w:color="auto"/>
        <w:bottom w:val="none" w:sz="0" w:space="0" w:color="auto"/>
        <w:right w:val="none" w:sz="0" w:space="0" w:color="auto"/>
      </w:divBdr>
    </w:div>
    <w:div w:id="2129007088">
      <w:bodyDiv w:val="1"/>
      <w:marLeft w:val="0"/>
      <w:marRight w:val="0"/>
      <w:marTop w:val="0"/>
      <w:marBottom w:val="0"/>
      <w:divBdr>
        <w:top w:val="none" w:sz="0" w:space="0" w:color="auto"/>
        <w:left w:val="none" w:sz="0" w:space="0" w:color="auto"/>
        <w:bottom w:val="none" w:sz="0" w:space="0" w:color="auto"/>
        <w:right w:val="none" w:sz="0" w:space="0" w:color="auto"/>
      </w:divBdr>
    </w:div>
    <w:div w:id="214527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0.jpeg"/><Relationship Id="rId26" Type="http://schemas.openxmlformats.org/officeDocument/2006/relationships/hyperlink" Target="http://edicion.comunidad.madrid/hospital/clinicosancarlos/profesionales/servicios-medicos/cardiologia" TargetMode="External"/><Relationship Id="rId39" Type="http://schemas.openxmlformats.org/officeDocument/2006/relationships/image" Target="media/image22.emf"/><Relationship Id="rId21" Type="http://schemas.openxmlformats.org/officeDocument/2006/relationships/image" Target="media/image13.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emf"/><Relationship Id="rId55"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footer" Target="footer4.xml"/><Relationship Id="rId33" Type="http://schemas.openxmlformats.org/officeDocument/2006/relationships/hyperlink" Target="http://www.madrid.org/wleg_pub/secure/normativas/contenidoNormativa.jsf?opcion=VerHtml&amp;nmnorma=6640&amp;cdestado=P" TargetMode="External"/><Relationship Id="rId38" Type="http://schemas.openxmlformats.org/officeDocument/2006/relationships/image" Target="media/image21.emf"/><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hyperlink" Target="http://edicion.comunidad.madrid/hospital/clinicosancarlos/profesionales/servicios-medicos/psiquiatria" TargetMode="External"/><Relationship Id="rId41" Type="http://schemas.openxmlformats.org/officeDocument/2006/relationships/image" Target="media/image24.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hyperlink" Target="http://www.madrid.org/wleg_pub/secure/normativas/contenidoNormativa.jsf?opcion=VerHtml&amp;nmnorma=6641&amp;cdestado=P" TargetMode="External"/><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hyperlink" Target="http://edicion.comunidad.madrid/hospital/clinicosancarlos/profesionales/servicios-medicos/neumologia" TargetMode="External"/><Relationship Id="rId36" Type="http://schemas.openxmlformats.org/officeDocument/2006/relationships/image" Target="media/image19.jpeg"/><Relationship Id="rId49" Type="http://schemas.openxmlformats.org/officeDocument/2006/relationships/image" Target="media/image32.emf"/><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16.jpeg"/><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hyperlink" Target="http://edicion.comunidad.madrid/hospital/clinicosancarlos/profesionales/unidades-gestion-clinica/endocrinologia" TargetMode="External"/><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eader" Target="header3.xml"/><Relationship Id="rId8" Type="http://schemas.openxmlformats.org/officeDocument/2006/relationships/image" Target="media/image1.tiff"/><Relationship Id="rId51" Type="http://schemas.openxmlformats.org/officeDocument/2006/relationships/image" Target="media/image34.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3102473G\Documents\OneDrive%20-%20Madrid%20Digital\Memorias%20Hospitales\Modelo%20Maqueta%20H%20General%20Nuevo.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53102473G\Documents\Madrid%20Digital\GARCIA%20MERINO,%20JOSE%20IGNACIO%20-%20hospitales\Modelo%20para%202020\Fuentes\Tablas%20Maestras\pob%20hospital%20quinquenal%202020%20PIR&#193;MID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'HU INFANTA ELENA'!$B$4</c:f>
              <c:strCache>
                <c:ptCount val="1"/>
                <c:pt idx="0">
                  <c:v>Hombres</c:v>
                </c:pt>
              </c:strCache>
            </c:strRef>
          </c:tx>
          <c:spPr>
            <a:solidFill>
              <a:schemeClr val="accent1"/>
            </a:solidFill>
            <a:ln>
              <a:noFill/>
            </a:ln>
            <a:effectLst/>
          </c:spPr>
          <c:invertIfNegative val="0"/>
          <c:cat>
            <c:strRef>
              <c:f>'HU INFANTA ELENA'!$A$5:$A$24</c:f>
              <c:strCache>
                <c:ptCount val="20"/>
                <c:pt idx="0">
                  <c:v>00-04 años</c:v>
                </c:pt>
                <c:pt idx="1">
                  <c:v>05-09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c:v>
                </c:pt>
                <c:pt idx="12">
                  <c:v>60-64 años</c:v>
                </c:pt>
                <c:pt idx="13">
                  <c:v>65-69 años</c:v>
                </c:pt>
                <c:pt idx="14">
                  <c:v>70-74 años</c:v>
                </c:pt>
                <c:pt idx="15">
                  <c:v>75-79 años</c:v>
                </c:pt>
                <c:pt idx="16">
                  <c:v>80-84 años</c:v>
                </c:pt>
                <c:pt idx="17">
                  <c:v>85-89 años</c:v>
                </c:pt>
                <c:pt idx="18">
                  <c:v>90-94 años</c:v>
                </c:pt>
                <c:pt idx="19">
                  <c:v>95 y más años</c:v>
                </c:pt>
              </c:strCache>
            </c:strRef>
          </c:cat>
          <c:val>
            <c:numRef>
              <c:f>'HU INFANTA ELENA'!$D$5:$D$24</c:f>
              <c:numCache>
                <c:formatCode>0.00%</c:formatCode>
                <c:ptCount val="20"/>
                <c:pt idx="0">
                  <c:v>-2.906473354498073E-2</c:v>
                </c:pt>
                <c:pt idx="1">
                  <c:v>-7.5921430147870228E-2</c:v>
                </c:pt>
                <c:pt idx="2">
                  <c:v>-7.9316842945181057E-2</c:v>
                </c:pt>
                <c:pt idx="3">
                  <c:v>-6.5344719284246983E-2</c:v>
                </c:pt>
                <c:pt idx="4">
                  <c:v>-5.2391219462506154E-2</c:v>
                </c:pt>
                <c:pt idx="5">
                  <c:v>-4.989559105648269E-2</c:v>
                </c:pt>
                <c:pt idx="6">
                  <c:v>-5.6245012987453949E-2</c:v>
                </c:pt>
                <c:pt idx="7">
                  <c:v>-7.8620783321732335E-2</c:v>
                </c:pt>
                <c:pt idx="8">
                  <c:v>-0.11372935164592636</c:v>
                </c:pt>
                <c:pt idx="9">
                  <c:v>-0.10671782421947948</c:v>
                </c:pt>
                <c:pt idx="10">
                  <c:v>-8.8959815289543831E-2</c:v>
                </c:pt>
                <c:pt idx="11">
                  <c:v>-6.2017214742882368E-2</c:v>
                </c:pt>
                <c:pt idx="12">
                  <c:v>-4.4191297557000492E-2</c:v>
                </c:pt>
                <c:pt idx="13">
                  <c:v>-3.0422898663905063E-2</c:v>
                </c:pt>
                <c:pt idx="14">
                  <c:v>-2.4226270308812792E-2</c:v>
                </c:pt>
                <c:pt idx="15">
                  <c:v>-1.7452421778177681E-2</c:v>
                </c:pt>
                <c:pt idx="16">
                  <c:v>-1.2376279646197986E-2</c:v>
                </c:pt>
                <c:pt idx="17">
                  <c:v>-8.7431879530753959E-3</c:v>
                </c:pt>
                <c:pt idx="18">
                  <c:v>-3.6161146291360372E-3</c:v>
                </c:pt>
                <c:pt idx="19">
                  <c:v>-7.4699081540838329E-4</c:v>
                </c:pt>
              </c:numCache>
            </c:numRef>
          </c:val>
          <c:extLst>
            <c:ext xmlns:c16="http://schemas.microsoft.com/office/drawing/2014/chart" uri="{C3380CC4-5D6E-409C-BE32-E72D297353CC}">
              <c16:uniqueId val="{00000000-7015-4A59-AB7F-9958C23B8CAB}"/>
            </c:ext>
          </c:extLst>
        </c:ser>
        <c:ser>
          <c:idx val="1"/>
          <c:order val="1"/>
          <c:tx>
            <c:strRef>
              <c:f>'HU INFANTA ELENA'!$C$4</c:f>
              <c:strCache>
                <c:ptCount val="1"/>
                <c:pt idx="0">
                  <c:v>Mujeres</c:v>
                </c:pt>
              </c:strCache>
            </c:strRef>
          </c:tx>
          <c:spPr>
            <a:solidFill>
              <a:schemeClr val="accent2"/>
            </a:solidFill>
            <a:ln>
              <a:noFill/>
            </a:ln>
            <a:effectLst/>
          </c:spPr>
          <c:invertIfNegative val="0"/>
          <c:cat>
            <c:strRef>
              <c:f>'HU INFANTA ELENA'!$A$5:$A$24</c:f>
              <c:strCache>
                <c:ptCount val="20"/>
                <c:pt idx="0">
                  <c:v>00-04 años</c:v>
                </c:pt>
                <c:pt idx="1">
                  <c:v>05-09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c:v>
                </c:pt>
                <c:pt idx="12">
                  <c:v>60-64 años</c:v>
                </c:pt>
                <c:pt idx="13">
                  <c:v>65-69 años</c:v>
                </c:pt>
                <c:pt idx="14">
                  <c:v>70-74 años</c:v>
                </c:pt>
                <c:pt idx="15">
                  <c:v>75-79 años</c:v>
                </c:pt>
                <c:pt idx="16">
                  <c:v>80-84 años</c:v>
                </c:pt>
                <c:pt idx="17">
                  <c:v>85-89 años</c:v>
                </c:pt>
                <c:pt idx="18">
                  <c:v>90-94 años</c:v>
                </c:pt>
                <c:pt idx="19">
                  <c:v>95 y más años</c:v>
                </c:pt>
              </c:strCache>
            </c:strRef>
          </c:cat>
          <c:val>
            <c:numRef>
              <c:f>'HU INFANTA ELENA'!$E$5:$E$24</c:f>
              <c:numCache>
                <c:formatCode>0.00%</c:formatCode>
                <c:ptCount val="20"/>
                <c:pt idx="0">
                  <c:v>2.5958400632890531E-2</c:v>
                </c:pt>
                <c:pt idx="1">
                  <c:v>6.8612585291887795E-2</c:v>
                </c:pt>
                <c:pt idx="2">
                  <c:v>7.266704024788212E-2</c:v>
                </c:pt>
                <c:pt idx="3">
                  <c:v>5.8262188087154297E-2</c:v>
                </c:pt>
                <c:pt idx="4">
                  <c:v>4.7994198503477602E-2</c:v>
                </c:pt>
                <c:pt idx="5">
                  <c:v>5.0499390183604179E-2</c:v>
                </c:pt>
                <c:pt idx="6">
                  <c:v>6.1179417872564854E-2</c:v>
                </c:pt>
                <c:pt idx="7">
                  <c:v>8.534133236641725E-2</c:v>
                </c:pt>
                <c:pt idx="8">
                  <c:v>0.11439825955104328</c:v>
                </c:pt>
                <c:pt idx="9">
                  <c:v>0.10498730922635725</c:v>
                </c:pt>
                <c:pt idx="10">
                  <c:v>8.0396875103009524E-2</c:v>
                </c:pt>
                <c:pt idx="11">
                  <c:v>5.7982002175561195E-2</c:v>
                </c:pt>
                <c:pt idx="12">
                  <c:v>4.3148630385338033E-2</c:v>
                </c:pt>
                <c:pt idx="13">
                  <c:v>3.146322971948446E-2</c:v>
                </c:pt>
                <c:pt idx="14">
                  <c:v>2.7623034578237796E-2</c:v>
                </c:pt>
                <c:pt idx="15">
                  <c:v>2.2266539209546098E-2</c:v>
                </c:pt>
                <c:pt idx="16">
                  <c:v>1.8805419125160695E-2</c:v>
                </c:pt>
                <c:pt idx="17">
                  <c:v>1.6646339453472658E-2</c:v>
                </c:pt>
                <c:pt idx="18">
                  <c:v>8.7352078320203051E-3</c:v>
                </c:pt>
                <c:pt idx="19">
                  <c:v>3.0326004548900682E-3</c:v>
                </c:pt>
              </c:numCache>
            </c:numRef>
          </c:val>
          <c:extLst>
            <c:ext xmlns:c16="http://schemas.microsoft.com/office/drawing/2014/chart" uri="{C3380CC4-5D6E-409C-BE32-E72D297353CC}">
              <c16:uniqueId val="{00000001-7015-4A59-AB7F-9958C23B8CAB}"/>
            </c:ext>
          </c:extLst>
        </c:ser>
        <c:dLbls>
          <c:showLegendKey val="0"/>
          <c:showVal val="0"/>
          <c:showCatName val="0"/>
          <c:showSerName val="0"/>
          <c:showPercent val="0"/>
          <c:showBubbleSize val="0"/>
        </c:dLbls>
        <c:gapWidth val="50"/>
        <c:overlap val="100"/>
        <c:axId val="301892248"/>
        <c:axId val="301892640"/>
      </c:barChart>
      <c:catAx>
        <c:axId val="30189224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Medium" panose="00000600000000000000" pitchFamily="2" charset="0"/>
                <a:ea typeface="+mn-ea"/>
                <a:cs typeface="+mn-cs"/>
              </a:defRPr>
            </a:pPr>
            <a:endParaRPr lang="es-ES"/>
          </a:p>
        </c:txPr>
        <c:crossAx val="301892640"/>
        <c:crosses val="autoZero"/>
        <c:auto val="1"/>
        <c:lblAlgn val="ctr"/>
        <c:lblOffset val="200"/>
        <c:noMultiLvlLbl val="0"/>
      </c:catAx>
      <c:valAx>
        <c:axId val="30189264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Medium" panose="00000600000000000000" pitchFamily="2" charset="0"/>
                <a:ea typeface="+mn-ea"/>
                <a:cs typeface="+mn-cs"/>
              </a:defRPr>
            </a:pPr>
            <a:endParaRPr lang="es-ES"/>
          </a:p>
        </c:txPr>
        <c:crossAx val="301892248"/>
        <c:crosses val="autoZero"/>
        <c:crossBetween val="between"/>
      </c:valAx>
      <c:spPr>
        <a:noFill/>
        <a:ln>
          <a:noFill/>
        </a:ln>
        <a:effectLst/>
      </c:spPr>
    </c:plotArea>
    <c:legend>
      <c:legendPos val="b"/>
      <c:layout>
        <c:manualLayout>
          <c:xMode val="edge"/>
          <c:yMode val="edge"/>
          <c:x val="0.41936132983377072"/>
          <c:y val="0.89872630504520268"/>
          <c:w val="0.2779440069991250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Medium" panose="00000600000000000000" pitchFamily="2" charset="0"/>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sz="900">
          <a:latin typeface="Montserrat Medium" panose="00000600000000000000" pitchFamily="2"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DAABA3-2E4B-4405-BE17-FE113956C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Maqueta H General Nuevo.dotx</Template>
  <TotalTime>52</TotalTime>
  <Pages>129</Pages>
  <Words>25567</Words>
  <Characters>140623</Characters>
  <Application>Microsoft Office Word</Application>
  <DocSecurity>0</DocSecurity>
  <Lines>1171</Lines>
  <Paragraphs>331</Paragraphs>
  <ScaleCrop>false</ScaleCrop>
  <HeadingPairs>
    <vt:vector size="2" baseType="variant">
      <vt:variant>
        <vt:lpstr>Título</vt:lpstr>
      </vt:variant>
      <vt:variant>
        <vt:i4>1</vt:i4>
      </vt:variant>
    </vt:vector>
  </HeadingPairs>
  <TitlesOfParts>
    <vt:vector size="1" baseType="lpstr">
      <vt:lpstr>PLANTILLA DE CONTENIDOS PARA LA MEMORIA DE HOSPITALES</vt:lpstr>
    </vt:vector>
  </TitlesOfParts>
  <Company>Servicio Madrileño de Salud</Company>
  <LinksUpToDate>false</LinksUpToDate>
  <CharactersWithSpaces>165859</CharactersWithSpaces>
  <SharedDoc>false</SharedDoc>
  <HLinks>
    <vt:vector size="252" baseType="variant">
      <vt:variant>
        <vt:i4>8257637</vt:i4>
      </vt:variant>
      <vt:variant>
        <vt:i4>252</vt:i4>
      </vt:variant>
      <vt:variant>
        <vt:i4>0</vt:i4>
      </vt:variant>
      <vt:variant>
        <vt:i4>5</vt:i4>
      </vt:variant>
      <vt:variant>
        <vt:lpwstr>https://www.acreditacionqh.com/es/organizaciones-acreditadas</vt:lpwstr>
      </vt:variant>
      <vt:variant>
        <vt:lpwstr>qh</vt:lpwstr>
      </vt:variant>
      <vt:variant>
        <vt:i4>1638462</vt:i4>
      </vt:variant>
      <vt:variant>
        <vt:i4>242</vt:i4>
      </vt:variant>
      <vt:variant>
        <vt:i4>0</vt:i4>
      </vt:variant>
      <vt:variant>
        <vt:i4>5</vt:i4>
      </vt:variant>
      <vt:variant>
        <vt:lpwstr/>
      </vt:variant>
      <vt:variant>
        <vt:lpwstr>_Toc438460494</vt:lpwstr>
      </vt:variant>
      <vt:variant>
        <vt:i4>1638462</vt:i4>
      </vt:variant>
      <vt:variant>
        <vt:i4>236</vt:i4>
      </vt:variant>
      <vt:variant>
        <vt:i4>0</vt:i4>
      </vt:variant>
      <vt:variant>
        <vt:i4>5</vt:i4>
      </vt:variant>
      <vt:variant>
        <vt:lpwstr/>
      </vt:variant>
      <vt:variant>
        <vt:lpwstr>_Toc438460493</vt:lpwstr>
      </vt:variant>
      <vt:variant>
        <vt:i4>1638462</vt:i4>
      </vt:variant>
      <vt:variant>
        <vt:i4>230</vt:i4>
      </vt:variant>
      <vt:variant>
        <vt:i4>0</vt:i4>
      </vt:variant>
      <vt:variant>
        <vt:i4>5</vt:i4>
      </vt:variant>
      <vt:variant>
        <vt:lpwstr/>
      </vt:variant>
      <vt:variant>
        <vt:lpwstr>_Toc438460492</vt:lpwstr>
      </vt:variant>
      <vt:variant>
        <vt:i4>1638462</vt:i4>
      </vt:variant>
      <vt:variant>
        <vt:i4>224</vt:i4>
      </vt:variant>
      <vt:variant>
        <vt:i4>0</vt:i4>
      </vt:variant>
      <vt:variant>
        <vt:i4>5</vt:i4>
      </vt:variant>
      <vt:variant>
        <vt:lpwstr/>
      </vt:variant>
      <vt:variant>
        <vt:lpwstr>_Toc438460491</vt:lpwstr>
      </vt:variant>
      <vt:variant>
        <vt:i4>1638462</vt:i4>
      </vt:variant>
      <vt:variant>
        <vt:i4>218</vt:i4>
      </vt:variant>
      <vt:variant>
        <vt:i4>0</vt:i4>
      </vt:variant>
      <vt:variant>
        <vt:i4>5</vt:i4>
      </vt:variant>
      <vt:variant>
        <vt:lpwstr/>
      </vt:variant>
      <vt:variant>
        <vt:lpwstr>_Toc438460490</vt:lpwstr>
      </vt:variant>
      <vt:variant>
        <vt:i4>1572926</vt:i4>
      </vt:variant>
      <vt:variant>
        <vt:i4>212</vt:i4>
      </vt:variant>
      <vt:variant>
        <vt:i4>0</vt:i4>
      </vt:variant>
      <vt:variant>
        <vt:i4>5</vt:i4>
      </vt:variant>
      <vt:variant>
        <vt:lpwstr/>
      </vt:variant>
      <vt:variant>
        <vt:lpwstr>_Toc438460489</vt:lpwstr>
      </vt:variant>
      <vt:variant>
        <vt:i4>1572926</vt:i4>
      </vt:variant>
      <vt:variant>
        <vt:i4>206</vt:i4>
      </vt:variant>
      <vt:variant>
        <vt:i4>0</vt:i4>
      </vt:variant>
      <vt:variant>
        <vt:i4>5</vt:i4>
      </vt:variant>
      <vt:variant>
        <vt:lpwstr/>
      </vt:variant>
      <vt:variant>
        <vt:lpwstr>_Toc438460488</vt:lpwstr>
      </vt:variant>
      <vt:variant>
        <vt:i4>1572926</vt:i4>
      </vt:variant>
      <vt:variant>
        <vt:i4>200</vt:i4>
      </vt:variant>
      <vt:variant>
        <vt:i4>0</vt:i4>
      </vt:variant>
      <vt:variant>
        <vt:i4>5</vt:i4>
      </vt:variant>
      <vt:variant>
        <vt:lpwstr/>
      </vt:variant>
      <vt:variant>
        <vt:lpwstr>_Toc438460487</vt:lpwstr>
      </vt:variant>
      <vt:variant>
        <vt:i4>1572926</vt:i4>
      </vt:variant>
      <vt:variant>
        <vt:i4>194</vt:i4>
      </vt:variant>
      <vt:variant>
        <vt:i4>0</vt:i4>
      </vt:variant>
      <vt:variant>
        <vt:i4>5</vt:i4>
      </vt:variant>
      <vt:variant>
        <vt:lpwstr/>
      </vt:variant>
      <vt:variant>
        <vt:lpwstr>_Toc438460486</vt:lpwstr>
      </vt:variant>
      <vt:variant>
        <vt:i4>1572926</vt:i4>
      </vt:variant>
      <vt:variant>
        <vt:i4>188</vt:i4>
      </vt:variant>
      <vt:variant>
        <vt:i4>0</vt:i4>
      </vt:variant>
      <vt:variant>
        <vt:i4>5</vt:i4>
      </vt:variant>
      <vt:variant>
        <vt:lpwstr/>
      </vt:variant>
      <vt:variant>
        <vt:lpwstr>_Toc438460485</vt:lpwstr>
      </vt:variant>
      <vt:variant>
        <vt:i4>1572926</vt:i4>
      </vt:variant>
      <vt:variant>
        <vt:i4>182</vt:i4>
      </vt:variant>
      <vt:variant>
        <vt:i4>0</vt:i4>
      </vt:variant>
      <vt:variant>
        <vt:i4>5</vt:i4>
      </vt:variant>
      <vt:variant>
        <vt:lpwstr/>
      </vt:variant>
      <vt:variant>
        <vt:lpwstr>_Toc438460484</vt:lpwstr>
      </vt:variant>
      <vt:variant>
        <vt:i4>1572926</vt:i4>
      </vt:variant>
      <vt:variant>
        <vt:i4>176</vt:i4>
      </vt:variant>
      <vt:variant>
        <vt:i4>0</vt:i4>
      </vt:variant>
      <vt:variant>
        <vt:i4>5</vt:i4>
      </vt:variant>
      <vt:variant>
        <vt:lpwstr/>
      </vt:variant>
      <vt:variant>
        <vt:lpwstr>_Toc438460483</vt:lpwstr>
      </vt:variant>
      <vt:variant>
        <vt:i4>1572926</vt:i4>
      </vt:variant>
      <vt:variant>
        <vt:i4>170</vt:i4>
      </vt:variant>
      <vt:variant>
        <vt:i4>0</vt:i4>
      </vt:variant>
      <vt:variant>
        <vt:i4>5</vt:i4>
      </vt:variant>
      <vt:variant>
        <vt:lpwstr/>
      </vt:variant>
      <vt:variant>
        <vt:lpwstr>_Toc438460482</vt:lpwstr>
      </vt:variant>
      <vt:variant>
        <vt:i4>1572926</vt:i4>
      </vt:variant>
      <vt:variant>
        <vt:i4>164</vt:i4>
      </vt:variant>
      <vt:variant>
        <vt:i4>0</vt:i4>
      </vt:variant>
      <vt:variant>
        <vt:i4>5</vt:i4>
      </vt:variant>
      <vt:variant>
        <vt:lpwstr/>
      </vt:variant>
      <vt:variant>
        <vt:lpwstr>_Toc438460481</vt:lpwstr>
      </vt:variant>
      <vt:variant>
        <vt:i4>1572926</vt:i4>
      </vt:variant>
      <vt:variant>
        <vt:i4>158</vt:i4>
      </vt:variant>
      <vt:variant>
        <vt:i4>0</vt:i4>
      </vt:variant>
      <vt:variant>
        <vt:i4>5</vt:i4>
      </vt:variant>
      <vt:variant>
        <vt:lpwstr/>
      </vt:variant>
      <vt:variant>
        <vt:lpwstr>_Toc438460480</vt:lpwstr>
      </vt:variant>
      <vt:variant>
        <vt:i4>1507390</vt:i4>
      </vt:variant>
      <vt:variant>
        <vt:i4>152</vt:i4>
      </vt:variant>
      <vt:variant>
        <vt:i4>0</vt:i4>
      </vt:variant>
      <vt:variant>
        <vt:i4>5</vt:i4>
      </vt:variant>
      <vt:variant>
        <vt:lpwstr/>
      </vt:variant>
      <vt:variant>
        <vt:lpwstr>_Toc438460479</vt:lpwstr>
      </vt:variant>
      <vt:variant>
        <vt:i4>1507390</vt:i4>
      </vt:variant>
      <vt:variant>
        <vt:i4>146</vt:i4>
      </vt:variant>
      <vt:variant>
        <vt:i4>0</vt:i4>
      </vt:variant>
      <vt:variant>
        <vt:i4>5</vt:i4>
      </vt:variant>
      <vt:variant>
        <vt:lpwstr/>
      </vt:variant>
      <vt:variant>
        <vt:lpwstr>_Toc438460478</vt:lpwstr>
      </vt:variant>
      <vt:variant>
        <vt:i4>1507390</vt:i4>
      </vt:variant>
      <vt:variant>
        <vt:i4>140</vt:i4>
      </vt:variant>
      <vt:variant>
        <vt:i4>0</vt:i4>
      </vt:variant>
      <vt:variant>
        <vt:i4>5</vt:i4>
      </vt:variant>
      <vt:variant>
        <vt:lpwstr/>
      </vt:variant>
      <vt:variant>
        <vt:lpwstr>_Toc438460477</vt:lpwstr>
      </vt:variant>
      <vt:variant>
        <vt:i4>1507390</vt:i4>
      </vt:variant>
      <vt:variant>
        <vt:i4>134</vt:i4>
      </vt:variant>
      <vt:variant>
        <vt:i4>0</vt:i4>
      </vt:variant>
      <vt:variant>
        <vt:i4>5</vt:i4>
      </vt:variant>
      <vt:variant>
        <vt:lpwstr/>
      </vt:variant>
      <vt:variant>
        <vt:lpwstr>_Toc438460476</vt:lpwstr>
      </vt:variant>
      <vt:variant>
        <vt:i4>1507390</vt:i4>
      </vt:variant>
      <vt:variant>
        <vt:i4>128</vt:i4>
      </vt:variant>
      <vt:variant>
        <vt:i4>0</vt:i4>
      </vt:variant>
      <vt:variant>
        <vt:i4>5</vt:i4>
      </vt:variant>
      <vt:variant>
        <vt:lpwstr/>
      </vt:variant>
      <vt:variant>
        <vt:lpwstr>_Toc438460475</vt:lpwstr>
      </vt:variant>
      <vt:variant>
        <vt:i4>1507390</vt:i4>
      </vt:variant>
      <vt:variant>
        <vt:i4>122</vt:i4>
      </vt:variant>
      <vt:variant>
        <vt:i4>0</vt:i4>
      </vt:variant>
      <vt:variant>
        <vt:i4>5</vt:i4>
      </vt:variant>
      <vt:variant>
        <vt:lpwstr/>
      </vt:variant>
      <vt:variant>
        <vt:lpwstr>_Toc438460474</vt:lpwstr>
      </vt:variant>
      <vt:variant>
        <vt:i4>1507390</vt:i4>
      </vt:variant>
      <vt:variant>
        <vt:i4>116</vt:i4>
      </vt:variant>
      <vt:variant>
        <vt:i4>0</vt:i4>
      </vt:variant>
      <vt:variant>
        <vt:i4>5</vt:i4>
      </vt:variant>
      <vt:variant>
        <vt:lpwstr/>
      </vt:variant>
      <vt:variant>
        <vt:lpwstr>_Toc438460473</vt:lpwstr>
      </vt:variant>
      <vt:variant>
        <vt:i4>1507390</vt:i4>
      </vt:variant>
      <vt:variant>
        <vt:i4>110</vt:i4>
      </vt:variant>
      <vt:variant>
        <vt:i4>0</vt:i4>
      </vt:variant>
      <vt:variant>
        <vt:i4>5</vt:i4>
      </vt:variant>
      <vt:variant>
        <vt:lpwstr/>
      </vt:variant>
      <vt:variant>
        <vt:lpwstr>_Toc438460472</vt:lpwstr>
      </vt:variant>
      <vt:variant>
        <vt:i4>1507390</vt:i4>
      </vt:variant>
      <vt:variant>
        <vt:i4>104</vt:i4>
      </vt:variant>
      <vt:variant>
        <vt:i4>0</vt:i4>
      </vt:variant>
      <vt:variant>
        <vt:i4>5</vt:i4>
      </vt:variant>
      <vt:variant>
        <vt:lpwstr/>
      </vt:variant>
      <vt:variant>
        <vt:lpwstr>_Toc438460471</vt:lpwstr>
      </vt:variant>
      <vt:variant>
        <vt:i4>1507390</vt:i4>
      </vt:variant>
      <vt:variant>
        <vt:i4>98</vt:i4>
      </vt:variant>
      <vt:variant>
        <vt:i4>0</vt:i4>
      </vt:variant>
      <vt:variant>
        <vt:i4>5</vt:i4>
      </vt:variant>
      <vt:variant>
        <vt:lpwstr/>
      </vt:variant>
      <vt:variant>
        <vt:lpwstr>_Toc438460470</vt:lpwstr>
      </vt:variant>
      <vt:variant>
        <vt:i4>1441854</vt:i4>
      </vt:variant>
      <vt:variant>
        <vt:i4>92</vt:i4>
      </vt:variant>
      <vt:variant>
        <vt:i4>0</vt:i4>
      </vt:variant>
      <vt:variant>
        <vt:i4>5</vt:i4>
      </vt:variant>
      <vt:variant>
        <vt:lpwstr/>
      </vt:variant>
      <vt:variant>
        <vt:lpwstr>_Toc438460469</vt:lpwstr>
      </vt:variant>
      <vt:variant>
        <vt:i4>1441854</vt:i4>
      </vt:variant>
      <vt:variant>
        <vt:i4>86</vt:i4>
      </vt:variant>
      <vt:variant>
        <vt:i4>0</vt:i4>
      </vt:variant>
      <vt:variant>
        <vt:i4>5</vt:i4>
      </vt:variant>
      <vt:variant>
        <vt:lpwstr/>
      </vt:variant>
      <vt:variant>
        <vt:lpwstr>_Toc438460468</vt:lpwstr>
      </vt:variant>
      <vt:variant>
        <vt:i4>1441854</vt:i4>
      </vt:variant>
      <vt:variant>
        <vt:i4>80</vt:i4>
      </vt:variant>
      <vt:variant>
        <vt:i4>0</vt:i4>
      </vt:variant>
      <vt:variant>
        <vt:i4>5</vt:i4>
      </vt:variant>
      <vt:variant>
        <vt:lpwstr/>
      </vt:variant>
      <vt:variant>
        <vt:lpwstr>_Toc438460467</vt:lpwstr>
      </vt:variant>
      <vt:variant>
        <vt:i4>1441854</vt:i4>
      </vt:variant>
      <vt:variant>
        <vt:i4>74</vt:i4>
      </vt:variant>
      <vt:variant>
        <vt:i4>0</vt:i4>
      </vt:variant>
      <vt:variant>
        <vt:i4>5</vt:i4>
      </vt:variant>
      <vt:variant>
        <vt:lpwstr/>
      </vt:variant>
      <vt:variant>
        <vt:lpwstr>_Toc438460466</vt:lpwstr>
      </vt:variant>
      <vt:variant>
        <vt:i4>1441854</vt:i4>
      </vt:variant>
      <vt:variant>
        <vt:i4>68</vt:i4>
      </vt:variant>
      <vt:variant>
        <vt:i4>0</vt:i4>
      </vt:variant>
      <vt:variant>
        <vt:i4>5</vt:i4>
      </vt:variant>
      <vt:variant>
        <vt:lpwstr/>
      </vt:variant>
      <vt:variant>
        <vt:lpwstr>_Toc438460465</vt:lpwstr>
      </vt:variant>
      <vt:variant>
        <vt:i4>1441854</vt:i4>
      </vt:variant>
      <vt:variant>
        <vt:i4>62</vt:i4>
      </vt:variant>
      <vt:variant>
        <vt:i4>0</vt:i4>
      </vt:variant>
      <vt:variant>
        <vt:i4>5</vt:i4>
      </vt:variant>
      <vt:variant>
        <vt:lpwstr/>
      </vt:variant>
      <vt:variant>
        <vt:lpwstr>_Toc438460464</vt:lpwstr>
      </vt:variant>
      <vt:variant>
        <vt:i4>1441854</vt:i4>
      </vt:variant>
      <vt:variant>
        <vt:i4>56</vt:i4>
      </vt:variant>
      <vt:variant>
        <vt:i4>0</vt:i4>
      </vt:variant>
      <vt:variant>
        <vt:i4>5</vt:i4>
      </vt:variant>
      <vt:variant>
        <vt:lpwstr/>
      </vt:variant>
      <vt:variant>
        <vt:lpwstr>_Toc438460463</vt:lpwstr>
      </vt:variant>
      <vt:variant>
        <vt:i4>1441854</vt:i4>
      </vt:variant>
      <vt:variant>
        <vt:i4>50</vt:i4>
      </vt:variant>
      <vt:variant>
        <vt:i4>0</vt:i4>
      </vt:variant>
      <vt:variant>
        <vt:i4>5</vt:i4>
      </vt:variant>
      <vt:variant>
        <vt:lpwstr/>
      </vt:variant>
      <vt:variant>
        <vt:lpwstr>_Toc438460462</vt:lpwstr>
      </vt:variant>
      <vt:variant>
        <vt:i4>1441854</vt:i4>
      </vt:variant>
      <vt:variant>
        <vt:i4>44</vt:i4>
      </vt:variant>
      <vt:variant>
        <vt:i4>0</vt:i4>
      </vt:variant>
      <vt:variant>
        <vt:i4>5</vt:i4>
      </vt:variant>
      <vt:variant>
        <vt:lpwstr/>
      </vt:variant>
      <vt:variant>
        <vt:lpwstr>_Toc438460461</vt:lpwstr>
      </vt:variant>
      <vt:variant>
        <vt:i4>1441854</vt:i4>
      </vt:variant>
      <vt:variant>
        <vt:i4>38</vt:i4>
      </vt:variant>
      <vt:variant>
        <vt:i4>0</vt:i4>
      </vt:variant>
      <vt:variant>
        <vt:i4>5</vt:i4>
      </vt:variant>
      <vt:variant>
        <vt:lpwstr/>
      </vt:variant>
      <vt:variant>
        <vt:lpwstr>_Toc438460460</vt:lpwstr>
      </vt:variant>
      <vt:variant>
        <vt:i4>1376318</vt:i4>
      </vt:variant>
      <vt:variant>
        <vt:i4>32</vt:i4>
      </vt:variant>
      <vt:variant>
        <vt:i4>0</vt:i4>
      </vt:variant>
      <vt:variant>
        <vt:i4>5</vt:i4>
      </vt:variant>
      <vt:variant>
        <vt:lpwstr/>
      </vt:variant>
      <vt:variant>
        <vt:lpwstr>_Toc438460459</vt:lpwstr>
      </vt:variant>
      <vt:variant>
        <vt:i4>1376318</vt:i4>
      </vt:variant>
      <vt:variant>
        <vt:i4>26</vt:i4>
      </vt:variant>
      <vt:variant>
        <vt:i4>0</vt:i4>
      </vt:variant>
      <vt:variant>
        <vt:i4>5</vt:i4>
      </vt:variant>
      <vt:variant>
        <vt:lpwstr/>
      </vt:variant>
      <vt:variant>
        <vt:lpwstr>_Toc438460458</vt:lpwstr>
      </vt:variant>
      <vt:variant>
        <vt:i4>1376318</vt:i4>
      </vt:variant>
      <vt:variant>
        <vt:i4>20</vt:i4>
      </vt:variant>
      <vt:variant>
        <vt:i4>0</vt:i4>
      </vt:variant>
      <vt:variant>
        <vt:i4>5</vt:i4>
      </vt:variant>
      <vt:variant>
        <vt:lpwstr/>
      </vt:variant>
      <vt:variant>
        <vt:lpwstr>_Toc438460457</vt:lpwstr>
      </vt:variant>
      <vt:variant>
        <vt:i4>1376318</vt:i4>
      </vt:variant>
      <vt:variant>
        <vt:i4>14</vt:i4>
      </vt:variant>
      <vt:variant>
        <vt:i4>0</vt:i4>
      </vt:variant>
      <vt:variant>
        <vt:i4>5</vt:i4>
      </vt:variant>
      <vt:variant>
        <vt:lpwstr/>
      </vt:variant>
      <vt:variant>
        <vt:lpwstr>_Toc438460456</vt:lpwstr>
      </vt:variant>
      <vt:variant>
        <vt:i4>1376318</vt:i4>
      </vt:variant>
      <vt:variant>
        <vt:i4>8</vt:i4>
      </vt:variant>
      <vt:variant>
        <vt:i4>0</vt:i4>
      </vt:variant>
      <vt:variant>
        <vt:i4>5</vt:i4>
      </vt:variant>
      <vt:variant>
        <vt:lpwstr/>
      </vt:variant>
      <vt:variant>
        <vt:lpwstr>_Toc438460455</vt:lpwstr>
      </vt:variant>
      <vt:variant>
        <vt:i4>1376318</vt:i4>
      </vt:variant>
      <vt:variant>
        <vt:i4>2</vt:i4>
      </vt:variant>
      <vt:variant>
        <vt:i4>0</vt:i4>
      </vt:variant>
      <vt:variant>
        <vt:i4>5</vt:i4>
      </vt:variant>
      <vt:variant>
        <vt:lpwstr/>
      </vt:variant>
      <vt:variant>
        <vt:lpwstr>_Toc438460454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DE CONTENIDOS PARA LA MEMORIA DE HOSPITALES</dc:title>
  <dc:subject/>
  <dc:creator>Madrid Digital</dc:creator>
  <cp:keywords/>
  <dc:description/>
  <cp:lastModifiedBy>Servicio Madrileño de Salud</cp:lastModifiedBy>
  <cp:revision>6</cp:revision>
  <cp:lastPrinted>2021-08-26T14:25:00Z</cp:lastPrinted>
  <dcterms:created xsi:type="dcterms:W3CDTF">2021-10-13T10:22:00Z</dcterms:created>
  <dcterms:modified xsi:type="dcterms:W3CDTF">2021-12-06T10:57:00Z</dcterms:modified>
</cp:coreProperties>
</file>