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4D195C" w:rsidRDefault="00055D87" w:rsidP="0068118A">
      <w:r>
        <w:rPr>
          <w:noProof/>
        </w:rPr>
        <mc:AlternateContent>
          <mc:Choice Requires="wps">
            <w:drawing>
              <wp:anchor distT="45720" distB="45720" distL="114300" distR="114300" simplePos="0" relativeHeight="251696128" behindDoc="0" locked="0" layoutInCell="1" allowOverlap="1">
                <wp:simplePos x="0" y="0"/>
                <wp:positionH relativeFrom="column">
                  <wp:posOffset>929005</wp:posOffset>
                </wp:positionH>
                <wp:positionV relativeFrom="paragraph">
                  <wp:posOffset>90805</wp:posOffset>
                </wp:positionV>
                <wp:extent cx="3677285" cy="2211070"/>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2211070"/>
                        </a:xfrm>
                        <a:prstGeom prst="rect">
                          <a:avLst/>
                        </a:prstGeom>
                        <a:noFill/>
                        <a:ln w="9525">
                          <a:noFill/>
                          <a:miter lim="800000"/>
                          <a:headEnd/>
                          <a:tailEnd/>
                        </a:ln>
                      </wps:spPr>
                      <wps:txbx>
                        <w:txbxContent>
                          <w:p w:rsidR="006A2FB9" w:rsidRPr="00F9445A" w:rsidRDefault="006A2FB9" w:rsidP="001452B2">
                            <w:pPr>
                              <w:spacing w:line="260" w:lineRule="atLeast"/>
                              <w:jc w:val="center"/>
                              <w:rPr>
                                <w:rFonts w:ascii="Montserrat SemiBold" w:hAnsi="Montserrat SemiBold" w:cs="Arial"/>
                                <w:b/>
                                <w:sz w:val="72"/>
                              </w:rPr>
                            </w:pPr>
                            <w:r w:rsidRPr="00F9445A">
                              <w:rPr>
                                <w:rFonts w:ascii="Montserrat SemiBold" w:hAnsi="Montserrat SemiBold" w:cs="Arial"/>
                                <w:b/>
                                <w:sz w:val="72"/>
                              </w:rPr>
                              <w:t xml:space="preserve">Hospital Universitario del Henares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3.15pt;margin-top:7.15pt;width:289.55pt;height:174.1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" filled="f" stroked="f">
                <v:textbox>
                  <w:txbxContent>
                    <w:p w:rsidR="006A2FB9" w:rsidRPr="00F9445A" w:rsidRDefault="006A2FB9" w:rsidP="001452B2">
                      <w:pPr>
                        <w:spacing w:line="260" w:lineRule="atLeast"/>
                        <w:jc w:val="center"/>
                        <w:rPr>
                          <w:rFonts w:ascii="Montserrat SemiBold" w:hAnsi="Montserrat SemiBold" w:cs="Arial"/>
                          <w:b/>
                          <w:sz w:val="72"/>
                        </w:rPr>
                      </w:pPr>
                      <w:r w:rsidRPr="00F9445A">
                        <w:rPr>
                          <w:rFonts w:ascii="Montserrat SemiBold" w:hAnsi="Montserrat SemiBold" w:cs="Arial"/>
                          <w:b/>
                          <w:sz w:val="72"/>
                        </w:rPr>
                        <w:t xml:space="preserve">Hospital Universitario del Henares </w:t>
                      </w:r>
                    </w:p>
                  </w:txbxContent>
                </v:textbox>
                <w10:wrap type="square"/>
              </v:shape>
            </w:pict>
          </mc:Fallback>
        </mc:AlternateContent>
      </w:r>
    </w:p>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77696"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98176" behindDoc="0" locked="0" layoutInCell="1" allowOverlap="1" wp14:anchorId="409E8DEE" wp14:editId="1DB7B6D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rsidR="006A2FB9" w:rsidRPr="003B513B" w:rsidRDefault="006A2FB9"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Universitario del Henares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65pt;margin-top:15.8pt;width:190pt;height:117.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rsidR="006A2FB9" w:rsidRPr="003B513B" w:rsidRDefault="006A2FB9"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Universitario del Henares </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700224" behindDoc="0" locked="0" layoutInCell="1" allowOverlap="1" wp14:anchorId="4EABA8AE" wp14:editId="2A72F859">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rsidR="006A2FB9" w:rsidRPr="003B513B" w:rsidRDefault="006A2FB9" w:rsidP="003B513B">
                            <w:pPr>
                              <w:spacing w:line="260" w:lineRule="atLeast"/>
                              <w:jc w:val="center"/>
                              <w:rPr>
                                <w:rFonts w:ascii="Montserrat SemiBold" w:hAnsi="Montserrat SemiBold" w:cs="Arial"/>
                                <w:b/>
                                <w:color w:val="00B0F0"/>
                                <w:sz w:val="44"/>
                              </w:rPr>
                            </w:pPr>
                            <w:r>
                              <w:rPr>
                                <w:rFonts w:ascii="Verdana" w:hAnsi="Verdana"/>
                                <w:noProof/>
                                <w:sz w:val="32"/>
                                <w:szCs w:val="32"/>
                              </w:rPr>
                              <w:drawing>
                                <wp:inline distT="0" distB="0" distL="0" distR="0" wp14:anchorId="6B9A8395" wp14:editId="21B6C904">
                                  <wp:extent cx="2106930" cy="386271"/>
                                  <wp:effectExtent l="0" t="0" r="7620" b="0"/>
                                  <wp:docPr id="5" name="Imagen 1" descr="Hospital-Uni-del-Henares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spital-Uni-del-Henares_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6930" cy="38627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65pt;margin-top:117.2pt;width:181pt;height:44.3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rsidR="006A2FB9" w:rsidRPr="003B513B" w:rsidRDefault="006A2FB9" w:rsidP="003B513B">
                      <w:pPr>
                        <w:spacing w:line="260" w:lineRule="atLeast"/>
                        <w:jc w:val="center"/>
                        <w:rPr>
                          <w:rFonts w:ascii="Montserrat SemiBold" w:hAnsi="Montserrat SemiBold" w:cs="Arial"/>
                          <w:b/>
                          <w:color w:val="00B0F0"/>
                          <w:sz w:val="44"/>
                        </w:rPr>
                      </w:pPr>
                      <w:r>
                        <w:rPr>
                          <w:rFonts w:ascii="Verdana" w:hAnsi="Verdana"/>
                          <w:noProof/>
                          <w:sz w:val="32"/>
                          <w:szCs w:val="32"/>
                        </w:rPr>
                        <w:drawing>
                          <wp:inline distT="0" distB="0" distL="0" distR="0" wp14:anchorId="6B9A8395" wp14:editId="21B6C904">
                            <wp:extent cx="2106930" cy="386271"/>
                            <wp:effectExtent l="0" t="0" r="7620" b="0"/>
                            <wp:docPr id="5" name="Imagen 1" descr="Hospital-Uni-del-Henares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spital-Uni-del-Henares_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6930" cy="386271"/>
                                    </a:xfrm>
                                    <a:prstGeom prst="rect">
                                      <a:avLst/>
                                    </a:prstGeom>
                                    <a:noFill/>
                                    <a:ln>
                                      <a:noFill/>
                                    </a:ln>
                                  </pic:spPr>
                                </pic:pic>
                              </a:graphicData>
                            </a:graphic>
                          </wp:inline>
                        </w:drawing>
                      </w:r>
                    </w:p>
                  </w:txbxContent>
                </v:textbox>
                <w10:wrap type="square"/>
              </v:shape>
            </w:pict>
          </mc:Fallback>
        </mc:AlternateContent>
      </w:r>
    </w:p>
    <w:p w:rsidR="004839AD" w:rsidRPr="007A64F2" w:rsidRDefault="004839AD" w:rsidP="0068118A">
      <w:pPr>
        <w:sectPr w:rsidR="004839AD" w:rsidRPr="007A64F2" w:rsidSect="00BE5500">
          <w:headerReference w:type="default" r:id="rId12"/>
          <w:footerReference w:type="even" r:id="rId13"/>
          <w:footerReference w:type="default" r:id="rId14"/>
          <w:footerReference w:type="first" r:id="rId15"/>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D0687B" w:rsidP="00E57279">
      <w:r>
        <w:rPr>
          <w:noProof/>
        </w:rPr>
        <mc:AlternateContent>
          <mc:Choice Requires="wps">
            <w:drawing>
              <wp:anchor distT="0" distB="0" distL="114300" distR="114300" simplePos="0" relativeHeight="251645440" behindDoc="0" locked="0" layoutInCell="1" allowOverlap="1">
                <wp:simplePos x="0" y="0"/>
                <wp:positionH relativeFrom="column">
                  <wp:posOffset>-161290</wp:posOffset>
                </wp:positionH>
                <wp:positionV relativeFrom="paragraph">
                  <wp:posOffset>159060</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6A2FB9" w:rsidRPr="00E50347" w:rsidRDefault="006A2FB9" w:rsidP="00E50347">
                            <w:pPr>
                              <w:spacing w:before="0"/>
                              <w:jc w:val="left"/>
                              <w:rPr>
                                <w:b/>
                                <w:color w:val="7F7F7F" w:themeColor="text1" w:themeTint="80"/>
                              </w:rPr>
                            </w:pPr>
                            <w:r w:rsidRPr="00E50347">
                              <w:rPr>
                                <w:b/>
                                <w:color w:val="7F7F7F" w:themeColor="text1" w:themeTint="80"/>
                              </w:rPr>
                              <w:t>CONSEJERÍA DE SANIDAD</w:t>
                            </w:r>
                          </w:p>
                          <w:p w:rsidR="006A2FB9" w:rsidRPr="00E50347" w:rsidRDefault="006A2FB9" w:rsidP="00E50347">
                            <w:pPr>
                              <w:spacing w:before="0"/>
                              <w:jc w:val="left"/>
                              <w:rPr>
                                <w:color w:val="7F7F7F" w:themeColor="text1" w:themeTint="80"/>
                              </w:rPr>
                            </w:pPr>
                          </w:p>
                          <w:p w:rsidR="006A2FB9" w:rsidRPr="00E50347" w:rsidRDefault="006A2FB9" w:rsidP="00E50347">
                            <w:pPr>
                              <w:spacing w:before="0"/>
                              <w:jc w:val="left"/>
                              <w:rPr>
                                <w:b/>
                                <w:color w:val="7F7F7F" w:themeColor="text1" w:themeTint="80"/>
                              </w:rPr>
                            </w:pPr>
                            <w:r w:rsidRPr="00E50347">
                              <w:rPr>
                                <w:b/>
                                <w:color w:val="7F7F7F" w:themeColor="text1" w:themeTint="80"/>
                              </w:rPr>
                              <w:t xml:space="preserve">Coordina: </w:t>
                            </w:r>
                          </w:p>
                          <w:p w:rsidR="006A2FB9" w:rsidRPr="00E50347" w:rsidRDefault="006A2FB9"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6A2FB9" w:rsidRPr="00E50347" w:rsidRDefault="006A2FB9" w:rsidP="00E50347">
                            <w:pPr>
                              <w:spacing w:before="0"/>
                              <w:jc w:val="left"/>
                              <w:rPr>
                                <w:color w:val="7F7F7F" w:themeColor="text1" w:themeTint="80"/>
                              </w:rPr>
                            </w:pPr>
                          </w:p>
                          <w:p w:rsidR="006A2FB9" w:rsidRPr="00E50347" w:rsidRDefault="006A2FB9" w:rsidP="00E50347">
                            <w:pPr>
                              <w:spacing w:before="0"/>
                              <w:jc w:val="left"/>
                              <w:rPr>
                                <w:color w:val="7F7F7F" w:themeColor="text1" w:themeTint="80"/>
                              </w:rPr>
                            </w:pPr>
                            <w:r w:rsidRPr="00E50347">
                              <w:rPr>
                                <w:color w:val="7F7F7F" w:themeColor="text1" w:themeTint="80"/>
                              </w:rPr>
                              <w:t>© Comunidad de Madrid</w:t>
                            </w:r>
                          </w:p>
                          <w:p w:rsidR="006A2FB9" w:rsidRPr="00E50347" w:rsidRDefault="006A2FB9" w:rsidP="00E50347">
                            <w:pPr>
                              <w:spacing w:before="0"/>
                              <w:jc w:val="left"/>
                              <w:rPr>
                                <w:color w:val="7F7F7F" w:themeColor="text1" w:themeTint="80"/>
                              </w:rPr>
                            </w:pPr>
                            <w:r w:rsidRPr="00E50347">
                              <w:rPr>
                                <w:color w:val="7F7F7F" w:themeColor="text1" w:themeTint="80"/>
                              </w:rPr>
                              <w:t>Edita: Servicio Madrileño de Salud</w:t>
                            </w:r>
                          </w:p>
                          <w:p w:rsidR="006A2FB9" w:rsidRPr="00E50347" w:rsidRDefault="006A2FB9" w:rsidP="00E50347">
                            <w:pPr>
                              <w:spacing w:before="0"/>
                              <w:jc w:val="left"/>
                              <w:rPr>
                                <w:color w:val="7F7F7F" w:themeColor="text1" w:themeTint="80"/>
                              </w:rPr>
                            </w:pPr>
                          </w:p>
                          <w:p w:rsidR="006A2FB9" w:rsidRPr="00E50347" w:rsidRDefault="006A2FB9" w:rsidP="00E50347">
                            <w:pPr>
                              <w:spacing w:before="0"/>
                              <w:jc w:val="left"/>
                              <w:rPr>
                                <w:b/>
                                <w:color w:val="7F7F7F" w:themeColor="text1" w:themeTint="80"/>
                              </w:rPr>
                            </w:pPr>
                            <w:r w:rsidRPr="00E50347">
                              <w:rPr>
                                <w:b/>
                                <w:color w:val="7F7F7F" w:themeColor="text1" w:themeTint="80"/>
                              </w:rPr>
                              <w:t>Edición electrónica</w:t>
                            </w:r>
                          </w:p>
                          <w:p w:rsidR="006A2FB9" w:rsidRPr="00E50347" w:rsidRDefault="006A2FB9"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6A2FB9" w:rsidRPr="00E50347" w:rsidRDefault="006A2FB9" w:rsidP="00E50347">
                            <w:pPr>
                              <w:spacing w:before="0"/>
                              <w:jc w:val="left"/>
                              <w:rPr>
                                <w:color w:val="7F7F7F" w:themeColor="text1" w:themeTint="80"/>
                              </w:rPr>
                            </w:pPr>
                          </w:p>
                          <w:p w:rsidR="006A2FB9" w:rsidRPr="00E50347" w:rsidRDefault="006A2FB9" w:rsidP="00E50347">
                            <w:pPr>
                              <w:spacing w:before="0"/>
                              <w:jc w:val="left"/>
                              <w:rPr>
                                <w:color w:val="7F7F7F" w:themeColor="text1" w:themeTint="80"/>
                              </w:rPr>
                            </w:pPr>
                            <w:r w:rsidRPr="00E50347">
                              <w:rPr>
                                <w:color w:val="7F7F7F" w:themeColor="text1" w:themeTint="80"/>
                              </w:rPr>
                              <w:t>Impreso en España – Printed in Spain</w:t>
                            </w:r>
                          </w:p>
                          <w:p w:rsidR="006A2FB9" w:rsidRPr="00E50347" w:rsidRDefault="006A2FB9"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12.7pt;margin-top:12.5pt;width:241.9pt;height:26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" filled="f" stroked="f">
                <v:textbox>
                  <w:txbxContent>
                    <w:p w:rsidR="006A2FB9" w:rsidRPr="00E50347" w:rsidRDefault="006A2FB9" w:rsidP="00E50347">
                      <w:pPr>
                        <w:spacing w:before="0"/>
                        <w:jc w:val="left"/>
                        <w:rPr>
                          <w:b/>
                          <w:color w:val="7F7F7F" w:themeColor="text1" w:themeTint="80"/>
                        </w:rPr>
                      </w:pPr>
                      <w:r w:rsidRPr="00E50347">
                        <w:rPr>
                          <w:b/>
                          <w:color w:val="7F7F7F" w:themeColor="text1" w:themeTint="80"/>
                        </w:rPr>
                        <w:t>CONSEJERÍA DE SANIDAD</w:t>
                      </w:r>
                    </w:p>
                    <w:p w:rsidR="006A2FB9" w:rsidRPr="00E50347" w:rsidRDefault="006A2FB9" w:rsidP="00E50347">
                      <w:pPr>
                        <w:spacing w:before="0"/>
                        <w:jc w:val="left"/>
                        <w:rPr>
                          <w:color w:val="7F7F7F" w:themeColor="text1" w:themeTint="80"/>
                        </w:rPr>
                      </w:pPr>
                    </w:p>
                    <w:p w:rsidR="006A2FB9" w:rsidRPr="00E50347" w:rsidRDefault="006A2FB9" w:rsidP="00E50347">
                      <w:pPr>
                        <w:spacing w:before="0"/>
                        <w:jc w:val="left"/>
                        <w:rPr>
                          <w:b/>
                          <w:color w:val="7F7F7F" w:themeColor="text1" w:themeTint="80"/>
                        </w:rPr>
                      </w:pPr>
                      <w:r w:rsidRPr="00E50347">
                        <w:rPr>
                          <w:b/>
                          <w:color w:val="7F7F7F" w:themeColor="text1" w:themeTint="80"/>
                        </w:rPr>
                        <w:t xml:space="preserve">Coordina: </w:t>
                      </w:r>
                    </w:p>
                    <w:p w:rsidR="006A2FB9" w:rsidRPr="00E50347" w:rsidRDefault="006A2FB9"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6A2FB9" w:rsidRPr="00E50347" w:rsidRDefault="006A2FB9" w:rsidP="00E50347">
                      <w:pPr>
                        <w:spacing w:before="0"/>
                        <w:jc w:val="left"/>
                        <w:rPr>
                          <w:color w:val="7F7F7F" w:themeColor="text1" w:themeTint="80"/>
                        </w:rPr>
                      </w:pPr>
                    </w:p>
                    <w:p w:rsidR="006A2FB9" w:rsidRPr="00E50347" w:rsidRDefault="006A2FB9" w:rsidP="00E50347">
                      <w:pPr>
                        <w:spacing w:before="0"/>
                        <w:jc w:val="left"/>
                        <w:rPr>
                          <w:color w:val="7F7F7F" w:themeColor="text1" w:themeTint="80"/>
                        </w:rPr>
                      </w:pPr>
                      <w:r w:rsidRPr="00E50347">
                        <w:rPr>
                          <w:color w:val="7F7F7F" w:themeColor="text1" w:themeTint="80"/>
                        </w:rPr>
                        <w:t>© Comunidad de Madrid</w:t>
                      </w:r>
                    </w:p>
                    <w:p w:rsidR="006A2FB9" w:rsidRPr="00E50347" w:rsidRDefault="006A2FB9" w:rsidP="00E50347">
                      <w:pPr>
                        <w:spacing w:before="0"/>
                        <w:jc w:val="left"/>
                        <w:rPr>
                          <w:color w:val="7F7F7F" w:themeColor="text1" w:themeTint="80"/>
                        </w:rPr>
                      </w:pPr>
                      <w:r w:rsidRPr="00E50347">
                        <w:rPr>
                          <w:color w:val="7F7F7F" w:themeColor="text1" w:themeTint="80"/>
                        </w:rPr>
                        <w:t>Edita: Servicio Madrileño de Salud</w:t>
                      </w:r>
                    </w:p>
                    <w:p w:rsidR="006A2FB9" w:rsidRPr="00E50347" w:rsidRDefault="006A2FB9" w:rsidP="00E50347">
                      <w:pPr>
                        <w:spacing w:before="0"/>
                        <w:jc w:val="left"/>
                        <w:rPr>
                          <w:color w:val="7F7F7F" w:themeColor="text1" w:themeTint="80"/>
                        </w:rPr>
                      </w:pPr>
                    </w:p>
                    <w:p w:rsidR="006A2FB9" w:rsidRPr="00E50347" w:rsidRDefault="006A2FB9" w:rsidP="00E50347">
                      <w:pPr>
                        <w:spacing w:before="0"/>
                        <w:jc w:val="left"/>
                        <w:rPr>
                          <w:b/>
                          <w:color w:val="7F7F7F" w:themeColor="text1" w:themeTint="80"/>
                        </w:rPr>
                      </w:pPr>
                      <w:r w:rsidRPr="00E50347">
                        <w:rPr>
                          <w:b/>
                          <w:color w:val="7F7F7F" w:themeColor="text1" w:themeTint="80"/>
                        </w:rPr>
                        <w:t>Edición electrónica</w:t>
                      </w:r>
                    </w:p>
                    <w:p w:rsidR="006A2FB9" w:rsidRPr="00E50347" w:rsidRDefault="006A2FB9"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6A2FB9" w:rsidRPr="00E50347" w:rsidRDefault="006A2FB9" w:rsidP="00E50347">
                      <w:pPr>
                        <w:spacing w:before="0"/>
                        <w:jc w:val="left"/>
                        <w:rPr>
                          <w:color w:val="7F7F7F" w:themeColor="text1" w:themeTint="80"/>
                        </w:rPr>
                      </w:pPr>
                    </w:p>
                    <w:p w:rsidR="006A2FB9" w:rsidRPr="00E50347" w:rsidRDefault="006A2FB9" w:rsidP="00E50347">
                      <w:pPr>
                        <w:spacing w:before="0"/>
                        <w:jc w:val="left"/>
                        <w:rPr>
                          <w:color w:val="7F7F7F" w:themeColor="text1" w:themeTint="80"/>
                        </w:rPr>
                      </w:pPr>
                      <w:r w:rsidRPr="00E50347">
                        <w:rPr>
                          <w:color w:val="7F7F7F" w:themeColor="text1" w:themeTint="80"/>
                        </w:rPr>
                        <w:t>Impreso en España – Printed in Spain</w:t>
                      </w:r>
                    </w:p>
                    <w:p w:rsidR="006A2FB9" w:rsidRPr="00E50347" w:rsidRDefault="006A2FB9" w:rsidP="00E50347">
                      <w:pPr>
                        <w:spacing w:before="0"/>
                        <w:jc w:val="left"/>
                        <w:rPr>
                          <w:color w:val="7F7F7F" w:themeColor="text1" w:themeTint="80"/>
                        </w:rPr>
                      </w:pPr>
                    </w:p>
                  </w:txbxContent>
                </v:textbox>
              </v:shape>
            </w:pict>
          </mc:Fallback>
        </mc:AlternateContent>
      </w:r>
    </w:p>
    <w:p w:rsidR="00E57279" w:rsidRPr="00E57279" w:rsidRDefault="00E57279" w:rsidP="00E57279"/>
    <w:p w:rsidR="00984F56" w:rsidRDefault="00984F56">
      <w:pPr>
        <w:spacing w:before="0" w:line="240" w:lineRule="auto"/>
        <w:jc w:val="left"/>
      </w:pPr>
      <w:r>
        <w:br w:type="page"/>
      </w: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p>
    <w:p w:rsidR="00DB1F0C"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6645010" w:history="1">
        <w:r w:rsidR="00DB1F0C" w:rsidRPr="004E1459">
          <w:rPr>
            <w:rStyle w:val="Hipervnculo"/>
            <w:noProof/>
          </w:rPr>
          <w:t>NUESTRO CENTRO</w:t>
        </w:r>
        <w:r w:rsidR="00DB1F0C">
          <w:rPr>
            <w:noProof/>
            <w:webHidden/>
          </w:rPr>
          <w:tab/>
        </w:r>
        <w:r w:rsidR="00DB1F0C">
          <w:rPr>
            <w:noProof/>
            <w:webHidden/>
          </w:rPr>
          <w:fldChar w:fldCharType="begin"/>
        </w:r>
        <w:r w:rsidR="00DB1F0C">
          <w:rPr>
            <w:noProof/>
            <w:webHidden/>
          </w:rPr>
          <w:instrText xml:space="preserve"> PAGEREF _Toc86645010 \h </w:instrText>
        </w:r>
        <w:r w:rsidR="00DB1F0C">
          <w:rPr>
            <w:noProof/>
            <w:webHidden/>
          </w:rPr>
        </w:r>
        <w:r w:rsidR="00DB1F0C">
          <w:rPr>
            <w:noProof/>
            <w:webHidden/>
          </w:rPr>
          <w:fldChar w:fldCharType="separate"/>
        </w:r>
        <w:r w:rsidR="00987995">
          <w:rPr>
            <w:noProof/>
            <w:webHidden/>
          </w:rPr>
          <w:t>7</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11" w:history="1">
        <w:r w:rsidR="00DB1F0C" w:rsidRPr="004E1459">
          <w:rPr>
            <w:rStyle w:val="Hipervnculo"/>
            <w:noProof/>
            <w:lang w:val="es"/>
          </w:rPr>
          <w:t>Presentación</w:t>
        </w:r>
        <w:r w:rsidR="00DB1F0C">
          <w:rPr>
            <w:noProof/>
            <w:webHidden/>
          </w:rPr>
          <w:tab/>
        </w:r>
        <w:r w:rsidR="00DB1F0C">
          <w:rPr>
            <w:noProof/>
            <w:webHidden/>
          </w:rPr>
          <w:fldChar w:fldCharType="begin"/>
        </w:r>
        <w:r w:rsidR="00DB1F0C">
          <w:rPr>
            <w:noProof/>
            <w:webHidden/>
          </w:rPr>
          <w:instrText xml:space="preserve"> PAGEREF _Toc86645011 \h </w:instrText>
        </w:r>
        <w:r w:rsidR="00DB1F0C">
          <w:rPr>
            <w:noProof/>
            <w:webHidden/>
          </w:rPr>
        </w:r>
        <w:r w:rsidR="00DB1F0C">
          <w:rPr>
            <w:noProof/>
            <w:webHidden/>
          </w:rPr>
          <w:fldChar w:fldCharType="separate"/>
        </w:r>
        <w:r w:rsidR="00987995">
          <w:rPr>
            <w:noProof/>
            <w:webHidden/>
          </w:rPr>
          <w:t>7</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12" w:history="1">
        <w:r w:rsidR="00DB1F0C" w:rsidRPr="004E1459">
          <w:rPr>
            <w:rStyle w:val="Hipervnculo"/>
            <w:noProof/>
          </w:rPr>
          <w:t>2020 en Cifras</w:t>
        </w:r>
        <w:r w:rsidR="00DB1F0C">
          <w:rPr>
            <w:noProof/>
            <w:webHidden/>
          </w:rPr>
          <w:tab/>
        </w:r>
        <w:r w:rsidR="00DB1F0C">
          <w:rPr>
            <w:noProof/>
            <w:webHidden/>
          </w:rPr>
          <w:fldChar w:fldCharType="begin"/>
        </w:r>
        <w:r w:rsidR="00DB1F0C">
          <w:rPr>
            <w:noProof/>
            <w:webHidden/>
          </w:rPr>
          <w:instrText xml:space="preserve"> PAGEREF _Toc86645012 \h </w:instrText>
        </w:r>
        <w:r w:rsidR="00DB1F0C">
          <w:rPr>
            <w:noProof/>
            <w:webHidden/>
          </w:rPr>
        </w:r>
        <w:r w:rsidR="00DB1F0C">
          <w:rPr>
            <w:noProof/>
            <w:webHidden/>
          </w:rPr>
          <w:fldChar w:fldCharType="separate"/>
        </w:r>
        <w:r w:rsidR="00987995">
          <w:rPr>
            <w:noProof/>
            <w:webHidden/>
          </w:rPr>
          <w:t>9</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13" w:history="1">
        <w:r w:rsidR="00DB1F0C" w:rsidRPr="004E1459">
          <w:rPr>
            <w:rStyle w:val="Hipervnculo"/>
            <w:noProof/>
          </w:rPr>
          <w:t>Misión, Visión y Valores</w:t>
        </w:r>
        <w:r w:rsidR="00DB1F0C">
          <w:rPr>
            <w:noProof/>
            <w:webHidden/>
          </w:rPr>
          <w:tab/>
        </w:r>
        <w:r w:rsidR="00DB1F0C">
          <w:rPr>
            <w:noProof/>
            <w:webHidden/>
          </w:rPr>
          <w:fldChar w:fldCharType="begin"/>
        </w:r>
        <w:r w:rsidR="00DB1F0C">
          <w:rPr>
            <w:noProof/>
            <w:webHidden/>
          </w:rPr>
          <w:instrText xml:space="preserve"> PAGEREF _Toc86645013 \h </w:instrText>
        </w:r>
        <w:r w:rsidR="00DB1F0C">
          <w:rPr>
            <w:noProof/>
            <w:webHidden/>
          </w:rPr>
        </w:r>
        <w:r w:rsidR="00DB1F0C">
          <w:rPr>
            <w:noProof/>
            <w:webHidden/>
          </w:rPr>
          <w:fldChar w:fldCharType="separate"/>
        </w:r>
        <w:r w:rsidR="00987995">
          <w:rPr>
            <w:noProof/>
            <w:webHidden/>
          </w:rPr>
          <w:t>11</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14" w:history="1">
        <w:r w:rsidR="00DB1F0C" w:rsidRPr="004E1459">
          <w:rPr>
            <w:rStyle w:val="Hipervnculo"/>
            <w:noProof/>
          </w:rPr>
          <w:t>Área de Influencia</w:t>
        </w:r>
        <w:r w:rsidR="00DB1F0C">
          <w:rPr>
            <w:noProof/>
            <w:webHidden/>
          </w:rPr>
          <w:tab/>
        </w:r>
        <w:r w:rsidR="00DB1F0C">
          <w:rPr>
            <w:noProof/>
            <w:webHidden/>
          </w:rPr>
          <w:fldChar w:fldCharType="begin"/>
        </w:r>
        <w:r w:rsidR="00DB1F0C">
          <w:rPr>
            <w:noProof/>
            <w:webHidden/>
          </w:rPr>
          <w:instrText xml:space="preserve"> PAGEREF _Toc86645014 \h </w:instrText>
        </w:r>
        <w:r w:rsidR="00DB1F0C">
          <w:rPr>
            <w:noProof/>
            <w:webHidden/>
          </w:rPr>
        </w:r>
        <w:r w:rsidR="00DB1F0C">
          <w:rPr>
            <w:noProof/>
            <w:webHidden/>
          </w:rPr>
          <w:fldChar w:fldCharType="separate"/>
        </w:r>
        <w:r w:rsidR="00987995">
          <w:rPr>
            <w:noProof/>
            <w:webHidden/>
          </w:rPr>
          <w:t>13</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15" w:history="1">
        <w:r w:rsidR="00DB1F0C" w:rsidRPr="004E1459">
          <w:rPr>
            <w:rStyle w:val="Hipervnculo"/>
            <w:noProof/>
          </w:rPr>
          <w:t>El Hospital</w:t>
        </w:r>
        <w:r w:rsidR="00DB1F0C">
          <w:rPr>
            <w:noProof/>
            <w:webHidden/>
          </w:rPr>
          <w:tab/>
        </w:r>
        <w:r w:rsidR="00DB1F0C">
          <w:rPr>
            <w:noProof/>
            <w:webHidden/>
          </w:rPr>
          <w:fldChar w:fldCharType="begin"/>
        </w:r>
        <w:r w:rsidR="00DB1F0C">
          <w:rPr>
            <w:noProof/>
            <w:webHidden/>
          </w:rPr>
          <w:instrText xml:space="preserve"> PAGEREF _Toc86645015 \h </w:instrText>
        </w:r>
        <w:r w:rsidR="00DB1F0C">
          <w:rPr>
            <w:noProof/>
            <w:webHidden/>
          </w:rPr>
        </w:r>
        <w:r w:rsidR="00DB1F0C">
          <w:rPr>
            <w:noProof/>
            <w:webHidden/>
          </w:rPr>
          <w:fldChar w:fldCharType="separate"/>
        </w:r>
        <w:r w:rsidR="00987995">
          <w:rPr>
            <w:noProof/>
            <w:webHidden/>
          </w:rPr>
          <w:t>15</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16" w:history="1">
        <w:r w:rsidR="00DB1F0C" w:rsidRPr="004E1459">
          <w:rPr>
            <w:rStyle w:val="Hipervnculo"/>
            <w:noProof/>
          </w:rPr>
          <w:t>Organigrama</w:t>
        </w:r>
        <w:r w:rsidR="00DB1F0C">
          <w:rPr>
            <w:noProof/>
            <w:webHidden/>
          </w:rPr>
          <w:tab/>
        </w:r>
        <w:r w:rsidR="00DB1F0C">
          <w:rPr>
            <w:noProof/>
            <w:webHidden/>
          </w:rPr>
          <w:fldChar w:fldCharType="begin"/>
        </w:r>
        <w:r w:rsidR="00DB1F0C">
          <w:rPr>
            <w:noProof/>
            <w:webHidden/>
          </w:rPr>
          <w:instrText xml:space="preserve"> PAGEREF _Toc86645016 \h </w:instrText>
        </w:r>
        <w:r w:rsidR="00DB1F0C">
          <w:rPr>
            <w:noProof/>
            <w:webHidden/>
          </w:rPr>
        </w:r>
        <w:r w:rsidR="00DB1F0C">
          <w:rPr>
            <w:noProof/>
            <w:webHidden/>
          </w:rPr>
          <w:fldChar w:fldCharType="separate"/>
        </w:r>
        <w:r w:rsidR="00987995">
          <w:rPr>
            <w:noProof/>
            <w:webHidden/>
          </w:rPr>
          <w:t>17</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17" w:history="1">
        <w:r w:rsidR="00DB1F0C" w:rsidRPr="004E1459">
          <w:rPr>
            <w:rStyle w:val="Hipervnculo"/>
            <w:noProof/>
          </w:rPr>
          <w:t>Cartera de Servicios</w:t>
        </w:r>
        <w:r w:rsidR="00DB1F0C">
          <w:rPr>
            <w:noProof/>
            <w:webHidden/>
          </w:rPr>
          <w:tab/>
        </w:r>
        <w:r w:rsidR="00DB1F0C">
          <w:rPr>
            <w:noProof/>
            <w:webHidden/>
          </w:rPr>
          <w:fldChar w:fldCharType="begin"/>
        </w:r>
        <w:r w:rsidR="00DB1F0C">
          <w:rPr>
            <w:noProof/>
            <w:webHidden/>
          </w:rPr>
          <w:instrText xml:space="preserve"> PAGEREF _Toc86645017 \h </w:instrText>
        </w:r>
        <w:r w:rsidR="00DB1F0C">
          <w:rPr>
            <w:noProof/>
            <w:webHidden/>
          </w:rPr>
        </w:r>
        <w:r w:rsidR="00DB1F0C">
          <w:rPr>
            <w:noProof/>
            <w:webHidden/>
          </w:rPr>
          <w:fldChar w:fldCharType="separate"/>
        </w:r>
        <w:r w:rsidR="00987995">
          <w:rPr>
            <w:noProof/>
            <w:webHidden/>
          </w:rPr>
          <w:t>19</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18" w:history="1">
        <w:r w:rsidR="00DB1F0C" w:rsidRPr="004E1459">
          <w:rPr>
            <w:rStyle w:val="Hipervnculo"/>
            <w:noProof/>
          </w:rPr>
          <w:t>Recursos Humanos</w:t>
        </w:r>
        <w:r w:rsidR="00DB1F0C">
          <w:rPr>
            <w:noProof/>
            <w:webHidden/>
          </w:rPr>
          <w:tab/>
        </w:r>
        <w:r w:rsidR="00DB1F0C">
          <w:rPr>
            <w:noProof/>
            <w:webHidden/>
          </w:rPr>
          <w:fldChar w:fldCharType="begin"/>
        </w:r>
        <w:r w:rsidR="00DB1F0C">
          <w:rPr>
            <w:noProof/>
            <w:webHidden/>
          </w:rPr>
          <w:instrText xml:space="preserve"> PAGEREF _Toc86645018 \h </w:instrText>
        </w:r>
        <w:r w:rsidR="00DB1F0C">
          <w:rPr>
            <w:noProof/>
            <w:webHidden/>
          </w:rPr>
        </w:r>
        <w:r w:rsidR="00DB1F0C">
          <w:rPr>
            <w:noProof/>
            <w:webHidden/>
          </w:rPr>
          <w:fldChar w:fldCharType="separate"/>
        </w:r>
        <w:r w:rsidR="00987995">
          <w:rPr>
            <w:noProof/>
            <w:webHidden/>
          </w:rPr>
          <w:t>21</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19" w:history="1">
        <w:r w:rsidR="00DB1F0C" w:rsidRPr="004E1459">
          <w:rPr>
            <w:rStyle w:val="Hipervnculo"/>
            <w:noProof/>
          </w:rPr>
          <w:t>Recursos Materiales</w:t>
        </w:r>
        <w:r w:rsidR="00DB1F0C">
          <w:rPr>
            <w:noProof/>
            <w:webHidden/>
          </w:rPr>
          <w:tab/>
        </w:r>
        <w:r w:rsidR="00DB1F0C">
          <w:rPr>
            <w:noProof/>
            <w:webHidden/>
          </w:rPr>
          <w:fldChar w:fldCharType="begin"/>
        </w:r>
        <w:r w:rsidR="00DB1F0C">
          <w:rPr>
            <w:noProof/>
            <w:webHidden/>
          </w:rPr>
          <w:instrText xml:space="preserve"> PAGEREF _Toc86645019 \h </w:instrText>
        </w:r>
        <w:r w:rsidR="00DB1F0C">
          <w:rPr>
            <w:noProof/>
            <w:webHidden/>
          </w:rPr>
        </w:r>
        <w:r w:rsidR="00DB1F0C">
          <w:rPr>
            <w:noProof/>
            <w:webHidden/>
          </w:rPr>
          <w:fldChar w:fldCharType="separate"/>
        </w:r>
        <w:r w:rsidR="00987995">
          <w:rPr>
            <w:noProof/>
            <w:webHidden/>
          </w:rPr>
          <w:t>23</w:t>
        </w:r>
        <w:r w:rsidR="00DB1F0C">
          <w:rPr>
            <w:noProof/>
            <w:webHidden/>
          </w:rPr>
          <w:fldChar w:fldCharType="end"/>
        </w:r>
      </w:hyperlink>
    </w:p>
    <w:p w:rsidR="00DB1F0C" w:rsidRDefault="00C4163D">
      <w:pPr>
        <w:pStyle w:val="TDC1"/>
        <w:tabs>
          <w:tab w:val="right" w:pos="7927"/>
        </w:tabs>
        <w:rPr>
          <w:rFonts w:asciiTheme="minorHAnsi" w:eastAsiaTheme="minorEastAsia" w:hAnsiTheme="minorHAnsi" w:cstheme="minorBidi"/>
          <w:b w:val="0"/>
          <w:bCs w:val="0"/>
          <w:caps w:val="0"/>
          <w:noProof/>
          <w:color w:val="auto"/>
          <w:sz w:val="22"/>
        </w:rPr>
      </w:pPr>
      <w:hyperlink w:anchor="_Toc86645020" w:history="1">
        <w:r w:rsidR="00DB1F0C" w:rsidRPr="004E1459">
          <w:rPr>
            <w:rStyle w:val="Hipervnculo"/>
            <w:noProof/>
          </w:rPr>
          <w:t>La Gestión de la Pandemia de COVID-19 desde el hospital</w:t>
        </w:r>
        <w:r w:rsidR="00DB1F0C">
          <w:rPr>
            <w:noProof/>
            <w:webHidden/>
          </w:rPr>
          <w:tab/>
        </w:r>
        <w:r w:rsidR="00DB1F0C">
          <w:rPr>
            <w:noProof/>
            <w:webHidden/>
          </w:rPr>
          <w:fldChar w:fldCharType="begin"/>
        </w:r>
        <w:r w:rsidR="00DB1F0C">
          <w:rPr>
            <w:noProof/>
            <w:webHidden/>
          </w:rPr>
          <w:instrText xml:space="preserve"> PAGEREF _Toc86645020 \h </w:instrText>
        </w:r>
        <w:r w:rsidR="00DB1F0C">
          <w:rPr>
            <w:noProof/>
            <w:webHidden/>
          </w:rPr>
        </w:r>
        <w:r w:rsidR="00DB1F0C">
          <w:rPr>
            <w:noProof/>
            <w:webHidden/>
          </w:rPr>
          <w:fldChar w:fldCharType="separate"/>
        </w:r>
        <w:r w:rsidR="00987995">
          <w:rPr>
            <w:noProof/>
            <w:webHidden/>
          </w:rPr>
          <w:t>26</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21" w:history="1">
        <w:r w:rsidR="00DB1F0C" w:rsidRPr="004E1459">
          <w:rPr>
            <w:rStyle w:val="Hipervnculo"/>
            <w:noProof/>
          </w:rPr>
          <w:t>La transformación del centro</w:t>
        </w:r>
        <w:r w:rsidR="00DB1F0C">
          <w:rPr>
            <w:noProof/>
            <w:webHidden/>
          </w:rPr>
          <w:tab/>
        </w:r>
        <w:r w:rsidR="00DB1F0C">
          <w:rPr>
            <w:noProof/>
            <w:webHidden/>
          </w:rPr>
          <w:fldChar w:fldCharType="begin"/>
        </w:r>
        <w:r w:rsidR="00DB1F0C">
          <w:rPr>
            <w:noProof/>
            <w:webHidden/>
          </w:rPr>
          <w:instrText xml:space="preserve"> PAGEREF _Toc86645021 \h </w:instrText>
        </w:r>
        <w:r w:rsidR="00DB1F0C">
          <w:rPr>
            <w:noProof/>
            <w:webHidden/>
          </w:rPr>
        </w:r>
        <w:r w:rsidR="00DB1F0C">
          <w:rPr>
            <w:noProof/>
            <w:webHidden/>
          </w:rPr>
          <w:fldChar w:fldCharType="separate"/>
        </w:r>
        <w:r w:rsidR="00987995">
          <w:rPr>
            <w:noProof/>
            <w:webHidden/>
          </w:rPr>
          <w:t>26</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22" w:history="1">
        <w:r w:rsidR="00DB1F0C" w:rsidRPr="004E1459">
          <w:rPr>
            <w:rStyle w:val="Hipervnculo"/>
            <w:noProof/>
          </w:rPr>
          <w:t>Rediseño de circuitos asistenciales</w:t>
        </w:r>
        <w:r w:rsidR="00DB1F0C">
          <w:rPr>
            <w:noProof/>
            <w:webHidden/>
          </w:rPr>
          <w:tab/>
        </w:r>
        <w:r w:rsidR="00DB1F0C">
          <w:rPr>
            <w:noProof/>
            <w:webHidden/>
          </w:rPr>
          <w:fldChar w:fldCharType="begin"/>
        </w:r>
        <w:r w:rsidR="00DB1F0C">
          <w:rPr>
            <w:noProof/>
            <w:webHidden/>
          </w:rPr>
          <w:instrText xml:space="preserve"> PAGEREF _Toc86645022 \h </w:instrText>
        </w:r>
        <w:r w:rsidR="00DB1F0C">
          <w:rPr>
            <w:noProof/>
            <w:webHidden/>
          </w:rPr>
        </w:r>
        <w:r w:rsidR="00DB1F0C">
          <w:rPr>
            <w:noProof/>
            <w:webHidden/>
          </w:rPr>
          <w:fldChar w:fldCharType="separate"/>
        </w:r>
        <w:r w:rsidR="00987995">
          <w:rPr>
            <w:noProof/>
            <w:webHidden/>
          </w:rPr>
          <w:t>27</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23" w:history="1">
        <w:r w:rsidR="00DB1F0C" w:rsidRPr="004E1459">
          <w:rPr>
            <w:rStyle w:val="Hipervnculo"/>
            <w:noProof/>
          </w:rPr>
          <w:t>Protocolos específicos</w:t>
        </w:r>
        <w:r w:rsidR="00DB1F0C">
          <w:rPr>
            <w:noProof/>
            <w:webHidden/>
          </w:rPr>
          <w:tab/>
        </w:r>
        <w:r w:rsidR="00DB1F0C">
          <w:rPr>
            <w:noProof/>
            <w:webHidden/>
          </w:rPr>
          <w:fldChar w:fldCharType="begin"/>
        </w:r>
        <w:r w:rsidR="00DB1F0C">
          <w:rPr>
            <w:noProof/>
            <w:webHidden/>
          </w:rPr>
          <w:instrText xml:space="preserve"> PAGEREF _Toc86645023 \h </w:instrText>
        </w:r>
        <w:r w:rsidR="00DB1F0C">
          <w:rPr>
            <w:noProof/>
            <w:webHidden/>
          </w:rPr>
        </w:r>
        <w:r w:rsidR="00DB1F0C">
          <w:rPr>
            <w:noProof/>
            <w:webHidden/>
          </w:rPr>
          <w:fldChar w:fldCharType="separate"/>
        </w:r>
        <w:r w:rsidR="00987995">
          <w:rPr>
            <w:noProof/>
            <w:webHidden/>
          </w:rPr>
          <w:t>28</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24" w:history="1">
        <w:r w:rsidR="00DB1F0C" w:rsidRPr="004E1459">
          <w:rPr>
            <w:rStyle w:val="Hipervnculo"/>
            <w:noProof/>
          </w:rPr>
          <w:t>Mirando al futuro: el aprendizaje fruto de la adaptación a la pandemia</w:t>
        </w:r>
        <w:r w:rsidR="00DB1F0C">
          <w:rPr>
            <w:noProof/>
            <w:webHidden/>
          </w:rPr>
          <w:tab/>
        </w:r>
        <w:r w:rsidR="00DB1F0C">
          <w:rPr>
            <w:noProof/>
            <w:webHidden/>
          </w:rPr>
          <w:fldChar w:fldCharType="begin"/>
        </w:r>
        <w:r w:rsidR="00DB1F0C">
          <w:rPr>
            <w:noProof/>
            <w:webHidden/>
          </w:rPr>
          <w:instrText xml:space="preserve"> PAGEREF _Toc86645024 \h </w:instrText>
        </w:r>
        <w:r w:rsidR="00DB1F0C">
          <w:rPr>
            <w:noProof/>
            <w:webHidden/>
          </w:rPr>
        </w:r>
        <w:r w:rsidR="00DB1F0C">
          <w:rPr>
            <w:noProof/>
            <w:webHidden/>
          </w:rPr>
          <w:fldChar w:fldCharType="separate"/>
        </w:r>
        <w:r w:rsidR="00987995">
          <w:rPr>
            <w:noProof/>
            <w:webHidden/>
          </w:rPr>
          <w:t>30</w:t>
        </w:r>
        <w:r w:rsidR="00DB1F0C">
          <w:rPr>
            <w:noProof/>
            <w:webHidden/>
          </w:rPr>
          <w:fldChar w:fldCharType="end"/>
        </w:r>
      </w:hyperlink>
    </w:p>
    <w:p w:rsidR="00DB1F0C" w:rsidRDefault="00C4163D">
      <w:pPr>
        <w:pStyle w:val="TDC1"/>
        <w:tabs>
          <w:tab w:val="right" w:pos="7927"/>
        </w:tabs>
        <w:rPr>
          <w:rFonts w:asciiTheme="minorHAnsi" w:eastAsiaTheme="minorEastAsia" w:hAnsiTheme="minorHAnsi" w:cstheme="minorBidi"/>
          <w:b w:val="0"/>
          <w:bCs w:val="0"/>
          <w:caps w:val="0"/>
          <w:noProof/>
          <w:color w:val="auto"/>
          <w:sz w:val="22"/>
        </w:rPr>
      </w:pPr>
      <w:hyperlink w:anchor="_Toc86645025" w:history="1">
        <w:r w:rsidR="00DB1F0C" w:rsidRPr="004E1459">
          <w:rPr>
            <w:rStyle w:val="Hipervnculo"/>
            <w:noProof/>
          </w:rPr>
          <w:t>Respuesta Integrada a las Necesidades Asistenciales</w:t>
        </w:r>
        <w:r w:rsidR="00DB1F0C">
          <w:rPr>
            <w:noProof/>
            <w:webHidden/>
          </w:rPr>
          <w:tab/>
        </w:r>
        <w:r w:rsidR="00DB1F0C">
          <w:rPr>
            <w:noProof/>
            <w:webHidden/>
          </w:rPr>
          <w:fldChar w:fldCharType="begin"/>
        </w:r>
        <w:r w:rsidR="00DB1F0C">
          <w:rPr>
            <w:noProof/>
            <w:webHidden/>
          </w:rPr>
          <w:instrText xml:space="preserve"> PAGEREF _Toc86645025 \h </w:instrText>
        </w:r>
        <w:r w:rsidR="00DB1F0C">
          <w:rPr>
            <w:noProof/>
            <w:webHidden/>
          </w:rPr>
        </w:r>
        <w:r w:rsidR="00DB1F0C">
          <w:rPr>
            <w:noProof/>
            <w:webHidden/>
          </w:rPr>
          <w:fldChar w:fldCharType="separate"/>
        </w:r>
        <w:r w:rsidR="00987995">
          <w:rPr>
            <w:noProof/>
            <w:webHidden/>
          </w:rPr>
          <w:t>32</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26" w:history="1">
        <w:r w:rsidR="00DB1F0C" w:rsidRPr="004E1459">
          <w:rPr>
            <w:rStyle w:val="Hipervnculo"/>
            <w:noProof/>
          </w:rPr>
          <w:t>Actividad Asistencial</w:t>
        </w:r>
        <w:r w:rsidR="00DB1F0C">
          <w:rPr>
            <w:noProof/>
            <w:webHidden/>
          </w:rPr>
          <w:tab/>
        </w:r>
        <w:r w:rsidR="00DB1F0C">
          <w:rPr>
            <w:noProof/>
            <w:webHidden/>
          </w:rPr>
          <w:fldChar w:fldCharType="begin"/>
        </w:r>
        <w:r w:rsidR="00DB1F0C">
          <w:rPr>
            <w:noProof/>
            <w:webHidden/>
          </w:rPr>
          <w:instrText xml:space="preserve"> PAGEREF _Toc86645026 \h </w:instrText>
        </w:r>
        <w:r w:rsidR="00DB1F0C">
          <w:rPr>
            <w:noProof/>
            <w:webHidden/>
          </w:rPr>
        </w:r>
        <w:r w:rsidR="00DB1F0C">
          <w:rPr>
            <w:noProof/>
            <w:webHidden/>
          </w:rPr>
          <w:fldChar w:fldCharType="separate"/>
        </w:r>
        <w:r w:rsidR="00987995">
          <w:rPr>
            <w:noProof/>
            <w:webHidden/>
          </w:rPr>
          <w:t>32</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27" w:history="1">
        <w:r w:rsidR="00DB1F0C" w:rsidRPr="004E1459">
          <w:rPr>
            <w:rStyle w:val="Hipervnculo"/>
            <w:noProof/>
          </w:rPr>
          <w:t>Actividad quirúrgica</w:t>
        </w:r>
        <w:r w:rsidR="00DB1F0C">
          <w:rPr>
            <w:noProof/>
            <w:webHidden/>
          </w:rPr>
          <w:tab/>
        </w:r>
        <w:r w:rsidR="00DB1F0C">
          <w:rPr>
            <w:noProof/>
            <w:webHidden/>
          </w:rPr>
          <w:fldChar w:fldCharType="begin"/>
        </w:r>
        <w:r w:rsidR="00DB1F0C">
          <w:rPr>
            <w:noProof/>
            <w:webHidden/>
          </w:rPr>
          <w:instrText xml:space="preserve"> PAGEREF _Toc86645027 \h </w:instrText>
        </w:r>
        <w:r w:rsidR="00DB1F0C">
          <w:rPr>
            <w:noProof/>
            <w:webHidden/>
          </w:rPr>
        </w:r>
        <w:r w:rsidR="00DB1F0C">
          <w:rPr>
            <w:noProof/>
            <w:webHidden/>
          </w:rPr>
          <w:fldChar w:fldCharType="separate"/>
        </w:r>
        <w:r w:rsidR="00987995">
          <w:rPr>
            <w:noProof/>
            <w:webHidden/>
          </w:rPr>
          <w:t>33</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28" w:history="1">
        <w:r w:rsidR="00DB1F0C" w:rsidRPr="004E1459">
          <w:rPr>
            <w:rStyle w:val="Hipervnculo"/>
            <w:noProof/>
          </w:rPr>
          <w:t>Actividad Global de consultas no presenciales</w:t>
        </w:r>
        <w:r w:rsidR="00DB1F0C">
          <w:rPr>
            <w:noProof/>
            <w:webHidden/>
          </w:rPr>
          <w:tab/>
        </w:r>
        <w:r w:rsidR="00DB1F0C">
          <w:rPr>
            <w:noProof/>
            <w:webHidden/>
          </w:rPr>
          <w:fldChar w:fldCharType="begin"/>
        </w:r>
        <w:r w:rsidR="00DB1F0C">
          <w:rPr>
            <w:noProof/>
            <w:webHidden/>
          </w:rPr>
          <w:instrText xml:space="preserve"> PAGEREF _Toc86645028 \h </w:instrText>
        </w:r>
        <w:r w:rsidR="00DB1F0C">
          <w:rPr>
            <w:noProof/>
            <w:webHidden/>
          </w:rPr>
        </w:r>
        <w:r w:rsidR="00DB1F0C">
          <w:rPr>
            <w:noProof/>
            <w:webHidden/>
          </w:rPr>
          <w:fldChar w:fldCharType="separate"/>
        </w:r>
        <w:r w:rsidR="00987995">
          <w:rPr>
            <w:noProof/>
            <w:webHidden/>
          </w:rPr>
          <w:t>33</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29" w:history="1">
        <w:r w:rsidR="00DB1F0C" w:rsidRPr="004E1459">
          <w:rPr>
            <w:rStyle w:val="Hipervnculo"/>
            <w:noProof/>
          </w:rPr>
          <w:t>Donaciones – Trasplantes</w:t>
        </w:r>
        <w:r w:rsidR="00DB1F0C">
          <w:rPr>
            <w:noProof/>
            <w:webHidden/>
          </w:rPr>
          <w:tab/>
        </w:r>
        <w:r w:rsidR="00DB1F0C">
          <w:rPr>
            <w:noProof/>
            <w:webHidden/>
          </w:rPr>
          <w:fldChar w:fldCharType="begin"/>
        </w:r>
        <w:r w:rsidR="00DB1F0C">
          <w:rPr>
            <w:noProof/>
            <w:webHidden/>
          </w:rPr>
          <w:instrText xml:space="preserve"> PAGEREF _Toc86645029 \h </w:instrText>
        </w:r>
        <w:r w:rsidR="00DB1F0C">
          <w:rPr>
            <w:noProof/>
            <w:webHidden/>
          </w:rPr>
        </w:r>
        <w:r w:rsidR="00DB1F0C">
          <w:rPr>
            <w:noProof/>
            <w:webHidden/>
          </w:rPr>
          <w:fldChar w:fldCharType="separate"/>
        </w:r>
        <w:r w:rsidR="00987995">
          <w:rPr>
            <w:noProof/>
            <w:webHidden/>
          </w:rPr>
          <w:t>33</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30" w:history="1">
        <w:r w:rsidR="00DB1F0C" w:rsidRPr="004E1459">
          <w:rPr>
            <w:rStyle w:val="Hipervnculo"/>
            <w:noProof/>
          </w:rPr>
          <w:t>Técnicas Utilizadas</w:t>
        </w:r>
        <w:r w:rsidR="00DB1F0C">
          <w:rPr>
            <w:noProof/>
            <w:webHidden/>
          </w:rPr>
          <w:tab/>
        </w:r>
        <w:r w:rsidR="00DB1F0C">
          <w:rPr>
            <w:noProof/>
            <w:webHidden/>
          </w:rPr>
          <w:fldChar w:fldCharType="begin"/>
        </w:r>
        <w:r w:rsidR="00DB1F0C">
          <w:rPr>
            <w:noProof/>
            <w:webHidden/>
          </w:rPr>
          <w:instrText xml:space="preserve"> PAGEREF _Toc86645030 \h </w:instrText>
        </w:r>
        <w:r w:rsidR="00DB1F0C">
          <w:rPr>
            <w:noProof/>
            <w:webHidden/>
          </w:rPr>
        </w:r>
        <w:r w:rsidR="00DB1F0C">
          <w:rPr>
            <w:noProof/>
            <w:webHidden/>
          </w:rPr>
          <w:fldChar w:fldCharType="separate"/>
        </w:r>
        <w:r w:rsidR="00987995">
          <w:rPr>
            <w:noProof/>
            <w:webHidden/>
          </w:rPr>
          <w:t>34</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31" w:history="1">
        <w:r w:rsidR="00DB1F0C" w:rsidRPr="004E1459">
          <w:rPr>
            <w:rStyle w:val="Hipervnculo"/>
            <w:noProof/>
          </w:rPr>
          <w:t>Consultas Externas</w:t>
        </w:r>
        <w:r w:rsidR="00DB1F0C">
          <w:rPr>
            <w:noProof/>
            <w:webHidden/>
          </w:rPr>
          <w:tab/>
        </w:r>
        <w:r w:rsidR="00DB1F0C">
          <w:rPr>
            <w:noProof/>
            <w:webHidden/>
          </w:rPr>
          <w:fldChar w:fldCharType="begin"/>
        </w:r>
        <w:r w:rsidR="00DB1F0C">
          <w:rPr>
            <w:noProof/>
            <w:webHidden/>
          </w:rPr>
          <w:instrText xml:space="preserve"> PAGEREF _Toc86645031 \h </w:instrText>
        </w:r>
        <w:r w:rsidR="00DB1F0C">
          <w:rPr>
            <w:noProof/>
            <w:webHidden/>
          </w:rPr>
        </w:r>
        <w:r w:rsidR="00DB1F0C">
          <w:rPr>
            <w:noProof/>
            <w:webHidden/>
          </w:rPr>
          <w:fldChar w:fldCharType="separate"/>
        </w:r>
        <w:r w:rsidR="00987995">
          <w:rPr>
            <w:noProof/>
            <w:webHidden/>
          </w:rPr>
          <w:t>35</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32" w:history="1">
        <w:r w:rsidR="00DB1F0C" w:rsidRPr="004E1459">
          <w:rPr>
            <w:rStyle w:val="Hipervnculo"/>
            <w:noProof/>
          </w:rPr>
          <w:t>Consultas solicitadas como consecuencia de la Libre Elección</w:t>
        </w:r>
        <w:r w:rsidR="00DB1F0C">
          <w:rPr>
            <w:noProof/>
            <w:webHidden/>
          </w:rPr>
          <w:tab/>
        </w:r>
        <w:r w:rsidR="00DB1F0C">
          <w:rPr>
            <w:noProof/>
            <w:webHidden/>
          </w:rPr>
          <w:fldChar w:fldCharType="begin"/>
        </w:r>
        <w:r w:rsidR="00DB1F0C">
          <w:rPr>
            <w:noProof/>
            <w:webHidden/>
          </w:rPr>
          <w:instrText xml:space="preserve"> PAGEREF _Toc86645032 \h </w:instrText>
        </w:r>
        <w:r w:rsidR="00DB1F0C">
          <w:rPr>
            <w:noProof/>
            <w:webHidden/>
          </w:rPr>
        </w:r>
        <w:r w:rsidR="00DB1F0C">
          <w:rPr>
            <w:noProof/>
            <w:webHidden/>
          </w:rPr>
          <w:fldChar w:fldCharType="separate"/>
        </w:r>
        <w:r w:rsidR="00987995">
          <w:rPr>
            <w:noProof/>
            <w:webHidden/>
          </w:rPr>
          <w:t>37</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33" w:history="1">
        <w:r w:rsidR="00DB1F0C" w:rsidRPr="004E1459">
          <w:rPr>
            <w:rStyle w:val="Hipervnculo"/>
            <w:noProof/>
          </w:rPr>
          <w:t>Casuística (CMBD)</w:t>
        </w:r>
        <w:r w:rsidR="00DB1F0C">
          <w:rPr>
            <w:noProof/>
            <w:webHidden/>
          </w:rPr>
          <w:tab/>
        </w:r>
        <w:r w:rsidR="00DB1F0C">
          <w:rPr>
            <w:noProof/>
            <w:webHidden/>
          </w:rPr>
          <w:fldChar w:fldCharType="begin"/>
        </w:r>
        <w:r w:rsidR="00DB1F0C">
          <w:rPr>
            <w:noProof/>
            <w:webHidden/>
          </w:rPr>
          <w:instrText xml:space="preserve"> PAGEREF _Toc86645033 \h </w:instrText>
        </w:r>
        <w:r w:rsidR="00DB1F0C">
          <w:rPr>
            <w:noProof/>
            <w:webHidden/>
          </w:rPr>
        </w:r>
        <w:r w:rsidR="00DB1F0C">
          <w:rPr>
            <w:noProof/>
            <w:webHidden/>
          </w:rPr>
          <w:fldChar w:fldCharType="separate"/>
        </w:r>
        <w:r w:rsidR="00987995">
          <w:rPr>
            <w:noProof/>
            <w:webHidden/>
          </w:rPr>
          <w:t>38</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34" w:history="1">
        <w:r w:rsidR="00DB1F0C" w:rsidRPr="004E1459">
          <w:rPr>
            <w:rStyle w:val="Hipervnculo"/>
            <w:noProof/>
          </w:rPr>
          <w:t>Continuidad Asistencial</w:t>
        </w:r>
        <w:r w:rsidR="00DB1F0C">
          <w:rPr>
            <w:noProof/>
            <w:webHidden/>
          </w:rPr>
          <w:tab/>
        </w:r>
        <w:r w:rsidR="00DB1F0C">
          <w:rPr>
            <w:noProof/>
            <w:webHidden/>
          </w:rPr>
          <w:fldChar w:fldCharType="begin"/>
        </w:r>
        <w:r w:rsidR="00DB1F0C">
          <w:rPr>
            <w:noProof/>
            <w:webHidden/>
          </w:rPr>
          <w:instrText xml:space="preserve"> PAGEREF _Toc86645034 \h </w:instrText>
        </w:r>
        <w:r w:rsidR="00DB1F0C">
          <w:rPr>
            <w:noProof/>
            <w:webHidden/>
          </w:rPr>
        </w:r>
        <w:r w:rsidR="00DB1F0C">
          <w:rPr>
            <w:noProof/>
            <w:webHidden/>
          </w:rPr>
          <w:fldChar w:fldCharType="separate"/>
        </w:r>
        <w:r w:rsidR="00987995">
          <w:rPr>
            <w:noProof/>
            <w:webHidden/>
          </w:rPr>
          <w:t>44</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35" w:history="1">
        <w:r w:rsidR="00DB1F0C" w:rsidRPr="004E1459">
          <w:rPr>
            <w:rStyle w:val="Hipervnculo"/>
            <w:noProof/>
          </w:rPr>
          <w:t>Cuidados</w:t>
        </w:r>
        <w:r w:rsidR="00DB1F0C">
          <w:rPr>
            <w:noProof/>
            <w:webHidden/>
          </w:rPr>
          <w:tab/>
        </w:r>
        <w:r w:rsidR="00DB1F0C">
          <w:rPr>
            <w:noProof/>
            <w:webHidden/>
          </w:rPr>
          <w:fldChar w:fldCharType="begin"/>
        </w:r>
        <w:r w:rsidR="00DB1F0C">
          <w:rPr>
            <w:noProof/>
            <w:webHidden/>
          </w:rPr>
          <w:instrText xml:space="preserve"> PAGEREF _Toc86645035 \h </w:instrText>
        </w:r>
        <w:r w:rsidR="00DB1F0C">
          <w:rPr>
            <w:noProof/>
            <w:webHidden/>
          </w:rPr>
        </w:r>
        <w:r w:rsidR="00DB1F0C">
          <w:rPr>
            <w:noProof/>
            <w:webHidden/>
          </w:rPr>
          <w:fldChar w:fldCharType="separate"/>
        </w:r>
        <w:r w:rsidR="00987995">
          <w:rPr>
            <w:noProof/>
            <w:webHidden/>
          </w:rPr>
          <w:t>46</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36" w:history="1">
        <w:r w:rsidR="00DB1F0C" w:rsidRPr="004E1459">
          <w:rPr>
            <w:rStyle w:val="Hipervnculo"/>
            <w:noProof/>
          </w:rPr>
          <w:t>Áreas de Soporte y Actividad</w:t>
        </w:r>
        <w:r w:rsidR="00DB1F0C">
          <w:rPr>
            <w:noProof/>
            <w:webHidden/>
          </w:rPr>
          <w:tab/>
        </w:r>
        <w:r w:rsidR="00DB1F0C">
          <w:rPr>
            <w:noProof/>
            <w:webHidden/>
          </w:rPr>
          <w:fldChar w:fldCharType="begin"/>
        </w:r>
        <w:r w:rsidR="00DB1F0C">
          <w:rPr>
            <w:noProof/>
            <w:webHidden/>
          </w:rPr>
          <w:instrText xml:space="preserve"> PAGEREF _Toc86645036 \h </w:instrText>
        </w:r>
        <w:r w:rsidR="00DB1F0C">
          <w:rPr>
            <w:noProof/>
            <w:webHidden/>
          </w:rPr>
        </w:r>
        <w:r w:rsidR="00DB1F0C">
          <w:rPr>
            <w:noProof/>
            <w:webHidden/>
          </w:rPr>
          <w:fldChar w:fldCharType="separate"/>
        </w:r>
        <w:r w:rsidR="00987995">
          <w:rPr>
            <w:noProof/>
            <w:webHidden/>
          </w:rPr>
          <w:t>49</w:t>
        </w:r>
        <w:r w:rsidR="00DB1F0C">
          <w:rPr>
            <w:noProof/>
            <w:webHidden/>
          </w:rPr>
          <w:fldChar w:fldCharType="end"/>
        </w:r>
      </w:hyperlink>
    </w:p>
    <w:p w:rsidR="00DB1F0C" w:rsidRDefault="00C4163D">
      <w:pPr>
        <w:pStyle w:val="TDC1"/>
        <w:tabs>
          <w:tab w:val="right" w:pos="7927"/>
        </w:tabs>
        <w:rPr>
          <w:rFonts w:asciiTheme="minorHAnsi" w:eastAsiaTheme="minorEastAsia" w:hAnsiTheme="minorHAnsi" w:cstheme="minorBidi"/>
          <w:b w:val="0"/>
          <w:bCs w:val="0"/>
          <w:caps w:val="0"/>
          <w:noProof/>
          <w:color w:val="auto"/>
          <w:sz w:val="22"/>
        </w:rPr>
      </w:pPr>
      <w:hyperlink w:anchor="_Toc86645037" w:history="1">
        <w:r w:rsidR="00DB1F0C" w:rsidRPr="004E1459">
          <w:rPr>
            <w:rStyle w:val="Hipervnculo"/>
            <w:noProof/>
          </w:rPr>
          <w:t>Calidad</w:t>
        </w:r>
        <w:r w:rsidR="00DB1F0C">
          <w:rPr>
            <w:noProof/>
            <w:webHidden/>
          </w:rPr>
          <w:tab/>
        </w:r>
        <w:r w:rsidR="00DB1F0C">
          <w:rPr>
            <w:noProof/>
            <w:webHidden/>
          </w:rPr>
          <w:fldChar w:fldCharType="begin"/>
        </w:r>
        <w:r w:rsidR="00DB1F0C">
          <w:rPr>
            <w:noProof/>
            <w:webHidden/>
          </w:rPr>
          <w:instrText xml:space="preserve"> PAGEREF _Toc86645037 \h </w:instrText>
        </w:r>
        <w:r w:rsidR="00DB1F0C">
          <w:rPr>
            <w:noProof/>
            <w:webHidden/>
          </w:rPr>
        </w:r>
        <w:r w:rsidR="00DB1F0C">
          <w:rPr>
            <w:noProof/>
            <w:webHidden/>
          </w:rPr>
          <w:fldChar w:fldCharType="separate"/>
        </w:r>
        <w:r w:rsidR="00987995">
          <w:rPr>
            <w:noProof/>
            <w:webHidden/>
          </w:rPr>
          <w:t>53</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38" w:history="1">
        <w:r w:rsidR="00DB1F0C" w:rsidRPr="004E1459">
          <w:rPr>
            <w:rStyle w:val="Hipervnculo"/>
            <w:noProof/>
          </w:rPr>
          <w:t>Objetivos institucionales de calidad</w:t>
        </w:r>
        <w:r w:rsidR="00DB1F0C">
          <w:rPr>
            <w:noProof/>
            <w:webHidden/>
          </w:rPr>
          <w:tab/>
        </w:r>
        <w:r w:rsidR="00DB1F0C">
          <w:rPr>
            <w:noProof/>
            <w:webHidden/>
          </w:rPr>
          <w:fldChar w:fldCharType="begin"/>
        </w:r>
        <w:r w:rsidR="00DB1F0C">
          <w:rPr>
            <w:noProof/>
            <w:webHidden/>
          </w:rPr>
          <w:instrText xml:space="preserve"> PAGEREF _Toc86645038 \h </w:instrText>
        </w:r>
        <w:r w:rsidR="00DB1F0C">
          <w:rPr>
            <w:noProof/>
            <w:webHidden/>
          </w:rPr>
        </w:r>
        <w:r w:rsidR="00DB1F0C">
          <w:rPr>
            <w:noProof/>
            <w:webHidden/>
          </w:rPr>
          <w:fldChar w:fldCharType="separate"/>
        </w:r>
        <w:r w:rsidR="00987995">
          <w:rPr>
            <w:noProof/>
            <w:webHidden/>
          </w:rPr>
          <w:t>53</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39" w:history="1">
        <w:r w:rsidR="00DB1F0C" w:rsidRPr="004E1459">
          <w:rPr>
            <w:rStyle w:val="Hipervnculo"/>
            <w:noProof/>
          </w:rPr>
          <w:t>Comisiones Hospitalarias</w:t>
        </w:r>
        <w:r w:rsidR="00DB1F0C">
          <w:rPr>
            <w:noProof/>
            <w:webHidden/>
          </w:rPr>
          <w:tab/>
        </w:r>
        <w:r w:rsidR="00DB1F0C">
          <w:rPr>
            <w:noProof/>
            <w:webHidden/>
          </w:rPr>
          <w:fldChar w:fldCharType="begin"/>
        </w:r>
        <w:r w:rsidR="00DB1F0C">
          <w:rPr>
            <w:noProof/>
            <w:webHidden/>
          </w:rPr>
          <w:instrText xml:space="preserve"> PAGEREF _Toc86645039 \h </w:instrText>
        </w:r>
        <w:r w:rsidR="00DB1F0C">
          <w:rPr>
            <w:noProof/>
            <w:webHidden/>
          </w:rPr>
        </w:r>
        <w:r w:rsidR="00DB1F0C">
          <w:rPr>
            <w:noProof/>
            <w:webHidden/>
          </w:rPr>
          <w:fldChar w:fldCharType="separate"/>
        </w:r>
        <w:r w:rsidR="00987995">
          <w:rPr>
            <w:noProof/>
            <w:webHidden/>
          </w:rPr>
          <w:t>58</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40" w:history="1">
        <w:r w:rsidR="00DB1F0C" w:rsidRPr="004E1459">
          <w:rPr>
            <w:rStyle w:val="Hipervnculo"/>
            <w:noProof/>
          </w:rPr>
          <w:t>Grupos de Mejora</w:t>
        </w:r>
        <w:r w:rsidR="00DB1F0C">
          <w:rPr>
            <w:noProof/>
            <w:webHidden/>
          </w:rPr>
          <w:tab/>
        </w:r>
        <w:r w:rsidR="00DB1F0C">
          <w:rPr>
            <w:noProof/>
            <w:webHidden/>
          </w:rPr>
          <w:fldChar w:fldCharType="begin"/>
        </w:r>
        <w:r w:rsidR="00DB1F0C">
          <w:rPr>
            <w:noProof/>
            <w:webHidden/>
          </w:rPr>
          <w:instrText xml:space="preserve"> PAGEREF _Toc86645040 \h </w:instrText>
        </w:r>
        <w:r w:rsidR="00DB1F0C">
          <w:rPr>
            <w:noProof/>
            <w:webHidden/>
          </w:rPr>
        </w:r>
        <w:r w:rsidR="00DB1F0C">
          <w:rPr>
            <w:noProof/>
            <w:webHidden/>
          </w:rPr>
          <w:fldChar w:fldCharType="separate"/>
        </w:r>
        <w:r w:rsidR="00987995">
          <w:rPr>
            <w:noProof/>
            <w:webHidden/>
          </w:rPr>
          <w:t>59</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41" w:history="1">
        <w:r w:rsidR="00DB1F0C" w:rsidRPr="004E1459">
          <w:rPr>
            <w:rStyle w:val="Hipervnculo"/>
            <w:noProof/>
          </w:rPr>
          <w:t>Certificaciones y acreditaciones</w:t>
        </w:r>
        <w:r w:rsidR="00DB1F0C">
          <w:rPr>
            <w:noProof/>
            <w:webHidden/>
          </w:rPr>
          <w:tab/>
        </w:r>
        <w:r w:rsidR="00DB1F0C">
          <w:rPr>
            <w:noProof/>
            <w:webHidden/>
          </w:rPr>
          <w:fldChar w:fldCharType="begin"/>
        </w:r>
        <w:r w:rsidR="00DB1F0C">
          <w:rPr>
            <w:noProof/>
            <w:webHidden/>
          </w:rPr>
          <w:instrText xml:space="preserve"> PAGEREF _Toc86645041 \h </w:instrText>
        </w:r>
        <w:r w:rsidR="00DB1F0C">
          <w:rPr>
            <w:noProof/>
            <w:webHidden/>
          </w:rPr>
        </w:r>
        <w:r w:rsidR="00DB1F0C">
          <w:rPr>
            <w:noProof/>
            <w:webHidden/>
          </w:rPr>
          <w:fldChar w:fldCharType="separate"/>
        </w:r>
        <w:r w:rsidR="00987995">
          <w:rPr>
            <w:noProof/>
            <w:webHidden/>
          </w:rPr>
          <w:t>60</w:t>
        </w:r>
        <w:r w:rsidR="00DB1F0C">
          <w:rPr>
            <w:noProof/>
            <w:webHidden/>
          </w:rPr>
          <w:fldChar w:fldCharType="end"/>
        </w:r>
      </w:hyperlink>
    </w:p>
    <w:p w:rsidR="00DB1F0C" w:rsidRDefault="00C4163D">
      <w:pPr>
        <w:pStyle w:val="TDC1"/>
        <w:tabs>
          <w:tab w:val="right" w:pos="7927"/>
        </w:tabs>
        <w:rPr>
          <w:rFonts w:asciiTheme="minorHAnsi" w:eastAsiaTheme="minorEastAsia" w:hAnsiTheme="minorHAnsi" w:cstheme="minorBidi"/>
          <w:b w:val="0"/>
          <w:bCs w:val="0"/>
          <w:caps w:val="0"/>
          <w:noProof/>
          <w:color w:val="auto"/>
          <w:sz w:val="22"/>
        </w:rPr>
      </w:pPr>
      <w:hyperlink w:anchor="_Toc86645042" w:history="1">
        <w:r w:rsidR="00DB1F0C" w:rsidRPr="004E1459">
          <w:rPr>
            <w:rStyle w:val="Hipervnculo"/>
            <w:noProof/>
          </w:rPr>
          <w:t>El Sistema al Servicio de las Personas</w:t>
        </w:r>
        <w:r w:rsidR="00DB1F0C">
          <w:rPr>
            <w:noProof/>
            <w:webHidden/>
          </w:rPr>
          <w:tab/>
        </w:r>
        <w:r w:rsidR="00DB1F0C">
          <w:rPr>
            <w:noProof/>
            <w:webHidden/>
          </w:rPr>
          <w:fldChar w:fldCharType="begin"/>
        </w:r>
        <w:r w:rsidR="00DB1F0C">
          <w:rPr>
            <w:noProof/>
            <w:webHidden/>
          </w:rPr>
          <w:instrText xml:space="preserve"> PAGEREF _Toc86645042 \h </w:instrText>
        </w:r>
        <w:r w:rsidR="00DB1F0C">
          <w:rPr>
            <w:noProof/>
            <w:webHidden/>
          </w:rPr>
        </w:r>
        <w:r w:rsidR="00DB1F0C">
          <w:rPr>
            <w:noProof/>
            <w:webHidden/>
          </w:rPr>
          <w:fldChar w:fldCharType="separate"/>
        </w:r>
        <w:r w:rsidR="00987995">
          <w:rPr>
            <w:noProof/>
            <w:webHidden/>
          </w:rPr>
          <w:t>65</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43" w:history="1">
        <w:r w:rsidR="00DB1F0C" w:rsidRPr="004E1459">
          <w:rPr>
            <w:rStyle w:val="Hipervnculo"/>
            <w:noProof/>
          </w:rPr>
          <w:t>Experiencia del paciente y calidad percibida</w:t>
        </w:r>
        <w:r w:rsidR="00DB1F0C">
          <w:rPr>
            <w:noProof/>
            <w:webHidden/>
          </w:rPr>
          <w:tab/>
        </w:r>
        <w:r w:rsidR="00DB1F0C">
          <w:rPr>
            <w:noProof/>
            <w:webHidden/>
          </w:rPr>
          <w:fldChar w:fldCharType="begin"/>
        </w:r>
        <w:r w:rsidR="00DB1F0C">
          <w:rPr>
            <w:noProof/>
            <w:webHidden/>
          </w:rPr>
          <w:instrText xml:space="preserve"> PAGEREF _Toc86645043 \h </w:instrText>
        </w:r>
        <w:r w:rsidR="00DB1F0C">
          <w:rPr>
            <w:noProof/>
            <w:webHidden/>
          </w:rPr>
        </w:r>
        <w:r w:rsidR="00DB1F0C">
          <w:rPr>
            <w:noProof/>
            <w:webHidden/>
          </w:rPr>
          <w:fldChar w:fldCharType="separate"/>
        </w:r>
        <w:r w:rsidR="00987995">
          <w:rPr>
            <w:noProof/>
            <w:webHidden/>
          </w:rPr>
          <w:t>65</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44" w:history="1">
        <w:r w:rsidR="00DB1F0C" w:rsidRPr="004E1459">
          <w:rPr>
            <w:rStyle w:val="Hipervnculo"/>
            <w:noProof/>
          </w:rPr>
          <w:t>Información y atención a la ciudadanía</w:t>
        </w:r>
        <w:r w:rsidR="00DB1F0C">
          <w:rPr>
            <w:noProof/>
            <w:webHidden/>
          </w:rPr>
          <w:tab/>
        </w:r>
        <w:r w:rsidR="00DB1F0C">
          <w:rPr>
            <w:noProof/>
            <w:webHidden/>
          </w:rPr>
          <w:fldChar w:fldCharType="begin"/>
        </w:r>
        <w:r w:rsidR="00DB1F0C">
          <w:rPr>
            <w:noProof/>
            <w:webHidden/>
          </w:rPr>
          <w:instrText xml:space="preserve"> PAGEREF _Toc86645044 \h </w:instrText>
        </w:r>
        <w:r w:rsidR="00DB1F0C">
          <w:rPr>
            <w:noProof/>
            <w:webHidden/>
          </w:rPr>
        </w:r>
        <w:r w:rsidR="00DB1F0C">
          <w:rPr>
            <w:noProof/>
            <w:webHidden/>
          </w:rPr>
          <w:fldChar w:fldCharType="separate"/>
        </w:r>
        <w:r w:rsidR="00987995">
          <w:rPr>
            <w:noProof/>
            <w:webHidden/>
          </w:rPr>
          <w:t>65</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45" w:history="1">
        <w:r w:rsidR="00DB1F0C" w:rsidRPr="004E1459">
          <w:rPr>
            <w:rStyle w:val="Hipervnculo"/>
            <w:noProof/>
          </w:rPr>
          <w:t>Trabajo Social</w:t>
        </w:r>
        <w:r w:rsidR="00DB1F0C">
          <w:rPr>
            <w:noProof/>
            <w:webHidden/>
          </w:rPr>
          <w:tab/>
        </w:r>
        <w:r w:rsidR="00DB1F0C">
          <w:rPr>
            <w:noProof/>
            <w:webHidden/>
          </w:rPr>
          <w:fldChar w:fldCharType="begin"/>
        </w:r>
        <w:r w:rsidR="00DB1F0C">
          <w:rPr>
            <w:noProof/>
            <w:webHidden/>
          </w:rPr>
          <w:instrText xml:space="preserve"> PAGEREF _Toc86645045 \h </w:instrText>
        </w:r>
        <w:r w:rsidR="00DB1F0C">
          <w:rPr>
            <w:noProof/>
            <w:webHidden/>
          </w:rPr>
        </w:r>
        <w:r w:rsidR="00DB1F0C">
          <w:rPr>
            <w:noProof/>
            <w:webHidden/>
          </w:rPr>
          <w:fldChar w:fldCharType="separate"/>
        </w:r>
        <w:r w:rsidR="00987995">
          <w:rPr>
            <w:noProof/>
            <w:webHidden/>
          </w:rPr>
          <w:t>66</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46" w:history="1">
        <w:r w:rsidR="00DB1F0C" w:rsidRPr="004E1459">
          <w:rPr>
            <w:rStyle w:val="Hipervnculo"/>
            <w:noProof/>
          </w:rPr>
          <w:t>Registro de Voluntades Anticipadas</w:t>
        </w:r>
        <w:r w:rsidR="00DB1F0C">
          <w:rPr>
            <w:noProof/>
            <w:webHidden/>
          </w:rPr>
          <w:tab/>
        </w:r>
        <w:r w:rsidR="00DB1F0C">
          <w:rPr>
            <w:noProof/>
            <w:webHidden/>
          </w:rPr>
          <w:fldChar w:fldCharType="begin"/>
        </w:r>
        <w:r w:rsidR="00DB1F0C">
          <w:rPr>
            <w:noProof/>
            <w:webHidden/>
          </w:rPr>
          <w:instrText xml:space="preserve"> PAGEREF _Toc86645046 \h </w:instrText>
        </w:r>
        <w:r w:rsidR="00DB1F0C">
          <w:rPr>
            <w:noProof/>
            <w:webHidden/>
          </w:rPr>
        </w:r>
        <w:r w:rsidR="00DB1F0C">
          <w:rPr>
            <w:noProof/>
            <w:webHidden/>
          </w:rPr>
          <w:fldChar w:fldCharType="separate"/>
        </w:r>
        <w:r w:rsidR="00987995">
          <w:rPr>
            <w:noProof/>
            <w:webHidden/>
          </w:rPr>
          <w:t>66</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47" w:history="1">
        <w:r w:rsidR="00DB1F0C" w:rsidRPr="004E1459">
          <w:rPr>
            <w:rStyle w:val="Hipervnculo"/>
            <w:noProof/>
          </w:rPr>
          <w:t>Responsabilidad Social Corporativa</w:t>
        </w:r>
        <w:r w:rsidR="00DB1F0C">
          <w:rPr>
            <w:noProof/>
            <w:webHidden/>
          </w:rPr>
          <w:tab/>
        </w:r>
        <w:r w:rsidR="00DB1F0C">
          <w:rPr>
            <w:noProof/>
            <w:webHidden/>
          </w:rPr>
          <w:fldChar w:fldCharType="begin"/>
        </w:r>
        <w:r w:rsidR="00DB1F0C">
          <w:rPr>
            <w:noProof/>
            <w:webHidden/>
          </w:rPr>
          <w:instrText xml:space="preserve"> PAGEREF _Toc86645047 \h </w:instrText>
        </w:r>
        <w:r w:rsidR="00DB1F0C">
          <w:rPr>
            <w:noProof/>
            <w:webHidden/>
          </w:rPr>
        </w:r>
        <w:r w:rsidR="00DB1F0C">
          <w:rPr>
            <w:noProof/>
            <w:webHidden/>
          </w:rPr>
          <w:fldChar w:fldCharType="separate"/>
        </w:r>
        <w:r w:rsidR="00987995">
          <w:rPr>
            <w:noProof/>
            <w:webHidden/>
          </w:rPr>
          <w:t>66</w:t>
        </w:r>
        <w:r w:rsidR="00DB1F0C">
          <w:rPr>
            <w:noProof/>
            <w:webHidden/>
          </w:rPr>
          <w:fldChar w:fldCharType="end"/>
        </w:r>
      </w:hyperlink>
    </w:p>
    <w:p w:rsidR="00DB1F0C" w:rsidRDefault="00C4163D">
      <w:pPr>
        <w:pStyle w:val="TDC1"/>
        <w:tabs>
          <w:tab w:val="right" w:pos="7927"/>
        </w:tabs>
        <w:rPr>
          <w:rFonts w:asciiTheme="minorHAnsi" w:eastAsiaTheme="minorEastAsia" w:hAnsiTheme="minorHAnsi" w:cstheme="minorBidi"/>
          <w:b w:val="0"/>
          <w:bCs w:val="0"/>
          <w:caps w:val="0"/>
          <w:noProof/>
          <w:color w:val="auto"/>
          <w:sz w:val="22"/>
        </w:rPr>
      </w:pPr>
      <w:hyperlink w:anchor="_Toc86645048" w:history="1">
        <w:r w:rsidR="00DB1F0C" w:rsidRPr="004E1459">
          <w:rPr>
            <w:rStyle w:val="Hipervnculo"/>
            <w:noProof/>
          </w:rPr>
          <w:t>Los Profesionales del Hospital</w:t>
        </w:r>
        <w:r w:rsidR="00DB1F0C">
          <w:rPr>
            <w:noProof/>
            <w:webHidden/>
          </w:rPr>
          <w:tab/>
        </w:r>
        <w:r w:rsidR="00DB1F0C">
          <w:rPr>
            <w:noProof/>
            <w:webHidden/>
          </w:rPr>
          <w:fldChar w:fldCharType="begin"/>
        </w:r>
        <w:r w:rsidR="00DB1F0C">
          <w:rPr>
            <w:noProof/>
            <w:webHidden/>
          </w:rPr>
          <w:instrText xml:space="preserve"> PAGEREF _Toc86645048 \h </w:instrText>
        </w:r>
        <w:r w:rsidR="00DB1F0C">
          <w:rPr>
            <w:noProof/>
            <w:webHidden/>
          </w:rPr>
        </w:r>
        <w:r w:rsidR="00DB1F0C">
          <w:rPr>
            <w:noProof/>
            <w:webHidden/>
          </w:rPr>
          <w:fldChar w:fldCharType="separate"/>
        </w:r>
        <w:r w:rsidR="00987995">
          <w:rPr>
            <w:noProof/>
            <w:webHidden/>
          </w:rPr>
          <w:t>70</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49" w:history="1">
        <w:r w:rsidR="00DB1F0C" w:rsidRPr="004E1459">
          <w:rPr>
            <w:rStyle w:val="Hipervnculo"/>
            <w:noProof/>
          </w:rPr>
          <w:t>seguridad y Salud Laboral</w:t>
        </w:r>
        <w:r w:rsidR="00DB1F0C">
          <w:rPr>
            <w:noProof/>
            <w:webHidden/>
          </w:rPr>
          <w:tab/>
        </w:r>
        <w:r w:rsidR="00DB1F0C">
          <w:rPr>
            <w:noProof/>
            <w:webHidden/>
          </w:rPr>
          <w:fldChar w:fldCharType="begin"/>
        </w:r>
        <w:r w:rsidR="00DB1F0C">
          <w:rPr>
            <w:noProof/>
            <w:webHidden/>
          </w:rPr>
          <w:instrText xml:space="preserve"> PAGEREF _Toc86645049 \h </w:instrText>
        </w:r>
        <w:r w:rsidR="00DB1F0C">
          <w:rPr>
            <w:noProof/>
            <w:webHidden/>
          </w:rPr>
        </w:r>
        <w:r w:rsidR="00DB1F0C">
          <w:rPr>
            <w:noProof/>
            <w:webHidden/>
          </w:rPr>
          <w:fldChar w:fldCharType="separate"/>
        </w:r>
        <w:r w:rsidR="00987995">
          <w:rPr>
            <w:noProof/>
            <w:webHidden/>
          </w:rPr>
          <w:t>73</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50" w:history="1">
        <w:r w:rsidR="00DB1F0C" w:rsidRPr="004E1459">
          <w:rPr>
            <w:rStyle w:val="Hipervnculo"/>
            <w:noProof/>
          </w:rPr>
          <w:t>Premios y reconocimientos a nuestros profesionales</w:t>
        </w:r>
        <w:r w:rsidR="00DB1F0C">
          <w:rPr>
            <w:noProof/>
            <w:webHidden/>
          </w:rPr>
          <w:tab/>
        </w:r>
        <w:r w:rsidR="00DB1F0C">
          <w:rPr>
            <w:noProof/>
            <w:webHidden/>
          </w:rPr>
          <w:fldChar w:fldCharType="begin"/>
        </w:r>
        <w:r w:rsidR="00DB1F0C">
          <w:rPr>
            <w:noProof/>
            <w:webHidden/>
          </w:rPr>
          <w:instrText xml:space="preserve"> PAGEREF _Toc86645050 \h </w:instrText>
        </w:r>
        <w:r w:rsidR="00DB1F0C">
          <w:rPr>
            <w:noProof/>
            <w:webHidden/>
          </w:rPr>
        </w:r>
        <w:r w:rsidR="00DB1F0C">
          <w:rPr>
            <w:noProof/>
            <w:webHidden/>
          </w:rPr>
          <w:fldChar w:fldCharType="separate"/>
        </w:r>
        <w:r w:rsidR="00987995">
          <w:rPr>
            <w:noProof/>
            <w:webHidden/>
          </w:rPr>
          <w:t>74</w:t>
        </w:r>
        <w:r w:rsidR="00DB1F0C">
          <w:rPr>
            <w:noProof/>
            <w:webHidden/>
          </w:rPr>
          <w:fldChar w:fldCharType="end"/>
        </w:r>
      </w:hyperlink>
    </w:p>
    <w:p w:rsidR="00DB1F0C" w:rsidRDefault="00C4163D">
      <w:pPr>
        <w:pStyle w:val="TDC1"/>
        <w:tabs>
          <w:tab w:val="right" w:pos="7927"/>
        </w:tabs>
        <w:rPr>
          <w:rFonts w:asciiTheme="minorHAnsi" w:eastAsiaTheme="minorEastAsia" w:hAnsiTheme="minorHAnsi" w:cstheme="minorBidi"/>
          <w:b w:val="0"/>
          <w:bCs w:val="0"/>
          <w:caps w:val="0"/>
          <w:noProof/>
          <w:color w:val="auto"/>
          <w:sz w:val="22"/>
        </w:rPr>
      </w:pPr>
      <w:hyperlink w:anchor="_Toc86645051" w:history="1">
        <w:r w:rsidR="00DB1F0C" w:rsidRPr="004E1459">
          <w:rPr>
            <w:rStyle w:val="Hipervnculo"/>
            <w:noProof/>
          </w:rPr>
          <w:t>Gestión del Conocimiento</w:t>
        </w:r>
        <w:r w:rsidR="00DB1F0C">
          <w:rPr>
            <w:noProof/>
            <w:webHidden/>
          </w:rPr>
          <w:tab/>
        </w:r>
        <w:r w:rsidR="00DB1F0C">
          <w:rPr>
            <w:noProof/>
            <w:webHidden/>
          </w:rPr>
          <w:fldChar w:fldCharType="begin"/>
        </w:r>
        <w:r w:rsidR="00DB1F0C">
          <w:rPr>
            <w:noProof/>
            <w:webHidden/>
          </w:rPr>
          <w:instrText xml:space="preserve"> PAGEREF _Toc86645051 \h </w:instrText>
        </w:r>
        <w:r w:rsidR="00DB1F0C">
          <w:rPr>
            <w:noProof/>
            <w:webHidden/>
          </w:rPr>
        </w:r>
        <w:r w:rsidR="00DB1F0C">
          <w:rPr>
            <w:noProof/>
            <w:webHidden/>
          </w:rPr>
          <w:fldChar w:fldCharType="separate"/>
        </w:r>
        <w:r w:rsidR="00987995">
          <w:rPr>
            <w:noProof/>
            <w:webHidden/>
          </w:rPr>
          <w:t>76</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52" w:history="1">
        <w:r w:rsidR="00DB1F0C" w:rsidRPr="004E1459">
          <w:rPr>
            <w:rStyle w:val="Hipervnculo"/>
            <w:noProof/>
          </w:rPr>
          <w:t>Docencia</w:t>
        </w:r>
        <w:r w:rsidR="00DB1F0C">
          <w:rPr>
            <w:noProof/>
            <w:webHidden/>
          </w:rPr>
          <w:tab/>
        </w:r>
        <w:r w:rsidR="00DB1F0C">
          <w:rPr>
            <w:noProof/>
            <w:webHidden/>
          </w:rPr>
          <w:fldChar w:fldCharType="begin"/>
        </w:r>
        <w:r w:rsidR="00DB1F0C">
          <w:rPr>
            <w:noProof/>
            <w:webHidden/>
          </w:rPr>
          <w:instrText xml:space="preserve"> PAGEREF _Toc86645052 \h </w:instrText>
        </w:r>
        <w:r w:rsidR="00DB1F0C">
          <w:rPr>
            <w:noProof/>
            <w:webHidden/>
          </w:rPr>
        </w:r>
        <w:r w:rsidR="00DB1F0C">
          <w:rPr>
            <w:noProof/>
            <w:webHidden/>
          </w:rPr>
          <w:fldChar w:fldCharType="separate"/>
        </w:r>
        <w:r w:rsidR="00987995">
          <w:rPr>
            <w:noProof/>
            <w:webHidden/>
          </w:rPr>
          <w:t>76</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53" w:history="1">
        <w:r w:rsidR="00DB1F0C" w:rsidRPr="004E1459">
          <w:rPr>
            <w:rStyle w:val="Hipervnculo"/>
            <w:noProof/>
          </w:rPr>
          <w:t>Formación Continuada</w:t>
        </w:r>
        <w:r w:rsidR="00DB1F0C">
          <w:rPr>
            <w:noProof/>
            <w:webHidden/>
          </w:rPr>
          <w:tab/>
        </w:r>
        <w:r w:rsidR="00DB1F0C">
          <w:rPr>
            <w:noProof/>
            <w:webHidden/>
          </w:rPr>
          <w:fldChar w:fldCharType="begin"/>
        </w:r>
        <w:r w:rsidR="00DB1F0C">
          <w:rPr>
            <w:noProof/>
            <w:webHidden/>
          </w:rPr>
          <w:instrText xml:space="preserve"> PAGEREF _Toc86645053 \h </w:instrText>
        </w:r>
        <w:r w:rsidR="00DB1F0C">
          <w:rPr>
            <w:noProof/>
            <w:webHidden/>
          </w:rPr>
        </w:r>
        <w:r w:rsidR="00DB1F0C">
          <w:rPr>
            <w:noProof/>
            <w:webHidden/>
          </w:rPr>
          <w:fldChar w:fldCharType="separate"/>
        </w:r>
        <w:r w:rsidR="00987995">
          <w:rPr>
            <w:noProof/>
            <w:webHidden/>
          </w:rPr>
          <w:t>78</w:t>
        </w:r>
        <w:r w:rsidR="00DB1F0C">
          <w:rPr>
            <w:noProof/>
            <w:webHidden/>
          </w:rPr>
          <w:fldChar w:fldCharType="end"/>
        </w:r>
      </w:hyperlink>
    </w:p>
    <w:p w:rsidR="00DB1F0C" w:rsidRDefault="00C4163D">
      <w:pPr>
        <w:pStyle w:val="TDC1"/>
        <w:tabs>
          <w:tab w:val="right" w:pos="7927"/>
        </w:tabs>
        <w:rPr>
          <w:rFonts w:asciiTheme="minorHAnsi" w:eastAsiaTheme="minorEastAsia" w:hAnsiTheme="minorHAnsi" w:cstheme="minorBidi"/>
          <w:b w:val="0"/>
          <w:bCs w:val="0"/>
          <w:caps w:val="0"/>
          <w:noProof/>
          <w:color w:val="auto"/>
          <w:sz w:val="22"/>
        </w:rPr>
      </w:pPr>
      <w:hyperlink w:anchor="_Toc86645054" w:history="1">
        <w:r w:rsidR="00DB1F0C" w:rsidRPr="004E1459">
          <w:rPr>
            <w:rStyle w:val="Hipervnculo"/>
            <w:noProof/>
          </w:rPr>
          <w:t>Investigación: I+D+i</w:t>
        </w:r>
        <w:r w:rsidR="00DB1F0C">
          <w:rPr>
            <w:noProof/>
            <w:webHidden/>
          </w:rPr>
          <w:tab/>
        </w:r>
        <w:r w:rsidR="00DB1F0C">
          <w:rPr>
            <w:noProof/>
            <w:webHidden/>
          </w:rPr>
          <w:fldChar w:fldCharType="begin"/>
        </w:r>
        <w:r w:rsidR="00DB1F0C">
          <w:rPr>
            <w:noProof/>
            <w:webHidden/>
          </w:rPr>
          <w:instrText xml:space="preserve"> PAGEREF _Toc86645054 \h </w:instrText>
        </w:r>
        <w:r w:rsidR="00DB1F0C">
          <w:rPr>
            <w:noProof/>
            <w:webHidden/>
          </w:rPr>
        </w:r>
        <w:r w:rsidR="00DB1F0C">
          <w:rPr>
            <w:noProof/>
            <w:webHidden/>
          </w:rPr>
          <w:fldChar w:fldCharType="separate"/>
        </w:r>
        <w:r w:rsidR="00987995">
          <w:rPr>
            <w:noProof/>
            <w:webHidden/>
          </w:rPr>
          <w:t>83</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55" w:history="1">
        <w:r w:rsidR="00DB1F0C" w:rsidRPr="004E1459">
          <w:rPr>
            <w:rStyle w:val="Hipervnculo"/>
            <w:noProof/>
          </w:rPr>
          <w:t>Proyectos de investigación</w:t>
        </w:r>
        <w:r w:rsidR="00DB1F0C">
          <w:rPr>
            <w:noProof/>
            <w:webHidden/>
          </w:rPr>
          <w:tab/>
        </w:r>
        <w:r w:rsidR="00DB1F0C">
          <w:rPr>
            <w:noProof/>
            <w:webHidden/>
          </w:rPr>
          <w:fldChar w:fldCharType="begin"/>
        </w:r>
        <w:r w:rsidR="00DB1F0C">
          <w:rPr>
            <w:noProof/>
            <w:webHidden/>
          </w:rPr>
          <w:instrText xml:space="preserve"> PAGEREF _Toc86645055 \h </w:instrText>
        </w:r>
        <w:r w:rsidR="00DB1F0C">
          <w:rPr>
            <w:noProof/>
            <w:webHidden/>
          </w:rPr>
        </w:r>
        <w:r w:rsidR="00DB1F0C">
          <w:rPr>
            <w:noProof/>
            <w:webHidden/>
          </w:rPr>
          <w:fldChar w:fldCharType="separate"/>
        </w:r>
        <w:r w:rsidR="00987995">
          <w:rPr>
            <w:noProof/>
            <w:webHidden/>
          </w:rPr>
          <w:t>83</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56" w:history="1">
        <w:r w:rsidR="00DB1F0C" w:rsidRPr="004E1459">
          <w:rPr>
            <w:rStyle w:val="Hipervnculo"/>
            <w:noProof/>
          </w:rPr>
          <w:t>Grupos Investigadores</w:t>
        </w:r>
        <w:r w:rsidR="00DB1F0C">
          <w:rPr>
            <w:noProof/>
            <w:webHidden/>
          </w:rPr>
          <w:tab/>
        </w:r>
        <w:r w:rsidR="00DB1F0C">
          <w:rPr>
            <w:noProof/>
            <w:webHidden/>
          </w:rPr>
          <w:fldChar w:fldCharType="begin"/>
        </w:r>
        <w:r w:rsidR="00DB1F0C">
          <w:rPr>
            <w:noProof/>
            <w:webHidden/>
          </w:rPr>
          <w:instrText xml:space="preserve"> PAGEREF _Toc86645056 \h </w:instrText>
        </w:r>
        <w:r w:rsidR="00DB1F0C">
          <w:rPr>
            <w:noProof/>
            <w:webHidden/>
          </w:rPr>
        </w:r>
        <w:r w:rsidR="00DB1F0C">
          <w:rPr>
            <w:noProof/>
            <w:webHidden/>
          </w:rPr>
          <w:fldChar w:fldCharType="separate"/>
        </w:r>
        <w:r w:rsidR="00987995">
          <w:rPr>
            <w:noProof/>
            <w:webHidden/>
          </w:rPr>
          <w:t>86</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57" w:history="1">
        <w:r w:rsidR="00DB1F0C" w:rsidRPr="004E1459">
          <w:rPr>
            <w:rStyle w:val="Hipervnculo"/>
            <w:noProof/>
          </w:rPr>
          <w:t>Publicaciones científicas</w:t>
        </w:r>
        <w:r w:rsidR="00DB1F0C">
          <w:rPr>
            <w:noProof/>
            <w:webHidden/>
          </w:rPr>
          <w:tab/>
        </w:r>
        <w:r w:rsidR="00DB1F0C">
          <w:rPr>
            <w:noProof/>
            <w:webHidden/>
          </w:rPr>
          <w:fldChar w:fldCharType="begin"/>
        </w:r>
        <w:r w:rsidR="00DB1F0C">
          <w:rPr>
            <w:noProof/>
            <w:webHidden/>
          </w:rPr>
          <w:instrText xml:space="preserve"> PAGEREF _Toc86645057 \h </w:instrText>
        </w:r>
        <w:r w:rsidR="00DB1F0C">
          <w:rPr>
            <w:noProof/>
            <w:webHidden/>
          </w:rPr>
        </w:r>
        <w:r w:rsidR="00DB1F0C">
          <w:rPr>
            <w:noProof/>
            <w:webHidden/>
          </w:rPr>
          <w:fldChar w:fldCharType="separate"/>
        </w:r>
        <w:r w:rsidR="00987995">
          <w:rPr>
            <w:noProof/>
            <w:webHidden/>
          </w:rPr>
          <w:t>87</w:t>
        </w:r>
        <w:r w:rsidR="00DB1F0C">
          <w:rPr>
            <w:noProof/>
            <w:webHidden/>
          </w:rPr>
          <w:fldChar w:fldCharType="end"/>
        </w:r>
      </w:hyperlink>
    </w:p>
    <w:p w:rsidR="00DB1F0C" w:rsidRDefault="00C4163D">
      <w:pPr>
        <w:pStyle w:val="TDC1"/>
        <w:tabs>
          <w:tab w:val="right" w:pos="7927"/>
        </w:tabs>
        <w:rPr>
          <w:rFonts w:asciiTheme="minorHAnsi" w:eastAsiaTheme="minorEastAsia" w:hAnsiTheme="minorHAnsi" w:cstheme="minorBidi"/>
          <w:b w:val="0"/>
          <w:bCs w:val="0"/>
          <w:caps w:val="0"/>
          <w:noProof/>
          <w:color w:val="auto"/>
          <w:sz w:val="22"/>
        </w:rPr>
      </w:pPr>
      <w:hyperlink w:anchor="_Toc86645058" w:history="1">
        <w:r w:rsidR="00DB1F0C" w:rsidRPr="004E1459">
          <w:rPr>
            <w:rStyle w:val="Hipervnculo"/>
            <w:noProof/>
          </w:rPr>
          <w:t>Sostenibilidad y gestión económica</w:t>
        </w:r>
        <w:r w:rsidR="00DB1F0C">
          <w:rPr>
            <w:noProof/>
            <w:webHidden/>
          </w:rPr>
          <w:tab/>
        </w:r>
        <w:r w:rsidR="00DB1F0C">
          <w:rPr>
            <w:noProof/>
            <w:webHidden/>
          </w:rPr>
          <w:fldChar w:fldCharType="begin"/>
        </w:r>
        <w:r w:rsidR="00DB1F0C">
          <w:rPr>
            <w:noProof/>
            <w:webHidden/>
          </w:rPr>
          <w:instrText xml:space="preserve"> PAGEREF _Toc86645058 \h </w:instrText>
        </w:r>
        <w:r w:rsidR="00DB1F0C">
          <w:rPr>
            <w:noProof/>
            <w:webHidden/>
          </w:rPr>
        </w:r>
        <w:r w:rsidR="00DB1F0C">
          <w:rPr>
            <w:noProof/>
            <w:webHidden/>
          </w:rPr>
          <w:fldChar w:fldCharType="separate"/>
        </w:r>
        <w:r w:rsidR="00987995">
          <w:rPr>
            <w:noProof/>
            <w:webHidden/>
          </w:rPr>
          <w:t>91</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59" w:history="1">
        <w:r w:rsidR="00DB1F0C" w:rsidRPr="004E1459">
          <w:rPr>
            <w:rStyle w:val="Hipervnculo"/>
            <w:noProof/>
          </w:rPr>
          <w:t>Gestión económica</w:t>
        </w:r>
        <w:r w:rsidR="00DB1F0C">
          <w:rPr>
            <w:noProof/>
            <w:webHidden/>
          </w:rPr>
          <w:tab/>
        </w:r>
        <w:r w:rsidR="00DB1F0C">
          <w:rPr>
            <w:noProof/>
            <w:webHidden/>
          </w:rPr>
          <w:fldChar w:fldCharType="begin"/>
        </w:r>
        <w:r w:rsidR="00DB1F0C">
          <w:rPr>
            <w:noProof/>
            <w:webHidden/>
          </w:rPr>
          <w:instrText xml:space="preserve"> PAGEREF _Toc86645059 \h </w:instrText>
        </w:r>
        <w:r w:rsidR="00DB1F0C">
          <w:rPr>
            <w:noProof/>
            <w:webHidden/>
          </w:rPr>
        </w:r>
        <w:r w:rsidR="00DB1F0C">
          <w:rPr>
            <w:noProof/>
            <w:webHidden/>
          </w:rPr>
          <w:fldChar w:fldCharType="separate"/>
        </w:r>
        <w:r w:rsidR="00987995">
          <w:rPr>
            <w:noProof/>
            <w:webHidden/>
          </w:rPr>
          <w:t>91</w:t>
        </w:r>
        <w:r w:rsidR="00DB1F0C">
          <w:rPr>
            <w:noProof/>
            <w:webHidden/>
          </w:rPr>
          <w:fldChar w:fldCharType="end"/>
        </w:r>
      </w:hyperlink>
    </w:p>
    <w:p w:rsidR="00DB1F0C" w:rsidRDefault="00C4163D">
      <w:pPr>
        <w:pStyle w:val="TDC2"/>
        <w:tabs>
          <w:tab w:val="right" w:pos="7927"/>
        </w:tabs>
        <w:rPr>
          <w:rFonts w:asciiTheme="minorHAnsi" w:eastAsiaTheme="minorEastAsia" w:hAnsiTheme="minorHAnsi" w:cstheme="minorBidi"/>
          <w:bCs w:val="0"/>
          <w:noProof/>
          <w:color w:val="auto"/>
          <w:sz w:val="22"/>
        </w:rPr>
      </w:pPr>
      <w:hyperlink w:anchor="_Toc86645060" w:history="1">
        <w:r w:rsidR="00DB1F0C" w:rsidRPr="004E1459">
          <w:rPr>
            <w:rStyle w:val="Hipervnculo"/>
            <w:noProof/>
          </w:rPr>
          <w:t>Farmacia</w:t>
        </w:r>
        <w:r w:rsidR="00DB1F0C">
          <w:rPr>
            <w:noProof/>
            <w:webHidden/>
          </w:rPr>
          <w:tab/>
        </w:r>
        <w:r w:rsidR="00DB1F0C">
          <w:rPr>
            <w:noProof/>
            <w:webHidden/>
          </w:rPr>
          <w:fldChar w:fldCharType="begin"/>
        </w:r>
        <w:r w:rsidR="00DB1F0C">
          <w:rPr>
            <w:noProof/>
            <w:webHidden/>
          </w:rPr>
          <w:instrText xml:space="preserve"> PAGEREF _Toc86645060 \h </w:instrText>
        </w:r>
        <w:r w:rsidR="00DB1F0C">
          <w:rPr>
            <w:noProof/>
            <w:webHidden/>
          </w:rPr>
        </w:r>
        <w:r w:rsidR="00DB1F0C">
          <w:rPr>
            <w:noProof/>
            <w:webHidden/>
          </w:rPr>
          <w:fldChar w:fldCharType="separate"/>
        </w:r>
        <w:r w:rsidR="00987995">
          <w:rPr>
            <w:noProof/>
            <w:webHidden/>
          </w:rPr>
          <w:t>92</w:t>
        </w:r>
        <w:r w:rsidR="00DB1F0C">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3390"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6">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3056"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Pr="004B6EF5" w:rsidRDefault="006A2FB9"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6A2FB9" w:rsidRDefault="006A2F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6A2FB9" w:rsidRPr="004B6EF5" w:rsidRDefault="006A2FB9"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6A2FB9" w:rsidRPr="004B6EF5" w:rsidRDefault="006A2F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6A2FB9" w:rsidRDefault="006A2F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6A2FB9" w:rsidRPr="004B6EF5" w:rsidRDefault="006A2F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6A2FB9" w:rsidRPr="004B6EF5" w:rsidRDefault="006A2F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6A2FB9" w:rsidRDefault="006A2F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6A2FB9" w:rsidRDefault="006A2F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6A2FB9" w:rsidRPr="004B6EF5" w:rsidRDefault="006A2FB9"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6A2FB9" w:rsidRPr="004B6EF5" w:rsidRDefault="006A2FB9"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6A2FB9" w:rsidRDefault="006A2F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6A2FB9" w:rsidRPr="004B6EF5" w:rsidRDefault="006A2FB9"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6A2FB9" w:rsidRPr="004B6EF5" w:rsidRDefault="006A2F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6A2FB9" w:rsidRDefault="006A2F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6A2FB9" w:rsidRPr="004B6EF5" w:rsidRDefault="006A2F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6A2FB9" w:rsidRPr="004B6EF5" w:rsidRDefault="006A2F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6A2FB9" w:rsidRDefault="006A2F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6A2FB9" w:rsidRDefault="006A2F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6A2FB9" w:rsidRPr="004B6EF5" w:rsidRDefault="006A2FB9"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Pr="004B6EF5" w:rsidRDefault="006A2FB9"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6A2FB9" w:rsidRPr="004B6EF5" w:rsidRDefault="006A2FB9" w:rsidP="000C58B3">
                      <w:pPr>
                        <w:pStyle w:val="Capitulo"/>
                      </w:pPr>
                      <w:r w:rsidRPr="004B6EF5">
                        <w:t>1</w:t>
                      </w:r>
                    </w:p>
                  </w:txbxContent>
                </v:textbox>
              </v:shape>
            </w:pict>
          </mc:Fallback>
        </mc:AlternateContent>
      </w:r>
    </w:p>
    <w:p w:rsidR="00AD1DA9" w:rsidRPr="009E7227" w:rsidRDefault="005B393F" w:rsidP="001A79AE">
      <w:pPr>
        <w:pStyle w:val="TITULO-Nivel1"/>
      </w:pPr>
      <w:bookmarkStart w:id="0" w:name="_Toc86645010"/>
      <w:r>
        <w:lastRenderedPageBreak/>
        <w:t>NUESTRO CENTRO</w:t>
      </w:r>
      <w:bookmarkEnd w:id="0"/>
    </w:p>
    <w:p w:rsidR="00F11710" w:rsidRDefault="005B393F" w:rsidP="005B393F">
      <w:pPr>
        <w:pStyle w:val="TITULO-Nivel2"/>
        <w:rPr>
          <w:lang w:val="es"/>
        </w:rPr>
      </w:pPr>
      <w:bookmarkStart w:id="1" w:name="_Toc86645011"/>
      <w:r>
        <w:rPr>
          <w:lang w:val="es"/>
        </w:rPr>
        <w:t>Presentación</w:t>
      </w:r>
      <w:bookmarkEnd w:id="1"/>
    </w:p>
    <w:p w:rsidR="0002553C" w:rsidRDefault="006A2FB9" w:rsidP="0002553C">
      <w:pPr>
        <w:pStyle w:val="TITULO-Nivel3"/>
        <w:jc w:val="center"/>
      </w:pPr>
      <w:bookmarkStart w:id="2" w:name="_Toc74228244"/>
      <w:bookmarkStart w:id="3" w:name="_Toc75343935"/>
      <w:r w:rsidRPr="0002553C">
        <w:drawing>
          <wp:anchor distT="0" distB="0" distL="114300" distR="114300" simplePos="0" relativeHeight="251761664" behindDoc="0" locked="0" layoutInCell="1" allowOverlap="1" wp14:anchorId="3B925490" wp14:editId="77C2ED34">
            <wp:simplePos x="0" y="0"/>
            <wp:positionH relativeFrom="margin">
              <wp:align>left</wp:align>
            </wp:positionH>
            <wp:positionV relativeFrom="paragraph">
              <wp:posOffset>52705</wp:posOffset>
            </wp:positionV>
            <wp:extent cx="2484120" cy="3040380"/>
            <wp:effectExtent l="0" t="0" r="0" b="762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11001_120130 (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84120" cy="3040380"/>
                    </a:xfrm>
                    <a:prstGeom prst="rect">
                      <a:avLst/>
                    </a:prstGeom>
                  </pic:spPr>
                </pic:pic>
              </a:graphicData>
            </a:graphic>
            <wp14:sizeRelH relativeFrom="margin">
              <wp14:pctWidth>0</wp14:pctWidth>
            </wp14:sizeRelH>
            <wp14:sizeRelV relativeFrom="margin">
              <wp14:pctHeight>0</wp14:pctHeight>
            </wp14:sizeRelV>
          </wp:anchor>
        </w:drawing>
      </w:r>
      <w:r w:rsidR="0002553C" w:rsidRPr="00481C99">
        <w:t>Un año marcado por la pandemia</w:t>
      </w:r>
    </w:p>
    <w:p w:rsidR="0002553C" w:rsidRPr="0002553C" w:rsidRDefault="0002553C" w:rsidP="0002553C">
      <w:pPr>
        <w:spacing w:line="240" w:lineRule="auto"/>
      </w:pPr>
      <w:r w:rsidRPr="0002553C">
        <w:t xml:space="preserve">Me complace presentar la memoria del Hospital Universitario del Henares referente al año 2020 con el recuerdo de todos los que ya no están con nosotros por la COVID-19. Quiero dejar constancia en estas primeras líneas de nuestro sentimiento y respeto hacia ellos. </w:t>
      </w:r>
    </w:p>
    <w:p w:rsidR="0002553C" w:rsidRPr="0002553C" w:rsidRDefault="0002553C" w:rsidP="0002553C">
      <w:pPr>
        <w:spacing w:line="240" w:lineRule="auto"/>
      </w:pPr>
      <w:r w:rsidRPr="0002553C">
        <w:rPr>
          <w:noProof/>
        </w:rPr>
        <mc:AlternateContent>
          <mc:Choice Requires="wps">
            <w:drawing>
              <wp:anchor distT="45720" distB="45720" distL="114300" distR="114300" simplePos="0" relativeHeight="251762688" behindDoc="0" locked="0" layoutInCell="1" allowOverlap="1" wp14:anchorId="0C12DC61" wp14:editId="4A9D2BB6">
                <wp:simplePos x="0" y="0"/>
                <wp:positionH relativeFrom="column">
                  <wp:posOffset>-59690</wp:posOffset>
                </wp:positionH>
                <wp:positionV relativeFrom="paragraph">
                  <wp:posOffset>1165225</wp:posOffset>
                </wp:positionV>
                <wp:extent cx="2530475" cy="488950"/>
                <wp:effectExtent l="0" t="0" r="3175" b="63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0475" cy="488950"/>
                        </a:xfrm>
                        <a:prstGeom prst="rect">
                          <a:avLst/>
                        </a:prstGeom>
                        <a:solidFill>
                          <a:srgbClr val="FFFFFF"/>
                        </a:solidFill>
                        <a:ln w="9525">
                          <a:noFill/>
                          <a:miter lim="800000"/>
                          <a:headEnd/>
                          <a:tailEnd/>
                        </a:ln>
                      </wps:spPr>
                      <wps:txbx>
                        <w:txbxContent>
                          <w:p w:rsidR="006A2FB9" w:rsidRPr="00BA00ED" w:rsidRDefault="006A2FB9" w:rsidP="0002553C">
                            <w:pPr>
                              <w:rPr>
                                <w:sz w:val="16"/>
                                <w:szCs w:val="16"/>
                              </w:rPr>
                            </w:pPr>
                            <w:r w:rsidRPr="00BA00ED">
                              <w:rPr>
                                <w:sz w:val="16"/>
                                <w:szCs w:val="16"/>
                              </w:rPr>
                              <w:t>Foto: Dr. César Campo</w:t>
                            </w:r>
                            <w:r>
                              <w:rPr>
                                <w:sz w:val="16"/>
                                <w:szCs w:val="16"/>
                              </w:rPr>
                              <w:t xml:space="preserve"> Gallarta</w:t>
                            </w:r>
                            <w:r w:rsidRPr="00BA00ED">
                              <w:rPr>
                                <w:sz w:val="16"/>
                                <w:szCs w:val="16"/>
                              </w:rPr>
                              <w:t>, director gerente en funciones</w:t>
                            </w: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2DC61" id="_x0000_s1032" type="#_x0000_t202" style="position:absolute;left:0;text-align:left;margin-left:-4.7pt;margin-top:91.75pt;width:199.25pt;height:38.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" stroked="f">
                <v:textbox>
                  <w:txbxContent>
                    <w:p w:rsidR="006A2FB9" w:rsidRPr="00BA00ED" w:rsidRDefault="006A2FB9" w:rsidP="0002553C">
                      <w:pPr>
                        <w:rPr>
                          <w:sz w:val="16"/>
                          <w:szCs w:val="16"/>
                        </w:rPr>
                      </w:pPr>
                      <w:r w:rsidRPr="00BA00ED">
                        <w:rPr>
                          <w:sz w:val="16"/>
                          <w:szCs w:val="16"/>
                        </w:rPr>
                        <w:t>Foto: Dr. César Campo</w:t>
                      </w:r>
                      <w:r>
                        <w:rPr>
                          <w:sz w:val="16"/>
                          <w:szCs w:val="16"/>
                        </w:rPr>
                        <w:t xml:space="preserve"> Gallarta</w:t>
                      </w:r>
                      <w:r w:rsidRPr="00BA00ED">
                        <w:rPr>
                          <w:sz w:val="16"/>
                          <w:szCs w:val="16"/>
                        </w:rPr>
                        <w:t>, director gerente en funciones</w:t>
                      </w:r>
                      <w:r>
                        <w:rPr>
                          <w:sz w:val="16"/>
                          <w:szCs w:val="16"/>
                        </w:rPr>
                        <w:t>.</w:t>
                      </w:r>
                    </w:p>
                  </w:txbxContent>
                </v:textbox>
                <w10:wrap type="square"/>
              </v:shape>
            </w:pict>
          </mc:Fallback>
        </mc:AlternateContent>
      </w:r>
      <w:r w:rsidRPr="0002553C">
        <w:t xml:space="preserve">Este año se ha constituido un Comité de Redacción en el que varios profesionales de este hospital han trabajado para actualizar y modernizar el estilo, formato y algunos de los contenidos de la memoria. Además, se han introducido apartados nuevos para dar mayor visibilidad a otras áreas del hospital, que no siendo asistenciales, realizan una labor importante para el hospital, sus profesionales y sus pacientes. Como no, se ha incluido un apartado relacionado con la pandemia de la COVID–19. Todo ello en un esfuerzo de transparencia e información. </w:t>
      </w:r>
    </w:p>
    <w:p w:rsidR="0002553C" w:rsidRPr="0002553C" w:rsidRDefault="0002553C" w:rsidP="0002553C">
      <w:pPr>
        <w:spacing w:after="240" w:line="240" w:lineRule="auto"/>
      </w:pPr>
      <w:r w:rsidRPr="0002553C">
        <w:t xml:space="preserve">Quiero aprovechar estas líneas para agradecer más que nunca el trabajo esforzado y profesional de todas las personas que prestan servicio en nuestro hospital y en el Centro de Salud Mental Jaime Vera. No quiero olvidar el agradecimiento al personal de la Unidad Central de Radiodiagnóstico, del Laboratorio Central y de la Sociedad Concesionaria, que presta los servicios no sanitarios en el hospital, ni de los Ayuntamientos y Agrupaciones de Protección Civil de nuestro entorno. Tampoco quisiera olvidar el estímulo y apoyo recibido desde la ciudadanía. </w:t>
      </w:r>
    </w:p>
    <w:p w:rsidR="0002553C" w:rsidRPr="0002553C" w:rsidRDefault="0002553C" w:rsidP="0002553C">
      <w:pPr>
        <w:spacing w:line="240" w:lineRule="auto"/>
      </w:pPr>
      <w:r w:rsidRPr="0002553C">
        <w:t>A pesar de tantas dificultades, ha resultado un privilegio trabajar con y aprender de este grupo, que ha demostrado profesionalidad, determinación, solidaridad, tenacidad, empatía, creatividad y orgullo de pertenencia al Centro. Sin el trabajo de todo el conjunto de los profesionales, nada de lo realizado hubiera sido posible.</w:t>
      </w:r>
    </w:p>
    <w:p w:rsidR="006A2FB9" w:rsidRDefault="0002553C" w:rsidP="0002553C">
      <w:pPr>
        <w:spacing w:line="240" w:lineRule="auto"/>
      </w:pPr>
      <w:r w:rsidRPr="0002553C">
        <w:t xml:space="preserve">Sería imposible resaltar en esta memoria y aún más en esta introducción todos los logros, las novedades, innovaciones y mejoras obtenidos a lo largo del año, que cuando se ven con la perspectiva del tiempo, hubiera parecido imposible conseguir y debe quedar patente que todo ello es fruto de la implicación y el trabajo de muchas personas. </w:t>
      </w:r>
    </w:p>
    <w:p w:rsidR="0002553C" w:rsidRPr="0002553C" w:rsidRDefault="0002553C" w:rsidP="0002553C">
      <w:pPr>
        <w:spacing w:line="240" w:lineRule="auto"/>
      </w:pPr>
      <w:r w:rsidRPr="0002553C">
        <w:lastRenderedPageBreak/>
        <w:t xml:space="preserve">Este año 2020 pasará a la historia como uno de los más complicados a nivel sanitario en todo el planeta. Hemos vivido situaciones muy duras, de dolor, de incertidumbre… inimaginables tanto como sociedad como trabajadores de la sanidad. Entre todos y siempre con el objetivo de proporcionar la mejor atención a los ciudadanos, lo hemos hecho lo mejor que hemos sabido y hemos podido. </w:t>
      </w:r>
    </w:p>
    <w:p w:rsidR="006A2FB9" w:rsidRDefault="006A2FB9" w:rsidP="0002553C">
      <w:pPr>
        <w:spacing w:line="240" w:lineRule="auto"/>
        <w:rPr>
          <w:rFonts w:ascii="Montserrat SemiBold" w:hAnsi="Montserrat SemiBold"/>
          <w:color w:val="7F7F7F" w:themeColor="text1" w:themeTint="80"/>
        </w:rPr>
      </w:pPr>
    </w:p>
    <w:p w:rsidR="0002553C" w:rsidRPr="0002553C" w:rsidRDefault="0002553C" w:rsidP="0002553C">
      <w:pPr>
        <w:spacing w:line="240" w:lineRule="auto"/>
        <w:rPr>
          <w:rFonts w:ascii="Montserrat SemiBold" w:hAnsi="Montserrat SemiBold"/>
          <w:color w:val="7F7F7F" w:themeColor="text1" w:themeTint="80"/>
        </w:rPr>
      </w:pPr>
      <w:r w:rsidRPr="0002553C">
        <w:rPr>
          <w:rFonts w:ascii="Montserrat SemiBold" w:hAnsi="Montserrat SemiBold"/>
          <w:color w:val="7F7F7F" w:themeColor="text1" w:themeTint="80"/>
        </w:rPr>
        <w:t>Dr. César Campo Gallarta</w:t>
      </w:r>
    </w:p>
    <w:p w:rsidR="0002553C" w:rsidRPr="0002553C" w:rsidRDefault="0002553C" w:rsidP="0002553C">
      <w:pPr>
        <w:spacing w:line="240" w:lineRule="auto"/>
        <w:rPr>
          <w:rFonts w:ascii="Montserrat SemiBold" w:hAnsi="Montserrat SemiBold"/>
          <w:color w:val="7F7F7F" w:themeColor="text1" w:themeTint="80"/>
        </w:rPr>
      </w:pPr>
      <w:r w:rsidRPr="0002553C">
        <w:rPr>
          <w:rFonts w:ascii="Montserrat SemiBold" w:hAnsi="Montserrat SemiBold"/>
          <w:color w:val="7F7F7F" w:themeColor="text1" w:themeTint="80"/>
        </w:rPr>
        <w:t>Director Médico - Director Gerente en funciones</w:t>
      </w:r>
    </w:p>
    <w:p w:rsidR="006A2FB9" w:rsidRDefault="006A2FB9">
      <w:pPr>
        <w:spacing w:before="0" w:line="240" w:lineRule="auto"/>
        <w:jc w:val="left"/>
        <w:rPr>
          <w:rFonts w:ascii="Montserrat SemiBold" w:hAnsi="Montserrat SemiBold"/>
          <w:caps/>
          <w:noProof/>
          <w:color w:val="48ACC6"/>
          <w:spacing w:val="-6"/>
          <w:sz w:val="24"/>
        </w:rPr>
      </w:pPr>
      <w:bookmarkStart w:id="4" w:name="_Toc86645012"/>
      <w:r>
        <w:br w:type="page"/>
      </w:r>
    </w:p>
    <w:p w:rsidR="00E470F1" w:rsidRDefault="00E470F1" w:rsidP="006B7FE2">
      <w:pPr>
        <w:pStyle w:val="TITULO-Nivel2"/>
      </w:pPr>
      <w:r w:rsidRPr="003B72C5">
        <w:lastRenderedPageBreak/>
        <w:t>2020 en Cifras</w:t>
      </w:r>
      <w:bookmarkEnd w:id="2"/>
      <w:bookmarkEnd w:id="3"/>
      <w:bookmarkEnd w:id="4"/>
    </w:p>
    <w:p w:rsidR="00F366FD" w:rsidRPr="009E7227" w:rsidRDefault="00F366FD" w:rsidP="00F366FD">
      <w:pPr>
        <w:pStyle w:val="Nombredetabla"/>
      </w:pPr>
      <w:bookmarkStart w:id="5" w:name="_Toc77243987"/>
      <w:bookmarkStart w:id="6" w:name="_Toc74228245"/>
      <w:bookmarkStart w:id="7" w:name="_Toc75343936"/>
      <w:r>
        <w:t>A</w:t>
      </w:r>
      <w:r w:rsidRPr="006E09A0">
        <w:t>ctividad Asistencial</w:t>
      </w:r>
      <w:bookmarkEnd w:id="5"/>
      <w:r w:rsidRPr="009E7227">
        <w:t xml:space="preserve"> </w:t>
      </w:r>
      <w:r>
        <w:t xml:space="preserve"> Y quirúrgica</w:t>
      </w:r>
    </w:p>
    <w:tbl>
      <w:tblPr>
        <w:tblStyle w:val="TablaGeneral"/>
        <w:tblW w:w="5000" w:type="pct"/>
        <w:tblLook w:val="0000" w:firstRow="0" w:lastRow="0" w:firstColumn="0" w:lastColumn="0" w:noHBand="0" w:noVBand="0"/>
      </w:tblPr>
      <w:tblGrid>
        <w:gridCol w:w="6521"/>
        <w:gridCol w:w="1416"/>
      </w:tblGrid>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9.579</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7,02</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0,7470</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9.620</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7.944</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66.773</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11,70</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rsidR="00F366FD" w:rsidRPr="008D5DB4" w:rsidRDefault="00F366FD" w:rsidP="006A2FB9">
            <w:pPr>
              <w:jc w:val="right"/>
              <w:rPr>
                <w:rFonts w:cs="Arial"/>
                <w:szCs w:val="16"/>
              </w:rPr>
            </w:pPr>
            <w:r w:rsidRPr="008D5DB4">
              <w:rPr>
                <w:rFonts w:cs="Arial"/>
                <w:szCs w:val="16"/>
              </w:rPr>
              <w:t>20.780</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1.542</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1.014</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609</w:t>
            </w:r>
          </w:p>
        </w:tc>
      </w:tr>
      <w:tr w:rsidR="00F366FD" w:rsidRPr="00E13490" w:rsidTr="006A2FB9">
        <w:trPr>
          <w:trHeight w:val="197"/>
        </w:trPr>
        <w:tc>
          <w:tcPr>
            <w:tcW w:w="4108" w:type="pct"/>
          </w:tcPr>
          <w:p w:rsidR="00F366FD" w:rsidRPr="00E13490" w:rsidRDefault="00F366FD" w:rsidP="006A2FB9">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F366FD" w:rsidRPr="008D5DB4" w:rsidRDefault="00F366FD" w:rsidP="006A2FB9">
            <w:pPr>
              <w:jc w:val="right"/>
              <w:rPr>
                <w:szCs w:val="16"/>
              </w:rPr>
            </w:pPr>
            <w:r w:rsidRPr="008D5DB4">
              <w:rPr>
                <w:szCs w:val="16"/>
              </w:rPr>
              <w:t>19,54</w:t>
            </w:r>
          </w:p>
        </w:tc>
      </w:tr>
    </w:tbl>
    <w:p w:rsidR="00F366FD" w:rsidRDefault="00F366FD" w:rsidP="00F366FD">
      <w:pPr>
        <w:pStyle w:val="Piedetabla"/>
      </w:pPr>
    </w:p>
    <w:p w:rsidR="00F366FD" w:rsidRDefault="00F366FD" w:rsidP="00F366FD">
      <w:pPr>
        <w:pStyle w:val="Piedetabla"/>
      </w:pPr>
    </w:p>
    <w:p w:rsidR="00F366FD" w:rsidRDefault="00F366FD" w:rsidP="00F366FD">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F366FD" w:rsidTr="00854B67">
        <w:trPr>
          <w:trHeight w:val="311"/>
        </w:trPr>
        <w:tc>
          <w:tcPr>
            <w:tcW w:w="1453" w:type="dxa"/>
          </w:tcPr>
          <w:p w:rsidR="00F366FD" w:rsidRPr="00A00C68" w:rsidRDefault="00F366FD" w:rsidP="00854B67">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rsidR="00F366FD" w:rsidRPr="00D81540" w:rsidRDefault="00F366FD" w:rsidP="00854B67">
            <w:pPr>
              <w:spacing w:before="0" w:line="240" w:lineRule="auto"/>
              <w:jc w:val="right"/>
              <w:rPr>
                <w:color w:val="7F7F7F" w:themeColor="text1" w:themeTint="80"/>
                <w:sz w:val="16"/>
              </w:rPr>
            </w:pPr>
            <w:r>
              <w:rPr>
                <w:color w:val="7F7F7F" w:themeColor="text1" w:themeTint="80"/>
                <w:sz w:val="16"/>
              </w:rPr>
              <w:t>1.210</w:t>
            </w:r>
          </w:p>
        </w:tc>
      </w:tr>
      <w:tr w:rsidR="00F366FD" w:rsidTr="00854B67">
        <w:trPr>
          <w:cnfStyle w:val="000000010000" w:firstRow="0" w:lastRow="0" w:firstColumn="0" w:lastColumn="0" w:oddVBand="0" w:evenVBand="0" w:oddHBand="0" w:evenHBand="1" w:firstRowFirstColumn="0" w:firstRowLastColumn="0" w:lastRowFirstColumn="0" w:lastRowLastColumn="0"/>
          <w:trHeight w:val="330"/>
        </w:trPr>
        <w:tc>
          <w:tcPr>
            <w:tcW w:w="1453" w:type="dxa"/>
          </w:tcPr>
          <w:p w:rsidR="00F366FD" w:rsidRPr="00A00C68" w:rsidRDefault="00F366FD" w:rsidP="00854B67">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rsidR="00F366FD" w:rsidRPr="00D81540" w:rsidRDefault="00F366FD" w:rsidP="00854B67">
            <w:pPr>
              <w:spacing w:before="0" w:line="240" w:lineRule="auto"/>
              <w:jc w:val="right"/>
              <w:rPr>
                <w:color w:val="7F7F7F" w:themeColor="text1" w:themeTint="80"/>
                <w:sz w:val="16"/>
              </w:rPr>
            </w:pPr>
            <w:r>
              <w:rPr>
                <w:color w:val="7F7F7F" w:themeColor="text1" w:themeTint="80"/>
                <w:sz w:val="16"/>
              </w:rPr>
              <w:t>21.140</w:t>
            </w:r>
          </w:p>
        </w:tc>
      </w:tr>
      <w:tr w:rsidR="00F366FD" w:rsidTr="00854B67">
        <w:trPr>
          <w:trHeight w:val="330"/>
        </w:trPr>
        <w:tc>
          <w:tcPr>
            <w:tcW w:w="1453" w:type="dxa"/>
          </w:tcPr>
          <w:p w:rsidR="00F366FD" w:rsidRPr="00A00C68" w:rsidRDefault="00F366FD" w:rsidP="00854B67">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rsidR="00F366FD" w:rsidRPr="00D81540" w:rsidRDefault="00F366FD" w:rsidP="00854B67">
            <w:pPr>
              <w:spacing w:before="0" w:line="240" w:lineRule="auto"/>
              <w:jc w:val="right"/>
              <w:rPr>
                <w:color w:val="7F7F7F" w:themeColor="text1" w:themeTint="80"/>
                <w:sz w:val="16"/>
              </w:rPr>
            </w:pPr>
            <w:r>
              <w:rPr>
                <w:color w:val="7F7F7F" w:themeColor="text1" w:themeTint="80"/>
                <w:sz w:val="16"/>
              </w:rPr>
              <w:t>645</w:t>
            </w:r>
          </w:p>
        </w:tc>
      </w:tr>
    </w:tbl>
    <w:p w:rsidR="00F366FD" w:rsidRDefault="00F366FD" w:rsidP="00F366FD">
      <w:pPr>
        <w:pStyle w:val="Nombredetabla"/>
        <w:spacing w:before="0"/>
      </w:pPr>
      <w:bookmarkStart w:id="8" w:name="_Toc77243992"/>
    </w:p>
    <w:p w:rsidR="00F366FD" w:rsidRDefault="00F366FD" w:rsidP="00F366FD">
      <w:pPr>
        <w:pStyle w:val="Nombredetabla"/>
      </w:pPr>
      <w:r w:rsidRPr="009E7227">
        <w:t>Consultas Externas</w:t>
      </w:r>
      <w:bookmarkEnd w:id="8"/>
    </w:p>
    <w:tbl>
      <w:tblPr>
        <w:tblStyle w:val="TablaGeneral"/>
        <w:tblW w:w="0" w:type="auto"/>
        <w:tblLook w:val="0480" w:firstRow="0" w:lastRow="0" w:firstColumn="1" w:lastColumn="0" w:noHBand="0" w:noVBand="1"/>
      </w:tblPr>
      <w:tblGrid>
        <w:gridCol w:w="3258"/>
        <w:gridCol w:w="1866"/>
      </w:tblGrid>
      <w:tr w:rsidR="00F366FD" w:rsidTr="00854B67">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F366FD" w:rsidRDefault="00F366FD" w:rsidP="00854B67">
            <w:pPr>
              <w:pStyle w:val="Indice"/>
            </w:pPr>
            <w:r>
              <w:t>Primeras consultas</w:t>
            </w:r>
          </w:p>
        </w:tc>
        <w:tc>
          <w:tcPr>
            <w:tcW w:w="1866" w:type="dxa"/>
            <w:shd w:val="clear" w:color="auto" w:fill="F3FBFF"/>
          </w:tcPr>
          <w:p w:rsidR="00F366FD" w:rsidRPr="008D5DB4" w:rsidRDefault="00F366FD" w:rsidP="00854B67">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8D5DB4">
              <w:rPr>
                <w:color w:val="7F7F7F" w:themeColor="text1" w:themeTint="80"/>
                <w:sz w:val="16"/>
                <w:szCs w:val="16"/>
              </w:rPr>
              <w:t>54.386</w:t>
            </w:r>
          </w:p>
        </w:tc>
      </w:tr>
      <w:tr w:rsidR="00F366FD" w:rsidTr="00854B67">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F366FD" w:rsidRDefault="00F366FD" w:rsidP="00854B67">
            <w:pPr>
              <w:pStyle w:val="Indice"/>
            </w:pPr>
            <w:r>
              <w:t>Consultas Sucesivas</w:t>
            </w:r>
          </w:p>
        </w:tc>
        <w:tc>
          <w:tcPr>
            <w:tcW w:w="1866" w:type="dxa"/>
            <w:shd w:val="clear" w:color="auto" w:fill="F3FBFF"/>
          </w:tcPr>
          <w:p w:rsidR="00F366FD" w:rsidRPr="008D5DB4" w:rsidRDefault="00F366FD" w:rsidP="00854B67">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8D5DB4">
              <w:rPr>
                <w:color w:val="7F7F7F" w:themeColor="text1" w:themeTint="80"/>
                <w:sz w:val="16"/>
                <w:szCs w:val="16"/>
              </w:rPr>
              <w:t>138.649</w:t>
            </w:r>
          </w:p>
        </w:tc>
      </w:tr>
      <w:tr w:rsidR="00F366FD" w:rsidTr="00854B67">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F366FD" w:rsidRDefault="00F366FD" w:rsidP="00854B67">
            <w:pPr>
              <w:pStyle w:val="Indice"/>
            </w:pPr>
            <w:r>
              <w:t>Indice sucesivas/primeras</w:t>
            </w:r>
          </w:p>
        </w:tc>
        <w:tc>
          <w:tcPr>
            <w:tcW w:w="1866" w:type="dxa"/>
            <w:shd w:val="clear" w:color="auto" w:fill="F3FBFF"/>
          </w:tcPr>
          <w:p w:rsidR="00F366FD" w:rsidRPr="008D5DB4" w:rsidRDefault="00F366FD" w:rsidP="00854B67">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8D5DB4">
              <w:rPr>
                <w:color w:val="7F7F7F" w:themeColor="text1" w:themeTint="80"/>
                <w:sz w:val="16"/>
                <w:szCs w:val="16"/>
              </w:rPr>
              <w:t>2,55</w:t>
            </w:r>
          </w:p>
        </w:tc>
      </w:tr>
      <w:tr w:rsidR="00F366FD" w:rsidTr="00854B67">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F366FD" w:rsidRDefault="00F366FD" w:rsidP="00854B67">
            <w:pPr>
              <w:pStyle w:val="Indice"/>
            </w:pPr>
            <w:r>
              <w:t>TOTAL</w:t>
            </w:r>
          </w:p>
        </w:tc>
        <w:tc>
          <w:tcPr>
            <w:tcW w:w="1866" w:type="dxa"/>
            <w:shd w:val="clear" w:color="auto" w:fill="F3FBFF"/>
          </w:tcPr>
          <w:p w:rsidR="00F366FD" w:rsidRPr="008D5DB4" w:rsidRDefault="00F366FD" w:rsidP="00854B67">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sz w:val="16"/>
                <w:szCs w:val="16"/>
              </w:rPr>
            </w:pPr>
            <w:r w:rsidRPr="008D5DB4">
              <w:rPr>
                <w:b/>
                <w:color w:val="7F7F7F" w:themeColor="text1" w:themeTint="80"/>
                <w:sz w:val="16"/>
                <w:szCs w:val="16"/>
              </w:rPr>
              <w:t>193.035</w:t>
            </w:r>
          </w:p>
        </w:tc>
      </w:tr>
    </w:tbl>
    <w:p w:rsidR="00F366FD" w:rsidRDefault="00F366FD" w:rsidP="00F366FD">
      <w:pPr>
        <w:pStyle w:val="Nombredetabla"/>
        <w:spacing w:before="0"/>
      </w:pPr>
      <w:bookmarkStart w:id="9" w:name="_Toc77243993"/>
    </w:p>
    <w:p w:rsidR="00F366FD" w:rsidRPr="005624BE" w:rsidRDefault="00F366FD" w:rsidP="00F366FD">
      <w:pPr>
        <w:pStyle w:val="Nombredetabla"/>
      </w:pPr>
      <w:r w:rsidRPr="005624BE">
        <w:t>Consultas solicitadas como co</w:t>
      </w:r>
      <w:r>
        <w:t>nsecuencia de la Libre Elección</w:t>
      </w:r>
      <w:bookmarkEnd w:id="9"/>
    </w:p>
    <w:tbl>
      <w:tblPr>
        <w:tblStyle w:val="Tablasimple0"/>
        <w:tblW w:w="5812" w:type="dxa"/>
        <w:tblLayout w:type="fixed"/>
        <w:tblLook w:val="0380" w:firstRow="0" w:lastRow="0" w:firstColumn="1" w:lastColumn="1" w:noHBand="1" w:noVBand="0"/>
      </w:tblPr>
      <w:tblGrid>
        <w:gridCol w:w="2835"/>
        <w:gridCol w:w="2977"/>
      </w:tblGrid>
      <w:tr w:rsidR="00F366FD" w:rsidRPr="009E7227" w:rsidTr="00854B67">
        <w:trPr>
          <w:trHeight w:val="271"/>
        </w:trPr>
        <w:tc>
          <w:tcPr>
            <w:tcW w:w="2835" w:type="dxa"/>
          </w:tcPr>
          <w:p w:rsidR="00F366FD" w:rsidRPr="00A00C68" w:rsidRDefault="00F366FD" w:rsidP="00854B67">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2977" w:type="dxa"/>
          </w:tcPr>
          <w:p w:rsidR="00F366FD" w:rsidRPr="008D5DB4" w:rsidRDefault="00F366FD" w:rsidP="00854B67">
            <w:pPr>
              <w:jc w:val="right"/>
              <w:rPr>
                <w:rFonts w:cs="Arial"/>
                <w:color w:val="7F7F7F" w:themeColor="text1" w:themeTint="80"/>
                <w:sz w:val="16"/>
                <w:szCs w:val="16"/>
              </w:rPr>
            </w:pPr>
            <w:r w:rsidRPr="008D5DB4">
              <w:rPr>
                <w:rFonts w:cs="Arial"/>
                <w:color w:val="7F7F7F" w:themeColor="text1" w:themeTint="80"/>
                <w:sz w:val="16"/>
                <w:szCs w:val="16"/>
              </w:rPr>
              <w:t>1.230</w:t>
            </w:r>
          </w:p>
        </w:tc>
      </w:tr>
      <w:tr w:rsidR="00F366FD" w:rsidRPr="009E7227" w:rsidTr="00854B67">
        <w:trPr>
          <w:trHeight w:val="93"/>
        </w:trPr>
        <w:tc>
          <w:tcPr>
            <w:tcW w:w="2835" w:type="dxa"/>
          </w:tcPr>
          <w:p w:rsidR="00F366FD" w:rsidRPr="00A00C68" w:rsidRDefault="00F366FD" w:rsidP="00854B67">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2977" w:type="dxa"/>
          </w:tcPr>
          <w:p w:rsidR="00F366FD" w:rsidRPr="008D5DB4" w:rsidRDefault="00F366FD" w:rsidP="00854B67">
            <w:pPr>
              <w:jc w:val="right"/>
              <w:rPr>
                <w:rFonts w:cs="Arial"/>
                <w:color w:val="7F7F7F" w:themeColor="text1" w:themeTint="80"/>
                <w:sz w:val="16"/>
                <w:szCs w:val="16"/>
              </w:rPr>
            </w:pPr>
            <w:r w:rsidRPr="008D5DB4">
              <w:rPr>
                <w:rFonts w:cs="Arial"/>
                <w:color w:val="7F7F7F" w:themeColor="text1" w:themeTint="80"/>
                <w:sz w:val="16"/>
                <w:szCs w:val="16"/>
              </w:rPr>
              <w:t>6.547</w:t>
            </w:r>
          </w:p>
        </w:tc>
      </w:tr>
    </w:tbl>
    <w:p w:rsidR="00F366FD" w:rsidRDefault="00F366FD" w:rsidP="00F366FD">
      <w:pPr>
        <w:spacing w:before="0" w:line="240" w:lineRule="auto"/>
        <w:jc w:val="left"/>
        <w:rPr>
          <w:rFonts w:ascii="Montserrat SemiBold" w:hAnsi="Montserrat SemiBold"/>
          <w:caps/>
          <w:noProof/>
          <w:color w:val="7F7F7F" w:themeColor="text1" w:themeTint="80"/>
        </w:rPr>
      </w:pPr>
      <w:r>
        <w:br w:type="page"/>
      </w:r>
    </w:p>
    <w:p w:rsidR="00F366FD" w:rsidRDefault="00F366FD" w:rsidP="00F366FD">
      <w:pPr>
        <w:pStyle w:val="Nombredetabla"/>
      </w:pPr>
      <w:r>
        <w:lastRenderedPageBreak/>
        <w:t>Casuística CMBD</w:t>
      </w:r>
    </w:p>
    <w:tbl>
      <w:tblPr>
        <w:tblStyle w:val="Tablasimple0"/>
        <w:tblW w:w="4831" w:type="pct"/>
        <w:tblLook w:val="00A0" w:firstRow="1" w:lastRow="0" w:firstColumn="1" w:lastColumn="0" w:noHBand="0" w:noVBand="0"/>
      </w:tblPr>
      <w:tblGrid>
        <w:gridCol w:w="3705"/>
        <w:gridCol w:w="1321"/>
        <w:gridCol w:w="1321"/>
        <w:gridCol w:w="1322"/>
      </w:tblGrid>
      <w:tr w:rsidR="00F366FD" w:rsidRPr="00EC5DC0" w:rsidTr="00854B67">
        <w:trPr>
          <w:cnfStyle w:val="100000000000" w:firstRow="1" w:lastRow="0" w:firstColumn="0" w:lastColumn="0" w:oddVBand="0" w:evenVBand="0" w:oddHBand="0" w:evenHBand="0" w:firstRowFirstColumn="0" w:firstRowLastColumn="0" w:lastRowFirstColumn="0" w:lastRowLastColumn="0"/>
          <w:trHeight w:val="388"/>
        </w:trPr>
        <w:tc>
          <w:tcPr>
            <w:tcW w:w="2416" w:type="pct"/>
          </w:tcPr>
          <w:p w:rsidR="00F366FD" w:rsidRPr="008F5010" w:rsidRDefault="00F366FD" w:rsidP="00854B67">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rsidR="00F366FD" w:rsidRPr="00534427" w:rsidRDefault="00F366FD" w:rsidP="00854B67">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rsidR="00F366FD" w:rsidRPr="00534427" w:rsidRDefault="00F366FD" w:rsidP="00854B6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rsidR="00F366FD" w:rsidRPr="00534427" w:rsidRDefault="00F366FD" w:rsidP="00854B67">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F366FD" w:rsidRPr="00EC5DC0" w:rsidTr="00854B67">
        <w:trPr>
          <w:trHeight w:val="388"/>
        </w:trPr>
        <w:tc>
          <w:tcPr>
            <w:tcW w:w="2416" w:type="pct"/>
          </w:tcPr>
          <w:p w:rsidR="00F366FD" w:rsidRPr="00EC4C8F" w:rsidRDefault="00F366FD" w:rsidP="00854B67">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tcPr>
          <w:p w:rsidR="00F366FD" w:rsidRPr="008D5DB4" w:rsidRDefault="00F366FD" w:rsidP="00854B67">
            <w:pPr>
              <w:spacing w:before="0" w:line="240" w:lineRule="auto"/>
              <w:jc w:val="right"/>
              <w:rPr>
                <w:rFonts w:cs="Arial"/>
                <w:color w:val="7F7F7F" w:themeColor="text1" w:themeTint="80"/>
                <w:sz w:val="16"/>
                <w:szCs w:val="16"/>
              </w:rPr>
            </w:pPr>
            <w:r w:rsidRPr="008D5DB4">
              <w:rPr>
                <w:rFonts w:cs="Arial"/>
                <w:color w:val="7F7F7F" w:themeColor="text1" w:themeTint="80"/>
                <w:sz w:val="16"/>
                <w:szCs w:val="16"/>
              </w:rPr>
              <w:t>7.127</w:t>
            </w:r>
          </w:p>
        </w:tc>
        <w:tc>
          <w:tcPr>
            <w:tcW w:w="861" w:type="pct"/>
          </w:tcPr>
          <w:p w:rsidR="00F366FD" w:rsidRPr="008D5DB4" w:rsidRDefault="00F366FD" w:rsidP="00854B67">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8D5DB4">
              <w:rPr>
                <w:rFonts w:cs="Arial"/>
                <w:color w:val="7F7F7F" w:themeColor="text1" w:themeTint="80"/>
                <w:sz w:val="16"/>
                <w:szCs w:val="16"/>
              </w:rPr>
              <w:t>7,49</w:t>
            </w:r>
          </w:p>
        </w:tc>
        <w:tc>
          <w:tcPr>
            <w:cnfStyle w:val="000001000000" w:firstRow="0" w:lastRow="0" w:firstColumn="0" w:lastColumn="0" w:oddVBand="0" w:evenVBand="1" w:oddHBand="0" w:evenHBand="0" w:firstRowFirstColumn="0" w:firstRowLastColumn="0" w:lastRowFirstColumn="0" w:lastRowLastColumn="0"/>
            <w:tcW w:w="862" w:type="pct"/>
          </w:tcPr>
          <w:p w:rsidR="00F366FD" w:rsidRPr="008D5DB4" w:rsidRDefault="00F366FD" w:rsidP="00854B67">
            <w:pPr>
              <w:spacing w:before="0" w:line="240" w:lineRule="auto"/>
              <w:jc w:val="right"/>
              <w:rPr>
                <w:rFonts w:cs="Arial"/>
                <w:color w:val="7F7F7F" w:themeColor="text1" w:themeTint="80"/>
                <w:sz w:val="16"/>
                <w:szCs w:val="16"/>
              </w:rPr>
            </w:pPr>
            <w:r w:rsidRPr="008D5DB4">
              <w:rPr>
                <w:rFonts w:cs="Arial"/>
                <w:color w:val="7F7F7F" w:themeColor="text1" w:themeTint="80"/>
                <w:sz w:val="16"/>
                <w:szCs w:val="16"/>
              </w:rPr>
              <w:t>0,6371</w:t>
            </w:r>
          </w:p>
        </w:tc>
      </w:tr>
      <w:tr w:rsidR="00F366FD" w:rsidRPr="00EC5DC0" w:rsidTr="00854B67">
        <w:trPr>
          <w:cnfStyle w:val="000000010000" w:firstRow="0" w:lastRow="0" w:firstColumn="0" w:lastColumn="0" w:oddVBand="0" w:evenVBand="0" w:oddHBand="0" w:evenHBand="1" w:firstRowFirstColumn="0" w:firstRowLastColumn="0" w:lastRowFirstColumn="0" w:lastRowLastColumn="0"/>
          <w:trHeight w:val="388"/>
        </w:trPr>
        <w:tc>
          <w:tcPr>
            <w:tcW w:w="2416" w:type="pct"/>
          </w:tcPr>
          <w:p w:rsidR="00F366FD" w:rsidRPr="00EC4C8F" w:rsidRDefault="00F366FD" w:rsidP="00854B67">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tcPr>
          <w:p w:rsidR="00F366FD" w:rsidRPr="008D5DB4" w:rsidRDefault="00F366FD" w:rsidP="00854B67">
            <w:pPr>
              <w:jc w:val="right"/>
              <w:rPr>
                <w:rFonts w:cs="Arial"/>
                <w:bCs/>
                <w:color w:val="7F7F7F" w:themeColor="text1" w:themeTint="80"/>
                <w:sz w:val="16"/>
                <w:szCs w:val="16"/>
              </w:rPr>
            </w:pPr>
            <w:r w:rsidRPr="008D5DB4">
              <w:rPr>
                <w:rFonts w:cs="Arial"/>
                <w:bCs/>
                <w:color w:val="7F7F7F" w:themeColor="text1" w:themeTint="80"/>
                <w:sz w:val="16"/>
                <w:szCs w:val="16"/>
              </w:rPr>
              <w:t>2.451</w:t>
            </w:r>
          </w:p>
        </w:tc>
        <w:tc>
          <w:tcPr>
            <w:tcW w:w="861" w:type="pct"/>
          </w:tcPr>
          <w:p w:rsidR="00F366FD" w:rsidRPr="008D5DB4" w:rsidRDefault="00F366FD" w:rsidP="00854B67">
            <w:pPr>
              <w:jc w:val="right"/>
              <w:cnfStyle w:val="000000010000" w:firstRow="0" w:lastRow="0" w:firstColumn="0" w:lastColumn="0" w:oddVBand="0" w:evenVBand="0" w:oddHBand="0" w:evenHBand="1" w:firstRowFirstColumn="0" w:firstRowLastColumn="0" w:lastRowFirstColumn="0" w:lastRowLastColumn="0"/>
              <w:rPr>
                <w:rFonts w:cs="Arial"/>
                <w:bCs/>
                <w:color w:val="7F7F7F" w:themeColor="text1" w:themeTint="80"/>
                <w:sz w:val="16"/>
                <w:szCs w:val="16"/>
              </w:rPr>
            </w:pPr>
            <w:r w:rsidRPr="008D5DB4">
              <w:rPr>
                <w:rFonts w:cs="Arial"/>
                <w:bCs/>
                <w:color w:val="7F7F7F" w:themeColor="text1" w:themeTint="80"/>
                <w:sz w:val="16"/>
                <w:szCs w:val="16"/>
              </w:rPr>
              <w:t>5,67</w:t>
            </w:r>
          </w:p>
        </w:tc>
        <w:tc>
          <w:tcPr>
            <w:cnfStyle w:val="000001000000" w:firstRow="0" w:lastRow="0" w:firstColumn="0" w:lastColumn="0" w:oddVBand="0" w:evenVBand="1" w:oddHBand="0" w:evenHBand="0" w:firstRowFirstColumn="0" w:firstRowLastColumn="0" w:lastRowFirstColumn="0" w:lastRowLastColumn="0"/>
            <w:tcW w:w="862" w:type="pct"/>
          </w:tcPr>
          <w:p w:rsidR="00F366FD" w:rsidRPr="008D5DB4" w:rsidRDefault="00F366FD" w:rsidP="00854B67">
            <w:pPr>
              <w:jc w:val="right"/>
              <w:rPr>
                <w:rFonts w:cs="Arial"/>
                <w:bCs/>
                <w:color w:val="7F7F7F" w:themeColor="text1" w:themeTint="80"/>
                <w:sz w:val="16"/>
                <w:szCs w:val="16"/>
              </w:rPr>
            </w:pPr>
            <w:r w:rsidRPr="008D5DB4">
              <w:rPr>
                <w:rFonts w:cs="Arial"/>
                <w:bCs/>
                <w:color w:val="7F7F7F" w:themeColor="text1" w:themeTint="80"/>
                <w:sz w:val="16"/>
                <w:szCs w:val="16"/>
              </w:rPr>
              <w:t>1,0667</w:t>
            </w:r>
          </w:p>
        </w:tc>
      </w:tr>
    </w:tbl>
    <w:p w:rsidR="00F366FD" w:rsidRDefault="00F366FD" w:rsidP="00F366FD">
      <w:pPr>
        <w:pStyle w:val="Nombredetabla"/>
        <w:spacing w:after="0"/>
      </w:pPr>
    </w:p>
    <w:p w:rsidR="00854B67" w:rsidRDefault="00854B67" w:rsidP="00F366FD">
      <w:pPr>
        <w:pStyle w:val="Nombredetabla"/>
        <w:spacing w:before="0"/>
      </w:pPr>
    </w:p>
    <w:p w:rsidR="00F366FD" w:rsidRDefault="00F366FD" w:rsidP="00F366FD">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F366FD" w:rsidRPr="009E7227" w:rsidTr="00854B67">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rsidR="00F366FD" w:rsidRPr="00DF3267" w:rsidRDefault="00F366FD" w:rsidP="00854B67">
            <w:pPr>
              <w:ind w:left="114"/>
            </w:pPr>
            <w:r>
              <w:rPr>
                <w:lang w:val="es-ES_tradnl"/>
              </w:rPr>
              <w:t>Equipo Directivo</w:t>
            </w:r>
          </w:p>
        </w:tc>
        <w:tc>
          <w:tcPr>
            <w:tcW w:w="1559" w:type="dxa"/>
            <w:shd w:val="clear" w:color="auto" w:fill="F3FBFF"/>
          </w:tcPr>
          <w:p w:rsidR="00F366FD" w:rsidRPr="00DF3267" w:rsidRDefault="00F366FD" w:rsidP="00854B67">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w:t>
            </w:r>
          </w:p>
        </w:tc>
      </w:tr>
      <w:tr w:rsidR="00F366FD" w:rsidRPr="009E7227" w:rsidTr="00854B67">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F366FD" w:rsidRPr="00DF3267" w:rsidRDefault="00F366FD" w:rsidP="00854B67">
            <w:pPr>
              <w:ind w:left="114"/>
            </w:pPr>
            <w:r>
              <w:t>Área Médica- Facultativos</w:t>
            </w:r>
          </w:p>
        </w:tc>
        <w:tc>
          <w:tcPr>
            <w:tcW w:w="1559" w:type="dxa"/>
            <w:shd w:val="clear" w:color="auto" w:fill="F3FBFF"/>
          </w:tcPr>
          <w:p w:rsidR="00F366FD" w:rsidRPr="00DF3267" w:rsidRDefault="00F366FD" w:rsidP="00854B67">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277</w:t>
            </w:r>
          </w:p>
        </w:tc>
      </w:tr>
      <w:tr w:rsidR="00F366FD" w:rsidRPr="009E7227" w:rsidTr="00854B67">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F366FD" w:rsidRPr="00DF3267" w:rsidRDefault="00F366FD" w:rsidP="00854B67">
            <w:pPr>
              <w:ind w:left="114"/>
              <w:rPr>
                <w:lang w:val="es-ES_tradnl"/>
              </w:rPr>
            </w:pPr>
            <w:r>
              <w:rPr>
                <w:lang w:val="es-ES_tradnl"/>
              </w:rPr>
              <w:t>Área Enfermería</w:t>
            </w:r>
          </w:p>
        </w:tc>
        <w:tc>
          <w:tcPr>
            <w:tcW w:w="1559" w:type="dxa"/>
            <w:shd w:val="clear" w:color="auto" w:fill="F3FBFF"/>
          </w:tcPr>
          <w:p w:rsidR="00F366FD" w:rsidRPr="00DF3267" w:rsidRDefault="00F366FD" w:rsidP="00854B67">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774</w:t>
            </w:r>
          </w:p>
        </w:tc>
      </w:tr>
      <w:tr w:rsidR="00F366FD" w:rsidRPr="009E7227" w:rsidTr="00854B67">
        <w:trPr>
          <w:trHeight w:val="199"/>
        </w:trPr>
        <w:tc>
          <w:tcPr>
            <w:cnfStyle w:val="001000000000" w:firstRow="0" w:lastRow="0" w:firstColumn="1" w:lastColumn="0" w:oddVBand="0" w:evenVBand="0" w:oddHBand="0" w:evenHBand="0" w:firstRowFirstColumn="0" w:firstRowLastColumn="0" w:lastRowFirstColumn="0" w:lastRowLastColumn="0"/>
            <w:tcW w:w="3686" w:type="dxa"/>
          </w:tcPr>
          <w:p w:rsidR="00F366FD" w:rsidRPr="00DF3267" w:rsidRDefault="00F366FD" w:rsidP="00854B67">
            <w:pPr>
              <w:ind w:left="114"/>
            </w:pPr>
            <w:r>
              <w:t>Personal No Sanitario</w:t>
            </w:r>
          </w:p>
        </w:tc>
        <w:tc>
          <w:tcPr>
            <w:tcW w:w="1559" w:type="dxa"/>
            <w:shd w:val="clear" w:color="auto" w:fill="F3FBFF"/>
          </w:tcPr>
          <w:p w:rsidR="00F366FD" w:rsidRPr="00DF3267" w:rsidRDefault="00F366FD" w:rsidP="00854B67">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21</w:t>
            </w:r>
          </w:p>
        </w:tc>
      </w:tr>
      <w:tr w:rsidR="00F366FD" w:rsidRPr="009E7227" w:rsidTr="00854B67">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F366FD" w:rsidRPr="00DF3267" w:rsidRDefault="00F366FD" w:rsidP="00854B67">
            <w:pPr>
              <w:ind w:left="114"/>
            </w:pPr>
            <w:r>
              <w:t>Docencia</w:t>
            </w:r>
          </w:p>
        </w:tc>
        <w:tc>
          <w:tcPr>
            <w:tcW w:w="1559" w:type="dxa"/>
            <w:shd w:val="clear" w:color="auto" w:fill="F3FBFF"/>
          </w:tcPr>
          <w:p w:rsidR="00F366FD" w:rsidRPr="00DF3267" w:rsidRDefault="00F366FD" w:rsidP="00854B67">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27</w:t>
            </w:r>
          </w:p>
        </w:tc>
      </w:tr>
      <w:tr w:rsidR="00F366FD" w:rsidRPr="009E7227" w:rsidTr="00854B67">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rsidR="00F366FD" w:rsidRPr="00493983" w:rsidRDefault="00F366FD" w:rsidP="00854B67">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rsidR="00F366FD" w:rsidRPr="00D2186A" w:rsidRDefault="00F366FD" w:rsidP="00854B67">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D2186A">
              <w:rPr>
                <w:rFonts w:ascii="Montserrat SemiBold" w:hAnsi="Montserrat SemiBold"/>
                <w:lang w:val="es-ES_tradnl"/>
              </w:rPr>
              <w:t>1</w:t>
            </w:r>
            <w:r>
              <w:rPr>
                <w:rFonts w:ascii="Montserrat SemiBold" w:hAnsi="Montserrat SemiBold"/>
                <w:lang w:val="es-ES_tradnl"/>
              </w:rPr>
              <w:t>.</w:t>
            </w:r>
            <w:r w:rsidRPr="00D2186A">
              <w:rPr>
                <w:rFonts w:ascii="Montserrat SemiBold" w:hAnsi="Montserrat SemiBold"/>
                <w:lang w:val="es-ES_tradnl"/>
              </w:rPr>
              <w:t>103</w:t>
            </w:r>
          </w:p>
        </w:tc>
      </w:tr>
    </w:tbl>
    <w:p w:rsidR="00F366FD" w:rsidRPr="00C2572E" w:rsidRDefault="00F366FD" w:rsidP="00F366FD"/>
    <w:p w:rsidR="00F366FD" w:rsidRPr="00C2572E" w:rsidRDefault="00F366FD" w:rsidP="00F366FD">
      <w:bookmarkStart w:id="10" w:name="_Toc77243979"/>
    </w:p>
    <w:p w:rsidR="00F366FD" w:rsidRPr="00C2572E" w:rsidRDefault="00F366FD" w:rsidP="00F366FD"/>
    <w:p w:rsidR="00F366FD" w:rsidRPr="00C2572E" w:rsidRDefault="00F366FD" w:rsidP="00F366FD"/>
    <w:p w:rsidR="00F366FD" w:rsidRDefault="00F366FD" w:rsidP="00F366FD"/>
    <w:p w:rsidR="00F366FD" w:rsidRDefault="00F366FD" w:rsidP="00F366FD"/>
    <w:p w:rsidR="00854B67" w:rsidRDefault="00854B67" w:rsidP="00F366FD">
      <w:pPr>
        <w:pStyle w:val="Nombredetabla"/>
      </w:pPr>
    </w:p>
    <w:p w:rsidR="00F366FD" w:rsidRPr="00C2572E" w:rsidRDefault="00F366FD" w:rsidP="00F366FD">
      <w:pPr>
        <w:pStyle w:val="Nombredetabla"/>
      </w:pPr>
      <w:r w:rsidRPr="00C2572E">
        <w:t>GESTIÓN DEL CONOCIMIENTO</w:t>
      </w:r>
    </w:p>
    <w:tbl>
      <w:tblPr>
        <w:tblStyle w:val="Tablasimple0"/>
        <w:tblW w:w="0" w:type="auto"/>
        <w:tblLook w:val="0180" w:firstRow="0" w:lastRow="0" w:firstColumn="1" w:lastColumn="1" w:noHBand="0" w:noVBand="0"/>
      </w:tblPr>
      <w:tblGrid>
        <w:gridCol w:w="3686"/>
        <w:gridCol w:w="3281"/>
      </w:tblGrid>
      <w:tr w:rsidR="00F366FD" w:rsidTr="00854B67">
        <w:trPr>
          <w:trHeight w:val="280"/>
        </w:trPr>
        <w:tc>
          <w:tcPr>
            <w:tcW w:w="3686" w:type="dxa"/>
          </w:tcPr>
          <w:p w:rsidR="00F366FD" w:rsidRPr="00C2572E" w:rsidRDefault="00F366FD" w:rsidP="00854B67">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3281" w:type="dxa"/>
          </w:tcPr>
          <w:p w:rsidR="00F366FD" w:rsidRPr="00391571" w:rsidRDefault="00F366FD" w:rsidP="00854B67">
            <w:pPr>
              <w:jc w:val="right"/>
              <w:rPr>
                <w:color w:val="7F7F7F" w:themeColor="text1" w:themeTint="80"/>
                <w:sz w:val="16"/>
              </w:rPr>
            </w:pPr>
            <w:r>
              <w:rPr>
                <w:color w:val="7F7F7F" w:themeColor="text1" w:themeTint="80"/>
                <w:sz w:val="16"/>
              </w:rPr>
              <w:t>50 a</w:t>
            </w:r>
            <w:r w:rsidRPr="00391571">
              <w:rPr>
                <w:color w:val="7F7F7F" w:themeColor="text1" w:themeTint="80"/>
                <w:sz w:val="16"/>
              </w:rPr>
              <w:t>lumnos</w:t>
            </w:r>
          </w:p>
        </w:tc>
      </w:tr>
      <w:tr w:rsidR="00F366FD" w:rsidTr="00854B67">
        <w:trPr>
          <w:cnfStyle w:val="000000010000" w:firstRow="0" w:lastRow="0" w:firstColumn="0" w:lastColumn="0" w:oddVBand="0" w:evenVBand="0" w:oddHBand="0" w:evenHBand="1" w:firstRowFirstColumn="0" w:firstRowLastColumn="0" w:lastRowFirstColumn="0" w:lastRowLastColumn="0"/>
          <w:trHeight w:val="269"/>
        </w:trPr>
        <w:tc>
          <w:tcPr>
            <w:tcW w:w="3686" w:type="dxa"/>
          </w:tcPr>
          <w:p w:rsidR="00F366FD" w:rsidRPr="00C2572E" w:rsidRDefault="00F366FD" w:rsidP="00854B67">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3281" w:type="dxa"/>
          </w:tcPr>
          <w:p w:rsidR="00F366FD" w:rsidRPr="00391571" w:rsidRDefault="00F366FD" w:rsidP="00854B67">
            <w:pPr>
              <w:jc w:val="right"/>
              <w:rPr>
                <w:color w:val="7F7F7F" w:themeColor="text1" w:themeTint="80"/>
                <w:sz w:val="16"/>
              </w:rPr>
            </w:pPr>
            <w:r>
              <w:rPr>
                <w:color w:val="7F7F7F" w:themeColor="text1" w:themeTint="80"/>
                <w:sz w:val="16"/>
              </w:rPr>
              <w:t>137 a</w:t>
            </w:r>
            <w:r w:rsidRPr="00391571">
              <w:rPr>
                <w:color w:val="7F7F7F" w:themeColor="text1" w:themeTint="80"/>
                <w:sz w:val="16"/>
              </w:rPr>
              <w:t>lumnos</w:t>
            </w:r>
          </w:p>
        </w:tc>
      </w:tr>
      <w:tr w:rsidR="00F366FD" w:rsidTr="00854B67">
        <w:trPr>
          <w:trHeight w:val="269"/>
        </w:trPr>
        <w:tc>
          <w:tcPr>
            <w:tcW w:w="3686" w:type="dxa"/>
          </w:tcPr>
          <w:p w:rsidR="00F366FD" w:rsidRPr="00C2572E" w:rsidRDefault="00F366FD" w:rsidP="00854B67">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3281" w:type="dxa"/>
          </w:tcPr>
          <w:p w:rsidR="00F366FD" w:rsidRPr="00391571" w:rsidRDefault="00F366FD" w:rsidP="00854B67">
            <w:pPr>
              <w:jc w:val="right"/>
              <w:rPr>
                <w:color w:val="7F7F7F" w:themeColor="text1" w:themeTint="80"/>
                <w:sz w:val="16"/>
              </w:rPr>
            </w:pPr>
            <w:r>
              <w:rPr>
                <w:color w:val="7F7F7F" w:themeColor="text1" w:themeTint="80"/>
                <w:sz w:val="16"/>
              </w:rPr>
              <w:t>39 r</w:t>
            </w:r>
            <w:r w:rsidRPr="00391571">
              <w:rPr>
                <w:color w:val="7F7F7F" w:themeColor="text1" w:themeTint="80"/>
                <w:sz w:val="16"/>
              </w:rPr>
              <w:t>esidentes</w:t>
            </w:r>
          </w:p>
        </w:tc>
      </w:tr>
      <w:tr w:rsidR="00F366FD" w:rsidTr="00854B67">
        <w:trPr>
          <w:cnfStyle w:val="000000010000" w:firstRow="0" w:lastRow="0" w:firstColumn="0" w:lastColumn="0" w:oddVBand="0" w:evenVBand="0" w:oddHBand="0" w:evenHBand="1" w:firstRowFirstColumn="0" w:firstRowLastColumn="0" w:lastRowFirstColumn="0" w:lastRowLastColumn="0"/>
          <w:trHeight w:val="1088"/>
        </w:trPr>
        <w:tc>
          <w:tcPr>
            <w:tcW w:w="3686" w:type="dxa"/>
          </w:tcPr>
          <w:p w:rsidR="00F366FD" w:rsidRPr="00C2572E" w:rsidRDefault="00F366FD" w:rsidP="00854B67">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3281" w:type="dxa"/>
          </w:tcPr>
          <w:p w:rsidR="00F366FD" w:rsidRDefault="00F366FD" w:rsidP="00854B67">
            <w:pPr>
              <w:jc w:val="right"/>
              <w:rPr>
                <w:color w:val="7F7F7F" w:themeColor="text1" w:themeTint="80"/>
                <w:sz w:val="16"/>
              </w:rPr>
            </w:pPr>
            <w:r>
              <w:rPr>
                <w:color w:val="7F7F7F" w:themeColor="text1" w:themeTint="80"/>
                <w:sz w:val="16"/>
              </w:rPr>
              <w:t>20 actividades</w:t>
            </w:r>
          </w:p>
          <w:p w:rsidR="00F366FD" w:rsidRPr="00391571" w:rsidRDefault="00F366FD" w:rsidP="00854B67">
            <w:pPr>
              <w:jc w:val="right"/>
              <w:rPr>
                <w:color w:val="7F7F7F" w:themeColor="text1" w:themeTint="80"/>
                <w:sz w:val="16"/>
              </w:rPr>
            </w:pPr>
            <w:r>
              <w:rPr>
                <w:color w:val="7F7F7F" w:themeColor="text1" w:themeTint="80"/>
                <w:sz w:val="16"/>
              </w:rPr>
              <w:t xml:space="preserve">331,5 </w:t>
            </w:r>
            <w:r w:rsidRPr="00391571">
              <w:rPr>
                <w:color w:val="7F7F7F" w:themeColor="text1" w:themeTint="80"/>
                <w:sz w:val="16"/>
              </w:rPr>
              <w:t>horas</w:t>
            </w:r>
            <w:r>
              <w:rPr>
                <w:color w:val="7F7F7F" w:themeColor="text1" w:themeTint="80"/>
                <w:sz w:val="16"/>
              </w:rPr>
              <w:t xml:space="preserve"> de</w:t>
            </w:r>
            <w:r w:rsidRPr="00391571">
              <w:rPr>
                <w:color w:val="7F7F7F" w:themeColor="text1" w:themeTint="80"/>
                <w:sz w:val="16"/>
              </w:rPr>
              <w:t xml:space="preserve"> formación totales</w:t>
            </w:r>
          </w:p>
          <w:p w:rsidR="00F366FD" w:rsidRPr="00391571" w:rsidRDefault="00F366FD" w:rsidP="00854B67">
            <w:pPr>
              <w:jc w:val="right"/>
              <w:rPr>
                <w:color w:val="7F7F7F" w:themeColor="text1" w:themeTint="80"/>
                <w:sz w:val="16"/>
              </w:rPr>
            </w:pPr>
            <w:r>
              <w:rPr>
                <w:color w:val="7F7F7F" w:themeColor="text1" w:themeTint="80"/>
                <w:sz w:val="16"/>
              </w:rPr>
              <w:t>551</w:t>
            </w:r>
            <w:r w:rsidRPr="00391571">
              <w:rPr>
                <w:color w:val="7F7F7F" w:themeColor="text1" w:themeTint="80"/>
                <w:sz w:val="16"/>
              </w:rPr>
              <w:t xml:space="preserve"> profesionales participantes</w:t>
            </w:r>
          </w:p>
        </w:tc>
      </w:tr>
    </w:tbl>
    <w:p w:rsidR="00F366FD" w:rsidRDefault="00F366FD" w:rsidP="00F366FD">
      <w:pPr>
        <w:pStyle w:val="Nombredetabla"/>
      </w:pPr>
      <w:bookmarkStart w:id="11" w:name="_Toc77244018"/>
      <w:bookmarkEnd w:id="10"/>
    </w:p>
    <w:p w:rsidR="00F366FD" w:rsidRPr="009E7227" w:rsidRDefault="00F366FD" w:rsidP="00F366FD">
      <w:pPr>
        <w:pStyle w:val="Nombredetabla"/>
      </w:pPr>
      <w:r w:rsidRPr="009E7227">
        <w:t>investigación</w:t>
      </w:r>
      <w:bookmarkEnd w:id="11"/>
      <w:r>
        <w:t xml:space="preserve"> I+D+I</w:t>
      </w:r>
    </w:p>
    <w:tbl>
      <w:tblPr>
        <w:tblStyle w:val="TablaGeneral"/>
        <w:tblW w:w="6096" w:type="dxa"/>
        <w:tblLayout w:type="fixed"/>
        <w:tblLook w:val="0000" w:firstRow="0" w:lastRow="0" w:firstColumn="0" w:lastColumn="0" w:noHBand="0" w:noVBand="0"/>
      </w:tblPr>
      <w:tblGrid>
        <w:gridCol w:w="3686"/>
        <w:gridCol w:w="2410"/>
      </w:tblGrid>
      <w:tr w:rsidR="00F366FD" w:rsidRPr="003C5C76" w:rsidTr="00854B67">
        <w:trPr>
          <w:trHeight w:val="476"/>
        </w:trPr>
        <w:tc>
          <w:tcPr>
            <w:tcW w:w="3686" w:type="dxa"/>
          </w:tcPr>
          <w:p w:rsidR="00F366FD" w:rsidRPr="008F1E86" w:rsidRDefault="00F366FD" w:rsidP="00854B67">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F366FD" w:rsidRPr="003C5C76" w:rsidRDefault="00F366FD" w:rsidP="00854B67">
            <w:pPr>
              <w:jc w:val="right"/>
              <w:rPr>
                <w:rFonts w:eastAsiaTheme="minorHAnsi"/>
                <w:lang w:eastAsia="en-US"/>
              </w:rPr>
            </w:pPr>
            <w:r>
              <w:rPr>
                <w:rFonts w:eastAsiaTheme="minorHAnsi"/>
                <w:lang w:eastAsia="en-US"/>
              </w:rPr>
              <w:t>49</w:t>
            </w:r>
          </w:p>
        </w:tc>
      </w:tr>
      <w:tr w:rsidR="00F366FD" w:rsidRPr="003C5C76" w:rsidTr="00854B67">
        <w:trPr>
          <w:trHeight w:val="410"/>
        </w:trPr>
        <w:tc>
          <w:tcPr>
            <w:tcW w:w="3686" w:type="dxa"/>
          </w:tcPr>
          <w:p w:rsidR="00F366FD" w:rsidRPr="008F1E86" w:rsidRDefault="00F366FD" w:rsidP="00854B67">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F366FD" w:rsidRPr="003C5C76" w:rsidRDefault="00F366FD" w:rsidP="00854B67">
            <w:pPr>
              <w:jc w:val="right"/>
              <w:rPr>
                <w:rFonts w:eastAsiaTheme="minorHAnsi"/>
                <w:lang w:eastAsia="en-US"/>
              </w:rPr>
            </w:pPr>
            <w:r>
              <w:rPr>
                <w:rFonts w:eastAsiaTheme="minorHAnsi"/>
                <w:lang w:eastAsia="en-US"/>
              </w:rPr>
              <w:t>62</w:t>
            </w:r>
          </w:p>
        </w:tc>
      </w:tr>
    </w:tbl>
    <w:p w:rsidR="00261B15" w:rsidRDefault="00261B15">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bookmarkStart w:id="12" w:name="_Toc86645013"/>
      <w:r>
        <w:lastRenderedPageBreak/>
        <w:t>Misión, Visión y Valores</w:t>
      </w:r>
      <w:bookmarkEnd w:id="6"/>
      <w:bookmarkEnd w:id="7"/>
      <w:bookmarkEnd w:id="12"/>
    </w:p>
    <w:p w:rsidR="007A64F2" w:rsidRPr="002D3E15" w:rsidRDefault="007A64F2" w:rsidP="002D3E15">
      <w:pPr>
        <w:rPr>
          <w:sz w:val="16"/>
        </w:rPr>
      </w:pPr>
    </w:p>
    <w:p w:rsidR="0002553C" w:rsidRDefault="0002553C" w:rsidP="0002553C">
      <w:pPr>
        <w:pStyle w:val="TITULO-Nivel3"/>
        <w:spacing w:before="0"/>
      </w:pPr>
      <w:r>
        <w:t>Misión</w:t>
      </w:r>
    </w:p>
    <w:p w:rsidR="0002553C" w:rsidRPr="002F6029" w:rsidRDefault="0002553C" w:rsidP="0002553C">
      <w:pPr>
        <w:pStyle w:val="TITULO-Nivel3"/>
        <w:rPr>
          <w:rFonts w:ascii="Montserrat Medium" w:hAnsi="Montserrat Medium"/>
          <w:noProof w:val="0"/>
          <w:color w:val="auto"/>
          <w:sz w:val="20"/>
        </w:rPr>
      </w:pPr>
      <w:r w:rsidRPr="002F6029">
        <w:rPr>
          <w:rFonts w:ascii="Montserrat Medium" w:hAnsi="Montserrat Medium"/>
          <w:noProof w:val="0"/>
          <w:color w:val="auto"/>
          <w:sz w:val="20"/>
        </w:rPr>
        <w:t>La misión del Hospital Universita</w:t>
      </w:r>
      <w:r>
        <w:rPr>
          <w:rFonts w:ascii="Montserrat Medium" w:hAnsi="Montserrat Medium"/>
          <w:noProof w:val="0"/>
          <w:color w:val="auto"/>
          <w:sz w:val="20"/>
        </w:rPr>
        <w:t xml:space="preserve">rio del Henares es </w:t>
      </w:r>
      <w:r w:rsidRPr="002F6029">
        <w:rPr>
          <w:rFonts w:ascii="Montserrat Medium" w:hAnsi="Montserrat Medium"/>
          <w:noProof w:val="0"/>
          <w:color w:val="auto"/>
          <w:sz w:val="20"/>
        </w:rPr>
        <w:t>mejorar el bienestar de la población en términos de salud, prestando asistencia hospitalaria especializada a nuestra población, adaptando su of</w:t>
      </w:r>
      <w:r>
        <w:rPr>
          <w:rFonts w:ascii="Montserrat Medium" w:hAnsi="Montserrat Medium"/>
          <w:noProof w:val="0"/>
          <w:color w:val="auto"/>
          <w:sz w:val="20"/>
        </w:rPr>
        <w:t>erta y aproximándola al usuario</w:t>
      </w:r>
      <w:r w:rsidRPr="002F6029">
        <w:rPr>
          <w:rFonts w:ascii="Montserrat Medium" w:hAnsi="Montserrat Medium"/>
          <w:noProof w:val="0"/>
          <w:color w:val="auto"/>
          <w:sz w:val="20"/>
        </w:rPr>
        <w:t>.</w:t>
      </w:r>
    </w:p>
    <w:p w:rsidR="0002553C" w:rsidRPr="002F6029" w:rsidRDefault="0002553C" w:rsidP="0002553C">
      <w:pPr>
        <w:pStyle w:val="TITULO-Nivel3"/>
        <w:rPr>
          <w:rFonts w:ascii="Montserrat Medium" w:hAnsi="Montserrat Medium"/>
          <w:noProof w:val="0"/>
          <w:color w:val="auto"/>
          <w:sz w:val="20"/>
        </w:rPr>
      </w:pPr>
      <w:r w:rsidRPr="002F6029">
        <w:rPr>
          <w:rFonts w:ascii="Montserrat Medium" w:hAnsi="Montserrat Medium"/>
          <w:noProof w:val="0"/>
          <w:color w:val="auto"/>
          <w:sz w:val="20"/>
        </w:rPr>
        <w:t>Impulsa su actuación en:</w:t>
      </w:r>
    </w:p>
    <w:p w:rsidR="0002553C" w:rsidRPr="002F6029" w:rsidRDefault="0002553C" w:rsidP="0002553C">
      <w:pPr>
        <w:pStyle w:val="Normallistas"/>
      </w:pPr>
      <w:r w:rsidRPr="002F6029">
        <w:t xml:space="preserve">Situar al usuario como eje fundamental de su actuación asistencial. </w:t>
      </w:r>
    </w:p>
    <w:p w:rsidR="0002553C" w:rsidRPr="002F6029" w:rsidRDefault="0002553C" w:rsidP="0002553C">
      <w:pPr>
        <w:pStyle w:val="Normallistas"/>
      </w:pPr>
      <w:r w:rsidRPr="002F6029">
        <w:t xml:space="preserve">Priorizar el desarrollo de una medicina eficaz, eficiente y basada en la evidencia científica y en la innovación. </w:t>
      </w:r>
    </w:p>
    <w:p w:rsidR="0002553C" w:rsidRPr="002F6029" w:rsidRDefault="0002553C" w:rsidP="0002553C">
      <w:pPr>
        <w:pStyle w:val="Normallistas"/>
      </w:pPr>
      <w:r w:rsidRPr="002F6029">
        <w:t xml:space="preserve">Apoyar la continuidad asistencial a través de la coordinación de los diferentes niveles asistenciales. </w:t>
      </w:r>
    </w:p>
    <w:p w:rsidR="0002553C" w:rsidRPr="002F6029" w:rsidRDefault="0002553C" w:rsidP="0002553C">
      <w:pPr>
        <w:pStyle w:val="Normallistas"/>
      </w:pPr>
      <w:r w:rsidRPr="002F6029">
        <w:t xml:space="preserve">Desarrollar las tecnologías de la información disponibles y su uso en apoyo de la información al usuario, la asistencia y la decisión. </w:t>
      </w:r>
    </w:p>
    <w:p w:rsidR="0002553C" w:rsidRDefault="0002553C" w:rsidP="0002553C">
      <w:pPr>
        <w:pStyle w:val="Normallistas"/>
      </w:pPr>
      <w:r w:rsidRPr="002F6029">
        <w:t xml:space="preserve">Gestionar la organización con criterios de mejora continua. </w:t>
      </w:r>
    </w:p>
    <w:p w:rsidR="0002553C" w:rsidRDefault="0002553C" w:rsidP="0002553C">
      <w:pPr>
        <w:pStyle w:val="TITULO-Nivel3"/>
      </w:pPr>
    </w:p>
    <w:p w:rsidR="0002553C" w:rsidRDefault="0002553C" w:rsidP="0002553C">
      <w:pPr>
        <w:pStyle w:val="TITULO-Nivel3"/>
      </w:pPr>
      <w:r>
        <w:t>Visión</w:t>
      </w:r>
    </w:p>
    <w:p w:rsidR="0002553C" w:rsidRDefault="0002553C" w:rsidP="0002553C">
      <w:r w:rsidRPr="002F6029">
        <w:t>Ser una organización referente en su categoría, capaz de satisfacer las necesidades sanitarias de nuestros usuarios de manera</w:t>
      </w:r>
      <w:r>
        <w:t xml:space="preserve"> adecuada, cercana y de calidad</w:t>
      </w:r>
      <w:r w:rsidRPr="002F6029">
        <w:t>.</w:t>
      </w:r>
    </w:p>
    <w:p w:rsidR="0002553C" w:rsidRDefault="0002553C" w:rsidP="0002553C">
      <w:pPr>
        <w:pStyle w:val="TITULO-Nivel3"/>
      </w:pPr>
    </w:p>
    <w:p w:rsidR="0002553C" w:rsidRDefault="0002553C" w:rsidP="0002553C">
      <w:pPr>
        <w:pStyle w:val="TITULO-Nivel3"/>
      </w:pPr>
      <w:r>
        <w:t>Valores</w:t>
      </w:r>
    </w:p>
    <w:p w:rsidR="0002553C" w:rsidRDefault="0002553C" w:rsidP="0002553C">
      <w:r>
        <w:t xml:space="preserve">Para lograr sus objetivos, el Hospital Universitario del Henares ha establecido en su reflexión estratégica de 2020 los siguientes valores: </w:t>
      </w:r>
    </w:p>
    <w:p w:rsidR="0002553C" w:rsidRDefault="0002553C" w:rsidP="0002553C"/>
    <w:p w:rsidR="0002553C" w:rsidRPr="00E276A0" w:rsidRDefault="0002553C" w:rsidP="0002553C">
      <w:pPr>
        <w:pStyle w:val="Normallistas"/>
        <w:rPr>
          <w:rFonts w:ascii="Montserrat SemiBold" w:hAnsi="Montserrat SemiBold"/>
          <w:caps/>
          <w:noProof/>
          <w:color w:val="3898B2"/>
          <w:spacing w:val="-6"/>
          <w:sz w:val="24"/>
        </w:rPr>
      </w:pPr>
      <w:r w:rsidRPr="0002553C">
        <w:rPr>
          <w:rFonts w:ascii="Montserrat SemiBold" w:hAnsi="Montserrat SemiBold"/>
        </w:rPr>
        <w:t>Humanización</w:t>
      </w:r>
      <w:r>
        <w:t xml:space="preserve">: Situar al paciente y a la familia como centro de nuestra actividad, haciendo la labor asistencial cercana al paciente con actitud comprensiva y sensible a su situación y entorno. </w:t>
      </w:r>
    </w:p>
    <w:p w:rsidR="0002553C" w:rsidRPr="00E276A0" w:rsidRDefault="0002553C" w:rsidP="0002553C">
      <w:pPr>
        <w:pStyle w:val="Normallistas"/>
        <w:rPr>
          <w:rFonts w:ascii="Montserrat SemiBold" w:hAnsi="Montserrat SemiBold"/>
          <w:caps/>
          <w:noProof/>
          <w:color w:val="3898B2"/>
          <w:spacing w:val="-6"/>
          <w:sz w:val="24"/>
        </w:rPr>
      </w:pPr>
      <w:r w:rsidRPr="0002553C">
        <w:rPr>
          <w:rFonts w:ascii="Montserrat SemiBold" w:hAnsi="Montserrat SemiBold"/>
        </w:rPr>
        <w:t>Compañerismo y trabajo en equipo:</w:t>
      </w:r>
      <w:r>
        <w:t xml:space="preserve"> Actitud colaborativa con el grupo de personas con el que se trabaja y con las que se comparten fines comunes y objetivos, desde la empatía y el respeto a los compañeros. </w:t>
      </w:r>
    </w:p>
    <w:p w:rsidR="0002553C" w:rsidRPr="00E276A0" w:rsidRDefault="0002553C" w:rsidP="0002553C">
      <w:pPr>
        <w:pStyle w:val="Normallistas"/>
        <w:rPr>
          <w:rFonts w:ascii="Montserrat SemiBold" w:hAnsi="Montserrat SemiBold"/>
          <w:caps/>
          <w:noProof/>
          <w:color w:val="3898B2"/>
          <w:spacing w:val="-6"/>
          <w:sz w:val="24"/>
        </w:rPr>
      </w:pPr>
      <w:r w:rsidRPr="0002553C">
        <w:rPr>
          <w:rFonts w:ascii="Montserrat SemiBold" w:hAnsi="Montserrat SemiBold"/>
        </w:rPr>
        <w:t>Implicación con el Desarrollo Profesional</w:t>
      </w:r>
      <w:r>
        <w:t xml:space="preserve"> (formación y crecimiento continuos): Búsqueda constante del desarrollo propio a través de la formación y el trabajo diario, orientado a contribuir con su conocimiento y experiencia a los fines de la organización. </w:t>
      </w:r>
    </w:p>
    <w:p w:rsidR="0002553C" w:rsidRPr="00E276A0" w:rsidRDefault="0002553C" w:rsidP="0002553C">
      <w:pPr>
        <w:pStyle w:val="Normallistas"/>
        <w:rPr>
          <w:rFonts w:ascii="Montserrat SemiBold" w:hAnsi="Montserrat SemiBold"/>
          <w:caps/>
          <w:noProof/>
          <w:color w:val="3898B2"/>
          <w:spacing w:val="-6"/>
          <w:sz w:val="24"/>
        </w:rPr>
      </w:pPr>
      <w:r w:rsidRPr="0002553C">
        <w:rPr>
          <w:rFonts w:ascii="Montserrat SemiBold" w:hAnsi="Montserrat SemiBold"/>
        </w:rPr>
        <w:lastRenderedPageBreak/>
        <w:t>Compromiso con la Organización:</w:t>
      </w:r>
      <w:r>
        <w:t xml:space="preserve"> Disposición para aportar a la organización nuestra experiencia y conocimiento en todo aquello que se necesite, más allá del trabajo diario, desde la identificación con la Misión, Visión y objetivos. </w:t>
      </w:r>
    </w:p>
    <w:p w:rsidR="0002553C" w:rsidRPr="00E276A0" w:rsidRDefault="0002553C" w:rsidP="0002553C">
      <w:pPr>
        <w:pStyle w:val="Normallistas"/>
        <w:rPr>
          <w:rFonts w:ascii="Montserrat SemiBold" w:hAnsi="Montserrat SemiBold"/>
          <w:caps/>
          <w:noProof/>
          <w:color w:val="3898B2"/>
          <w:spacing w:val="-6"/>
          <w:sz w:val="24"/>
        </w:rPr>
      </w:pPr>
      <w:r w:rsidRPr="0002553C">
        <w:rPr>
          <w:rFonts w:ascii="Montserrat SemiBold" w:hAnsi="Montserrat SemiBold"/>
        </w:rPr>
        <w:t>Profesionalidad:</w:t>
      </w:r>
      <w:r>
        <w:t xml:space="preserve"> Desempeñar el trabajo aportando todo el conocimiento y competencias buscando la excelencia de forma continuada, con respeto y ética. </w:t>
      </w:r>
    </w:p>
    <w:p w:rsidR="0002553C" w:rsidRPr="00E276A0" w:rsidRDefault="0002553C" w:rsidP="0002553C">
      <w:pPr>
        <w:pStyle w:val="Normallistas"/>
        <w:rPr>
          <w:rFonts w:ascii="Montserrat SemiBold" w:hAnsi="Montserrat SemiBold"/>
          <w:caps/>
          <w:noProof/>
          <w:color w:val="3898B2"/>
          <w:spacing w:val="-6"/>
          <w:sz w:val="24"/>
        </w:rPr>
      </w:pPr>
      <w:r w:rsidRPr="0002553C">
        <w:rPr>
          <w:rFonts w:ascii="Montserrat SemiBold" w:hAnsi="Montserrat SemiBold"/>
        </w:rPr>
        <w:t>Orientación al logro</w:t>
      </w:r>
      <w:r>
        <w:t xml:space="preserve">: Esfuerzo por conseguir objetivos comunes y consensuados, tanto de equipo como de organización. </w:t>
      </w:r>
    </w:p>
    <w:p w:rsidR="008C2A21" w:rsidRDefault="0002553C" w:rsidP="0002553C">
      <w:pPr>
        <w:pStyle w:val="Normallistas"/>
      </w:pPr>
      <w:r w:rsidRPr="0002553C">
        <w:rPr>
          <w:rFonts w:ascii="Montserrat SemiBold" w:hAnsi="Montserrat SemiBold"/>
        </w:rPr>
        <w:t>Iniciativa y Flexibilidad:</w:t>
      </w:r>
      <w:r>
        <w:t xml:space="preserve"> Acepta los cambios necesarios para adaptarse a las circunstancias cambiantes del trabajo, de la organización o del entorno de forma proactiva, teniendo en cuenta las necesidades de los usuarios y familiares.</w:t>
      </w:r>
    </w:p>
    <w:p w:rsidR="008C2A21" w:rsidRDefault="008C2A21" w:rsidP="0068118A"/>
    <w:p w:rsidR="008C2A21" w:rsidRDefault="008C2A21" w:rsidP="0068118A"/>
    <w:p w:rsidR="008C2A21" w:rsidRDefault="008C2A21" w:rsidP="0068118A"/>
    <w:p w:rsidR="00E470F1" w:rsidRDefault="00E470F1" w:rsidP="0068118A">
      <w:pPr>
        <w:rPr>
          <w:lang w:val="es"/>
        </w:rPr>
      </w:pPr>
    </w:p>
    <w:p w:rsidR="00E470F1" w:rsidRDefault="00E470F1" w:rsidP="0068118A">
      <w:pPr>
        <w:rPr>
          <w:lang w:val="es"/>
        </w:rPr>
      </w:pPr>
    </w:p>
    <w:p w:rsidR="00E470F1" w:rsidRDefault="00E470F1" w:rsidP="0068118A">
      <w:pPr>
        <w:rPr>
          <w:lang w:val="es"/>
        </w:rPr>
      </w:pPr>
    </w:p>
    <w:p w:rsidR="005A7C6A" w:rsidRDefault="005A7C6A" w:rsidP="0068118A">
      <w:pPr>
        <w:rPr>
          <w:lang w:val="es"/>
        </w:rPr>
      </w:pPr>
    </w:p>
    <w:p w:rsidR="005A7C6A" w:rsidRDefault="005A7C6A" w:rsidP="0068118A">
      <w:pPr>
        <w:rPr>
          <w:lang w:val="es"/>
        </w:rPr>
      </w:pPr>
    </w:p>
    <w:p w:rsidR="005A7C6A" w:rsidRDefault="005A7C6A" w:rsidP="0068118A">
      <w:pPr>
        <w:rPr>
          <w:lang w:val="es"/>
        </w:rPr>
      </w:pPr>
    </w:p>
    <w:p w:rsidR="006C31B6" w:rsidRDefault="006C31B6">
      <w:pPr>
        <w:spacing w:before="0" w:line="240" w:lineRule="auto"/>
        <w:jc w:val="left"/>
        <w:rPr>
          <w:rFonts w:ascii="Montserrat SemiBold" w:hAnsi="Montserrat SemiBold"/>
          <w:caps/>
          <w:noProof/>
          <w:color w:val="3898B2"/>
          <w:spacing w:val="-6"/>
          <w:sz w:val="24"/>
        </w:rPr>
      </w:pPr>
      <w:bookmarkStart w:id="13" w:name="_Toc318202523"/>
      <w:bookmarkStart w:id="14" w:name="_Toc415220110"/>
      <w:bookmarkStart w:id="15" w:name="_Toc75343937"/>
      <w:bookmarkStart w:id="16" w:name="area"/>
      <w:r>
        <w:br w:type="page"/>
      </w:r>
    </w:p>
    <w:p w:rsidR="00DE07B5" w:rsidRPr="00E03F17" w:rsidRDefault="00EB498F" w:rsidP="005A7C6A">
      <w:pPr>
        <w:pStyle w:val="TITULO-Nivel2"/>
      </w:pPr>
      <w:bookmarkStart w:id="17" w:name="_Toc86645014"/>
      <w:r>
        <w:lastRenderedPageBreak/>
        <w:t>Á</w:t>
      </w:r>
      <w:r w:rsidR="005A7C6A">
        <w:t>rea</w:t>
      </w:r>
      <w:r w:rsidR="00540727" w:rsidRPr="00E03F17">
        <w:t xml:space="preserve"> de Influencia</w:t>
      </w:r>
      <w:bookmarkEnd w:id="13"/>
      <w:bookmarkEnd w:id="14"/>
      <w:bookmarkEnd w:id="15"/>
      <w:bookmarkEnd w:id="17"/>
    </w:p>
    <w:bookmarkEnd w:id="16"/>
    <w:p w:rsidR="00E470F1" w:rsidRPr="00E03F17" w:rsidRDefault="00E470F1" w:rsidP="005A7C6A">
      <w:pPr>
        <w:pStyle w:val="TITULO-Nivel3"/>
      </w:pPr>
      <w:r w:rsidRPr="00E03F17">
        <w:t xml:space="preserve">El entorno </w:t>
      </w:r>
    </w:p>
    <w:p w:rsidR="0088437C" w:rsidRDefault="00190285" w:rsidP="0068118A">
      <w:r w:rsidRPr="00190285">
        <w:t>El Hospital Universitario del Henares se encuentra en el municipio de Coslada, al este de Madrid, a sólo 12 kilómetros de la Puerta del Sol. Coslada tiene una extensión de 12,01 kilómetros cuadrados y más de 86.000 habitantes. Es el municipio más densamente poblado de la Comunidad de Madrid.</w:t>
      </w:r>
    </w:p>
    <w:p w:rsidR="00190285" w:rsidRDefault="00190285" w:rsidP="0068118A"/>
    <w:p w:rsidR="00190285" w:rsidRDefault="00190285" w:rsidP="0068118A"/>
    <w:p w:rsidR="00190285" w:rsidRDefault="00190285">
      <w:pPr>
        <w:spacing w:before="0" w:line="240" w:lineRule="auto"/>
        <w:jc w:val="left"/>
      </w:pPr>
      <w:r>
        <w:rPr>
          <w:noProof/>
        </w:rPr>
        <w:drawing>
          <wp:inline distT="0" distB="0" distL="0" distR="0" wp14:anchorId="23A1C9B5">
            <wp:extent cx="4980790" cy="219517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89151" cy="2198862"/>
                    </a:xfrm>
                    <a:prstGeom prst="rect">
                      <a:avLst/>
                    </a:prstGeom>
                    <a:noFill/>
                  </pic:spPr>
                </pic:pic>
              </a:graphicData>
            </a:graphic>
          </wp:inline>
        </w:drawing>
      </w:r>
    </w:p>
    <w:p w:rsidR="00190285" w:rsidRDefault="00190285">
      <w:pPr>
        <w:spacing w:before="0" w:line="240" w:lineRule="auto"/>
        <w:jc w:val="left"/>
      </w:pPr>
    </w:p>
    <w:p w:rsidR="00190285" w:rsidRPr="00190285" w:rsidRDefault="00190285" w:rsidP="00190285">
      <w:pPr>
        <w:pStyle w:val="TITULO-Nivel4"/>
        <w:rPr>
          <w:lang w:val="es-ES_tradnl"/>
        </w:rPr>
      </w:pPr>
      <w:r w:rsidRPr="00190285">
        <w:rPr>
          <w:lang w:val="es-ES_tradnl"/>
        </w:rPr>
        <w:t>Mapa de la zona del hospital:</w:t>
      </w:r>
    </w:p>
    <w:p w:rsidR="00190285" w:rsidRDefault="00190285">
      <w:pPr>
        <w:spacing w:before="0" w:line="240" w:lineRule="auto"/>
        <w:jc w:val="left"/>
      </w:pPr>
    </w:p>
    <w:p w:rsidR="00644A28" w:rsidRDefault="00190285">
      <w:pPr>
        <w:spacing w:before="0" w:line="240" w:lineRule="auto"/>
        <w:jc w:val="left"/>
        <w:rPr>
          <w:rFonts w:ascii="Montserrat SemiBold" w:hAnsi="Montserrat SemiBold"/>
          <w:noProof/>
          <w:color w:val="3898B2"/>
          <w:sz w:val="24"/>
        </w:rPr>
      </w:pPr>
      <w:r w:rsidRPr="00CF1E37">
        <w:rPr>
          <w:noProof/>
        </w:rPr>
        <w:drawing>
          <wp:inline distT="0" distB="0" distL="0" distR="0" wp14:anchorId="0C8866DD" wp14:editId="67DEDEB6">
            <wp:extent cx="5039995" cy="2724205"/>
            <wp:effectExtent l="0" t="0" r="8255" b="0"/>
            <wp:docPr id="12" name="Imagen 12" descr="C:\Users\13729781t\Pictures\Situación del Hospi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3729781t\Pictures\Situación del Hospital.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39995" cy="2724205"/>
                    </a:xfrm>
                    <a:prstGeom prst="rect">
                      <a:avLst/>
                    </a:prstGeom>
                    <a:noFill/>
                    <a:ln>
                      <a:noFill/>
                    </a:ln>
                  </pic:spPr>
                </pic:pic>
              </a:graphicData>
            </a:graphic>
          </wp:inline>
        </w:drawing>
      </w:r>
      <w:r w:rsidR="00644A28">
        <w:br w:type="page"/>
      </w:r>
    </w:p>
    <w:p w:rsidR="00E470F1" w:rsidRDefault="00D4482C" w:rsidP="00E926F1">
      <w:pPr>
        <w:pStyle w:val="TITULO-Nivel3"/>
      </w:pPr>
      <w:r w:rsidRPr="007A2B8C">
        <w:lastRenderedPageBreak/>
        <w:t>P</w:t>
      </w:r>
      <w:r w:rsidR="00D106E5">
        <w:t>oblación de referencia</w:t>
      </w:r>
    </w:p>
    <w:p w:rsidR="00D106E5" w:rsidRPr="00D106E5" w:rsidRDefault="00D106E5" w:rsidP="00D106E5">
      <w:pPr>
        <w:pStyle w:val="Textosinformato"/>
      </w:pPr>
    </w:p>
    <w:tbl>
      <w:tblPr>
        <w:tblStyle w:val="Tablasimple0"/>
        <w:tblW w:w="5671" w:type="pct"/>
        <w:tblLayout w:type="fixed"/>
        <w:tblLook w:val="0060" w:firstRow="1" w:lastRow="1" w:firstColumn="0" w:lastColumn="0" w:noHBand="0" w:noVBand="0"/>
      </w:tblPr>
      <w:tblGrid>
        <w:gridCol w:w="1928"/>
        <w:gridCol w:w="1332"/>
        <w:gridCol w:w="850"/>
        <w:gridCol w:w="852"/>
        <w:gridCol w:w="978"/>
        <w:gridCol w:w="918"/>
        <w:gridCol w:w="918"/>
        <w:gridCol w:w="1226"/>
      </w:tblGrid>
      <w:tr w:rsidR="00FA5998" w:rsidRPr="00FA5998" w:rsidTr="008C2A21">
        <w:trPr>
          <w:cnfStyle w:val="100000000000" w:firstRow="1" w:lastRow="0" w:firstColumn="0" w:lastColumn="0" w:oddVBand="0" w:evenVBand="0" w:oddHBand="0" w:evenHBand="0" w:firstRowFirstColumn="0" w:firstRowLastColumn="0" w:lastRowFirstColumn="0" w:lastRowLastColumn="0"/>
          <w:trHeight w:val="233"/>
        </w:trPr>
        <w:tc>
          <w:tcPr>
            <w:tcW w:w="1071" w:type="pct"/>
          </w:tcPr>
          <w:p w:rsidR="00E470F1" w:rsidRPr="00FA5998" w:rsidRDefault="00E470F1" w:rsidP="006A2FB9">
            <w:pPr>
              <w:jc w:val="left"/>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740" w:type="pct"/>
          </w:tcPr>
          <w:p w:rsidR="00E470F1" w:rsidRPr="00FA5998" w:rsidRDefault="00E470F1" w:rsidP="0068118A">
            <w:pPr>
              <w:rPr>
                <w:rFonts w:ascii="Montserrat ExtraBold" w:hAnsi="Montserrat ExtraBold" w:cs="Arial"/>
              </w:rPr>
            </w:pPr>
          </w:p>
        </w:tc>
        <w:tc>
          <w:tcPr>
            <w:tcW w:w="3189" w:type="pct"/>
            <w:gridSpan w:val="6"/>
          </w:tcPr>
          <w:p w:rsidR="00E470F1" w:rsidRPr="00FA5998"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A5998">
              <w:rPr>
                <w:rFonts w:ascii="Montserrat ExtraBold" w:hAnsi="Montserrat ExtraBold" w:cs="Arial"/>
                <w:b/>
              </w:rPr>
              <w:t>GRUPOS DE EDAD (AÑOS)</w:t>
            </w:r>
          </w:p>
        </w:tc>
      </w:tr>
      <w:tr w:rsidR="00FA5998" w:rsidRPr="00FA5998" w:rsidTr="008C2A21">
        <w:trPr>
          <w:trHeight w:val="233"/>
        </w:trPr>
        <w:tc>
          <w:tcPr>
            <w:tcW w:w="1071" w:type="pct"/>
          </w:tcPr>
          <w:p w:rsidR="00F77043" w:rsidRPr="00022DB3" w:rsidRDefault="00F77043" w:rsidP="006A2FB9">
            <w:pPr>
              <w:jc w:val="left"/>
              <w:rPr>
                <w:b/>
                <w:color w:val="31849B" w:themeColor="accent5" w:themeShade="BF"/>
                <w:sz w:val="16"/>
                <w:szCs w:val="16"/>
              </w:rPr>
            </w:pPr>
            <w:r w:rsidRPr="00022DB3">
              <w:rPr>
                <w:b/>
                <w:color w:val="31849B" w:themeColor="accent5" w:themeShade="BF"/>
                <w:sz w:val="16"/>
                <w:szCs w:val="16"/>
              </w:rPr>
              <w:t>NOMBRE CENTRO</w:t>
            </w:r>
          </w:p>
        </w:tc>
        <w:tc>
          <w:tcPr>
            <w:cnfStyle w:val="000001000000" w:firstRow="0" w:lastRow="0" w:firstColumn="0" w:lastColumn="0" w:oddVBand="0" w:evenVBand="1" w:oddHBand="0" w:evenHBand="0" w:firstRowFirstColumn="0" w:firstRowLastColumn="0" w:lastRowFirstColumn="0" w:lastRowLastColumn="0"/>
            <w:tcW w:w="740" w:type="pct"/>
          </w:tcPr>
          <w:p w:rsidR="00F77043" w:rsidRPr="00022DB3" w:rsidRDefault="00F77043" w:rsidP="00FA5998">
            <w:pPr>
              <w:jc w:val="center"/>
              <w:rPr>
                <w:b/>
                <w:color w:val="31849B" w:themeColor="accent5" w:themeShade="BF"/>
                <w:sz w:val="16"/>
                <w:szCs w:val="16"/>
              </w:rPr>
            </w:pPr>
            <w:r w:rsidRPr="00022DB3">
              <w:rPr>
                <w:b/>
                <w:color w:val="31849B" w:themeColor="accent5" w:themeShade="BF"/>
                <w:sz w:val="16"/>
                <w:szCs w:val="16"/>
              </w:rPr>
              <w:t>LOCALIDAD</w:t>
            </w:r>
          </w:p>
        </w:tc>
        <w:tc>
          <w:tcPr>
            <w:tcW w:w="472" w:type="pct"/>
          </w:tcPr>
          <w:p w:rsidR="00F77043" w:rsidRPr="00022DB3"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022DB3">
              <w:rPr>
                <w:b/>
                <w:color w:val="31849B" w:themeColor="accent5" w:themeShade="BF"/>
                <w:sz w:val="16"/>
                <w:szCs w:val="16"/>
              </w:rPr>
              <w:t>0-2</w:t>
            </w:r>
          </w:p>
        </w:tc>
        <w:tc>
          <w:tcPr>
            <w:cnfStyle w:val="000001000000" w:firstRow="0" w:lastRow="0" w:firstColumn="0" w:lastColumn="0" w:oddVBand="0" w:evenVBand="1" w:oddHBand="0" w:evenHBand="0" w:firstRowFirstColumn="0" w:firstRowLastColumn="0" w:lastRowFirstColumn="0" w:lastRowLastColumn="0"/>
            <w:tcW w:w="473" w:type="pct"/>
          </w:tcPr>
          <w:p w:rsidR="00F77043" w:rsidRPr="00022DB3" w:rsidRDefault="00F77043" w:rsidP="00FA5998">
            <w:pPr>
              <w:jc w:val="center"/>
              <w:rPr>
                <w:b/>
                <w:color w:val="31849B" w:themeColor="accent5" w:themeShade="BF"/>
                <w:sz w:val="16"/>
                <w:szCs w:val="16"/>
              </w:rPr>
            </w:pPr>
            <w:r w:rsidRPr="00022DB3">
              <w:rPr>
                <w:b/>
                <w:color w:val="31849B" w:themeColor="accent5" w:themeShade="BF"/>
                <w:sz w:val="16"/>
                <w:szCs w:val="16"/>
              </w:rPr>
              <w:t>3-15</w:t>
            </w:r>
          </w:p>
        </w:tc>
        <w:tc>
          <w:tcPr>
            <w:tcW w:w="543" w:type="pct"/>
          </w:tcPr>
          <w:p w:rsidR="00F77043" w:rsidRPr="00022DB3"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022DB3">
              <w:rPr>
                <w:b/>
                <w:color w:val="31849B" w:themeColor="accent5" w:themeShade="BF"/>
                <w:sz w:val="16"/>
                <w:szCs w:val="16"/>
              </w:rPr>
              <w:t>16-64</w:t>
            </w:r>
          </w:p>
        </w:tc>
        <w:tc>
          <w:tcPr>
            <w:cnfStyle w:val="000001000000" w:firstRow="0" w:lastRow="0" w:firstColumn="0" w:lastColumn="0" w:oddVBand="0" w:evenVBand="1" w:oddHBand="0" w:evenHBand="0" w:firstRowFirstColumn="0" w:firstRowLastColumn="0" w:lastRowFirstColumn="0" w:lastRowLastColumn="0"/>
            <w:tcW w:w="510" w:type="pct"/>
          </w:tcPr>
          <w:p w:rsidR="00F77043" w:rsidRPr="00022DB3" w:rsidRDefault="00F77043" w:rsidP="00FA5998">
            <w:pPr>
              <w:jc w:val="center"/>
              <w:rPr>
                <w:b/>
                <w:color w:val="31849B" w:themeColor="accent5" w:themeShade="BF"/>
                <w:sz w:val="16"/>
                <w:szCs w:val="16"/>
              </w:rPr>
            </w:pPr>
            <w:r w:rsidRPr="00022DB3">
              <w:rPr>
                <w:b/>
                <w:color w:val="31849B" w:themeColor="accent5" w:themeShade="BF"/>
                <w:sz w:val="16"/>
                <w:szCs w:val="16"/>
              </w:rPr>
              <w:t>65-79</w:t>
            </w:r>
          </w:p>
        </w:tc>
        <w:tc>
          <w:tcPr>
            <w:tcW w:w="510" w:type="pct"/>
          </w:tcPr>
          <w:p w:rsidR="00F77043" w:rsidRPr="00022DB3"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022DB3">
              <w:rPr>
                <w:b/>
                <w:color w:val="31849B" w:themeColor="accent5" w:themeShade="BF"/>
                <w:sz w:val="16"/>
                <w:szCs w:val="16"/>
              </w:rPr>
              <w:t>&gt;=80</w:t>
            </w:r>
          </w:p>
        </w:tc>
        <w:tc>
          <w:tcPr>
            <w:cnfStyle w:val="000001000000" w:firstRow="0" w:lastRow="0" w:firstColumn="0" w:lastColumn="0" w:oddVBand="0" w:evenVBand="1" w:oddHBand="0" w:evenHBand="0" w:firstRowFirstColumn="0" w:firstRowLastColumn="0" w:lastRowFirstColumn="0" w:lastRowLastColumn="0"/>
            <w:tcW w:w="681" w:type="pct"/>
          </w:tcPr>
          <w:p w:rsidR="00F77043" w:rsidRPr="00022DB3" w:rsidRDefault="00F77043" w:rsidP="00FA5998">
            <w:pPr>
              <w:jc w:val="center"/>
              <w:rPr>
                <w:b/>
                <w:color w:val="31849B" w:themeColor="accent5" w:themeShade="BF"/>
                <w:sz w:val="16"/>
                <w:szCs w:val="16"/>
              </w:rPr>
            </w:pPr>
            <w:r w:rsidRPr="00022DB3">
              <w:rPr>
                <w:b/>
                <w:color w:val="31849B" w:themeColor="accent5" w:themeShade="BF"/>
                <w:sz w:val="16"/>
                <w:szCs w:val="16"/>
              </w:rPr>
              <w:t>TOTAL</w:t>
            </w:r>
          </w:p>
        </w:tc>
      </w:tr>
      <w:tr w:rsidR="0015164D" w:rsidRPr="00AC0F35" w:rsidTr="0015164D">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15164D" w:rsidRPr="00022DB3" w:rsidRDefault="00022DB3" w:rsidP="006A2FB9">
            <w:pPr>
              <w:jc w:val="left"/>
              <w:rPr>
                <w:color w:val="7F7F7F" w:themeColor="text1" w:themeTint="80"/>
                <w:sz w:val="16"/>
                <w:szCs w:val="16"/>
              </w:rPr>
            </w:pPr>
            <w:r w:rsidRPr="00022DB3">
              <w:rPr>
                <w:color w:val="7F7F7F" w:themeColor="text1" w:themeTint="80"/>
                <w:sz w:val="16"/>
                <w:szCs w:val="16"/>
              </w:rPr>
              <w:t>C.L. LOECHES</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5164D" w:rsidRPr="00022DB3" w:rsidRDefault="0015164D" w:rsidP="0015164D">
            <w:pPr>
              <w:rPr>
                <w:color w:val="7F7F7F" w:themeColor="text1" w:themeTint="80"/>
                <w:sz w:val="16"/>
                <w:szCs w:val="16"/>
              </w:rPr>
            </w:pPr>
            <w:r w:rsidRPr="00022DB3">
              <w:rPr>
                <w:color w:val="7F7F7F" w:themeColor="text1" w:themeTint="80"/>
                <w:sz w:val="16"/>
                <w:szCs w:val="16"/>
              </w:rPr>
              <w:t>CAMPO REAL</w:t>
            </w:r>
          </w:p>
        </w:tc>
        <w:tc>
          <w:tcPr>
            <w:tcW w:w="472"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139</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1.114</w:t>
            </w:r>
          </w:p>
        </w:tc>
        <w:tc>
          <w:tcPr>
            <w:tcW w:w="543"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4.971</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469</w:t>
            </w:r>
          </w:p>
        </w:tc>
        <w:tc>
          <w:tcPr>
            <w:tcW w:w="510"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193</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6.886</w:t>
            </w:r>
          </w:p>
        </w:tc>
      </w:tr>
      <w:tr w:rsidR="0015164D" w:rsidRPr="00AC0F35" w:rsidTr="0015164D">
        <w:trPr>
          <w:trHeight w:val="303"/>
        </w:trPr>
        <w:tc>
          <w:tcPr>
            <w:tcW w:w="1071" w:type="pct"/>
            <w:vAlign w:val="top"/>
          </w:tcPr>
          <w:p w:rsidR="0015164D" w:rsidRPr="00022DB3" w:rsidRDefault="0015164D" w:rsidP="006A2FB9">
            <w:pPr>
              <w:jc w:val="left"/>
              <w:rPr>
                <w:color w:val="7F7F7F" w:themeColor="text1" w:themeTint="80"/>
                <w:sz w:val="16"/>
                <w:szCs w:val="16"/>
              </w:rPr>
            </w:pPr>
            <w:r w:rsidRPr="00022DB3">
              <w:rPr>
                <w:color w:val="7F7F7F" w:themeColor="text1" w:themeTint="80"/>
                <w:sz w:val="16"/>
                <w:szCs w:val="16"/>
              </w:rPr>
              <w:t>C.S. CIUDAD SAN PABLO</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5164D" w:rsidRPr="00022DB3" w:rsidRDefault="0015164D" w:rsidP="0015164D">
            <w:pPr>
              <w:rPr>
                <w:color w:val="7F7F7F" w:themeColor="text1" w:themeTint="80"/>
                <w:sz w:val="16"/>
                <w:szCs w:val="16"/>
              </w:rPr>
            </w:pPr>
            <w:r w:rsidRPr="00022DB3">
              <w:rPr>
                <w:color w:val="7F7F7F" w:themeColor="text1" w:themeTint="80"/>
                <w:sz w:val="16"/>
                <w:szCs w:val="16"/>
              </w:rPr>
              <w:t>COSLADA</w:t>
            </w:r>
          </w:p>
        </w:tc>
        <w:tc>
          <w:tcPr>
            <w:tcW w:w="472"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259</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1.442</w:t>
            </w:r>
          </w:p>
        </w:tc>
        <w:tc>
          <w:tcPr>
            <w:tcW w:w="543"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8.264</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2.167</w:t>
            </w:r>
          </w:p>
        </w:tc>
        <w:tc>
          <w:tcPr>
            <w:tcW w:w="510"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451</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12.583</w:t>
            </w:r>
          </w:p>
        </w:tc>
      </w:tr>
      <w:tr w:rsidR="0015164D" w:rsidRPr="00AC0F35" w:rsidTr="0015164D">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15164D" w:rsidRPr="00022DB3" w:rsidRDefault="0015164D" w:rsidP="006A2FB9">
            <w:pPr>
              <w:jc w:val="left"/>
              <w:rPr>
                <w:color w:val="7F7F7F" w:themeColor="text1" w:themeTint="80"/>
                <w:sz w:val="16"/>
                <w:szCs w:val="16"/>
              </w:rPr>
            </w:pPr>
            <w:r w:rsidRPr="00022DB3">
              <w:rPr>
                <w:color w:val="7F7F7F" w:themeColor="text1" w:themeTint="80"/>
                <w:sz w:val="16"/>
                <w:szCs w:val="16"/>
              </w:rPr>
              <w:t>C.S. DR. TAMAMES</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5164D" w:rsidRPr="00022DB3" w:rsidRDefault="0015164D" w:rsidP="0015164D">
            <w:pPr>
              <w:rPr>
                <w:color w:val="7F7F7F" w:themeColor="text1" w:themeTint="80"/>
                <w:sz w:val="16"/>
                <w:szCs w:val="16"/>
              </w:rPr>
            </w:pPr>
            <w:r w:rsidRPr="00022DB3">
              <w:rPr>
                <w:color w:val="7F7F7F" w:themeColor="text1" w:themeTint="80"/>
                <w:sz w:val="16"/>
                <w:szCs w:val="16"/>
              </w:rPr>
              <w:t>COSLADA</w:t>
            </w:r>
          </w:p>
        </w:tc>
        <w:tc>
          <w:tcPr>
            <w:tcW w:w="472"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407</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2.462</w:t>
            </w:r>
          </w:p>
        </w:tc>
        <w:tc>
          <w:tcPr>
            <w:tcW w:w="543"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15.754</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3.533</w:t>
            </w:r>
          </w:p>
        </w:tc>
        <w:tc>
          <w:tcPr>
            <w:tcW w:w="510"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806</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22.962</w:t>
            </w:r>
          </w:p>
        </w:tc>
      </w:tr>
      <w:tr w:rsidR="0015164D" w:rsidRPr="00AC0F35" w:rsidTr="0015164D">
        <w:trPr>
          <w:trHeight w:val="303"/>
        </w:trPr>
        <w:tc>
          <w:tcPr>
            <w:tcW w:w="1071" w:type="pct"/>
            <w:vAlign w:val="top"/>
          </w:tcPr>
          <w:p w:rsidR="0015164D" w:rsidRPr="00022DB3" w:rsidRDefault="0015164D" w:rsidP="006A2FB9">
            <w:pPr>
              <w:jc w:val="left"/>
              <w:rPr>
                <w:color w:val="7F7F7F" w:themeColor="text1" w:themeTint="80"/>
                <w:sz w:val="16"/>
                <w:szCs w:val="16"/>
              </w:rPr>
            </w:pPr>
            <w:r w:rsidRPr="00022DB3">
              <w:rPr>
                <w:color w:val="7F7F7F" w:themeColor="text1" w:themeTint="80"/>
                <w:sz w:val="16"/>
                <w:szCs w:val="16"/>
              </w:rPr>
              <w:t>C.S. EL PUERTO</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5164D" w:rsidRPr="00022DB3" w:rsidRDefault="0015164D" w:rsidP="0015164D">
            <w:pPr>
              <w:rPr>
                <w:color w:val="7F7F7F" w:themeColor="text1" w:themeTint="80"/>
                <w:sz w:val="16"/>
                <w:szCs w:val="16"/>
              </w:rPr>
            </w:pPr>
            <w:r w:rsidRPr="00022DB3">
              <w:rPr>
                <w:color w:val="7F7F7F" w:themeColor="text1" w:themeTint="80"/>
                <w:sz w:val="16"/>
                <w:szCs w:val="16"/>
              </w:rPr>
              <w:t>COSLADA</w:t>
            </w:r>
          </w:p>
        </w:tc>
        <w:tc>
          <w:tcPr>
            <w:tcW w:w="472"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377</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2.738</w:t>
            </w:r>
          </w:p>
        </w:tc>
        <w:tc>
          <w:tcPr>
            <w:tcW w:w="543"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9.046</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1.520</w:t>
            </w:r>
          </w:p>
        </w:tc>
        <w:tc>
          <w:tcPr>
            <w:tcW w:w="510"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270</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13.951</w:t>
            </w:r>
          </w:p>
        </w:tc>
      </w:tr>
      <w:tr w:rsidR="0015164D" w:rsidRPr="00AC0F35" w:rsidTr="0015164D">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15164D" w:rsidRPr="00022DB3" w:rsidRDefault="0015164D" w:rsidP="006A2FB9">
            <w:pPr>
              <w:jc w:val="left"/>
              <w:rPr>
                <w:color w:val="7F7F7F" w:themeColor="text1" w:themeTint="80"/>
                <w:sz w:val="16"/>
                <w:szCs w:val="16"/>
              </w:rPr>
            </w:pPr>
            <w:r w:rsidRPr="00022DB3">
              <w:rPr>
                <w:color w:val="7F7F7F" w:themeColor="text1" w:themeTint="80"/>
                <w:sz w:val="16"/>
                <w:szCs w:val="16"/>
              </w:rPr>
              <w:t>C.S. JAIME VERA</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5164D" w:rsidRPr="00022DB3" w:rsidRDefault="0015164D" w:rsidP="0015164D">
            <w:pPr>
              <w:rPr>
                <w:color w:val="7F7F7F" w:themeColor="text1" w:themeTint="80"/>
                <w:sz w:val="16"/>
                <w:szCs w:val="16"/>
              </w:rPr>
            </w:pPr>
            <w:r w:rsidRPr="00022DB3">
              <w:rPr>
                <w:color w:val="7F7F7F" w:themeColor="text1" w:themeTint="80"/>
                <w:sz w:val="16"/>
                <w:szCs w:val="16"/>
              </w:rPr>
              <w:t>COSLADA</w:t>
            </w:r>
          </w:p>
        </w:tc>
        <w:tc>
          <w:tcPr>
            <w:tcW w:w="472"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238</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1.420</w:t>
            </w:r>
          </w:p>
        </w:tc>
        <w:tc>
          <w:tcPr>
            <w:tcW w:w="543"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8.576</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2.499</w:t>
            </w:r>
          </w:p>
        </w:tc>
        <w:tc>
          <w:tcPr>
            <w:tcW w:w="510"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578</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13.311</w:t>
            </w:r>
          </w:p>
        </w:tc>
      </w:tr>
      <w:tr w:rsidR="0015164D" w:rsidRPr="00AC0F35" w:rsidTr="0015164D">
        <w:trPr>
          <w:trHeight w:val="303"/>
        </w:trPr>
        <w:tc>
          <w:tcPr>
            <w:tcW w:w="1071" w:type="pct"/>
            <w:vAlign w:val="top"/>
          </w:tcPr>
          <w:p w:rsidR="0015164D" w:rsidRPr="00022DB3" w:rsidRDefault="0015164D" w:rsidP="006A2FB9">
            <w:pPr>
              <w:jc w:val="left"/>
              <w:rPr>
                <w:color w:val="7F7F7F" w:themeColor="text1" w:themeTint="80"/>
                <w:sz w:val="16"/>
                <w:szCs w:val="16"/>
              </w:rPr>
            </w:pPr>
            <w:r w:rsidRPr="00022DB3">
              <w:rPr>
                <w:color w:val="7F7F7F" w:themeColor="text1" w:themeTint="80"/>
                <w:sz w:val="16"/>
                <w:szCs w:val="16"/>
              </w:rPr>
              <w:t>C.S. LOS ALPERCHINES</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5164D" w:rsidRPr="00022DB3" w:rsidRDefault="0015164D" w:rsidP="0015164D">
            <w:pPr>
              <w:rPr>
                <w:color w:val="7F7F7F" w:themeColor="text1" w:themeTint="80"/>
                <w:sz w:val="16"/>
                <w:szCs w:val="16"/>
              </w:rPr>
            </w:pPr>
            <w:r w:rsidRPr="00022DB3">
              <w:rPr>
                <w:color w:val="7F7F7F" w:themeColor="text1" w:themeTint="80"/>
                <w:sz w:val="16"/>
                <w:szCs w:val="16"/>
              </w:rPr>
              <w:t>S. FERNANDO DE HENARES</w:t>
            </w:r>
          </w:p>
        </w:tc>
        <w:tc>
          <w:tcPr>
            <w:tcW w:w="472"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391</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2.434</w:t>
            </w:r>
          </w:p>
        </w:tc>
        <w:tc>
          <w:tcPr>
            <w:tcW w:w="543"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13.310</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2.364</w:t>
            </w:r>
          </w:p>
        </w:tc>
        <w:tc>
          <w:tcPr>
            <w:tcW w:w="510"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921</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19.420</w:t>
            </w:r>
          </w:p>
        </w:tc>
      </w:tr>
      <w:tr w:rsidR="0015164D" w:rsidRPr="00AC0F35" w:rsidTr="0015164D">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15164D" w:rsidRPr="00022DB3" w:rsidRDefault="0015164D" w:rsidP="006A2FB9">
            <w:pPr>
              <w:jc w:val="left"/>
              <w:rPr>
                <w:color w:val="7F7F7F" w:themeColor="text1" w:themeTint="80"/>
                <w:sz w:val="16"/>
                <w:szCs w:val="16"/>
              </w:rPr>
            </w:pPr>
            <w:r w:rsidRPr="00022DB3">
              <w:rPr>
                <w:color w:val="7F7F7F" w:themeColor="text1" w:themeTint="80"/>
                <w:sz w:val="16"/>
                <w:szCs w:val="16"/>
              </w:rPr>
              <w:t>C.S. MEJORADA DEL CAMPO</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5164D" w:rsidRPr="00022DB3" w:rsidRDefault="0015164D" w:rsidP="0015164D">
            <w:pPr>
              <w:rPr>
                <w:color w:val="7F7F7F" w:themeColor="text1" w:themeTint="80"/>
                <w:sz w:val="16"/>
                <w:szCs w:val="16"/>
              </w:rPr>
            </w:pPr>
            <w:r w:rsidRPr="00022DB3">
              <w:rPr>
                <w:color w:val="7F7F7F" w:themeColor="text1" w:themeTint="80"/>
                <w:sz w:val="16"/>
                <w:szCs w:val="16"/>
              </w:rPr>
              <w:t>MEJORADA DEL CAMPO</w:t>
            </w:r>
          </w:p>
        </w:tc>
        <w:tc>
          <w:tcPr>
            <w:tcW w:w="472"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940</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5.892</w:t>
            </w:r>
          </w:p>
        </w:tc>
        <w:tc>
          <w:tcPr>
            <w:tcW w:w="543"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25.854</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3.150</w:t>
            </w:r>
          </w:p>
        </w:tc>
        <w:tc>
          <w:tcPr>
            <w:tcW w:w="510"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869</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36.705</w:t>
            </w:r>
          </w:p>
        </w:tc>
      </w:tr>
      <w:tr w:rsidR="0015164D" w:rsidRPr="00AC0F35" w:rsidTr="0015164D">
        <w:trPr>
          <w:trHeight w:val="303"/>
        </w:trPr>
        <w:tc>
          <w:tcPr>
            <w:tcW w:w="1071" w:type="pct"/>
            <w:vAlign w:val="top"/>
          </w:tcPr>
          <w:p w:rsidR="0015164D" w:rsidRPr="00022DB3" w:rsidRDefault="0015164D" w:rsidP="006A2FB9">
            <w:pPr>
              <w:jc w:val="left"/>
              <w:rPr>
                <w:color w:val="7F7F7F" w:themeColor="text1" w:themeTint="80"/>
                <w:sz w:val="16"/>
                <w:szCs w:val="16"/>
              </w:rPr>
            </w:pPr>
            <w:r w:rsidRPr="00022DB3">
              <w:rPr>
                <w:color w:val="7F7F7F" w:themeColor="text1" w:themeTint="80"/>
                <w:sz w:val="16"/>
                <w:szCs w:val="16"/>
              </w:rPr>
              <w:t>C.S. SAN FERNANDO</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5164D" w:rsidRPr="00022DB3" w:rsidRDefault="0015164D" w:rsidP="0015164D">
            <w:pPr>
              <w:rPr>
                <w:color w:val="7F7F7F" w:themeColor="text1" w:themeTint="80"/>
                <w:sz w:val="16"/>
                <w:szCs w:val="16"/>
              </w:rPr>
            </w:pPr>
            <w:r w:rsidRPr="00022DB3">
              <w:rPr>
                <w:color w:val="7F7F7F" w:themeColor="text1" w:themeTint="80"/>
                <w:sz w:val="16"/>
                <w:szCs w:val="16"/>
              </w:rPr>
              <w:t>S. FERNANDO DE HENARES</w:t>
            </w:r>
          </w:p>
        </w:tc>
        <w:tc>
          <w:tcPr>
            <w:tcW w:w="472"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519</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2.938</w:t>
            </w:r>
          </w:p>
        </w:tc>
        <w:tc>
          <w:tcPr>
            <w:tcW w:w="543"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16.380</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1.908</w:t>
            </w:r>
          </w:p>
        </w:tc>
        <w:tc>
          <w:tcPr>
            <w:tcW w:w="510" w:type="pct"/>
            <w:vAlign w:val="top"/>
          </w:tcPr>
          <w:p w:rsidR="0015164D" w:rsidRPr="00022DB3" w:rsidRDefault="0015164D" w:rsidP="00022DB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022DB3">
              <w:rPr>
                <w:color w:val="7F7F7F" w:themeColor="text1" w:themeTint="80"/>
                <w:sz w:val="16"/>
                <w:szCs w:val="16"/>
              </w:rPr>
              <w:t>622</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22.367</w:t>
            </w:r>
          </w:p>
        </w:tc>
      </w:tr>
      <w:tr w:rsidR="0015164D" w:rsidRPr="00AC0F35" w:rsidTr="0015164D">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15164D" w:rsidRPr="00022DB3" w:rsidRDefault="0015164D" w:rsidP="006A2FB9">
            <w:pPr>
              <w:jc w:val="left"/>
              <w:rPr>
                <w:color w:val="7F7F7F" w:themeColor="text1" w:themeTint="80"/>
                <w:sz w:val="16"/>
                <w:szCs w:val="16"/>
              </w:rPr>
            </w:pPr>
            <w:r w:rsidRPr="00022DB3">
              <w:rPr>
                <w:color w:val="7F7F7F" w:themeColor="text1" w:themeTint="80"/>
                <w:sz w:val="16"/>
                <w:szCs w:val="16"/>
              </w:rPr>
              <w:t>C.S. VALLEAGUADO</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5164D" w:rsidRPr="00022DB3" w:rsidRDefault="0015164D" w:rsidP="0015164D">
            <w:pPr>
              <w:rPr>
                <w:color w:val="7F7F7F" w:themeColor="text1" w:themeTint="80"/>
                <w:sz w:val="16"/>
                <w:szCs w:val="16"/>
              </w:rPr>
            </w:pPr>
            <w:r w:rsidRPr="00022DB3">
              <w:rPr>
                <w:color w:val="7F7F7F" w:themeColor="text1" w:themeTint="80"/>
                <w:sz w:val="16"/>
                <w:szCs w:val="16"/>
              </w:rPr>
              <w:t>COSLADA</w:t>
            </w:r>
          </w:p>
        </w:tc>
        <w:tc>
          <w:tcPr>
            <w:tcW w:w="472"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504</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2.540</w:t>
            </w:r>
          </w:p>
        </w:tc>
        <w:tc>
          <w:tcPr>
            <w:tcW w:w="543"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17.404</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3.741</w:t>
            </w:r>
          </w:p>
        </w:tc>
        <w:tc>
          <w:tcPr>
            <w:tcW w:w="510" w:type="pct"/>
            <w:vAlign w:val="top"/>
          </w:tcPr>
          <w:p w:rsidR="0015164D" w:rsidRPr="00022DB3" w:rsidRDefault="0015164D" w:rsidP="00022DB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022DB3">
              <w:rPr>
                <w:color w:val="7F7F7F" w:themeColor="text1" w:themeTint="80"/>
                <w:sz w:val="16"/>
                <w:szCs w:val="16"/>
              </w:rPr>
              <w:t>843</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5164D" w:rsidRPr="00022DB3" w:rsidRDefault="0015164D" w:rsidP="00022DB3">
            <w:pPr>
              <w:jc w:val="right"/>
              <w:rPr>
                <w:color w:val="7F7F7F" w:themeColor="text1" w:themeTint="80"/>
                <w:sz w:val="16"/>
                <w:szCs w:val="16"/>
              </w:rPr>
            </w:pPr>
            <w:r w:rsidRPr="00022DB3">
              <w:rPr>
                <w:color w:val="7F7F7F" w:themeColor="text1" w:themeTint="80"/>
                <w:sz w:val="16"/>
                <w:szCs w:val="16"/>
              </w:rPr>
              <w:t>25.032</w:t>
            </w:r>
          </w:p>
        </w:tc>
      </w:tr>
      <w:tr w:rsidR="00022DB3" w:rsidRPr="00D106E5" w:rsidTr="000E1429">
        <w:trPr>
          <w:cnfStyle w:val="010000000000" w:firstRow="0" w:lastRow="1" w:firstColumn="0" w:lastColumn="0" w:oddVBand="0" w:evenVBand="0" w:oddHBand="0" w:evenHBand="0" w:firstRowFirstColumn="0" w:firstRowLastColumn="0" w:lastRowFirstColumn="0" w:lastRowLastColumn="0"/>
          <w:trHeight w:val="478"/>
        </w:trPr>
        <w:tc>
          <w:tcPr>
            <w:tcW w:w="1071" w:type="pct"/>
          </w:tcPr>
          <w:p w:rsidR="00022DB3" w:rsidRPr="00022DB3" w:rsidRDefault="00022DB3" w:rsidP="006A2FB9">
            <w:pPr>
              <w:jc w:val="left"/>
              <w:rPr>
                <w:color w:val="7F7F7F" w:themeColor="text1" w:themeTint="80"/>
                <w:sz w:val="16"/>
              </w:rPr>
            </w:pPr>
          </w:p>
        </w:tc>
        <w:tc>
          <w:tcPr>
            <w:cnfStyle w:val="000001000000" w:firstRow="0" w:lastRow="0" w:firstColumn="0" w:lastColumn="0" w:oddVBand="0" w:evenVBand="1" w:oddHBand="0" w:evenHBand="0" w:firstRowFirstColumn="0" w:firstRowLastColumn="0" w:lastRowFirstColumn="0" w:lastRowLastColumn="0"/>
            <w:tcW w:w="740" w:type="pct"/>
          </w:tcPr>
          <w:p w:rsidR="00022DB3" w:rsidRPr="00022DB3" w:rsidRDefault="00022DB3" w:rsidP="00022DB3">
            <w:pPr>
              <w:rPr>
                <w:b/>
                <w:color w:val="7F7F7F" w:themeColor="text1" w:themeTint="80"/>
              </w:rPr>
            </w:pPr>
            <w:r w:rsidRPr="00022DB3">
              <w:rPr>
                <w:b/>
                <w:color w:val="7F7F7F" w:themeColor="text1" w:themeTint="80"/>
              </w:rPr>
              <w:t>TOTAL</w:t>
            </w:r>
          </w:p>
        </w:tc>
        <w:tc>
          <w:tcPr>
            <w:tcW w:w="472" w:type="pct"/>
            <w:vAlign w:val="top"/>
          </w:tcPr>
          <w:p w:rsidR="00022DB3" w:rsidRPr="00022DB3" w:rsidRDefault="00022DB3" w:rsidP="00022DB3">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rPr>
            </w:pPr>
            <w:r w:rsidRPr="00022DB3">
              <w:rPr>
                <w:b/>
                <w:color w:val="7F7F7F" w:themeColor="text1" w:themeTint="80"/>
              </w:rPr>
              <w:t>3.774</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022DB3" w:rsidRPr="00022DB3" w:rsidRDefault="00022DB3" w:rsidP="00022DB3">
            <w:pPr>
              <w:jc w:val="right"/>
              <w:rPr>
                <w:b/>
                <w:color w:val="7F7F7F" w:themeColor="text1" w:themeTint="80"/>
              </w:rPr>
            </w:pPr>
            <w:r w:rsidRPr="00022DB3">
              <w:rPr>
                <w:b/>
                <w:color w:val="7F7F7F" w:themeColor="text1" w:themeTint="80"/>
              </w:rPr>
              <w:t>22.980</w:t>
            </w:r>
          </w:p>
        </w:tc>
        <w:tc>
          <w:tcPr>
            <w:tcW w:w="543" w:type="pct"/>
            <w:vAlign w:val="top"/>
          </w:tcPr>
          <w:p w:rsidR="00022DB3" w:rsidRPr="00022DB3" w:rsidRDefault="00022DB3" w:rsidP="00022DB3">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rPr>
            </w:pPr>
            <w:r w:rsidRPr="00022DB3">
              <w:rPr>
                <w:b/>
                <w:color w:val="7F7F7F" w:themeColor="text1" w:themeTint="80"/>
              </w:rPr>
              <w:t>119.559</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022DB3" w:rsidRPr="00022DB3" w:rsidRDefault="00022DB3" w:rsidP="00022DB3">
            <w:pPr>
              <w:jc w:val="right"/>
              <w:rPr>
                <w:b/>
                <w:color w:val="7F7F7F" w:themeColor="text1" w:themeTint="80"/>
              </w:rPr>
            </w:pPr>
            <w:r w:rsidRPr="00022DB3">
              <w:rPr>
                <w:b/>
                <w:color w:val="7F7F7F" w:themeColor="text1" w:themeTint="80"/>
              </w:rPr>
              <w:t>21.351</w:t>
            </w:r>
          </w:p>
        </w:tc>
        <w:tc>
          <w:tcPr>
            <w:tcW w:w="510" w:type="pct"/>
            <w:vAlign w:val="top"/>
          </w:tcPr>
          <w:p w:rsidR="00022DB3" w:rsidRPr="00022DB3" w:rsidRDefault="00022DB3" w:rsidP="00022DB3">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rPr>
            </w:pPr>
            <w:r w:rsidRPr="00022DB3">
              <w:rPr>
                <w:b/>
                <w:color w:val="7F7F7F" w:themeColor="text1" w:themeTint="80"/>
              </w:rPr>
              <w:t>5.553</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022DB3" w:rsidRPr="00022DB3" w:rsidRDefault="00022DB3" w:rsidP="00022DB3">
            <w:pPr>
              <w:jc w:val="right"/>
              <w:rPr>
                <w:b/>
                <w:color w:val="7F7F7F" w:themeColor="text1" w:themeTint="80"/>
              </w:rPr>
            </w:pPr>
            <w:r w:rsidRPr="00022DB3">
              <w:rPr>
                <w:b/>
                <w:color w:val="7F7F7F" w:themeColor="text1" w:themeTint="80"/>
              </w:rPr>
              <w:t>173.217</w:t>
            </w:r>
          </w:p>
        </w:tc>
      </w:tr>
    </w:tbl>
    <w:p w:rsidR="0002553C" w:rsidRDefault="0002553C" w:rsidP="00D106E5">
      <w:pPr>
        <w:pStyle w:val="Piedetabla"/>
      </w:pPr>
    </w:p>
    <w:p w:rsidR="00E470F1" w:rsidRDefault="00E470F1" w:rsidP="00D106E5">
      <w:pPr>
        <w:pStyle w:val="Piedetabla"/>
      </w:pPr>
      <w:r w:rsidRPr="00216CAE">
        <w:t>Fuente: SIP-CIBELES</w:t>
      </w:r>
      <w:r>
        <w:t xml:space="preserve">. </w:t>
      </w:r>
      <w:r w:rsidR="00646BB5">
        <w:t>Población a 01/01/2020</w:t>
      </w:r>
    </w:p>
    <w:p w:rsidR="0088437C" w:rsidRDefault="0088437C" w:rsidP="0088437C">
      <w:pPr>
        <w:pStyle w:val="Piedetabla"/>
        <w:jc w:val="center"/>
      </w:pPr>
    </w:p>
    <w:p w:rsidR="00F77043" w:rsidRDefault="00644A28" w:rsidP="00806060">
      <w:pPr>
        <w:pStyle w:val="TITULO-Nivel3"/>
      </w:pPr>
      <w:r>
        <w:t>Pirámide de Población</w:t>
      </w:r>
    </w:p>
    <w:p w:rsidR="0015164D" w:rsidRDefault="0015164D" w:rsidP="005A7C6A">
      <w:pPr>
        <w:pStyle w:val="Piedetabla"/>
      </w:pPr>
    </w:p>
    <w:p w:rsidR="0015164D" w:rsidRDefault="0015164D" w:rsidP="005A7C6A">
      <w:pPr>
        <w:pStyle w:val="Piedetabla"/>
      </w:pPr>
    </w:p>
    <w:p w:rsidR="0015164D" w:rsidRDefault="0015164D" w:rsidP="005A7C6A">
      <w:pPr>
        <w:pStyle w:val="Piedetabla"/>
      </w:pPr>
      <w:r>
        <w:rPr>
          <w:noProof/>
          <w:lang w:val="es-ES"/>
        </w:rPr>
        <w:drawing>
          <wp:inline distT="0" distB="0" distL="0" distR="0" wp14:anchorId="5651400D" wp14:editId="2331E95C">
            <wp:extent cx="4572000" cy="2743200"/>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5164D" w:rsidRDefault="0015164D" w:rsidP="005A7C6A">
      <w:pPr>
        <w:pStyle w:val="Piedetabla"/>
      </w:pPr>
    </w:p>
    <w:p w:rsidR="0088437C" w:rsidRDefault="00F77043" w:rsidP="005A7C6A">
      <w:pPr>
        <w:pStyle w:val="Piedetabla"/>
      </w:pPr>
      <w:r w:rsidRPr="00216CAE">
        <w:t>Fuente: SIP-CIBELES</w:t>
      </w:r>
      <w:r>
        <w:t>.</w:t>
      </w:r>
    </w:p>
    <w:p w:rsidR="0088437C" w:rsidRDefault="0088437C" w:rsidP="005A7C6A">
      <w:pPr>
        <w:pStyle w:val="Piedetabla"/>
      </w:pPr>
    </w:p>
    <w:p w:rsidR="005A7C6A" w:rsidRDefault="005A7C6A" w:rsidP="006B7FE2">
      <w:pPr>
        <w:pStyle w:val="TITULO-Nivel2"/>
      </w:pPr>
      <w:bookmarkStart w:id="18" w:name="_Toc86645015"/>
      <w:r>
        <w:lastRenderedPageBreak/>
        <w:t>El Hospital</w:t>
      </w:r>
      <w:bookmarkEnd w:id="18"/>
    </w:p>
    <w:p w:rsidR="00190285" w:rsidRDefault="00190285" w:rsidP="00190285">
      <w:r>
        <w:t xml:space="preserve">El Hospital Universitario del Henares es un edificio moderno con una superficie construida de 58.149 m2. Tiene cinco plantas incluyendo un sótano. Tres de ellas se dedican a hospitalización. Consta de siete quirófanos y tres paritorios. </w:t>
      </w:r>
    </w:p>
    <w:p w:rsidR="00190285" w:rsidRDefault="00190285" w:rsidP="00190285"/>
    <w:p w:rsidR="008719AE" w:rsidRDefault="00190285" w:rsidP="00190285">
      <w:r>
        <w:t>Las habitaciones son individuales, aunque duplicables en caso de necesidad, y disponen de aseo, armario, sistema de climatización central, televisión, teléfono propio y sofá cama para el acompañante.</w:t>
      </w:r>
    </w:p>
    <w:p w:rsidR="00190285" w:rsidRDefault="00190285" w:rsidP="00190285"/>
    <w:p w:rsidR="0088437C" w:rsidRPr="002340D5" w:rsidRDefault="00190285" w:rsidP="0088437C">
      <w:pPr>
        <w:spacing w:line="360" w:lineRule="auto"/>
        <w:ind w:left="360"/>
        <w:rPr>
          <w:rFonts w:cs="Arial"/>
          <w:color w:val="333399"/>
          <w:sz w:val="24"/>
          <w:szCs w:val="24"/>
          <w:lang w:val="es-ES_tradnl"/>
        </w:rPr>
      </w:pPr>
      <w:r w:rsidRPr="005D6781">
        <w:rPr>
          <w:noProof/>
        </w:rPr>
        <w:drawing>
          <wp:inline distT="0" distB="0" distL="0" distR="0" wp14:anchorId="2E8B17D9" wp14:editId="291EB7CD">
            <wp:extent cx="5039995" cy="219833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a.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9995" cy="2198330"/>
                    </a:xfrm>
                    <a:prstGeom prst="rect">
                      <a:avLst/>
                    </a:prstGeom>
                  </pic:spPr>
                </pic:pic>
              </a:graphicData>
            </a:graphic>
          </wp:inline>
        </w:drawing>
      </w:r>
    </w:p>
    <w:p w:rsidR="00190285" w:rsidRPr="00190285" w:rsidRDefault="00190285" w:rsidP="00190285">
      <w:pPr>
        <w:pStyle w:val="TITULO-Nivel3"/>
        <w:rPr>
          <w:lang w:val="es-ES_tradnl"/>
        </w:rPr>
      </w:pPr>
      <w:r w:rsidRPr="00190285">
        <w:rPr>
          <w:lang w:val="es-ES_tradnl"/>
        </w:rPr>
        <w:t>Accesos</w:t>
      </w:r>
    </w:p>
    <w:p w:rsidR="00190285" w:rsidRDefault="00190285" w:rsidP="00190285">
      <w:pPr>
        <w:spacing w:line="360" w:lineRule="auto"/>
        <w:ind w:left="360"/>
        <w:jc w:val="center"/>
        <w:rPr>
          <w:rFonts w:cs="Arial"/>
          <w:color w:val="333399"/>
          <w:sz w:val="24"/>
          <w:szCs w:val="24"/>
          <w:lang w:val="es-ES_tradnl"/>
        </w:rPr>
      </w:pPr>
      <w:r>
        <w:rPr>
          <w:rFonts w:cs="Arial"/>
          <w:noProof/>
          <w:color w:val="333399"/>
          <w:sz w:val="24"/>
          <w:szCs w:val="24"/>
        </w:rPr>
        <w:drawing>
          <wp:inline distT="0" distB="0" distL="0" distR="0" wp14:anchorId="3FD0AA9E">
            <wp:extent cx="3467983" cy="238358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77785" cy="2390325"/>
                    </a:xfrm>
                    <a:prstGeom prst="rect">
                      <a:avLst/>
                    </a:prstGeom>
                    <a:noFill/>
                  </pic:spPr>
                </pic:pic>
              </a:graphicData>
            </a:graphic>
          </wp:inline>
        </w:drawing>
      </w:r>
    </w:p>
    <w:p w:rsidR="0002553C" w:rsidRPr="00190285" w:rsidRDefault="0002553C" w:rsidP="0002553C">
      <w:pPr>
        <w:pStyle w:val="TITULO-Nivel4"/>
        <w:rPr>
          <w:lang w:val="es-ES_tradnl"/>
        </w:rPr>
      </w:pPr>
      <w:r w:rsidRPr="00190285">
        <w:rPr>
          <w:lang w:val="es-ES_tradnl"/>
        </w:rPr>
        <w:t>Accesos en autobús</w:t>
      </w:r>
    </w:p>
    <w:p w:rsidR="0002553C" w:rsidRPr="00AA6750" w:rsidRDefault="0002553C" w:rsidP="0002553C">
      <w:pPr>
        <w:rPr>
          <w:u w:val="single"/>
          <w:lang w:val="es-ES_tradnl"/>
        </w:rPr>
      </w:pPr>
      <w:r w:rsidRPr="00AA6750">
        <w:rPr>
          <w:u w:val="single"/>
          <w:lang w:val="es-ES_tradnl"/>
        </w:rPr>
        <w:t>Líneas urbanas:</w:t>
      </w:r>
    </w:p>
    <w:p w:rsidR="0002553C" w:rsidRPr="00190285" w:rsidRDefault="0002553C" w:rsidP="0002553C">
      <w:pPr>
        <w:rPr>
          <w:lang w:val="es-ES_tradnl"/>
        </w:rPr>
      </w:pPr>
      <w:r w:rsidRPr="00190285">
        <w:rPr>
          <w:lang w:val="es-ES_tradnl"/>
        </w:rPr>
        <w:t>U1 Los Berrocales - San Fernando de Henares</w:t>
      </w:r>
    </w:p>
    <w:p w:rsidR="0002553C" w:rsidRPr="00190285" w:rsidRDefault="0002553C" w:rsidP="0002553C">
      <w:pPr>
        <w:rPr>
          <w:lang w:val="es-ES_tradnl"/>
        </w:rPr>
      </w:pPr>
      <w:r w:rsidRPr="00190285">
        <w:rPr>
          <w:lang w:val="es-ES_tradnl"/>
        </w:rPr>
        <w:t>U2 Centro de Transportes de Coslada - Bº de la Estación</w:t>
      </w:r>
    </w:p>
    <w:p w:rsidR="006A2FB9" w:rsidRDefault="006A2FB9">
      <w:pPr>
        <w:spacing w:before="0" w:line="240" w:lineRule="auto"/>
        <w:jc w:val="left"/>
        <w:rPr>
          <w:u w:val="single"/>
          <w:lang w:val="es-ES_tradnl"/>
        </w:rPr>
      </w:pPr>
      <w:r>
        <w:rPr>
          <w:u w:val="single"/>
          <w:lang w:val="es-ES_tradnl"/>
        </w:rPr>
        <w:br w:type="page"/>
      </w:r>
    </w:p>
    <w:p w:rsidR="0002553C" w:rsidRPr="00AA6750" w:rsidRDefault="0002553C" w:rsidP="0002553C">
      <w:pPr>
        <w:rPr>
          <w:u w:val="single"/>
          <w:lang w:val="es-ES_tradnl"/>
        </w:rPr>
      </w:pPr>
      <w:r w:rsidRPr="00AA6750">
        <w:rPr>
          <w:u w:val="single"/>
          <w:lang w:val="es-ES_tradnl"/>
        </w:rPr>
        <w:lastRenderedPageBreak/>
        <w:t>Líneas interurbanas:</w:t>
      </w:r>
    </w:p>
    <w:p w:rsidR="0002553C" w:rsidRPr="00190285" w:rsidRDefault="0002553C" w:rsidP="0002553C">
      <w:pPr>
        <w:rPr>
          <w:lang w:val="es-ES_tradnl"/>
        </w:rPr>
      </w:pPr>
      <w:r w:rsidRPr="00190285">
        <w:rPr>
          <w:lang w:val="es-ES_tradnl"/>
        </w:rPr>
        <w:t>280 Coslada - Hospital - Loeches</w:t>
      </w:r>
    </w:p>
    <w:p w:rsidR="0002553C" w:rsidRPr="00190285" w:rsidRDefault="0002553C" w:rsidP="0002553C">
      <w:pPr>
        <w:rPr>
          <w:lang w:val="es-ES_tradnl"/>
        </w:rPr>
      </w:pPr>
      <w:r w:rsidRPr="00190285">
        <w:rPr>
          <w:lang w:val="es-ES_tradnl"/>
        </w:rPr>
        <w:t>281 Av. América - Coslada - San Fernando</w:t>
      </w:r>
    </w:p>
    <w:p w:rsidR="0002553C" w:rsidRPr="00190285" w:rsidRDefault="0002553C" w:rsidP="0002553C">
      <w:pPr>
        <w:rPr>
          <w:lang w:val="es-ES_tradnl"/>
        </w:rPr>
      </w:pPr>
      <w:r w:rsidRPr="00190285">
        <w:rPr>
          <w:lang w:val="es-ES_tradnl"/>
        </w:rPr>
        <w:t>282 Av. América - San Fernando - Mejorada del Campo</w:t>
      </w:r>
    </w:p>
    <w:p w:rsidR="0002553C" w:rsidRPr="00190285" w:rsidRDefault="0002553C" w:rsidP="0002553C">
      <w:pPr>
        <w:rPr>
          <w:lang w:val="es-ES_tradnl"/>
        </w:rPr>
      </w:pPr>
      <w:r w:rsidRPr="00190285">
        <w:rPr>
          <w:lang w:val="es-ES_tradnl"/>
        </w:rPr>
        <w:t>283 Av. América - Coslada - San Fernando</w:t>
      </w:r>
    </w:p>
    <w:p w:rsidR="0002553C" w:rsidRPr="00190285" w:rsidRDefault="0002553C" w:rsidP="0002553C">
      <w:pPr>
        <w:rPr>
          <w:lang w:val="es-ES_tradnl"/>
        </w:rPr>
      </w:pPr>
      <w:r w:rsidRPr="00190285">
        <w:rPr>
          <w:lang w:val="es-ES_tradnl"/>
        </w:rPr>
        <w:t>284 Av. América - Velilla - Loeches</w:t>
      </w:r>
    </w:p>
    <w:p w:rsidR="0002553C" w:rsidRPr="00190285" w:rsidRDefault="0002553C" w:rsidP="0002553C">
      <w:pPr>
        <w:rPr>
          <w:lang w:val="es-ES_tradnl"/>
        </w:rPr>
      </w:pPr>
      <w:r w:rsidRPr="00190285">
        <w:rPr>
          <w:lang w:val="es-ES_tradnl"/>
        </w:rPr>
        <w:t>285 Av. América - Velilla - Arganda del Rey</w:t>
      </w:r>
    </w:p>
    <w:p w:rsidR="0002553C" w:rsidRPr="00190285" w:rsidRDefault="0002553C" w:rsidP="0002553C">
      <w:pPr>
        <w:rPr>
          <w:lang w:val="es-ES_tradnl"/>
        </w:rPr>
      </w:pPr>
      <w:r w:rsidRPr="00190285">
        <w:rPr>
          <w:lang w:val="es-ES_tradnl"/>
        </w:rPr>
        <w:t>286 Ciudad Lineal - Coslada (Ciudad 70)</w:t>
      </w:r>
    </w:p>
    <w:p w:rsidR="0002553C" w:rsidRPr="00190285" w:rsidRDefault="0002553C" w:rsidP="0002553C">
      <w:pPr>
        <w:rPr>
          <w:lang w:val="es-ES_tradnl"/>
        </w:rPr>
      </w:pPr>
      <w:r w:rsidRPr="00190285">
        <w:rPr>
          <w:lang w:val="es-ES_tradnl"/>
        </w:rPr>
        <w:t>287 Vicálvaro - Coslada (Bº de la Estación)</w:t>
      </w:r>
    </w:p>
    <w:p w:rsidR="0002553C" w:rsidRPr="00190285" w:rsidRDefault="0002553C" w:rsidP="0002553C">
      <w:pPr>
        <w:rPr>
          <w:lang w:val="es-ES_tradnl"/>
        </w:rPr>
      </w:pPr>
      <w:r w:rsidRPr="00190285">
        <w:rPr>
          <w:lang w:val="es-ES_tradnl"/>
        </w:rPr>
        <w:t>288 Ciudad Lineal - Coslada - San Fernando</w:t>
      </w:r>
    </w:p>
    <w:p w:rsidR="0002553C" w:rsidRPr="00190285" w:rsidRDefault="0002553C" w:rsidP="0002553C">
      <w:pPr>
        <w:rPr>
          <w:lang w:val="es-ES_tradnl"/>
        </w:rPr>
      </w:pPr>
      <w:r w:rsidRPr="00190285">
        <w:rPr>
          <w:lang w:val="es-ES_tradnl"/>
        </w:rPr>
        <w:t>289 Ciudad Lineal - Coslada (La Colina)- Hospital del Henares</w:t>
      </w:r>
    </w:p>
    <w:p w:rsidR="0002553C" w:rsidRPr="00190285" w:rsidRDefault="0002553C" w:rsidP="0002553C">
      <w:pPr>
        <w:rPr>
          <w:lang w:val="es-ES_tradnl"/>
        </w:rPr>
      </w:pPr>
      <w:r w:rsidRPr="00190285">
        <w:rPr>
          <w:lang w:val="es-ES_tradnl"/>
        </w:rPr>
        <w:t>822 Aeropuerto T1 - Coslada</w:t>
      </w:r>
    </w:p>
    <w:p w:rsidR="0002553C" w:rsidRPr="00190285" w:rsidRDefault="0002553C" w:rsidP="0002553C">
      <w:pPr>
        <w:rPr>
          <w:lang w:val="es-ES_tradnl"/>
        </w:rPr>
      </w:pPr>
    </w:p>
    <w:p w:rsidR="0002553C" w:rsidRPr="00AA6750" w:rsidRDefault="0002553C" w:rsidP="0002553C">
      <w:pPr>
        <w:rPr>
          <w:u w:val="single"/>
          <w:lang w:val="es-ES_tradnl"/>
        </w:rPr>
      </w:pPr>
      <w:r w:rsidRPr="00AA6750">
        <w:rPr>
          <w:u w:val="single"/>
          <w:lang w:val="es-ES_tradnl"/>
        </w:rPr>
        <w:t>Líneas nocturnas:</w:t>
      </w:r>
    </w:p>
    <w:p w:rsidR="0002553C" w:rsidRPr="00190285" w:rsidRDefault="0002553C" w:rsidP="0002553C">
      <w:pPr>
        <w:rPr>
          <w:lang w:val="es-ES_tradnl"/>
        </w:rPr>
      </w:pPr>
      <w:r w:rsidRPr="00190285">
        <w:rPr>
          <w:lang w:val="es-ES_tradnl"/>
        </w:rPr>
        <w:t>N203 Ciudad Lineal - Coslada - San Fernando - Mejorada - Velilla - Loeches</w:t>
      </w:r>
    </w:p>
    <w:p w:rsidR="0002553C" w:rsidRPr="00190285" w:rsidRDefault="0002553C" w:rsidP="0002553C">
      <w:pPr>
        <w:rPr>
          <w:lang w:val="es-ES_tradnl"/>
        </w:rPr>
      </w:pPr>
    </w:p>
    <w:p w:rsidR="0002553C" w:rsidRPr="00190285" w:rsidRDefault="0002553C" w:rsidP="0002553C">
      <w:pPr>
        <w:pStyle w:val="TITULO-Nivel4"/>
        <w:rPr>
          <w:lang w:val="es-ES_tradnl"/>
        </w:rPr>
      </w:pPr>
      <w:r w:rsidRPr="00190285">
        <w:rPr>
          <w:lang w:val="es-ES_tradnl"/>
        </w:rPr>
        <w:t>Acceso en Metro</w:t>
      </w:r>
    </w:p>
    <w:p w:rsidR="0002553C" w:rsidRPr="00190285" w:rsidRDefault="0002553C" w:rsidP="0002553C">
      <w:pPr>
        <w:rPr>
          <w:lang w:val="es-ES_tradnl"/>
        </w:rPr>
      </w:pPr>
      <w:r w:rsidRPr="00190285">
        <w:rPr>
          <w:lang w:val="es-ES_tradnl"/>
        </w:rPr>
        <w:t>Línea 7 Pitis-Hospital del Henares</w:t>
      </w:r>
    </w:p>
    <w:p w:rsidR="0002553C" w:rsidRPr="00190285" w:rsidRDefault="0002553C" w:rsidP="0002553C">
      <w:pPr>
        <w:rPr>
          <w:lang w:val="es-ES_tradnl"/>
        </w:rPr>
      </w:pPr>
    </w:p>
    <w:p w:rsidR="0002553C" w:rsidRPr="00190285" w:rsidRDefault="0002553C" w:rsidP="0002553C">
      <w:pPr>
        <w:pStyle w:val="TITULO-Nivel4"/>
        <w:rPr>
          <w:lang w:val="es-ES_tradnl"/>
        </w:rPr>
      </w:pPr>
      <w:r w:rsidRPr="00190285">
        <w:rPr>
          <w:lang w:val="es-ES_tradnl"/>
        </w:rPr>
        <w:t>Acceso en coche</w:t>
      </w:r>
    </w:p>
    <w:p w:rsidR="0002553C" w:rsidRPr="00190285" w:rsidRDefault="0002553C" w:rsidP="0002553C">
      <w:pPr>
        <w:rPr>
          <w:lang w:val="es-ES_tradnl"/>
        </w:rPr>
      </w:pPr>
      <w:r w:rsidRPr="00190285">
        <w:rPr>
          <w:lang w:val="es-ES_tradnl"/>
        </w:rPr>
        <w:t>Autovía de Barcelona A-2 (Madrid-Barcelona) Salidas: 15, 16</w:t>
      </w:r>
    </w:p>
    <w:p w:rsidR="0002553C" w:rsidRPr="00190285" w:rsidRDefault="0002553C" w:rsidP="0002553C">
      <w:pPr>
        <w:rPr>
          <w:lang w:val="es-ES_tradnl"/>
        </w:rPr>
      </w:pPr>
      <w:r w:rsidRPr="00190285">
        <w:rPr>
          <w:lang w:val="es-ES_tradnl"/>
        </w:rPr>
        <w:t>Autopista M-40 Salidas: 10, 9A y 9B</w:t>
      </w:r>
    </w:p>
    <w:p w:rsidR="0002553C" w:rsidRPr="00190285" w:rsidRDefault="0002553C" w:rsidP="0002553C">
      <w:pPr>
        <w:rPr>
          <w:lang w:val="es-ES_tradnl"/>
        </w:rPr>
      </w:pPr>
      <w:r w:rsidRPr="00190285">
        <w:rPr>
          <w:lang w:val="es-ES_tradnl"/>
        </w:rPr>
        <w:t>Autopista M-45 Salidas: 25 y 27</w:t>
      </w:r>
    </w:p>
    <w:p w:rsidR="0002553C" w:rsidRPr="00190285" w:rsidRDefault="0002553C" w:rsidP="0002553C">
      <w:pPr>
        <w:rPr>
          <w:lang w:val="es-ES_tradnl"/>
        </w:rPr>
      </w:pPr>
      <w:r w:rsidRPr="00190285">
        <w:rPr>
          <w:lang w:val="es-ES_tradnl"/>
        </w:rPr>
        <w:t>Autopista M-21 Salidas: 3 y 6</w:t>
      </w:r>
    </w:p>
    <w:p w:rsidR="0002553C" w:rsidRPr="00190285" w:rsidRDefault="0002553C" w:rsidP="0002553C">
      <w:pPr>
        <w:rPr>
          <w:lang w:val="es-ES_tradnl"/>
        </w:rPr>
      </w:pPr>
      <w:r w:rsidRPr="00190285">
        <w:rPr>
          <w:lang w:val="es-ES_tradnl"/>
        </w:rPr>
        <w:t>Autopista M-22</w:t>
      </w:r>
    </w:p>
    <w:p w:rsidR="0088437C" w:rsidRDefault="0002553C" w:rsidP="0002553C">
      <w:pPr>
        <w:rPr>
          <w:lang w:val="es-ES_tradnl"/>
        </w:rPr>
      </w:pPr>
      <w:r w:rsidRPr="00190285">
        <w:rPr>
          <w:lang w:val="es-ES_tradnl"/>
        </w:rPr>
        <w:t>Autopista de peaje R-3 Salida: 3</w:t>
      </w:r>
    </w:p>
    <w:p w:rsidR="00AA6750" w:rsidRDefault="00AA6750" w:rsidP="00AA6750">
      <w:pPr>
        <w:pStyle w:val="TITULO-Nivel3"/>
      </w:pPr>
    </w:p>
    <w:p w:rsidR="0002553C" w:rsidRDefault="0002553C" w:rsidP="0002553C">
      <w:pPr>
        <w:pStyle w:val="TITULO-Nivel3"/>
      </w:pPr>
      <w:r w:rsidRPr="005A7C6A">
        <w:t xml:space="preserve">Centros de Especialidades </w:t>
      </w:r>
    </w:p>
    <w:p w:rsidR="0002553C" w:rsidRPr="002F6029" w:rsidRDefault="0002553C" w:rsidP="0002553C">
      <w:pPr>
        <w:pStyle w:val="Normallistas"/>
        <w:rPr>
          <w:lang w:val="es-ES_tradnl"/>
        </w:rPr>
      </w:pPr>
      <w:r>
        <w:t>Centro de especialidades Jaime Vera</w:t>
      </w:r>
    </w:p>
    <w:p w:rsidR="0002553C" w:rsidRDefault="0002553C" w:rsidP="0002553C">
      <w:pPr>
        <w:pStyle w:val="TITULO-Nivel3"/>
      </w:pPr>
      <w:r w:rsidRPr="00F847DE">
        <w:t>Centros de Salud Mental</w:t>
      </w:r>
    </w:p>
    <w:p w:rsidR="00330D4E" w:rsidRPr="00987995" w:rsidRDefault="0002553C" w:rsidP="001A377E">
      <w:pPr>
        <w:pStyle w:val="Normallistas"/>
        <w:rPr>
          <w:rFonts w:cs="Arial"/>
          <w:color w:val="000080"/>
          <w:sz w:val="28"/>
          <w:lang w:val="es-ES_tradnl"/>
        </w:rPr>
      </w:pPr>
      <w:r>
        <w:t>Centro de especialidades Jaime Vera</w:t>
      </w:r>
      <w:r w:rsidR="00330D4E" w:rsidRPr="009E7227">
        <w:br w:type="page"/>
      </w:r>
    </w:p>
    <w:p w:rsidR="00D4482C" w:rsidRDefault="00D4482C" w:rsidP="0068118A">
      <w:pPr>
        <w:rPr>
          <w:lang w:val="es-ES_tradnl"/>
        </w:rPr>
        <w:sectPr w:rsidR="00D4482C" w:rsidSect="00D0687B">
          <w:headerReference w:type="first" r:id="rId23"/>
          <w:footerReference w:type="first" r:id="rId24"/>
          <w:type w:val="continuous"/>
          <w:pgSz w:w="11906" w:h="16838"/>
          <w:pgMar w:top="1418" w:right="2268" w:bottom="1276" w:left="1701" w:header="720" w:footer="260" w:gutter="0"/>
          <w:cols w:space="720"/>
          <w:titlePg/>
        </w:sectPr>
      </w:pPr>
    </w:p>
    <w:p w:rsidR="00E470F1" w:rsidRPr="00201122" w:rsidRDefault="00E470F1" w:rsidP="001A79AE">
      <w:pPr>
        <w:pStyle w:val="TITULO-Nivel2"/>
      </w:pPr>
      <w:bookmarkStart w:id="19" w:name="_Toc74228247"/>
      <w:bookmarkStart w:id="20" w:name="_Toc75343938"/>
      <w:bookmarkStart w:id="21" w:name="_Toc86645016"/>
      <w:bookmarkStart w:id="22" w:name="_Toc318202526"/>
      <w:r w:rsidRPr="00201122">
        <w:lastRenderedPageBreak/>
        <w:t>Organigrama</w:t>
      </w:r>
      <w:bookmarkEnd w:id="19"/>
      <w:bookmarkEnd w:id="20"/>
      <w:bookmarkEnd w:id="21"/>
    </w:p>
    <w:p w:rsidR="00F901C1" w:rsidRDefault="00872024" w:rsidP="005A7C6A">
      <w:r>
        <w:rPr>
          <w:noProof/>
        </w:rPr>
        <w:drawing>
          <wp:anchor distT="0" distB="0" distL="114300" distR="114300" simplePos="0" relativeHeight="251766784" behindDoc="1" locked="0" layoutInCell="1" allowOverlap="1" wp14:anchorId="3CA9B8B7" wp14:editId="562009F0">
            <wp:simplePos x="0" y="0"/>
            <wp:positionH relativeFrom="margin">
              <wp:align>right</wp:align>
            </wp:positionH>
            <wp:positionV relativeFrom="page">
              <wp:posOffset>1452281</wp:posOffset>
            </wp:positionV>
            <wp:extent cx="5034280" cy="2291379"/>
            <wp:effectExtent l="0" t="0" r="13970" b="0"/>
            <wp:wrapTight wrapText="bothSides">
              <wp:wrapPolygon edited="0">
                <wp:start x="8501" y="3592"/>
                <wp:lineTo x="6048" y="6825"/>
                <wp:lineTo x="6048" y="11854"/>
                <wp:lineTo x="7274" y="12572"/>
                <wp:lineTo x="6457" y="12572"/>
                <wp:lineTo x="2125" y="14009"/>
                <wp:lineTo x="2125" y="15446"/>
                <wp:lineTo x="0" y="15446"/>
                <wp:lineTo x="0" y="17960"/>
                <wp:lineTo x="21578" y="17960"/>
                <wp:lineTo x="21578" y="15446"/>
                <wp:lineTo x="18636" y="15446"/>
                <wp:lineTo x="18717" y="13829"/>
                <wp:lineTo x="15203" y="12572"/>
                <wp:lineTo x="14467" y="12572"/>
                <wp:lineTo x="15693" y="11854"/>
                <wp:lineTo x="15612" y="6825"/>
                <wp:lineTo x="13078" y="3592"/>
                <wp:lineTo x="8501" y="3592"/>
              </wp:wrapPolygon>
            </wp:wrapTight>
            <wp:docPr id="16" name="Diagrama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14:sizeRelH relativeFrom="margin">
              <wp14:pctWidth>0</wp14:pctWidth>
            </wp14:sizeRelH>
            <wp14:sizeRelV relativeFrom="margin">
              <wp14:pctHeight>0</wp14:pctHeight>
            </wp14:sizeRelV>
          </wp:anchor>
        </w:drawing>
      </w:r>
    </w:p>
    <w:p w:rsidR="00872024" w:rsidRDefault="00872024" w:rsidP="00872024">
      <w:pPr>
        <w:pStyle w:val="TITULO-Nivel3"/>
      </w:pPr>
      <w:r>
        <w:t>Dirección G</w:t>
      </w:r>
      <w:r w:rsidRPr="007A2B8C">
        <w:t>erencia</w:t>
      </w:r>
    </w:p>
    <w:p w:rsidR="00872024" w:rsidRDefault="00872024" w:rsidP="00872024">
      <w:pPr>
        <w:pStyle w:val="TITULO-Nivel3"/>
        <w:jc w:val="center"/>
      </w:pPr>
    </w:p>
    <w:p w:rsidR="00872024" w:rsidRDefault="00872024" w:rsidP="00872024">
      <w:pPr>
        <w:pStyle w:val="TITULO-Nivel3"/>
        <w:tabs>
          <w:tab w:val="left" w:pos="4576"/>
        </w:tabs>
      </w:pPr>
      <w:r>
        <w:tab/>
      </w:r>
    </w:p>
    <w:p w:rsidR="00872024" w:rsidRDefault="00872024" w:rsidP="00872024">
      <w:pPr>
        <w:pStyle w:val="TITULO-Nivel3"/>
      </w:pPr>
    </w:p>
    <w:p w:rsidR="00872024" w:rsidRDefault="00872024" w:rsidP="00872024">
      <w:pPr>
        <w:pStyle w:val="TITULO-Nivel3"/>
      </w:pPr>
      <w:r w:rsidRPr="009E7227">
        <w:t>Dirección Médica</w:t>
      </w:r>
    </w:p>
    <w:p w:rsidR="00872024" w:rsidRDefault="00872024" w:rsidP="00872024">
      <w:pPr>
        <w:pStyle w:val="TITULO-Nivel3"/>
      </w:pPr>
      <w:r>
        <w:drawing>
          <wp:anchor distT="0" distB="0" distL="114300" distR="114300" simplePos="0" relativeHeight="251764736" behindDoc="1" locked="0" layoutInCell="1" allowOverlap="1" wp14:anchorId="7782CD3C" wp14:editId="70087340">
            <wp:simplePos x="0" y="0"/>
            <wp:positionH relativeFrom="column">
              <wp:posOffset>515620</wp:posOffset>
            </wp:positionH>
            <wp:positionV relativeFrom="paragraph">
              <wp:posOffset>72390</wp:posOffset>
            </wp:positionV>
            <wp:extent cx="4511040" cy="5356860"/>
            <wp:effectExtent l="0" t="0" r="0" b="15240"/>
            <wp:wrapTight wrapText="bothSides">
              <wp:wrapPolygon edited="0">
                <wp:start x="7389" y="0"/>
                <wp:lineTo x="7389" y="1229"/>
                <wp:lineTo x="4287" y="1536"/>
                <wp:lineTo x="3831" y="1690"/>
                <wp:lineTo x="3831" y="4686"/>
                <wp:lineTo x="4196" y="4993"/>
                <wp:lineTo x="3831" y="5070"/>
                <wp:lineTo x="3831" y="9679"/>
                <wp:lineTo x="4470" y="9832"/>
                <wp:lineTo x="10581" y="9832"/>
                <wp:lineTo x="4196" y="10139"/>
                <wp:lineTo x="3831" y="10216"/>
                <wp:lineTo x="3831" y="13212"/>
                <wp:lineTo x="5655" y="13519"/>
                <wp:lineTo x="4196" y="13519"/>
                <wp:lineTo x="3831" y="13596"/>
                <wp:lineTo x="3831" y="18282"/>
                <wp:lineTo x="4196" y="18589"/>
                <wp:lineTo x="3831" y="18666"/>
                <wp:lineTo x="3831" y="21585"/>
                <wp:lineTo x="10672" y="21585"/>
                <wp:lineTo x="11037" y="20893"/>
                <wp:lineTo x="12588" y="20893"/>
                <wp:lineTo x="17787" y="19972"/>
                <wp:lineTo x="17970" y="18666"/>
                <wp:lineTo x="17240" y="18589"/>
                <wp:lineTo x="17970" y="18205"/>
                <wp:lineTo x="17970" y="13596"/>
                <wp:lineTo x="17331" y="13519"/>
                <wp:lineTo x="15598" y="13519"/>
                <wp:lineTo x="17878" y="13135"/>
                <wp:lineTo x="17970" y="10216"/>
                <wp:lineTo x="17240" y="10139"/>
                <wp:lineTo x="11037" y="9832"/>
                <wp:lineTo x="16966" y="9832"/>
                <wp:lineTo x="17970" y="9679"/>
                <wp:lineTo x="17970" y="5070"/>
                <wp:lineTo x="17331" y="4993"/>
                <wp:lineTo x="16054" y="4916"/>
                <wp:lineTo x="17878" y="4609"/>
                <wp:lineTo x="17970" y="1767"/>
                <wp:lineTo x="17514" y="1613"/>
                <wp:lineTo x="14230" y="1229"/>
                <wp:lineTo x="14230" y="0"/>
                <wp:lineTo x="7389" y="0"/>
              </wp:wrapPolygon>
            </wp:wrapTight>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H relativeFrom="margin">
              <wp14:pctWidth>0</wp14:pctWidth>
            </wp14:sizeRelH>
            <wp14:sizeRelV relativeFrom="margin">
              <wp14:pctHeight>0</wp14:pctHeight>
            </wp14:sizeRelV>
          </wp:anchor>
        </w:drawing>
      </w:r>
    </w:p>
    <w:p w:rsidR="00872024" w:rsidRDefault="00872024" w:rsidP="00872024">
      <w:pPr>
        <w:pStyle w:val="TITULO-Nivel3"/>
      </w:pPr>
    </w:p>
    <w:p w:rsidR="00872024" w:rsidRDefault="00872024" w:rsidP="00872024">
      <w:pPr>
        <w:pStyle w:val="TITULO-Nivel3"/>
      </w:pPr>
    </w:p>
    <w:p w:rsidR="00872024" w:rsidRDefault="00872024" w:rsidP="00872024">
      <w:pPr>
        <w:spacing w:line="240" w:lineRule="auto"/>
        <w:jc w:val="left"/>
        <w:rPr>
          <w:rFonts w:ascii="Montserrat SemiBold" w:hAnsi="Montserrat SemiBold"/>
          <w:noProof/>
          <w:color w:val="48ACC6"/>
          <w:sz w:val="24"/>
        </w:rPr>
      </w:pPr>
      <w:r>
        <w:br w:type="page"/>
      </w:r>
    </w:p>
    <w:p w:rsidR="00872024" w:rsidRPr="009E7227" w:rsidRDefault="00872024" w:rsidP="00872024">
      <w:pPr>
        <w:pStyle w:val="TITULO-Nivel3"/>
      </w:pPr>
      <w:r w:rsidRPr="009E7227">
        <w:lastRenderedPageBreak/>
        <w:t>Dirección de Enfermería</w:t>
      </w:r>
    </w:p>
    <w:p w:rsidR="00872024" w:rsidRPr="009E7227" w:rsidRDefault="00872024" w:rsidP="00872024">
      <w:pPr>
        <w:pStyle w:val="Ttulo3Memoria"/>
      </w:pPr>
      <w:r>
        <w:rPr>
          <w:noProof/>
        </w:rPr>
        <w:drawing>
          <wp:inline distT="0" distB="0" distL="0" distR="0" wp14:anchorId="0F3A5337" wp14:editId="4B972D49">
            <wp:extent cx="5607170" cy="3838575"/>
            <wp:effectExtent l="0" t="0" r="0" b="47625"/>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872024" w:rsidRPr="009E7227" w:rsidRDefault="00872024" w:rsidP="00872024">
      <w:pPr>
        <w:pStyle w:val="TITULO-Nivel3"/>
      </w:pPr>
      <w:r w:rsidRPr="009E7227">
        <w:t>Dirección de Gestión y SSGG</w:t>
      </w:r>
    </w:p>
    <w:p w:rsidR="00872024" w:rsidRDefault="00872024" w:rsidP="00872024">
      <w:pPr>
        <w:rPr>
          <w:rFonts w:ascii="Montserrat SemiBold" w:hAnsi="Montserrat SemiBold"/>
          <w:b/>
          <w:caps/>
          <w:color w:val="3898B2"/>
          <w:spacing w:val="-6"/>
          <w:sz w:val="24"/>
        </w:rPr>
      </w:pPr>
      <w:r w:rsidRPr="009E7227">
        <w:t xml:space="preserve">                 </w:t>
      </w:r>
      <w:r>
        <w:rPr>
          <w:noProof/>
        </w:rPr>
        <w:drawing>
          <wp:inline distT="0" distB="0" distL="0" distR="0" wp14:anchorId="01B12E3A" wp14:editId="05471F58">
            <wp:extent cx="5607050" cy="1500996"/>
            <wp:effectExtent l="0" t="0" r="0" b="23495"/>
            <wp:docPr id="20" name="Diagrama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872024" w:rsidRDefault="00872024" w:rsidP="00872024">
      <w:pPr>
        <w:pStyle w:val="TITULO-Nivel3"/>
      </w:pPr>
      <w:r w:rsidRPr="009E7227">
        <w:t xml:space="preserve">Dirección de </w:t>
      </w:r>
      <w:r>
        <w:t>RRHH</w:t>
      </w:r>
    </w:p>
    <w:p w:rsidR="00AE186B" w:rsidRDefault="00872024" w:rsidP="00872024">
      <w:pPr>
        <w:rPr>
          <w:noProof/>
        </w:rPr>
      </w:pPr>
      <w:r>
        <w:rPr>
          <w:noProof/>
        </w:rPr>
        <w:drawing>
          <wp:inline distT="0" distB="0" distL="0" distR="0" wp14:anchorId="148A3642" wp14:editId="155050CB">
            <wp:extent cx="5520690" cy="1858094"/>
            <wp:effectExtent l="0" t="0" r="60960" b="0"/>
            <wp:docPr id="22" name="Diagra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93719F" w:rsidRPr="009E7227" w:rsidRDefault="0093719F" w:rsidP="0068118A"/>
    <w:p w:rsidR="006C779E" w:rsidRPr="00964D18" w:rsidRDefault="00AE186B" w:rsidP="00854B67">
      <w:pPr>
        <w:pStyle w:val="TITULO-Nivel2"/>
      </w:pPr>
      <w:r w:rsidRPr="009E7227">
        <w:t xml:space="preserve">  </w:t>
      </w:r>
      <w:bookmarkStart w:id="23" w:name="_Toc74228248"/>
      <w:bookmarkStart w:id="24" w:name="_Toc75343939"/>
      <w:bookmarkStart w:id="25" w:name="_Toc86645017"/>
      <w:bookmarkStart w:id="26" w:name="_Toc318202528"/>
      <w:bookmarkEnd w:id="22"/>
      <w:r w:rsidR="006C779E" w:rsidRPr="00964D18">
        <w:t>Cartera de Servicios</w:t>
      </w:r>
      <w:bookmarkEnd w:id="23"/>
      <w:bookmarkEnd w:id="24"/>
      <w:bookmarkEnd w:id="25"/>
    </w:p>
    <w:p w:rsidR="00872024" w:rsidRPr="00646BB5" w:rsidRDefault="00872024" w:rsidP="00872024">
      <w:pPr>
        <w:pStyle w:val="Nivel03confilete"/>
      </w:pPr>
      <w:r w:rsidRPr="00646BB5">
        <w:t>Servicios Médicos</w:t>
      </w:r>
    </w:p>
    <w:p w:rsidR="00872024" w:rsidRDefault="00872024" w:rsidP="00872024">
      <w:pPr>
        <w:pStyle w:val="Nivel03confilete"/>
        <w:sectPr w:rsidR="00872024" w:rsidSect="00BE5500">
          <w:type w:val="continuous"/>
          <w:pgSz w:w="11906" w:h="16838"/>
          <w:pgMar w:top="1418" w:right="2268" w:bottom="1276" w:left="1701" w:header="720" w:footer="260" w:gutter="0"/>
          <w:cols w:space="720"/>
          <w:titlePg/>
        </w:sectPr>
      </w:pPr>
    </w:p>
    <w:p w:rsidR="00872024" w:rsidRPr="003A208C" w:rsidRDefault="00872024" w:rsidP="00872024">
      <w:pPr>
        <w:pStyle w:val="Columnas"/>
      </w:pPr>
      <w:r w:rsidRPr="003A208C">
        <w:t>Alergología</w:t>
      </w:r>
    </w:p>
    <w:p w:rsidR="00872024" w:rsidRPr="003A208C" w:rsidRDefault="00872024" w:rsidP="00872024">
      <w:pPr>
        <w:pStyle w:val="Columnas"/>
      </w:pPr>
      <w:r w:rsidRPr="003A208C">
        <w:t>Aparato digestivo</w:t>
      </w:r>
    </w:p>
    <w:p w:rsidR="00872024" w:rsidRPr="003A208C" w:rsidRDefault="00872024" w:rsidP="00872024">
      <w:pPr>
        <w:pStyle w:val="Columnas"/>
      </w:pPr>
      <w:r w:rsidRPr="003A208C">
        <w:t>Cardiología</w:t>
      </w:r>
    </w:p>
    <w:p w:rsidR="00872024" w:rsidRPr="003A208C" w:rsidRDefault="00872024" w:rsidP="00872024">
      <w:pPr>
        <w:pStyle w:val="Columnas"/>
      </w:pPr>
      <w:r w:rsidRPr="003A208C">
        <w:t>Endocrinología</w:t>
      </w:r>
    </w:p>
    <w:p w:rsidR="00872024" w:rsidRPr="003A208C" w:rsidRDefault="00872024" w:rsidP="00872024">
      <w:pPr>
        <w:pStyle w:val="Columnas"/>
      </w:pPr>
      <w:r w:rsidRPr="003A208C">
        <w:t>Geriatría</w:t>
      </w:r>
    </w:p>
    <w:p w:rsidR="00872024" w:rsidRPr="003A208C" w:rsidRDefault="00872024" w:rsidP="00872024">
      <w:pPr>
        <w:pStyle w:val="Columnas"/>
      </w:pPr>
      <w:r w:rsidRPr="003A208C">
        <w:t>Medicina Interna</w:t>
      </w:r>
    </w:p>
    <w:p w:rsidR="00872024" w:rsidRPr="003A208C" w:rsidRDefault="00872024" w:rsidP="00872024">
      <w:pPr>
        <w:pStyle w:val="Columnas"/>
      </w:pPr>
      <w:r w:rsidRPr="003A208C">
        <w:t>Nefrología</w:t>
      </w:r>
    </w:p>
    <w:p w:rsidR="00872024" w:rsidRPr="003A208C" w:rsidRDefault="00872024" w:rsidP="00872024">
      <w:pPr>
        <w:pStyle w:val="Columnas"/>
      </w:pPr>
      <w:r w:rsidRPr="003A208C">
        <w:t>Neumología</w:t>
      </w:r>
    </w:p>
    <w:p w:rsidR="00872024" w:rsidRPr="003A208C" w:rsidRDefault="00872024" w:rsidP="00872024">
      <w:pPr>
        <w:pStyle w:val="Columnas"/>
      </w:pPr>
      <w:r w:rsidRPr="003A208C">
        <w:t>Neurología</w:t>
      </w:r>
    </w:p>
    <w:p w:rsidR="00872024" w:rsidRPr="003A208C" w:rsidRDefault="00872024" w:rsidP="00872024">
      <w:pPr>
        <w:pStyle w:val="Columnas"/>
      </w:pPr>
      <w:r w:rsidRPr="003A208C">
        <w:t>Oncología Médica</w:t>
      </w:r>
    </w:p>
    <w:p w:rsidR="00872024" w:rsidRPr="003A208C" w:rsidRDefault="00872024" w:rsidP="00872024">
      <w:pPr>
        <w:pStyle w:val="Columnas"/>
      </w:pPr>
      <w:r w:rsidRPr="003A208C">
        <w:t>Oncología Radioterapia</w:t>
      </w:r>
      <w:r>
        <w:t xml:space="preserve"> (HU de la Princesa)</w:t>
      </w:r>
    </w:p>
    <w:p w:rsidR="00872024" w:rsidRPr="003A208C" w:rsidRDefault="00872024" w:rsidP="00872024">
      <w:pPr>
        <w:pStyle w:val="Columnas"/>
      </w:pPr>
      <w:r w:rsidRPr="003A208C">
        <w:t> Pediatría</w:t>
      </w:r>
    </w:p>
    <w:p w:rsidR="00872024" w:rsidRPr="003A208C" w:rsidRDefault="00872024" w:rsidP="00872024">
      <w:pPr>
        <w:pStyle w:val="Columnas"/>
      </w:pPr>
      <w:r w:rsidRPr="003A208C">
        <w:t> Psiquiatría</w:t>
      </w:r>
    </w:p>
    <w:p w:rsidR="00872024" w:rsidRPr="003A208C" w:rsidRDefault="00872024" w:rsidP="00872024">
      <w:pPr>
        <w:pStyle w:val="Columnas"/>
      </w:pPr>
      <w:r w:rsidRPr="003A208C">
        <w:t> Reumatología</w:t>
      </w:r>
    </w:p>
    <w:p w:rsidR="00872024" w:rsidRPr="003A208C" w:rsidRDefault="00872024" w:rsidP="00872024">
      <w:pPr>
        <w:rPr>
          <w:color w:val="595959" w:themeColor="text1" w:themeTint="A6"/>
        </w:rPr>
      </w:pPr>
      <w:r w:rsidRPr="003A208C">
        <w:rPr>
          <w:color w:val="595959" w:themeColor="text1" w:themeTint="A6"/>
        </w:rPr>
        <w:t> </w:t>
      </w:r>
    </w:p>
    <w:p w:rsidR="00872024" w:rsidRPr="003A208C" w:rsidRDefault="00872024" w:rsidP="00872024">
      <w:pPr>
        <w:pStyle w:val="Titulo2Memoria"/>
        <w:rPr>
          <w:color w:val="595959" w:themeColor="text1" w:themeTint="A6"/>
        </w:rPr>
        <w:sectPr w:rsidR="00872024" w:rsidRPr="003A208C" w:rsidSect="00BE5500">
          <w:type w:val="continuous"/>
          <w:pgSz w:w="11906" w:h="16838"/>
          <w:pgMar w:top="1418" w:right="2268" w:bottom="1276" w:left="1701" w:header="720" w:footer="260" w:gutter="0"/>
          <w:cols w:num="3" w:space="497"/>
          <w:titlePg/>
        </w:sectPr>
      </w:pPr>
    </w:p>
    <w:p w:rsidR="00872024" w:rsidRDefault="00872024" w:rsidP="00872024">
      <w:pPr>
        <w:pStyle w:val="Nivel03confilete"/>
      </w:pPr>
    </w:p>
    <w:p w:rsidR="00872024" w:rsidRPr="00646BB5" w:rsidRDefault="00872024" w:rsidP="00872024">
      <w:pPr>
        <w:pStyle w:val="Nivel03confilete"/>
      </w:pPr>
      <w:r w:rsidRPr="00646BB5">
        <w:t xml:space="preserve">Servicios Quirúrgicos </w:t>
      </w:r>
    </w:p>
    <w:p w:rsidR="00872024" w:rsidRDefault="00872024" w:rsidP="00872024">
      <w:pPr>
        <w:pStyle w:val="Nivel03confilete"/>
        <w:sectPr w:rsidR="00872024" w:rsidSect="00BE5500">
          <w:type w:val="continuous"/>
          <w:pgSz w:w="11906" w:h="16838"/>
          <w:pgMar w:top="1418" w:right="2268" w:bottom="1276" w:left="1701" w:header="720" w:footer="260" w:gutter="0"/>
          <w:cols w:space="720"/>
          <w:titlePg/>
        </w:sectPr>
      </w:pPr>
    </w:p>
    <w:p w:rsidR="00872024" w:rsidRPr="00192F55" w:rsidRDefault="00872024" w:rsidP="00872024">
      <w:pPr>
        <w:pStyle w:val="Columnas"/>
      </w:pPr>
      <w:r w:rsidRPr="00F9445A">
        <w:t>Angiología y Cirugía Vascular</w:t>
      </w:r>
      <w:r>
        <w:rPr>
          <w:rStyle w:val="Hipervnculo"/>
          <w:color w:val="000000" w:themeColor="text1"/>
          <w:u w:val="none"/>
        </w:rPr>
        <w:t xml:space="preserve"> (HU de La Princesa)</w:t>
      </w:r>
    </w:p>
    <w:p w:rsidR="00872024" w:rsidRPr="00192F55" w:rsidRDefault="00872024" w:rsidP="00872024">
      <w:pPr>
        <w:pStyle w:val="Columnas"/>
      </w:pPr>
      <w:r w:rsidRPr="00F9445A">
        <w:t>Cirugía Cardiovascular</w:t>
      </w:r>
      <w:r>
        <w:rPr>
          <w:rStyle w:val="Hipervnculo"/>
          <w:color w:val="000000" w:themeColor="text1"/>
          <w:u w:val="none"/>
        </w:rPr>
        <w:t xml:space="preserve"> (HU de La Princesa)</w:t>
      </w:r>
    </w:p>
    <w:p w:rsidR="00872024" w:rsidRPr="00192F55" w:rsidRDefault="00872024" w:rsidP="00872024">
      <w:pPr>
        <w:pStyle w:val="Columnas"/>
      </w:pPr>
      <w:r w:rsidRPr="00F9445A">
        <w:t>Cirugía General y de Aparato Digestivo</w:t>
      </w:r>
    </w:p>
    <w:p w:rsidR="00872024" w:rsidRPr="00192F55" w:rsidRDefault="00872024" w:rsidP="00872024">
      <w:pPr>
        <w:pStyle w:val="Columnas"/>
      </w:pPr>
      <w:r w:rsidRPr="00F9445A">
        <w:t>Cirugía Oral y Maxilofacial</w:t>
      </w:r>
      <w:r>
        <w:rPr>
          <w:rStyle w:val="Hipervnculo"/>
          <w:color w:val="000000" w:themeColor="text1"/>
          <w:u w:val="none"/>
        </w:rPr>
        <w:t xml:space="preserve"> (HU de La Princesa)</w:t>
      </w:r>
    </w:p>
    <w:p w:rsidR="00872024" w:rsidRPr="00192F55" w:rsidRDefault="00872024" w:rsidP="00872024">
      <w:pPr>
        <w:pStyle w:val="Columnas"/>
      </w:pPr>
      <w:r w:rsidRPr="00F9445A">
        <w:t>Cirugía Pediátrica</w:t>
      </w:r>
      <w:r>
        <w:rPr>
          <w:rStyle w:val="Hipervnculo"/>
          <w:color w:val="000000" w:themeColor="text1"/>
          <w:u w:val="none"/>
        </w:rPr>
        <w:t xml:space="preserve"> (HIU Niño Jesús)</w:t>
      </w:r>
    </w:p>
    <w:p w:rsidR="00872024" w:rsidRPr="00192F55" w:rsidRDefault="00872024" w:rsidP="00872024">
      <w:pPr>
        <w:pStyle w:val="Columnas"/>
      </w:pPr>
      <w:r w:rsidRPr="00F9445A">
        <w:t>Cirugía Plástica</w:t>
      </w:r>
      <w:r>
        <w:rPr>
          <w:rStyle w:val="Hipervnculo"/>
          <w:color w:val="000000" w:themeColor="text1"/>
          <w:u w:val="none"/>
        </w:rPr>
        <w:t xml:space="preserve"> (HGU Gregorio Marañón) </w:t>
      </w:r>
    </w:p>
    <w:p w:rsidR="00872024" w:rsidRPr="00192F55" w:rsidRDefault="00872024" w:rsidP="00872024">
      <w:pPr>
        <w:pStyle w:val="Columnas"/>
      </w:pPr>
      <w:r w:rsidRPr="00F9445A">
        <w:t>Cirugía Torácica</w:t>
      </w:r>
      <w:r>
        <w:rPr>
          <w:rStyle w:val="Hipervnculo"/>
          <w:color w:val="000000" w:themeColor="text1"/>
          <w:u w:val="none"/>
        </w:rPr>
        <w:t xml:space="preserve"> (HU de la Princesa)</w:t>
      </w:r>
    </w:p>
    <w:p w:rsidR="00872024" w:rsidRPr="00192F55" w:rsidRDefault="00C4163D" w:rsidP="00872024">
      <w:pPr>
        <w:pStyle w:val="Columnas"/>
      </w:pPr>
      <w:hyperlink r:id="rId50" w:history="1">
        <w:r w:rsidR="00872024" w:rsidRPr="00192F55">
          <w:rPr>
            <w:rStyle w:val="Hipervnculo"/>
            <w:color w:val="000000" w:themeColor="text1"/>
            <w:u w:val="none"/>
          </w:rPr>
          <w:t>Dermatología</w:t>
        </w:r>
      </w:hyperlink>
    </w:p>
    <w:p w:rsidR="00872024" w:rsidRDefault="00872024" w:rsidP="00872024">
      <w:pPr>
        <w:pStyle w:val="Columnas"/>
        <w:spacing w:before="40"/>
      </w:pPr>
      <w:r w:rsidRPr="00F9445A">
        <w:t>Neurocirugía</w:t>
      </w:r>
      <w:r>
        <w:rPr>
          <w:rStyle w:val="Hipervnculo"/>
          <w:color w:val="000000" w:themeColor="text1"/>
          <w:u w:val="none"/>
        </w:rPr>
        <w:t xml:space="preserve"> (HU de la Princesa)</w:t>
      </w:r>
    </w:p>
    <w:p w:rsidR="00872024" w:rsidRPr="00192F55" w:rsidRDefault="00872024" w:rsidP="00872024">
      <w:pPr>
        <w:pStyle w:val="Columnas"/>
      </w:pPr>
      <w:r w:rsidRPr="00F9445A">
        <w:t>Obstetricia y Ginecología</w:t>
      </w:r>
    </w:p>
    <w:p w:rsidR="00872024" w:rsidRPr="00192F55" w:rsidRDefault="00872024" w:rsidP="00872024">
      <w:pPr>
        <w:pStyle w:val="Columnas"/>
      </w:pPr>
      <w:r w:rsidRPr="00F9445A">
        <w:t>Oftalmología</w:t>
      </w:r>
    </w:p>
    <w:p w:rsidR="00872024" w:rsidRPr="00192F55" w:rsidRDefault="00872024" w:rsidP="00872024">
      <w:pPr>
        <w:pStyle w:val="Columnas"/>
      </w:pPr>
      <w:r w:rsidRPr="00F9445A">
        <w:t>Otorrinolaringología</w:t>
      </w:r>
    </w:p>
    <w:p w:rsidR="00872024" w:rsidRPr="00192F55" w:rsidRDefault="00872024" w:rsidP="00872024">
      <w:pPr>
        <w:pStyle w:val="Columnas"/>
      </w:pPr>
      <w:r w:rsidRPr="00F9445A">
        <w:t>Traumatología y Cirugía Ortopédica</w:t>
      </w:r>
    </w:p>
    <w:p w:rsidR="00872024" w:rsidRDefault="00872024" w:rsidP="00872024">
      <w:pPr>
        <w:pStyle w:val="Columnas"/>
        <w:sectPr w:rsidR="00872024" w:rsidSect="00BE5500">
          <w:type w:val="continuous"/>
          <w:pgSz w:w="11906" w:h="16838"/>
          <w:pgMar w:top="1418" w:right="2268" w:bottom="1276" w:left="1701" w:header="720" w:footer="260" w:gutter="0"/>
          <w:cols w:num="3" w:space="284"/>
          <w:titlePg/>
        </w:sectPr>
      </w:pPr>
      <w:r w:rsidRPr="00F9445A">
        <w:t>Urología</w:t>
      </w:r>
    </w:p>
    <w:p w:rsidR="00872024" w:rsidRPr="00201122" w:rsidRDefault="00872024" w:rsidP="00872024">
      <w:pPr>
        <w:pStyle w:val="Nivel03confilete"/>
      </w:pPr>
      <w:r w:rsidRPr="005A7C6A">
        <w:t>Servicios</w:t>
      </w:r>
      <w:r w:rsidRPr="00201122">
        <w:t xml:space="preserve"> Centrales</w:t>
      </w:r>
    </w:p>
    <w:p w:rsidR="00872024" w:rsidRDefault="00872024" w:rsidP="00872024">
      <w:pPr>
        <w:pStyle w:val="Nivel03confilete"/>
        <w:sectPr w:rsidR="00872024" w:rsidSect="00BE5500">
          <w:type w:val="continuous"/>
          <w:pgSz w:w="11906" w:h="16838"/>
          <w:pgMar w:top="1418" w:right="2268" w:bottom="1276" w:left="1701" w:header="720" w:footer="260" w:gutter="0"/>
          <w:cols w:space="720"/>
          <w:titlePg/>
        </w:sectPr>
      </w:pPr>
    </w:p>
    <w:p w:rsidR="00872024" w:rsidRPr="003A208C" w:rsidRDefault="00872024" w:rsidP="00872024">
      <w:pPr>
        <w:pStyle w:val="Columnas"/>
      </w:pPr>
      <w:r w:rsidRPr="003A208C">
        <w:t>Admisión y Documentación Clínica</w:t>
      </w:r>
    </w:p>
    <w:p w:rsidR="00872024" w:rsidRDefault="00872024" w:rsidP="00872024">
      <w:pPr>
        <w:pStyle w:val="Columnas"/>
      </w:pPr>
      <w:r>
        <w:t>Análisis Clínicos</w:t>
      </w:r>
    </w:p>
    <w:p w:rsidR="00872024" w:rsidRPr="003A208C" w:rsidRDefault="00872024" w:rsidP="00872024">
      <w:pPr>
        <w:pStyle w:val="Columnas"/>
      </w:pPr>
      <w:r w:rsidRPr="003A208C">
        <w:t>Anatomía Patológica</w:t>
      </w:r>
    </w:p>
    <w:p w:rsidR="00872024" w:rsidRPr="003A208C" w:rsidRDefault="00872024" w:rsidP="00872024">
      <w:pPr>
        <w:pStyle w:val="Columnas"/>
      </w:pPr>
      <w:r w:rsidRPr="003A208C">
        <w:t>Anestesiología y Reanimación</w:t>
      </w:r>
    </w:p>
    <w:p w:rsidR="00872024" w:rsidRPr="003A208C" w:rsidRDefault="00872024" w:rsidP="00872024">
      <w:pPr>
        <w:pStyle w:val="Columnas"/>
      </w:pPr>
      <w:r w:rsidRPr="003A208C">
        <w:t>Bioquímica</w:t>
      </w:r>
    </w:p>
    <w:p w:rsidR="00872024" w:rsidRDefault="00872024" w:rsidP="00872024">
      <w:pPr>
        <w:pStyle w:val="Columnas"/>
      </w:pPr>
      <w:r>
        <w:t>Farmacología Clínica (HU de la Princesa)</w:t>
      </w:r>
    </w:p>
    <w:p w:rsidR="00872024" w:rsidRPr="003A208C" w:rsidRDefault="00872024" w:rsidP="00872024">
      <w:pPr>
        <w:pStyle w:val="Columnas"/>
      </w:pPr>
      <w:r w:rsidRPr="003A208C">
        <w:t>Farmacia Hospitalaria</w:t>
      </w:r>
    </w:p>
    <w:p w:rsidR="00872024" w:rsidRPr="003A208C" w:rsidRDefault="00872024" w:rsidP="00872024">
      <w:pPr>
        <w:pStyle w:val="Columnas"/>
      </w:pPr>
      <w:r w:rsidRPr="003A208C">
        <w:t>Hematología y Hemoterapia</w:t>
      </w:r>
    </w:p>
    <w:p w:rsidR="00872024" w:rsidRPr="003A208C" w:rsidRDefault="00872024" w:rsidP="00872024">
      <w:pPr>
        <w:pStyle w:val="Columnas"/>
      </w:pPr>
      <w:r w:rsidRPr="003A208C">
        <w:t>Inmunología</w:t>
      </w:r>
      <w:r>
        <w:t xml:space="preserve"> (Laboratorio Central)</w:t>
      </w:r>
    </w:p>
    <w:p w:rsidR="00872024" w:rsidRPr="003A208C" w:rsidRDefault="00872024" w:rsidP="00872024">
      <w:pPr>
        <w:pStyle w:val="Columnas"/>
      </w:pPr>
      <w:r>
        <w:t>Medicina I</w:t>
      </w:r>
      <w:r w:rsidRPr="003A208C">
        <w:t>ntensiva</w:t>
      </w:r>
    </w:p>
    <w:p w:rsidR="00872024" w:rsidRPr="003A208C" w:rsidRDefault="00872024" w:rsidP="00872024">
      <w:pPr>
        <w:pStyle w:val="Columnas"/>
      </w:pPr>
      <w:r w:rsidRPr="003A208C">
        <w:t>Medicina Nuclear</w:t>
      </w:r>
      <w:r>
        <w:t xml:space="preserve"> </w:t>
      </w:r>
      <w:r>
        <w:rPr>
          <w:rStyle w:val="Hipervnculo"/>
          <w:color w:val="000000" w:themeColor="text1"/>
          <w:u w:val="none"/>
        </w:rPr>
        <w:t>(HU de la Princesa)</w:t>
      </w:r>
    </w:p>
    <w:p w:rsidR="00872024" w:rsidRPr="003A208C" w:rsidRDefault="00872024" w:rsidP="00872024">
      <w:pPr>
        <w:pStyle w:val="Columnas"/>
      </w:pPr>
      <w:r w:rsidRPr="003A208C">
        <w:t>Medicina Preventiva</w:t>
      </w:r>
    </w:p>
    <w:p w:rsidR="00872024" w:rsidRDefault="00872024" w:rsidP="00872024">
      <w:pPr>
        <w:pStyle w:val="Columnas"/>
      </w:pPr>
      <w:r>
        <w:t>Medicina del Trabajo</w:t>
      </w:r>
    </w:p>
    <w:p w:rsidR="00872024" w:rsidRPr="003A208C" w:rsidRDefault="00872024" w:rsidP="00872024">
      <w:pPr>
        <w:pStyle w:val="Columnas"/>
      </w:pPr>
      <w:r w:rsidRPr="003A208C">
        <w:t>Microbiología y Parasitología</w:t>
      </w:r>
    </w:p>
    <w:p w:rsidR="00872024" w:rsidRPr="003A208C" w:rsidRDefault="00872024" w:rsidP="00872024">
      <w:pPr>
        <w:pStyle w:val="Columnas"/>
      </w:pPr>
      <w:r w:rsidRPr="003A208C">
        <w:t>Neurofisiología Clínica</w:t>
      </w:r>
      <w:r>
        <w:t xml:space="preserve"> </w:t>
      </w:r>
      <w:r>
        <w:rPr>
          <w:rStyle w:val="Hipervnculo"/>
          <w:color w:val="000000" w:themeColor="text1"/>
          <w:u w:val="none"/>
        </w:rPr>
        <w:t>(HU de la Princesa)</w:t>
      </w:r>
    </w:p>
    <w:p w:rsidR="00872024" w:rsidRDefault="00872024" w:rsidP="00872024">
      <w:pPr>
        <w:pStyle w:val="Columnas"/>
      </w:pPr>
      <w:r>
        <w:t>Psicología Clínica</w:t>
      </w:r>
    </w:p>
    <w:p w:rsidR="00872024" w:rsidRPr="003A208C" w:rsidRDefault="00872024" w:rsidP="00872024">
      <w:pPr>
        <w:pStyle w:val="Columnas"/>
      </w:pPr>
      <w:r w:rsidRPr="003A208C">
        <w:t>Radiodiagnóstico</w:t>
      </w:r>
    </w:p>
    <w:p w:rsidR="00872024" w:rsidRDefault="00872024" w:rsidP="00872024">
      <w:pPr>
        <w:pStyle w:val="Columnas"/>
      </w:pPr>
      <w:r>
        <w:t>Radiofísica Hospitalaria</w:t>
      </w:r>
    </w:p>
    <w:p w:rsidR="00872024" w:rsidRPr="003A208C" w:rsidRDefault="00872024" w:rsidP="00872024">
      <w:pPr>
        <w:pStyle w:val="Columnas"/>
      </w:pPr>
      <w:r w:rsidRPr="003A208C">
        <w:t>Rehabilitación</w:t>
      </w:r>
    </w:p>
    <w:p w:rsidR="00872024" w:rsidRPr="003A208C" w:rsidRDefault="00872024" w:rsidP="00872024">
      <w:pPr>
        <w:pStyle w:val="Columnas"/>
      </w:pPr>
      <w:r w:rsidRPr="003A208C">
        <w:t>Urgencias</w:t>
      </w:r>
    </w:p>
    <w:p w:rsidR="00872024" w:rsidRPr="003A208C" w:rsidRDefault="00872024" w:rsidP="00872024">
      <w:pPr>
        <w:pStyle w:val="Columnas"/>
      </w:pPr>
    </w:p>
    <w:p w:rsidR="00872024" w:rsidRPr="003A208C" w:rsidRDefault="00872024" w:rsidP="00872024">
      <w:pPr>
        <w:pStyle w:val="Columnas"/>
        <w:sectPr w:rsidR="00872024" w:rsidRPr="003A208C" w:rsidSect="00BE5500">
          <w:type w:val="continuous"/>
          <w:pgSz w:w="11906" w:h="16838"/>
          <w:pgMar w:top="1418" w:right="2268" w:bottom="1276" w:left="1701" w:header="720" w:footer="260" w:gutter="0"/>
          <w:cols w:num="3" w:space="500"/>
          <w:titlePg/>
        </w:sectPr>
      </w:pPr>
    </w:p>
    <w:p w:rsidR="00872024" w:rsidRPr="00201122" w:rsidRDefault="00872024" w:rsidP="00872024">
      <w:pPr>
        <w:pStyle w:val="Columnas"/>
        <w:sectPr w:rsidR="00872024" w:rsidRPr="00201122" w:rsidSect="00BE5500">
          <w:type w:val="continuous"/>
          <w:pgSz w:w="11906" w:h="16838"/>
          <w:pgMar w:top="1418" w:right="2268" w:bottom="1276" w:left="1701" w:header="720" w:footer="260" w:gutter="0"/>
          <w:cols w:num="3" w:space="720"/>
          <w:titlePg/>
        </w:sectPr>
      </w:pPr>
    </w:p>
    <w:p w:rsidR="00872024" w:rsidRPr="00E44602" w:rsidRDefault="00872024" w:rsidP="00872024">
      <w:pPr>
        <w:pStyle w:val="Nivel03confilete"/>
      </w:pPr>
      <w:r w:rsidRPr="00E44602">
        <w:lastRenderedPageBreak/>
        <w:t>Áreas de Enfermería</w:t>
      </w:r>
    </w:p>
    <w:p w:rsidR="00872024" w:rsidRDefault="00872024" w:rsidP="00872024">
      <w:pPr>
        <w:pStyle w:val="Columnas"/>
      </w:pPr>
      <w:r>
        <w:t>El área de enfermería se divide en:</w:t>
      </w:r>
    </w:p>
    <w:p w:rsidR="00872024" w:rsidRDefault="00872024" w:rsidP="00872024">
      <w:pPr>
        <w:pStyle w:val="Columnas"/>
      </w:pPr>
    </w:p>
    <w:p w:rsidR="00872024" w:rsidRDefault="00872024" w:rsidP="00872024">
      <w:pPr>
        <w:pStyle w:val="Normallistas"/>
      </w:pPr>
      <w:r>
        <w:t>Área de hospitalización con diferentes especialidades: 0A, 0B, 0C, 1B y 1C</w:t>
      </w:r>
    </w:p>
    <w:p w:rsidR="00872024" w:rsidRDefault="00872024" w:rsidP="00872024">
      <w:pPr>
        <w:pStyle w:val="Normallistas"/>
      </w:pPr>
      <w:r>
        <w:t>Urgencias</w:t>
      </w:r>
    </w:p>
    <w:p w:rsidR="00872024" w:rsidRDefault="00872024" w:rsidP="00872024">
      <w:pPr>
        <w:pStyle w:val="Normallistas"/>
      </w:pPr>
      <w:r>
        <w:t>Consultas externas, con las especialidades de la cartera de servicios del hospital.</w:t>
      </w:r>
    </w:p>
    <w:p w:rsidR="00872024" w:rsidRDefault="00872024" w:rsidP="00872024">
      <w:pPr>
        <w:pStyle w:val="Normallistas"/>
      </w:pPr>
      <w:r>
        <w:t>Quirófano</w:t>
      </w:r>
    </w:p>
    <w:p w:rsidR="00872024" w:rsidRDefault="00872024" w:rsidP="00872024">
      <w:pPr>
        <w:pStyle w:val="Normallistas"/>
      </w:pPr>
      <w:r>
        <w:t>Fisioterapia y Terapia Ocupacional</w:t>
      </w:r>
    </w:p>
    <w:p w:rsidR="00872024" w:rsidRDefault="00872024" w:rsidP="00872024">
      <w:pPr>
        <w:pStyle w:val="Normallistas"/>
      </w:pPr>
      <w:r>
        <w:t>Diálisis</w:t>
      </w:r>
    </w:p>
    <w:p w:rsidR="00872024" w:rsidRDefault="00872024" w:rsidP="00872024">
      <w:pPr>
        <w:pStyle w:val="Normallistas"/>
      </w:pPr>
      <w:r>
        <w:t>Cuidados intensivos</w:t>
      </w:r>
    </w:p>
    <w:p w:rsidR="00872024" w:rsidRDefault="00872024" w:rsidP="00872024">
      <w:pPr>
        <w:pStyle w:val="Normallistas"/>
      </w:pPr>
      <w:r>
        <w:t>Además, hay tres áreas de especialización: mujer, niño y salud mental.</w:t>
      </w:r>
    </w:p>
    <w:p w:rsidR="006C779E" w:rsidRDefault="006C779E" w:rsidP="0068118A">
      <w:pPr>
        <w:pStyle w:val="Ttulo3Memoria"/>
        <w:rPr>
          <w:sz w:val="28"/>
          <w:lang w:val="es-ES_tradnl"/>
        </w:rPr>
      </w:pPr>
    </w:p>
    <w:p w:rsidR="00ED48B7" w:rsidRDefault="00692E5F" w:rsidP="00E44602">
      <w:pPr>
        <w:pStyle w:val="TITULO-Nivel2"/>
        <w:pageBreakBefore/>
      </w:pPr>
      <w:bookmarkStart w:id="27" w:name="_Toc75343940"/>
      <w:bookmarkStart w:id="28" w:name="_Toc86645018"/>
      <w:r w:rsidRPr="009E7227">
        <w:lastRenderedPageBreak/>
        <w:t>Recursos Humanos</w:t>
      </w:r>
      <w:bookmarkEnd w:id="27"/>
      <w:bookmarkEnd w:id="28"/>
    </w:p>
    <w:tbl>
      <w:tblPr>
        <w:tblStyle w:val="TablaGeneral"/>
        <w:tblpPr w:leftFromText="141" w:rightFromText="141" w:vertAnchor="text" w:horzAnchor="margin" w:tblpXSpec="center" w:tblpY="57"/>
        <w:tblW w:w="7938" w:type="dxa"/>
        <w:tblLayout w:type="fixed"/>
        <w:tblLook w:val="06E0" w:firstRow="1" w:lastRow="1" w:firstColumn="1" w:lastColumn="0" w:noHBand="1" w:noVBand="1"/>
      </w:tblPr>
      <w:tblGrid>
        <w:gridCol w:w="5529"/>
        <w:gridCol w:w="1204"/>
        <w:gridCol w:w="1205"/>
      </w:tblGrid>
      <w:tr w:rsidR="005F0F93" w:rsidRPr="005E078F" w:rsidTr="006A2FB9">
        <w:trPr>
          <w:cnfStyle w:val="100000000000" w:firstRow="1" w:lastRow="0" w:firstColumn="0" w:lastColumn="0" w:oddVBand="0" w:evenVBand="0" w:oddHBand="0" w:evenHBand="0" w:firstRowFirstColumn="0" w:firstRowLastColumn="0" w:lastRowFirstColumn="0" w:lastRowLastColumn="0"/>
          <w:cantSplit/>
          <w:trHeight w:val="122"/>
          <w:tblHeader/>
        </w:trPr>
        <w:tc>
          <w:tcPr>
            <w:cnfStyle w:val="001000000000" w:firstRow="0" w:lastRow="0" w:firstColumn="1" w:lastColumn="0" w:oddVBand="0" w:evenVBand="0" w:oddHBand="0" w:evenHBand="0" w:firstRowFirstColumn="0" w:firstRowLastColumn="0" w:lastRowFirstColumn="0" w:lastRowLastColumn="0"/>
            <w:tcW w:w="5529" w:type="dxa"/>
          </w:tcPr>
          <w:p w:rsidR="005F0F93" w:rsidRPr="001F13ED" w:rsidRDefault="005F0F93" w:rsidP="005F0F93">
            <w:pPr>
              <w:ind w:left="114"/>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CATEGORÍA PROFESIONAL</w:t>
            </w:r>
          </w:p>
        </w:tc>
        <w:tc>
          <w:tcPr>
            <w:tcW w:w="1204" w:type="dxa"/>
          </w:tcPr>
          <w:p w:rsidR="005F0F93" w:rsidRPr="001F13ED" w:rsidRDefault="005F0F93" w:rsidP="005F0F93">
            <w:pPr>
              <w:ind w:right="246"/>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205" w:type="dxa"/>
          </w:tcPr>
          <w:p w:rsidR="005F0F93" w:rsidRPr="001F13ED" w:rsidRDefault="005F0F93" w:rsidP="005F0F93">
            <w:pPr>
              <w:ind w:right="183"/>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DF3267" w:rsidRDefault="005F0F93" w:rsidP="005F0F93">
            <w:pPr>
              <w:ind w:left="114"/>
            </w:pPr>
            <w:r w:rsidRPr="00DF3267">
              <w:rPr>
                <w:lang w:val="es-ES_tradnl"/>
              </w:rPr>
              <w:t>Director Gerente</w:t>
            </w:r>
          </w:p>
        </w:tc>
        <w:tc>
          <w:tcPr>
            <w:tcW w:w="1204" w:type="dxa"/>
          </w:tcPr>
          <w:p w:rsidR="005F0F93" w:rsidRPr="00DF3267" w:rsidRDefault="005F0F93" w:rsidP="005F0F93">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5F0F93" w:rsidRPr="00DF3267" w:rsidRDefault="005F0F93" w:rsidP="005F0F9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DF3267" w:rsidRDefault="005F0F93" w:rsidP="005F0F93">
            <w:pPr>
              <w:ind w:left="114"/>
            </w:pPr>
            <w:r w:rsidRPr="00DF3267">
              <w:rPr>
                <w:lang w:val="es-ES_tradnl"/>
              </w:rPr>
              <w:t>Director Médico</w:t>
            </w:r>
            <w:r>
              <w:rPr>
                <w:lang w:val="es-ES_tradnl"/>
              </w:rPr>
              <w:t xml:space="preserve"> y de Continuidad Asistencial</w:t>
            </w:r>
          </w:p>
        </w:tc>
        <w:tc>
          <w:tcPr>
            <w:tcW w:w="1204" w:type="dxa"/>
          </w:tcPr>
          <w:p w:rsidR="005F0F93" w:rsidRPr="00DF3267" w:rsidRDefault="005F0F93" w:rsidP="005F0F93">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5F0F93" w:rsidRPr="00DF3267" w:rsidRDefault="005F0F93" w:rsidP="005F0F9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DF3267" w:rsidRDefault="005F0F93" w:rsidP="005F0F93">
            <w:pPr>
              <w:ind w:left="114"/>
            </w:pPr>
            <w:r w:rsidRPr="00DF3267">
              <w:rPr>
                <w:lang w:val="es-ES_tradnl"/>
              </w:rPr>
              <w:t>Director de Gestión</w:t>
            </w:r>
          </w:p>
        </w:tc>
        <w:tc>
          <w:tcPr>
            <w:tcW w:w="1204" w:type="dxa"/>
          </w:tcPr>
          <w:p w:rsidR="005F0F93" w:rsidRPr="00DF3267" w:rsidRDefault="005F0F93" w:rsidP="005F0F93">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5F0F93" w:rsidRPr="00DF3267" w:rsidRDefault="005F0F93" w:rsidP="005F0F9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DF3267" w:rsidRDefault="005F0F93" w:rsidP="005F0F93">
            <w:pPr>
              <w:ind w:left="114"/>
            </w:pPr>
            <w:r w:rsidRPr="00DF3267">
              <w:rPr>
                <w:lang w:val="es-ES_tradnl"/>
              </w:rPr>
              <w:t>Director de Enfermería</w:t>
            </w:r>
          </w:p>
        </w:tc>
        <w:tc>
          <w:tcPr>
            <w:tcW w:w="1204" w:type="dxa"/>
          </w:tcPr>
          <w:p w:rsidR="005F0F93" w:rsidRPr="00DF3267" w:rsidRDefault="005F0F93" w:rsidP="005F0F93">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5F0F93" w:rsidRPr="00DF3267" w:rsidRDefault="005F0F93" w:rsidP="005F0F9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DF3267" w:rsidRDefault="005F0F93" w:rsidP="005F0F93">
            <w:pPr>
              <w:ind w:left="114"/>
            </w:pPr>
            <w:r>
              <w:rPr>
                <w:lang w:val="es-ES_tradnl"/>
              </w:rPr>
              <w:t>Director de RRHH</w:t>
            </w:r>
          </w:p>
        </w:tc>
        <w:tc>
          <w:tcPr>
            <w:tcW w:w="1204" w:type="dxa"/>
          </w:tcPr>
          <w:p w:rsidR="005F0F93" w:rsidRPr="00DF3267" w:rsidRDefault="005F0F93" w:rsidP="005F0F93">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5F0F93" w:rsidRPr="00DF3267" w:rsidRDefault="005F0F93" w:rsidP="005F0F9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F0F93" w:rsidRPr="005E078F" w:rsidTr="006A2FB9">
        <w:trPr>
          <w:cantSplit/>
          <w:trHeight w:val="309"/>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5F0F93" w:rsidRPr="005E078F" w:rsidRDefault="005F0F93" w:rsidP="005F0F93">
            <w:pPr>
              <w:ind w:left="114" w:right="183"/>
              <w:jc w:val="left"/>
              <w:rPr>
                <w:rFonts w:ascii="Montserrat SemiBold" w:hAnsi="Montserrat SemiBold"/>
                <w:color w:val="000000" w:themeColor="text1"/>
              </w:rPr>
            </w:pPr>
            <w:r>
              <w:rPr>
                <w:rFonts w:ascii="Montserrat SemiBold" w:hAnsi="Montserrat SemiBold"/>
                <w:color w:val="000000" w:themeColor="text1"/>
                <w:lang w:val="es-ES_tradnl"/>
              </w:rPr>
              <w:t>ÁREA MÉ</w:t>
            </w:r>
            <w:r w:rsidRPr="005E078F">
              <w:rPr>
                <w:rFonts w:ascii="Montserrat SemiBold" w:hAnsi="Montserrat SemiBold"/>
                <w:color w:val="000000" w:themeColor="text1"/>
                <w:lang w:val="es-ES_tradnl"/>
              </w:rPr>
              <w:t>DICA</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9E7227" w:rsidRDefault="005F0F93" w:rsidP="005F0F93">
            <w:pPr>
              <w:ind w:left="114"/>
            </w:pPr>
            <w:r w:rsidRPr="009E7227">
              <w:rPr>
                <w:lang w:val="es-ES_tradnl"/>
              </w:rPr>
              <w:t>Facultativos</w:t>
            </w:r>
          </w:p>
        </w:tc>
        <w:tc>
          <w:tcPr>
            <w:tcW w:w="1204" w:type="dxa"/>
          </w:tcPr>
          <w:p w:rsidR="005F0F93" w:rsidRPr="009E7227"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pPr>
            <w:r>
              <w:t>236</w:t>
            </w:r>
          </w:p>
        </w:tc>
        <w:tc>
          <w:tcPr>
            <w:tcW w:w="1205" w:type="dxa"/>
          </w:tcPr>
          <w:p w:rsidR="005F0F93" w:rsidRPr="009E7227"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pPr>
            <w:r>
              <w:t>262</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Pr="009E7227" w:rsidRDefault="005F0F93" w:rsidP="005F0F93">
            <w:pPr>
              <w:ind w:left="114"/>
              <w:rPr>
                <w:lang w:val="es-ES_tradnl"/>
              </w:rPr>
            </w:pPr>
            <w:r>
              <w:rPr>
                <w:lang w:val="es-ES_tradnl"/>
              </w:rPr>
              <w:t>Facultativos contratados sólo guardias</w:t>
            </w:r>
          </w:p>
        </w:tc>
        <w:tc>
          <w:tcPr>
            <w:tcW w:w="1204" w:type="dxa"/>
          </w:tcPr>
          <w:p w:rsidR="005F0F93"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pPr>
            <w:r>
              <w:t>22</w:t>
            </w:r>
          </w:p>
        </w:tc>
        <w:tc>
          <w:tcPr>
            <w:tcW w:w="1205" w:type="dxa"/>
          </w:tcPr>
          <w:p w:rsidR="005F0F93"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pPr>
            <w:r>
              <w:t>15</w:t>
            </w:r>
          </w:p>
        </w:tc>
      </w:tr>
      <w:tr w:rsidR="005F0F93" w:rsidRPr="009E7227" w:rsidTr="006A2FB9">
        <w:trPr>
          <w:cantSplit/>
          <w:trHeight w:val="309"/>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rsidR="005F0F93" w:rsidRPr="005E078F" w:rsidRDefault="005F0F93" w:rsidP="005F0F93">
            <w:pPr>
              <w:ind w:left="114" w:right="183"/>
              <w:rPr>
                <w:rFonts w:ascii="Montserrat SemiBold" w:hAnsi="Montserrat SemiBold"/>
                <w:color w:val="000000" w:themeColor="text1"/>
              </w:rPr>
            </w:pPr>
            <w:r>
              <w:rPr>
                <w:rFonts w:ascii="Montserrat SemiBold" w:hAnsi="Montserrat SemiBold"/>
                <w:color w:val="000000" w:themeColor="text1"/>
              </w:rPr>
              <w:t>Á</w:t>
            </w:r>
            <w:r w:rsidRPr="005E078F">
              <w:rPr>
                <w:rFonts w:ascii="Montserrat SemiBold" w:hAnsi="Montserrat SemiBold"/>
                <w:color w:val="000000" w:themeColor="text1"/>
              </w:rPr>
              <w:t>REA ENFERMERÍA</w:t>
            </w:r>
          </w:p>
        </w:tc>
      </w:tr>
      <w:tr w:rsidR="005F0F93" w:rsidRPr="009E7227" w:rsidTr="006A2FB9">
        <w:trPr>
          <w:cantSplit/>
          <w:trHeight w:val="273"/>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9E7227" w:rsidRDefault="005F0F93" w:rsidP="005F0F93">
            <w:pPr>
              <w:ind w:left="114"/>
            </w:pPr>
            <w:r w:rsidRPr="009E7227">
              <w:rPr>
                <w:lang w:val="es-ES_tradnl"/>
              </w:rPr>
              <w:t>Enfermeras/os</w:t>
            </w:r>
            <w:r>
              <w:rPr>
                <w:lang w:val="es-ES_tradnl"/>
              </w:rPr>
              <w:t xml:space="preserve"> </w:t>
            </w:r>
          </w:p>
        </w:tc>
        <w:tc>
          <w:tcPr>
            <w:tcW w:w="1204" w:type="dxa"/>
          </w:tcPr>
          <w:p w:rsidR="005F0F93" w:rsidRPr="009E7227"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pPr>
            <w:r>
              <w:t>335</w:t>
            </w:r>
          </w:p>
        </w:tc>
        <w:tc>
          <w:tcPr>
            <w:tcW w:w="1205" w:type="dxa"/>
          </w:tcPr>
          <w:p w:rsidR="005F0F93" w:rsidRPr="009E7227"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pPr>
            <w:r>
              <w:t>424</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Pr="009E7227" w:rsidRDefault="005F0F93" w:rsidP="005F0F93">
            <w:pPr>
              <w:ind w:left="114"/>
              <w:rPr>
                <w:lang w:val="es-ES_tradnl"/>
              </w:rPr>
            </w:pPr>
            <w:r>
              <w:rPr>
                <w:lang w:val="es-ES_tradnl"/>
              </w:rPr>
              <w:t>Enfermeros especialistas en salud mental</w:t>
            </w:r>
          </w:p>
        </w:tc>
        <w:tc>
          <w:tcPr>
            <w:tcW w:w="1204" w:type="dxa"/>
          </w:tcPr>
          <w:p w:rsidR="005F0F93"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pPr>
            <w:r>
              <w:t>1</w:t>
            </w:r>
          </w:p>
        </w:tc>
        <w:tc>
          <w:tcPr>
            <w:tcW w:w="1205" w:type="dxa"/>
          </w:tcPr>
          <w:p w:rsidR="005F0F93"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pPr>
            <w:r>
              <w:t>2</w:t>
            </w:r>
          </w:p>
        </w:tc>
      </w:tr>
      <w:tr w:rsidR="005F0F93" w:rsidRPr="009E7227" w:rsidTr="006A2FB9">
        <w:trPr>
          <w:cantSplit/>
          <w:trHeight w:val="274"/>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9E7227" w:rsidRDefault="005F0F93" w:rsidP="005F0F93">
            <w:pPr>
              <w:ind w:left="114"/>
            </w:pPr>
            <w:r w:rsidRPr="009E7227">
              <w:rPr>
                <w:lang w:val="es-ES_tradnl"/>
              </w:rPr>
              <w:t>Matronas</w:t>
            </w:r>
          </w:p>
        </w:tc>
        <w:tc>
          <w:tcPr>
            <w:tcW w:w="1204" w:type="dxa"/>
          </w:tcPr>
          <w:p w:rsidR="005F0F93" w:rsidRPr="009E7227"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pPr>
            <w:r>
              <w:t>13</w:t>
            </w:r>
          </w:p>
        </w:tc>
        <w:tc>
          <w:tcPr>
            <w:tcW w:w="1205" w:type="dxa"/>
          </w:tcPr>
          <w:p w:rsidR="005F0F93" w:rsidRPr="009E7227"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pPr>
            <w:r>
              <w:t>13</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9E7227" w:rsidRDefault="005F0F93" w:rsidP="005F0F93">
            <w:pPr>
              <w:ind w:left="114"/>
            </w:pPr>
            <w:r w:rsidRPr="009E7227">
              <w:rPr>
                <w:lang w:val="es-ES_tradnl"/>
              </w:rPr>
              <w:t>Fisioterapeutas/logopedas</w:t>
            </w:r>
          </w:p>
        </w:tc>
        <w:tc>
          <w:tcPr>
            <w:tcW w:w="1204" w:type="dxa"/>
          </w:tcPr>
          <w:p w:rsidR="005F0F93" w:rsidRPr="009E7227"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pPr>
            <w:r>
              <w:t>16</w:t>
            </w:r>
          </w:p>
        </w:tc>
        <w:tc>
          <w:tcPr>
            <w:tcW w:w="1205" w:type="dxa"/>
          </w:tcPr>
          <w:p w:rsidR="005F0F93" w:rsidRPr="009E7227"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pPr>
            <w:r>
              <w:t>15</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9E7227" w:rsidRDefault="005F0F93" w:rsidP="005F0F93">
            <w:pPr>
              <w:ind w:left="114"/>
            </w:pPr>
            <w:r w:rsidRPr="009E7227">
              <w:rPr>
                <w:lang w:val="es-ES_tradnl"/>
              </w:rPr>
              <w:t>Terapeutas ocupacionales</w:t>
            </w:r>
          </w:p>
        </w:tc>
        <w:tc>
          <w:tcPr>
            <w:tcW w:w="1204" w:type="dxa"/>
          </w:tcPr>
          <w:p w:rsidR="005F0F93" w:rsidRPr="009E7227"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pPr>
            <w:r>
              <w:t>2</w:t>
            </w:r>
          </w:p>
        </w:tc>
        <w:tc>
          <w:tcPr>
            <w:tcW w:w="1205" w:type="dxa"/>
          </w:tcPr>
          <w:p w:rsidR="005F0F93" w:rsidRPr="009E7227"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pPr>
            <w: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Pr="009E7227" w:rsidRDefault="005F0F93" w:rsidP="005F0F93">
            <w:pPr>
              <w:ind w:left="114"/>
              <w:rPr>
                <w:lang w:val="es-ES_tradnl"/>
              </w:rPr>
            </w:pPr>
            <w:r w:rsidRPr="009E7227">
              <w:rPr>
                <w:lang w:val="es-ES_tradnl"/>
              </w:rPr>
              <w:t>Óptico Optometrista</w:t>
            </w:r>
          </w:p>
        </w:tc>
        <w:tc>
          <w:tcPr>
            <w:tcW w:w="1204" w:type="dxa"/>
          </w:tcPr>
          <w:p w:rsidR="005F0F93" w:rsidRPr="009E7227"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w:t>
            </w:r>
          </w:p>
        </w:tc>
        <w:tc>
          <w:tcPr>
            <w:tcW w:w="1205" w:type="dxa"/>
          </w:tcPr>
          <w:p w:rsidR="005F0F93" w:rsidRPr="009E7227"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9E7227" w:rsidRDefault="005F0F93" w:rsidP="005F0F93">
            <w:pPr>
              <w:ind w:left="114"/>
            </w:pPr>
            <w:r w:rsidRPr="009E7227">
              <w:rPr>
                <w:lang w:val="es-ES_tradnl"/>
              </w:rPr>
              <w:t>Técnicos superiores especialistas</w:t>
            </w:r>
          </w:p>
        </w:tc>
        <w:tc>
          <w:tcPr>
            <w:tcW w:w="1204" w:type="dxa"/>
          </w:tcPr>
          <w:p w:rsidR="005F0F93" w:rsidRPr="009E7227"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pPr>
            <w:r>
              <w:t>9</w:t>
            </w:r>
          </w:p>
        </w:tc>
        <w:tc>
          <w:tcPr>
            <w:tcW w:w="1205" w:type="dxa"/>
          </w:tcPr>
          <w:p w:rsidR="005F0F93" w:rsidRPr="009E7227"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pPr>
            <w:r>
              <w:t>9</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Pr="009E7227" w:rsidRDefault="005F0F93" w:rsidP="005F0F93">
            <w:pPr>
              <w:ind w:left="114"/>
              <w:rPr>
                <w:lang w:val="es-ES_tradnl"/>
              </w:rPr>
            </w:pPr>
            <w:r w:rsidRPr="00276700">
              <w:rPr>
                <w:lang w:val="es-ES_tradnl"/>
              </w:rPr>
              <w:t>Técnicos en Farmacia</w:t>
            </w:r>
            <w:r>
              <w:rPr>
                <w:lang w:val="es-ES_tradnl"/>
              </w:rPr>
              <w:t xml:space="preserve"> </w:t>
            </w:r>
          </w:p>
        </w:tc>
        <w:tc>
          <w:tcPr>
            <w:tcW w:w="1204" w:type="dxa"/>
          </w:tcPr>
          <w:p w:rsidR="005F0F93" w:rsidRPr="009E7227"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10</w:t>
            </w:r>
          </w:p>
        </w:tc>
        <w:tc>
          <w:tcPr>
            <w:tcW w:w="1205" w:type="dxa"/>
          </w:tcPr>
          <w:p w:rsidR="005F0F93" w:rsidRPr="009E7227"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12</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9E7227" w:rsidRDefault="005F0F93" w:rsidP="005F0F93">
            <w:pPr>
              <w:ind w:left="114"/>
            </w:pPr>
            <w:r w:rsidRPr="009E7227">
              <w:rPr>
                <w:lang w:val="es-ES_tradnl"/>
              </w:rPr>
              <w:t>Técnico en Cuidados Auxiliares Enfermería</w:t>
            </w:r>
            <w:r>
              <w:rPr>
                <w:lang w:val="es-ES_tradnl"/>
              </w:rPr>
              <w:t xml:space="preserve"> </w:t>
            </w:r>
          </w:p>
        </w:tc>
        <w:tc>
          <w:tcPr>
            <w:tcW w:w="1204" w:type="dxa"/>
          </w:tcPr>
          <w:p w:rsidR="005F0F93" w:rsidRPr="009E7227" w:rsidRDefault="005F0F93" w:rsidP="005F0F93">
            <w:pPr>
              <w:ind w:left="33" w:right="246"/>
              <w:jc w:val="right"/>
              <w:cnfStyle w:val="000000000000" w:firstRow="0" w:lastRow="0" w:firstColumn="0" w:lastColumn="0" w:oddVBand="0" w:evenVBand="0" w:oddHBand="0" w:evenHBand="0" w:firstRowFirstColumn="0" w:firstRowLastColumn="0" w:lastRowFirstColumn="0" w:lastRowLastColumn="0"/>
            </w:pPr>
            <w:r>
              <w:t>252</w:t>
            </w:r>
          </w:p>
        </w:tc>
        <w:tc>
          <w:tcPr>
            <w:tcW w:w="1205" w:type="dxa"/>
          </w:tcPr>
          <w:p w:rsidR="005F0F93" w:rsidRPr="009E7227" w:rsidRDefault="005F0F93" w:rsidP="005F0F93">
            <w:pPr>
              <w:ind w:left="114" w:right="183"/>
              <w:jc w:val="right"/>
              <w:cnfStyle w:val="000000000000" w:firstRow="0" w:lastRow="0" w:firstColumn="0" w:lastColumn="0" w:oddVBand="0" w:evenVBand="0" w:oddHBand="0" w:evenHBand="0" w:firstRowFirstColumn="0" w:firstRowLastColumn="0" w:lastRowFirstColumn="0" w:lastRowLastColumn="0"/>
            </w:pPr>
            <w:r>
              <w:t>295</w:t>
            </w:r>
          </w:p>
        </w:tc>
      </w:tr>
      <w:tr w:rsidR="005F0F93" w:rsidRPr="009E7227" w:rsidTr="006A2FB9">
        <w:trPr>
          <w:cantSplit/>
          <w:trHeight w:val="309"/>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5F0F93" w:rsidRPr="005E078F" w:rsidRDefault="005F0F93" w:rsidP="005F0F93">
            <w:pPr>
              <w:ind w:left="114" w:right="181"/>
              <w:rPr>
                <w:rFonts w:ascii="Montserrat SemiBold" w:hAnsi="Montserrat SemiBold"/>
                <w:color w:val="000000" w:themeColor="text1"/>
              </w:rPr>
            </w:pPr>
            <w:r w:rsidRPr="005E078F">
              <w:rPr>
                <w:rFonts w:ascii="Montserrat SemiBold" w:hAnsi="Montserrat SemiBold"/>
                <w:color w:val="000000" w:themeColor="text1"/>
                <w:lang w:val="es-ES_tradnl"/>
              </w:rPr>
              <w:t>PERSONAL NO SANITARIO</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DE4F5C" w:rsidRDefault="005F0F93" w:rsidP="005F0F93">
            <w:pPr>
              <w:ind w:left="114"/>
            </w:pPr>
            <w:r w:rsidRPr="00DE4F5C">
              <w:t>Grupo Técnico Función Administrativa</w:t>
            </w:r>
          </w:p>
        </w:tc>
        <w:tc>
          <w:tcPr>
            <w:tcW w:w="1204" w:type="dxa"/>
          </w:tcPr>
          <w:p w:rsidR="005F0F93" w:rsidRPr="009E7227" w:rsidRDefault="005F0F93" w:rsidP="005F0F93">
            <w:pPr>
              <w:ind w:right="246"/>
              <w:jc w:val="right"/>
              <w:cnfStyle w:val="000000000000" w:firstRow="0" w:lastRow="0" w:firstColumn="0" w:lastColumn="0" w:oddVBand="0" w:evenVBand="0" w:oddHBand="0" w:evenHBand="0" w:firstRowFirstColumn="0" w:firstRowLastColumn="0" w:lastRowFirstColumn="0" w:lastRowLastColumn="0"/>
            </w:pPr>
            <w:r>
              <w:t>9</w:t>
            </w:r>
          </w:p>
        </w:tc>
        <w:tc>
          <w:tcPr>
            <w:tcW w:w="1205" w:type="dxa"/>
          </w:tcPr>
          <w:p w:rsidR="005F0F93" w:rsidRPr="009E7227"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6</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DE4F5C" w:rsidRDefault="005F0F93" w:rsidP="005F0F93">
            <w:pPr>
              <w:ind w:left="114"/>
            </w:pPr>
            <w:r w:rsidRPr="00DE4F5C">
              <w:t>Grupo Gestión Función Administrativa</w:t>
            </w:r>
          </w:p>
        </w:tc>
        <w:tc>
          <w:tcPr>
            <w:tcW w:w="1204" w:type="dxa"/>
          </w:tcPr>
          <w:p w:rsidR="005F0F93" w:rsidRPr="009E7227" w:rsidRDefault="005F0F93" w:rsidP="005F0F93">
            <w:pPr>
              <w:ind w:right="246"/>
              <w:jc w:val="right"/>
              <w:cnfStyle w:val="000000000000" w:firstRow="0" w:lastRow="0" w:firstColumn="0" w:lastColumn="0" w:oddVBand="0" w:evenVBand="0" w:oddHBand="0" w:evenHBand="0" w:firstRowFirstColumn="0" w:firstRowLastColumn="0" w:lastRowFirstColumn="0" w:lastRowLastColumn="0"/>
            </w:pPr>
            <w:r>
              <w:t>1</w:t>
            </w:r>
          </w:p>
        </w:tc>
        <w:tc>
          <w:tcPr>
            <w:tcW w:w="1205" w:type="dxa"/>
          </w:tcPr>
          <w:p w:rsidR="005F0F93" w:rsidRPr="009E7227"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0</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DE4F5C" w:rsidRDefault="005F0F93" w:rsidP="005F0F93">
            <w:pPr>
              <w:ind w:left="114"/>
            </w:pPr>
            <w:r w:rsidRPr="00DE4F5C">
              <w:t>Grupo Administrativo y resto</w:t>
            </w:r>
            <w:r>
              <w:t xml:space="preserve"> de la categoría</w:t>
            </w:r>
            <w:r w:rsidRPr="00DE4F5C">
              <w:t xml:space="preserve"> C</w:t>
            </w:r>
          </w:p>
        </w:tc>
        <w:tc>
          <w:tcPr>
            <w:tcW w:w="1204" w:type="dxa"/>
          </w:tcPr>
          <w:p w:rsidR="005F0F93" w:rsidRPr="009E7227" w:rsidRDefault="005F0F93" w:rsidP="005F0F93">
            <w:pPr>
              <w:ind w:right="246"/>
              <w:jc w:val="right"/>
              <w:cnfStyle w:val="000000000000" w:firstRow="0" w:lastRow="0" w:firstColumn="0" w:lastColumn="0" w:oddVBand="0" w:evenVBand="0" w:oddHBand="0" w:evenHBand="0" w:firstRowFirstColumn="0" w:firstRowLastColumn="0" w:lastRowFirstColumn="0" w:lastRowLastColumn="0"/>
            </w:pPr>
            <w:r>
              <w:t>3</w:t>
            </w:r>
          </w:p>
        </w:tc>
        <w:tc>
          <w:tcPr>
            <w:tcW w:w="1205" w:type="dxa"/>
          </w:tcPr>
          <w:p w:rsidR="005F0F93" w:rsidRPr="009E7227"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DE4F5C" w:rsidRDefault="005F0F93" w:rsidP="005F0F93">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04" w:type="dxa"/>
          </w:tcPr>
          <w:p w:rsidR="005F0F93" w:rsidRPr="009E7227" w:rsidRDefault="005F0F93" w:rsidP="005F0F93">
            <w:pPr>
              <w:ind w:right="246"/>
              <w:jc w:val="right"/>
              <w:cnfStyle w:val="000000000000" w:firstRow="0" w:lastRow="0" w:firstColumn="0" w:lastColumn="0" w:oddVBand="0" w:evenVBand="0" w:oddHBand="0" w:evenHBand="0" w:firstRowFirstColumn="0" w:firstRowLastColumn="0" w:lastRowFirstColumn="0" w:lastRowLastColumn="0"/>
            </w:pPr>
            <w:r>
              <w:t>9</w:t>
            </w:r>
          </w:p>
        </w:tc>
        <w:tc>
          <w:tcPr>
            <w:tcW w:w="1205" w:type="dxa"/>
          </w:tcPr>
          <w:p w:rsidR="005F0F93" w:rsidRPr="009E7227"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7</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DE4F5C" w:rsidRDefault="005F0F93" w:rsidP="005F0F93">
            <w:pPr>
              <w:ind w:left="114"/>
            </w:pPr>
            <w:r>
              <w:t>C</w:t>
            </w:r>
            <w:r w:rsidRPr="00DE4F5C">
              <w:t xml:space="preserve">eladores y resto </w:t>
            </w:r>
          </w:p>
        </w:tc>
        <w:tc>
          <w:tcPr>
            <w:tcW w:w="1204" w:type="dxa"/>
          </w:tcPr>
          <w:p w:rsidR="005F0F93" w:rsidRPr="009E7227" w:rsidRDefault="005F0F93" w:rsidP="005F0F93">
            <w:pPr>
              <w:ind w:right="246"/>
              <w:jc w:val="right"/>
              <w:cnfStyle w:val="000000000000" w:firstRow="0" w:lastRow="0" w:firstColumn="0" w:lastColumn="0" w:oddVBand="0" w:evenVBand="0" w:oddHBand="0" w:evenHBand="0" w:firstRowFirstColumn="0" w:firstRowLastColumn="0" w:lastRowFirstColumn="0" w:lastRowLastColumn="0"/>
            </w:pPr>
            <w:r>
              <w:t>2</w:t>
            </w:r>
          </w:p>
        </w:tc>
        <w:tc>
          <w:tcPr>
            <w:tcW w:w="1205" w:type="dxa"/>
          </w:tcPr>
          <w:p w:rsidR="005F0F93" w:rsidRPr="009E7227"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0</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Default="005F0F93" w:rsidP="005F0F93">
            <w:pPr>
              <w:ind w:left="114"/>
            </w:pPr>
            <w:r>
              <w:t>Trabajador social</w:t>
            </w:r>
          </w:p>
        </w:tc>
        <w:tc>
          <w:tcPr>
            <w:tcW w:w="1204" w:type="dxa"/>
          </w:tcPr>
          <w:p w:rsidR="005F0F93" w:rsidRDefault="005F0F93" w:rsidP="005F0F93">
            <w:pPr>
              <w:ind w:right="246"/>
              <w:jc w:val="right"/>
              <w:cnfStyle w:val="000000000000" w:firstRow="0" w:lastRow="0" w:firstColumn="0" w:lastColumn="0" w:oddVBand="0" w:evenVBand="0" w:oddHBand="0" w:evenHBand="0" w:firstRowFirstColumn="0" w:firstRowLastColumn="0" w:lastRowFirstColumn="0" w:lastRowLastColumn="0"/>
            </w:pPr>
            <w:r>
              <w:t>1</w:t>
            </w:r>
          </w:p>
        </w:tc>
        <w:tc>
          <w:tcPr>
            <w:tcW w:w="1205" w:type="dxa"/>
          </w:tcPr>
          <w:p w:rsidR="005F0F93"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Default="005F0F93" w:rsidP="005F0F93">
            <w:pPr>
              <w:ind w:left="114"/>
            </w:pPr>
            <w:r>
              <w:t>Bibliotecario</w:t>
            </w:r>
          </w:p>
        </w:tc>
        <w:tc>
          <w:tcPr>
            <w:tcW w:w="1204" w:type="dxa"/>
          </w:tcPr>
          <w:p w:rsidR="005F0F93" w:rsidRDefault="005F0F93" w:rsidP="005F0F93">
            <w:pPr>
              <w:ind w:right="246"/>
              <w:jc w:val="right"/>
              <w:cnfStyle w:val="000000000000" w:firstRow="0" w:lastRow="0" w:firstColumn="0" w:lastColumn="0" w:oddVBand="0" w:evenVBand="0" w:oddHBand="0" w:evenHBand="0" w:firstRowFirstColumn="0" w:firstRowLastColumn="0" w:lastRowFirstColumn="0" w:lastRowLastColumn="0"/>
            </w:pPr>
            <w:r>
              <w:t>1</w:t>
            </w:r>
          </w:p>
        </w:tc>
        <w:tc>
          <w:tcPr>
            <w:tcW w:w="1205" w:type="dxa"/>
          </w:tcPr>
          <w:p w:rsidR="005F0F93"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Default="005F0F93" w:rsidP="005F0F93">
            <w:pPr>
              <w:ind w:left="114"/>
            </w:pPr>
            <w:r>
              <w:t>Periodista</w:t>
            </w:r>
          </w:p>
        </w:tc>
        <w:tc>
          <w:tcPr>
            <w:tcW w:w="1204" w:type="dxa"/>
          </w:tcPr>
          <w:p w:rsidR="005F0F93" w:rsidRDefault="005F0F93" w:rsidP="005F0F93">
            <w:pPr>
              <w:ind w:right="246"/>
              <w:jc w:val="right"/>
              <w:cnfStyle w:val="000000000000" w:firstRow="0" w:lastRow="0" w:firstColumn="0" w:lastColumn="0" w:oddVBand="0" w:evenVBand="0" w:oddHBand="0" w:evenHBand="0" w:firstRowFirstColumn="0" w:firstRowLastColumn="0" w:lastRowFirstColumn="0" w:lastRowLastColumn="0"/>
            </w:pPr>
            <w:r>
              <w:t>1</w:t>
            </w:r>
          </w:p>
        </w:tc>
        <w:tc>
          <w:tcPr>
            <w:tcW w:w="1205" w:type="dxa"/>
          </w:tcPr>
          <w:p w:rsidR="005F0F93"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Default="005F0F93" w:rsidP="005F0F93">
            <w:pPr>
              <w:ind w:left="114"/>
            </w:pPr>
            <w:r>
              <w:t>Ingeniero técnico</w:t>
            </w:r>
          </w:p>
        </w:tc>
        <w:tc>
          <w:tcPr>
            <w:tcW w:w="1204" w:type="dxa"/>
          </w:tcPr>
          <w:p w:rsidR="005F0F93" w:rsidRDefault="005F0F93" w:rsidP="005F0F93">
            <w:pPr>
              <w:ind w:right="246"/>
              <w:jc w:val="right"/>
              <w:cnfStyle w:val="000000000000" w:firstRow="0" w:lastRow="0" w:firstColumn="0" w:lastColumn="0" w:oddVBand="0" w:evenVBand="0" w:oddHBand="0" w:evenHBand="0" w:firstRowFirstColumn="0" w:firstRowLastColumn="0" w:lastRowFirstColumn="0" w:lastRowLastColumn="0"/>
            </w:pPr>
            <w:r>
              <w:t>1</w:t>
            </w:r>
          </w:p>
        </w:tc>
        <w:tc>
          <w:tcPr>
            <w:tcW w:w="1205" w:type="dxa"/>
          </w:tcPr>
          <w:p w:rsidR="005F0F93"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Default="005F0F93" w:rsidP="005F0F93">
            <w:pPr>
              <w:ind w:left="114"/>
            </w:pPr>
            <w:r>
              <w:t>Técnicos en sistemas y tecnologías</w:t>
            </w:r>
          </w:p>
        </w:tc>
        <w:tc>
          <w:tcPr>
            <w:tcW w:w="1204" w:type="dxa"/>
          </w:tcPr>
          <w:p w:rsidR="005F0F93" w:rsidRDefault="005F0F93" w:rsidP="005F0F93">
            <w:pPr>
              <w:ind w:right="246"/>
              <w:jc w:val="right"/>
              <w:cnfStyle w:val="000000000000" w:firstRow="0" w:lastRow="0" w:firstColumn="0" w:lastColumn="0" w:oddVBand="0" w:evenVBand="0" w:oddHBand="0" w:evenHBand="0" w:firstRowFirstColumn="0" w:firstRowLastColumn="0" w:lastRowFirstColumn="0" w:lastRowLastColumn="0"/>
            </w:pPr>
            <w:r>
              <w:t>3</w:t>
            </w:r>
          </w:p>
        </w:tc>
        <w:tc>
          <w:tcPr>
            <w:tcW w:w="1205" w:type="dxa"/>
          </w:tcPr>
          <w:p w:rsidR="005F0F93"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3</w:t>
            </w:r>
          </w:p>
        </w:tc>
      </w:tr>
      <w:tr w:rsidR="005F0F93" w:rsidRPr="00004A08" w:rsidTr="006A2FB9">
        <w:trPr>
          <w:cantSplit/>
          <w:trHeight w:val="347"/>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5F0F93" w:rsidRPr="00004A08" w:rsidRDefault="005F0F93" w:rsidP="005F0F93">
            <w:pPr>
              <w:ind w:left="114" w:right="181"/>
              <w:rPr>
                <w:rFonts w:ascii="Montserrat SemiBold" w:hAnsi="Montserrat SemiBold"/>
                <w:color w:val="FFFFFF" w:themeColor="background1"/>
              </w:rPr>
            </w:pPr>
            <w:r w:rsidRPr="005E078F">
              <w:rPr>
                <w:rFonts w:ascii="Montserrat SemiBold" w:hAnsi="Montserrat SemiBold"/>
                <w:color w:val="000000" w:themeColor="text1"/>
                <w:lang w:val="es-ES_tradnl"/>
              </w:rPr>
              <w:t>DO</w:t>
            </w:r>
            <w:r w:rsidRPr="005E078F">
              <w:rPr>
                <w:rFonts w:ascii="Montserrat SemiBold" w:hAnsi="Montserrat SemiBold"/>
                <w:color w:val="000000" w:themeColor="text1"/>
                <w:shd w:val="clear" w:color="auto" w:fill="DAEEF3" w:themeFill="accent5" w:themeFillTint="33"/>
                <w:lang w:val="es-ES_tradnl"/>
              </w:rPr>
              <w:t>CENCIA</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Pr="00DE4F5C" w:rsidRDefault="005F0F93" w:rsidP="005F0F93">
            <w:pPr>
              <w:ind w:left="114"/>
              <w:rPr>
                <w:lang w:val="es-ES_tradnl"/>
              </w:rPr>
            </w:pPr>
            <w:r w:rsidRPr="00DE4F5C">
              <w:rPr>
                <w:lang w:val="es-ES_tradnl"/>
              </w:rPr>
              <w:t>Residentes Medicina (MIR)</w:t>
            </w:r>
          </w:p>
        </w:tc>
        <w:tc>
          <w:tcPr>
            <w:tcW w:w="1204" w:type="dxa"/>
          </w:tcPr>
          <w:p w:rsidR="005F0F93" w:rsidRPr="009E7227" w:rsidRDefault="005F0F93" w:rsidP="005F0F93">
            <w:pPr>
              <w:ind w:right="204"/>
              <w:jc w:val="right"/>
              <w:cnfStyle w:val="000000000000" w:firstRow="0" w:lastRow="0" w:firstColumn="0" w:lastColumn="0" w:oddVBand="0" w:evenVBand="0" w:oddHBand="0" w:evenHBand="0" w:firstRowFirstColumn="0" w:firstRowLastColumn="0" w:lastRowFirstColumn="0" w:lastRowLastColumn="0"/>
            </w:pPr>
            <w:r>
              <w:t>20</w:t>
            </w:r>
          </w:p>
        </w:tc>
        <w:tc>
          <w:tcPr>
            <w:tcW w:w="1205" w:type="dxa"/>
          </w:tcPr>
          <w:p w:rsidR="005F0F93" w:rsidRPr="009E7227"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24</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Pr="00DE4F5C" w:rsidRDefault="005F0F93" w:rsidP="005F0F93">
            <w:pPr>
              <w:ind w:left="114"/>
              <w:rPr>
                <w:lang w:val="es-ES_tradnl"/>
              </w:rPr>
            </w:pPr>
            <w:r>
              <w:rPr>
                <w:lang w:val="es-ES_tradnl"/>
              </w:rPr>
              <w:lastRenderedPageBreak/>
              <w:t xml:space="preserve">Residentes </w:t>
            </w:r>
            <w:r w:rsidRPr="00DE4F5C">
              <w:rPr>
                <w:lang w:val="es-ES_tradnl"/>
              </w:rPr>
              <w:t>Otras Titulaciones (FIR, BIR, QIR, PIR, …)</w:t>
            </w:r>
          </w:p>
        </w:tc>
        <w:tc>
          <w:tcPr>
            <w:tcW w:w="1204" w:type="dxa"/>
          </w:tcPr>
          <w:p w:rsidR="005F0F93" w:rsidRPr="009E7227" w:rsidRDefault="005F0F93" w:rsidP="005F0F93">
            <w:pPr>
              <w:ind w:right="204"/>
              <w:jc w:val="right"/>
              <w:cnfStyle w:val="000000000000" w:firstRow="0" w:lastRow="0" w:firstColumn="0" w:lastColumn="0" w:oddVBand="0" w:evenVBand="0" w:oddHBand="0" w:evenHBand="0" w:firstRowFirstColumn="0" w:firstRowLastColumn="0" w:lastRowFirstColumn="0" w:lastRowLastColumn="0"/>
            </w:pPr>
            <w:r>
              <w:t>0</w:t>
            </w:r>
          </w:p>
        </w:tc>
        <w:tc>
          <w:tcPr>
            <w:tcW w:w="1205" w:type="dxa"/>
          </w:tcPr>
          <w:p w:rsidR="005F0F93" w:rsidRPr="009E7227"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1</w:t>
            </w:r>
          </w:p>
        </w:tc>
      </w:tr>
      <w:tr w:rsidR="005F0F93" w:rsidRPr="009E7227" w:rsidTr="006A2FB9">
        <w:trPr>
          <w:cantSplit/>
          <w:trHeight w:val="260"/>
        </w:trPr>
        <w:tc>
          <w:tcPr>
            <w:cnfStyle w:val="001000000000" w:firstRow="0" w:lastRow="0" w:firstColumn="1" w:lastColumn="0" w:oddVBand="0" w:evenVBand="0" w:oddHBand="0" w:evenHBand="0" w:firstRowFirstColumn="0" w:firstRowLastColumn="0" w:lastRowFirstColumn="0" w:lastRowLastColumn="0"/>
            <w:tcW w:w="5529" w:type="dxa"/>
          </w:tcPr>
          <w:p w:rsidR="005F0F93" w:rsidRPr="00DE4F5C" w:rsidRDefault="005F0F93" w:rsidP="005F0F93">
            <w:pPr>
              <w:ind w:left="114"/>
              <w:rPr>
                <w:lang w:val="es-ES_tradnl"/>
              </w:rPr>
            </w:pPr>
            <w:r w:rsidRPr="00DE4F5C">
              <w:rPr>
                <w:lang w:val="es-ES_tradnl"/>
              </w:rPr>
              <w:t xml:space="preserve">Residentes </w:t>
            </w:r>
            <w:r>
              <w:rPr>
                <w:lang w:val="es-ES_tradnl"/>
              </w:rPr>
              <w:t>Enfermería (EIR)</w:t>
            </w:r>
          </w:p>
        </w:tc>
        <w:tc>
          <w:tcPr>
            <w:tcW w:w="1204" w:type="dxa"/>
          </w:tcPr>
          <w:p w:rsidR="005F0F93" w:rsidRPr="009E7227" w:rsidRDefault="005F0F93" w:rsidP="005F0F93">
            <w:pPr>
              <w:ind w:right="204"/>
              <w:jc w:val="right"/>
              <w:cnfStyle w:val="000000000000" w:firstRow="0" w:lastRow="0" w:firstColumn="0" w:lastColumn="0" w:oddVBand="0" w:evenVBand="0" w:oddHBand="0" w:evenHBand="0" w:firstRowFirstColumn="0" w:firstRowLastColumn="0" w:lastRowFirstColumn="0" w:lastRowLastColumn="0"/>
            </w:pPr>
            <w:r>
              <w:t>0</w:t>
            </w:r>
          </w:p>
        </w:tc>
        <w:tc>
          <w:tcPr>
            <w:tcW w:w="1205" w:type="dxa"/>
          </w:tcPr>
          <w:p w:rsidR="005F0F93" w:rsidRPr="009E7227" w:rsidRDefault="005F0F93" w:rsidP="005F0F93">
            <w:pPr>
              <w:ind w:right="183"/>
              <w:jc w:val="right"/>
              <w:cnfStyle w:val="000000000000" w:firstRow="0" w:lastRow="0" w:firstColumn="0" w:lastColumn="0" w:oddVBand="0" w:evenVBand="0" w:oddHBand="0" w:evenHBand="0" w:firstRowFirstColumn="0" w:firstRowLastColumn="0" w:lastRowFirstColumn="0" w:lastRowLastColumn="0"/>
            </w:pPr>
            <w:r>
              <w:t>2</w:t>
            </w:r>
          </w:p>
        </w:tc>
      </w:tr>
      <w:tr w:rsidR="005F0F93" w:rsidRPr="009E7227" w:rsidTr="006A2FB9">
        <w:trPr>
          <w:cnfStyle w:val="010000000000" w:firstRow="0" w:lastRow="1" w:firstColumn="0" w:lastColumn="0" w:oddVBand="0" w:evenVBand="0" w:oddHBand="0" w:evenHBand="0" w:firstRowFirstColumn="0" w:firstRowLastColumn="0" w:lastRowFirstColumn="0" w:lastRowLastColumn="0"/>
          <w:cantSplit/>
          <w:trHeight w:val="400"/>
        </w:trPr>
        <w:tc>
          <w:tcPr>
            <w:cnfStyle w:val="001000000000" w:firstRow="0" w:lastRow="0" w:firstColumn="1" w:lastColumn="0" w:oddVBand="0" w:evenVBand="0" w:oddHBand="0" w:evenHBand="0" w:firstRowFirstColumn="0" w:firstRowLastColumn="0" w:lastRowFirstColumn="0" w:lastRowLastColumn="0"/>
            <w:tcW w:w="5529" w:type="dxa"/>
            <w:hideMark/>
          </w:tcPr>
          <w:p w:rsidR="005F0F93" w:rsidRPr="00493983" w:rsidRDefault="005F0F93" w:rsidP="005F0F93">
            <w:pPr>
              <w:ind w:left="114"/>
              <w:rPr>
                <w:rFonts w:ascii="Montserrat SemiBold" w:hAnsi="Montserrat SemiBold"/>
              </w:rPr>
            </w:pPr>
            <w:r w:rsidRPr="00493983">
              <w:rPr>
                <w:rFonts w:ascii="Montserrat SemiBold" w:hAnsi="Montserrat SemiBold"/>
                <w:lang w:val="es-ES_tradnl"/>
              </w:rPr>
              <w:t>TOTAL</w:t>
            </w:r>
          </w:p>
        </w:tc>
        <w:tc>
          <w:tcPr>
            <w:tcW w:w="1204" w:type="dxa"/>
          </w:tcPr>
          <w:p w:rsidR="005F0F93" w:rsidRPr="005F0F93" w:rsidRDefault="005F0F93" w:rsidP="005F0F93">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5F0F93">
              <w:rPr>
                <w:rFonts w:ascii="Montserrat SemiBold" w:hAnsi="Montserrat SemiBold"/>
              </w:rPr>
              <w:t>924</w:t>
            </w:r>
          </w:p>
        </w:tc>
        <w:tc>
          <w:tcPr>
            <w:tcW w:w="1205" w:type="dxa"/>
          </w:tcPr>
          <w:p w:rsidR="005F0F93" w:rsidRPr="005F0F93" w:rsidRDefault="005F0F93" w:rsidP="005F0F93">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5F0F93">
              <w:rPr>
                <w:rFonts w:ascii="Montserrat SemiBold" w:hAnsi="Montserrat SemiBold"/>
              </w:rPr>
              <w:t>1.103</w:t>
            </w:r>
          </w:p>
        </w:tc>
      </w:tr>
    </w:tbl>
    <w:p w:rsidR="00872024" w:rsidRDefault="006A2FB9" w:rsidP="00DF3267">
      <w:pPr>
        <w:pStyle w:val="Piedetabla"/>
      </w:pPr>
      <w:r>
        <w:t xml:space="preserve">A </w:t>
      </w:r>
      <w:r w:rsidRPr="00FB7C93">
        <w:t>31 de diciembre de 2020</w:t>
      </w:r>
    </w:p>
    <w:p w:rsidR="006A2FB9" w:rsidRDefault="006A2FB9">
      <w:pPr>
        <w:spacing w:before="0" w:line="240" w:lineRule="auto"/>
        <w:jc w:val="left"/>
        <w:rPr>
          <w:rFonts w:ascii="Montserrat SemiBold" w:hAnsi="Montserrat SemiBold"/>
          <w:caps/>
          <w:noProof/>
          <w:color w:val="48ACC6"/>
          <w:spacing w:val="-6"/>
          <w:sz w:val="24"/>
        </w:rPr>
      </w:pPr>
      <w:bookmarkStart w:id="29" w:name="_Toc75343941"/>
      <w:bookmarkStart w:id="30" w:name="_Toc86645019"/>
      <w:r>
        <w:br w:type="page"/>
      </w:r>
    </w:p>
    <w:p w:rsidR="007B400F" w:rsidRDefault="00EA59AD" w:rsidP="00E44602">
      <w:pPr>
        <w:pStyle w:val="TITULO-Nivel2"/>
      </w:pPr>
      <w:r w:rsidRPr="009E7227">
        <w:lastRenderedPageBreak/>
        <w:t>Recursos Materiales</w:t>
      </w:r>
      <w:bookmarkEnd w:id="26"/>
      <w:bookmarkEnd w:id="29"/>
      <w:bookmarkEnd w:id="30"/>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8B2106" w:rsidRPr="00FF53C5" w:rsidTr="00BF20F1">
        <w:trPr>
          <w:trHeight w:val="340"/>
        </w:trPr>
        <w:tc>
          <w:tcPr>
            <w:tcW w:w="3388" w:type="pct"/>
          </w:tcPr>
          <w:p w:rsidR="008B2106" w:rsidRPr="00FF53C5" w:rsidRDefault="008B2106" w:rsidP="008B2106">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641F64" w:rsidP="000E1429">
            <w:pPr>
              <w:jc w:val="right"/>
            </w:pPr>
            <w:r>
              <w:t>261</w:t>
            </w:r>
          </w:p>
        </w:tc>
        <w:tc>
          <w:tcPr>
            <w:tcW w:w="806" w:type="pct"/>
            <w:vAlign w:val="bottom"/>
          </w:tcPr>
          <w:p w:rsidR="008B2106" w:rsidRDefault="00641F64" w:rsidP="000E1429">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323</w:t>
            </w:r>
          </w:p>
        </w:tc>
      </w:tr>
      <w:tr w:rsidR="008B2106" w:rsidRPr="00FF53C5" w:rsidTr="00BF20F1">
        <w:trPr>
          <w:trHeight w:val="340"/>
        </w:trPr>
        <w:tc>
          <w:tcPr>
            <w:tcW w:w="3388" w:type="pct"/>
          </w:tcPr>
          <w:p w:rsidR="008B2106" w:rsidRPr="00FF53C5" w:rsidRDefault="008B2106" w:rsidP="008B2106">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641F64" w:rsidP="000E1429">
            <w:pPr>
              <w:jc w:val="right"/>
            </w:pPr>
            <w:r>
              <w:t>230</w:t>
            </w:r>
          </w:p>
        </w:tc>
        <w:tc>
          <w:tcPr>
            <w:tcW w:w="806" w:type="pct"/>
            <w:vAlign w:val="bottom"/>
          </w:tcPr>
          <w:p w:rsidR="008B2106" w:rsidRDefault="00641F64" w:rsidP="000E1429">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254</w:t>
            </w:r>
          </w:p>
        </w:tc>
      </w:tr>
      <w:tr w:rsidR="00D12CB5" w:rsidRPr="00D77135" w:rsidTr="008B2106">
        <w:trPr>
          <w:trHeight w:val="340"/>
        </w:trPr>
        <w:tc>
          <w:tcPr>
            <w:tcW w:w="3388" w:type="pct"/>
            <w:shd w:val="clear" w:color="auto" w:fill="DAEEF3" w:themeFill="accent5" w:themeFillTint="33"/>
          </w:tcPr>
          <w:p w:rsidR="00CA0B81" w:rsidRPr="008E728D" w:rsidRDefault="00CA0B81" w:rsidP="006929AA">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8E728D" w:rsidRDefault="00CA0B81" w:rsidP="000E1429">
            <w:pPr>
              <w:jc w:val="right"/>
              <w:rPr>
                <w:rFonts w:ascii="Montserrat SemiBold" w:hAnsi="Montserrat SemiBold"/>
                <w:b/>
              </w:rPr>
            </w:pPr>
          </w:p>
        </w:tc>
        <w:tc>
          <w:tcPr>
            <w:tcW w:w="806" w:type="pct"/>
            <w:shd w:val="clear" w:color="auto" w:fill="DAEEF3" w:themeFill="accent5" w:themeFillTint="33"/>
          </w:tcPr>
          <w:p w:rsidR="00CA0B81" w:rsidRPr="008E728D" w:rsidRDefault="00CA0B81" w:rsidP="000E1429">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FF53C5" w:rsidRPr="00FF53C5" w:rsidTr="00BF20F1">
        <w:trPr>
          <w:trHeight w:val="340"/>
        </w:trPr>
        <w:tc>
          <w:tcPr>
            <w:tcW w:w="3388" w:type="pct"/>
          </w:tcPr>
          <w:p w:rsidR="00CA0B81" w:rsidRPr="00FF53C5" w:rsidRDefault="00CA0B81" w:rsidP="0068118A">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CA0B81" w:rsidRPr="00FF53C5" w:rsidRDefault="00641F64" w:rsidP="000E1429">
            <w:pPr>
              <w:jc w:val="right"/>
            </w:pPr>
            <w:r>
              <w:t>7</w:t>
            </w:r>
          </w:p>
        </w:tc>
        <w:tc>
          <w:tcPr>
            <w:tcW w:w="806" w:type="pct"/>
          </w:tcPr>
          <w:p w:rsidR="00CA0B81" w:rsidRPr="00FF53C5" w:rsidRDefault="00641F64" w:rsidP="000E1429">
            <w:pPr>
              <w:jc w:val="right"/>
              <w:cnfStyle w:val="000000000000" w:firstRow="0" w:lastRow="0" w:firstColumn="0" w:lastColumn="0" w:oddVBand="0" w:evenVBand="0" w:oddHBand="0" w:evenHBand="0" w:firstRowFirstColumn="0" w:firstRowLastColumn="0" w:lastRowFirstColumn="0" w:lastRowLastColumn="0"/>
            </w:pPr>
            <w:r>
              <w:t>7</w:t>
            </w:r>
          </w:p>
        </w:tc>
      </w:tr>
      <w:tr w:rsidR="00D12CB5" w:rsidRPr="00D77135" w:rsidTr="00D77135">
        <w:trPr>
          <w:trHeight w:val="340"/>
        </w:trPr>
        <w:tc>
          <w:tcPr>
            <w:tcW w:w="3388" w:type="pct"/>
            <w:shd w:val="clear" w:color="auto" w:fill="DAEEF3" w:themeFill="accent5" w:themeFillTint="33"/>
          </w:tcPr>
          <w:p w:rsidR="00CA0B81" w:rsidRPr="00061C45" w:rsidRDefault="00CA0B81" w:rsidP="004F499A">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0E1429">
            <w:pPr>
              <w:jc w:val="right"/>
              <w:rPr>
                <w:rFonts w:ascii="Montserrat SemiBold" w:hAnsi="Montserrat SemiBold"/>
                <w:b/>
              </w:rPr>
            </w:pPr>
          </w:p>
        </w:tc>
        <w:tc>
          <w:tcPr>
            <w:tcW w:w="806" w:type="pct"/>
            <w:shd w:val="clear" w:color="auto" w:fill="DAEEF3" w:themeFill="accent5" w:themeFillTint="33"/>
          </w:tcPr>
          <w:p w:rsidR="00CA0B81" w:rsidRPr="00061C45" w:rsidRDefault="00CA0B81" w:rsidP="000E1429">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B2106" w:rsidRPr="00FF53C5" w:rsidTr="00BF20F1">
        <w:trPr>
          <w:trHeight w:val="340"/>
        </w:trPr>
        <w:tc>
          <w:tcPr>
            <w:tcW w:w="3388" w:type="pct"/>
          </w:tcPr>
          <w:p w:rsidR="008B2106" w:rsidRPr="00FF53C5" w:rsidRDefault="008B2106" w:rsidP="008B2106">
            <w:r w:rsidRPr="00FF53C5">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641F64" w:rsidP="000E1429">
            <w:pPr>
              <w:jc w:val="right"/>
            </w:pPr>
            <w:r>
              <w:t>3</w:t>
            </w:r>
          </w:p>
        </w:tc>
        <w:tc>
          <w:tcPr>
            <w:tcW w:w="806" w:type="pct"/>
            <w:vAlign w:val="bottom"/>
          </w:tcPr>
          <w:p w:rsidR="008B2106" w:rsidRDefault="00641F64" w:rsidP="000E1429">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3</w:t>
            </w:r>
          </w:p>
        </w:tc>
      </w:tr>
      <w:tr w:rsidR="008B2106" w:rsidRPr="00FF53C5" w:rsidTr="00BF20F1">
        <w:trPr>
          <w:trHeight w:val="340"/>
        </w:trPr>
        <w:tc>
          <w:tcPr>
            <w:tcW w:w="3388" w:type="pct"/>
          </w:tcPr>
          <w:p w:rsidR="008B2106" w:rsidRPr="00FF53C5" w:rsidRDefault="008B2106" w:rsidP="008B2106">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641F64" w:rsidP="000E1429">
            <w:pPr>
              <w:jc w:val="right"/>
            </w:pPr>
            <w:r>
              <w:t>150</w:t>
            </w:r>
          </w:p>
        </w:tc>
        <w:tc>
          <w:tcPr>
            <w:tcW w:w="806" w:type="pct"/>
            <w:vAlign w:val="bottom"/>
          </w:tcPr>
          <w:p w:rsidR="008B2106" w:rsidRDefault="00641F64" w:rsidP="000E1429">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150</w:t>
            </w:r>
          </w:p>
        </w:tc>
      </w:tr>
      <w:tr w:rsidR="008B2106" w:rsidRPr="00FF53C5" w:rsidTr="00BF20F1">
        <w:trPr>
          <w:trHeight w:val="340"/>
        </w:trPr>
        <w:tc>
          <w:tcPr>
            <w:tcW w:w="3388" w:type="pct"/>
          </w:tcPr>
          <w:p w:rsidR="008B2106" w:rsidRPr="00FF53C5" w:rsidRDefault="008B2106" w:rsidP="008B2106">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641F64" w:rsidP="000E1429">
            <w:pPr>
              <w:jc w:val="right"/>
            </w:pPr>
            <w:r>
              <w:t>21</w:t>
            </w:r>
          </w:p>
        </w:tc>
        <w:tc>
          <w:tcPr>
            <w:tcW w:w="806" w:type="pct"/>
            <w:vAlign w:val="bottom"/>
          </w:tcPr>
          <w:p w:rsidR="008B2106" w:rsidRDefault="00641F64" w:rsidP="000E1429">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23</w:t>
            </w:r>
          </w:p>
        </w:tc>
      </w:tr>
      <w:tr w:rsidR="00D12CB5" w:rsidRPr="00D77135" w:rsidTr="00D77135">
        <w:trPr>
          <w:trHeight w:val="340"/>
        </w:trPr>
        <w:tc>
          <w:tcPr>
            <w:tcW w:w="3388" w:type="pct"/>
            <w:shd w:val="clear" w:color="auto" w:fill="DAEEF3" w:themeFill="accent5" w:themeFillTint="33"/>
          </w:tcPr>
          <w:p w:rsidR="00CA0B81" w:rsidRPr="00061C45" w:rsidRDefault="00CA0B81" w:rsidP="004F499A">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0E1429">
            <w:pPr>
              <w:jc w:val="right"/>
              <w:rPr>
                <w:rFonts w:ascii="Montserrat SemiBold" w:hAnsi="Montserrat SemiBold"/>
                <w:b/>
              </w:rPr>
            </w:pPr>
          </w:p>
        </w:tc>
        <w:tc>
          <w:tcPr>
            <w:tcW w:w="806" w:type="pct"/>
            <w:shd w:val="clear" w:color="auto" w:fill="DAEEF3" w:themeFill="accent5" w:themeFillTint="33"/>
          </w:tcPr>
          <w:p w:rsidR="00CA0B81" w:rsidRPr="00061C45" w:rsidRDefault="00CA0B81" w:rsidP="000E1429">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641F64" w:rsidRPr="00FF53C5" w:rsidTr="000E1429">
        <w:trPr>
          <w:trHeight w:val="340"/>
        </w:trPr>
        <w:tc>
          <w:tcPr>
            <w:tcW w:w="3388" w:type="pct"/>
          </w:tcPr>
          <w:p w:rsidR="00641F64" w:rsidRPr="00FF53C5" w:rsidRDefault="00641F64" w:rsidP="00641F64">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641F64" w:rsidRPr="008E728D" w:rsidRDefault="00641F64" w:rsidP="000E1429">
            <w:pPr>
              <w:jc w:val="right"/>
            </w:pPr>
            <w:r>
              <w:t>14</w:t>
            </w:r>
          </w:p>
        </w:tc>
        <w:tc>
          <w:tcPr>
            <w:tcW w:w="806" w:type="pct"/>
            <w:vAlign w:val="top"/>
          </w:tcPr>
          <w:p w:rsidR="00641F64" w:rsidRPr="0006281F" w:rsidRDefault="00641F64" w:rsidP="000E1429">
            <w:pPr>
              <w:jc w:val="right"/>
              <w:cnfStyle w:val="000000000000" w:firstRow="0" w:lastRow="0" w:firstColumn="0" w:lastColumn="0" w:oddVBand="0" w:evenVBand="0" w:oddHBand="0" w:evenHBand="0" w:firstRowFirstColumn="0" w:firstRowLastColumn="0" w:lastRowFirstColumn="0" w:lastRowLastColumn="0"/>
            </w:pPr>
            <w:r w:rsidRPr="0006281F">
              <w:t>13</w:t>
            </w:r>
          </w:p>
        </w:tc>
      </w:tr>
      <w:tr w:rsidR="00641F64" w:rsidRPr="00FF53C5" w:rsidTr="000E1429">
        <w:trPr>
          <w:trHeight w:val="340"/>
        </w:trPr>
        <w:tc>
          <w:tcPr>
            <w:tcW w:w="3388" w:type="pct"/>
          </w:tcPr>
          <w:p w:rsidR="00641F64" w:rsidRPr="00FF53C5" w:rsidRDefault="00641F64" w:rsidP="00641F64">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641F64" w:rsidRPr="008E728D" w:rsidRDefault="00641F64" w:rsidP="000E1429">
            <w:pPr>
              <w:jc w:val="right"/>
            </w:pPr>
            <w:r>
              <w:t>12</w:t>
            </w:r>
          </w:p>
        </w:tc>
        <w:tc>
          <w:tcPr>
            <w:tcW w:w="806" w:type="pct"/>
            <w:vAlign w:val="top"/>
          </w:tcPr>
          <w:p w:rsidR="00641F64" w:rsidRPr="0006281F" w:rsidRDefault="00641F64" w:rsidP="000E1429">
            <w:pPr>
              <w:jc w:val="right"/>
              <w:cnfStyle w:val="000000000000" w:firstRow="0" w:lastRow="0" w:firstColumn="0" w:lastColumn="0" w:oddVBand="0" w:evenVBand="0" w:oddHBand="0" w:evenHBand="0" w:firstRowFirstColumn="0" w:firstRowLastColumn="0" w:lastRowFirstColumn="0" w:lastRowLastColumn="0"/>
            </w:pPr>
            <w:r w:rsidRPr="0006281F">
              <w:t>12</w:t>
            </w:r>
          </w:p>
        </w:tc>
      </w:tr>
      <w:tr w:rsidR="00641F64" w:rsidRPr="00FF53C5" w:rsidTr="000E1429">
        <w:trPr>
          <w:trHeight w:val="340"/>
        </w:trPr>
        <w:tc>
          <w:tcPr>
            <w:tcW w:w="3388" w:type="pct"/>
          </w:tcPr>
          <w:p w:rsidR="00641F64" w:rsidRPr="00FF53C5" w:rsidRDefault="00641F64" w:rsidP="00641F64">
            <w:r w:rsidRPr="00FF53C5">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641F64" w:rsidRPr="008E728D" w:rsidRDefault="00641F64" w:rsidP="000E1429">
            <w:pPr>
              <w:jc w:val="right"/>
            </w:pPr>
            <w:r>
              <w:t>20</w:t>
            </w:r>
          </w:p>
        </w:tc>
        <w:tc>
          <w:tcPr>
            <w:tcW w:w="806" w:type="pct"/>
            <w:vAlign w:val="top"/>
          </w:tcPr>
          <w:p w:rsidR="00641F64" w:rsidRDefault="00641F64" w:rsidP="000E1429">
            <w:pPr>
              <w:jc w:val="right"/>
              <w:cnfStyle w:val="000000000000" w:firstRow="0" w:lastRow="0" w:firstColumn="0" w:lastColumn="0" w:oddVBand="0" w:evenVBand="0" w:oddHBand="0" w:evenHBand="0" w:firstRowFirstColumn="0" w:firstRowLastColumn="0" w:lastRowFirstColumn="0" w:lastRowLastColumn="0"/>
            </w:pPr>
            <w:r w:rsidRPr="0006281F">
              <w:t>20</w:t>
            </w:r>
          </w:p>
        </w:tc>
      </w:tr>
      <w:tr w:rsidR="00D12CB5" w:rsidRPr="00D77135" w:rsidTr="00D77135">
        <w:trPr>
          <w:trHeight w:val="340"/>
        </w:trPr>
        <w:tc>
          <w:tcPr>
            <w:tcW w:w="3388" w:type="pct"/>
            <w:shd w:val="clear" w:color="auto" w:fill="DAEEF3" w:themeFill="accent5" w:themeFillTint="33"/>
          </w:tcPr>
          <w:p w:rsidR="00CA0B81" w:rsidRPr="00061C45" w:rsidRDefault="00CA0B81" w:rsidP="004F499A">
            <w:pPr>
              <w:rPr>
                <w:rFonts w:ascii="Montserrat SemiBold" w:hAnsi="Montserrat SemiBold"/>
                <w:b/>
              </w:rPr>
            </w:pPr>
            <w:r w:rsidRPr="00061C45">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0E1429">
            <w:pPr>
              <w:spacing w:before="240"/>
              <w:jc w:val="right"/>
              <w:rPr>
                <w:rFonts w:ascii="Montserrat SemiBold" w:hAnsi="Montserrat SemiBold"/>
                <w:b/>
              </w:rPr>
            </w:pPr>
          </w:p>
        </w:tc>
        <w:tc>
          <w:tcPr>
            <w:tcW w:w="806" w:type="pct"/>
            <w:shd w:val="clear" w:color="auto" w:fill="DAEEF3" w:themeFill="accent5" w:themeFillTint="33"/>
          </w:tcPr>
          <w:p w:rsidR="00CA0B81" w:rsidRPr="00061C45" w:rsidRDefault="00CA0B81" w:rsidP="000E1429">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FF53C5" w:rsidRPr="00FF53C5" w:rsidTr="00BF20F1">
        <w:trPr>
          <w:trHeight w:val="340"/>
        </w:trPr>
        <w:tc>
          <w:tcPr>
            <w:tcW w:w="3388" w:type="pct"/>
          </w:tcPr>
          <w:p w:rsidR="00CA0B81" w:rsidRPr="00FF53C5" w:rsidRDefault="00CA0B81" w:rsidP="0068118A">
            <w:r w:rsidRPr="00FF53C5">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CA0B81" w:rsidRPr="00FF53C5" w:rsidRDefault="00641F64" w:rsidP="000E1429">
            <w:pPr>
              <w:jc w:val="right"/>
            </w:pPr>
            <w:r>
              <w:t>25</w:t>
            </w:r>
          </w:p>
        </w:tc>
        <w:tc>
          <w:tcPr>
            <w:tcW w:w="806" w:type="pct"/>
          </w:tcPr>
          <w:p w:rsidR="00CA0B81" w:rsidRPr="00FF53C5" w:rsidRDefault="00641F64" w:rsidP="000E1429">
            <w:pPr>
              <w:jc w:val="right"/>
              <w:cnfStyle w:val="000000000000" w:firstRow="0" w:lastRow="0" w:firstColumn="0" w:lastColumn="0" w:oddVBand="0" w:evenVBand="0" w:oddHBand="0" w:evenHBand="0" w:firstRowFirstColumn="0" w:firstRowLastColumn="0" w:lastRowFirstColumn="0" w:lastRowLastColumn="0"/>
            </w:pPr>
            <w:r>
              <w:t>25</w:t>
            </w:r>
          </w:p>
        </w:tc>
      </w:tr>
      <w:tr w:rsidR="00D12CB5" w:rsidRPr="00D77135" w:rsidTr="00D77135">
        <w:trPr>
          <w:trHeight w:val="340"/>
        </w:trPr>
        <w:tc>
          <w:tcPr>
            <w:tcW w:w="3388" w:type="pct"/>
            <w:shd w:val="clear" w:color="auto" w:fill="DAEEF3" w:themeFill="accent5" w:themeFillTint="33"/>
          </w:tcPr>
          <w:p w:rsidR="00CA0B81" w:rsidRPr="00061C45" w:rsidRDefault="00CA0B81" w:rsidP="00D12CB5">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0E1429">
            <w:pPr>
              <w:spacing w:before="240"/>
              <w:jc w:val="right"/>
              <w:rPr>
                <w:rFonts w:ascii="Montserrat SemiBold" w:hAnsi="Montserrat SemiBold"/>
                <w:b/>
              </w:rPr>
            </w:pPr>
          </w:p>
        </w:tc>
        <w:tc>
          <w:tcPr>
            <w:tcW w:w="806" w:type="pct"/>
            <w:shd w:val="clear" w:color="auto" w:fill="DAEEF3" w:themeFill="accent5" w:themeFillTint="33"/>
          </w:tcPr>
          <w:p w:rsidR="00CA0B81" w:rsidRPr="00061C45" w:rsidRDefault="00CA0B81" w:rsidP="000E1429">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641F64" w:rsidRPr="00FF53C5" w:rsidTr="000E1429">
        <w:trPr>
          <w:trHeight w:val="340"/>
        </w:trPr>
        <w:tc>
          <w:tcPr>
            <w:tcW w:w="3388" w:type="pct"/>
          </w:tcPr>
          <w:p w:rsidR="00641F64" w:rsidRPr="00FF53C5" w:rsidRDefault="00641F64" w:rsidP="00641F64">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641F64" w:rsidRPr="004C7CE2" w:rsidRDefault="00641F64" w:rsidP="000E1429">
            <w:pPr>
              <w:jc w:val="right"/>
            </w:pPr>
            <w:r w:rsidRPr="004C7CE2">
              <w:t>2</w:t>
            </w:r>
          </w:p>
        </w:tc>
        <w:tc>
          <w:tcPr>
            <w:tcW w:w="806" w:type="pct"/>
            <w:vAlign w:val="top"/>
          </w:tcPr>
          <w:p w:rsidR="00641F64" w:rsidRPr="00FC593F" w:rsidRDefault="00641F64" w:rsidP="000E1429">
            <w:pPr>
              <w:jc w:val="right"/>
              <w:cnfStyle w:val="000000000000" w:firstRow="0" w:lastRow="0" w:firstColumn="0" w:lastColumn="0" w:oddVBand="0" w:evenVBand="0" w:oddHBand="0" w:evenHBand="0" w:firstRowFirstColumn="0" w:firstRowLastColumn="0" w:lastRowFirstColumn="0" w:lastRowLastColumn="0"/>
            </w:pPr>
            <w:r w:rsidRPr="00FC593F">
              <w:t>2</w:t>
            </w:r>
          </w:p>
        </w:tc>
      </w:tr>
      <w:tr w:rsidR="00641F64" w:rsidRPr="00FF53C5" w:rsidTr="000E1429">
        <w:trPr>
          <w:trHeight w:val="340"/>
        </w:trPr>
        <w:tc>
          <w:tcPr>
            <w:tcW w:w="3388" w:type="pct"/>
          </w:tcPr>
          <w:p w:rsidR="00641F64" w:rsidRPr="00FF53C5" w:rsidRDefault="00641F64" w:rsidP="00641F64">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641F64" w:rsidRPr="004C7CE2" w:rsidRDefault="00641F64" w:rsidP="000E1429">
            <w:pPr>
              <w:jc w:val="right"/>
            </w:pPr>
            <w:r w:rsidRPr="004C7CE2">
              <w:t>1</w:t>
            </w:r>
          </w:p>
        </w:tc>
        <w:tc>
          <w:tcPr>
            <w:tcW w:w="806" w:type="pct"/>
            <w:vAlign w:val="top"/>
          </w:tcPr>
          <w:p w:rsidR="00641F64" w:rsidRPr="00FC593F" w:rsidRDefault="00641F64" w:rsidP="000E1429">
            <w:pPr>
              <w:jc w:val="right"/>
              <w:cnfStyle w:val="000000000000" w:firstRow="0" w:lastRow="0" w:firstColumn="0" w:lastColumn="0" w:oddVBand="0" w:evenVBand="0" w:oddHBand="0" w:evenHBand="0" w:firstRowFirstColumn="0" w:firstRowLastColumn="0" w:lastRowFirstColumn="0" w:lastRowLastColumn="0"/>
            </w:pPr>
            <w:r w:rsidRPr="00FC593F">
              <w:t>1</w:t>
            </w:r>
          </w:p>
        </w:tc>
      </w:tr>
      <w:tr w:rsidR="00641F64" w:rsidRPr="00FF53C5" w:rsidTr="000E1429">
        <w:trPr>
          <w:trHeight w:val="340"/>
        </w:trPr>
        <w:tc>
          <w:tcPr>
            <w:tcW w:w="3388" w:type="pct"/>
          </w:tcPr>
          <w:p w:rsidR="00641F64" w:rsidRPr="00FF53C5" w:rsidRDefault="00641F64" w:rsidP="00641F64">
            <w:r w:rsidRPr="00FF53C5">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641F64" w:rsidRPr="004C7CE2" w:rsidRDefault="00641F64" w:rsidP="000E1429">
            <w:pPr>
              <w:jc w:val="right"/>
            </w:pPr>
            <w:r w:rsidRPr="004C7CE2">
              <w:t>1</w:t>
            </w:r>
          </w:p>
        </w:tc>
        <w:tc>
          <w:tcPr>
            <w:tcW w:w="806" w:type="pct"/>
            <w:vAlign w:val="top"/>
          </w:tcPr>
          <w:p w:rsidR="00641F64" w:rsidRPr="00FC593F" w:rsidRDefault="00641F64" w:rsidP="000E1429">
            <w:pPr>
              <w:jc w:val="right"/>
              <w:cnfStyle w:val="000000000000" w:firstRow="0" w:lastRow="0" w:firstColumn="0" w:lastColumn="0" w:oddVBand="0" w:evenVBand="0" w:oddHBand="0" w:evenHBand="0" w:firstRowFirstColumn="0" w:firstRowLastColumn="0" w:lastRowFirstColumn="0" w:lastRowLastColumn="0"/>
            </w:pPr>
            <w:r w:rsidRPr="00FC593F">
              <w:t>1</w:t>
            </w:r>
          </w:p>
        </w:tc>
      </w:tr>
      <w:tr w:rsidR="00641F64" w:rsidRPr="00FF53C5" w:rsidTr="000E1429">
        <w:trPr>
          <w:trHeight w:val="340"/>
        </w:trPr>
        <w:tc>
          <w:tcPr>
            <w:tcW w:w="3388" w:type="pct"/>
          </w:tcPr>
          <w:p w:rsidR="00641F64" w:rsidRPr="00FF53C5" w:rsidRDefault="00641F64" w:rsidP="00641F64">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641F64" w:rsidRPr="004C7CE2" w:rsidRDefault="00641F64" w:rsidP="000E1429">
            <w:pPr>
              <w:jc w:val="right"/>
            </w:pPr>
            <w:r w:rsidRPr="004C7CE2">
              <w:t>4</w:t>
            </w:r>
          </w:p>
        </w:tc>
        <w:tc>
          <w:tcPr>
            <w:tcW w:w="806" w:type="pct"/>
            <w:vAlign w:val="top"/>
          </w:tcPr>
          <w:p w:rsidR="00641F64" w:rsidRPr="00FC593F" w:rsidRDefault="00641F64" w:rsidP="000E1429">
            <w:pPr>
              <w:jc w:val="right"/>
              <w:cnfStyle w:val="000000000000" w:firstRow="0" w:lastRow="0" w:firstColumn="0" w:lastColumn="0" w:oddVBand="0" w:evenVBand="0" w:oddHBand="0" w:evenHBand="0" w:firstRowFirstColumn="0" w:firstRowLastColumn="0" w:lastRowFirstColumn="0" w:lastRowLastColumn="0"/>
            </w:pPr>
            <w:r w:rsidRPr="00FC593F">
              <w:t>4</w:t>
            </w:r>
          </w:p>
        </w:tc>
      </w:tr>
      <w:tr w:rsidR="00641F64" w:rsidRPr="00FF53C5" w:rsidTr="000E1429">
        <w:trPr>
          <w:trHeight w:val="340"/>
        </w:trPr>
        <w:tc>
          <w:tcPr>
            <w:tcW w:w="3388" w:type="pct"/>
          </w:tcPr>
          <w:p w:rsidR="00641F64" w:rsidRPr="00FF53C5" w:rsidRDefault="00641F64" w:rsidP="00641F64">
            <w:r>
              <w:t>Ecógrafos. Servicio Cardiología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641F64" w:rsidRPr="004C7CE2" w:rsidRDefault="00641F64" w:rsidP="000E1429">
            <w:pPr>
              <w:jc w:val="right"/>
            </w:pPr>
            <w:r w:rsidRPr="004C7CE2">
              <w:t>3</w:t>
            </w:r>
          </w:p>
        </w:tc>
        <w:tc>
          <w:tcPr>
            <w:tcW w:w="806" w:type="pct"/>
            <w:vAlign w:val="top"/>
          </w:tcPr>
          <w:p w:rsidR="00641F64" w:rsidRPr="00FC593F" w:rsidRDefault="005F0F93" w:rsidP="000E1429">
            <w:pPr>
              <w:jc w:val="right"/>
              <w:cnfStyle w:val="000000000000" w:firstRow="0" w:lastRow="0" w:firstColumn="0" w:lastColumn="0" w:oddVBand="0" w:evenVBand="0" w:oddHBand="0" w:evenHBand="0" w:firstRowFirstColumn="0" w:firstRowLastColumn="0" w:lastRowFirstColumn="0" w:lastRowLastColumn="0"/>
            </w:pPr>
            <w:r>
              <w:t>3</w:t>
            </w:r>
          </w:p>
        </w:tc>
      </w:tr>
      <w:tr w:rsidR="00641F64" w:rsidRPr="00FF53C5" w:rsidTr="000E1429">
        <w:trPr>
          <w:trHeight w:val="340"/>
        </w:trPr>
        <w:tc>
          <w:tcPr>
            <w:tcW w:w="3388" w:type="pct"/>
          </w:tcPr>
          <w:p w:rsidR="00641F64" w:rsidRPr="00FF53C5" w:rsidRDefault="00641F64" w:rsidP="00641F64">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641F64" w:rsidRPr="004C7CE2" w:rsidRDefault="00641F64" w:rsidP="000E1429">
            <w:pPr>
              <w:jc w:val="right"/>
            </w:pPr>
            <w:r w:rsidRPr="004C7CE2">
              <w:t>15</w:t>
            </w:r>
          </w:p>
        </w:tc>
        <w:tc>
          <w:tcPr>
            <w:tcW w:w="806" w:type="pct"/>
            <w:vAlign w:val="top"/>
          </w:tcPr>
          <w:p w:rsidR="00641F64" w:rsidRPr="00FC593F" w:rsidRDefault="00641F64" w:rsidP="000E1429">
            <w:pPr>
              <w:jc w:val="right"/>
              <w:cnfStyle w:val="000000000000" w:firstRow="0" w:lastRow="0" w:firstColumn="0" w:lastColumn="0" w:oddVBand="0" w:evenVBand="0" w:oddHBand="0" w:evenHBand="0" w:firstRowFirstColumn="0" w:firstRowLastColumn="0" w:lastRowFirstColumn="0" w:lastRowLastColumn="0"/>
            </w:pPr>
            <w:r w:rsidRPr="00FC593F">
              <w:t>29</w:t>
            </w:r>
          </w:p>
        </w:tc>
      </w:tr>
      <w:tr w:rsidR="00641F64" w:rsidRPr="00FF53C5" w:rsidTr="000E1429">
        <w:trPr>
          <w:trHeight w:val="340"/>
        </w:trPr>
        <w:tc>
          <w:tcPr>
            <w:tcW w:w="3388" w:type="pct"/>
          </w:tcPr>
          <w:p w:rsidR="00641F64" w:rsidRPr="00FF53C5" w:rsidRDefault="00641F64" w:rsidP="00641F64">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641F64" w:rsidRPr="004C7CE2" w:rsidRDefault="00641F64" w:rsidP="000E1429">
            <w:pPr>
              <w:jc w:val="right"/>
            </w:pPr>
            <w:r w:rsidRPr="004C7CE2">
              <w:t>4</w:t>
            </w:r>
          </w:p>
        </w:tc>
        <w:tc>
          <w:tcPr>
            <w:tcW w:w="806" w:type="pct"/>
            <w:vAlign w:val="top"/>
          </w:tcPr>
          <w:p w:rsidR="00641F64" w:rsidRPr="00FC593F" w:rsidRDefault="00641F64" w:rsidP="000E1429">
            <w:pPr>
              <w:jc w:val="right"/>
              <w:cnfStyle w:val="000000000000" w:firstRow="0" w:lastRow="0" w:firstColumn="0" w:lastColumn="0" w:oddVBand="0" w:evenVBand="0" w:oddHBand="0" w:evenHBand="0" w:firstRowFirstColumn="0" w:firstRowLastColumn="0" w:lastRowFirstColumn="0" w:lastRowLastColumn="0"/>
            </w:pPr>
            <w:r w:rsidRPr="00FC593F">
              <w:t>4</w:t>
            </w:r>
          </w:p>
        </w:tc>
      </w:tr>
      <w:tr w:rsidR="00641F64" w:rsidRPr="00FF53C5" w:rsidTr="000E1429">
        <w:trPr>
          <w:trHeight w:val="340"/>
        </w:trPr>
        <w:tc>
          <w:tcPr>
            <w:tcW w:w="3388" w:type="pct"/>
          </w:tcPr>
          <w:p w:rsidR="00641F64" w:rsidRPr="00FF53C5" w:rsidRDefault="00641F64" w:rsidP="00641F64">
            <w:r w:rsidRPr="00FF53C5">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641F64" w:rsidRDefault="00641F64" w:rsidP="00641F64">
            <w:pPr>
              <w:jc w:val="right"/>
            </w:pPr>
            <w:r w:rsidRPr="004C7CE2">
              <w:t>1</w:t>
            </w:r>
          </w:p>
        </w:tc>
        <w:tc>
          <w:tcPr>
            <w:tcW w:w="806" w:type="pct"/>
            <w:vAlign w:val="top"/>
          </w:tcPr>
          <w:p w:rsidR="00641F64" w:rsidRDefault="00641F64" w:rsidP="000E1429">
            <w:pPr>
              <w:jc w:val="right"/>
              <w:cnfStyle w:val="000000000000" w:firstRow="0" w:lastRow="0" w:firstColumn="0" w:lastColumn="0" w:oddVBand="0" w:evenVBand="0" w:oddHBand="0" w:evenHBand="0" w:firstRowFirstColumn="0" w:firstRowLastColumn="0" w:lastRowFirstColumn="0" w:lastRowLastColumn="0"/>
            </w:pPr>
            <w:r w:rsidRPr="00FC593F">
              <w:t>1</w:t>
            </w:r>
          </w:p>
        </w:tc>
      </w:tr>
    </w:tbl>
    <w:p w:rsidR="004F499A" w:rsidRPr="00736C14" w:rsidRDefault="004F499A" w:rsidP="0068118A">
      <w:pPr>
        <w:rPr>
          <w:sz w:val="4"/>
          <w:szCs w:val="18"/>
          <w:vertAlign w:val="superscript"/>
          <w:lang w:val="es-ES_tradnl"/>
        </w:rPr>
      </w:pPr>
    </w:p>
    <w:p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152381" w:rsidRDefault="00FB7C93" w:rsidP="00BF20F1">
      <w:pPr>
        <w:pStyle w:val="Piedetabla"/>
      </w:pPr>
      <w:r w:rsidRPr="00152381">
        <w:t>Camas convertidas en áreas de apoyo u otros servicios (salas de exploración, consultas, etc.).</w:t>
      </w:r>
    </w:p>
    <w:p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826A5F" w:rsidRDefault="00826A5F" w:rsidP="0068118A">
      <w:pPr>
        <w:rPr>
          <w:noProof/>
        </w:rPr>
      </w:pPr>
    </w:p>
    <w:p w:rsidR="00736C14" w:rsidRDefault="00736C14" w:rsidP="0068118A">
      <w:pPr>
        <w:rPr>
          <w:noProof/>
        </w:rPr>
      </w:pPr>
    </w:p>
    <w:p w:rsidR="00964D18" w:rsidRDefault="00964D18" w:rsidP="0068118A">
      <w:pPr>
        <w:rPr>
          <w:noProof/>
        </w:rPr>
      </w:pPr>
    </w:p>
    <w:p w:rsidR="005F0F93" w:rsidRDefault="005F0F93" w:rsidP="0068118A">
      <w:pPr>
        <w:rPr>
          <w:noProof/>
        </w:rPr>
      </w:pPr>
    </w:p>
    <w:p w:rsidR="005F0F93" w:rsidRPr="009E7227" w:rsidRDefault="005F0F93" w:rsidP="0068118A">
      <w:pPr>
        <w:rPr>
          <w:noProof/>
        </w:rPr>
      </w:pPr>
    </w:p>
    <w:p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641F64" w:rsidRPr="009E7227" w:rsidTr="000E1429">
        <w:trPr>
          <w:trHeight w:val="374"/>
        </w:trPr>
        <w:tc>
          <w:tcPr>
            <w:tcW w:w="3303" w:type="pct"/>
          </w:tcPr>
          <w:p w:rsidR="00641F64" w:rsidRPr="007A265B" w:rsidRDefault="00641F64" w:rsidP="00641F64">
            <w:r>
              <w:t>Arco Multifuncional Rx</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641F64" w:rsidRPr="0089765F" w:rsidRDefault="00641F64" w:rsidP="00641F64">
            <w:pPr>
              <w:jc w:val="right"/>
            </w:pPr>
            <w:r w:rsidRPr="0089765F">
              <w:t>2</w:t>
            </w:r>
          </w:p>
        </w:tc>
        <w:tc>
          <w:tcPr>
            <w:tcW w:w="848" w:type="pct"/>
            <w:vAlign w:val="top"/>
          </w:tcPr>
          <w:p w:rsidR="00641F64" w:rsidRPr="00AF58A3" w:rsidRDefault="00641F64" w:rsidP="00641F64">
            <w:pPr>
              <w:jc w:val="right"/>
              <w:cnfStyle w:val="000000000000" w:firstRow="0" w:lastRow="0" w:firstColumn="0" w:lastColumn="0" w:oddVBand="0" w:evenVBand="0" w:oddHBand="0" w:evenHBand="0" w:firstRowFirstColumn="0" w:firstRowLastColumn="0" w:lastRowFirstColumn="0" w:lastRowLastColumn="0"/>
            </w:pPr>
            <w:r w:rsidRPr="00AF58A3">
              <w:t>2</w:t>
            </w:r>
          </w:p>
        </w:tc>
      </w:tr>
      <w:tr w:rsidR="00641F64" w:rsidRPr="009E7227" w:rsidTr="000E1429">
        <w:trPr>
          <w:trHeight w:val="422"/>
        </w:trPr>
        <w:tc>
          <w:tcPr>
            <w:tcW w:w="3303" w:type="pct"/>
          </w:tcPr>
          <w:p w:rsidR="00641F64" w:rsidRPr="007A265B" w:rsidRDefault="00641F64" w:rsidP="00641F64">
            <w:r w:rsidRPr="007A265B">
              <w:t>Ecocardiógrafos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641F64" w:rsidRPr="0089765F" w:rsidRDefault="00641F64" w:rsidP="00641F64">
            <w:pPr>
              <w:jc w:val="right"/>
            </w:pPr>
            <w:r w:rsidRPr="0089765F">
              <w:t>3</w:t>
            </w:r>
          </w:p>
        </w:tc>
        <w:tc>
          <w:tcPr>
            <w:tcW w:w="848" w:type="pct"/>
            <w:vAlign w:val="top"/>
          </w:tcPr>
          <w:p w:rsidR="00641F64" w:rsidRPr="00AF58A3" w:rsidRDefault="00641F64" w:rsidP="00641F64">
            <w:pPr>
              <w:jc w:val="right"/>
              <w:cnfStyle w:val="000000000000" w:firstRow="0" w:lastRow="0" w:firstColumn="0" w:lastColumn="0" w:oddVBand="0" w:evenVBand="0" w:oddHBand="0" w:evenHBand="0" w:firstRowFirstColumn="0" w:firstRowLastColumn="0" w:lastRowFirstColumn="0" w:lastRowLastColumn="0"/>
            </w:pPr>
            <w:r w:rsidRPr="00AF58A3">
              <w:t>3</w:t>
            </w:r>
          </w:p>
        </w:tc>
      </w:tr>
      <w:tr w:rsidR="00641F64" w:rsidRPr="009E7227" w:rsidTr="000E1429">
        <w:trPr>
          <w:trHeight w:val="428"/>
        </w:trPr>
        <w:tc>
          <w:tcPr>
            <w:tcW w:w="3303" w:type="pct"/>
          </w:tcPr>
          <w:p w:rsidR="00641F64" w:rsidRPr="007A265B" w:rsidRDefault="00641F64" w:rsidP="00641F64">
            <w:r w:rsidRPr="007A265B">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641F64" w:rsidRPr="0089765F" w:rsidRDefault="00641F64" w:rsidP="00641F64">
            <w:pPr>
              <w:jc w:val="right"/>
            </w:pPr>
            <w:r w:rsidRPr="0089765F">
              <w:t>2</w:t>
            </w:r>
          </w:p>
        </w:tc>
        <w:tc>
          <w:tcPr>
            <w:tcW w:w="848" w:type="pct"/>
            <w:vAlign w:val="top"/>
          </w:tcPr>
          <w:p w:rsidR="00641F64" w:rsidRPr="00AF58A3" w:rsidRDefault="00641F64" w:rsidP="00641F64">
            <w:pPr>
              <w:jc w:val="right"/>
              <w:cnfStyle w:val="000000000000" w:firstRow="0" w:lastRow="0" w:firstColumn="0" w:lastColumn="0" w:oddVBand="0" w:evenVBand="0" w:oddHBand="0" w:evenHBand="0" w:firstRowFirstColumn="0" w:firstRowLastColumn="0" w:lastRowFirstColumn="0" w:lastRowLastColumn="0"/>
            </w:pPr>
            <w:r w:rsidRPr="00AF58A3">
              <w:t>2</w:t>
            </w:r>
          </w:p>
        </w:tc>
      </w:tr>
      <w:tr w:rsidR="00641F64" w:rsidRPr="009E7227" w:rsidTr="000E1429">
        <w:trPr>
          <w:trHeight w:val="420"/>
        </w:trPr>
        <w:tc>
          <w:tcPr>
            <w:tcW w:w="3303" w:type="pct"/>
          </w:tcPr>
          <w:p w:rsidR="00641F64" w:rsidRPr="007A265B" w:rsidRDefault="00641F64" w:rsidP="00641F64">
            <w:r w:rsidRPr="007A265B">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641F64" w:rsidRPr="0089765F" w:rsidRDefault="00641F64" w:rsidP="00641F64">
            <w:pPr>
              <w:jc w:val="right"/>
            </w:pPr>
            <w:r w:rsidRPr="0089765F">
              <w:t>9</w:t>
            </w:r>
          </w:p>
        </w:tc>
        <w:tc>
          <w:tcPr>
            <w:tcW w:w="848" w:type="pct"/>
            <w:vAlign w:val="top"/>
          </w:tcPr>
          <w:p w:rsidR="00641F64" w:rsidRPr="00AF58A3" w:rsidRDefault="00641F64" w:rsidP="00641F64">
            <w:pPr>
              <w:jc w:val="right"/>
              <w:cnfStyle w:val="000000000000" w:firstRow="0" w:lastRow="0" w:firstColumn="0" w:lastColumn="0" w:oddVBand="0" w:evenVBand="0" w:oddHBand="0" w:evenHBand="0" w:firstRowFirstColumn="0" w:firstRowLastColumn="0" w:lastRowFirstColumn="0" w:lastRowLastColumn="0"/>
            </w:pPr>
            <w:r w:rsidRPr="00AF58A3">
              <w:t>9</w:t>
            </w:r>
          </w:p>
        </w:tc>
      </w:tr>
      <w:tr w:rsidR="00641F64" w:rsidRPr="009E7227" w:rsidTr="000E1429">
        <w:trPr>
          <w:trHeight w:val="425"/>
        </w:trPr>
        <w:tc>
          <w:tcPr>
            <w:tcW w:w="3303" w:type="pct"/>
          </w:tcPr>
          <w:p w:rsidR="00641F64" w:rsidRPr="007A265B" w:rsidRDefault="00641F64" w:rsidP="00641F64">
            <w:r w:rsidRPr="007A265B">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641F64" w:rsidRPr="0089765F" w:rsidRDefault="00641F64" w:rsidP="00641F64">
            <w:pPr>
              <w:jc w:val="right"/>
            </w:pPr>
            <w:r w:rsidRPr="0089765F">
              <w:t>4</w:t>
            </w:r>
          </w:p>
        </w:tc>
        <w:tc>
          <w:tcPr>
            <w:tcW w:w="848" w:type="pct"/>
            <w:vAlign w:val="top"/>
          </w:tcPr>
          <w:p w:rsidR="00641F64" w:rsidRPr="00AF58A3" w:rsidRDefault="00641F64" w:rsidP="00641F64">
            <w:pPr>
              <w:jc w:val="right"/>
              <w:cnfStyle w:val="000000000000" w:firstRow="0" w:lastRow="0" w:firstColumn="0" w:lastColumn="0" w:oddVBand="0" w:evenVBand="0" w:oddHBand="0" w:evenHBand="0" w:firstRowFirstColumn="0" w:firstRowLastColumn="0" w:lastRowFirstColumn="0" w:lastRowLastColumn="0"/>
            </w:pPr>
            <w:r w:rsidRPr="00AF58A3">
              <w:t>4</w:t>
            </w:r>
          </w:p>
        </w:tc>
      </w:tr>
      <w:tr w:rsidR="00641F64" w:rsidRPr="009E7227" w:rsidTr="000E1429">
        <w:trPr>
          <w:trHeight w:val="404"/>
        </w:trPr>
        <w:tc>
          <w:tcPr>
            <w:tcW w:w="3303" w:type="pct"/>
          </w:tcPr>
          <w:p w:rsidR="00641F64" w:rsidRPr="007A265B" w:rsidRDefault="00641F64" w:rsidP="00641F64">
            <w:r w:rsidRPr="007A265B">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641F64" w:rsidRPr="0089765F" w:rsidRDefault="00641F64" w:rsidP="00641F64">
            <w:pPr>
              <w:jc w:val="right"/>
            </w:pPr>
            <w:r w:rsidRPr="0089765F">
              <w:t>3</w:t>
            </w:r>
          </w:p>
        </w:tc>
        <w:tc>
          <w:tcPr>
            <w:tcW w:w="848" w:type="pct"/>
            <w:vAlign w:val="top"/>
          </w:tcPr>
          <w:p w:rsidR="00641F64" w:rsidRPr="00AF58A3" w:rsidRDefault="00641F64" w:rsidP="00641F64">
            <w:pPr>
              <w:jc w:val="right"/>
              <w:cnfStyle w:val="000000000000" w:firstRow="0" w:lastRow="0" w:firstColumn="0" w:lastColumn="0" w:oddVBand="0" w:evenVBand="0" w:oddHBand="0" w:evenHBand="0" w:firstRowFirstColumn="0" w:firstRowLastColumn="0" w:lastRowFirstColumn="0" w:lastRowLastColumn="0"/>
            </w:pPr>
            <w:r w:rsidRPr="00AF58A3">
              <w:t>3</w:t>
            </w:r>
          </w:p>
        </w:tc>
      </w:tr>
      <w:tr w:rsidR="00641F64" w:rsidRPr="009E7227" w:rsidTr="000E1429">
        <w:trPr>
          <w:trHeight w:val="424"/>
        </w:trPr>
        <w:tc>
          <w:tcPr>
            <w:tcW w:w="3303" w:type="pct"/>
          </w:tcPr>
          <w:p w:rsidR="00641F64" w:rsidRPr="007A265B" w:rsidRDefault="00641F64" w:rsidP="00641F64">
            <w:r w:rsidRPr="007A265B">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641F64" w:rsidRPr="0089765F" w:rsidRDefault="00641F64" w:rsidP="00641F64">
            <w:pPr>
              <w:jc w:val="right"/>
            </w:pPr>
            <w:r w:rsidRPr="0089765F">
              <w:t>6</w:t>
            </w:r>
          </w:p>
        </w:tc>
        <w:tc>
          <w:tcPr>
            <w:tcW w:w="848" w:type="pct"/>
            <w:vAlign w:val="top"/>
          </w:tcPr>
          <w:p w:rsidR="00641F64" w:rsidRPr="00AF58A3" w:rsidRDefault="00641F64" w:rsidP="00641F64">
            <w:pPr>
              <w:jc w:val="right"/>
              <w:cnfStyle w:val="000000000000" w:firstRow="0" w:lastRow="0" w:firstColumn="0" w:lastColumn="0" w:oddVBand="0" w:evenVBand="0" w:oddHBand="0" w:evenHBand="0" w:firstRowFirstColumn="0" w:firstRowLastColumn="0" w:lastRowFirstColumn="0" w:lastRowLastColumn="0"/>
            </w:pPr>
            <w:r w:rsidRPr="00AF58A3">
              <w:t>6</w:t>
            </w:r>
          </w:p>
        </w:tc>
      </w:tr>
      <w:tr w:rsidR="00641F64" w:rsidRPr="009E7227" w:rsidTr="000E1429">
        <w:trPr>
          <w:trHeight w:val="404"/>
        </w:trPr>
        <w:tc>
          <w:tcPr>
            <w:tcW w:w="3303" w:type="pct"/>
          </w:tcPr>
          <w:p w:rsidR="00641F64" w:rsidRPr="007A265B" w:rsidRDefault="00641F64" w:rsidP="00641F64">
            <w:r w:rsidRPr="007A265B">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641F64" w:rsidRPr="0089765F" w:rsidRDefault="00641F64" w:rsidP="00641F64">
            <w:pPr>
              <w:jc w:val="right"/>
            </w:pPr>
            <w:r w:rsidRPr="0089765F">
              <w:t>10</w:t>
            </w:r>
          </w:p>
        </w:tc>
        <w:tc>
          <w:tcPr>
            <w:tcW w:w="848" w:type="pct"/>
            <w:vAlign w:val="top"/>
          </w:tcPr>
          <w:p w:rsidR="00641F64" w:rsidRPr="00AF58A3" w:rsidRDefault="00641F64" w:rsidP="00641F64">
            <w:pPr>
              <w:jc w:val="right"/>
              <w:cnfStyle w:val="000000000000" w:firstRow="0" w:lastRow="0" w:firstColumn="0" w:lastColumn="0" w:oddVBand="0" w:evenVBand="0" w:oddHBand="0" w:evenHBand="0" w:firstRowFirstColumn="0" w:firstRowLastColumn="0" w:lastRowFirstColumn="0" w:lastRowLastColumn="0"/>
            </w:pPr>
            <w:r w:rsidRPr="00AF58A3">
              <w:t>10</w:t>
            </w:r>
          </w:p>
        </w:tc>
      </w:tr>
      <w:tr w:rsidR="00641F64" w:rsidRPr="009E7227" w:rsidTr="000E1429">
        <w:trPr>
          <w:trHeight w:val="398"/>
        </w:trPr>
        <w:tc>
          <w:tcPr>
            <w:tcW w:w="3303" w:type="pct"/>
          </w:tcPr>
          <w:p w:rsidR="00641F64" w:rsidRPr="007A265B" w:rsidRDefault="00641F64" w:rsidP="00641F64">
            <w:r w:rsidRPr="007A265B">
              <w:t>Electroencefalógrafos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641F64" w:rsidRPr="0089765F" w:rsidRDefault="00641F64" w:rsidP="00641F64">
            <w:pPr>
              <w:jc w:val="right"/>
            </w:pPr>
            <w:r w:rsidRPr="0089765F">
              <w:t>1</w:t>
            </w:r>
          </w:p>
        </w:tc>
        <w:tc>
          <w:tcPr>
            <w:tcW w:w="848" w:type="pct"/>
            <w:vAlign w:val="top"/>
          </w:tcPr>
          <w:p w:rsidR="00641F64" w:rsidRPr="00AF58A3" w:rsidRDefault="00641F64" w:rsidP="00641F64">
            <w:pPr>
              <w:jc w:val="right"/>
              <w:cnfStyle w:val="000000000000" w:firstRow="0" w:lastRow="0" w:firstColumn="0" w:lastColumn="0" w:oddVBand="0" w:evenVBand="0" w:oddHBand="0" w:evenHBand="0" w:firstRowFirstColumn="0" w:firstRowLastColumn="0" w:lastRowFirstColumn="0" w:lastRowLastColumn="0"/>
            </w:pPr>
            <w:r w:rsidRPr="00AF58A3">
              <w:t>1</w:t>
            </w:r>
          </w:p>
        </w:tc>
      </w:tr>
      <w:tr w:rsidR="00641F64" w:rsidRPr="009E7227" w:rsidTr="000E1429">
        <w:trPr>
          <w:trHeight w:val="364"/>
        </w:trPr>
        <w:tc>
          <w:tcPr>
            <w:tcW w:w="3303" w:type="pct"/>
          </w:tcPr>
          <w:p w:rsidR="00641F64" w:rsidRPr="007A265B" w:rsidRDefault="00641F64" w:rsidP="00641F64">
            <w:r w:rsidRPr="007A265B">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641F64" w:rsidRPr="0089765F" w:rsidRDefault="00641F64" w:rsidP="00641F64">
            <w:pPr>
              <w:jc w:val="right"/>
            </w:pPr>
            <w:r w:rsidRPr="0089765F">
              <w:t>1</w:t>
            </w:r>
          </w:p>
        </w:tc>
        <w:tc>
          <w:tcPr>
            <w:tcW w:w="848" w:type="pct"/>
            <w:vAlign w:val="top"/>
          </w:tcPr>
          <w:p w:rsidR="00641F64" w:rsidRPr="00AF58A3" w:rsidRDefault="00641F64" w:rsidP="00641F64">
            <w:pPr>
              <w:jc w:val="right"/>
              <w:cnfStyle w:val="000000000000" w:firstRow="0" w:lastRow="0" w:firstColumn="0" w:lastColumn="0" w:oddVBand="0" w:evenVBand="0" w:oddHBand="0" w:evenHBand="0" w:firstRowFirstColumn="0" w:firstRowLastColumn="0" w:lastRowFirstColumn="0" w:lastRowLastColumn="0"/>
            </w:pPr>
            <w:r w:rsidRPr="00AF58A3">
              <w:t>1</w:t>
            </w:r>
          </w:p>
        </w:tc>
      </w:tr>
    </w:tbl>
    <w:p w:rsidR="005F0F93" w:rsidRDefault="005F0F93" w:rsidP="00FB417A">
      <w:pPr>
        <w:pStyle w:val="Piedetabla"/>
      </w:pPr>
    </w:p>
    <w:p w:rsidR="002252B1" w:rsidRPr="009E7227" w:rsidRDefault="00FB7C93" w:rsidP="00FB417A">
      <w:pPr>
        <w:pStyle w:val="Piedetabla"/>
        <w:rPr>
          <w:rFonts w:asciiTheme="minorHAnsi" w:hAnsiTheme="minorHAnsi"/>
          <w:szCs w:val="32"/>
        </w:rPr>
      </w:pPr>
      <w:r w:rsidRPr="00B203A6">
        <w:t>Fuente: SIAE</w:t>
      </w:r>
      <w:bookmarkStart w:id="31" w:name="_Toc318202529"/>
      <w:r w:rsidR="002252B1" w:rsidRPr="009E7227">
        <w:rPr>
          <w:rFonts w:asciiTheme="minorHAnsi" w:hAnsiTheme="minorHAnsi"/>
          <w:szCs w:val="32"/>
        </w:rPr>
        <w:br w:type="page"/>
      </w:r>
    </w:p>
    <w:p w:rsidR="00E62CBA" w:rsidRDefault="00F9445A" w:rsidP="00773D2F">
      <w:pPr>
        <w:pStyle w:val="Indice"/>
      </w:pPr>
      <w:bookmarkStart w:id="32" w:name="_Toc74228251"/>
      <w:bookmarkStart w:id="33" w:name="_Toc75343942"/>
      <w:bookmarkStart w:id="34" w:name="_Toc318202531"/>
      <w:bookmarkEnd w:id="31"/>
      <w:r>
        <w:rPr>
          <w:noProof/>
        </w:rPr>
        <w:lastRenderedPageBreak/>
        <w:drawing>
          <wp:anchor distT="0" distB="0" distL="114300" distR="114300" simplePos="0" relativeHeight="251704320" behindDoc="1" locked="0" layoutInCell="1" allowOverlap="1">
            <wp:simplePos x="0" y="0"/>
            <wp:positionH relativeFrom="column">
              <wp:posOffset>-1137920</wp:posOffset>
            </wp:positionH>
            <wp:positionV relativeFrom="paragraph">
              <wp:posOffset>-1022985</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r w:rsidR="006A2FB9">
        <w:rPr>
          <w:noProof/>
        </w:rPr>
        <mc:AlternateContent>
          <mc:Choice Requires="wps">
            <w:drawing>
              <wp:anchor distT="0" distB="0" distL="114300" distR="114300" simplePos="0" relativeHeight="251707392" behindDoc="0" locked="0" layoutInCell="1" allowOverlap="1">
                <wp:simplePos x="0" y="0"/>
                <wp:positionH relativeFrom="column">
                  <wp:posOffset>1183758</wp:posOffset>
                </wp:positionH>
                <wp:positionV relativeFrom="paragraph">
                  <wp:posOffset>5215595</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Default="006A2F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6A2FB9" w:rsidRDefault="006A2F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6A2FB9" w:rsidRDefault="006A2F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6A2FB9" w:rsidRDefault="006A2FB9"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6A2FB9" w:rsidRDefault="006A2FB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6A2FB9" w:rsidRDefault="006A2FB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6A2FB9" w:rsidRPr="004B6EF5" w:rsidRDefault="006A2FB9"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93.2pt;margin-top:410.7pt;width:289.55pt;height:39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" filled="f" stroked="f" strokeweight="2pt">
                <o:lock v:ext="edit" aspectratio="t"/>
                <v:textbox>
                  <w:txbxContent>
                    <w:p w:rsidR="006A2FB9" w:rsidRDefault="006A2F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6A2FB9" w:rsidRDefault="006A2F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6A2FB9" w:rsidRDefault="006A2F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6A2FB9" w:rsidRDefault="006A2FB9"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6A2FB9" w:rsidRDefault="006A2FB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6A2FB9" w:rsidRDefault="006A2FB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6A2FB9" w:rsidRPr="004B6EF5" w:rsidRDefault="006A2FB9"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sidR="006A2FB9">
        <w:rPr>
          <w:noProof/>
        </w:rPr>
        <mc:AlternateContent>
          <mc:Choice Requires="wps">
            <w:drawing>
              <wp:anchor distT="0" distB="0" distL="114300" distR="114300" simplePos="0" relativeHeight="251708416" behindDoc="0" locked="0" layoutInCell="1" allowOverlap="1">
                <wp:simplePos x="0" y="0"/>
                <wp:positionH relativeFrom="rightMargin">
                  <wp:align>left</wp:align>
                </wp:positionH>
                <wp:positionV relativeFrom="paragraph">
                  <wp:posOffset>5308925</wp:posOffset>
                </wp:positionV>
                <wp:extent cx="1212215" cy="1679944"/>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79944"/>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Pr="004B6EF5" w:rsidRDefault="006A2FB9"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4" type="#_x0000_t202" style="position:absolute;left:0;text-align:left;margin-left:0;margin-top:418.05pt;width:95.45pt;height:132.3pt;z-index:251708416;visibility:visible;mso-wrap-style:square;mso-height-percent:0;mso-wrap-distance-left:9pt;mso-wrap-distance-top:0;mso-wrap-distance-right:9pt;mso-wrap-distance-bottom:0;mso-position-horizontal:left;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" filled="f" stroked="f" strokeweight="2pt">
                <o:lock v:ext="edit" aspectratio="t"/>
                <v:textbox>
                  <w:txbxContent>
                    <w:p w:rsidR="006A2FB9" w:rsidRPr="004B6EF5" w:rsidRDefault="006A2FB9" w:rsidP="00D31938">
                      <w:pPr>
                        <w:pStyle w:val="Capitulo"/>
                      </w:pPr>
                      <w:r>
                        <w:t>2</w:t>
                      </w:r>
                    </w:p>
                  </w:txbxContent>
                </v:textbox>
                <w10:wrap anchorx="margin"/>
              </v:shape>
            </w:pict>
          </mc:Fallback>
        </mc:AlternateContent>
      </w:r>
    </w:p>
    <w:p w:rsidR="00FB7C93" w:rsidRPr="001A79AE" w:rsidRDefault="00FB7C93" w:rsidP="001A79AE">
      <w:pPr>
        <w:pStyle w:val="TITULO-Nivel1"/>
      </w:pPr>
      <w:bookmarkStart w:id="35" w:name="_Toc86645020"/>
      <w:r w:rsidRPr="001A79AE">
        <w:lastRenderedPageBreak/>
        <w:t>La Gestión de la Pandemia de COVID-19 desde el hospital</w:t>
      </w:r>
      <w:bookmarkEnd w:id="32"/>
      <w:bookmarkEnd w:id="33"/>
      <w:bookmarkEnd w:id="35"/>
    </w:p>
    <w:p w:rsidR="005F0F93" w:rsidRDefault="005F0F93" w:rsidP="005F0F93">
      <w:pPr>
        <w:pStyle w:val="TITULO-Nivel2"/>
      </w:pPr>
      <w:bookmarkStart w:id="36" w:name="_Toc75343943"/>
      <w:bookmarkStart w:id="37" w:name="_Toc86432169"/>
      <w:bookmarkStart w:id="38" w:name="_Toc86645021"/>
      <w:bookmarkStart w:id="39" w:name="_Toc74228252"/>
      <w:bookmarkStart w:id="40" w:name="_Toc75343949"/>
      <w:r w:rsidRPr="008C577D">
        <w:t>La transformación del centro</w:t>
      </w:r>
      <w:bookmarkEnd w:id="36"/>
      <w:bookmarkEnd w:id="37"/>
      <w:bookmarkEnd w:id="38"/>
    </w:p>
    <w:p w:rsidR="005F0F93" w:rsidRDefault="005F0F93" w:rsidP="005F0F93">
      <w:pPr>
        <w:pStyle w:val="Normallistas"/>
      </w:pPr>
      <w:r>
        <w:t>Apertura de nuevos espacios previstos en la futura ampliación del hospital.</w:t>
      </w:r>
    </w:p>
    <w:p w:rsidR="005F0F93" w:rsidRDefault="005F0F93" w:rsidP="005F0F93">
      <w:pPr>
        <w:pStyle w:val="Normallistas"/>
        <w:numPr>
          <w:ilvl w:val="1"/>
          <w:numId w:val="3"/>
        </w:numPr>
      </w:pPr>
      <w:r>
        <w:t xml:space="preserve">Apertura de la segunda Unidad de UCI con control de enfermería y ocho boxes. </w:t>
      </w:r>
    </w:p>
    <w:p w:rsidR="005F0F93" w:rsidRDefault="005F0F93" w:rsidP="005F0F93">
      <w:pPr>
        <w:pStyle w:val="Normallistas"/>
        <w:numPr>
          <w:ilvl w:val="1"/>
          <w:numId w:val="3"/>
        </w:numPr>
      </w:pPr>
      <w:r>
        <w:t>Utilización de 28 camas de la unidad de hospitalización 2C.</w:t>
      </w:r>
    </w:p>
    <w:p w:rsidR="005F0F93" w:rsidRDefault="005F0F93" w:rsidP="005F0F93">
      <w:pPr>
        <w:pStyle w:val="Normallistas"/>
        <w:numPr>
          <w:ilvl w:val="1"/>
          <w:numId w:val="3"/>
        </w:numPr>
      </w:pPr>
      <w:r>
        <w:t>Utilización del quirófano 8.</w:t>
      </w:r>
    </w:p>
    <w:p w:rsidR="005F0F93" w:rsidRDefault="005F0F93" w:rsidP="005F0F93">
      <w:pPr>
        <w:pStyle w:val="Normallistas"/>
        <w:numPr>
          <w:ilvl w:val="1"/>
          <w:numId w:val="3"/>
        </w:numPr>
      </w:pPr>
      <w:r>
        <w:t>Ampliación del almacén en espacio de reserva para almacenar los EPI´s.</w:t>
      </w:r>
    </w:p>
    <w:p w:rsidR="005F0F93" w:rsidRDefault="005F0F93" w:rsidP="005F0F93">
      <w:pPr>
        <w:pStyle w:val="Normallistas"/>
        <w:ind w:left="568" w:hanging="284"/>
      </w:pPr>
      <w:r>
        <w:t>Cambios de uso en espacios existentes.</w:t>
      </w:r>
    </w:p>
    <w:p w:rsidR="005F0F93" w:rsidRDefault="005F0F93" w:rsidP="005F0F93">
      <w:pPr>
        <w:pStyle w:val="Normallistas"/>
        <w:numPr>
          <w:ilvl w:val="1"/>
          <w:numId w:val="3"/>
        </w:numPr>
      </w:pPr>
      <w:r>
        <w:t xml:space="preserve">La sala de espera de familiares del Servicio de Urgencias se transformó en Observación de Agudos. </w:t>
      </w:r>
    </w:p>
    <w:p w:rsidR="005F0F93" w:rsidRDefault="005F0F93" w:rsidP="005F0F93">
      <w:pPr>
        <w:pStyle w:val="Normallistas"/>
        <w:numPr>
          <w:ilvl w:val="1"/>
          <w:numId w:val="3"/>
        </w:numPr>
      </w:pPr>
      <w:r>
        <w:t xml:space="preserve">El patio central del hospital de la planta baja se transformó en una unidad de hospitalización con 36 puntos. </w:t>
      </w:r>
    </w:p>
    <w:p w:rsidR="005F0F93" w:rsidRDefault="005F0F93" w:rsidP="005F0F93">
      <w:pPr>
        <w:pStyle w:val="Normallistas"/>
        <w:numPr>
          <w:ilvl w:val="1"/>
          <w:numId w:val="3"/>
        </w:numPr>
      </w:pPr>
      <w:r>
        <w:t xml:space="preserve">El gimnasio de rehabilitación se transformó en otra hospitalización. </w:t>
      </w:r>
    </w:p>
    <w:p w:rsidR="005F0F93" w:rsidRDefault="005F0F93" w:rsidP="005F0F93">
      <w:pPr>
        <w:pStyle w:val="Normallistas"/>
        <w:numPr>
          <w:ilvl w:val="1"/>
          <w:numId w:val="3"/>
        </w:numPr>
      </w:pPr>
      <w:r>
        <w:t>Se amplió la UCI con 16 camas en la UAM de CMA y 7 en Reanimación de Cirugía con ingreso</w:t>
      </w:r>
    </w:p>
    <w:p w:rsidR="005F0F93" w:rsidRDefault="005F0F93" w:rsidP="005F0F93">
      <w:pPr>
        <w:pStyle w:val="Normallistas"/>
        <w:numPr>
          <w:ilvl w:val="1"/>
          <w:numId w:val="3"/>
        </w:numPr>
      </w:pPr>
      <w:r>
        <w:t>Ampliación y cambio del espacio de Donantes/Banco de Sangre.</w:t>
      </w:r>
    </w:p>
    <w:p w:rsidR="005F0F93" w:rsidRDefault="005F0F93" w:rsidP="005F0F93">
      <w:pPr>
        <w:pStyle w:val="Normallistas"/>
      </w:pPr>
      <w:r>
        <w:t>Adecuación de espacios existentes con ampliación de la estructura existente.</w:t>
      </w:r>
    </w:p>
    <w:p w:rsidR="005F0F93" w:rsidRDefault="005F0F93" w:rsidP="005F0F93">
      <w:pPr>
        <w:pStyle w:val="Normallistas"/>
        <w:numPr>
          <w:ilvl w:val="1"/>
          <w:numId w:val="3"/>
        </w:numPr>
      </w:pPr>
      <w:r>
        <w:t>Doblaje de camas en las habitaciones de uso individual.</w:t>
      </w:r>
    </w:p>
    <w:p w:rsidR="005F0F93" w:rsidRDefault="005F0F93" w:rsidP="005F0F93">
      <w:pPr>
        <w:pStyle w:val="Normallistas"/>
        <w:numPr>
          <w:ilvl w:val="1"/>
          <w:numId w:val="3"/>
        </w:numPr>
      </w:pPr>
      <w:r>
        <w:t>Aumento de los puestos de atención dentro del Servicio de Urgencias.</w:t>
      </w:r>
    </w:p>
    <w:p w:rsidR="005F0F93" w:rsidRDefault="005F0F93" w:rsidP="005F0F93">
      <w:pPr>
        <w:pStyle w:val="Normallistas"/>
        <w:numPr>
          <w:ilvl w:val="1"/>
          <w:numId w:val="3"/>
        </w:numPr>
      </w:pPr>
      <w:r>
        <w:t>Adecuación de salas de espera.</w:t>
      </w:r>
    </w:p>
    <w:p w:rsidR="005F0F93" w:rsidRDefault="005F0F93">
      <w:pPr>
        <w:spacing w:before="0" w:line="240" w:lineRule="auto"/>
        <w:jc w:val="left"/>
        <w:rPr>
          <w:rFonts w:ascii="Montserrat SemiBold" w:hAnsi="Montserrat SemiBold"/>
          <w:caps/>
          <w:noProof/>
          <w:color w:val="48ACC6"/>
          <w:spacing w:val="-6"/>
          <w:sz w:val="24"/>
        </w:rPr>
      </w:pPr>
      <w:bookmarkStart w:id="41" w:name="_Toc75343944"/>
      <w:bookmarkStart w:id="42" w:name="_Toc86432170"/>
      <w:r>
        <w:br w:type="page"/>
      </w:r>
    </w:p>
    <w:p w:rsidR="005F0F93" w:rsidRDefault="005F0F93" w:rsidP="005F0F93">
      <w:pPr>
        <w:pStyle w:val="TITULO-Nivel2"/>
      </w:pPr>
      <w:bookmarkStart w:id="43" w:name="_Toc86645022"/>
      <w:r w:rsidRPr="008C577D">
        <w:lastRenderedPageBreak/>
        <w:t>Rediseño de circuitos asistenciales</w:t>
      </w:r>
      <w:bookmarkStart w:id="44" w:name="_Toc75343945"/>
      <w:bookmarkEnd w:id="41"/>
      <w:bookmarkEnd w:id="42"/>
      <w:bookmarkEnd w:id="43"/>
    </w:p>
    <w:p w:rsidR="005F0F93" w:rsidRPr="00E276A0" w:rsidRDefault="005F0F93" w:rsidP="005F0F93">
      <w:pPr>
        <w:pStyle w:val="TITULO-Nivel3"/>
      </w:pPr>
      <w:r w:rsidRPr="00E276A0">
        <w:t>Plan de elast</w:t>
      </w:r>
      <w:r>
        <w:t>icidad COVID-19</w:t>
      </w:r>
    </w:p>
    <w:p w:rsidR="005F0F93" w:rsidRDefault="005F0F93" w:rsidP="005F0F93">
      <w:r>
        <w:t>Este plan permitió su aplicación paulatina, dependiendo de las necesidades que en cada momento se generaron por la patología Covid</w:t>
      </w:r>
      <w:r w:rsidR="005F2460">
        <w:t>-</w:t>
      </w:r>
      <w:r>
        <w:t>19 o no Covid. Requirió de personal adicional en el momento que se superó la dotación habitual de camas del hospital.</w:t>
      </w:r>
    </w:p>
    <w:p w:rsidR="005F0F93" w:rsidRDefault="005F0F93" w:rsidP="005F0F93"/>
    <w:p w:rsidR="005F0F93" w:rsidRDefault="005F0F93" w:rsidP="005F0F93">
      <w:pPr>
        <w:pStyle w:val="TITULO-Nivel4"/>
      </w:pPr>
      <w:r>
        <w:t>URGENCIA:</w:t>
      </w:r>
    </w:p>
    <w:p w:rsidR="005F0F93" w:rsidRDefault="005F0F93" w:rsidP="005F0F93">
      <w:r>
        <w:t xml:space="preserve">Las Urgencias del hospital son la puerta de entrada. No se dividió a los pacientes entre Covid o no Covid ya que la posibilidad de cribar en la puerta era muy limitada. Se adoptaron medidas de precaución excepcionales en toda la urgencia para evitar la transmisión del virus. </w:t>
      </w:r>
    </w:p>
    <w:p w:rsidR="005F0F93" w:rsidRDefault="005F0F93" w:rsidP="005F0F93">
      <w:r>
        <w:t xml:space="preserve">Dividimos el triaje en una zona de respiratorios y otra zona general, para aquellas urgencias claramente no relacionadas con el Covid: obstétricas, traumatológicas, psiquiátricas… </w:t>
      </w:r>
    </w:p>
    <w:p w:rsidR="005F0F93" w:rsidRDefault="005F0F93" w:rsidP="005F0F93">
      <w:r>
        <w:t xml:space="preserve">Se destinaron boxes de observación individuales a pacientes con sospecha Covid. El área de agudos se separó en dos zonas cuando hubo menos de 30 pacientes ingresados. Superado ese umbral, se habilitaron otras zonas adicionales de la urgencia como la sala de espera, que se reconvirtió en área de observación con capacidad para 12 camas. En los momentos en los que se ocupó también esta zona, se creció hacia el patio central de la planta 0 donde se ubicaron camas, camillas o sillones. </w:t>
      </w:r>
    </w:p>
    <w:p w:rsidR="005F0F93" w:rsidRDefault="005F0F93" w:rsidP="005F0F93">
      <w:r>
        <w:t xml:space="preserve">En la urgencia del hospital hay dos boxes de emergencia. Se planificó la posibilidad de habilitar una zona adicional en la sala de agudos para determinados momentos. </w:t>
      </w:r>
    </w:p>
    <w:p w:rsidR="005F2460" w:rsidRDefault="005F2460" w:rsidP="005F2460">
      <w:pPr>
        <w:pStyle w:val="TITULO-Nivel4"/>
      </w:pPr>
    </w:p>
    <w:p w:rsidR="005F0F93" w:rsidRPr="005F2460" w:rsidRDefault="005F2460" w:rsidP="005F2460">
      <w:pPr>
        <w:pStyle w:val="TITULO-Nivel4"/>
      </w:pPr>
      <w:r w:rsidRPr="005F2460">
        <w:t>HOSPITALIZACIÓN:</w:t>
      </w:r>
    </w:p>
    <w:p w:rsidR="005F0F93" w:rsidRDefault="005F0F93" w:rsidP="005F2460">
      <w:bookmarkStart w:id="45" w:name="_Toc86432171"/>
      <w:r w:rsidRPr="0096676E">
        <w:t xml:space="preserve">El </w:t>
      </w:r>
      <w:r>
        <w:t>H</w:t>
      </w:r>
      <w:r w:rsidRPr="0096676E">
        <w:t xml:space="preserve">ospital del </w:t>
      </w:r>
      <w:r>
        <w:t>H</w:t>
      </w:r>
      <w:r w:rsidRPr="0096676E">
        <w:t xml:space="preserve">enares cuenta </w:t>
      </w:r>
      <w:r>
        <w:t xml:space="preserve">habitualmente </w:t>
      </w:r>
      <w:r w:rsidRPr="0096676E">
        <w:t>con 194</w:t>
      </w:r>
      <w:r>
        <w:t xml:space="preserve"> habitaciones individuales pero con capacidad de instalar 2 camas si la situación lo requiere. Se planificó una extensión de la hospitalización en el siguiente orden siguiendo una lógica de facilidad de circuitos: 0C, 0B, 0A, 1C, 1B, gimnasio, 2C, 1A y finalmente 2B.</w:t>
      </w:r>
      <w:bookmarkEnd w:id="45"/>
    </w:p>
    <w:p w:rsidR="005F0F93" w:rsidRDefault="005F0F93" w:rsidP="005F2460">
      <w:bookmarkStart w:id="46" w:name="_Toc86432172"/>
      <w:r>
        <w:t>Las plantas de hospitalización destinadas habitualmente a Pediatría, Neonatos y Obstetricia se destinaron a pacientes Covid derivando a estos pacientes a otros centros sanitarios. Esta circunstancia ocurrió durante la fase más aguda de la pandemia.</w:t>
      </w:r>
      <w:bookmarkEnd w:id="46"/>
      <w:r>
        <w:t xml:space="preserve"> </w:t>
      </w:r>
    </w:p>
    <w:p w:rsidR="005F0F93" w:rsidRDefault="005F0F93" w:rsidP="005F2460">
      <w:bookmarkStart w:id="47" w:name="_Toc86432173"/>
      <w:r>
        <w:lastRenderedPageBreak/>
        <w:t>En la fase más aguda de la pandemia nos vimos obligados a utilizar camas que nos cedían los hoteles más cercanos. Circunstancia que agradecimos enormemente.</w:t>
      </w:r>
      <w:bookmarkEnd w:id="47"/>
    </w:p>
    <w:p w:rsidR="005F2460" w:rsidRDefault="005F2460" w:rsidP="005F2460">
      <w:pPr>
        <w:pStyle w:val="TITULO-Nivel4"/>
      </w:pPr>
    </w:p>
    <w:p w:rsidR="005F2460" w:rsidRDefault="005F2460" w:rsidP="005F2460">
      <w:pPr>
        <w:pStyle w:val="TITULO-Nivel4"/>
      </w:pPr>
    </w:p>
    <w:p w:rsidR="005F2460" w:rsidRDefault="005F2460" w:rsidP="005F2460">
      <w:pPr>
        <w:pStyle w:val="TITULO-Nivel4"/>
      </w:pPr>
    </w:p>
    <w:p w:rsidR="005F0F93" w:rsidRPr="005F2460" w:rsidRDefault="005F0F93" w:rsidP="005F2460">
      <w:pPr>
        <w:pStyle w:val="TITULO-Nivel4"/>
      </w:pPr>
      <w:r w:rsidRPr="005F2460">
        <w:t>UCI:</w:t>
      </w:r>
    </w:p>
    <w:p w:rsidR="005F0F93" w:rsidRDefault="005F0F93" w:rsidP="005F2460">
      <w:bookmarkStart w:id="48" w:name="_Toc86432174"/>
      <w:r>
        <w:t xml:space="preserve">Nuestro hospital contaba habitualmente con 8 camas ampliables a 10 durante los meses de invierto. En la fase aguda de la pandemia generada por la </w:t>
      </w:r>
      <w:r w:rsidR="005F2460">
        <w:t xml:space="preserve">COVID-19 </w:t>
      </w:r>
      <w:r>
        <w:t>se llegó a instalar 32 camas para albergar a pacientes que además requerían ventilación mecánica. Se habilitaron otros espacios de la UCI para tratar a los pacientes que lo iban requiriendo.</w:t>
      </w:r>
      <w:bookmarkEnd w:id="48"/>
      <w:r>
        <w:t xml:space="preserve"> </w:t>
      </w:r>
    </w:p>
    <w:p w:rsidR="005F0F93" w:rsidRDefault="005F0F93" w:rsidP="005F2460">
      <w:bookmarkStart w:id="49" w:name="_Toc86432175"/>
      <w:r>
        <w:t>Se reservaron algunos boxes, los más cercanos a la salida, para pacientes no Covid.</w:t>
      </w:r>
      <w:bookmarkEnd w:id="49"/>
      <w:r>
        <w:t xml:space="preserve"> </w:t>
      </w:r>
    </w:p>
    <w:p w:rsidR="005F0F93" w:rsidRDefault="005F0F93" w:rsidP="005F2460">
      <w:bookmarkStart w:id="50" w:name="_Toc86432176"/>
      <w:r>
        <w:t>Cuando necesitamos un crecimiento mayor, nos extendimos a la zona de la Cirugía Mayor Ambulatoria, obviamente deteniendo la actividad quirúrgica, y a la zona de Reanimación Postquirúrgica.</w:t>
      </w:r>
      <w:bookmarkEnd w:id="50"/>
      <w:r>
        <w:t xml:space="preserve"> </w:t>
      </w:r>
    </w:p>
    <w:p w:rsidR="005F2460" w:rsidRDefault="005F2460" w:rsidP="005F0F93">
      <w:pPr>
        <w:pStyle w:val="TITULO-Nivel2"/>
      </w:pPr>
      <w:bookmarkStart w:id="51" w:name="_Toc75343947"/>
      <w:bookmarkStart w:id="52" w:name="_Toc86432177"/>
      <w:bookmarkEnd w:id="44"/>
    </w:p>
    <w:p w:rsidR="005F0F93" w:rsidRDefault="005F0F93" w:rsidP="005F0F93">
      <w:pPr>
        <w:pStyle w:val="TITULO-Nivel2"/>
      </w:pPr>
      <w:bookmarkStart w:id="53" w:name="_Toc86645023"/>
      <w:r w:rsidRPr="008C577D">
        <w:t>Protocolos específicos</w:t>
      </w:r>
      <w:bookmarkStart w:id="54" w:name="_Toc75343948"/>
      <w:bookmarkEnd w:id="51"/>
      <w:bookmarkEnd w:id="52"/>
      <w:bookmarkEnd w:id="53"/>
    </w:p>
    <w:p w:rsidR="005F0F93" w:rsidRDefault="005F2460" w:rsidP="005F2460">
      <w:pPr>
        <w:pStyle w:val="TITULO-Nivel4"/>
      </w:pPr>
      <w:r>
        <w:t>PROCEDIMIENTOS GENERALES:</w:t>
      </w:r>
    </w:p>
    <w:p w:rsidR="005F0F93" w:rsidRDefault="005F0F93" w:rsidP="005F0F93">
      <w:pPr>
        <w:pStyle w:val="Prrafodelista"/>
        <w:numPr>
          <w:ilvl w:val="0"/>
          <w:numId w:val="20"/>
        </w:numPr>
        <w:spacing w:before="0" w:line="259" w:lineRule="auto"/>
      </w:pPr>
      <w:r>
        <w:t xml:space="preserve">Procedimiento interno de actuación frente a </w:t>
      </w:r>
      <w:r w:rsidR="005F2460">
        <w:t xml:space="preserve">COVID-19 </w:t>
      </w:r>
      <w:r>
        <w:t>(</w:t>
      </w:r>
      <w:r w:rsidR="005F2460">
        <w:t>SARS-CoV-</w:t>
      </w:r>
      <w:r>
        <w:t>2)</w:t>
      </w:r>
    </w:p>
    <w:p w:rsidR="005F0F93" w:rsidRDefault="005F0F93" w:rsidP="005F0F93">
      <w:pPr>
        <w:pStyle w:val="Prrafodelista"/>
        <w:numPr>
          <w:ilvl w:val="0"/>
          <w:numId w:val="20"/>
        </w:numPr>
        <w:spacing w:before="0" w:line="259" w:lineRule="auto"/>
      </w:pPr>
      <w:r>
        <w:t xml:space="preserve">Procedimiento para el uso de las técnicas diagnósticas para la infección aguda por </w:t>
      </w:r>
      <w:r w:rsidR="005F2460">
        <w:t>SARS-CoV-2</w:t>
      </w:r>
    </w:p>
    <w:p w:rsidR="005F0F93" w:rsidRDefault="005F0F93" w:rsidP="005F0F93">
      <w:pPr>
        <w:pStyle w:val="Prrafodelista"/>
        <w:numPr>
          <w:ilvl w:val="0"/>
          <w:numId w:val="20"/>
        </w:numPr>
        <w:spacing w:before="0" w:line="259" w:lineRule="auto"/>
      </w:pPr>
      <w:r>
        <w:t>Protocolo de utilización de medicamentos para el tratamiento de pacientes con infección o sospecha de infección por coronavirus (</w:t>
      </w:r>
      <w:r w:rsidR="005F2460">
        <w:t>COVID-19)</w:t>
      </w:r>
    </w:p>
    <w:p w:rsidR="005F0F93" w:rsidRDefault="005F0F93" w:rsidP="005F0F93">
      <w:pPr>
        <w:pStyle w:val="Prrafodelista"/>
        <w:numPr>
          <w:ilvl w:val="0"/>
          <w:numId w:val="20"/>
        </w:numPr>
        <w:spacing w:before="0" w:line="259" w:lineRule="auto"/>
      </w:pPr>
      <w:r>
        <w:t xml:space="preserve">Protocolo de cirugía durante la fase de transición de la pandemia </w:t>
      </w:r>
      <w:r w:rsidR="005F2460">
        <w:t>COVID-19</w:t>
      </w:r>
    </w:p>
    <w:p w:rsidR="005F0F93" w:rsidRDefault="005F0F93" w:rsidP="005F0F93">
      <w:pPr>
        <w:pStyle w:val="Prrafodelista"/>
        <w:numPr>
          <w:ilvl w:val="0"/>
          <w:numId w:val="20"/>
        </w:numPr>
        <w:spacing w:before="0" w:line="259" w:lineRule="auto"/>
      </w:pPr>
      <w:r>
        <w:t>Protocolo de manejo de tromboprofilaxis, tep y coagulopatía.</w:t>
      </w:r>
    </w:p>
    <w:p w:rsidR="005F0F93" w:rsidRDefault="005F0F93" w:rsidP="005F0F93">
      <w:pPr>
        <w:pStyle w:val="Prrafodelista"/>
        <w:numPr>
          <w:ilvl w:val="0"/>
          <w:numId w:val="20"/>
        </w:numPr>
        <w:spacing w:before="0" w:line="259" w:lineRule="auto"/>
      </w:pPr>
      <w:r>
        <w:t xml:space="preserve">Protocolo de atención a pacientes y familias en situación de últimos días y otras situaciones de especial gravedad en la crisis del </w:t>
      </w:r>
      <w:r w:rsidR="005F2460">
        <w:t>COVID-19</w:t>
      </w:r>
    </w:p>
    <w:p w:rsidR="005F0F93" w:rsidRDefault="005F0F93" w:rsidP="005F0F93">
      <w:pPr>
        <w:pStyle w:val="Prrafodelista"/>
        <w:numPr>
          <w:ilvl w:val="0"/>
          <w:numId w:val="20"/>
        </w:numPr>
        <w:spacing w:before="0" w:line="259" w:lineRule="auto"/>
      </w:pPr>
      <w:r>
        <w:t xml:space="preserve">Protocolo de seguimiento en consulta de pacientes con infección por </w:t>
      </w:r>
      <w:r w:rsidR="005F2460">
        <w:t xml:space="preserve">SARS-CoV-2 </w:t>
      </w:r>
      <w:r>
        <w:t>(</w:t>
      </w:r>
      <w:r w:rsidR="005F2460">
        <w:t>COVID-19</w:t>
      </w:r>
      <w:r>
        <w:t>)</w:t>
      </w:r>
    </w:p>
    <w:p w:rsidR="005F0F93" w:rsidRDefault="005F0F93" w:rsidP="005F0F93">
      <w:pPr>
        <w:pStyle w:val="Prrafodelista"/>
        <w:numPr>
          <w:ilvl w:val="0"/>
          <w:numId w:val="20"/>
        </w:numPr>
        <w:spacing w:before="0" w:line="259" w:lineRule="auto"/>
      </w:pPr>
      <w:r>
        <w:t xml:space="preserve">Procedimiento de segregación, recogida y eliminación de residuos </w:t>
      </w:r>
      <w:r w:rsidR="005F2460">
        <w:t xml:space="preserve">COVID-19 </w:t>
      </w:r>
    </w:p>
    <w:p w:rsidR="005F0F93" w:rsidRDefault="005F0F93" w:rsidP="005F0F93">
      <w:pPr>
        <w:pStyle w:val="Prrafodelista"/>
        <w:numPr>
          <w:ilvl w:val="0"/>
          <w:numId w:val="20"/>
        </w:numPr>
        <w:spacing w:before="0" w:line="259" w:lineRule="auto"/>
      </w:pPr>
      <w:r>
        <w:t>Procedimiento de colaboración con sanidad judicial</w:t>
      </w:r>
    </w:p>
    <w:p w:rsidR="005F0F93" w:rsidRDefault="005F0F93" w:rsidP="005F0F93">
      <w:pPr>
        <w:pStyle w:val="Prrafodelista"/>
        <w:numPr>
          <w:ilvl w:val="0"/>
          <w:numId w:val="20"/>
        </w:numPr>
        <w:spacing w:before="0" w:line="259" w:lineRule="auto"/>
      </w:pPr>
      <w:r>
        <w:t xml:space="preserve">Procedimiento de uso de ventilación mecánica no invasiva en el entorno de la pandemia por </w:t>
      </w:r>
      <w:r w:rsidR="005F2460">
        <w:t>COVID-19</w:t>
      </w:r>
    </w:p>
    <w:p w:rsidR="005F0F93" w:rsidRDefault="005F0F93" w:rsidP="005F0F93">
      <w:pPr>
        <w:pStyle w:val="Prrafodelista"/>
        <w:numPr>
          <w:ilvl w:val="0"/>
          <w:numId w:val="20"/>
        </w:numPr>
        <w:spacing w:before="0" w:line="259" w:lineRule="auto"/>
      </w:pPr>
      <w:r>
        <w:t xml:space="preserve">Protocolo de protección de trabajadores. Ministerio de Sanidad </w:t>
      </w:r>
    </w:p>
    <w:p w:rsidR="005F0F93" w:rsidRDefault="005F0F93" w:rsidP="005F2460">
      <w:pPr>
        <w:pStyle w:val="TITULO-Nivel4"/>
      </w:pPr>
      <w:r>
        <w:lastRenderedPageBreak/>
        <w:t>URGENCIAS:</w:t>
      </w:r>
    </w:p>
    <w:p w:rsidR="005F0F93" w:rsidRDefault="005F0F93" w:rsidP="005F0F93">
      <w:pPr>
        <w:pStyle w:val="Prrafodelista"/>
        <w:numPr>
          <w:ilvl w:val="0"/>
          <w:numId w:val="20"/>
        </w:numPr>
        <w:spacing w:before="0" w:line="259" w:lineRule="auto"/>
      </w:pPr>
      <w:r>
        <w:t>Protocolo de ingresos desde el servicio de Urgencias</w:t>
      </w:r>
    </w:p>
    <w:p w:rsidR="005F0F93" w:rsidRDefault="005F0F93" w:rsidP="005F0F93">
      <w:pPr>
        <w:pStyle w:val="Prrafodelista"/>
        <w:numPr>
          <w:ilvl w:val="0"/>
          <w:numId w:val="20"/>
        </w:numPr>
        <w:spacing w:before="0" w:line="259" w:lineRule="auto"/>
      </w:pPr>
      <w:r>
        <w:t xml:space="preserve">Protocolo de manejo de la infección por </w:t>
      </w:r>
      <w:r w:rsidR="005F2460">
        <w:t xml:space="preserve">SARS-CoV-2 </w:t>
      </w:r>
      <w:r>
        <w:t>en el servicio de Urgencias del Hospital del Henares.</w:t>
      </w:r>
    </w:p>
    <w:p w:rsidR="005F0F93" w:rsidRDefault="005F0F93" w:rsidP="005F0F93">
      <w:pPr>
        <w:pStyle w:val="Prrafodelista"/>
        <w:numPr>
          <w:ilvl w:val="0"/>
          <w:numId w:val="20"/>
        </w:numPr>
        <w:spacing w:before="0" w:line="259" w:lineRule="auto"/>
      </w:pPr>
      <w:r>
        <w:t>Algoritmo de decisión médica Urgencias</w:t>
      </w:r>
    </w:p>
    <w:p w:rsidR="005F0F93" w:rsidRDefault="005F0F93" w:rsidP="005F0F93">
      <w:pPr>
        <w:pStyle w:val="Prrafodelista"/>
        <w:numPr>
          <w:ilvl w:val="0"/>
          <w:numId w:val="20"/>
        </w:numPr>
        <w:spacing w:before="0" w:line="259" w:lineRule="auto"/>
      </w:pPr>
      <w:r>
        <w:t>Estados de identificación de los pacientes en Urgencias</w:t>
      </w:r>
    </w:p>
    <w:p w:rsidR="005F0F93" w:rsidRDefault="005F0F93" w:rsidP="005F0F93">
      <w:pPr>
        <w:pStyle w:val="Prrafodelista"/>
        <w:numPr>
          <w:ilvl w:val="0"/>
          <w:numId w:val="20"/>
        </w:numPr>
        <w:spacing w:before="0" w:line="259" w:lineRule="auto"/>
      </w:pPr>
      <w:r>
        <w:t xml:space="preserve">Procedimiento de distribución funcional de los pacientes en Urgencias </w:t>
      </w:r>
    </w:p>
    <w:p w:rsidR="005F0F93" w:rsidRDefault="005F0F93" w:rsidP="005F2460">
      <w:pPr>
        <w:pStyle w:val="TITULO-Nivel4"/>
      </w:pPr>
      <w:r>
        <w:t>PEDIATRÍA:</w:t>
      </w:r>
    </w:p>
    <w:p w:rsidR="005F0F93" w:rsidRDefault="005F0F93" w:rsidP="005F0F93">
      <w:pPr>
        <w:pStyle w:val="Prrafodelista"/>
        <w:numPr>
          <w:ilvl w:val="0"/>
          <w:numId w:val="20"/>
        </w:numPr>
        <w:spacing w:before="0" w:line="259" w:lineRule="auto"/>
      </w:pPr>
      <w:r>
        <w:t>Protocolo de urgencias en Pediatría</w:t>
      </w:r>
    </w:p>
    <w:p w:rsidR="005F2460" w:rsidRDefault="005F2460">
      <w:pPr>
        <w:spacing w:before="0" w:line="240" w:lineRule="auto"/>
        <w:jc w:val="left"/>
        <w:rPr>
          <w:b/>
          <w:color w:val="7F7F7F" w:themeColor="text1" w:themeTint="80"/>
        </w:rPr>
      </w:pPr>
    </w:p>
    <w:p w:rsidR="005F0F93" w:rsidRDefault="005F0F93" w:rsidP="005F2460">
      <w:pPr>
        <w:pStyle w:val="TITULO-Nivel4"/>
      </w:pPr>
      <w:r>
        <w:t>GINECOLOGÍA:</w:t>
      </w:r>
    </w:p>
    <w:p w:rsidR="005F0F93" w:rsidRDefault="005F0F93" w:rsidP="005F0F93">
      <w:pPr>
        <w:pStyle w:val="Prrafodelista"/>
        <w:numPr>
          <w:ilvl w:val="0"/>
          <w:numId w:val="20"/>
        </w:numPr>
        <w:spacing w:before="0" w:line="259" w:lineRule="auto"/>
      </w:pPr>
      <w:r>
        <w:t xml:space="preserve">Protocolo de histeroscopia en consulta durante la fase de transición de la pandemia </w:t>
      </w:r>
      <w:r w:rsidR="005F2460">
        <w:t>COVID-19</w:t>
      </w:r>
    </w:p>
    <w:p w:rsidR="005F0F93" w:rsidRDefault="005F0F93" w:rsidP="005F0F93">
      <w:pPr>
        <w:pStyle w:val="Prrafodelista"/>
        <w:numPr>
          <w:ilvl w:val="0"/>
          <w:numId w:val="20"/>
        </w:numPr>
        <w:spacing w:before="0" w:line="259" w:lineRule="auto"/>
      </w:pPr>
      <w:r>
        <w:t xml:space="preserve">Protocolo de cesárea programada, parto y puerperio durante la fase de transición de la pandemia </w:t>
      </w:r>
      <w:r w:rsidR="005F2460">
        <w:t>COVID-19</w:t>
      </w:r>
    </w:p>
    <w:p w:rsidR="005F0F93" w:rsidRDefault="005F0F93" w:rsidP="005F0F93">
      <w:pPr>
        <w:pStyle w:val="Prrafodelista"/>
        <w:numPr>
          <w:ilvl w:val="0"/>
          <w:numId w:val="20"/>
        </w:numPr>
        <w:spacing w:before="0" w:line="259" w:lineRule="auto"/>
      </w:pPr>
      <w:r>
        <w:t>Procedimiento guía de manejo de pacientes gestantes en investigación, probables o confirmados por el (</w:t>
      </w:r>
      <w:r w:rsidR="005F2460">
        <w:t>SARS-CoV-2</w:t>
      </w:r>
      <w:r>
        <w:t>)</w:t>
      </w:r>
    </w:p>
    <w:p w:rsidR="005F0F93" w:rsidRDefault="005F0F93" w:rsidP="005F0F93">
      <w:pPr>
        <w:pStyle w:val="Prrafodelista"/>
        <w:numPr>
          <w:ilvl w:val="0"/>
          <w:numId w:val="20"/>
        </w:numPr>
        <w:spacing w:before="0" w:line="259" w:lineRule="auto"/>
      </w:pPr>
      <w:r>
        <w:t>Protocolo de atención en CCEE de patología cervical</w:t>
      </w:r>
    </w:p>
    <w:p w:rsidR="005F0F93" w:rsidRDefault="005F0F93" w:rsidP="005F2460">
      <w:pPr>
        <w:pStyle w:val="TITULO-Nivel4"/>
      </w:pPr>
      <w:r>
        <w:t>NEUMOLOGÍA:</w:t>
      </w:r>
    </w:p>
    <w:p w:rsidR="005F0F93" w:rsidRDefault="005F0F93" w:rsidP="005F0F93">
      <w:pPr>
        <w:pStyle w:val="Prrafodelista"/>
        <w:numPr>
          <w:ilvl w:val="0"/>
          <w:numId w:val="20"/>
        </w:numPr>
        <w:spacing w:before="0" w:line="259" w:lineRule="auto"/>
      </w:pPr>
      <w:r>
        <w:t xml:space="preserve">Recomendaciones para la seguridad en la realización de la broncoscopia ante la infección por </w:t>
      </w:r>
      <w:r w:rsidR="005F2460">
        <w:t>COVID-19</w:t>
      </w:r>
    </w:p>
    <w:p w:rsidR="005F0F93" w:rsidRDefault="005F0F93" w:rsidP="005F0F93">
      <w:pPr>
        <w:pStyle w:val="Prrafodelista"/>
        <w:numPr>
          <w:ilvl w:val="0"/>
          <w:numId w:val="20"/>
        </w:numPr>
        <w:spacing w:before="0" w:line="259" w:lineRule="auto"/>
      </w:pPr>
      <w:r>
        <w:t xml:space="preserve">Recomendaciones para la prevención de infección por </w:t>
      </w:r>
      <w:r w:rsidR="005F2460">
        <w:t xml:space="preserve">SARS-CoV-2 </w:t>
      </w:r>
      <w:r>
        <w:t xml:space="preserve">en los pacientes que van a ser estudiados mediante poligrafía. </w:t>
      </w:r>
    </w:p>
    <w:p w:rsidR="005F0F93" w:rsidRDefault="005F0F93" w:rsidP="005F0F93">
      <w:pPr>
        <w:pStyle w:val="Prrafodelista"/>
        <w:numPr>
          <w:ilvl w:val="0"/>
          <w:numId w:val="20"/>
        </w:numPr>
        <w:spacing w:before="0" w:line="259" w:lineRule="auto"/>
      </w:pPr>
      <w:r>
        <w:t xml:space="preserve">Recomendaciones para la prevención de infección por coronavirus en la unidad de función pulmonar </w:t>
      </w:r>
    </w:p>
    <w:p w:rsidR="005F0F93" w:rsidRDefault="005F0F93" w:rsidP="001C7F9F">
      <w:pPr>
        <w:pStyle w:val="TITULO-Nivel4"/>
      </w:pPr>
      <w:r>
        <w:t>FARMACIA:</w:t>
      </w:r>
    </w:p>
    <w:p w:rsidR="005F0F93" w:rsidRDefault="005F0F93" w:rsidP="005F0F93">
      <w:pPr>
        <w:pStyle w:val="Prrafodelista"/>
        <w:numPr>
          <w:ilvl w:val="0"/>
          <w:numId w:val="20"/>
        </w:numPr>
        <w:spacing w:before="0" w:line="259" w:lineRule="auto"/>
      </w:pPr>
      <w:r>
        <w:t>Plan de contingencia del servicio de Farmacia</w:t>
      </w:r>
    </w:p>
    <w:p w:rsidR="005F0F93" w:rsidRDefault="005F0F93" w:rsidP="001C7F9F">
      <w:pPr>
        <w:pStyle w:val="TITULO-Nivel4"/>
      </w:pPr>
      <w:r>
        <w:t>MEDICINA FÍSICA Y REHABILITACIÓN:</w:t>
      </w:r>
    </w:p>
    <w:p w:rsidR="005F0F93" w:rsidRDefault="005F0F93" w:rsidP="005F0F93">
      <w:pPr>
        <w:pStyle w:val="Prrafodelista"/>
        <w:numPr>
          <w:ilvl w:val="0"/>
          <w:numId w:val="20"/>
        </w:numPr>
        <w:spacing w:before="0" w:line="259" w:lineRule="auto"/>
      </w:pPr>
      <w:r>
        <w:t>Propuesta para el periodo interpandémico del servicio de Medicina Física y Rehabilitación</w:t>
      </w:r>
    </w:p>
    <w:p w:rsidR="005F0F93" w:rsidRDefault="005F0F93" w:rsidP="005F0F93">
      <w:pPr>
        <w:pStyle w:val="Prrafodelista"/>
        <w:numPr>
          <w:ilvl w:val="0"/>
          <w:numId w:val="20"/>
        </w:numPr>
        <w:spacing w:before="0" w:line="259" w:lineRule="auto"/>
      </w:pPr>
      <w:r>
        <w:t>Protocolo de atención a pacientes hospitalizados</w:t>
      </w:r>
    </w:p>
    <w:p w:rsidR="005F0F93" w:rsidRDefault="005F0F93" w:rsidP="001C7F9F">
      <w:pPr>
        <w:pStyle w:val="TITULO-Nivel4"/>
      </w:pPr>
      <w:r>
        <w:t>DIGESTIVO:</w:t>
      </w:r>
    </w:p>
    <w:p w:rsidR="005F0F93" w:rsidRDefault="005F0F93" w:rsidP="005F0F93">
      <w:pPr>
        <w:ind w:left="360"/>
      </w:pPr>
      <w:r>
        <w:t>28. Protocolo de actuación para el reinicio de la actividad endoscópica</w:t>
      </w:r>
    </w:p>
    <w:p w:rsidR="005F0F93" w:rsidRDefault="005F0F93" w:rsidP="001C7F9F">
      <w:pPr>
        <w:pStyle w:val="TITULO-Nivel4"/>
      </w:pPr>
      <w:r>
        <w:t>PSIQUIATRÍA:</w:t>
      </w:r>
    </w:p>
    <w:p w:rsidR="005F0F93" w:rsidRDefault="005F0F93" w:rsidP="005F0F93">
      <w:pPr>
        <w:ind w:left="360"/>
      </w:pPr>
      <w:r>
        <w:t>29. Atención a los profesionales en la postcrisis</w:t>
      </w:r>
    </w:p>
    <w:p w:rsidR="005F0F93" w:rsidRDefault="005F0F93" w:rsidP="001C7F9F">
      <w:pPr>
        <w:pStyle w:val="TITULO-Nivel4"/>
      </w:pPr>
      <w:r>
        <w:t>MEDICINA PREVENTIVA:</w:t>
      </w:r>
    </w:p>
    <w:p w:rsidR="005F0F93" w:rsidRDefault="005F0F93" w:rsidP="005F0F93">
      <w:pPr>
        <w:ind w:left="360"/>
      </w:pPr>
      <w:r>
        <w:t xml:space="preserve">30. Hoja informativa para el paciente con </w:t>
      </w:r>
      <w:r w:rsidR="001C7F9F">
        <w:t>COVID-19</w:t>
      </w:r>
    </w:p>
    <w:p w:rsidR="005F0F93" w:rsidRDefault="005F0F93" w:rsidP="005F0F93">
      <w:pPr>
        <w:ind w:left="360"/>
      </w:pPr>
      <w:r>
        <w:t>31. Hoja i</w:t>
      </w:r>
      <w:r w:rsidR="001C7F9F">
        <w:t>nformativa para el paciente no C</w:t>
      </w:r>
      <w:r>
        <w:t>ovid</w:t>
      </w:r>
    </w:p>
    <w:p w:rsidR="005F0F93" w:rsidRDefault="005F0F93" w:rsidP="005F0F93">
      <w:pPr>
        <w:ind w:left="360"/>
      </w:pPr>
      <w:r>
        <w:lastRenderedPageBreak/>
        <w:t>32. Recomendaciones para la transición de fase pandémica a interpandémica</w:t>
      </w:r>
    </w:p>
    <w:p w:rsidR="005F0F93" w:rsidRDefault="005F0F93" w:rsidP="005F0F93">
      <w:pPr>
        <w:ind w:left="360"/>
      </w:pPr>
      <w:r>
        <w:t>33. Instrucción técnica Hcpap</w:t>
      </w:r>
    </w:p>
    <w:p w:rsidR="001C7F9F" w:rsidRDefault="001C7F9F">
      <w:pPr>
        <w:spacing w:before="0" w:line="240" w:lineRule="auto"/>
        <w:jc w:val="left"/>
        <w:rPr>
          <w:rFonts w:ascii="Montserrat SemiBold" w:hAnsi="Montserrat SemiBold"/>
          <w:caps/>
          <w:noProof/>
          <w:color w:val="48ACC6"/>
          <w:spacing w:val="-6"/>
          <w:sz w:val="24"/>
        </w:rPr>
      </w:pPr>
      <w:bookmarkStart w:id="55" w:name="_Toc86432178"/>
    </w:p>
    <w:p w:rsidR="005F0F93" w:rsidRPr="008C577D" w:rsidRDefault="005F0F93" w:rsidP="005F0F93">
      <w:pPr>
        <w:pStyle w:val="TITULO-Nivel2"/>
      </w:pPr>
      <w:bookmarkStart w:id="56" w:name="_Toc86645024"/>
      <w:r w:rsidRPr="008C577D">
        <w:t>Mirando al futuro: el aprendizaje fruto de la adaptación a la pandemia</w:t>
      </w:r>
      <w:bookmarkEnd w:id="54"/>
      <w:bookmarkEnd w:id="55"/>
      <w:bookmarkEnd w:id="56"/>
    </w:p>
    <w:p w:rsidR="005F0F93" w:rsidRDefault="005F0F93" w:rsidP="001C7F9F">
      <w:r>
        <w:t>Consideramos que hemos aprendido mucho de cómo nos hemos adaptado a la pandemia. Destacamos el aprendizaje realizado con las nuevas tecnologías; especialmente las e</w:t>
      </w:r>
      <w:r w:rsidR="001C7F9F">
        <w:t>-C</w:t>
      </w:r>
      <w:r>
        <w:t xml:space="preserve">onsultas y las videoconferencias. El futuro, también considerando el impacto de las personas sobre el medio ambiente, deberíamos asumir que las reuniones han de hacerse por videoconferencia. </w:t>
      </w:r>
    </w:p>
    <w:p w:rsidR="005F0F93" w:rsidRDefault="005F0F93" w:rsidP="001C7F9F">
      <w:r>
        <w:t xml:space="preserve">Muchas consultas, en especial aquellas que son para la comunicación de resultados, cuando estos son positivos, también queremos seguir haciéndolas por tele consultas. </w:t>
      </w:r>
    </w:p>
    <w:p w:rsidR="005F0F93" w:rsidRDefault="005F0F93" w:rsidP="001C7F9F">
      <w:r>
        <w:t xml:space="preserve">La capacidad de modular los circuitos asistenciales y las consultas en función de la demanda asistencial ha sido un aprendizaje muy positivo. Así como la mejora de los sistemas de valoración de gravedad del paciente permitiendo jerarquizar la atención en función del riesgo que estos presentan. </w:t>
      </w:r>
    </w:p>
    <w:p w:rsidR="005F0F93" w:rsidRDefault="005F0F93">
      <w:pPr>
        <w:spacing w:before="0" w:line="240" w:lineRule="auto"/>
        <w:jc w:val="left"/>
      </w:pPr>
      <w:r>
        <w:br w:type="page"/>
      </w:r>
    </w:p>
    <w:p w:rsidR="005F0F93" w:rsidRDefault="005F0F93" w:rsidP="005F0F93"/>
    <w:p w:rsidR="00964D18" w:rsidRDefault="00964D18" w:rsidP="00964D1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r>
        <w:rPr>
          <w:noProof/>
        </w:rPr>
        <w:drawing>
          <wp:anchor distT="0" distB="0" distL="114300" distR="114300" simplePos="0" relativeHeight="251716608" behindDoc="1" locked="0" layoutInCell="1" allowOverlap="1" wp14:anchorId="1B6F174C" wp14:editId="0FDD8AE4">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Default="006A2FB9" w:rsidP="00522878">
      <w:r>
        <w:rPr>
          <w:noProof/>
        </w:rPr>
        <mc:AlternateContent>
          <mc:Choice Requires="wps">
            <w:drawing>
              <wp:anchor distT="0" distB="0" distL="114300" distR="114300" simplePos="0" relativeHeight="251719680" behindDoc="0" locked="0" layoutInCell="1" allowOverlap="1">
                <wp:simplePos x="0" y="0"/>
                <wp:positionH relativeFrom="column">
                  <wp:posOffset>1141552</wp:posOffset>
                </wp:positionH>
                <wp:positionV relativeFrom="paragraph">
                  <wp:posOffset>1795382</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Pr="004B6EF5" w:rsidRDefault="006A2FB9"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Casuística (CMBD)</w:t>
                            </w:r>
                          </w:p>
                          <w:p w:rsidR="006A2FB9" w:rsidRDefault="006A2FB9"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6A2FB9" w:rsidRDefault="006A2FB9" w:rsidP="00842772">
                            <w:pPr>
                              <w:pStyle w:val="Indice"/>
                              <w:jc w:val="right"/>
                              <w:rPr>
                                <w:rFonts w:ascii="Montserrat SemiBold" w:hAnsi="Montserrat SemiBold"/>
                                <w:sz w:val="28"/>
                              </w:rPr>
                            </w:pPr>
                            <w:r w:rsidRPr="00152381">
                              <w:rPr>
                                <w:rFonts w:ascii="Montserrat SemiBold" w:hAnsi="Montserrat SemiBold"/>
                                <w:sz w:val="28"/>
                              </w:rPr>
                              <w:t>Cuidados</w:t>
                            </w:r>
                          </w:p>
                          <w:p w:rsidR="006A2FB9" w:rsidRPr="00152381" w:rsidRDefault="006A2FB9"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89.9pt;margin-top:141.35pt;width:286.5pt;height:37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" filled="f" stroked="f" strokeweight="2pt">
                <o:lock v:ext="edit" aspectratio="t"/>
                <v:textbox>
                  <w:txbxContent>
                    <w:p w:rsidR="006A2FB9" w:rsidRPr="004B6EF5" w:rsidRDefault="006A2FB9"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6A2FB9" w:rsidRPr="00152381" w:rsidRDefault="006A2FB9" w:rsidP="00842772">
                      <w:pPr>
                        <w:pStyle w:val="Indice"/>
                        <w:jc w:val="right"/>
                        <w:rPr>
                          <w:rFonts w:ascii="Montserrat SemiBold" w:hAnsi="Montserrat SemiBold"/>
                          <w:sz w:val="28"/>
                        </w:rPr>
                      </w:pPr>
                      <w:r w:rsidRPr="00152381">
                        <w:rPr>
                          <w:rFonts w:ascii="Montserrat SemiBold" w:hAnsi="Montserrat SemiBold"/>
                          <w:sz w:val="28"/>
                        </w:rPr>
                        <w:t>Casuística (CMBD)</w:t>
                      </w:r>
                    </w:p>
                    <w:p w:rsidR="006A2FB9" w:rsidRDefault="006A2FB9"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6A2FB9" w:rsidRDefault="006A2FB9" w:rsidP="00842772">
                      <w:pPr>
                        <w:pStyle w:val="Indice"/>
                        <w:jc w:val="right"/>
                        <w:rPr>
                          <w:rFonts w:ascii="Montserrat SemiBold" w:hAnsi="Montserrat SemiBold"/>
                          <w:sz w:val="28"/>
                        </w:rPr>
                      </w:pPr>
                      <w:r w:rsidRPr="00152381">
                        <w:rPr>
                          <w:rFonts w:ascii="Montserrat SemiBold" w:hAnsi="Montserrat SemiBold"/>
                          <w:sz w:val="28"/>
                        </w:rPr>
                        <w:t>Cuidados</w:t>
                      </w:r>
                    </w:p>
                    <w:p w:rsidR="006A2FB9" w:rsidRPr="00152381" w:rsidRDefault="006A2FB9"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r w:rsidR="00DB1F0C">
        <w:rPr>
          <w:noProof/>
        </w:rPr>
        <mc:AlternateContent>
          <mc:Choice Requires="wps">
            <w:drawing>
              <wp:anchor distT="0" distB="0" distL="114300" distR="114300" simplePos="0" relativeHeight="251720704" behindDoc="0" locked="0" layoutInCell="1" allowOverlap="1">
                <wp:simplePos x="0" y="0"/>
                <wp:positionH relativeFrom="rightMargin">
                  <wp:align>left</wp:align>
                </wp:positionH>
                <wp:positionV relativeFrom="paragraph">
                  <wp:posOffset>3168975</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Pr="004B6EF5" w:rsidRDefault="006A2FB9"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6" type="#_x0000_t202" style="position:absolute;left:0;text-align:left;margin-left:0;margin-top:249.55pt;width:95.45pt;height:123.6pt;z-index:251720704;visibility:visible;mso-wrap-style:square;mso-height-percent:0;mso-wrap-distance-left:9pt;mso-wrap-distance-top:0;mso-wrap-distance-right:9pt;mso-wrap-distance-bottom:0;mso-position-horizontal:left;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" filled="f" stroked="f" strokeweight="2pt">
                <o:lock v:ext="edit" aspectratio="t"/>
                <v:textbox>
                  <w:txbxContent>
                    <w:p w:rsidR="006A2FB9" w:rsidRPr="004B6EF5" w:rsidRDefault="006A2FB9" w:rsidP="00522878">
                      <w:pPr>
                        <w:pStyle w:val="Capitulo"/>
                      </w:pPr>
                      <w:r>
                        <w:t>33</w:t>
                      </w:r>
                    </w:p>
                  </w:txbxContent>
                </v:textbox>
                <w10:wrap anchorx="margin"/>
              </v:shape>
            </w:pict>
          </mc:Fallback>
        </mc:AlternateContent>
      </w:r>
    </w:p>
    <w:p w:rsidR="00FB7C93" w:rsidRDefault="00FB7C93" w:rsidP="00522878">
      <w:pPr>
        <w:pStyle w:val="TITULO-Nivel1"/>
      </w:pPr>
      <w:bookmarkStart w:id="57" w:name="_Toc86645025"/>
      <w:r>
        <w:lastRenderedPageBreak/>
        <w:t>Respuesta Integrada a las Necesidades Asistenciales</w:t>
      </w:r>
      <w:bookmarkEnd w:id="39"/>
      <w:bookmarkEnd w:id="40"/>
      <w:bookmarkEnd w:id="57"/>
    </w:p>
    <w:p w:rsidR="00FF53C5" w:rsidRPr="009E7227" w:rsidRDefault="00FB7C93" w:rsidP="00C2033B">
      <w:pPr>
        <w:pStyle w:val="TITULO-Nivel2"/>
      </w:pPr>
      <w:bookmarkStart w:id="58" w:name="_Toc74228253"/>
      <w:bookmarkStart w:id="59" w:name="_Toc75343950"/>
      <w:bookmarkStart w:id="60" w:name="_Toc86645026"/>
      <w:r w:rsidRPr="006E09A0">
        <w:t>Actividad Asistencial</w:t>
      </w:r>
      <w:bookmarkEnd w:id="58"/>
      <w:bookmarkEnd w:id="59"/>
      <w:bookmarkEnd w:id="60"/>
      <w:r w:rsidRPr="009E7227">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593"/>
        <w:gridCol w:w="1616"/>
        <w:gridCol w:w="1615"/>
      </w:tblGrid>
      <w:tr w:rsidR="00C2033B" w:rsidRPr="00C2033B" w:rsidTr="00FB417A">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4"/>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0E1429" w:rsidRPr="0014680D" w:rsidTr="000E1429">
        <w:trPr>
          <w:trHeight w:val="289"/>
        </w:trPr>
        <w:tc>
          <w:tcPr>
            <w:tcW w:w="2935" w:type="pct"/>
          </w:tcPr>
          <w:p w:rsidR="000E1429" w:rsidRPr="0014680D" w:rsidRDefault="000E1429" w:rsidP="000E1429">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2413DF" w:rsidRDefault="000E1429" w:rsidP="000E1429">
            <w:pPr>
              <w:jc w:val="right"/>
            </w:pPr>
            <w:r w:rsidRPr="002413DF">
              <w:t>11.532</w:t>
            </w:r>
          </w:p>
        </w:tc>
        <w:tc>
          <w:tcPr>
            <w:tcW w:w="1032" w:type="pct"/>
            <w:vAlign w:val="top"/>
          </w:tcPr>
          <w:p w:rsidR="000E1429" w:rsidRPr="00906CCB"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906CCB">
              <w:t>9.579</w:t>
            </w:r>
          </w:p>
        </w:tc>
      </w:tr>
      <w:tr w:rsidR="000E1429" w:rsidRPr="0014680D" w:rsidTr="000E1429">
        <w:trPr>
          <w:trHeight w:val="289"/>
        </w:trPr>
        <w:tc>
          <w:tcPr>
            <w:tcW w:w="2935" w:type="pct"/>
          </w:tcPr>
          <w:p w:rsidR="000E1429" w:rsidRPr="0014680D" w:rsidRDefault="000E1429" w:rsidP="000E1429">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2413DF" w:rsidRDefault="000E1429" w:rsidP="000E1429">
            <w:pPr>
              <w:jc w:val="right"/>
            </w:pPr>
            <w:r w:rsidRPr="002413DF">
              <w:t>6,12</w:t>
            </w:r>
          </w:p>
        </w:tc>
        <w:tc>
          <w:tcPr>
            <w:tcW w:w="1032" w:type="pct"/>
            <w:vAlign w:val="top"/>
          </w:tcPr>
          <w:p w:rsidR="000E1429" w:rsidRPr="00906CCB"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906CCB">
              <w:t>7,02</w:t>
            </w:r>
          </w:p>
        </w:tc>
      </w:tr>
      <w:tr w:rsidR="000E1429" w:rsidRPr="0014680D" w:rsidTr="000E1429">
        <w:trPr>
          <w:trHeight w:val="289"/>
        </w:trPr>
        <w:tc>
          <w:tcPr>
            <w:tcW w:w="2935" w:type="pct"/>
          </w:tcPr>
          <w:p w:rsidR="000E1429" w:rsidRPr="0014680D" w:rsidRDefault="000E1429" w:rsidP="000E1429">
            <w:pPr>
              <w:rPr>
                <w:rFonts w:cstheme="minorHAnsi"/>
              </w:rPr>
            </w:pPr>
            <w:r w:rsidRPr="0014680D">
              <w:t>Peso Medio</w:t>
            </w:r>
            <w:r w:rsidRPr="00BF20F1">
              <w:rPr>
                <w:vertAlign w:val="superscript"/>
              </w:rPr>
              <w:t>1</w:t>
            </w:r>
            <w:r w:rsidR="001C7F9F">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Default="000E1429" w:rsidP="000E1429">
            <w:pPr>
              <w:jc w:val="right"/>
            </w:pPr>
            <w:r w:rsidRPr="002413DF">
              <w:t>0,9914</w:t>
            </w:r>
          </w:p>
        </w:tc>
        <w:tc>
          <w:tcPr>
            <w:tcW w:w="1032" w:type="pct"/>
            <w:vAlign w:val="top"/>
          </w:tcPr>
          <w:p w:rsidR="000E1429"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906CCB">
              <w:t>0,7470</w:t>
            </w:r>
          </w:p>
        </w:tc>
      </w:tr>
      <w:tr w:rsidR="000E1429" w:rsidRPr="0014680D" w:rsidTr="000E1429">
        <w:trPr>
          <w:trHeight w:val="289"/>
        </w:trPr>
        <w:tc>
          <w:tcPr>
            <w:tcW w:w="2935" w:type="pct"/>
          </w:tcPr>
          <w:p w:rsidR="000E1429" w:rsidRPr="0014680D" w:rsidRDefault="000E1429" w:rsidP="000E1429">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F923F2" w:rsidRDefault="000E1429" w:rsidP="000E1429">
            <w:pPr>
              <w:jc w:val="right"/>
            </w:pPr>
            <w:r w:rsidRPr="00F923F2">
              <w:t>11.471</w:t>
            </w:r>
          </w:p>
        </w:tc>
        <w:tc>
          <w:tcPr>
            <w:tcW w:w="1032" w:type="pct"/>
            <w:vAlign w:val="top"/>
          </w:tcPr>
          <w:p w:rsidR="000E1429" w:rsidRPr="00397332"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397332">
              <w:t>9.620</w:t>
            </w:r>
          </w:p>
        </w:tc>
      </w:tr>
      <w:tr w:rsidR="000E1429" w:rsidRPr="0014680D" w:rsidTr="000E1429">
        <w:trPr>
          <w:trHeight w:val="289"/>
        </w:trPr>
        <w:tc>
          <w:tcPr>
            <w:tcW w:w="2935" w:type="pct"/>
          </w:tcPr>
          <w:p w:rsidR="000E1429" w:rsidRPr="0014680D" w:rsidRDefault="000E1429" w:rsidP="000E1429">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F923F2" w:rsidRDefault="000E1429" w:rsidP="000E1429">
            <w:pPr>
              <w:jc w:val="right"/>
            </w:pPr>
            <w:r w:rsidRPr="00F923F2">
              <w:t>8.770</w:t>
            </w:r>
          </w:p>
        </w:tc>
        <w:tc>
          <w:tcPr>
            <w:tcW w:w="1032" w:type="pct"/>
            <w:vAlign w:val="top"/>
          </w:tcPr>
          <w:p w:rsidR="000E1429" w:rsidRPr="00397332"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397332">
              <w:t>7.944</w:t>
            </w:r>
          </w:p>
        </w:tc>
      </w:tr>
      <w:tr w:rsidR="000E1429" w:rsidRPr="0014680D" w:rsidTr="000E1429">
        <w:trPr>
          <w:trHeight w:val="289"/>
        </w:trPr>
        <w:tc>
          <w:tcPr>
            <w:tcW w:w="2935" w:type="pct"/>
          </w:tcPr>
          <w:p w:rsidR="000E1429" w:rsidRPr="0014680D" w:rsidRDefault="000E1429" w:rsidP="000E1429">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Default="000E1429" w:rsidP="000E1429">
            <w:pPr>
              <w:jc w:val="right"/>
            </w:pPr>
            <w:r w:rsidRPr="00F923F2">
              <w:t>2.701</w:t>
            </w:r>
          </w:p>
        </w:tc>
        <w:tc>
          <w:tcPr>
            <w:tcW w:w="1032" w:type="pct"/>
            <w:vAlign w:val="top"/>
          </w:tcPr>
          <w:p w:rsidR="000E1429"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397332">
              <w:t>1.676</w:t>
            </w:r>
          </w:p>
        </w:tc>
      </w:tr>
      <w:tr w:rsidR="0014680D" w:rsidRPr="0014680D" w:rsidTr="00644A28">
        <w:trPr>
          <w:trHeight w:val="289"/>
        </w:trPr>
        <w:tc>
          <w:tcPr>
            <w:tcW w:w="2935" w:type="pct"/>
            <w:shd w:val="clear" w:color="auto" w:fill="DAEEF3" w:themeFill="accent5" w:themeFillTint="33"/>
          </w:tcPr>
          <w:p w:rsidR="00231265" w:rsidRPr="007F29FF" w:rsidRDefault="00231265" w:rsidP="000E7C93">
            <w:pPr>
              <w:rPr>
                <w:rFonts w:ascii="Montserrat ExtraBold" w:hAnsi="Montserrat ExtraBold"/>
              </w:rPr>
            </w:pPr>
            <w:r w:rsidRPr="007F29FF">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231265" w:rsidRPr="007F29FF" w:rsidRDefault="00231265" w:rsidP="000E1429">
            <w:pPr>
              <w:jc w:val="right"/>
              <w:rPr>
                <w:rFonts w:ascii="Montserrat ExtraBold" w:hAnsi="Montserrat ExtraBold"/>
              </w:rPr>
            </w:pPr>
          </w:p>
        </w:tc>
        <w:tc>
          <w:tcPr>
            <w:tcW w:w="1032" w:type="pct"/>
            <w:shd w:val="clear" w:color="auto" w:fill="DAEEF3" w:themeFill="accent5" w:themeFillTint="33"/>
          </w:tcPr>
          <w:p w:rsidR="00231265" w:rsidRPr="007F29FF" w:rsidRDefault="00231265" w:rsidP="000E1429">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0E1429" w:rsidRPr="0014680D" w:rsidTr="000E1429">
        <w:trPr>
          <w:trHeight w:val="289"/>
        </w:trPr>
        <w:tc>
          <w:tcPr>
            <w:tcW w:w="2935" w:type="pct"/>
          </w:tcPr>
          <w:p w:rsidR="000E1429" w:rsidRPr="0014680D" w:rsidRDefault="000E1429" w:rsidP="000E1429">
            <w:r w:rsidRPr="0014680D">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E4329F" w:rsidRDefault="000E1429" w:rsidP="000E1429">
            <w:pPr>
              <w:jc w:val="right"/>
            </w:pPr>
            <w:r w:rsidRPr="00E4329F">
              <w:t>84.351</w:t>
            </w:r>
          </w:p>
        </w:tc>
        <w:tc>
          <w:tcPr>
            <w:tcW w:w="1032" w:type="pct"/>
            <w:vAlign w:val="top"/>
          </w:tcPr>
          <w:p w:rsidR="000E1429" w:rsidRPr="00AD79ED"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AD79ED">
              <w:t>66.773</w:t>
            </w:r>
          </w:p>
        </w:tc>
      </w:tr>
      <w:tr w:rsidR="000E1429" w:rsidRPr="0014680D" w:rsidTr="000E1429">
        <w:trPr>
          <w:trHeight w:val="289"/>
        </w:trPr>
        <w:tc>
          <w:tcPr>
            <w:tcW w:w="2935" w:type="pct"/>
          </w:tcPr>
          <w:p w:rsidR="000E1429" w:rsidRPr="0014680D" w:rsidRDefault="000E1429" w:rsidP="000E1429">
            <w:r w:rsidRPr="0014680D">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Default="000E1429" w:rsidP="000E1429">
            <w:pPr>
              <w:jc w:val="right"/>
            </w:pPr>
            <w:r w:rsidRPr="00E4329F">
              <w:t>10,11%</w:t>
            </w:r>
          </w:p>
        </w:tc>
        <w:tc>
          <w:tcPr>
            <w:tcW w:w="1032" w:type="pct"/>
            <w:vAlign w:val="top"/>
          </w:tcPr>
          <w:p w:rsidR="000E1429"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AD79ED">
              <w:t>11,70</w:t>
            </w:r>
          </w:p>
        </w:tc>
      </w:tr>
      <w:tr w:rsidR="0014680D" w:rsidRPr="0014680D" w:rsidTr="00FB417A">
        <w:trPr>
          <w:trHeight w:val="289"/>
        </w:trPr>
        <w:tc>
          <w:tcPr>
            <w:tcW w:w="2935"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0E1429">
            <w:pPr>
              <w:jc w:val="right"/>
              <w:rPr>
                <w:rFonts w:ascii="Montserrat ExtraBold" w:hAnsi="Montserrat ExtraBold"/>
              </w:rPr>
            </w:pPr>
          </w:p>
        </w:tc>
        <w:tc>
          <w:tcPr>
            <w:tcW w:w="1032" w:type="pct"/>
            <w:shd w:val="clear" w:color="auto" w:fill="DAEEF3" w:themeFill="accent5" w:themeFillTint="33"/>
          </w:tcPr>
          <w:p w:rsidR="00FB7C93" w:rsidRPr="007F29FF" w:rsidRDefault="00FB7C93" w:rsidP="000E1429">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0E1429" w:rsidRPr="0014680D" w:rsidTr="000E1429">
        <w:trPr>
          <w:trHeight w:val="289"/>
        </w:trPr>
        <w:tc>
          <w:tcPr>
            <w:tcW w:w="2935" w:type="pct"/>
          </w:tcPr>
          <w:p w:rsidR="000E1429" w:rsidRPr="0014680D" w:rsidRDefault="000E1429" w:rsidP="000E1429">
            <w:r w:rsidRPr="0014680D">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D74BF0" w:rsidRDefault="000E1429" w:rsidP="000E1429">
            <w:pPr>
              <w:jc w:val="right"/>
            </w:pPr>
            <w:r w:rsidRPr="00D74BF0">
              <w:t>4.117</w:t>
            </w:r>
          </w:p>
        </w:tc>
        <w:tc>
          <w:tcPr>
            <w:tcW w:w="1032" w:type="pct"/>
            <w:vAlign w:val="top"/>
          </w:tcPr>
          <w:p w:rsidR="000E1429" w:rsidRPr="00B24776"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B24776">
              <w:t>4.139</w:t>
            </w:r>
          </w:p>
        </w:tc>
      </w:tr>
      <w:tr w:rsidR="000E1429" w:rsidRPr="0014680D" w:rsidTr="000E1429">
        <w:trPr>
          <w:trHeight w:val="289"/>
        </w:trPr>
        <w:tc>
          <w:tcPr>
            <w:tcW w:w="2935" w:type="pct"/>
          </w:tcPr>
          <w:p w:rsidR="000E1429" w:rsidRPr="0014680D" w:rsidRDefault="000E1429" w:rsidP="000E1429">
            <w:r w:rsidRPr="0014680D">
              <w:t>Geriátrico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D74BF0" w:rsidRDefault="000E1429" w:rsidP="000E1429">
            <w:pPr>
              <w:jc w:val="right"/>
            </w:pPr>
            <w:r w:rsidRPr="00D74BF0">
              <w:t>14</w:t>
            </w:r>
          </w:p>
        </w:tc>
        <w:tc>
          <w:tcPr>
            <w:tcW w:w="1032" w:type="pct"/>
            <w:vAlign w:val="top"/>
          </w:tcPr>
          <w:p w:rsidR="000E1429" w:rsidRPr="00B24776"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B24776">
              <w:t>6</w:t>
            </w:r>
          </w:p>
        </w:tc>
      </w:tr>
      <w:tr w:rsidR="000E1429" w:rsidRPr="0014680D" w:rsidTr="000E1429">
        <w:trPr>
          <w:trHeight w:val="289"/>
        </w:trPr>
        <w:tc>
          <w:tcPr>
            <w:tcW w:w="2935" w:type="pct"/>
          </w:tcPr>
          <w:p w:rsidR="000E1429" w:rsidRPr="0014680D" w:rsidRDefault="000E1429" w:rsidP="000E1429">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D74BF0" w:rsidRDefault="000E1429" w:rsidP="000E1429">
            <w:pPr>
              <w:jc w:val="right"/>
            </w:pPr>
            <w:r w:rsidRPr="00D74BF0">
              <w:t>19.273</w:t>
            </w:r>
          </w:p>
        </w:tc>
        <w:tc>
          <w:tcPr>
            <w:tcW w:w="1032" w:type="pct"/>
            <w:vAlign w:val="top"/>
          </w:tcPr>
          <w:p w:rsidR="000E1429" w:rsidRPr="00B24776"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B24776">
              <w:t>13.669</w:t>
            </w:r>
          </w:p>
        </w:tc>
      </w:tr>
      <w:tr w:rsidR="000E1429" w:rsidRPr="0014680D" w:rsidTr="000E1429">
        <w:trPr>
          <w:trHeight w:val="289"/>
        </w:trPr>
        <w:tc>
          <w:tcPr>
            <w:tcW w:w="2935" w:type="pct"/>
          </w:tcPr>
          <w:p w:rsidR="000E1429" w:rsidRPr="0014680D" w:rsidRDefault="000E1429" w:rsidP="000E1429">
            <w:r w:rsidRPr="0014680D">
              <w:t>Quirúrgico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Default="000E1429" w:rsidP="000E1429">
            <w:pPr>
              <w:jc w:val="right"/>
            </w:pPr>
            <w:r w:rsidRPr="00D74BF0">
              <w:t>5.088</w:t>
            </w:r>
          </w:p>
        </w:tc>
        <w:tc>
          <w:tcPr>
            <w:tcW w:w="1032" w:type="pct"/>
            <w:vAlign w:val="top"/>
          </w:tcPr>
          <w:p w:rsidR="000E1429"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B24776">
              <w:t>2.966</w:t>
            </w:r>
          </w:p>
        </w:tc>
      </w:tr>
      <w:tr w:rsidR="0014680D" w:rsidRPr="0014680D" w:rsidTr="00FB417A">
        <w:trPr>
          <w:trHeight w:val="289"/>
        </w:trPr>
        <w:tc>
          <w:tcPr>
            <w:tcW w:w="2935"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0E1429">
            <w:pPr>
              <w:jc w:val="right"/>
              <w:rPr>
                <w:rFonts w:ascii="Montserrat ExtraBold" w:hAnsi="Montserrat ExtraBold"/>
              </w:rPr>
            </w:pPr>
          </w:p>
        </w:tc>
        <w:tc>
          <w:tcPr>
            <w:tcW w:w="1032" w:type="pct"/>
            <w:shd w:val="clear" w:color="auto" w:fill="DAEEF3" w:themeFill="accent5" w:themeFillTint="33"/>
          </w:tcPr>
          <w:p w:rsidR="00FB7C93" w:rsidRPr="007F29FF" w:rsidRDefault="00FB7C93" w:rsidP="000E1429">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0E1429" w:rsidRPr="0014680D" w:rsidTr="000E1429">
        <w:trPr>
          <w:trHeight w:val="289"/>
        </w:trPr>
        <w:tc>
          <w:tcPr>
            <w:tcW w:w="2935" w:type="pct"/>
          </w:tcPr>
          <w:p w:rsidR="000E1429" w:rsidRPr="0014680D" w:rsidRDefault="000E1429" w:rsidP="000E1429">
            <w:r w:rsidRPr="0014680D">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412090" w:rsidRDefault="000E1429" w:rsidP="000E1429">
            <w:pPr>
              <w:jc w:val="right"/>
            </w:pPr>
            <w:r w:rsidRPr="00412090">
              <w:t>74</w:t>
            </w:r>
          </w:p>
        </w:tc>
        <w:tc>
          <w:tcPr>
            <w:tcW w:w="1032" w:type="pct"/>
            <w:vAlign w:val="top"/>
          </w:tcPr>
          <w:p w:rsidR="000E1429" w:rsidRPr="00A826A6"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A826A6">
              <w:t>74</w:t>
            </w:r>
          </w:p>
        </w:tc>
      </w:tr>
      <w:tr w:rsidR="000E1429" w:rsidRPr="0014680D" w:rsidTr="000E1429">
        <w:trPr>
          <w:trHeight w:val="289"/>
        </w:trPr>
        <w:tc>
          <w:tcPr>
            <w:tcW w:w="2935" w:type="pct"/>
          </w:tcPr>
          <w:p w:rsidR="000E1429" w:rsidRPr="0014680D" w:rsidRDefault="000E1429" w:rsidP="000E1429">
            <w:r w:rsidRPr="0014680D">
              <w:t>Hemodiálisis en centros concertados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412090" w:rsidRDefault="000E1429" w:rsidP="000E1429">
            <w:pPr>
              <w:jc w:val="right"/>
            </w:pPr>
            <w:r w:rsidRPr="00412090">
              <w:t>1</w:t>
            </w:r>
          </w:p>
        </w:tc>
        <w:tc>
          <w:tcPr>
            <w:tcW w:w="1032" w:type="pct"/>
            <w:vAlign w:val="top"/>
          </w:tcPr>
          <w:p w:rsidR="000E1429" w:rsidRPr="00A826A6"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A826A6">
              <w:t>2</w:t>
            </w:r>
          </w:p>
        </w:tc>
      </w:tr>
      <w:tr w:rsidR="000E1429" w:rsidRPr="0014680D" w:rsidTr="000E1429">
        <w:trPr>
          <w:trHeight w:val="289"/>
        </w:trPr>
        <w:tc>
          <w:tcPr>
            <w:tcW w:w="2935" w:type="pct"/>
          </w:tcPr>
          <w:p w:rsidR="000E1429" w:rsidRPr="0014680D" w:rsidRDefault="000E1429" w:rsidP="000E1429">
            <w:r>
              <w:t>Hemodiálisis domiciliaria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Pr="00412090" w:rsidRDefault="000E1429" w:rsidP="000E1429">
            <w:pPr>
              <w:jc w:val="right"/>
            </w:pPr>
            <w:r w:rsidRPr="00412090">
              <w:t>2</w:t>
            </w:r>
          </w:p>
        </w:tc>
        <w:tc>
          <w:tcPr>
            <w:tcW w:w="1032" w:type="pct"/>
            <w:vAlign w:val="top"/>
          </w:tcPr>
          <w:p w:rsidR="000E1429" w:rsidRPr="00A826A6"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A826A6">
              <w:t>1</w:t>
            </w:r>
          </w:p>
        </w:tc>
      </w:tr>
      <w:tr w:rsidR="000E1429" w:rsidRPr="0014680D" w:rsidTr="000E1429">
        <w:trPr>
          <w:trHeight w:val="289"/>
        </w:trPr>
        <w:tc>
          <w:tcPr>
            <w:tcW w:w="2935" w:type="pct"/>
          </w:tcPr>
          <w:p w:rsidR="000E1429" w:rsidRPr="0014680D" w:rsidRDefault="000E1429" w:rsidP="000E1429">
            <w:r>
              <w:t>Pacientes CAPD</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0E1429" w:rsidRDefault="000E1429" w:rsidP="000E1429">
            <w:pPr>
              <w:jc w:val="right"/>
            </w:pPr>
            <w:r w:rsidRPr="00412090">
              <w:t>25</w:t>
            </w:r>
          </w:p>
        </w:tc>
        <w:tc>
          <w:tcPr>
            <w:tcW w:w="1032" w:type="pct"/>
            <w:vAlign w:val="top"/>
          </w:tcPr>
          <w:p w:rsidR="000E1429"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A826A6">
              <w:t>24</w:t>
            </w:r>
          </w:p>
        </w:tc>
      </w:tr>
      <w:tr w:rsidR="0014680D" w:rsidRPr="0014680D" w:rsidTr="00FB417A">
        <w:trPr>
          <w:trHeight w:val="289"/>
        </w:trPr>
        <w:tc>
          <w:tcPr>
            <w:tcW w:w="2935"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0E1429">
            <w:pPr>
              <w:jc w:val="right"/>
              <w:rPr>
                <w:rFonts w:ascii="Montserrat ExtraBold" w:hAnsi="Montserrat ExtraBold"/>
              </w:rPr>
            </w:pPr>
          </w:p>
        </w:tc>
        <w:tc>
          <w:tcPr>
            <w:tcW w:w="1032" w:type="pct"/>
            <w:shd w:val="clear" w:color="auto" w:fill="DAEEF3" w:themeFill="accent5" w:themeFillTint="33"/>
          </w:tcPr>
          <w:p w:rsidR="00FB7C93" w:rsidRPr="007F29FF" w:rsidRDefault="00FB7C93" w:rsidP="000E1429">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F366FD" w:rsidRPr="0014680D" w:rsidTr="000E1429">
        <w:trPr>
          <w:trHeight w:val="289"/>
        </w:trPr>
        <w:tc>
          <w:tcPr>
            <w:tcW w:w="2935" w:type="pct"/>
          </w:tcPr>
          <w:p w:rsidR="00F366FD" w:rsidRPr="0014680D" w:rsidRDefault="00F366FD" w:rsidP="00F366FD">
            <w:r w:rsidRPr="00FB417A">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F366FD" w:rsidRPr="0014680D" w:rsidRDefault="00F366FD" w:rsidP="00F366FD">
            <w:pPr>
              <w:jc w:val="right"/>
            </w:pPr>
            <w:r>
              <w:t>716</w:t>
            </w:r>
          </w:p>
        </w:tc>
        <w:tc>
          <w:tcPr>
            <w:tcW w:w="1032" w:type="pct"/>
            <w:vAlign w:val="top"/>
          </w:tcPr>
          <w:p w:rsidR="00F366FD" w:rsidRPr="00AA4120" w:rsidRDefault="00F366FD" w:rsidP="00F366FD">
            <w:pPr>
              <w:jc w:val="right"/>
              <w:cnfStyle w:val="000000000000" w:firstRow="0" w:lastRow="0" w:firstColumn="0" w:lastColumn="0" w:oddVBand="0" w:evenVBand="0" w:oddHBand="0" w:evenHBand="0" w:firstRowFirstColumn="0" w:firstRowLastColumn="0" w:lastRowFirstColumn="0" w:lastRowLastColumn="0"/>
            </w:pPr>
            <w:r w:rsidRPr="00AA4120">
              <w:t>609</w:t>
            </w:r>
          </w:p>
        </w:tc>
      </w:tr>
      <w:tr w:rsidR="00F366FD" w:rsidRPr="0014680D" w:rsidTr="000E1429">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rsidR="00F366FD" w:rsidRPr="0014680D" w:rsidRDefault="00F366FD" w:rsidP="00F366FD">
            <w:r w:rsidRPr="00FB417A">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F366FD" w:rsidRPr="000E1429" w:rsidRDefault="00F366FD" w:rsidP="00F366FD">
            <w:pPr>
              <w:jc w:val="right"/>
              <w:rPr>
                <w:sz w:val="16"/>
              </w:rPr>
            </w:pPr>
            <w:r w:rsidRPr="000E1429">
              <w:rPr>
                <w:sz w:val="16"/>
              </w:rPr>
              <w:t>21,37%</w:t>
            </w:r>
          </w:p>
        </w:tc>
        <w:tc>
          <w:tcPr>
            <w:tcW w:w="1032" w:type="pct"/>
            <w:shd w:val="clear" w:color="auto" w:fill="auto"/>
            <w:vAlign w:val="top"/>
          </w:tcPr>
          <w:p w:rsidR="00F366FD" w:rsidRPr="000E1429" w:rsidRDefault="00F366FD" w:rsidP="00F366FD">
            <w:pPr>
              <w:jc w:val="right"/>
              <w:cnfStyle w:val="010000000000" w:firstRow="0" w:lastRow="1" w:firstColumn="0" w:lastColumn="0" w:oddVBand="0" w:evenVBand="0" w:oddHBand="0" w:evenHBand="0" w:firstRowFirstColumn="0" w:firstRowLastColumn="0" w:lastRowFirstColumn="0" w:lastRowLastColumn="0"/>
              <w:rPr>
                <w:sz w:val="16"/>
              </w:rPr>
            </w:pPr>
            <w:r w:rsidRPr="000E1429">
              <w:rPr>
                <w:sz w:val="16"/>
              </w:rPr>
              <w:t>19,54</w:t>
            </w:r>
          </w:p>
        </w:tc>
      </w:tr>
    </w:tbl>
    <w:p w:rsidR="001C7F9F" w:rsidRDefault="001C7F9F" w:rsidP="00BF20F1">
      <w:pPr>
        <w:pStyle w:val="Piedetabla"/>
      </w:pPr>
    </w:p>
    <w:p w:rsidR="00BF20F1" w:rsidRDefault="00FB7C93" w:rsidP="00BF20F1">
      <w:pPr>
        <w:pStyle w:val="Piedetabla"/>
      </w:pPr>
      <w:r w:rsidRPr="00D91216">
        <w:t>Fuente: SIAE</w:t>
      </w:r>
      <w:r w:rsidRPr="00D91216">
        <w:tab/>
      </w:r>
    </w:p>
    <w:p w:rsidR="00FB7C93" w:rsidRDefault="00BF20F1" w:rsidP="00BF20F1">
      <w:pPr>
        <w:pStyle w:val="Piedetabla"/>
      </w:pPr>
      <w:r w:rsidRPr="00BF20F1">
        <w:rPr>
          <w:vertAlign w:val="superscript"/>
        </w:rPr>
        <w:t>1</w:t>
      </w:r>
      <w:r w:rsidR="00FB7C93" w:rsidRPr="00D91216">
        <w:t>Fuente Altas Totales, Estancia Media y Peso Medio: CMBD</w:t>
      </w:r>
    </w:p>
    <w:p w:rsidR="001C7F9F" w:rsidRDefault="001C7F9F" w:rsidP="001C7F9F">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rsidR="00FB7C93" w:rsidRPr="00D91216" w:rsidRDefault="00FB7C93" w:rsidP="00BF20F1">
      <w:pPr>
        <w:pStyle w:val="Piedetabla"/>
      </w:pPr>
      <w:r w:rsidRPr="00D91216">
        <w:t>*Estancia Media No depurada.</w:t>
      </w:r>
    </w:p>
    <w:p w:rsidR="00507056" w:rsidRPr="009E7227" w:rsidRDefault="00507056" w:rsidP="008C577D">
      <w:pPr>
        <w:pStyle w:val="Piedetabla"/>
      </w:pPr>
    </w:p>
    <w:p w:rsidR="00507056" w:rsidRDefault="00507056" w:rsidP="0068118A"/>
    <w:p w:rsidR="00D91216" w:rsidRDefault="00D91216" w:rsidP="0068118A"/>
    <w:p w:rsidR="000E1429" w:rsidRDefault="000E1429" w:rsidP="00F9445A">
      <w:bookmarkStart w:id="61" w:name="_Toc318202532"/>
      <w:bookmarkStart w:id="62" w:name="_Toc75343951"/>
    </w:p>
    <w:p w:rsidR="00F9445A" w:rsidRDefault="00F9445A">
      <w:pPr>
        <w:spacing w:before="0" w:line="240" w:lineRule="auto"/>
        <w:jc w:val="left"/>
        <w:rPr>
          <w:rFonts w:ascii="Montserrat SemiBold" w:hAnsi="Montserrat SemiBold"/>
          <w:caps/>
          <w:noProof/>
          <w:color w:val="48ACC6"/>
          <w:spacing w:val="-6"/>
          <w:sz w:val="24"/>
        </w:rPr>
      </w:pPr>
      <w:bookmarkStart w:id="63" w:name="_Toc86645027"/>
      <w:r>
        <w:br w:type="page"/>
      </w:r>
    </w:p>
    <w:p w:rsidR="0076068D" w:rsidRPr="009E7227" w:rsidRDefault="00EA02C3" w:rsidP="001A79AE">
      <w:pPr>
        <w:pStyle w:val="TITULO-Nivel2"/>
      </w:pPr>
      <w:r w:rsidRPr="009E7227">
        <w:lastRenderedPageBreak/>
        <w:t>A</w:t>
      </w:r>
      <w:r w:rsidR="002647B5" w:rsidRPr="009E7227">
        <w:t>ctividad quirúrgica</w:t>
      </w:r>
      <w:bookmarkEnd w:id="61"/>
      <w:bookmarkEnd w:id="62"/>
      <w:bookmarkEnd w:id="63"/>
    </w:p>
    <w:p w:rsidR="00612BE7" w:rsidRPr="009E7227" w:rsidRDefault="00612BE7" w:rsidP="0068118A">
      <w:pPr>
        <w:pStyle w:val="Titulo2Memoria"/>
      </w:pPr>
    </w:p>
    <w:tbl>
      <w:tblPr>
        <w:tblStyle w:val="TablaGeneral"/>
        <w:tblW w:w="7938" w:type="dxa"/>
        <w:tblLook w:val="04A0" w:firstRow="1" w:lastRow="0" w:firstColumn="1" w:lastColumn="0" w:noHBand="0" w:noVBand="1"/>
      </w:tblPr>
      <w:tblGrid>
        <w:gridCol w:w="5954"/>
        <w:gridCol w:w="1046"/>
        <w:gridCol w:w="938"/>
      </w:tblGrid>
      <w:tr w:rsidR="00CA0B81" w:rsidRPr="00D91216"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rsidR="00CA0B81" w:rsidRPr="00D91216" w:rsidRDefault="00CA0B81" w:rsidP="0068118A">
            <w:pPr>
              <w:rPr>
                <w:rFonts w:ascii="Montserrat ExtraBold" w:hAnsi="Montserrat ExtraBold"/>
              </w:rPr>
            </w:pPr>
            <w:r w:rsidRPr="00D91216">
              <w:rPr>
                <w:rFonts w:ascii="Montserrat ExtraBold" w:hAnsi="Montserrat ExtraBold"/>
              </w:rPr>
              <w:t>ACTIVIDAD QUIRÚRGICA</w:t>
            </w:r>
          </w:p>
        </w:tc>
        <w:tc>
          <w:tcPr>
            <w:tcW w:w="1046"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2019</w:t>
            </w:r>
          </w:p>
        </w:tc>
        <w:tc>
          <w:tcPr>
            <w:tcW w:w="938"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0E1429" w:rsidRPr="009E7227" w:rsidTr="000E1429">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rsidR="000E1429" w:rsidRPr="009E7227" w:rsidRDefault="000E1429" w:rsidP="000E1429">
            <w:pPr>
              <w:jc w:val="left"/>
            </w:pPr>
            <w:r w:rsidRPr="009E7227">
              <w:t>Intervenciones quirúrgicas programadas con hospitalización</w:t>
            </w:r>
          </w:p>
        </w:tc>
        <w:tc>
          <w:tcPr>
            <w:tcW w:w="1046" w:type="dxa"/>
            <w:vAlign w:val="top"/>
          </w:tcPr>
          <w:p w:rsidR="000E1429" w:rsidRPr="000B15E6"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0B15E6">
              <w:t>2.588</w:t>
            </w:r>
          </w:p>
        </w:tc>
        <w:tc>
          <w:tcPr>
            <w:tcW w:w="938" w:type="dxa"/>
            <w:vAlign w:val="top"/>
          </w:tcPr>
          <w:p w:rsidR="000E1429" w:rsidRPr="00453523"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453523">
              <w:t>1.542</w:t>
            </w:r>
          </w:p>
        </w:tc>
      </w:tr>
      <w:tr w:rsidR="000E1429" w:rsidRPr="009E7227" w:rsidTr="000E1429">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0E1429" w:rsidRPr="007A7226" w:rsidRDefault="000E1429" w:rsidP="000E1429">
            <w:pPr>
              <w:jc w:val="left"/>
            </w:pPr>
            <w:r w:rsidRPr="007A7226">
              <w:t>Intervenciones quirúrgicas urgentes con hospitalización</w:t>
            </w:r>
          </w:p>
        </w:tc>
        <w:tc>
          <w:tcPr>
            <w:tcW w:w="1046" w:type="dxa"/>
            <w:vAlign w:val="top"/>
          </w:tcPr>
          <w:p w:rsidR="000E1429" w:rsidRPr="000B15E6"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0B15E6">
              <w:t>1.315</w:t>
            </w:r>
          </w:p>
        </w:tc>
        <w:tc>
          <w:tcPr>
            <w:tcW w:w="938" w:type="dxa"/>
            <w:vAlign w:val="top"/>
          </w:tcPr>
          <w:p w:rsidR="000E1429" w:rsidRPr="00453523"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453523">
              <w:t>1.014</w:t>
            </w:r>
          </w:p>
        </w:tc>
      </w:tr>
      <w:tr w:rsidR="000E1429" w:rsidRPr="009E7227" w:rsidTr="000E1429">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0E1429" w:rsidRPr="007A7226" w:rsidRDefault="000E1429" w:rsidP="000E1429">
            <w:pPr>
              <w:jc w:val="left"/>
            </w:pPr>
            <w:r w:rsidRPr="007A7226">
              <w:t>Intervenciones quirúrgicas programadas ambulatorias</w:t>
            </w:r>
          </w:p>
        </w:tc>
        <w:tc>
          <w:tcPr>
            <w:tcW w:w="1046" w:type="dxa"/>
            <w:vAlign w:val="top"/>
          </w:tcPr>
          <w:p w:rsidR="000E1429" w:rsidRPr="000B15E6"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0B15E6">
              <w:t>5.051</w:t>
            </w:r>
          </w:p>
        </w:tc>
        <w:tc>
          <w:tcPr>
            <w:tcW w:w="938" w:type="dxa"/>
            <w:vAlign w:val="top"/>
          </w:tcPr>
          <w:p w:rsidR="000E1429" w:rsidRPr="00453523"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453523">
              <w:t>2.923</w:t>
            </w:r>
          </w:p>
        </w:tc>
      </w:tr>
      <w:tr w:rsidR="000E1429" w:rsidRPr="009E7227" w:rsidTr="000E1429">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0E1429" w:rsidRPr="007A7226" w:rsidRDefault="000E1429" w:rsidP="000E1429">
            <w:pPr>
              <w:jc w:val="left"/>
            </w:pPr>
            <w:r w:rsidRPr="007A7226">
              <w:t>Intervenciones quirúrgicas urgentes ambulatorias</w:t>
            </w:r>
          </w:p>
        </w:tc>
        <w:tc>
          <w:tcPr>
            <w:tcW w:w="1046" w:type="dxa"/>
            <w:vAlign w:val="top"/>
          </w:tcPr>
          <w:p w:rsidR="000E1429" w:rsidRPr="000B15E6"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0B15E6">
              <w:t>35</w:t>
            </w:r>
          </w:p>
        </w:tc>
        <w:tc>
          <w:tcPr>
            <w:tcW w:w="938" w:type="dxa"/>
            <w:vAlign w:val="top"/>
          </w:tcPr>
          <w:p w:rsidR="000E1429" w:rsidRPr="00453523"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453523">
              <w:t>21</w:t>
            </w:r>
          </w:p>
        </w:tc>
      </w:tr>
      <w:tr w:rsidR="000E1429" w:rsidRPr="009E7227" w:rsidTr="000E1429">
        <w:trPr>
          <w:trHeight w:val="594"/>
        </w:trPr>
        <w:tc>
          <w:tcPr>
            <w:cnfStyle w:val="001000000000" w:firstRow="0" w:lastRow="0" w:firstColumn="1" w:lastColumn="0" w:oddVBand="0" w:evenVBand="0" w:oddHBand="0" w:evenHBand="0" w:firstRowFirstColumn="0" w:firstRowLastColumn="0" w:lastRowFirstColumn="0" w:lastRowLastColumn="0"/>
            <w:tcW w:w="5954" w:type="dxa"/>
          </w:tcPr>
          <w:p w:rsidR="000E1429" w:rsidRPr="007A7226" w:rsidRDefault="000E1429" w:rsidP="000E1429">
            <w:pPr>
              <w:jc w:val="left"/>
            </w:pPr>
            <w:r w:rsidRPr="007A7226">
              <w:t xml:space="preserve">Procedimientos </w:t>
            </w:r>
            <w:r>
              <w:t>q</w:t>
            </w:r>
            <w:r w:rsidRPr="007A7226">
              <w:t>uirúrgicos fuera de quirófano</w:t>
            </w:r>
          </w:p>
        </w:tc>
        <w:tc>
          <w:tcPr>
            <w:tcW w:w="1046" w:type="dxa"/>
            <w:vAlign w:val="top"/>
          </w:tcPr>
          <w:p w:rsidR="000E1429"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0B15E6">
              <w:t>5.898</w:t>
            </w:r>
          </w:p>
        </w:tc>
        <w:tc>
          <w:tcPr>
            <w:tcW w:w="938" w:type="dxa"/>
            <w:vAlign w:val="top"/>
          </w:tcPr>
          <w:p w:rsidR="000E1429"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453523">
              <w:t>3.258</w:t>
            </w:r>
          </w:p>
        </w:tc>
      </w:tr>
    </w:tbl>
    <w:p w:rsidR="001C7F9F" w:rsidRDefault="001C7F9F" w:rsidP="00D91216">
      <w:pPr>
        <w:pStyle w:val="Piedetabla"/>
      </w:pPr>
      <w:bookmarkStart w:id="64" w:name="_Toc248123088"/>
      <w:bookmarkStart w:id="65" w:name="_Toc318202533"/>
    </w:p>
    <w:p w:rsidR="000004B4" w:rsidRPr="000C5858" w:rsidRDefault="000004B4" w:rsidP="00D91216">
      <w:pPr>
        <w:pStyle w:val="Piedetabla"/>
      </w:pPr>
      <w:r w:rsidRPr="00DC4D20">
        <w:t>Fuente: SIAE</w:t>
      </w:r>
    </w:p>
    <w:p w:rsidR="000004B4" w:rsidRDefault="000004B4" w:rsidP="005624BE">
      <w:pPr>
        <w:pStyle w:val="TITULO-Nivel2"/>
      </w:pPr>
      <w:bookmarkStart w:id="66" w:name="_Toc74228255"/>
      <w:bookmarkStart w:id="67" w:name="_Toc75343952"/>
      <w:bookmarkStart w:id="68" w:name="_Toc86645028"/>
      <w:r w:rsidRPr="002C3E72">
        <w:t>Actividad Global de consultas no presenciales</w:t>
      </w:r>
      <w:bookmarkEnd w:id="66"/>
      <w:bookmarkEnd w:id="67"/>
      <w:bookmarkEnd w:id="68"/>
      <w:r>
        <w:t xml:space="preserve"> </w:t>
      </w:r>
    </w:p>
    <w:p w:rsidR="00D91216" w:rsidRDefault="00D91216" w:rsidP="00D91216">
      <w:pPr>
        <w:pStyle w:val="TITULO-Nivel3"/>
      </w:pPr>
    </w:p>
    <w:tbl>
      <w:tblPr>
        <w:tblStyle w:val="TablaGeneral"/>
        <w:tblW w:w="7938" w:type="dxa"/>
        <w:tblLayout w:type="fixed"/>
        <w:tblLook w:val="04A0" w:firstRow="1" w:lastRow="0" w:firstColumn="1" w:lastColumn="0" w:noHBand="0" w:noVBand="1"/>
      </w:tblPr>
      <w:tblGrid>
        <w:gridCol w:w="3686"/>
        <w:gridCol w:w="1417"/>
        <w:gridCol w:w="1276"/>
        <w:gridCol w:w="1559"/>
      </w:tblGrid>
      <w:tr w:rsidR="000004B4" w:rsidRPr="00D91216" w:rsidTr="00E07BFF">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686" w:type="dxa"/>
            <w:noWrap/>
            <w:hideMark/>
          </w:tcPr>
          <w:p w:rsidR="000004B4" w:rsidRPr="00D91216" w:rsidRDefault="000004B4" w:rsidP="0068118A">
            <w:pPr>
              <w:rPr>
                <w:rFonts w:ascii="Montserrat ExtraBold" w:hAnsi="Montserrat ExtraBold"/>
              </w:rPr>
            </w:pPr>
          </w:p>
        </w:tc>
        <w:tc>
          <w:tcPr>
            <w:tcW w:w="4252" w:type="dxa"/>
            <w:gridSpan w:val="3"/>
            <w:hideMark/>
          </w:tcPr>
          <w:p w:rsidR="000004B4" w:rsidRPr="00D91216" w:rsidRDefault="000004B4" w:rsidP="00E07BFF">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0004B4" w:rsidRPr="002D15ED" w:rsidTr="00E07BFF">
        <w:trPr>
          <w:trHeight w:val="249"/>
        </w:trPr>
        <w:tc>
          <w:tcPr>
            <w:cnfStyle w:val="001000000000" w:firstRow="0" w:lastRow="0" w:firstColumn="1" w:lastColumn="0" w:oddVBand="0" w:evenVBand="0" w:oddHBand="0" w:evenHBand="0" w:firstRowFirstColumn="0" w:firstRowLastColumn="0" w:lastRowFirstColumn="0" w:lastRowLastColumn="0"/>
            <w:tcW w:w="3686" w:type="dxa"/>
            <w:hideMark/>
          </w:tcPr>
          <w:p w:rsidR="000004B4" w:rsidRPr="002D15ED" w:rsidRDefault="000004B4" w:rsidP="0068118A">
            <w:r w:rsidRPr="002D15ED">
              <w:t> </w:t>
            </w:r>
          </w:p>
        </w:tc>
        <w:tc>
          <w:tcPr>
            <w:tcW w:w="1417"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276"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c>
          <w:tcPr>
            <w:tcW w:w="1559"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Telemedicina</w:t>
            </w:r>
          </w:p>
        </w:tc>
      </w:tr>
      <w:tr w:rsidR="000E1429" w:rsidRPr="002D15ED" w:rsidTr="000E1429">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0E1429" w:rsidRPr="0046737D" w:rsidRDefault="000E1429" w:rsidP="000E1429">
            <w:r w:rsidRPr="0046737D">
              <w:t>CONSULTAS PRIMERAS</w:t>
            </w:r>
          </w:p>
        </w:tc>
        <w:tc>
          <w:tcPr>
            <w:tcW w:w="1417" w:type="dxa"/>
          </w:tcPr>
          <w:p w:rsidR="000E1429" w:rsidRPr="002D15ED" w:rsidRDefault="000E1429" w:rsidP="000E1429">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rsidR="000E1429" w:rsidRPr="000F62BA"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0F62BA">
              <w:t>3.770</w:t>
            </w:r>
          </w:p>
        </w:tc>
        <w:tc>
          <w:tcPr>
            <w:tcW w:w="1559" w:type="dxa"/>
          </w:tcPr>
          <w:p w:rsidR="000E1429" w:rsidRDefault="000E1429" w:rsidP="000E1429">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645</w:t>
            </w:r>
          </w:p>
        </w:tc>
      </w:tr>
      <w:tr w:rsidR="000E1429" w:rsidRPr="002D15ED" w:rsidTr="000E1429">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0E1429" w:rsidRPr="0046737D" w:rsidRDefault="000E1429" w:rsidP="000E1429">
            <w:r w:rsidRPr="0046737D">
              <w:t>CONSULTAS SUCESIVAS</w:t>
            </w:r>
          </w:p>
        </w:tc>
        <w:tc>
          <w:tcPr>
            <w:tcW w:w="1417" w:type="dxa"/>
          </w:tcPr>
          <w:p w:rsidR="000E1429" w:rsidRPr="002D15ED" w:rsidRDefault="000E1429" w:rsidP="000E1429">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rsidR="000E1429" w:rsidRDefault="000E1429" w:rsidP="000E1429">
            <w:pPr>
              <w:jc w:val="right"/>
              <w:cnfStyle w:val="000000000000" w:firstRow="0" w:lastRow="0" w:firstColumn="0" w:lastColumn="0" w:oddVBand="0" w:evenVBand="0" w:oddHBand="0" w:evenHBand="0" w:firstRowFirstColumn="0" w:firstRowLastColumn="0" w:lastRowFirstColumn="0" w:lastRowLastColumn="0"/>
            </w:pPr>
            <w:r w:rsidRPr="000F62BA">
              <w:t>17.370</w:t>
            </w:r>
          </w:p>
        </w:tc>
        <w:tc>
          <w:tcPr>
            <w:tcW w:w="1559" w:type="dxa"/>
          </w:tcPr>
          <w:p w:rsidR="000E1429" w:rsidRDefault="000E1429" w:rsidP="000E142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8C2A21" w:rsidRPr="002D15ED" w:rsidTr="008C2A21">
        <w:trPr>
          <w:trHeight w:val="239"/>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tcPr>
          <w:p w:rsidR="008C2A21" w:rsidRPr="001C7F9F" w:rsidRDefault="008C2A21" w:rsidP="007A7226">
            <w:pPr>
              <w:rPr>
                <w:rFonts w:ascii="Montserrat SemiBold" w:hAnsi="Montserrat SemiBold"/>
                <w:color w:val="7F7F7F" w:themeColor="text1" w:themeTint="80"/>
                <w:szCs w:val="18"/>
              </w:rPr>
            </w:pPr>
            <w:r w:rsidRPr="001C7F9F">
              <w:rPr>
                <w:rFonts w:ascii="Montserrat SemiBold" w:hAnsi="Montserrat SemiBold"/>
                <w:color w:val="7F7F7F" w:themeColor="text1" w:themeTint="80"/>
                <w:szCs w:val="18"/>
              </w:rPr>
              <w:t>Total Consultas Externas</w:t>
            </w:r>
          </w:p>
        </w:tc>
        <w:tc>
          <w:tcPr>
            <w:tcW w:w="1417" w:type="dxa"/>
            <w:shd w:val="clear" w:color="auto" w:fill="FDE9D9" w:themeFill="accent6" w:themeFillTint="33"/>
          </w:tcPr>
          <w:p w:rsidR="008C2A21" w:rsidRPr="001C7F9F" w:rsidRDefault="000E1429" w:rsidP="000E1429">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szCs w:val="18"/>
              </w:rPr>
            </w:pPr>
            <w:r w:rsidRPr="001C7F9F">
              <w:rPr>
                <w:rFonts w:ascii="Montserrat SemiBold" w:hAnsi="Montserrat SemiBold"/>
                <w:sz w:val="18"/>
                <w:szCs w:val="18"/>
              </w:rPr>
              <w:t>1.210</w:t>
            </w:r>
          </w:p>
        </w:tc>
        <w:tc>
          <w:tcPr>
            <w:tcW w:w="1276" w:type="dxa"/>
            <w:shd w:val="clear" w:color="auto" w:fill="FDE9D9" w:themeFill="accent6" w:themeFillTint="33"/>
          </w:tcPr>
          <w:p w:rsidR="008C2A21" w:rsidRPr="001C7F9F" w:rsidRDefault="000E1429" w:rsidP="000E1429">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sz w:val="18"/>
                <w:szCs w:val="18"/>
              </w:rPr>
            </w:pPr>
            <w:r w:rsidRPr="001C7F9F">
              <w:rPr>
                <w:rFonts w:ascii="Montserrat SemiBold" w:hAnsi="Montserrat SemiBold" w:cs="Arial"/>
                <w:sz w:val="18"/>
                <w:szCs w:val="18"/>
              </w:rPr>
              <w:t>21.140</w:t>
            </w:r>
          </w:p>
        </w:tc>
        <w:tc>
          <w:tcPr>
            <w:tcW w:w="1559" w:type="dxa"/>
            <w:shd w:val="clear" w:color="auto" w:fill="FDE9D9" w:themeFill="accent6" w:themeFillTint="33"/>
          </w:tcPr>
          <w:p w:rsidR="008C2A21" w:rsidRPr="001C7F9F" w:rsidRDefault="000E1429" w:rsidP="000E1429">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sz w:val="18"/>
                <w:szCs w:val="18"/>
              </w:rPr>
            </w:pPr>
            <w:r w:rsidRPr="001C7F9F">
              <w:rPr>
                <w:rFonts w:ascii="Montserrat SemiBold" w:hAnsi="Montserrat SemiBold" w:cs="Arial"/>
                <w:sz w:val="18"/>
                <w:szCs w:val="18"/>
              </w:rPr>
              <w:t>645</w:t>
            </w:r>
          </w:p>
        </w:tc>
      </w:tr>
    </w:tbl>
    <w:p w:rsidR="001C7F9F" w:rsidRDefault="001C7F9F" w:rsidP="00BF20F1">
      <w:pPr>
        <w:pStyle w:val="Piedetabla"/>
      </w:pPr>
    </w:p>
    <w:p w:rsidR="000004B4" w:rsidRPr="007C6819" w:rsidRDefault="000004B4" w:rsidP="00BF20F1">
      <w:pPr>
        <w:pStyle w:val="Piedetabla"/>
      </w:pPr>
      <w:r w:rsidRPr="007C6819">
        <w:t>Fuente: SIAE</w:t>
      </w:r>
    </w:p>
    <w:p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rsidR="000004B4" w:rsidRPr="007A7226" w:rsidRDefault="000004B4" w:rsidP="00BF20F1">
      <w:pPr>
        <w:pStyle w:val="Piedetabla"/>
      </w:pPr>
      <w:r w:rsidRPr="00241712">
        <w:rPr>
          <w:b/>
        </w:rPr>
        <w:t>Consultas Telemedicina (Primeras y Sucesivas):</w:t>
      </w:r>
      <w:r w:rsidR="00BF20F1">
        <w:t xml:space="preserve"> s</w:t>
      </w:r>
      <w:r w:rsidRPr="007A7226">
        <w:t>on las consultas en que el facultativo se pone en contacto con el paciente a través de medios telemáticos dando lugar a la resolución de la consulta, al seguimiento telemático del proceso o promoviendo una cita presencial en Consultas Externas.</w:t>
      </w:r>
    </w:p>
    <w:p w:rsidR="00D91216" w:rsidRDefault="00D91216" w:rsidP="00D91216"/>
    <w:p w:rsidR="002F40B2" w:rsidRDefault="004812F8" w:rsidP="00241712">
      <w:pPr>
        <w:pStyle w:val="TITULO-Nivel2"/>
      </w:pPr>
      <w:bookmarkStart w:id="69" w:name="_Toc75343953"/>
      <w:bookmarkStart w:id="70" w:name="_Toc86645029"/>
      <w:r w:rsidRPr="009E7227">
        <w:t>Donaciones</w:t>
      </w:r>
      <w:r w:rsidR="002647B5" w:rsidRPr="009E7227">
        <w:t xml:space="preserve"> – Trasplantes</w:t>
      </w:r>
      <w:bookmarkEnd w:id="64"/>
      <w:bookmarkEnd w:id="65"/>
      <w:bookmarkEnd w:id="69"/>
      <w:bookmarkEnd w:id="70"/>
    </w:p>
    <w:tbl>
      <w:tblPr>
        <w:tblStyle w:val="TablaGeneral"/>
        <w:tblW w:w="7938" w:type="dxa"/>
        <w:tblLook w:val="04A0" w:firstRow="1" w:lastRow="0" w:firstColumn="1" w:lastColumn="0" w:noHBand="0" w:noVBand="1"/>
      </w:tblPr>
      <w:tblGrid>
        <w:gridCol w:w="5260"/>
        <w:gridCol w:w="1410"/>
        <w:gridCol w:w="1268"/>
      </w:tblGrid>
      <w:tr w:rsidR="00D364FD" w:rsidRPr="009E7227" w:rsidTr="00D364FD">
        <w:trPr>
          <w:cnfStyle w:val="100000000000" w:firstRow="1" w:lastRow="0" w:firstColumn="0" w:lastColumn="0" w:oddVBand="0" w:evenVBand="0" w:oddHBand="0"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5260" w:type="dxa"/>
          </w:tcPr>
          <w:p w:rsidR="00D364FD" w:rsidRPr="00D364FD" w:rsidRDefault="00D364FD" w:rsidP="00D364FD">
            <w:pPr>
              <w:rPr>
                <w:rFonts w:ascii="Montserrat SemiBold" w:hAnsi="Montserrat SemiBold"/>
                <w:b w:val="0"/>
                <w:caps w:val="0"/>
              </w:rPr>
            </w:pPr>
            <w:r w:rsidRPr="00D364FD">
              <w:rPr>
                <w:rFonts w:ascii="Montserrat SemiBold" w:hAnsi="Montserrat SemiBold"/>
                <w:b w:val="0"/>
                <w:caps w:val="0"/>
              </w:rPr>
              <w:t>TRASPLANTES</w:t>
            </w:r>
          </w:p>
        </w:tc>
        <w:tc>
          <w:tcPr>
            <w:tcW w:w="1410" w:type="dxa"/>
          </w:tcPr>
          <w:p w:rsidR="00D364FD" w:rsidRPr="00D364FD" w:rsidRDefault="00D364FD" w:rsidP="00D364FD">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r w:rsidRPr="00D364FD">
              <w:rPr>
                <w:rFonts w:ascii="Montserrat SemiBold" w:hAnsi="Montserrat SemiBold"/>
                <w:b w:val="0"/>
                <w:caps w:val="0"/>
              </w:rPr>
              <w:t>2019</w:t>
            </w:r>
          </w:p>
        </w:tc>
        <w:tc>
          <w:tcPr>
            <w:tcW w:w="1268" w:type="dxa"/>
          </w:tcPr>
          <w:p w:rsidR="00D364FD" w:rsidRPr="00D364FD" w:rsidRDefault="00D364FD" w:rsidP="00D364FD">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r w:rsidRPr="00D364FD">
              <w:rPr>
                <w:rFonts w:ascii="Montserrat SemiBold" w:hAnsi="Montserrat SemiBold"/>
                <w:b w:val="0"/>
                <w:caps w:val="0"/>
              </w:rPr>
              <w:t>2020</w:t>
            </w:r>
          </w:p>
        </w:tc>
      </w:tr>
      <w:tr w:rsidR="00904991"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9E7227" w:rsidRDefault="00904991" w:rsidP="00904991">
            <w:r w:rsidRPr="009E7227">
              <w:t>Trasplantes de Tejido Osteotendinoso</w:t>
            </w:r>
          </w:p>
        </w:tc>
        <w:tc>
          <w:tcPr>
            <w:tcW w:w="1410" w:type="dxa"/>
          </w:tcPr>
          <w:p w:rsidR="00904991" w:rsidRPr="002773DA" w:rsidRDefault="00B941FB"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3</w:t>
            </w:r>
          </w:p>
        </w:tc>
        <w:tc>
          <w:tcPr>
            <w:tcW w:w="1268" w:type="dxa"/>
          </w:tcPr>
          <w:p w:rsidR="00904991" w:rsidRPr="00904991" w:rsidRDefault="00B941FB"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8</w:t>
            </w:r>
          </w:p>
        </w:tc>
      </w:tr>
      <w:tr w:rsidR="00904991"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9E7227" w:rsidRDefault="00904991" w:rsidP="00904991">
            <w:r w:rsidRPr="009E7227">
              <w:t>Trasplantes de Córneas</w:t>
            </w:r>
          </w:p>
        </w:tc>
        <w:tc>
          <w:tcPr>
            <w:tcW w:w="1410" w:type="dxa"/>
          </w:tcPr>
          <w:p w:rsidR="00904991" w:rsidRPr="002773DA" w:rsidRDefault="00B941FB"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3</w:t>
            </w:r>
          </w:p>
        </w:tc>
        <w:tc>
          <w:tcPr>
            <w:tcW w:w="1268" w:type="dxa"/>
          </w:tcPr>
          <w:p w:rsidR="00904991" w:rsidRPr="00904991" w:rsidRDefault="00904991" w:rsidP="00904991">
            <w:pPr>
              <w:jc w:val="right"/>
              <w:cnfStyle w:val="000000000000" w:firstRow="0" w:lastRow="0" w:firstColumn="0" w:lastColumn="0" w:oddVBand="0" w:evenVBand="0" w:oddHBand="0" w:evenHBand="0" w:firstRowFirstColumn="0" w:firstRowLastColumn="0" w:lastRowFirstColumn="0" w:lastRowLastColumn="0"/>
              <w:rPr>
                <w:szCs w:val="22"/>
              </w:rPr>
            </w:pPr>
          </w:p>
        </w:tc>
      </w:tr>
      <w:tr w:rsidR="00904991"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9E7227" w:rsidRDefault="00904991" w:rsidP="00904991">
            <w:r w:rsidRPr="009E7227">
              <w:t>Trasplantes de Membrana Amniótica</w:t>
            </w:r>
          </w:p>
        </w:tc>
        <w:tc>
          <w:tcPr>
            <w:tcW w:w="1410" w:type="dxa"/>
          </w:tcPr>
          <w:p w:rsidR="00904991" w:rsidRPr="002773DA" w:rsidRDefault="00B941FB"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4</w:t>
            </w:r>
          </w:p>
        </w:tc>
        <w:tc>
          <w:tcPr>
            <w:tcW w:w="1268" w:type="dxa"/>
          </w:tcPr>
          <w:p w:rsidR="00904991" w:rsidRPr="00904991" w:rsidRDefault="00904991" w:rsidP="00904991">
            <w:pPr>
              <w:jc w:val="right"/>
              <w:cnfStyle w:val="000000000000" w:firstRow="0" w:lastRow="0" w:firstColumn="0" w:lastColumn="0" w:oddVBand="0" w:evenVBand="0" w:oddHBand="0" w:evenHBand="0" w:firstRowFirstColumn="0" w:firstRowLastColumn="0" w:lastRowFirstColumn="0" w:lastRowLastColumn="0"/>
              <w:rPr>
                <w:szCs w:val="22"/>
              </w:rPr>
            </w:pPr>
          </w:p>
        </w:tc>
      </w:tr>
    </w:tbl>
    <w:p w:rsidR="005624BE" w:rsidRDefault="005624BE" w:rsidP="005624BE">
      <w:pPr>
        <w:pStyle w:val="TITULO-Nivel2"/>
      </w:pPr>
      <w:bookmarkStart w:id="71" w:name="_Toc248123089"/>
      <w:bookmarkStart w:id="72" w:name="_Toc318202534"/>
      <w:bookmarkStart w:id="73" w:name="_Toc75343954"/>
    </w:p>
    <w:p w:rsidR="00AD1DA9" w:rsidRDefault="002647B5" w:rsidP="005624BE">
      <w:pPr>
        <w:pStyle w:val="TITULO-Nivel2"/>
      </w:pPr>
      <w:bookmarkStart w:id="74" w:name="_Toc86645030"/>
      <w:r w:rsidRPr="009E7227">
        <w:t>Técnicas Utilizadas</w:t>
      </w:r>
      <w:bookmarkEnd w:id="71"/>
      <w:bookmarkEnd w:id="72"/>
      <w:bookmarkEnd w:id="73"/>
      <w:bookmarkEnd w:id="74"/>
    </w:p>
    <w:tbl>
      <w:tblPr>
        <w:tblStyle w:val="TablaGeneral"/>
        <w:tblW w:w="7938" w:type="dxa"/>
        <w:tblLayout w:type="fixed"/>
        <w:tblLook w:val="04A0" w:firstRow="1" w:lastRow="0" w:firstColumn="1" w:lastColumn="0" w:noHBand="0" w:noVBand="1"/>
      </w:tblPr>
      <w:tblGrid>
        <w:gridCol w:w="3402"/>
        <w:gridCol w:w="1134"/>
        <w:gridCol w:w="1134"/>
        <w:gridCol w:w="1002"/>
        <w:gridCol w:w="1266"/>
      </w:tblGrid>
      <w:tr w:rsidR="00AB27E8" w:rsidRPr="005624BE" w:rsidTr="00261B15">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3402" w:type="dxa"/>
            <w:vMerge w:val="restart"/>
            <w:hideMark/>
          </w:tcPr>
          <w:p w:rsidR="00AB27E8" w:rsidRPr="005624BE" w:rsidRDefault="00AB27E8" w:rsidP="008C2A21">
            <w:pPr>
              <w:jc w:val="left"/>
              <w:rPr>
                <w:rFonts w:ascii="Montserrat SemiBold" w:hAnsi="Montserrat SemiBold"/>
              </w:rPr>
            </w:pPr>
            <w:r w:rsidRPr="005624BE">
              <w:rPr>
                <w:rFonts w:ascii="Montserrat SemiBold" w:hAnsi="Montserrat SemiBold"/>
              </w:rPr>
              <w:t>TÉCNICA</w:t>
            </w:r>
          </w:p>
        </w:tc>
        <w:tc>
          <w:tcPr>
            <w:tcW w:w="2268" w:type="dxa"/>
            <w:gridSpan w:val="2"/>
            <w:noWrap/>
            <w:hideMark/>
          </w:tcPr>
          <w:p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75" w:name="RANGE!D4"/>
            <w:r w:rsidRPr="005624BE">
              <w:rPr>
                <w:rFonts w:ascii="Montserrat SemiBold" w:hAnsi="Montserrat SemiBold"/>
              </w:rPr>
              <w:t>REALIZADAS</w:t>
            </w:r>
          </w:p>
          <w:p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75"/>
          </w:p>
        </w:tc>
        <w:tc>
          <w:tcPr>
            <w:tcW w:w="2268" w:type="dxa"/>
            <w:gridSpan w:val="2"/>
            <w:noWrap/>
            <w:hideMark/>
          </w:tcPr>
          <w:p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DERIVADAS A C.CONCERTADO</w:t>
            </w:r>
          </w:p>
        </w:tc>
      </w:tr>
      <w:tr w:rsidR="00AB27E8" w:rsidRPr="005624BE" w:rsidTr="00261B15">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3402" w:type="dxa"/>
            <w:vMerge/>
            <w:shd w:val="clear" w:color="auto" w:fill="auto"/>
            <w:hideMark/>
          </w:tcPr>
          <w:p w:rsidR="00AB27E8" w:rsidRPr="005624BE" w:rsidRDefault="00AB27E8" w:rsidP="0068118A">
            <w:pPr>
              <w:rPr>
                <w:rFonts w:ascii="Montserrat SemiBold" w:hAnsi="Montserrat SemiBold"/>
                <w:b w:val="0"/>
              </w:rPr>
            </w:pPr>
          </w:p>
        </w:tc>
        <w:tc>
          <w:tcPr>
            <w:tcW w:w="1134" w:type="dxa"/>
            <w:shd w:val="clear" w:color="auto" w:fill="auto"/>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134" w:type="dxa"/>
            <w:shd w:val="clear" w:color="auto" w:fill="auto"/>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c>
          <w:tcPr>
            <w:tcW w:w="1002" w:type="dxa"/>
            <w:shd w:val="clear" w:color="auto" w:fill="auto"/>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266" w:type="dxa"/>
            <w:shd w:val="clear" w:color="auto" w:fill="auto"/>
            <w:hideMark/>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r>
      <w:tr w:rsidR="00B941FB" w:rsidRPr="005624BE"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904991" w:rsidRDefault="00B941FB" w:rsidP="00B941FB">
            <w:pPr>
              <w:jc w:val="left"/>
              <w:rPr>
                <w:rFonts w:ascii="Montserrat SemiBold" w:hAnsi="Montserrat SemiBold"/>
              </w:rPr>
            </w:pPr>
            <w:r w:rsidRPr="008C2A21">
              <w:t>Nº de Pruebas de laboratorio</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2.590.430</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2.273.541</w:t>
            </w:r>
          </w:p>
        </w:tc>
        <w:tc>
          <w:tcPr>
            <w:tcW w:w="1002" w:type="dxa"/>
            <w:noWrap/>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r w:rsidR="00B941FB" w:rsidRPr="005E3BB7"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904991" w:rsidRDefault="00B941FB" w:rsidP="00B941FB">
            <w:pPr>
              <w:jc w:val="left"/>
            </w:pPr>
            <w:r w:rsidRPr="00904991">
              <w:t>Radiología convencional</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106.522</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86.921</w:t>
            </w:r>
          </w:p>
        </w:tc>
        <w:tc>
          <w:tcPr>
            <w:tcW w:w="1002"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r w:rsidR="00B941FB" w:rsidRPr="005E3BB7"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904991" w:rsidRDefault="00B941FB" w:rsidP="00B941FB">
            <w:pPr>
              <w:jc w:val="left"/>
            </w:pPr>
            <w:r w:rsidRPr="00904991">
              <w:t>Ecografías (Servicio Rx.)</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20.192</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16.118</w:t>
            </w:r>
          </w:p>
        </w:tc>
        <w:tc>
          <w:tcPr>
            <w:tcW w:w="1002"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r w:rsidR="00B941FB" w:rsidRPr="005E3BB7"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904991" w:rsidRDefault="00B941FB" w:rsidP="00B941FB">
            <w:pPr>
              <w:jc w:val="left"/>
            </w:pPr>
            <w:r w:rsidRPr="00904991">
              <w:t>Ecografía dóppler</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1.595</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1.237</w:t>
            </w:r>
          </w:p>
        </w:tc>
        <w:tc>
          <w:tcPr>
            <w:tcW w:w="1002"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r w:rsidR="00B941FB" w:rsidRPr="005E3BB7"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904991" w:rsidRDefault="00B941FB" w:rsidP="00B941FB">
            <w:pPr>
              <w:jc w:val="left"/>
            </w:pPr>
            <w:r w:rsidRPr="00904991">
              <w:t>Citologías de anatomía patológica</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5.606</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4.706</w:t>
            </w:r>
          </w:p>
        </w:tc>
        <w:tc>
          <w:tcPr>
            <w:tcW w:w="1002"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r w:rsidR="00B941FB" w:rsidRPr="005E3BB7"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5E3BB7" w:rsidRDefault="00B941FB" w:rsidP="00B941FB">
            <w:pPr>
              <w:jc w:val="left"/>
            </w:pPr>
            <w:r w:rsidRPr="005E3BB7">
              <w:t>Endoscopias digestivo</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6.766</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5.023</w:t>
            </w:r>
          </w:p>
        </w:tc>
        <w:tc>
          <w:tcPr>
            <w:tcW w:w="1002"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r w:rsidR="00B941FB" w:rsidRPr="005E3BB7"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5E3BB7" w:rsidRDefault="00B941FB" w:rsidP="00B941FB">
            <w:pPr>
              <w:jc w:val="left"/>
            </w:pPr>
            <w:r w:rsidRPr="005E3BB7">
              <w:t>Broncoscopias</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351</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317</w:t>
            </w:r>
          </w:p>
        </w:tc>
        <w:tc>
          <w:tcPr>
            <w:tcW w:w="1002"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r w:rsidR="00B941FB" w:rsidRPr="005E3BB7"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5E3BB7" w:rsidRDefault="00B941FB" w:rsidP="00B941FB">
            <w:pPr>
              <w:jc w:val="left"/>
            </w:pPr>
            <w:r w:rsidRPr="005E3BB7">
              <w:t>Mamografías</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7.501</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7.674</w:t>
            </w:r>
          </w:p>
        </w:tc>
        <w:tc>
          <w:tcPr>
            <w:tcW w:w="1002"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r w:rsidR="00B941FB" w:rsidRPr="005E3BB7"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5E3BB7" w:rsidRDefault="00B941FB" w:rsidP="00B941FB">
            <w:pPr>
              <w:jc w:val="left"/>
            </w:pPr>
            <w:r>
              <w:t>T</w:t>
            </w:r>
            <w:r w:rsidRPr="005E3BB7">
              <w:t>C</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11.653</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10.688</w:t>
            </w:r>
          </w:p>
        </w:tc>
        <w:tc>
          <w:tcPr>
            <w:tcW w:w="1002"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r w:rsidR="00B941FB" w:rsidRPr="005E3BB7"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5E3BB7" w:rsidRDefault="00B941FB" w:rsidP="00B941FB">
            <w:pPr>
              <w:jc w:val="left"/>
            </w:pPr>
            <w:r>
              <w:t>RM</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7.321</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6.567</w:t>
            </w:r>
          </w:p>
        </w:tc>
        <w:tc>
          <w:tcPr>
            <w:tcW w:w="1002"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r w:rsidR="00B941FB" w:rsidRPr="005E3BB7" w:rsidTr="00B941FB">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B941FB" w:rsidRPr="005E3BB7" w:rsidRDefault="00B941FB" w:rsidP="00B941FB">
            <w:pPr>
              <w:jc w:val="left"/>
            </w:pPr>
            <w:r w:rsidRPr="005E3BB7">
              <w:t>Radiología intervencionista</w:t>
            </w:r>
          </w:p>
        </w:tc>
        <w:tc>
          <w:tcPr>
            <w:tcW w:w="1134" w:type="dxa"/>
            <w:vAlign w:val="top"/>
          </w:tcPr>
          <w:p w:rsidR="00B941FB" w:rsidRPr="002A0BD6"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2A0BD6">
              <w:t>6</w:t>
            </w:r>
          </w:p>
        </w:tc>
        <w:tc>
          <w:tcPr>
            <w:tcW w:w="1134" w:type="dxa"/>
            <w:vAlign w:val="top"/>
          </w:tcPr>
          <w:p w:rsidR="00B941FB" w:rsidRPr="00DB738C"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DB738C">
              <w:t>2</w:t>
            </w:r>
          </w:p>
        </w:tc>
        <w:tc>
          <w:tcPr>
            <w:tcW w:w="1002"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c>
          <w:tcPr>
            <w:tcW w:w="126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095D26">
              <w:t>0</w:t>
            </w:r>
          </w:p>
        </w:tc>
      </w:tr>
    </w:tbl>
    <w:p w:rsidR="001C7F9F" w:rsidRDefault="001C7F9F" w:rsidP="003239A9">
      <w:pPr>
        <w:pStyle w:val="Piedetabla"/>
      </w:pPr>
    </w:p>
    <w:p w:rsidR="002C6637" w:rsidRPr="00DC4D20" w:rsidRDefault="002C6637" w:rsidP="003239A9">
      <w:pPr>
        <w:pStyle w:val="Piedetabla"/>
      </w:pPr>
      <w:r w:rsidRPr="00DC4D20">
        <w:t>Fuente: SIAE</w:t>
      </w:r>
    </w:p>
    <w:p w:rsidR="00D96774" w:rsidRPr="009E7227" w:rsidRDefault="00D96774" w:rsidP="0068118A"/>
    <w:tbl>
      <w:tblPr>
        <w:tblStyle w:val="TablaGeneral"/>
        <w:tblW w:w="7938" w:type="dxa"/>
        <w:tblLook w:val="04A0" w:firstRow="1" w:lastRow="0" w:firstColumn="1" w:lastColumn="0" w:noHBand="0" w:noVBand="1"/>
      </w:tblPr>
      <w:tblGrid>
        <w:gridCol w:w="5558"/>
        <w:gridCol w:w="1190"/>
        <w:gridCol w:w="1190"/>
      </w:tblGrid>
      <w:tr w:rsidR="009B3D99" w:rsidRPr="00D77135" w:rsidTr="00D7713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rsidR="009B3D99" w:rsidRPr="00D77135" w:rsidRDefault="002C6637" w:rsidP="0068118A">
            <w:pPr>
              <w:rPr>
                <w:rFonts w:ascii="Montserrat SemiBold" w:hAnsi="Montserrat SemiBold"/>
              </w:rPr>
            </w:pPr>
            <w:r w:rsidRPr="00D77135">
              <w:rPr>
                <w:rFonts w:ascii="Montserrat SemiBold" w:hAnsi="Montserrat SemiBold"/>
              </w:rPr>
              <w:t>OTROS PROCEDIMIENTOS</w:t>
            </w:r>
          </w:p>
        </w:tc>
        <w:tc>
          <w:tcPr>
            <w:tcW w:w="1190" w:type="dxa"/>
          </w:tcPr>
          <w:p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190" w:type="dxa"/>
          </w:tcPr>
          <w:p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F31B2A" w:rsidRPr="009E7227" w:rsidTr="00F31B2A">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F31B2A" w:rsidRPr="009E7227" w:rsidRDefault="00F31B2A" w:rsidP="00F31B2A">
            <w:r w:rsidRPr="009E7227">
              <w:t>Revisión Marcapasos sin sustitución de generador</w:t>
            </w:r>
          </w:p>
        </w:tc>
        <w:tc>
          <w:tcPr>
            <w:tcW w:w="1190" w:type="dxa"/>
            <w:vAlign w:val="bottom"/>
          </w:tcPr>
          <w:p w:rsidR="00F31B2A" w:rsidRDefault="00B941FB" w:rsidP="00F31B2A">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715</w:t>
            </w:r>
          </w:p>
        </w:tc>
        <w:tc>
          <w:tcPr>
            <w:tcW w:w="1190" w:type="dxa"/>
            <w:vAlign w:val="bottom"/>
          </w:tcPr>
          <w:p w:rsidR="00F31B2A" w:rsidRDefault="00B941FB" w:rsidP="00F31B2A">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393</w:t>
            </w:r>
          </w:p>
        </w:tc>
      </w:tr>
    </w:tbl>
    <w:p w:rsidR="001C7F9F" w:rsidRDefault="001C7F9F" w:rsidP="00261B15">
      <w:pPr>
        <w:pStyle w:val="Piedetabla"/>
      </w:pPr>
    </w:p>
    <w:p w:rsidR="009645D5" w:rsidRPr="009E7227" w:rsidRDefault="007E447C" w:rsidP="00261B15">
      <w:pPr>
        <w:pStyle w:val="Piedetabla"/>
        <w:rPr>
          <w:rFonts w:cs="Arial"/>
          <w:color w:val="000080"/>
          <w:sz w:val="28"/>
        </w:rPr>
      </w:pPr>
      <w:r w:rsidRPr="00DC4D20">
        <w:t>Fuente: SIAE</w:t>
      </w:r>
      <w:bookmarkStart w:id="76" w:name="_Toc248123090"/>
      <w:bookmarkStart w:id="77" w:name="_Toc318202536"/>
      <w:r w:rsidR="009645D5" w:rsidRPr="009E7227">
        <w:br w:type="page"/>
      </w:r>
    </w:p>
    <w:p w:rsidR="0052079B" w:rsidRDefault="002647B5" w:rsidP="00E54D4A">
      <w:pPr>
        <w:pStyle w:val="TITULO-Nivel2"/>
      </w:pPr>
      <w:bookmarkStart w:id="78" w:name="_Toc75343955"/>
      <w:bookmarkStart w:id="79" w:name="_Toc86645031"/>
      <w:r w:rsidRPr="009E7227">
        <w:lastRenderedPageBreak/>
        <w:t>Consultas Externas</w:t>
      </w:r>
      <w:bookmarkEnd w:id="76"/>
      <w:bookmarkEnd w:id="77"/>
      <w:bookmarkEnd w:id="78"/>
      <w:bookmarkEnd w:id="79"/>
    </w:p>
    <w:p w:rsidR="002868FF" w:rsidRDefault="00241712" w:rsidP="00241712">
      <w:pPr>
        <w:pStyle w:val="TITULO-Nivel3"/>
      </w:pPr>
      <w:r>
        <w:t>Consultas totales</w:t>
      </w:r>
    </w:p>
    <w:p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Primeras consultas</w:t>
            </w:r>
          </w:p>
        </w:tc>
        <w:tc>
          <w:tcPr>
            <w:tcW w:w="1866" w:type="dxa"/>
          </w:tcPr>
          <w:p w:rsidR="00241712" w:rsidRPr="00B941FB" w:rsidRDefault="00B941FB" w:rsidP="00B941F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B941FB">
              <w:rPr>
                <w:color w:val="7F7F7F" w:themeColor="text1" w:themeTint="80"/>
              </w:rPr>
              <w:t>54.386</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Consultas Sucesivas</w:t>
            </w:r>
          </w:p>
        </w:tc>
        <w:tc>
          <w:tcPr>
            <w:tcW w:w="1866" w:type="dxa"/>
          </w:tcPr>
          <w:p w:rsidR="00241712" w:rsidRPr="00B941FB" w:rsidRDefault="00B941FB" w:rsidP="00B941F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B941FB">
              <w:rPr>
                <w:color w:val="7F7F7F" w:themeColor="text1" w:themeTint="80"/>
              </w:rPr>
              <w:t>138.649</w:t>
            </w:r>
          </w:p>
        </w:tc>
      </w:tr>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AA6750" w:rsidP="00773D2F">
            <w:pPr>
              <w:pStyle w:val="Indice"/>
            </w:pPr>
            <w:r>
              <w:t>Índice</w:t>
            </w:r>
            <w:r w:rsidR="00241712">
              <w:t xml:space="preserve"> sucesivas/primeras</w:t>
            </w:r>
          </w:p>
        </w:tc>
        <w:tc>
          <w:tcPr>
            <w:tcW w:w="1866" w:type="dxa"/>
          </w:tcPr>
          <w:p w:rsidR="00241712" w:rsidRPr="00B941FB" w:rsidRDefault="00B941FB" w:rsidP="00B941F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B941FB">
              <w:rPr>
                <w:color w:val="7F7F7F" w:themeColor="text1" w:themeTint="80"/>
              </w:rPr>
              <w:t>2,55</w:t>
            </w:r>
          </w:p>
        </w:tc>
      </w:tr>
      <w:tr w:rsidR="00241712" w:rsidTr="00B941FB">
        <w:trPr>
          <w:trHeight w:val="75"/>
        </w:trPr>
        <w:tc>
          <w:tcPr>
            <w:cnfStyle w:val="001000000000" w:firstRow="0" w:lastRow="0" w:firstColumn="1" w:lastColumn="0" w:oddVBand="0" w:evenVBand="0" w:oddHBand="0" w:evenHBand="0" w:firstRowFirstColumn="0" w:firstRowLastColumn="0" w:lastRowFirstColumn="0" w:lastRowLastColumn="0"/>
            <w:tcW w:w="3258" w:type="dxa"/>
          </w:tcPr>
          <w:p w:rsidR="00241712" w:rsidRPr="00CE3CEB" w:rsidRDefault="00241712" w:rsidP="00773D2F">
            <w:pPr>
              <w:pStyle w:val="Indice"/>
              <w:rPr>
                <w:b/>
              </w:rPr>
            </w:pPr>
            <w:r w:rsidRPr="00CE3CEB">
              <w:rPr>
                <w:b/>
              </w:rPr>
              <w:t>TOTAL</w:t>
            </w:r>
          </w:p>
        </w:tc>
        <w:tc>
          <w:tcPr>
            <w:tcW w:w="1866" w:type="dxa"/>
          </w:tcPr>
          <w:p w:rsidR="00241712" w:rsidRPr="00B941FB" w:rsidRDefault="00B941FB" w:rsidP="00B941FB">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rPr>
            </w:pPr>
            <w:r w:rsidRPr="00B941FB">
              <w:rPr>
                <w:b/>
                <w:color w:val="7F7F7F" w:themeColor="text1" w:themeTint="80"/>
              </w:rPr>
              <w:t>193.035</w:t>
            </w:r>
          </w:p>
        </w:tc>
      </w:tr>
    </w:tbl>
    <w:p w:rsidR="00241712" w:rsidRDefault="00241712" w:rsidP="00773D2F">
      <w:pPr>
        <w:pStyle w:val="Indice"/>
      </w:pPr>
    </w:p>
    <w:p w:rsidR="002868FF" w:rsidRDefault="00241712" w:rsidP="00241712">
      <w:pPr>
        <w:pStyle w:val="TITULO-Nivel3"/>
      </w:pPr>
      <w:r>
        <w:t>Consultas por Servicio</w:t>
      </w:r>
    </w:p>
    <w:p w:rsidR="00241712" w:rsidRDefault="00241712" w:rsidP="00773D2F">
      <w:pPr>
        <w:pStyle w:val="Indice"/>
      </w:pPr>
    </w:p>
    <w:tbl>
      <w:tblPr>
        <w:tblStyle w:val="TablaGeneral"/>
        <w:tblW w:w="5252" w:type="pct"/>
        <w:tblLayout w:type="fixed"/>
        <w:tblLook w:val="01A0" w:firstRow="1" w:lastRow="0" w:firstColumn="1" w:lastColumn="1" w:noHBand="0" w:noVBand="0"/>
      </w:tblPr>
      <w:tblGrid>
        <w:gridCol w:w="2127"/>
        <w:gridCol w:w="1299"/>
        <w:gridCol w:w="1341"/>
        <w:gridCol w:w="1491"/>
        <w:gridCol w:w="810"/>
        <w:gridCol w:w="1269"/>
      </w:tblGrid>
      <w:tr w:rsidR="003A1AFC" w:rsidRPr="00E2109A" w:rsidTr="00F9445A">
        <w:trPr>
          <w:cnfStyle w:val="100000000000" w:firstRow="1" w:lastRow="0" w:firstColumn="0" w:lastColumn="0" w:oddVBand="0" w:evenVBand="0" w:oddHBand="0" w:evenHBand="0" w:firstRowFirstColumn="0" w:firstRowLastColumn="0" w:lastRowFirstColumn="0" w:lastRowLastColumn="0"/>
          <w:cantSplit/>
          <w:trHeight w:val="952"/>
          <w:tblHeader/>
        </w:trPr>
        <w:tc>
          <w:tcPr>
            <w:cnfStyle w:val="001000000000" w:firstRow="0" w:lastRow="0" w:firstColumn="1" w:lastColumn="0" w:oddVBand="0" w:evenVBand="0" w:oddHBand="0" w:evenHBand="0" w:firstRowFirstColumn="0" w:firstRowLastColumn="0" w:lastRowFirstColumn="0" w:lastRowLastColumn="0"/>
            <w:tcW w:w="1276" w:type="pct"/>
          </w:tcPr>
          <w:p w:rsidR="007E447C" w:rsidRPr="00AB27E8" w:rsidRDefault="007E447C" w:rsidP="006A2FB9">
            <w:pPr>
              <w:jc w:val="left"/>
              <w:rPr>
                <w:rFonts w:ascii="Montserrat SemiBold" w:hAnsi="Montserrat SemiBold"/>
                <w:b w:val="0"/>
                <w:sz w:val="16"/>
              </w:rPr>
            </w:pPr>
            <w:r w:rsidRPr="00AB27E8">
              <w:rPr>
                <w:rFonts w:ascii="Montserrat SemiBold" w:hAnsi="Montserrat SemiBold"/>
                <w:b w:val="0"/>
                <w:sz w:val="16"/>
              </w:rPr>
              <w:t>ESPECIALIDAD</w:t>
            </w:r>
          </w:p>
        </w:tc>
        <w:tc>
          <w:tcPr>
            <w:tcW w:w="779" w:type="pct"/>
          </w:tcPr>
          <w:p w:rsidR="007E447C" w:rsidRPr="00AB27E8" w:rsidRDefault="007E447C" w:rsidP="001C7F9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rsidR="007E447C" w:rsidRPr="00AB27E8" w:rsidRDefault="007E447C" w:rsidP="001C7F9F">
            <w:pPr>
              <w:spacing w:before="0" w:line="240" w:lineRule="auto"/>
              <w:jc w:val="center"/>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rsidR="007E447C" w:rsidRPr="00AB27E8" w:rsidRDefault="007E447C" w:rsidP="001C7F9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6" w:type="pct"/>
          </w:tcPr>
          <w:p w:rsidR="007E447C" w:rsidRPr="00AB27E8" w:rsidRDefault="007E447C" w:rsidP="001C7F9F">
            <w:pPr>
              <w:spacing w:before="0" w:line="240" w:lineRule="auto"/>
              <w:jc w:val="center"/>
              <w:rPr>
                <w:rFonts w:ascii="Montserrat SemiBold" w:hAnsi="Montserrat SemiBold"/>
                <w:b w:val="0"/>
                <w:sz w:val="16"/>
              </w:rPr>
            </w:pPr>
            <w:r w:rsidRPr="00AB27E8">
              <w:rPr>
                <w:rFonts w:ascii="Montserrat SemiBold" w:hAnsi="Montserrat SemiBold"/>
                <w:b w:val="0"/>
                <w:sz w:val="16"/>
              </w:rPr>
              <w:t>Total</w:t>
            </w:r>
          </w:p>
        </w:tc>
        <w:tc>
          <w:tcPr>
            <w:tcW w:w="761" w:type="pct"/>
          </w:tcPr>
          <w:p w:rsidR="007E447C" w:rsidRPr="00AB27E8" w:rsidRDefault="007E447C" w:rsidP="001C7F9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Admisión y Documentación Clínica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1.536</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171</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0,20</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1.707</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0,11</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Alergología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2.056</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2.847</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30,16</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4.903</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1,38</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Anestesia y Reanimación</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2.602</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764</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0,00</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3.366</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0,29</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Aparato Digestivo</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2.443</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7.540</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59,52</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9.983</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3,09</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Cardiología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1.307</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4.775</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52,95</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6.082</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3,65</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Cirugía General y de Aparato Digestivo</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1.981</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4.253</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63,96</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6.234</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2,15</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Traumatología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6.607</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17.062</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60,87</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23.669</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2,58</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Dermatología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4.911</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5.062</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88,47</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9.973</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1,03</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Endocrinología y Nutrición</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1.762</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5.402</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33,94</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7.164</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3,07</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Geriatría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84</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165</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4,76</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249</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1,96</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Ginecología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4.806</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8.147</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54,10</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12.953</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1,70</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Hematología y Hemoterapia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821</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4.366</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52,74</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5.187</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5,32</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Medicina Interna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972</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3.957</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59,36</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4.929</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4,07</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Medicina Preventiva y Salud Pública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63</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229</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0,00</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292</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3,63</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Nefrología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344</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2.886</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47,67</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3.230</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8,39</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Neumología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1.811</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3.746</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39,98</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5.557</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2,07</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Neurología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2.222</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5.764</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50,41</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7.986</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2,59</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Obstetricia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890</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3.757</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87,53</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4.647</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4,22</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lastRenderedPageBreak/>
              <w:t>Oftalmología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4.525</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11.370</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70,06</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15.895</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2,51</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Oncología Médica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411</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2.313</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1,22</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2.724</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5,63</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Otorrinolaringología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2.830</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5.727</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72,76</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8.557</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2,02</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Pediatría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1.908</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5.305</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47,90</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7.213</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2,78</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Psiquiatría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1.714</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12.103</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54,61</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13.817</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7,06</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Rehabilitación</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2.077</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2.602</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13,48</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4.679</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1,25</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Reumatología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884</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1.917</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60,18</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2.801</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2,17</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Salud Laboral</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338</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5.936</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0,00</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6.274</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17,56</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Unidad del Dolor</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277</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571</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5,05</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848</w:t>
            </w:r>
          </w:p>
        </w:tc>
        <w:tc>
          <w:tcPr>
            <w:tcW w:w="761"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2,06</w:t>
            </w:r>
          </w:p>
        </w:tc>
      </w:tr>
      <w:tr w:rsidR="00B941FB" w:rsidRPr="009E7227" w:rsidTr="00F9445A">
        <w:trPr>
          <w:trHeight w:val="275"/>
        </w:trPr>
        <w:tc>
          <w:tcPr>
            <w:cnfStyle w:val="001000000000" w:firstRow="0" w:lastRow="0" w:firstColumn="1" w:lastColumn="0" w:oddVBand="0" w:evenVBand="0" w:oddHBand="0" w:evenHBand="0" w:firstRowFirstColumn="0" w:firstRowLastColumn="0" w:lastRowFirstColumn="0" w:lastRowLastColumn="0"/>
            <w:tcW w:w="1276" w:type="pct"/>
            <w:vAlign w:val="top"/>
          </w:tcPr>
          <w:p w:rsidR="00B941FB" w:rsidRPr="00F70D78" w:rsidRDefault="00B941FB" w:rsidP="006A2FB9">
            <w:pPr>
              <w:jc w:val="left"/>
            </w:pPr>
            <w:r w:rsidRPr="00F70D78">
              <w:t>Urología</w:t>
            </w:r>
          </w:p>
        </w:tc>
        <w:tc>
          <w:tcPr>
            <w:tcW w:w="779"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2.204</w:t>
            </w:r>
          </w:p>
        </w:tc>
        <w:tc>
          <w:tcPr>
            <w:cnfStyle w:val="000001000000" w:firstRow="0" w:lastRow="0" w:firstColumn="0" w:lastColumn="0" w:oddVBand="0" w:evenVBand="1" w:oddHBand="0" w:evenHBand="0" w:firstRowFirstColumn="0" w:firstRowLastColumn="0" w:lastRowFirstColumn="0" w:lastRowLastColumn="0"/>
            <w:tcW w:w="804" w:type="pct"/>
          </w:tcPr>
          <w:p w:rsidR="00B941FB" w:rsidRPr="00F70D78" w:rsidRDefault="00B941FB" w:rsidP="001C7F9F">
            <w:pPr>
              <w:jc w:val="right"/>
            </w:pPr>
            <w:r w:rsidRPr="00F70D78">
              <w:t>9.912</w:t>
            </w:r>
          </w:p>
        </w:tc>
        <w:tc>
          <w:tcPr>
            <w:tcW w:w="894" w:type="pct"/>
          </w:tcPr>
          <w:p w:rsidR="00B941FB" w:rsidRPr="00F70D7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68,78</w:t>
            </w:r>
          </w:p>
        </w:tc>
        <w:tc>
          <w:tcPr>
            <w:cnfStyle w:val="000001000000" w:firstRow="0" w:lastRow="0" w:firstColumn="0" w:lastColumn="0" w:oddVBand="0" w:evenVBand="1" w:oddHBand="0" w:evenHBand="0" w:firstRowFirstColumn="0" w:firstRowLastColumn="0" w:lastRowFirstColumn="0" w:lastRowLastColumn="0"/>
            <w:tcW w:w="486" w:type="pct"/>
          </w:tcPr>
          <w:p w:rsidR="00B941FB" w:rsidRPr="00F70D78" w:rsidRDefault="00B941FB" w:rsidP="001C7F9F">
            <w:pPr>
              <w:jc w:val="right"/>
            </w:pPr>
            <w:r w:rsidRPr="00F70D78">
              <w:t>12.116</w:t>
            </w:r>
          </w:p>
        </w:tc>
        <w:tc>
          <w:tcPr>
            <w:tcW w:w="761" w:type="pct"/>
          </w:tcPr>
          <w:p w:rsidR="00B941FB"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F70D78">
              <w:t>4,50</w:t>
            </w:r>
          </w:p>
        </w:tc>
      </w:tr>
    </w:tbl>
    <w:p w:rsidR="007E447C" w:rsidRPr="00DC4D20" w:rsidRDefault="007E447C" w:rsidP="002868FF">
      <w:pPr>
        <w:pStyle w:val="Piedetabla"/>
      </w:pPr>
      <w:r>
        <w:t>Fuente: SICYT</w:t>
      </w:r>
    </w:p>
    <w:p w:rsidR="00AD1DA9" w:rsidRPr="009E7227" w:rsidRDefault="00AD1DA9" w:rsidP="0068118A"/>
    <w:p w:rsidR="00A7761B" w:rsidRDefault="00A7761B">
      <w:pPr>
        <w:spacing w:before="0" w:line="240" w:lineRule="auto"/>
        <w:jc w:val="left"/>
        <w:rPr>
          <w:rFonts w:ascii="Montserrat SemiBold" w:hAnsi="Montserrat SemiBold"/>
          <w:caps/>
          <w:noProof/>
          <w:color w:val="7F7F7F" w:themeColor="text1" w:themeTint="80"/>
        </w:rPr>
      </w:pPr>
      <w:r>
        <w:br w:type="page"/>
      </w:r>
    </w:p>
    <w:p w:rsidR="007E447C" w:rsidRPr="005624BE" w:rsidRDefault="007E447C" w:rsidP="00241712">
      <w:pPr>
        <w:pStyle w:val="TITULO-Nivel2"/>
      </w:pPr>
      <w:bookmarkStart w:id="80" w:name="_Toc86645032"/>
      <w:r w:rsidRPr="005624BE">
        <w:lastRenderedPageBreak/>
        <w:t>Consultas solicitadas como co</w:t>
      </w:r>
      <w:r w:rsidR="00241712">
        <w:t>nsecuencia de la Libre Elección</w:t>
      </w:r>
      <w:bookmarkEnd w:id="80"/>
    </w:p>
    <w:tbl>
      <w:tblPr>
        <w:tblStyle w:val="TablaGeneral"/>
        <w:tblW w:w="7938" w:type="dxa"/>
        <w:tblLayout w:type="fixed"/>
        <w:tblLook w:val="04E0" w:firstRow="1" w:lastRow="1" w:firstColumn="1" w:lastColumn="0" w:noHBand="0" w:noVBand="1"/>
      </w:tblPr>
      <w:tblGrid>
        <w:gridCol w:w="3686"/>
        <w:gridCol w:w="2126"/>
        <w:gridCol w:w="2126"/>
      </w:tblGrid>
      <w:tr w:rsidR="007E447C" w:rsidRPr="00E2109A"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7E447C" w:rsidRPr="00E2109A" w:rsidRDefault="007E447C" w:rsidP="0068118A">
            <w:pPr>
              <w:rPr>
                <w:rFonts w:ascii="Montserrat SemiBold" w:hAnsi="Montserrat SemiBold"/>
                <w:b w:val="0"/>
              </w:rPr>
            </w:pPr>
            <w:r w:rsidRPr="00E2109A">
              <w:rPr>
                <w:rFonts w:ascii="Montserrat SemiBold" w:hAnsi="Montserrat SemiBold"/>
                <w:b w:val="0"/>
              </w:rPr>
              <w:t>ESPECIALIDAD</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Alergología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47</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188</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Aparato Digestivo</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35</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478</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Cardiología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11</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353</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Cirugía General y del Ap. Digestivo</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22</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329</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Dermatología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437</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693</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Endocrinología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20</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145</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Ginecología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163</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774</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Medicina interna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6</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114</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Nefrología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2</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17</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Neumología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14</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147</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Neurología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48</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545</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Obstetricia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22</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162</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Oftalmología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79</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374</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Otorrinolaringología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30</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463</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Pediatría AE</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4</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30</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Rehabilitación Adulto</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8</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83</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Reumatología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32</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130</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Traumatología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176</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1</w:t>
            </w:r>
            <w:r>
              <w:t>.</w:t>
            </w:r>
            <w:r w:rsidRPr="00863432">
              <w:t>276</w:t>
            </w:r>
          </w:p>
        </w:tc>
      </w:tr>
      <w:tr w:rsidR="00B941FB" w:rsidRPr="009E7227" w:rsidTr="00B941F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B941FB" w:rsidRPr="00863432" w:rsidRDefault="00B941FB" w:rsidP="00B941FB">
            <w:r w:rsidRPr="00863432">
              <w:t>Urología</w:t>
            </w:r>
          </w:p>
        </w:tc>
        <w:tc>
          <w:tcPr>
            <w:tcW w:w="2126" w:type="dxa"/>
            <w:vAlign w:val="top"/>
          </w:tcPr>
          <w:p w:rsidR="00B941FB" w:rsidRPr="00863432"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74</w:t>
            </w:r>
          </w:p>
        </w:tc>
        <w:tc>
          <w:tcPr>
            <w:tcW w:w="2126" w:type="dxa"/>
            <w:vAlign w:val="top"/>
          </w:tcPr>
          <w:p w:rsidR="00B941FB" w:rsidRDefault="00B941FB" w:rsidP="00B941FB">
            <w:pPr>
              <w:jc w:val="right"/>
              <w:cnfStyle w:val="000000000000" w:firstRow="0" w:lastRow="0" w:firstColumn="0" w:lastColumn="0" w:oddVBand="0" w:evenVBand="0" w:oddHBand="0" w:evenHBand="0" w:firstRowFirstColumn="0" w:firstRowLastColumn="0" w:lastRowFirstColumn="0" w:lastRowLastColumn="0"/>
            </w:pPr>
            <w:r w:rsidRPr="00863432">
              <w:t>246</w:t>
            </w:r>
          </w:p>
        </w:tc>
      </w:tr>
      <w:tr w:rsidR="00B941FB" w:rsidRPr="005624BE" w:rsidTr="00B941FB">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B941FB" w:rsidRPr="00B941FB" w:rsidRDefault="00B941FB" w:rsidP="00B941FB">
            <w:pPr>
              <w:jc w:val="left"/>
              <w:rPr>
                <w:b/>
                <w:color w:val="000000" w:themeColor="text1"/>
                <w:sz w:val="20"/>
              </w:rPr>
            </w:pPr>
            <w:r w:rsidRPr="00B941FB">
              <w:rPr>
                <w:b/>
                <w:color w:val="7F7F7F" w:themeColor="text1" w:themeTint="80"/>
                <w:sz w:val="20"/>
              </w:rPr>
              <w:t>TOTAL</w:t>
            </w:r>
          </w:p>
        </w:tc>
        <w:tc>
          <w:tcPr>
            <w:tcW w:w="2126" w:type="dxa"/>
            <w:vAlign w:val="top"/>
          </w:tcPr>
          <w:p w:rsidR="00B941FB" w:rsidRPr="0003796A" w:rsidRDefault="00B941FB" w:rsidP="00B941FB">
            <w:pPr>
              <w:jc w:val="right"/>
              <w:cnfStyle w:val="010000000000" w:firstRow="0" w:lastRow="1" w:firstColumn="0" w:lastColumn="0" w:oddVBand="0" w:evenVBand="0" w:oddHBand="0" w:evenHBand="0" w:firstRowFirstColumn="0" w:firstRowLastColumn="0" w:lastRowFirstColumn="0" w:lastRowLastColumn="0"/>
            </w:pPr>
            <w:r w:rsidRPr="0003796A">
              <w:t>1.230</w:t>
            </w:r>
          </w:p>
        </w:tc>
        <w:tc>
          <w:tcPr>
            <w:tcW w:w="2126" w:type="dxa"/>
            <w:vAlign w:val="top"/>
          </w:tcPr>
          <w:p w:rsidR="00B941FB" w:rsidRDefault="00B941FB" w:rsidP="00B941FB">
            <w:pPr>
              <w:jc w:val="right"/>
              <w:cnfStyle w:val="010000000000" w:firstRow="0" w:lastRow="1" w:firstColumn="0" w:lastColumn="0" w:oddVBand="0" w:evenVBand="0" w:oddHBand="0" w:evenHBand="0" w:firstRowFirstColumn="0" w:firstRowLastColumn="0" w:lastRowFirstColumn="0" w:lastRowLastColumn="0"/>
            </w:pPr>
            <w:r w:rsidRPr="0003796A">
              <w:t>6.547</w:t>
            </w:r>
          </w:p>
        </w:tc>
      </w:tr>
    </w:tbl>
    <w:p w:rsidR="001C7F9F" w:rsidRDefault="001C7F9F" w:rsidP="005624BE">
      <w:pPr>
        <w:pStyle w:val="Piedetabla"/>
      </w:pPr>
    </w:p>
    <w:p w:rsidR="007E447C" w:rsidRDefault="007E447C" w:rsidP="005624BE">
      <w:pPr>
        <w:pStyle w:val="Piedetabla"/>
      </w:pPr>
      <w:r w:rsidRPr="00DC4D20">
        <w:t xml:space="preserve">Fuente: </w:t>
      </w:r>
      <w:r w:rsidR="008719AE">
        <w:t>CMCAP</w:t>
      </w:r>
    </w:p>
    <w:p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rsidR="00F31D28" w:rsidRPr="00241712" w:rsidRDefault="007E447C" w:rsidP="00241712">
      <w:pPr>
        <w:pStyle w:val="TITULO-Nivel2"/>
        <w:rPr>
          <w:rStyle w:val="EstiloTitulo2MemoriaNegritaCar"/>
          <w:rFonts w:ascii="Montserrat SemiBold" w:hAnsi="Montserrat SemiBold" w:cs="Calibri"/>
          <w:bCs w:val="0"/>
          <w:color w:val="3898B2"/>
          <w:sz w:val="24"/>
          <w:lang w:val="es-ES"/>
        </w:rPr>
      </w:pPr>
      <w:r>
        <w:rPr>
          <w:rStyle w:val="EstiloTitulo2MemoriaNegritaCar"/>
          <w:rFonts w:asciiTheme="minorHAnsi" w:hAnsiTheme="minorHAnsi"/>
        </w:rPr>
        <w:br w:type="page"/>
      </w:r>
      <w:bookmarkStart w:id="81" w:name="_Toc74228259"/>
      <w:bookmarkStart w:id="82" w:name="_Toc75343956"/>
      <w:bookmarkStart w:id="83" w:name="_Toc86645033"/>
      <w:bookmarkStart w:id="84" w:name="_Toc248123092"/>
      <w:bookmarkStart w:id="85" w:name="_Toc318202538"/>
      <w:r w:rsidR="00F31D28" w:rsidRPr="00241712">
        <w:rPr>
          <w:rStyle w:val="EstiloTitulo2MemoriaNegritaCar"/>
          <w:rFonts w:ascii="Montserrat SemiBold" w:hAnsi="Montserrat SemiBold" w:cs="Calibri"/>
          <w:bCs w:val="0"/>
          <w:color w:val="3898B2"/>
          <w:sz w:val="24"/>
          <w:lang w:val="es-ES"/>
        </w:rPr>
        <w:lastRenderedPageBreak/>
        <w:t>Casuística (CMBD)</w:t>
      </w:r>
      <w:bookmarkEnd w:id="81"/>
      <w:bookmarkEnd w:id="82"/>
      <w:bookmarkEnd w:id="83"/>
    </w:p>
    <w:p w:rsidR="00F31D28" w:rsidRDefault="00F31D28" w:rsidP="00241712">
      <w:pPr>
        <w:pStyle w:val="Nombredetabla"/>
      </w:pPr>
      <w:bookmarkStart w:id="86" w:name="_Toc318202539"/>
      <w:r w:rsidRPr="009E7227">
        <w:t>25 GRD Médicos más frecuentes</w:t>
      </w:r>
      <w:bookmarkEnd w:id="86"/>
    </w:p>
    <w:tbl>
      <w:tblPr>
        <w:tblStyle w:val="Tablasimple0"/>
        <w:tblW w:w="5017" w:type="pct"/>
        <w:tblLook w:val="00E0" w:firstRow="1" w:lastRow="1" w:firstColumn="1" w:lastColumn="0" w:noHBand="0" w:noVBand="0"/>
      </w:tblPr>
      <w:tblGrid>
        <w:gridCol w:w="682"/>
        <w:gridCol w:w="3101"/>
        <w:gridCol w:w="1377"/>
        <w:gridCol w:w="598"/>
        <w:gridCol w:w="1267"/>
        <w:gridCol w:w="939"/>
      </w:tblGrid>
      <w:tr w:rsidR="00A73D05" w:rsidRPr="00EC5DC0" w:rsidTr="001C7F9F">
        <w:trPr>
          <w:cnfStyle w:val="100000000000" w:firstRow="1" w:lastRow="0" w:firstColumn="0" w:lastColumn="0" w:oddVBand="0" w:evenVBand="0" w:oddHBand="0" w:evenHBand="0" w:firstRowFirstColumn="0" w:firstRowLastColumn="0" w:lastRowFirstColumn="0" w:lastRowLastColumn="0"/>
          <w:cantSplit/>
          <w:trHeight w:val="377"/>
          <w:tblHeader/>
        </w:trPr>
        <w:tc>
          <w:tcPr>
            <w:tcW w:w="406"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2074" w:type="pct"/>
            <w:hideMark/>
          </w:tcPr>
          <w:p w:rsidR="00F31D28" w:rsidRPr="00A7761B" w:rsidRDefault="00F31D28" w:rsidP="006A2FB9">
            <w:pPr>
              <w:jc w:val="left"/>
              <w:rPr>
                <w:rFonts w:ascii="Montserrat SemiBold" w:hAnsi="Montserrat SemiBold"/>
                <w:caps/>
                <w:sz w:val="20"/>
              </w:rPr>
            </w:pPr>
            <w:r w:rsidRPr="00A7761B">
              <w:rPr>
                <w:rFonts w:ascii="Montserrat SemiBold" w:hAnsi="Montserrat SemiBold"/>
                <w:caps/>
                <w:sz w:val="20"/>
              </w:rPr>
              <w:t>DESCRIPCIÓN</w:t>
            </w:r>
          </w:p>
        </w:tc>
        <w:tc>
          <w:tcPr>
            <w:tcW w:w="842" w:type="pct"/>
            <w:hideMark/>
          </w:tcPr>
          <w:p w:rsidR="00F31D28" w:rsidRPr="00A7761B" w:rsidRDefault="00F31D28" w:rsidP="001C7F9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338" w:type="pct"/>
            <w:hideMark/>
          </w:tcPr>
          <w:p w:rsidR="00F31D28" w:rsidRPr="00A7761B" w:rsidRDefault="00F31D28" w:rsidP="001C7F9F">
            <w:pPr>
              <w:jc w:val="center"/>
              <w:rPr>
                <w:rFonts w:ascii="Montserrat SemiBold" w:hAnsi="Montserrat SemiBold"/>
                <w:caps/>
                <w:sz w:val="20"/>
              </w:rPr>
            </w:pPr>
            <w:r w:rsidRPr="00A7761B">
              <w:rPr>
                <w:rFonts w:ascii="Montserrat SemiBold" w:hAnsi="Montserrat SemiBold"/>
                <w:caps/>
                <w:sz w:val="20"/>
              </w:rPr>
              <w:t>%</w:t>
            </w:r>
          </w:p>
        </w:tc>
        <w:tc>
          <w:tcPr>
            <w:tcW w:w="773" w:type="pct"/>
            <w:hideMark/>
          </w:tcPr>
          <w:p w:rsidR="00F31D28" w:rsidRPr="00A7761B" w:rsidRDefault="00F31D28" w:rsidP="001C7F9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67" w:type="pct"/>
            <w:hideMark/>
          </w:tcPr>
          <w:p w:rsidR="00F31D28" w:rsidRPr="00A7761B" w:rsidRDefault="00F31D28" w:rsidP="001C7F9F">
            <w:pPr>
              <w:jc w:val="center"/>
              <w:rPr>
                <w:rFonts w:ascii="Montserrat SemiBold" w:hAnsi="Montserrat SemiBold"/>
                <w:caps/>
                <w:sz w:val="20"/>
              </w:rPr>
            </w:pPr>
            <w:r w:rsidRPr="00A7761B">
              <w:rPr>
                <w:rFonts w:ascii="Montserrat SemiBold" w:hAnsi="Montserrat SemiBold"/>
                <w:caps/>
                <w:sz w:val="20"/>
              </w:rPr>
              <w:t>Peso Medio</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139</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OTRA NEUMONÍA</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806</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11,3%</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8,41</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0,6281</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560</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PARTO</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481</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6,7%</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2,46</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0,2370</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137</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INFECCIONES E INFLAMACIONES PULMONARES MAYORES</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458</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6,4%</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9,29</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0,7977</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194</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INSUFICIENCIA CARDIACA</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417</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5,9%</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7,06</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0,6894</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140</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ENFERMEDAD PULMONAR OBSTRUCTIVA CRÓNICA</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383</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5,4%</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7,28</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0,6724</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463</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INFECCIONES DE RIÑÓN Y TRACTO URINARIO</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252</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3,5%</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6,62</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0,5008</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284</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TRASTORNOS DEL TRACTO Y VESÍCULA BILIAR</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176</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2,5%</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7,42</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0,6449</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144</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OTROS DIAGNÓSTICOS MENORES, SIGNOS Y SÍNTOMAS DE APARATO RESPIRATORIO</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157</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2,2%</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6,20</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0,5576</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720</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SEPTICEMIA E INFECCIONES DISEMINADAS</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155</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2,2%</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9,71</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1,0251</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282</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TRASTORNOS DE PÁNCREAS EXCEPTO NEOPLASIA MALIGNA</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131</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1,8%</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7,17</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0,4931</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249</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OTRAS GASTROENTERITIS, NÁUSEAS Y VÓMITOS</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106</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1,5%</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4,95</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0,4444</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254</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OTROS DIAGNÓSTICOS DEL APARATO DIGESTIVO</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100</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1,4%</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4,42</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0,5095</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45</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ACVA Y OCLUSIONES PRECEREBRALES CON INFARTO</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97</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1,4%</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10,33</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0,8021</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134</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EMBOLISMO PULMONAR</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93</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1,3%</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6,60</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0,7548</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133</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FALLO RESPIRATORIO</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81</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1,1%</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9,37</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0,7686</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145</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BRONQUITIS AGUDA Y SÍNTOMAS RELACIONADOS</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76</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1,1%</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5,55</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0,5937</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469</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DAÑO AGUDO DE RINÓN</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73</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1,0%</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8,95</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0,5952</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113</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INFECCIONES DE VÍAS RESPIRATORIAS SUPERIORES</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66</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0,9%</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4,11</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0,3859</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466</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MALFUNCIONAMIENTO, REACCIÓN O COMPLICACIÓN DE DISPOSITIVO QUIRÚRGICO GENITOURINARIO</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64</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0,9%</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7,02</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0,7060</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197</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TRASTORNOS VASCULARES PERIFÉRICOS Y OTROS</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62</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0,9%</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4,77</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0,6128</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lastRenderedPageBreak/>
              <w:t>753</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TRASTORNOS BIPOLARES</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61</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0,9%</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11,28</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0,6562</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347</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OTROS PROBLEMAS DE LA ESPALDA Y CUELLO, FRACTURAS Y HERIDAS</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60</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0,8%</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8,90</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0,5984</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640</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NEONATO, PESO AL NACER &gt;2499 G NEONATO NORMAL O NEONATO CON OTRO PROBLEMA</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58</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0,8%</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1,64</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0,1461</w:t>
            </w:r>
          </w:p>
        </w:tc>
      </w:tr>
      <w:tr w:rsidR="00B941FB" w:rsidRPr="00EC5DC0" w:rsidTr="001C7F9F">
        <w:trPr>
          <w:cnfStyle w:val="000000010000" w:firstRow="0" w:lastRow="0" w:firstColumn="0" w:lastColumn="0" w:oddVBand="0" w:evenVBand="0" w:oddHBand="0" w:evenHBand="1" w:firstRowFirstColumn="0" w:firstRowLastColumn="0" w:lastRowFirstColumn="0" w:lastRowLastColumn="0"/>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136</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NEOPLASIAS RESPIRATORIAS</w:t>
            </w:r>
          </w:p>
        </w:tc>
        <w:tc>
          <w:tcPr>
            <w:tcW w:w="842"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54</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0,8%</w:t>
            </w:r>
          </w:p>
        </w:tc>
        <w:tc>
          <w:tcPr>
            <w:tcW w:w="773" w:type="pct"/>
          </w:tcPr>
          <w:p w:rsidR="00B941FB" w:rsidRPr="00B941FB" w:rsidRDefault="00B941FB" w:rsidP="001C7F9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941FB">
              <w:rPr>
                <w:color w:val="7F7F7F" w:themeColor="text1" w:themeTint="80"/>
                <w:sz w:val="16"/>
                <w:szCs w:val="16"/>
              </w:rPr>
              <w:t>9,04</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0,9152</w:t>
            </w:r>
          </w:p>
        </w:tc>
      </w:tr>
      <w:tr w:rsidR="00B941FB" w:rsidRPr="00EC5DC0" w:rsidTr="001C7F9F">
        <w:trPr>
          <w:trHeight w:val="377"/>
        </w:trPr>
        <w:tc>
          <w:tcPr>
            <w:tcW w:w="406" w:type="pct"/>
            <w:vAlign w:val="top"/>
          </w:tcPr>
          <w:p w:rsidR="00B941FB" w:rsidRPr="00B941FB" w:rsidRDefault="00B941FB" w:rsidP="00B941FB">
            <w:pPr>
              <w:rPr>
                <w:color w:val="7F7F7F" w:themeColor="text1" w:themeTint="80"/>
                <w:sz w:val="16"/>
                <w:szCs w:val="16"/>
              </w:rPr>
            </w:pPr>
            <w:r w:rsidRPr="00B941FB">
              <w:rPr>
                <w:color w:val="7F7F7F" w:themeColor="text1" w:themeTint="80"/>
                <w:sz w:val="16"/>
                <w:szCs w:val="16"/>
              </w:rPr>
              <w:t>201</w:t>
            </w:r>
          </w:p>
        </w:tc>
        <w:tc>
          <w:tcPr>
            <w:cnfStyle w:val="000001000000" w:firstRow="0" w:lastRow="0" w:firstColumn="0" w:lastColumn="0" w:oddVBand="0" w:evenVBand="1" w:oddHBand="0" w:evenHBand="0" w:firstRowFirstColumn="0" w:firstRowLastColumn="0" w:lastRowFirstColumn="0" w:lastRowLastColumn="0"/>
            <w:tcW w:w="2074" w:type="pct"/>
            <w:vAlign w:val="top"/>
          </w:tcPr>
          <w:p w:rsidR="00B941FB" w:rsidRPr="00B941FB" w:rsidRDefault="00B941FB" w:rsidP="006A2FB9">
            <w:pPr>
              <w:jc w:val="left"/>
              <w:rPr>
                <w:color w:val="7F7F7F" w:themeColor="text1" w:themeTint="80"/>
                <w:sz w:val="16"/>
                <w:szCs w:val="16"/>
              </w:rPr>
            </w:pPr>
            <w:r w:rsidRPr="00B941FB">
              <w:rPr>
                <w:color w:val="7F7F7F" w:themeColor="text1" w:themeTint="80"/>
                <w:sz w:val="16"/>
                <w:szCs w:val="16"/>
              </w:rPr>
              <w:t>ARRITMIAS CARDIACAS Y TRASTORNOS DE LA CONDUCCIÓN</w:t>
            </w:r>
          </w:p>
        </w:tc>
        <w:tc>
          <w:tcPr>
            <w:tcW w:w="842"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54</w:t>
            </w:r>
          </w:p>
        </w:tc>
        <w:tc>
          <w:tcPr>
            <w:cnfStyle w:val="000001000000" w:firstRow="0" w:lastRow="0" w:firstColumn="0" w:lastColumn="0" w:oddVBand="0" w:evenVBand="1" w:oddHBand="0" w:evenHBand="0" w:firstRowFirstColumn="0" w:firstRowLastColumn="0" w:lastRowFirstColumn="0" w:lastRowLastColumn="0"/>
            <w:tcW w:w="338"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0,8%</w:t>
            </w:r>
          </w:p>
        </w:tc>
        <w:tc>
          <w:tcPr>
            <w:tcW w:w="773" w:type="pct"/>
          </w:tcPr>
          <w:p w:rsidR="00B941FB" w:rsidRPr="00B941FB" w:rsidRDefault="00B941FB" w:rsidP="001C7F9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941FB">
              <w:rPr>
                <w:color w:val="7F7F7F" w:themeColor="text1" w:themeTint="80"/>
                <w:sz w:val="16"/>
                <w:szCs w:val="16"/>
              </w:rPr>
              <w:t>4,61</w:t>
            </w:r>
          </w:p>
        </w:tc>
        <w:tc>
          <w:tcPr>
            <w:cnfStyle w:val="000001000000" w:firstRow="0" w:lastRow="0" w:firstColumn="0" w:lastColumn="0" w:oddVBand="0" w:evenVBand="1" w:oddHBand="0" w:evenHBand="0" w:firstRowFirstColumn="0" w:firstRowLastColumn="0" w:lastRowFirstColumn="0" w:lastRowLastColumn="0"/>
            <w:tcW w:w="567" w:type="pct"/>
          </w:tcPr>
          <w:p w:rsidR="00B941FB" w:rsidRPr="00B941FB" w:rsidRDefault="00B941FB" w:rsidP="001C7F9F">
            <w:pPr>
              <w:jc w:val="right"/>
              <w:rPr>
                <w:color w:val="7F7F7F" w:themeColor="text1" w:themeTint="80"/>
                <w:sz w:val="16"/>
                <w:szCs w:val="16"/>
              </w:rPr>
            </w:pPr>
            <w:r w:rsidRPr="00B941FB">
              <w:rPr>
                <w:color w:val="7F7F7F" w:themeColor="text1" w:themeTint="80"/>
                <w:sz w:val="16"/>
                <w:szCs w:val="16"/>
              </w:rPr>
              <w:t>0,4761</w:t>
            </w:r>
          </w:p>
        </w:tc>
      </w:tr>
      <w:tr w:rsidR="00A7761B" w:rsidRPr="00EC5DC0" w:rsidTr="001C7F9F">
        <w:trPr>
          <w:cnfStyle w:val="010000000000" w:firstRow="0" w:lastRow="1" w:firstColumn="0" w:lastColumn="0" w:oddVBand="0" w:evenVBand="0" w:oddHBand="0" w:evenHBand="0" w:firstRowFirstColumn="0" w:firstRowLastColumn="0" w:lastRowFirstColumn="0" w:lastRowLastColumn="0"/>
          <w:trHeight w:val="378"/>
        </w:trPr>
        <w:tc>
          <w:tcPr>
            <w:tcW w:w="406" w:type="pct"/>
            <w:noWrap/>
            <w:hideMark/>
          </w:tcPr>
          <w:p w:rsidR="00A7761B" w:rsidRPr="00B941FB" w:rsidRDefault="00A7761B" w:rsidP="008C2A21">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74" w:type="pct"/>
            <w:hideMark/>
          </w:tcPr>
          <w:p w:rsidR="00A7761B" w:rsidRPr="00B941FB" w:rsidRDefault="00A7761B" w:rsidP="006A2FB9">
            <w:pPr>
              <w:spacing w:before="0" w:line="240" w:lineRule="auto"/>
              <w:jc w:val="left"/>
              <w:rPr>
                <w:rFonts w:cs="Arial"/>
                <w:b/>
                <w:color w:val="7F7F7F" w:themeColor="text1" w:themeTint="80"/>
                <w:szCs w:val="16"/>
              </w:rPr>
            </w:pPr>
            <w:r w:rsidRPr="00B941FB">
              <w:rPr>
                <w:rFonts w:cs="Arial"/>
                <w:b/>
                <w:color w:val="7F7F7F" w:themeColor="text1" w:themeTint="80"/>
                <w:szCs w:val="16"/>
              </w:rPr>
              <w:t>TOTAL GRDs MÉDICOS</w:t>
            </w:r>
          </w:p>
        </w:tc>
        <w:tc>
          <w:tcPr>
            <w:tcW w:w="842" w:type="pct"/>
          </w:tcPr>
          <w:p w:rsidR="00A7761B" w:rsidRPr="00B941FB" w:rsidRDefault="00B941FB" w:rsidP="001C7F9F">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color w:val="7F7F7F" w:themeColor="text1" w:themeTint="80"/>
                <w:szCs w:val="16"/>
              </w:rPr>
            </w:pPr>
            <w:r w:rsidRPr="00B941FB">
              <w:rPr>
                <w:rFonts w:cs="Arial"/>
                <w:b/>
                <w:color w:val="7F7F7F" w:themeColor="text1" w:themeTint="80"/>
                <w:szCs w:val="16"/>
              </w:rPr>
              <w:t>7.127</w:t>
            </w:r>
          </w:p>
        </w:tc>
        <w:tc>
          <w:tcPr>
            <w:cnfStyle w:val="000001000000" w:firstRow="0" w:lastRow="0" w:firstColumn="0" w:lastColumn="0" w:oddVBand="0" w:evenVBand="1" w:oddHBand="0" w:evenHBand="0" w:firstRowFirstColumn="0" w:firstRowLastColumn="0" w:lastRowFirstColumn="0" w:lastRowLastColumn="0"/>
            <w:tcW w:w="338" w:type="pct"/>
          </w:tcPr>
          <w:p w:rsidR="00A7761B" w:rsidRPr="00B941FB" w:rsidRDefault="00A7761B" w:rsidP="001C7F9F">
            <w:pPr>
              <w:spacing w:before="0" w:line="240" w:lineRule="auto"/>
              <w:jc w:val="right"/>
              <w:rPr>
                <w:rFonts w:cs="Arial"/>
                <w:b/>
                <w:color w:val="7F7F7F" w:themeColor="text1" w:themeTint="80"/>
                <w:szCs w:val="16"/>
              </w:rPr>
            </w:pPr>
          </w:p>
        </w:tc>
        <w:tc>
          <w:tcPr>
            <w:tcW w:w="773" w:type="pct"/>
          </w:tcPr>
          <w:p w:rsidR="00A7761B" w:rsidRPr="00B941FB" w:rsidRDefault="00B941FB" w:rsidP="001C7F9F">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color w:val="7F7F7F" w:themeColor="text1" w:themeTint="80"/>
                <w:szCs w:val="16"/>
              </w:rPr>
            </w:pPr>
            <w:r w:rsidRPr="00B941FB">
              <w:rPr>
                <w:rFonts w:cs="Arial"/>
                <w:b/>
                <w:color w:val="7F7F7F" w:themeColor="text1" w:themeTint="80"/>
                <w:szCs w:val="16"/>
              </w:rPr>
              <w:t>7,49</w:t>
            </w:r>
          </w:p>
        </w:tc>
        <w:tc>
          <w:tcPr>
            <w:cnfStyle w:val="000001000000" w:firstRow="0" w:lastRow="0" w:firstColumn="0" w:lastColumn="0" w:oddVBand="0" w:evenVBand="1" w:oddHBand="0" w:evenHBand="0" w:firstRowFirstColumn="0" w:firstRowLastColumn="0" w:lastRowFirstColumn="0" w:lastRowLastColumn="0"/>
            <w:tcW w:w="567" w:type="pct"/>
          </w:tcPr>
          <w:p w:rsidR="00A7761B" w:rsidRPr="00B941FB" w:rsidRDefault="00B941FB" w:rsidP="001C7F9F">
            <w:pPr>
              <w:spacing w:before="0" w:line="240" w:lineRule="auto"/>
              <w:jc w:val="right"/>
              <w:rPr>
                <w:rFonts w:cs="Arial"/>
                <w:b/>
                <w:color w:val="7F7F7F" w:themeColor="text1" w:themeTint="80"/>
                <w:szCs w:val="16"/>
              </w:rPr>
            </w:pPr>
            <w:r w:rsidRPr="00B941FB">
              <w:rPr>
                <w:rFonts w:cs="Arial"/>
                <w:b/>
                <w:color w:val="7F7F7F" w:themeColor="text1" w:themeTint="80"/>
                <w:szCs w:val="16"/>
              </w:rPr>
              <w:t>0,6371</w:t>
            </w:r>
          </w:p>
        </w:tc>
      </w:tr>
    </w:tbl>
    <w:p w:rsidR="001C7F9F" w:rsidRDefault="001C7F9F" w:rsidP="00702D9F">
      <w:pPr>
        <w:pStyle w:val="Piedetabla"/>
      </w:pPr>
    </w:p>
    <w:p w:rsidR="00F31D28" w:rsidRPr="00DC4D20" w:rsidRDefault="00F31D28" w:rsidP="00702D9F">
      <w:pPr>
        <w:pStyle w:val="Piedetabla"/>
        <w:rPr>
          <w:rFonts w:asciiTheme="minorHAnsi" w:hAnsiTheme="minorHAnsi"/>
        </w:rPr>
      </w:pPr>
      <w:r w:rsidRPr="00DC4D20">
        <w:t>Fuente: CMBD</w:t>
      </w:r>
    </w:p>
    <w:p w:rsidR="001C7F9F" w:rsidRPr="000101CB" w:rsidRDefault="001C7F9F" w:rsidP="001C7F9F">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rsidR="00F31D28" w:rsidRPr="009E7227" w:rsidRDefault="00F31D28" w:rsidP="0068118A">
      <w:pPr>
        <w:pStyle w:val="Ttulo3Memoria"/>
      </w:pPr>
    </w:p>
    <w:p w:rsidR="00F31D28" w:rsidRPr="009E7227" w:rsidRDefault="00F31D28" w:rsidP="007B218F">
      <w:pPr>
        <w:pStyle w:val="Nombredetabla"/>
      </w:pPr>
      <w:bookmarkStart w:id="87" w:name="_Toc318202540"/>
      <w:r>
        <w:br w:type="page"/>
      </w:r>
      <w:r w:rsidRPr="009E7227">
        <w:lastRenderedPageBreak/>
        <w:t>25 GRD Quirúrgicos más frecuentes</w:t>
      </w:r>
      <w:bookmarkEnd w:id="87"/>
    </w:p>
    <w:p w:rsidR="00F31D28" w:rsidRPr="009E7227" w:rsidRDefault="00F31D28" w:rsidP="0068118A">
      <w:pPr>
        <w:pStyle w:val="Ttulo3Memoria"/>
      </w:pPr>
    </w:p>
    <w:tbl>
      <w:tblPr>
        <w:tblStyle w:val="TablaGeneral"/>
        <w:tblW w:w="5000" w:type="pct"/>
        <w:tblLook w:val="0260" w:firstRow="1" w:lastRow="1" w:firstColumn="0" w:lastColumn="0" w:noHBand="1" w:noVBand="0"/>
      </w:tblPr>
      <w:tblGrid>
        <w:gridCol w:w="682"/>
        <w:gridCol w:w="2955"/>
        <w:gridCol w:w="1501"/>
        <w:gridCol w:w="593"/>
        <w:gridCol w:w="1267"/>
        <w:gridCol w:w="939"/>
      </w:tblGrid>
      <w:tr w:rsidR="005624BE" w:rsidRPr="00B16BBD" w:rsidTr="001C7F9F">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B16BBD" w:rsidRDefault="00F31D28" w:rsidP="0068118A">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62" w:type="pct"/>
          </w:tcPr>
          <w:p w:rsidR="00F31D28" w:rsidRPr="00B16BBD" w:rsidRDefault="00F31D28" w:rsidP="006A2FB9">
            <w:pPr>
              <w:jc w:val="left"/>
              <w:rPr>
                <w:rFonts w:ascii="Montserrat SemiBold" w:hAnsi="Montserrat SemiBold"/>
                <w:b w:val="0"/>
              </w:rPr>
            </w:pPr>
            <w:r w:rsidRPr="00B16BBD">
              <w:rPr>
                <w:rFonts w:ascii="Montserrat SemiBold" w:hAnsi="Montserrat SemiBold"/>
                <w:b w:val="0"/>
              </w:rPr>
              <w:t>DESCRIPCIÓN</w:t>
            </w:r>
          </w:p>
        </w:tc>
        <w:tc>
          <w:tcPr>
            <w:tcW w:w="946" w:type="pct"/>
          </w:tcPr>
          <w:p w:rsidR="00F31D28" w:rsidRPr="00B16BBD" w:rsidRDefault="00F31D28" w:rsidP="001C7F9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4" w:type="pct"/>
          </w:tcPr>
          <w:p w:rsidR="00F31D28" w:rsidRPr="00B16BBD" w:rsidRDefault="00F31D28" w:rsidP="001C7F9F">
            <w:pPr>
              <w:jc w:val="center"/>
              <w:rPr>
                <w:rFonts w:ascii="Montserrat SemiBold" w:hAnsi="Montserrat SemiBold"/>
                <w:b w:val="0"/>
              </w:rPr>
            </w:pPr>
            <w:r w:rsidRPr="00B16BBD">
              <w:rPr>
                <w:rFonts w:ascii="Montserrat SemiBold" w:hAnsi="Montserrat SemiBold"/>
                <w:b w:val="0"/>
              </w:rPr>
              <w:t>%</w:t>
            </w:r>
          </w:p>
        </w:tc>
        <w:tc>
          <w:tcPr>
            <w:tcW w:w="798" w:type="pct"/>
          </w:tcPr>
          <w:p w:rsidR="00F31D28" w:rsidRPr="00B16BBD" w:rsidRDefault="00F31D28" w:rsidP="001C7F9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16BBD" w:rsidRDefault="00F31D28" w:rsidP="001C7F9F">
            <w:pPr>
              <w:jc w:val="center"/>
              <w:rPr>
                <w:rFonts w:ascii="Montserrat SemiBold" w:hAnsi="Montserrat SemiBold"/>
                <w:b w:val="0"/>
              </w:rPr>
            </w:pPr>
            <w:r w:rsidRPr="00B16BBD">
              <w:rPr>
                <w:rFonts w:ascii="Montserrat SemiBold" w:hAnsi="Montserrat SemiBold"/>
                <w:b w:val="0"/>
              </w:rPr>
              <w:t>Peso Medio</w:t>
            </w:r>
          </w:p>
        </w:tc>
      </w:tr>
      <w:tr w:rsidR="00B941FB" w:rsidRPr="00EC5DC0" w:rsidTr="001C7F9F">
        <w:trPr>
          <w:trHeight w:val="397"/>
        </w:trPr>
        <w:tc>
          <w:tcPr>
            <w:tcW w:w="430" w:type="pct"/>
            <w:vAlign w:val="top"/>
          </w:tcPr>
          <w:p w:rsidR="00B941FB" w:rsidRPr="008C0568" w:rsidRDefault="00B941FB" w:rsidP="00B941FB">
            <w:r w:rsidRPr="008C0568">
              <w:t>315</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SOBRE HOMBRO, CODO Y ANTEBRAZO EXC. SUSTITUCIÓN DE ARTICULACIÓN</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174</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7,1%</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1,7</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0,7240</w:t>
            </w:r>
          </w:p>
        </w:tc>
      </w:tr>
      <w:tr w:rsidR="00B941FB" w:rsidRPr="00EC5DC0" w:rsidTr="001C7F9F">
        <w:trPr>
          <w:trHeight w:val="397"/>
        </w:trPr>
        <w:tc>
          <w:tcPr>
            <w:tcW w:w="430" w:type="pct"/>
            <w:vAlign w:val="top"/>
          </w:tcPr>
          <w:p w:rsidR="00B941FB" w:rsidRPr="008C0568" w:rsidRDefault="00B941FB" w:rsidP="00B941FB">
            <w:r w:rsidRPr="008C0568">
              <w:t>446</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URETRALES Y TRANSURETRALES</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159</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6,5%</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1,8</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0,6975</w:t>
            </w:r>
          </w:p>
        </w:tc>
      </w:tr>
      <w:tr w:rsidR="00B941FB" w:rsidRPr="00EC5DC0" w:rsidTr="001C7F9F">
        <w:trPr>
          <w:trHeight w:val="397"/>
        </w:trPr>
        <w:tc>
          <w:tcPr>
            <w:tcW w:w="430" w:type="pct"/>
            <w:vAlign w:val="top"/>
          </w:tcPr>
          <w:p w:rsidR="00B941FB" w:rsidRPr="008C0568" w:rsidRDefault="00B941FB" w:rsidP="00B941FB">
            <w:r w:rsidRPr="008C0568">
              <w:t>540</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CESÁREA</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119</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4,9%</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3,4</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0,4005</w:t>
            </w:r>
          </w:p>
        </w:tc>
      </w:tr>
      <w:tr w:rsidR="00B941FB" w:rsidRPr="00EC5DC0" w:rsidTr="001C7F9F">
        <w:trPr>
          <w:trHeight w:val="397"/>
        </w:trPr>
        <w:tc>
          <w:tcPr>
            <w:tcW w:w="430" w:type="pct"/>
            <w:vAlign w:val="top"/>
          </w:tcPr>
          <w:p w:rsidR="00B941FB" w:rsidRPr="008C0568" w:rsidRDefault="00B941FB" w:rsidP="00B941FB">
            <w:r w:rsidRPr="008C0568">
              <w:t>308</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REPARACIÓN DE FRACTURA DE CADERA Y FÉMUR</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112</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4,6%</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9,6</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1,2515</w:t>
            </w:r>
          </w:p>
        </w:tc>
      </w:tr>
      <w:tr w:rsidR="00B941FB" w:rsidRPr="00EC5DC0" w:rsidTr="001C7F9F">
        <w:trPr>
          <w:trHeight w:val="397"/>
        </w:trPr>
        <w:tc>
          <w:tcPr>
            <w:tcW w:w="430" w:type="pct"/>
            <w:vAlign w:val="top"/>
          </w:tcPr>
          <w:p w:rsidR="00B941FB" w:rsidRPr="008C0568" w:rsidRDefault="00B941FB" w:rsidP="00B941FB">
            <w:r w:rsidRPr="008C0568">
              <w:t>302</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SUSTITUCIÓN ARTICULACIÓN RODILLA</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102</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4,2%</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5,1</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1,0998</w:t>
            </w:r>
          </w:p>
        </w:tc>
      </w:tr>
      <w:tr w:rsidR="00B941FB" w:rsidRPr="00EC5DC0" w:rsidTr="001C7F9F">
        <w:trPr>
          <w:trHeight w:val="397"/>
        </w:trPr>
        <w:tc>
          <w:tcPr>
            <w:tcW w:w="430" w:type="pct"/>
            <w:vAlign w:val="top"/>
          </w:tcPr>
          <w:p w:rsidR="00B941FB" w:rsidRPr="008C0568" w:rsidRDefault="00B941FB" w:rsidP="00B941FB">
            <w:r w:rsidRPr="008C0568">
              <w:t>263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COLECISTECTOMÍA</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96</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3,9%</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3,1</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0,8456</w:t>
            </w:r>
          </w:p>
        </w:tc>
      </w:tr>
      <w:tr w:rsidR="00B941FB" w:rsidRPr="00EC5DC0" w:rsidTr="001C7F9F">
        <w:trPr>
          <w:trHeight w:val="397"/>
        </w:trPr>
        <w:tc>
          <w:tcPr>
            <w:tcW w:w="430" w:type="pct"/>
            <w:vAlign w:val="top"/>
          </w:tcPr>
          <w:p w:rsidR="00B941FB" w:rsidRPr="008C0568" w:rsidRDefault="00B941FB" w:rsidP="00B941FB">
            <w:r w:rsidRPr="008C0568">
              <w:t>231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MAYORES SOBRE INTESTINO GRUESO</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90</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3,7%</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11,8</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1,5052</w:t>
            </w:r>
          </w:p>
        </w:tc>
      </w:tr>
      <w:tr w:rsidR="00B941FB" w:rsidRPr="00EC5DC0" w:rsidTr="001C7F9F">
        <w:trPr>
          <w:trHeight w:val="397"/>
        </w:trPr>
        <w:tc>
          <w:tcPr>
            <w:tcW w:w="430" w:type="pct"/>
            <w:vAlign w:val="top"/>
          </w:tcPr>
          <w:p w:rsidR="00B941FB" w:rsidRPr="008C0568" w:rsidRDefault="00B941FB" w:rsidP="00B941FB">
            <w:r w:rsidRPr="008C0568">
              <w:t>301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SUSTITUCIÓN ARTICULACIÓN CADERA</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90</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3,7%</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7,6</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1,2542</w:t>
            </w:r>
          </w:p>
        </w:tc>
      </w:tr>
      <w:tr w:rsidR="00B941FB" w:rsidRPr="00EC5DC0" w:rsidTr="001C7F9F">
        <w:trPr>
          <w:trHeight w:val="397"/>
        </w:trPr>
        <w:tc>
          <w:tcPr>
            <w:tcW w:w="430" w:type="pct"/>
            <w:vAlign w:val="top"/>
          </w:tcPr>
          <w:p w:rsidR="00B941FB" w:rsidRPr="008C0568" w:rsidRDefault="00B941FB" w:rsidP="00B941FB">
            <w:r w:rsidRPr="008C0568">
              <w:t>951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 MODERADAMENTE EXTENSIVO NO RELACIONADO CON DIAG. PRINCIPAL</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84</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3,4%</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9,1</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1,6344</w:t>
            </w:r>
          </w:p>
        </w:tc>
      </w:tr>
      <w:tr w:rsidR="00B941FB" w:rsidRPr="00EC5DC0" w:rsidTr="001C7F9F">
        <w:trPr>
          <w:trHeight w:val="397"/>
        </w:trPr>
        <w:tc>
          <w:tcPr>
            <w:tcW w:w="430" w:type="pct"/>
            <w:vAlign w:val="top"/>
          </w:tcPr>
          <w:p w:rsidR="00B941FB" w:rsidRPr="008C0568" w:rsidRDefault="00B941FB" w:rsidP="00B941FB">
            <w:r w:rsidRPr="008C0568">
              <w:t>443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SOBRE RIÑÓN Y TRACTO URINARIO POR PROCESOS NO MALIGNOS</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83</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3,4%</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2,2</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0,9535</w:t>
            </w:r>
          </w:p>
        </w:tc>
      </w:tr>
      <w:tr w:rsidR="00B941FB" w:rsidRPr="00EC5DC0" w:rsidTr="001C7F9F">
        <w:trPr>
          <w:trHeight w:val="397"/>
        </w:trPr>
        <w:tc>
          <w:tcPr>
            <w:tcW w:w="430" w:type="pct"/>
            <w:vAlign w:val="top"/>
          </w:tcPr>
          <w:p w:rsidR="00B941FB" w:rsidRPr="008C0568" w:rsidRDefault="00B941FB" w:rsidP="00B941FB">
            <w:r w:rsidRPr="008C0568">
              <w:t>234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APENDICECTOMÍA SIN DIAGNÓSTICO PRINCIPAL COMPLEJO</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76</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3,1%</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3,6</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0,6261</w:t>
            </w:r>
          </w:p>
        </w:tc>
      </w:tr>
      <w:tr w:rsidR="00B941FB" w:rsidRPr="00EC5DC0" w:rsidTr="001C7F9F">
        <w:trPr>
          <w:trHeight w:val="397"/>
        </w:trPr>
        <w:tc>
          <w:tcPr>
            <w:tcW w:w="430" w:type="pct"/>
            <w:vAlign w:val="top"/>
          </w:tcPr>
          <w:p w:rsidR="00B941FB" w:rsidRPr="008C0568" w:rsidRDefault="00B941FB" w:rsidP="00B941FB">
            <w:r w:rsidRPr="008C0568">
              <w:t>171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IMPLANT. MARCAPASOS CARDIACO PERMANENTE SIN IAM, FALLO CARDIACO O SHOCK</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69</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2,8%</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4,0</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1,3927</w:t>
            </w:r>
          </w:p>
        </w:tc>
      </w:tr>
      <w:tr w:rsidR="00B941FB" w:rsidRPr="00EC5DC0" w:rsidTr="001C7F9F">
        <w:trPr>
          <w:trHeight w:val="397"/>
        </w:trPr>
        <w:tc>
          <w:tcPr>
            <w:tcW w:w="430" w:type="pct"/>
            <w:vAlign w:val="top"/>
          </w:tcPr>
          <w:p w:rsidR="00B941FB" w:rsidRPr="008C0568" w:rsidRDefault="00B941FB" w:rsidP="00B941FB">
            <w:r w:rsidRPr="008C0568">
              <w:t>316</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SOBRE MANO Y MUÑECA</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64</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2,6%</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1,3</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0,6517</w:t>
            </w:r>
          </w:p>
        </w:tc>
      </w:tr>
      <w:tr w:rsidR="00B941FB" w:rsidRPr="00EC5DC0" w:rsidTr="001C7F9F">
        <w:trPr>
          <w:trHeight w:val="397"/>
        </w:trPr>
        <w:tc>
          <w:tcPr>
            <w:tcW w:w="430" w:type="pct"/>
            <w:vAlign w:val="top"/>
          </w:tcPr>
          <w:p w:rsidR="00B941FB" w:rsidRPr="008C0568" w:rsidRDefault="00B941FB" w:rsidP="00B941FB">
            <w:r w:rsidRPr="008C0568">
              <w:t>228</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SOBRE HERNIA INGUINAL, FEMORAL Y UMBILICAL</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60</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2,4%</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1,7</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0,7141</w:t>
            </w:r>
          </w:p>
        </w:tc>
      </w:tr>
      <w:tr w:rsidR="00B941FB" w:rsidRPr="00EC5DC0" w:rsidTr="001C7F9F">
        <w:trPr>
          <w:trHeight w:val="397"/>
        </w:trPr>
        <w:tc>
          <w:tcPr>
            <w:tcW w:w="430" w:type="pct"/>
            <w:vAlign w:val="top"/>
          </w:tcPr>
          <w:p w:rsidR="00B941FB" w:rsidRPr="008C0568" w:rsidRDefault="00B941FB" w:rsidP="00B941FB">
            <w:r w:rsidRPr="008C0568">
              <w:t>313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SOBRE RODILLA Y PARTE INFERIOR DE LA PIERNA EXCEPTO PIE</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60</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2,4%</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4,1</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0,9995</w:t>
            </w:r>
          </w:p>
        </w:tc>
      </w:tr>
      <w:tr w:rsidR="00B941FB" w:rsidRPr="00EC5DC0" w:rsidTr="001C7F9F">
        <w:trPr>
          <w:trHeight w:val="397"/>
        </w:trPr>
        <w:tc>
          <w:tcPr>
            <w:tcW w:w="430" w:type="pct"/>
            <w:vAlign w:val="top"/>
          </w:tcPr>
          <w:p w:rsidR="00B941FB" w:rsidRPr="008C0568" w:rsidRDefault="00B941FB" w:rsidP="00B941FB">
            <w:r w:rsidRPr="008C0568">
              <w:t>227</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SOBRE HERNIA EXCEPTO INGUINAL, FEMORAL Y UMBILICAL</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47</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1,9%</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6,6</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1,0548</w:t>
            </w:r>
          </w:p>
        </w:tc>
      </w:tr>
      <w:tr w:rsidR="00B941FB" w:rsidRPr="00EC5DC0" w:rsidTr="001C7F9F">
        <w:trPr>
          <w:trHeight w:val="397"/>
        </w:trPr>
        <w:tc>
          <w:tcPr>
            <w:tcW w:w="430" w:type="pct"/>
            <w:vAlign w:val="top"/>
          </w:tcPr>
          <w:p w:rsidR="00B941FB" w:rsidRPr="008C0568" w:rsidRDefault="00B941FB" w:rsidP="00B941FB">
            <w:r w:rsidRPr="008C0568">
              <w:lastRenderedPageBreak/>
              <w:t>230</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MAYORES SOBRE INTESTINO DELGADO</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46</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1,9%</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16,2</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1,8054</w:t>
            </w:r>
          </w:p>
        </w:tc>
      </w:tr>
      <w:tr w:rsidR="00B941FB" w:rsidRPr="00EC5DC0" w:rsidTr="001C7F9F">
        <w:trPr>
          <w:trHeight w:val="397"/>
        </w:trPr>
        <w:tc>
          <w:tcPr>
            <w:tcW w:w="430" w:type="pct"/>
            <w:vAlign w:val="top"/>
          </w:tcPr>
          <w:p w:rsidR="00B941FB" w:rsidRPr="008C0568" w:rsidRDefault="00B941FB" w:rsidP="00B941FB">
            <w:r w:rsidRPr="008C0568">
              <w:t>404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SOBRE TIROIDES, PARATIROIDES Y TRACTO TIROGLOSO</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41</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1,7%</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2,0</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0,7517</w:t>
            </w:r>
          </w:p>
        </w:tc>
      </w:tr>
      <w:tr w:rsidR="00B941FB" w:rsidRPr="00EC5DC0" w:rsidTr="001C7F9F">
        <w:trPr>
          <w:trHeight w:val="397"/>
        </w:trPr>
        <w:tc>
          <w:tcPr>
            <w:tcW w:w="430" w:type="pct"/>
            <w:vAlign w:val="top"/>
          </w:tcPr>
          <w:p w:rsidR="00B941FB" w:rsidRPr="008C0568" w:rsidRDefault="00B941FB" w:rsidP="00B941FB">
            <w:r w:rsidRPr="008C0568">
              <w:t>363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SOBRE MAMA EXCEPTO MASTECTOMÍA</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40</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1,6%</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2,0</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0,8932</w:t>
            </w:r>
          </w:p>
        </w:tc>
      </w:tr>
      <w:tr w:rsidR="00B941FB" w:rsidRPr="00EC5DC0" w:rsidTr="001C7F9F">
        <w:trPr>
          <w:trHeight w:val="397"/>
        </w:trPr>
        <w:tc>
          <w:tcPr>
            <w:tcW w:w="430" w:type="pct"/>
            <w:vAlign w:val="top"/>
          </w:tcPr>
          <w:p w:rsidR="00B941FB" w:rsidRPr="008C0568" w:rsidRDefault="00B941FB" w:rsidP="00B941FB">
            <w:r w:rsidRPr="008C0568">
              <w:t>98</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OTROS PROCEDIMIENTOS SOBRE OÍDO, NARIZ, BOCA Y GARGANTA</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38</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1,6%</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3,0</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0,8740</w:t>
            </w:r>
          </w:p>
        </w:tc>
      </w:tr>
      <w:tr w:rsidR="00B941FB" w:rsidRPr="00EC5DC0" w:rsidTr="001C7F9F">
        <w:trPr>
          <w:trHeight w:val="397"/>
        </w:trPr>
        <w:tc>
          <w:tcPr>
            <w:tcW w:w="430" w:type="pct"/>
            <w:vAlign w:val="top"/>
          </w:tcPr>
          <w:p w:rsidR="00B941FB" w:rsidRPr="008C0568" w:rsidRDefault="00B941FB" w:rsidP="00B941FB">
            <w:r w:rsidRPr="008C0568">
              <w:t>482</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PROSTATECTOMÍA TRANSURETRAL</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34</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1,4%</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2,3</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0,6827</w:t>
            </w:r>
          </w:p>
        </w:tc>
      </w:tr>
      <w:tr w:rsidR="00B941FB" w:rsidRPr="00EC5DC0" w:rsidTr="001C7F9F">
        <w:trPr>
          <w:trHeight w:val="397"/>
        </w:trPr>
        <w:tc>
          <w:tcPr>
            <w:tcW w:w="430" w:type="pct"/>
            <w:vAlign w:val="top"/>
          </w:tcPr>
          <w:p w:rsidR="00B941FB" w:rsidRPr="008C0568" w:rsidRDefault="00B941FB" w:rsidP="00B941FB">
            <w:r w:rsidRPr="008C0568">
              <w:t>544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DILATACIÓN Y LEGRADO, ASPIRACIÓN O HISTEROTOMÍA PARA DIAGNÓSTICOS OBSTÉTRICOS</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34</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1,4%</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0,5</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0,3101</w:t>
            </w:r>
          </w:p>
        </w:tc>
      </w:tr>
      <w:tr w:rsidR="00B941FB" w:rsidRPr="00EC5DC0" w:rsidTr="001C7F9F">
        <w:trPr>
          <w:trHeight w:val="397"/>
        </w:trPr>
        <w:tc>
          <w:tcPr>
            <w:tcW w:w="430" w:type="pct"/>
            <w:vAlign w:val="top"/>
          </w:tcPr>
          <w:p w:rsidR="00B941FB" w:rsidRPr="008C0568" w:rsidRDefault="00B941FB" w:rsidP="00B941FB">
            <w:r w:rsidRPr="008C0568">
              <w:t>304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DE FUSIÓN DORSAL Y LUMBAR EXCEPTO POR ESCOLIOSIS</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33</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1,3%</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6,4</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2,1990</w:t>
            </w:r>
          </w:p>
        </w:tc>
      </w:tr>
      <w:tr w:rsidR="00B941FB" w:rsidRPr="00EC5DC0" w:rsidTr="001C7F9F">
        <w:trPr>
          <w:trHeight w:val="397"/>
        </w:trPr>
        <w:tc>
          <w:tcPr>
            <w:tcW w:w="430" w:type="pct"/>
            <w:vAlign w:val="top"/>
          </w:tcPr>
          <w:p w:rsidR="00B941FB" w:rsidRPr="008C0568" w:rsidRDefault="00B941FB" w:rsidP="00B941FB">
            <w:r w:rsidRPr="008C0568">
              <w:t>317</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PROCEDIMIENTOS SOBRE TENDONES, MÚSCULOS Y OTROS TEJIDOS BLANDOS</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31</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1,3%</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4,9</w:t>
            </w:r>
          </w:p>
        </w:tc>
        <w:tc>
          <w:tcPr>
            <w:cnfStyle w:val="000001000000" w:firstRow="0" w:lastRow="0" w:firstColumn="0" w:lastColumn="0" w:oddVBand="0" w:evenVBand="1" w:oddHBand="0" w:evenHBand="0" w:firstRowFirstColumn="0" w:firstRowLastColumn="0" w:lastRowFirstColumn="0" w:lastRowLastColumn="0"/>
            <w:tcW w:w="592" w:type="pct"/>
          </w:tcPr>
          <w:p w:rsidR="00B941FB" w:rsidRPr="008C0568" w:rsidRDefault="00B941FB" w:rsidP="001C7F9F">
            <w:pPr>
              <w:jc w:val="right"/>
            </w:pPr>
            <w:r w:rsidRPr="008C0568">
              <w:t>0,7844</w:t>
            </w:r>
          </w:p>
        </w:tc>
      </w:tr>
      <w:tr w:rsidR="00B941FB" w:rsidRPr="00EC5DC0" w:rsidTr="001C7F9F">
        <w:trPr>
          <w:trHeight w:val="397"/>
        </w:trPr>
        <w:tc>
          <w:tcPr>
            <w:tcW w:w="430" w:type="pct"/>
            <w:vAlign w:val="top"/>
          </w:tcPr>
          <w:p w:rsidR="00B941FB" w:rsidRPr="008C0568" w:rsidRDefault="00B941FB" w:rsidP="00B941FB">
            <w:r w:rsidRPr="008C0568">
              <w:t>320</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B941FB" w:rsidRPr="008C0568" w:rsidRDefault="00B941FB" w:rsidP="006A2FB9">
            <w:pPr>
              <w:jc w:val="left"/>
            </w:pPr>
            <w:r w:rsidRPr="008C0568">
              <w:t>OTROS PROCEDIMIENTOS DE SISTEMA MUSCULOESQUELÉTICO Y TEJIDO CONECTIVO</w:t>
            </w:r>
          </w:p>
        </w:tc>
        <w:tc>
          <w:tcPr>
            <w:tcW w:w="946"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30</w:t>
            </w:r>
          </w:p>
        </w:tc>
        <w:tc>
          <w:tcPr>
            <w:cnfStyle w:val="000001000000" w:firstRow="0" w:lastRow="0" w:firstColumn="0" w:lastColumn="0" w:oddVBand="0" w:evenVBand="1" w:oddHBand="0" w:evenHBand="0" w:firstRowFirstColumn="0" w:firstRowLastColumn="0" w:lastRowFirstColumn="0" w:lastRowLastColumn="0"/>
            <w:tcW w:w="374" w:type="pct"/>
          </w:tcPr>
          <w:p w:rsidR="00B941FB" w:rsidRPr="008C0568" w:rsidRDefault="00B941FB" w:rsidP="001C7F9F">
            <w:pPr>
              <w:jc w:val="right"/>
            </w:pPr>
            <w:r w:rsidRPr="008C0568">
              <w:t>1,2%</w:t>
            </w:r>
          </w:p>
        </w:tc>
        <w:tc>
          <w:tcPr>
            <w:tcW w:w="798" w:type="pct"/>
          </w:tcPr>
          <w:p w:rsidR="00B941FB" w:rsidRPr="008C0568" w:rsidRDefault="00B941FB" w:rsidP="001C7F9F">
            <w:pPr>
              <w:jc w:val="right"/>
              <w:cnfStyle w:val="000000000000" w:firstRow="0" w:lastRow="0" w:firstColumn="0" w:lastColumn="0" w:oddVBand="0" w:evenVBand="0" w:oddHBand="0" w:evenHBand="0" w:firstRowFirstColumn="0" w:firstRowLastColumn="0" w:lastRowFirstColumn="0" w:lastRowLastColumn="0"/>
            </w:pPr>
            <w:r w:rsidRPr="008C0568">
              <w:t>5,1</w:t>
            </w:r>
          </w:p>
        </w:tc>
        <w:tc>
          <w:tcPr>
            <w:cnfStyle w:val="000001000000" w:firstRow="0" w:lastRow="0" w:firstColumn="0" w:lastColumn="0" w:oddVBand="0" w:evenVBand="1" w:oddHBand="0" w:evenHBand="0" w:firstRowFirstColumn="0" w:firstRowLastColumn="0" w:lastRowFirstColumn="0" w:lastRowLastColumn="0"/>
            <w:tcW w:w="592" w:type="pct"/>
          </w:tcPr>
          <w:p w:rsidR="00B941FB" w:rsidRDefault="00B941FB" w:rsidP="001C7F9F">
            <w:pPr>
              <w:jc w:val="right"/>
            </w:pPr>
            <w:r w:rsidRPr="008C0568">
              <w:t>0,9195</w:t>
            </w:r>
          </w:p>
        </w:tc>
      </w:tr>
      <w:tr w:rsidR="00A7761B" w:rsidRPr="00EC5DC0" w:rsidTr="001C7F9F">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A7761B" w:rsidRPr="00A7761B" w:rsidRDefault="00A7761B" w:rsidP="00A7761B"/>
        </w:tc>
        <w:tc>
          <w:tcPr>
            <w:cnfStyle w:val="000001000000" w:firstRow="0" w:lastRow="0" w:firstColumn="0" w:lastColumn="0" w:oddVBand="0" w:evenVBand="1" w:oddHBand="0" w:evenHBand="0" w:firstRowFirstColumn="0" w:firstRowLastColumn="0" w:lastRowFirstColumn="0" w:lastRowLastColumn="0"/>
            <w:tcW w:w="1862" w:type="pct"/>
          </w:tcPr>
          <w:p w:rsidR="00A7761B" w:rsidRPr="001C7F9F" w:rsidRDefault="00A7761B" w:rsidP="006A2FB9">
            <w:pPr>
              <w:jc w:val="left"/>
              <w:rPr>
                <w:rFonts w:ascii="Montserrat SemiBold" w:hAnsi="Montserrat SemiBold"/>
              </w:rPr>
            </w:pPr>
            <w:r w:rsidRPr="001C7F9F">
              <w:rPr>
                <w:rFonts w:ascii="Montserrat SemiBold" w:hAnsi="Montserrat SemiBold"/>
              </w:rPr>
              <w:t>TOTAL GRDs QUIRÚRGICOS</w:t>
            </w:r>
          </w:p>
        </w:tc>
        <w:tc>
          <w:tcPr>
            <w:tcW w:w="946" w:type="pct"/>
          </w:tcPr>
          <w:p w:rsidR="00A7761B" w:rsidRPr="001C7F9F" w:rsidRDefault="00F00929" w:rsidP="001C7F9F">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
                <w:bCs/>
                <w:szCs w:val="16"/>
              </w:rPr>
            </w:pPr>
            <w:r w:rsidRPr="001C7F9F">
              <w:rPr>
                <w:rFonts w:ascii="Montserrat SemiBold" w:hAnsi="Montserrat SemiBold" w:cs="Arial"/>
                <w:b/>
                <w:bCs/>
                <w:szCs w:val="16"/>
              </w:rPr>
              <w:t>2.451</w:t>
            </w:r>
          </w:p>
        </w:tc>
        <w:tc>
          <w:tcPr>
            <w:cnfStyle w:val="000001000000" w:firstRow="0" w:lastRow="0" w:firstColumn="0" w:lastColumn="0" w:oddVBand="0" w:evenVBand="1" w:oddHBand="0" w:evenHBand="0" w:firstRowFirstColumn="0" w:firstRowLastColumn="0" w:lastRowFirstColumn="0" w:lastRowLastColumn="0"/>
            <w:tcW w:w="374" w:type="pct"/>
          </w:tcPr>
          <w:p w:rsidR="00A7761B" w:rsidRPr="001C7F9F" w:rsidRDefault="00A7761B" w:rsidP="001C7F9F">
            <w:pPr>
              <w:jc w:val="right"/>
              <w:rPr>
                <w:rFonts w:ascii="Montserrat SemiBold" w:hAnsi="Montserrat SemiBold" w:cs="Arial"/>
                <w:b/>
                <w:bCs/>
                <w:szCs w:val="16"/>
              </w:rPr>
            </w:pPr>
          </w:p>
        </w:tc>
        <w:tc>
          <w:tcPr>
            <w:tcW w:w="798" w:type="pct"/>
          </w:tcPr>
          <w:p w:rsidR="00A7761B" w:rsidRPr="001C7F9F" w:rsidRDefault="00F00929" w:rsidP="001C7F9F">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
                <w:bCs/>
                <w:szCs w:val="16"/>
              </w:rPr>
            </w:pPr>
            <w:r w:rsidRPr="001C7F9F">
              <w:rPr>
                <w:rFonts w:ascii="Montserrat SemiBold" w:hAnsi="Montserrat SemiBold" w:cs="Arial"/>
                <w:b/>
                <w:bCs/>
                <w:szCs w:val="16"/>
              </w:rPr>
              <w:t>5,67</w:t>
            </w:r>
          </w:p>
        </w:tc>
        <w:tc>
          <w:tcPr>
            <w:cnfStyle w:val="000001000000" w:firstRow="0" w:lastRow="0" w:firstColumn="0" w:lastColumn="0" w:oddVBand="0" w:evenVBand="1" w:oddHBand="0" w:evenHBand="0" w:firstRowFirstColumn="0" w:firstRowLastColumn="0" w:lastRowFirstColumn="0" w:lastRowLastColumn="0"/>
            <w:tcW w:w="592" w:type="pct"/>
          </w:tcPr>
          <w:p w:rsidR="00A7761B" w:rsidRPr="001C7F9F" w:rsidRDefault="00F00929" w:rsidP="001C7F9F">
            <w:pPr>
              <w:jc w:val="right"/>
              <w:rPr>
                <w:rFonts w:ascii="Montserrat SemiBold" w:hAnsi="Montserrat SemiBold" w:cs="Arial"/>
                <w:b/>
                <w:bCs/>
                <w:szCs w:val="16"/>
              </w:rPr>
            </w:pPr>
            <w:r w:rsidRPr="001C7F9F">
              <w:rPr>
                <w:rFonts w:ascii="Montserrat SemiBold" w:hAnsi="Montserrat SemiBold" w:cs="Arial"/>
                <w:b/>
                <w:bCs/>
                <w:szCs w:val="16"/>
              </w:rPr>
              <w:t>1,0667</w:t>
            </w:r>
          </w:p>
        </w:tc>
      </w:tr>
    </w:tbl>
    <w:p w:rsidR="001C7F9F" w:rsidRDefault="001C7F9F" w:rsidP="005624BE">
      <w:pPr>
        <w:pStyle w:val="Piedetabla"/>
      </w:pPr>
    </w:p>
    <w:p w:rsidR="00F31D28" w:rsidRPr="00DC4D20" w:rsidRDefault="00F31D28" w:rsidP="005624BE">
      <w:pPr>
        <w:pStyle w:val="Piedetabla"/>
        <w:rPr>
          <w:rFonts w:asciiTheme="minorHAnsi" w:hAnsiTheme="minorHAnsi"/>
        </w:rPr>
      </w:pPr>
      <w:r w:rsidRPr="00DC4D20">
        <w:t>Fuente: CMBD</w:t>
      </w:r>
    </w:p>
    <w:p w:rsidR="00F31D28" w:rsidRPr="009E7227" w:rsidRDefault="00F31D28" w:rsidP="0068118A">
      <w:pPr>
        <w:pStyle w:val="Ttulo3Memoria"/>
      </w:pPr>
    </w:p>
    <w:p w:rsidR="00F31D28" w:rsidRPr="009E7227" w:rsidRDefault="00F31D28" w:rsidP="0068118A">
      <w:pPr>
        <w:pStyle w:val="Ttulo3Memoria"/>
      </w:pPr>
      <w:bookmarkStart w:id="88" w:name="_Toc318202541"/>
    </w:p>
    <w:p w:rsidR="00F31D28" w:rsidRDefault="00F31D28" w:rsidP="007B218F">
      <w:pPr>
        <w:pStyle w:val="Nombredetabla"/>
      </w:pPr>
      <w:r>
        <w:br w:type="page"/>
      </w:r>
      <w:r w:rsidRPr="005F6B55">
        <w:lastRenderedPageBreak/>
        <w:t>25 GRD con mayor consumo de recursos</w:t>
      </w:r>
      <w:bookmarkEnd w:id="88"/>
    </w:p>
    <w:p w:rsidR="007B218F" w:rsidRDefault="007B218F" w:rsidP="005624BE">
      <w:pPr>
        <w:pStyle w:val="TITULO-Nivel3"/>
      </w:pPr>
    </w:p>
    <w:tbl>
      <w:tblPr>
        <w:tblStyle w:val="TablaGeneral"/>
        <w:tblW w:w="5000" w:type="pct"/>
        <w:tblLook w:val="0260" w:firstRow="1" w:lastRow="1" w:firstColumn="0" w:lastColumn="0" w:noHBand="1" w:noVBand="0"/>
      </w:tblPr>
      <w:tblGrid>
        <w:gridCol w:w="682"/>
        <w:gridCol w:w="3069"/>
        <w:gridCol w:w="1377"/>
        <w:gridCol w:w="602"/>
        <w:gridCol w:w="1267"/>
        <w:gridCol w:w="940"/>
      </w:tblGrid>
      <w:tr w:rsidR="005B66C5" w:rsidRPr="00B16BBD" w:rsidTr="001C7F9F">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34" w:type="pct"/>
          </w:tcPr>
          <w:p w:rsidR="00F31D28" w:rsidRPr="00B34270" w:rsidRDefault="00F31D28" w:rsidP="001E0AB3">
            <w:pPr>
              <w:jc w:val="left"/>
              <w:rPr>
                <w:rFonts w:ascii="Montserrat SemiBold" w:hAnsi="Montserrat SemiBold"/>
                <w:b w:val="0"/>
              </w:rPr>
            </w:pPr>
            <w:r w:rsidRPr="00B34270">
              <w:rPr>
                <w:rFonts w:ascii="Montserrat SemiBold" w:hAnsi="Montserrat SemiBold"/>
                <w:b w:val="0"/>
              </w:rPr>
              <w:t>DESCRIPCIÓN</w:t>
            </w:r>
          </w:p>
        </w:tc>
        <w:tc>
          <w:tcPr>
            <w:tcW w:w="867" w:type="pct"/>
          </w:tcPr>
          <w:p w:rsidR="00F31D28" w:rsidRPr="00B34270" w:rsidRDefault="00F31D28" w:rsidP="001C7F9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9" w:type="pct"/>
          </w:tcPr>
          <w:p w:rsidR="00F31D28" w:rsidRPr="00B34270" w:rsidRDefault="00F31D28" w:rsidP="001C7F9F">
            <w:pPr>
              <w:jc w:val="center"/>
              <w:rPr>
                <w:rFonts w:ascii="Montserrat SemiBold" w:hAnsi="Montserrat SemiBold"/>
                <w:b w:val="0"/>
              </w:rPr>
            </w:pPr>
            <w:r w:rsidRPr="00B34270">
              <w:rPr>
                <w:rFonts w:ascii="Montserrat SemiBold" w:hAnsi="Montserrat SemiBold"/>
                <w:b w:val="0"/>
              </w:rPr>
              <w:t>%</w:t>
            </w:r>
          </w:p>
        </w:tc>
        <w:tc>
          <w:tcPr>
            <w:tcW w:w="798" w:type="pct"/>
          </w:tcPr>
          <w:p w:rsidR="00F31D28" w:rsidRPr="00B34270" w:rsidRDefault="00F31D28" w:rsidP="001C7F9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34270" w:rsidRDefault="00F31D28" w:rsidP="001C7F9F">
            <w:pPr>
              <w:jc w:val="center"/>
              <w:rPr>
                <w:rFonts w:ascii="Montserrat SemiBold" w:hAnsi="Montserrat SemiBold"/>
                <w:b w:val="0"/>
              </w:rPr>
            </w:pPr>
            <w:r w:rsidRPr="00B34270">
              <w:rPr>
                <w:rFonts w:ascii="Montserrat SemiBold" w:hAnsi="Montserrat SemiBold"/>
                <w:b w:val="0"/>
              </w:rPr>
              <w:t>Peso Medio</w:t>
            </w:r>
          </w:p>
        </w:tc>
      </w:tr>
      <w:tr w:rsidR="00F00929" w:rsidRPr="00EC5DC0" w:rsidTr="001C7F9F">
        <w:trPr>
          <w:trHeight w:val="397"/>
        </w:trPr>
        <w:tc>
          <w:tcPr>
            <w:tcW w:w="430" w:type="pct"/>
            <w:vAlign w:val="top"/>
          </w:tcPr>
          <w:p w:rsidR="00F00929" w:rsidRPr="00BB5266" w:rsidRDefault="00F00929" w:rsidP="00F00929">
            <w:r w:rsidRPr="00BB5266">
              <w:t>139</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OTRA NEUMONÍA</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806</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8,4%</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8,41</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0,6281</w:t>
            </w:r>
          </w:p>
        </w:tc>
      </w:tr>
      <w:tr w:rsidR="00F00929" w:rsidRPr="00EC5DC0" w:rsidTr="001C7F9F">
        <w:trPr>
          <w:trHeight w:val="397"/>
        </w:trPr>
        <w:tc>
          <w:tcPr>
            <w:tcW w:w="430" w:type="pct"/>
            <w:vAlign w:val="top"/>
          </w:tcPr>
          <w:p w:rsidR="00F00929" w:rsidRPr="00BB5266" w:rsidRDefault="00F00929" w:rsidP="00F00929">
            <w:r w:rsidRPr="00BB5266">
              <w:t>137</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INFECCIONES E INFLAMACIONES PULMONARES MAYORES</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458</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4,8%</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9,29</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0,7977</w:t>
            </w:r>
          </w:p>
        </w:tc>
      </w:tr>
      <w:tr w:rsidR="00F00929" w:rsidRPr="00EC5DC0" w:rsidTr="001C7F9F">
        <w:trPr>
          <w:trHeight w:val="397"/>
        </w:trPr>
        <w:tc>
          <w:tcPr>
            <w:tcW w:w="430" w:type="pct"/>
            <w:vAlign w:val="top"/>
          </w:tcPr>
          <w:p w:rsidR="00F00929" w:rsidRPr="00BB5266" w:rsidRDefault="00F00929" w:rsidP="00F00929">
            <w:r w:rsidRPr="00BB5266">
              <w:t>194</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INSUFICIENCIA CARDIACA</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417</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4,4%</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7,06</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0,6894</w:t>
            </w:r>
          </w:p>
        </w:tc>
      </w:tr>
      <w:tr w:rsidR="00F00929" w:rsidRPr="00EC5DC0" w:rsidTr="001C7F9F">
        <w:trPr>
          <w:trHeight w:val="397"/>
        </w:trPr>
        <w:tc>
          <w:tcPr>
            <w:tcW w:w="430" w:type="pct"/>
            <w:vAlign w:val="top"/>
          </w:tcPr>
          <w:p w:rsidR="00F00929" w:rsidRPr="00BB5266" w:rsidRDefault="00F00929" w:rsidP="00F00929">
            <w:r w:rsidRPr="00BB5266">
              <w:t>140</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ENFERMEDAD PULMONAR OBSTRUCTIVA CRÓNICA</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383</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4,0%</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7,28</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0,6724</w:t>
            </w:r>
          </w:p>
        </w:tc>
      </w:tr>
      <w:tr w:rsidR="00F00929" w:rsidRPr="00EC5DC0" w:rsidTr="001C7F9F">
        <w:trPr>
          <w:trHeight w:val="397"/>
        </w:trPr>
        <w:tc>
          <w:tcPr>
            <w:tcW w:w="430" w:type="pct"/>
            <w:vAlign w:val="top"/>
          </w:tcPr>
          <w:p w:rsidR="00F00929" w:rsidRPr="00BB5266" w:rsidRDefault="00F00929" w:rsidP="00F00929">
            <w:r w:rsidRPr="00BB5266">
              <w:t>130</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ENFERMEDADES APARATO RESPIRATORIO CON VENTILACIÓN ASISTIDA DE MÁS DE 96 HORAS</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50</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0,5%</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28,18</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3,3493</w:t>
            </w:r>
          </w:p>
        </w:tc>
      </w:tr>
      <w:tr w:rsidR="00F00929" w:rsidRPr="00EC5DC0" w:rsidTr="001C7F9F">
        <w:trPr>
          <w:trHeight w:val="397"/>
        </w:trPr>
        <w:tc>
          <w:tcPr>
            <w:tcW w:w="430" w:type="pct"/>
            <w:vAlign w:val="top"/>
          </w:tcPr>
          <w:p w:rsidR="00F00929" w:rsidRPr="00BB5266" w:rsidRDefault="00F00929" w:rsidP="00F00929">
            <w:r w:rsidRPr="00BB5266">
              <w:t>720</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SEPTICEMIA E INFECCIONES DISEMINADAS</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155</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1,6%</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9,71</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1,0251</w:t>
            </w:r>
          </w:p>
        </w:tc>
      </w:tr>
      <w:tr w:rsidR="00F00929" w:rsidRPr="00EC5DC0" w:rsidTr="001C7F9F">
        <w:trPr>
          <w:trHeight w:val="397"/>
        </w:trPr>
        <w:tc>
          <w:tcPr>
            <w:tcW w:w="430" w:type="pct"/>
            <w:vAlign w:val="top"/>
          </w:tcPr>
          <w:p w:rsidR="00F00929" w:rsidRPr="00BB5266" w:rsidRDefault="00F00929" w:rsidP="00F00929">
            <w:r w:rsidRPr="00BB5266">
              <w:t>308</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REPARACIÓN DE FRACTURA DE CADERA Y FÉMUR</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112</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1,2%</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9,55</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1,2515</w:t>
            </w:r>
          </w:p>
        </w:tc>
      </w:tr>
      <w:tr w:rsidR="00F00929" w:rsidRPr="00EC5DC0" w:rsidTr="001C7F9F">
        <w:trPr>
          <w:trHeight w:val="397"/>
        </w:trPr>
        <w:tc>
          <w:tcPr>
            <w:tcW w:w="430" w:type="pct"/>
            <w:vAlign w:val="top"/>
          </w:tcPr>
          <w:p w:rsidR="00F00929" w:rsidRPr="00BB5266" w:rsidRDefault="00F00929" w:rsidP="00F00929">
            <w:r w:rsidRPr="00BB5266">
              <w:t>951</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PROCEDIMIENTO MODERADAMENTE EXTENSIVO NO RELACIONADO CON DIAG. PRINCIPAL</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84</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0,9%</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9,11</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1,6344</w:t>
            </w:r>
          </w:p>
        </w:tc>
      </w:tr>
      <w:tr w:rsidR="00F00929" w:rsidRPr="00EC5DC0" w:rsidTr="001C7F9F">
        <w:trPr>
          <w:trHeight w:val="397"/>
        </w:trPr>
        <w:tc>
          <w:tcPr>
            <w:tcW w:w="430" w:type="pct"/>
            <w:vAlign w:val="top"/>
          </w:tcPr>
          <w:p w:rsidR="00F00929" w:rsidRPr="00BB5266" w:rsidRDefault="00F00929" w:rsidP="00F00929">
            <w:r w:rsidRPr="00BB5266">
              <w:t>231</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PROCEDIMIENTOS MAYORES SOBRE INTESTINO GRUESO</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90</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0,9%</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11,80</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1,5052</w:t>
            </w:r>
          </w:p>
        </w:tc>
      </w:tr>
      <w:tr w:rsidR="00F00929" w:rsidRPr="00EC5DC0" w:rsidTr="001C7F9F">
        <w:trPr>
          <w:trHeight w:val="397"/>
        </w:trPr>
        <w:tc>
          <w:tcPr>
            <w:tcW w:w="430" w:type="pct"/>
            <w:vAlign w:val="top"/>
          </w:tcPr>
          <w:p w:rsidR="00F00929" w:rsidRPr="00BB5266" w:rsidRDefault="00F00929" w:rsidP="00F00929">
            <w:r w:rsidRPr="00BB5266">
              <w:t>463</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INFECCIONES DE RIÑÓN Y TRACTO URINARIO</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252</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2,6%</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6,62</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0,5008</w:t>
            </w:r>
          </w:p>
        </w:tc>
      </w:tr>
      <w:tr w:rsidR="00F00929" w:rsidRPr="00EC5DC0" w:rsidTr="001C7F9F">
        <w:trPr>
          <w:trHeight w:val="397"/>
        </w:trPr>
        <w:tc>
          <w:tcPr>
            <w:tcW w:w="430" w:type="pct"/>
            <w:vAlign w:val="top"/>
          </w:tcPr>
          <w:p w:rsidR="00F00929" w:rsidRPr="00BB5266" w:rsidRDefault="00F00929" w:rsidP="00F00929">
            <w:r w:rsidRPr="00BB5266">
              <w:t>315</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PROCEDIMIENTOS SOBRE HOMBRO, CODO Y ANTEBRAZO EXC. SUSTITUCIÓN DE ARTICULACIÓN</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174</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1,8%</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1,67</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0,7240</w:t>
            </w:r>
          </w:p>
        </w:tc>
      </w:tr>
      <w:tr w:rsidR="00F00929" w:rsidRPr="00EC5DC0" w:rsidTr="001C7F9F">
        <w:trPr>
          <w:trHeight w:val="397"/>
        </w:trPr>
        <w:tc>
          <w:tcPr>
            <w:tcW w:w="430" w:type="pct"/>
            <w:vAlign w:val="top"/>
          </w:tcPr>
          <w:p w:rsidR="00F00929" w:rsidRPr="00BB5266" w:rsidRDefault="00F00929" w:rsidP="00F00929">
            <w:r w:rsidRPr="00BB5266">
              <w:t>560</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PARTO</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481</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5,0%</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2,46</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0,2370</w:t>
            </w:r>
          </w:p>
        </w:tc>
      </w:tr>
      <w:tr w:rsidR="00F00929" w:rsidRPr="00EC5DC0" w:rsidTr="001C7F9F">
        <w:trPr>
          <w:trHeight w:val="397"/>
        </w:trPr>
        <w:tc>
          <w:tcPr>
            <w:tcW w:w="430" w:type="pct"/>
            <w:vAlign w:val="top"/>
          </w:tcPr>
          <w:p w:rsidR="00F00929" w:rsidRPr="00BB5266" w:rsidRDefault="00F00929" w:rsidP="00F00929">
            <w:r w:rsidRPr="00BB5266">
              <w:t>284</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TRASTORNOS DEL TRACTO Y VESÍCULA BILIAR</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176</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1,8%</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7,42</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0,6449</w:t>
            </w:r>
          </w:p>
        </w:tc>
      </w:tr>
      <w:tr w:rsidR="00F00929" w:rsidRPr="00EC5DC0" w:rsidTr="001C7F9F">
        <w:trPr>
          <w:trHeight w:val="397"/>
        </w:trPr>
        <w:tc>
          <w:tcPr>
            <w:tcW w:w="430" w:type="pct"/>
            <w:vAlign w:val="top"/>
          </w:tcPr>
          <w:p w:rsidR="00F00929" w:rsidRPr="00BB5266" w:rsidRDefault="00F00929" w:rsidP="00F00929">
            <w:r w:rsidRPr="00BB5266">
              <w:t>301</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SUSTITUCIÓN ARTICULACIÓN CADERA</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90</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0,9%</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7,59</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1,2542</w:t>
            </w:r>
          </w:p>
        </w:tc>
      </w:tr>
      <w:tr w:rsidR="00F00929" w:rsidRPr="00EC5DC0" w:rsidTr="001C7F9F">
        <w:trPr>
          <w:trHeight w:val="397"/>
        </w:trPr>
        <w:tc>
          <w:tcPr>
            <w:tcW w:w="430" w:type="pct"/>
            <w:vAlign w:val="top"/>
          </w:tcPr>
          <w:p w:rsidR="00F00929" w:rsidRPr="00BB5266" w:rsidRDefault="00F00929" w:rsidP="00F00929">
            <w:r w:rsidRPr="00BB5266">
              <w:t>302</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SUSTITUCIÓN ARTICULACIÓN RODILLA</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102</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1,1%</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5,12</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1,0998</w:t>
            </w:r>
          </w:p>
        </w:tc>
      </w:tr>
      <w:tr w:rsidR="00F00929" w:rsidRPr="00EC5DC0" w:rsidTr="001C7F9F">
        <w:trPr>
          <w:trHeight w:val="397"/>
        </w:trPr>
        <w:tc>
          <w:tcPr>
            <w:tcW w:w="430" w:type="pct"/>
            <w:vAlign w:val="top"/>
          </w:tcPr>
          <w:p w:rsidR="00F00929" w:rsidRPr="00BB5266" w:rsidRDefault="00F00929" w:rsidP="00F00929">
            <w:r w:rsidRPr="00BB5266">
              <w:t>446</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PROCEDIMIENTOS URETRALES Y TRANSURETRALES</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159</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1,7%</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1,82</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0,6975</w:t>
            </w:r>
          </w:p>
        </w:tc>
      </w:tr>
      <w:tr w:rsidR="00F00929" w:rsidRPr="00EC5DC0" w:rsidTr="001C7F9F">
        <w:trPr>
          <w:trHeight w:val="397"/>
        </w:trPr>
        <w:tc>
          <w:tcPr>
            <w:tcW w:w="430" w:type="pct"/>
            <w:vAlign w:val="top"/>
          </w:tcPr>
          <w:p w:rsidR="00F00929" w:rsidRPr="00BB5266" w:rsidRDefault="00F00929" w:rsidP="00F00929">
            <w:r w:rsidRPr="00BB5266">
              <w:t>171</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IMPLANT. MARCAPASOS CARDIACO PERMANENTE SIN IAM, FALLO CARDIACO O SHOCK</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69</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0,7%</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4,04</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1,3927</w:t>
            </w:r>
          </w:p>
        </w:tc>
      </w:tr>
      <w:tr w:rsidR="00F00929" w:rsidRPr="00EC5DC0" w:rsidTr="001C7F9F">
        <w:trPr>
          <w:trHeight w:val="397"/>
        </w:trPr>
        <w:tc>
          <w:tcPr>
            <w:tcW w:w="430" w:type="pct"/>
            <w:vAlign w:val="top"/>
          </w:tcPr>
          <w:p w:rsidR="00F00929" w:rsidRPr="00BB5266" w:rsidRDefault="00F00929" w:rsidP="00F00929">
            <w:r w:rsidRPr="00BB5266">
              <w:lastRenderedPageBreak/>
              <w:t>144</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OTROS DIAGNÓSTICOS MENORES, SIGNOS Y SÍNTOMAS DE APARATO RESPIRATORIO</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157</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1,6%</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6,20</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0,5576</w:t>
            </w:r>
          </w:p>
        </w:tc>
      </w:tr>
      <w:tr w:rsidR="00F00929" w:rsidRPr="00EC5DC0" w:rsidTr="001C7F9F">
        <w:trPr>
          <w:trHeight w:val="397"/>
        </w:trPr>
        <w:tc>
          <w:tcPr>
            <w:tcW w:w="430" w:type="pct"/>
            <w:vAlign w:val="top"/>
          </w:tcPr>
          <w:p w:rsidR="00F00929" w:rsidRPr="00BB5266" w:rsidRDefault="00F00929" w:rsidP="00F00929">
            <w:r w:rsidRPr="00BB5266">
              <w:t>230</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PROCEDIMIENTOS MAYORES SOBRE INTESTINO DELGADO</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46</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0,5%</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16,20</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1,8054</w:t>
            </w:r>
          </w:p>
        </w:tc>
      </w:tr>
      <w:tr w:rsidR="00F00929" w:rsidRPr="00EC5DC0" w:rsidTr="001C7F9F">
        <w:trPr>
          <w:trHeight w:val="397"/>
        </w:trPr>
        <w:tc>
          <w:tcPr>
            <w:tcW w:w="430" w:type="pct"/>
            <w:vAlign w:val="top"/>
          </w:tcPr>
          <w:p w:rsidR="00F00929" w:rsidRPr="00BB5266" w:rsidRDefault="00F00929" w:rsidP="00F00929">
            <w:r w:rsidRPr="00BB5266">
              <w:t>263</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COLECISTECTOMÍA</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96</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1,0%</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3,07</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0,8456</w:t>
            </w:r>
          </w:p>
        </w:tc>
      </w:tr>
      <w:tr w:rsidR="00F00929" w:rsidRPr="00EC5DC0" w:rsidTr="001C7F9F">
        <w:trPr>
          <w:trHeight w:val="397"/>
        </w:trPr>
        <w:tc>
          <w:tcPr>
            <w:tcW w:w="430" w:type="pct"/>
            <w:vAlign w:val="top"/>
          </w:tcPr>
          <w:p w:rsidR="00F00929" w:rsidRPr="00BB5266" w:rsidRDefault="00F00929" w:rsidP="00F00929">
            <w:r w:rsidRPr="00BB5266">
              <w:t>443</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PROCEDIMIENTOS SOBRE RIÑÓN Y TRACTO URINARIO POR PROCESOS NO MALIGNOS</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83</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0,9%</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2,22</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0,9535</w:t>
            </w:r>
          </w:p>
        </w:tc>
      </w:tr>
      <w:tr w:rsidR="00F00929" w:rsidRPr="00EC5DC0" w:rsidTr="001C7F9F">
        <w:trPr>
          <w:trHeight w:val="397"/>
        </w:trPr>
        <w:tc>
          <w:tcPr>
            <w:tcW w:w="430" w:type="pct"/>
            <w:vAlign w:val="top"/>
          </w:tcPr>
          <w:p w:rsidR="00F00929" w:rsidRPr="00BB5266" w:rsidRDefault="00F00929" w:rsidP="00F00929">
            <w:r w:rsidRPr="00BB5266">
              <w:t>45</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ACVA Y OCLUSIONES PRECEREBRALES CON INFARTO</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97</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1,0%</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10,33</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0,8021</w:t>
            </w:r>
          </w:p>
        </w:tc>
      </w:tr>
      <w:tr w:rsidR="00F00929" w:rsidRPr="00EC5DC0" w:rsidTr="001C7F9F">
        <w:trPr>
          <w:trHeight w:val="397"/>
        </w:trPr>
        <w:tc>
          <w:tcPr>
            <w:tcW w:w="430" w:type="pct"/>
            <w:vAlign w:val="top"/>
          </w:tcPr>
          <w:p w:rsidR="00F00929" w:rsidRPr="00BB5266" w:rsidRDefault="00F00929" w:rsidP="00F00929">
            <w:r w:rsidRPr="00BB5266">
              <w:t>304</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PROCEDIMIENTOS DE FUSIÓN DORSAL Y LUMBAR EXCEPTO POR ESCOLIOSIS</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33</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0,3%</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6,36</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2,1990</w:t>
            </w:r>
          </w:p>
        </w:tc>
      </w:tr>
      <w:tr w:rsidR="00F00929" w:rsidRPr="00EC5DC0" w:rsidTr="001C7F9F">
        <w:trPr>
          <w:trHeight w:val="397"/>
        </w:trPr>
        <w:tc>
          <w:tcPr>
            <w:tcW w:w="430" w:type="pct"/>
            <w:vAlign w:val="top"/>
          </w:tcPr>
          <w:p w:rsidR="00F00929" w:rsidRPr="00BB5266" w:rsidRDefault="00F00929" w:rsidP="00F00929">
            <w:r w:rsidRPr="00BB5266">
              <w:t>691</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LINFOMA, MIELOMA Y LEUCEMIA NO AGUDA</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45</w:t>
            </w:r>
          </w:p>
        </w:tc>
        <w:tc>
          <w:tcPr>
            <w:cnfStyle w:val="000001000000" w:firstRow="0" w:lastRow="0" w:firstColumn="0" w:lastColumn="0" w:oddVBand="0" w:evenVBand="1" w:oddHBand="0" w:evenHBand="0" w:firstRowFirstColumn="0" w:firstRowLastColumn="0" w:lastRowFirstColumn="0" w:lastRowLastColumn="0"/>
            <w:tcW w:w="379" w:type="pct"/>
          </w:tcPr>
          <w:p w:rsidR="00F00929" w:rsidRPr="00B42E1A" w:rsidRDefault="00F00929" w:rsidP="001C7F9F">
            <w:pPr>
              <w:jc w:val="right"/>
            </w:pPr>
            <w:r w:rsidRPr="00B42E1A">
              <w:t>0,5%</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14,44</w:t>
            </w:r>
          </w:p>
        </w:tc>
        <w:tc>
          <w:tcPr>
            <w:cnfStyle w:val="000001000000" w:firstRow="0" w:lastRow="0" w:firstColumn="0" w:lastColumn="0" w:oddVBand="0" w:evenVBand="1" w:oddHBand="0" w:evenHBand="0" w:firstRowFirstColumn="0" w:firstRowLastColumn="0" w:lastRowFirstColumn="0" w:lastRowLastColumn="0"/>
            <w:tcW w:w="592" w:type="pct"/>
          </w:tcPr>
          <w:p w:rsidR="00F00929" w:rsidRPr="00BB5266" w:rsidRDefault="00F00929" w:rsidP="001C7F9F">
            <w:pPr>
              <w:jc w:val="right"/>
            </w:pPr>
            <w:r w:rsidRPr="00BB5266">
              <w:t>1,5925</w:t>
            </w:r>
          </w:p>
        </w:tc>
      </w:tr>
      <w:tr w:rsidR="00F00929" w:rsidRPr="00EC5DC0" w:rsidTr="001C7F9F">
        <w:trPr>
          <w:trHeight w:val="397"/>
        </w:trPr>
        <w:tc>
          <w:tcPr>
            <w:tcW w:w="430" w:type="pct"/>
            <w:vAlign w:val="top"/>
          </w:tcPr>
          <w:p w:rsidR="00F00929" w:rsidRPr="00BB5266" w:rsidRDefault="00F00929" w:rsidP="00F00929">
            <w:r w:rsidRPr="00BB5266">
              <w:t>134</w:t>
            </w:r>
          </w:p>
        </w:tc>
        <w:tc>
          <w:tcPr>
            <w:cnfStyle w:val="000001000000" w:firstRow="0" w:lastRow="0" w:firstColumn="0" w:lastColumn="0" w:oddVBand="0" w:evenVBand="1" w:oddHBand="0" w:evenHBand="0" w:firstRowFirstColumn="0" w:firstRowLastColumn="0" w:lastRowFirstColumn="0" w:lastRowLastColumn="0"/>
            <w:tcW w:w="1934" w:type="pct"/>
            <w:vAlign w:val="top"/>
          </w:tcPr>
          <w:p w:rsidR="00F00929" w:rsidRPr="00BB5266" w:rsidRDefault="00F00929" w:rsidP="001E0AB3">
            <w:pPr>
              <w:jc w:val="left"/>
            </w:pPr>
            <w:r w:rsidRPr="00BB5266">
              <w:t>EMBOLISMO PULMONAR</w:t>
            </w:r>
          </w:p>
        </w:tc>
        <w:tc>
          <w:tcPr>
            <w:tcW w:w="867"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93</w:t>
            </w:r>
          </w:p>
        </w:tc>
        <w:tc>
          <w:tcPr>
            <w:cnfStyle w:val="000001000000" w:firstRow="0" w:lastRow="0" w:firstColumn="0" w:lastColumn="0" w:oddVBand="0" w:evenVBand="1" w:oddHBand="0" w:evenHBand="0" w:firstRowFirstColumn="0" w:firstRowLastColumn="0" w:lastRowFirstColumn="0" w:lastRowLastColumn="0"/>
            <w:tcW w:w="379" w:type="pct"/>
          </w:tcPr>
          <w:p w:rsidR="00F00929" w:rsidRDefault="00F00929" w:rsidP="001C7F9F">
            <w:pPr>
              <w:jc w:val="right"/>
            </w:pPr>
            <w:r w:rsidRPr="00B42E1A">
              <w:t>1,0%</w:t>
            </w:r>
          </w:p>
        </w:tc>
        <w:tc>
          <w:tcPr>
            <w:tcW w:w="798" w:type="pct"/>
          </w:tcPr>
          <w:p w:rsidR="00F00929" w:rsidRPr="00BB5266" w:rsidRDefault="00F00929" w:rsidP="001C7F9F">
            <w:pPr>
              <w:jc w:val="right"/>
              <w:cnfStyle w:val="000000000000" w:firstRow="0" w:lastRow="0" w:firstColumn="0" w:lastColumn="0" w:oddVBand="0" w:evenVBand="0" w:oddHBand="0" w:evenHBand="0" w:firstRowFirstColumn="0" w:firstRowLastColumn="0" w:lastRowFirstColumn="0" w:lastRowLastColumn="0"/>
            </w:pPr>
            <w:r w:rsidRPr="00BB5266">
              <w:t>6,60</w:t>
            </w:r>
          </w:p>
        </w:tc>
        <w:tc>
          <w:tcPr>
            <w:cnfStyle w:val="000001000000" w:firstRow="0" w:lastRow="0" w:firstColumn="0" w:lastColumn="0" w:oddVBand="0" w:evenVBand="1" w:oddHBand="0" w:evenHBand="0" w:firstRowFirstColumn="0" w:firstRowLastColumn="0" w:lastRowFirstColumn="0" w:lastRowLastColumn="0"/>
            <w:tcW w:w="592" w:type="pct"/>
          </w:tcPr>
          <w:p w:rsidR="00F00929" w:rsidRDefault="00F00929" w:rsidP="001C7F9F">
            <w:pPr>
              <w:jc w:val="right"/>
            </w:pPr>
            <w:r w:rsidRPr="00BB5266">
              <w:t>0,7548</w:t>
            </w:r>
          </w:p>
        </w:tc>
      </w:tr>
      <w:tr w:rsidR="00A7761B" w:rsidRPr="00696E88" w:rsidTr="001C7F9F">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A7761B" w:rsidRPr="00A7761B" w:rsidRDefault="00A7761B" w:rsidP="00A7761B">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34" w:type="pct"/>
          </w:tcPr>
          <w:p w:rsidR="00A7761B" w:rsidRPr="00A7761B" w:rsidRDefault="00A7761B" w:rsidP="001E0AB3">
            <w:pPr>
              <w:jc w:val="left"/>
              <w:rPr>
                <w:rFonts w:ascii="Montserrat SemiBold" w:hAnsi="Montserrat SemiBold"/>
              </w:rPr>
            </w:pPr>
            <w:r w:rsidRPr="00A7761B">
              <w:rPr>
                <w:rFonts w:ascii="Montserrat SemiBold" w:hAnsi="Montserrat SemiBold"/>
              </w:rPr>
              <w:t>TOTAL GRDs</w:t>
            </w:r>
          </w:p>
        </w:tc>
        <w:tc>
          <w:tcPr>
            <w:tcW w:w="867" w:type="pct"/>
          </w:tcPr>
          <w:p w:rsidR="00A7761B" w:rsidRPr="00A7761B" w:rsidRDefault="00F00929" w:rsidP="001C7F9F">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9.579</w:t>
            </w:r>
          </w:p>
        </w:tc>
        <w:tc>
          <w:tcPr>
            <w:cnfStyle w:val="000001000000" w:firstRow="0" w:lastRow="0" w:firstColumn="0" w:lastColumn="0" w:oddVBand="0" w:evenVBand="1" w:oddHBand="0" w:evenHBand="0" w:firstRowFirstColumn="0" w:firstRowLastColumn="0" w:lastRowFirstColumn="0" w:lastRowLastColumn="0"/>
            <w:tcW w:w="379" w:type="pct"/>
          </w:tcPr>
          <w:p w:rsidR="00A7761B" w:rsidRPr="00A7761B" w:rsidRDefault="00A7761B" w:rsidP="001C7F9F">
            <w:pPr>
              <w:jc w:val="right"/>
              <w:rPr>
                <w:rFonts w:cs="Arial"/>
                <w:b/>
                <w:bCs/>
                <w:sz w:val="16"/>
                <w:szCs w:val="16"/>
              </w:rPr>
            </w:pPr>
          </w:p>
        </w:tc>
        <w:tc>
          <w:tcPr>
            <w:tcW w:w="798" w:type="pct"/>
          </w:tcPr>
          <w:p w:rsidR="00A7761B" w:rsidRPr="00A7761B" w:rsidRDefault="00F00929" w:rsidP="001C7F9F">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7,02</w:t>
            </w:r>
          </w:p>
        </w:tc>
        <w:tc>
          <w:tcPr>
            <w:cnfStyle w:val="000001000000" w:firstRow="0" w:lastRow="0" w:firstColumn="0" w:lastColumn="0" w:oddVBand="0" w:evenVBand="1" w:oddHBand="0" w:evenHBand="0" w:firstRowFirstColumn="0" w:firstRowLastColumn="0" w:lastRowFirstColumn="0" w:lastRowLastColumn="0"/>
            <w:tcW w:w="592" w:type="pct"/>
          </w:tcPr>
          <w:p w:rsidR="00A7761B" w:rsidRPr="00A7761B" w:rsidRDefault="00F00929" w:rsidP="001C7F9F">
            <w:pPr>
              <w:jc w:val="right"/>
              <w:rPr>
                <w:rFonts w:cs="Arial"/>
                <w:b/>
                <w:bCs/>
                <w:sz w:val="16"/>
                <w:szCs w:val="16"/>
              </w:rPr>
            </w:pPr>
            <w:r>
              <w:rPr>
                <w:rFonts w:cs="Arial"/>
                <w:b/>
                <w:bCs/>
                <w:sz w:val="16"/>
                <w:szCs w:val="16"/>
              </w:rPr>
              <w:t>0,7470</w:t>
            </w:r>
          </w:p>
        </w:tc>
      </w:tr>
    </w:tbl>
    <w:p w:rsidR="001C7F9F" w:rsidRDefault="001C7F9F" w:rsidP="00426E10">
      <w:pPr>
        <w:pStyle w:val="Piedetabla"/>
      </w:pPr>
    </w:p>
    <w:p w:rsidR="00F31D28" w:rsidRPr="00DC4D20" w:rsidRDefault="00F31D28" w:rsidP="00426E10">
      <w:pPr>
        <w:pStyle w:val="Piedetabla"/>
      </w:pPr>
      <w:r w:rsidRPr="00DC4D20">
        <w:t>Fuente: CMBD</w:t>
      </w:r>
    </w:p>
    <w:p w:rsidR="003C7B2C" w:rsidRPr="009E7227" w:rsidRDefault="005137EC" w:rsidP="0068118A">
      <w:pPr>
        <w:rPr>
          <w:sz w:val="24"/>
        </w:rPr>
      </w:pPr>
      <w:r w:rsidRPr="009E7227">
        <w:rPr>
          <w:rStyle w:val="EstiloTitulo2MemoriaNegritaCar"/>
          <w:rFonts w:asciiTheme="minorHAnsi" w:hAnsiTheme="minorHAnsi"/>
        </w:rPr>
        <w:br w:type="page"/>
      </w:r>
      <w:bookmarkEnd w:id="84"/>
      <w:bookmarkEnd w:id="85"/>
    </w:p>
    <w:p w:rsidR="00F31D28" w:rsidRDefault="00F31D28" w:rsidP="005624BE">
      <w:pPr>
        <w:pStyle w:val="TITULO-Nivel2"/>
      </w:pPr>
      <w:bookmarkStart w:id="89" w:name="_Toc74228260"/>
      <w:bookmarkStart w:id="90" w:name="_Toc75343957"/>
      <w:bookmarkStart w:id="91" w:name="_Toc86645034"/>
      <w:bookmarkStart w:id="92" w:name="_Toc318202542"/>
      <w:bookmarkStart w:id="93" w:name="_Toc318202547"/>
      <w:bookmarkStart w:id="94" w:name="_Toc248123094"/>
      <w:r w:rsidRPr="009E7227">
        <w:lastRenderedPageBreak/>
        <w:t>Continuidad Asistencial</w:t>
      </w:r>
      <w:bookmarkEnd w:id="89"/>
      <w:bookmarkEnd w:id="90"/>
      <w:bookmarkEnd w:id="91"/>
    </w:p>
    <w:p w:rsidR="00F31D28" w:rsidRDefault="00F31D28" w:rsidP="0068118A">
      <w:r w:rsidRPr="0063521C">
        <w:t xml:space="preserve">Los decretos del </w:t>
      </w:r>
      <w:hyperlink r:id="rId53"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54"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rsidR="00201196" w:rsidRDefault="00201196" w:rsidP="00201196">
      <w:pPr>
        <w:pStyle w:val="Nivel03confilete"/>
      </w:pPr>
    </w:p>
    <w:p w:rsidR="00201196" w:rsidRDefault="00201196" w:rsidP="00201196">
      <w:pPr>
        <w:pStyle w:val="Nivel03confilete"/>
      </w:pPr>
      <w:r>
        <w:t>Comisiones</w:t>
      </w:r>
    </w:p>
    <w:tbl>
      <w:tblPr>
        <w:tblStyle w:val="TablaGeneral"/>
        <w:tblW w:w="0" w:type="auto"/>
        <w:tblCellMar>
          <w:left w:w="57" w:type="dxa"/>
          <w:right w:w="57" w:type="dxa"/>
        </w:tblCellMar>
        <w:tblLook w:val="01E0" w:firstRow="1" w:lastRow="1" w:firstColumn="1" w:lastColumn="1" w:noHBand="0" w:noVBand="0"/>
      </w:tblPr>
      <w:tblGrid>
        <w:gridCol w:w="4820"/>
        <w:gridCol w:w="2977"/>
      </w:tblGrid>
      <w:tr w:rsidR="00201196" w:rsidRPr="00B34270" w:rsidTr="007417CB">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820" w:type="dxa"/>
          </w:tcPr>
          <w:p w:rsidR="00201196" w:rsidRPr="00201196" w:rsidRDefault="00201196" w:rsidP="007417CB">
            <w:pPr>
              <w:rPr>
                <w:rFonts w:ascii="Montserrat SemiBold" w:hAnsi="Montserrat SemiBold"/>
                <w:b w:val="0"/>
              </w:rPr>
            </w:pPr>
            <w:r w:rsidRPr="00201196">
              <w:rPr>
                <w:rFonts w:ascii="Montserrat SemiBold" w:hAnsi="Montserrat SemiBold"/>
                <w:b w:val="0"/>
              </w:rPr>
              <w:t>Nombre</w:t>
            </w:r>
          </w:p>
        </w:tc>
        <w:tc>
          <w:tcPr>
            <w:tcW w:w="2977" w:type="dxa"/>
          </w:tcPr>
          <w:p w:rsidR="00201196" w:rsidRPr="00201196" w:rsidRDefault="00201196" w:rsidP="0020119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201196">
              <w:rPr>
                <w:rFonts w:ascii="Montserrat SemiBold" w:hAnsi="Montserrat SemiBold"/>
                <w:b w:val="0"/>
              </w:rPr>
              <w:t>Número reuniones</w:t>
            </w:r>
          </w:p>
        </w:tc>
      </w:tr>
      <w:tr w:rsidR="00201196" w:rsidRPr="00283EC9" w:rsidTr="007417CB">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201196" w:rsidRPr="00201196" w:rsidRDefault="00201196" w:rsidP="007417CB">
            <w:pPr>
              <w:rPr>
                <w:color w:val="7F7F7F" w:themeColor="text1" w:themeTint="80"/>
              </w:rPr>
            </w:pPr>
            <w:r w:rsidRPr="00201196">
              <w:rPr>
                <w:color w:val="7F7F7F" w:themeColor="text1" w:themeTint="80"/>
              </w:rPr>
              <w:t>Comisión de continuidad asistencial</w:t>
            </w:r>
          </w:p>
        </w:tc>
        <w:tc>
          <w:tcPr>
            <w:tcW w:w="2977" w:type="dxa"/>
            <w:shd w:val="clear" w:color="auto" w:fill="FFFFFF" w:themeFill="background1"/>
          </w:tcPr>
          <w:p w:rsidR="00201196" w:rsidRPr="00201196" w:rsidRDefault="00201196" w:rsidP="00201196">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201196">
              <w:rPr>
                <w:rFonts w:ascii="Montserrat SemiBold" w:hAnsi="Montserrat SemiBold"/>
                <w:sz w:val="18"/>
              </w:rPr>
              <w:t>10</w:t>
            </w:r>
          </w:p>
        </w:tc>
      </w:tr>
      <w:tr w:rsidR="00201196" w:rsidRPr="00283EC9" w:rsidTr="007417CB">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201196" w:rsidRPr="00201196" w:rsidRDefault="00201196" w:rsidP="007417CB">
            <w:pPr>
              <w:rPr>
                <w:color w:val="7F7F7F" w:themeColor="text1" w:themeTint="80"/>
              </w:rPr>
            </w:pPr>
            <w:r w:rsidRPr="00201196">
              <w:rPr>
                <w:color w:val="7F7F7F" w:themeColor="text1" w:themeTint="80"/>
              </w:rPr>
              <w:t>Reuniones entre DA y el DCA hospital</w:t>
            </w:r>
          </w:p>
        </w:tc>
        <w:tc>
          <w:tcPr>
            <w:tcW w:w="2977" w:type="dxa"/>
            <w:shd w:val="clear" w:color="auto" w:fill="FFFFFF" w:themeFill="background1"/>
          </w:tcPr>
          <w:p w:rsidR="00201196" w:rsidRPr="00201196" w:rsidRDefault="00201196" w:rsidP="00201196">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201196">
              <w:rPr>
                <w:rFonts w:ascii="Montserrat SemiBold" w:hAnsi="Montserrat SemiBold"/>
                <w:sz w:val="18"/>
              </w:rPr>
              <w:t>6</w:t>
            </w:r>
          </w:p>
        </w:tc>
      </w:tr>
      <w:tr w:rsidR="00201196" w:rsidRPr="00283EC9" w:rsidTr="007417CB">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201196" w:rsidRPr="00201196" w:rsidRDefault="00201196" w:rsidP="007417CB">
            <w:pPr>
              <w:rPr>
                <w:color w:val="7F7F7F" w:themeColor="text1" w:themeTint="80"/>
              </w:rPr>
            </w:pPr>
            <w:r w:rsidRPr="00201196">
              <w:rPr>
                <w:color w:val="7F7F7F" w:themeColor="text1" w:themeTint="80"/>
              </w:rPr>
              <w:t>Comisión de Coordinación asistencial de cuidados</w:t>
            </w:r>
          </w:p>
        </w:tc>
        <w:tc>
          <w:tcPr>
            <w:tcW w:w="2977" w:type="dxa"/>
          </w:tcPr>
          <w:p w:rsidR="00201196" w:rsidRPr="00201196" w:rsidRDefault="00201196" w:rsidP="00201196">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201196">
              <w:rPr>
                <w:rFonts w:ascii="Montserrat SemiBold" w:hAnsi="Montserrat SemiBold"/>
                <w:sz w:val="18"/>
              </w:rPr>
              <w:t>1</w:t>
            </w:r>
          </w:p>
        </w:tc>
      </w:tr>
      <w:tr w:rsidR="00201196" w:rsidRPr="00283EC9" w:rsidTr="007417CB">
        <w:trPr>
          <w:cnfStyle w:val="010000000000" w:firstRow="0" w:lastRow="1"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20" w:type="dxa"/>
            <w:shd w:val="clear" w:color="auto" w:fill="auto"/>
            <w:vAlign w:val="top"/>
          </w:tcPr>
          <w:p w:rsidR="00201196" w:rsidRPr="00201196" w:rsidRDefault="00201196" w:rsidP="007417CB">
            <w:pPr>
              <w:rPr>
                <w:rFonts w:ascii="Montserrat SemiBold" w:hAnsi="Montserrat SemiBold"/>
                <w:color w:val="7F7F7F" w:themeColor="text1" w:themeTint="80"/>
              </w:rPr>
            </w:pPr>
            <w:r w:rsidRPr="00201196">
              <w:rPr>
                <w:color w:val="7F7F7F" w:themeColor="text1" w:themeTint="80"/>
              </w:rPr>
              <w:t>Comisión de Coordinación asistencial en farmacoterapia</w:t>
            </w:r>
          </w:p>
        </w:tc>
        <w:tc>
          <w:tcPr>
            <w:tcW w:w="2977" w:type="dxa"/>
            <w:shd w:val="clear" w:color="auto" w:fill="auto"/>
          </w:tcPr>
          <w:p w:rsidR="00201196" w:rsidRPr="00201196" w:rsidRDefault="00201196" w:rsidP="00201196">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201196">
              <w:rPr>
                <w:rFonts w:ascii="Montserrat SemiBold" w:hAnsi="Montserrat SemiBold"/>
              </w:rPr>
              <w:t>1</w:t>
            </w:r>
          </w:p>
        </w:tc>
      </w:tr>
    </w:tbl>
    <w:p w:rsidR="00201196" w:rsidRDefault="00201196" w:rsidP="00201196">
      <w:pPr>
        <w:pStyle w:val="Nivel03confilete"/>
      </w:pPr>
    </w:p>
    <w:p w:rsidR="00201196" w:rsidRDefault="00201196" w:rsidP="00201196">
      <w:pPr>
        <w:pStyle w:val="Nivel03confilete"/>
      </w:pPr>
      <w:r w:rsidRPr="00F31D28">
        <w:t>Líneas de Trabajo</w:t>
      </w:r>
    </w:p>
    <w:p w:rsidR="00201196" w:rsidRPr="00283EC9" w:rsidRDefault="00201196" w:rsidP="00201196">
      <w:r w:rsidRPr="00283EC9">
        <w:t>Los Objetivos para las unidades de enfermería, enmarcados en el modelo EFQM, han dado continuidad a los establecidos en por el Contrato Programa del año 2019.</w:t>
      </w:r>
    </w:p>
    <w:p w:rsidR="00201196" w:rsidRPr="00283EC9" w:rsidRDefault="00201196" w:rsidP="00201196">
      <w:r w:rsidRPr="00283EC9">
        <w:t xml:space="preserve">En el Cuadro de Mando de las Unidades y Servicios, se ha mantenido la medición y revisión de los indicadores de calidad de cuidados. </w:t>
      </w:r>
    </w:p>
    <w:p w:rsidR="00201196" w:rsidRDefault="00201196" w:rsidP="00201196">
      <w:r w:rsidRPr="00283EC9">
        <w:t>Las líneas estratégicas siguen la estructura de agentes facilitadores y resultados que marca el modelo EFQM:</w:t>
      </w:r>
    </w:p>
    <w:p w:rsidR="00201196" w:rsidRPr="00283EC9" w:rsidRDefault="00201196" w:rsidP="00201196"/>
    <w:p w:rsidR="001E0AB3" w:rsidRDefault="001E0AB3">
      <w:pPr>
        <w:spacing w:before="0" w:line="240" w:lineRule="auto"/>
        <w:jc w:val="left"/>
        <w:rPr>
          <w:b/>
          <w:color w:val="7F7F7F" w:themeColor="text1" w:themeTint="80"/>
        </w:rPr>
      </w:pPr>
      <w:r>
        <w:br w:type="page"/>
      </w:r>
    </w:p>
    <w:p w:rsidR="00201196" w:rsidRPr="00283EC9" w:rsidRDefault="00201196" w:rsidP="00201196">
      <w:pPr>
        <w:pStyle w:val="TITULO-Nivel4"/>
      </w:pPr>
      <w:r w:rsidRPr="00283EC9">
        <w:lastRenderedPageBreak/>
        <w:t>Procesos Asistenciales:</w:t>
      </w:r>
    </w:p>
    <w:p w:rsidR="00201196" w:rsidRDefault="00201196" w:rsidP="00201196">
      <w:pPr>
        <w:pStyle w:val="NormalListas2"/>
      </w:pPr>
      <w:r w:rsidRPr="00283EC9">
        <w:t>Garantizar la calidad y continuidad de los cuidados, disminuyendo la variabilidad, mejorando la cumplimentación de los registros, elaborando, revisando y actualizando procedimientos y protocolos.</w:t>
      </w:r>
    </w:p>
    <w:p w:rsidR="00201196" w:rsidRPr="00283EC9" w:rsidRDefault="00201196" w:rsidP="00201196">
      <w:pPr>
        <w:pStyle w:val="NormalListas2"/>
        <w:numPr>
          <w:ilvl w:val="0"/>
          <w:numId w:val="0"/>
        </w:numPr>
        <w:ind w:left="928"/>
      </w:pPr>
    </w:p>
    <w:p w:rsidR="00201196" w:rsidRPr="00283EC9" w:rsidRDefault="00201196" w:rsidP="00201196">
      <w:pPr>
        <w:pStyle w:val="NormalListas2"/>
      </w:pPr>
      <w:r w:rsidRPr="00283EC9">
        <w:t xml:space="preserve"> Fomentar la cultura de seguridad para evitar y detectar efectos adversos, validación de medicación a pie de cama, prevención de complicaciones evitables (UPP, caídas, identificación inequívoca, identificación de alergias, IRAS</w:t>
      </w:r>
      <w:r w:rsidR="00870575" w:rsidRPr="00283EC9">
        <w:t>,</w:t>
      </w:r>
      <w:r w:rsidR="00870575">
        <w:t xml:space="preserve"> …</w:t>
      </w:r>
      <w:r w:rsidRPr="00283EC9">
        <w:t>).</w:t>
      </w:r>
    </w:p>
    <w:p w:rsidR="00201196" w:rsidRDefault="00201196" w:rsidP="00201196">
      <w:pPr>
        <w:pStyle w:val="NormalListas2"/>
      </w:pPr>
      <w:r w:rsidRPr="00283EC9">
        <w:t>Fomentar la adecuada gestión de los recursos materiales.</w:t>
      </w:r>
    </w:p>
    <w:p w:rsidR="00201196" w:rsidRDefault="00201196" w:rsidP="00201196"/>
    <w:p w:rsidR="00201196" w:rsidRPr="00283EC9" w:rsidRDefault="00201196" w:rsidP="00201196">
      <w:pPr>
        <w:pStyle w:val="TITULO-Nivel4"/>
      </w:pPr>
      <w:r w:rsidRPr="00283EC9">
        <w:t>Personas:</w:t>
      </w:r>
    </w:p>
    <w:p w:rsidR="00201196" w:rsidRPr="00283EC9" w:rsidRDefault="00201196" w:rsidP="00201196">
      <w:pPr>
        <w:pStyle w:val="NormalListas2"/>
      </w:pPr>
      <w:r w:rsidRPr="00283EC9">
        <w:t xml:space="preserve">Personalizar la acogida a los profesionales de nueva incorporación (guía de acogida). La acogida al personal de nueva incorporación se ha intensificado para garantizar la seguridad en un entorno de trabajo nada habitual para los nuevos profesionales.  </w:t>
      </w:r>
    </w:p>
    <w:p w:rsidR="00201196" w:rsidRPr="00283EC9" w:rsidRDefault="00201196" w:rsidP="00201196">
      <w:pPr>
        <w:pStyle w:val="NormalListas2"/>
      </w:pPr>
      <w:r w:rsidRPr="00283EC9">
        <w:t>Impulsar la implicación y participación de las personas</w:t>
      </w:r>
      <w:r>
        <w:t xml:space="preserve">: </w:t>
      </w:r>
      <w:r w:rsidRPr="00283EC9">
        <w:t>grupos de tra</w:t>
      </w:r>
      <w:r>
        <w:t>bajo, docencia e investigación.</w:t>
      </w:r>
    </w:p>
    <w:p w:rsidR="00201196" w:rsidRDefault="00201196" w:rsidP="00201196">
      <w:pPr>
        <w:pStyle w:val="NormalListas2"/>
      </w:pPr>
      <w:r w:rsidRPr="00283EC9">
        <w:t>Favorecer la formación continuada, fomentando la realización de cursos on – line.</w:t>
      </w:r>
    </w:p>
    <w:p w:rsidR="00201196" w:rsidRPr="00283EC9" w:rsidRDefault="00201196" w:rsidP="00201196">
      <w:pPr>
        <w:pStyle w:val="NormalListas2"/>
        <w:numPr>
          <w:ilvl w:val="0"/>
          <w:numId w:val="0"/>
        </w:numPr>
        <w:ind w:left="928"/>
      </w:pPr>
    </w:p>
    <w:p w:rsidR="00201196" w:rsidRPr="00283EC9" w:rsidRDefault="00201196" w:rsidP="00201196">
      <w:pPr>
        <w:pStyle w:val="TITULO-Nivel4"/>
      </w:pPr>
      <w:r w:rsidRPr="00283EC9">
        <w:t>Clientes:</w:t>
      </w:r>
    </w:p>
    <w:p w:rsidR="00201196" w:rsidRPr="00283EC9" w:rsidRDefault="00201196" w:rsidP="00201196">
      <w:pPr>
        <w:pStyle w:val="NormalListas2"/>
      </w:pPr>
      <w:r w:rsidRPr="00283EC9">
        <w:t>Actuaciones que mejoren la satisfacción del paciente y familia</w:t>
      </w:r>
      <w:r>
        <w:t>: mejora</w:t>
      </w:r>
      <w:r w:rsidRPr="00283EC9">
        <w:t xml:space="preserve"> </w:t>
      </w:r>
      <w:r>
        <w:t xml:space="preserve">la </w:t>
      </w:r>
      <w:r w:rsidRPr="00283EC9">
        <w:t>acogida</w:t>
      </w:r>
      <w:r>
        <w:t xml:space="preserve"> e </w:t>
      </w:r>
      <w:r w:rsidRPr="00283EC9">
        <w:t xml:space="preserve">información </w:t>
      </w:r>
      <w:r>
        <w:t xml:space="preserve">del </w:t>
      </w:r>
      <w:r w:rsidRPr="00283EC9">
        <w:t>paciente</w:t>
      </w:r>
      <w:r>
        <w:t xml:space="preserve"> y su </w:t>
      </w:r>
      <w:r w:rsidRPr="00283EC9">
        <w:t>familia, involucrar a la familia</w:t>
      </w:r>
      <w:r>
        <w:t xml:space="preserve"> en el cuidado y llamada telefónica con la familia para valorar cada situación individualmente. </w:t>
      </w:r>
    </w:p>
    <w:p w:rsidR="00201196" w:rsidRPr="00283EC9" w:rsidRDefault="00201196" w:rsidP="00201196">
      <w:pPr>
        <w:pStyle w:val="NormalListas2"/>
      </w:pPr>
      <w:r w:rsidRPr="00283EC9">
        <w:t>Durante este año, la comunicación con pacientes</w:t>
      </w:r>
      <w:r>
        <w:t xml:space="preserve"> y </w:t>
      </w:r>
      <w:r w:rsidRPr="00283EC9">
        <w:t>familiares ha adquirido una dimensión especial. La imposibilidad de visitar a los pacientes ha tenido qu</w:t>
      </w:r>
      <w:r>
        <w:t>e ser sustituida por las video</w:t>
      </w:r>
      <w:r w:rsidRPr="00283EC9">
        <w:t xml:space="preserve">llamadas. Los profesionales de </w:t>
      </w:r>
      <w:r>
        <w:t>e</w:t>
      </w:r>
      <w:r w:rsidRPr="00283EC9">
        <w:t>nfermería participaban activamente para que los pacientes dependientes realicen videollamadas a sus familiares, intentando, por unos minutos, suplir esa falta de contacto directo que emocionalmente precisan las personas ingresadas y sus familiares.</w:t>
      </w:r>
    </w:p>
    <w:p w:rsidR="00201196" w:rsidRPr="00283EC9" w:rsidRDefault="00201196" w:rsidP="00201196">
      <w:pPr>
        <w:pStyle w:val="NormalListas2"/>
      </w:pPr>
      <w:r w:rsidRPr="00283EC9">
        <w:t>Se han instalado cámaras de visualización en habitaciones de hospitalización. Esta acción, permite que, desde el Control de Enfermería, se tenga la posibilidad de visualizar a determinados pacientes, favoreciendo la seguridad de los mismos.</w:t>
      </w:r>
    </w:p>
    <w:p w:rsidR="00F31D28" w:rsidRDefault="00F31D28" w:rsidP="00F22E30">
      <w:pPr>
        <w:pStyle w:val="TITULO-Nivel2"/>
      </w:pPr>
      <w:r>
        <w:rPr>
          <w:rStyle w:val="volume"/>
        </w:rPr>
        <w:br w:type="page"/>
      </w:r>
      <w:bookmarkStart w:id="95" w:name="_Toc74228261"/>
      <w:bookmarkStart w:id="96" w:name="_Toc75343958"/>
      <w:bookmarkStart w:id="97" w:name="_Toc86645035"/>
      <w:r>
        <w:lastRenderedPageBreak/>
        <w:t>Cuidados</w:t>
      </w:r>
      <w:bookmarkEnd w:id="95"/>
      <w:bookmarkEnd w:id="96"/>
      <w:bookmarkEnd w:id="97"/>
    </w:p>
    <w:p w:rsidR="00201196" w:rsidRPr="00F22E30" w:rsidRDefault="00201196" w:rsidP="00201196">
      <w:pPr>
        <w:pStyle w:val="Nivel03confilete"/>
      </w:pPr>
      <w:r w:rsidRPr="00F22E30">
        <w:t>Planes de cuidados estandarizados</w:t>
      </w:r>
    </w:p>
    <w:p w:rsidR="00201196" w:rsidRPr="00283EC9" w:rsidRDefault="00201196" w:rsidP="00201196">
      <w:r w:rsidRPr="00283EC9">
        <w:t>Las intervenciones enfermeras en</w:t>
      </w:r>
      <w:r>
        <w:t xml:space="preserve"> el paciente se inician con la v</w:t>
      </w:r>
      <w:r w:rsidRPr="00283EC9">
        <w:t>aloración al ingreso, herramienta esencial para identificar necesidades del paciente, establecer diagnósticos de enfermería y ela</w:t>
      </w:r>
      <w:r>
        <w:t>borar el Plan de Cuidados que di</w:t>
      </w:r>
      <w:r w:rsidRPr="00283EC9">
        <w:t>señará las intervenciones y los objetivos para actuar en la situación de salud del paciente.</w:t>
      </w:r>
    </w:p>
    <w:p w:rsidR="00201196" w:rsidRPr="00283EC9" w:rsidRDefault="00201196" w:rsidP="00201196">
      <w:r w:rsidRPr="00283EC9">
        <w:t xml:space="preserve">La realización del Plan de </w:t>
      </w:r>
      <w:r>
        <w:t xml:space="preserve">Cuidados a pacientes </w:t>
      </w:r>
      <w:r w:rsidRPr="00283EC9">
        <w:t>está si</w:t>
      </w:r>
      <w:r>
        <w:t>s</w:t>
      </w:r>
      <w:r w:rsidRPr="00283EC9">
        <w:t>tematizado en todas las Unidades de Hospitalización</w:t>
      </w:r>
    </w:p>
    <w:p w:rsidR="00201196" w:rsidRDefault="00201196" w:rsidP="00201196">
      <w:r w:rsidRPr="00283EC9">
        <w:t>Nuestra actividad en el campo de los cuidados, sigue poniendo el énfasis en la Seguridad y Calidad de los mismos.</w:t>
      </w:r>
    </w:p>
    <w:p w:rsidR="007417CB" w:rsidRPr="00283EC9" w:rsidRDefault="007417CB" w:rsidP="00201196"/>
    <w:tbl>
      <w:tblPr>
        <w:tblStyle w:val="TablaGeneral"/>
        <w:tblW w:w="8071" w:type="dxa"/>
        <w:tblCellMar>
          <w:left w:w="57" w:type="dxa"/>
          <w:right w:w="57" w:type="dxa"/>
        </w:tblCellMar>
        <w:tblLook w:val="01E0" w:firstRow="1" w:lastRow="1" w:firstColumn="1" w:lastColumn="1" w:noHBand="0" w:noVBand="0"/>
      </w:tblPr>
      <w:tblGrid>
        <w:gridCol w:w="5954"/>
        <w:gridCol w:w="992"/>
        <w:gridCol w:w="1125"/>
      </w:tblGrid>
      <w:tr w:rsidR="007417CB" w:rsidRPr="007417CB" w:rsidTr="007417CB">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5954" w:type="dxa"/>
          </w:tcPr>
          <w:p w:rsidR="00201196" w:rsidRPr="007417CB" w:rsidRDefault="00201196" w:rsidP="007417CB">
            <w:pPr>
              <w:rPr>
                <w:color w:val="7F7F7F" w:themeColor="text1" w:themeTint="80"/>
                <w:sz w:val="18"/>
                <w:szCs w:val="18"/>
              </w:rPr>
            </w:pPr>
            <w:r w:rsidRPr="007417CB">
              <w:rPr>
                <w:color w:val="7F7F7F" w:themeColor="text1" w:themeTint="80"/>
                <w:sz w:val="18"/>
                <w:szCs w:val="18"/>
              </w:rPr>
              <w:t>INDICADORES OBJETIVOS DE CALIDAD</w:t>
            </w:r>
          </w:p>
        </w:tc>
        <w:tc>
          <w:tcPr>
            <w:tcW w:w="992" w:type="dxa"/>
          </w:tcPr>
          <w:p w:rsidR="00201196" w:rsidRPr="007417CB" w:rsidRDefault="00201196" w:rsidP="007417CB">
            <w:pPr>
              <w:jc w:val="center"/>
              <w:cnfStyle w:val="100000000000" w:firstRow="1" w:lastRow="0" w:firstColumn="0" w:lastColumn="0" w:oddVBand="0" w:evenVBand="0" w:oddHBand="0" w:evenHBand="0" w:firstRowFirstColumn="0" w:firstRowLastColumn="0" w:lastRowFirstColumn="0" w:lastRowLastColumn="0"/>
              <w:rPr>
                <w:color w:val="7F7F7F" w:themeColor="text1" w:themeTint="80"/>
                <w:sz w:val="18"/>
                <w:szCs w:val="18"/>
              </w:rPr>
            </w:pPr>
            <w:r w:rsidRPr="007417CB">
              <w:rPr>
                <w:color w:val="7F7F7F" w:themeColor="text1" w:themeTint="80"/>
                <w:sz w:val="18"/>
                <w:szCs w:val="18"/>
              </w:rPr>
              <w:t>2019</w:t>
            </w:r>
          </w:p>
        </w:tc>
        <w:tc>
          <w:tcPr>
            <w:cnfStyle w:val="000001000000" w:firstRow="0" w:lastRow="0" w:firstColumn="0" w:lastColumn="0" w:oddVBand="0" w:evenVBand="1" w:oddHBand="0" w:evenHBand="0" w:firstRowFirstColumn="0" w:firstRowLastColumn="0" w:lastRowFirstColumn="0" w:lastRowLastColumn="0"/>
            <w:tcW w:w="1125" w:type="dxa"/>
          </w:tcPr>
          <w:p w:rsidR="00201196" w:rsidRPr="007417CB" w:rsidRDefault="00201196" w:rsidP="007417CB">
            <w:pPr>
              <w:jc w:val="center"/>
              <w:rPr>
                <w:color w:val="7F7F7F" w:themeColor="text1" w:themeTint="80"/>
                <w:sz w:val="18"/>
                <w:szCs w:val="18"/>
              </w:rPr>
            </w:pPr>
            <w:r w:rsidRPr="007417CB">
              <w:rPr>
                <w:color w:val="7F7F7F" w:themeColor="text1" w:themeTint="80"/>
                <w:sz w:val="18"/>
                <w:szCs w:val="18"/>
              </w:rPr>
              <w:t>2020</w:t>
            </w:r>
          </w:p>
        </w:tc>
      </w:tr>
      <w:tr w:rsidR="007417CB" w:rsidRPr="007417CB" w:rsidTr="007417CB">
        <w:trPr>
          <w:trHeight w:val="283"/>
        </w:trPr>
        <w:tc>
          <w:tcPr>
            <w:cnfStyle w:val="001000000000" w:firstRow="0" w:lastRow="0" w:firstColumn="1" w:lastColumn="0" w:oddVBand="0" w:evenVBand="0" w:oddHBand="0" w:evenHBand="0" w:firstRowFirstColumn="0" w:firstRowLastColumn="0" w:lastRowFirstColumn="0" w:lastRowLastColumn="0"/>
            <w:tcW w:w="5954" w:type="dxa"/>
          </w:tcPr>
          <w:p w:rsidR="00201196" w:rsidRPr="007417CB" w:rsidRDefault="00201196" w:rsidP="007417CB">
            <w:pPr>
              <w:rPr>
                <w:color w:val="7F7F7F" w:themeColor="text1" w:themeTint="80"/>
                <w:szCs w:val="18"/>
              </w:rPr>
            </w:pPr>
            <w:r w:rsidRPr="007417CB">
              <w:rPr>
                <w:color w:val="7F7F7F" w:themeColor="text1" w:themeTint="80"/>
                <w:szCs w:val="18"/>
              </w:rPr>
              <w:t>Cumplimentación Informes de Cuidados de enfermería al Alta según normativa RD 1093/2010, de 3 septiembre</w:t>
            </w:r>
          </w:p>
        </w:tc>
        <w:tc>
          <w:tcPr>
            <w:tcW w:w="992" w:type="dxa"/>
            <w:shd w:val="clear" w:color="auto" w:fill="FFFFFF" w:themeFill="background1"/>
          </w:tcPr>
          <w:p w:rsidR="00201196" w:rsidRPr="007417CB" w:rsidRDefault="00201196" w:rsidP="007417CB">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lang w:val="en-US" w:eastAsia="en-US"/>
              </w:rPr>
            </w:pPr>
            <w:r w:rsidRPr="007417CB">
              <w:rPr>
                <w:rFonts w:cs="Times New Roman"/>
                <w:sz w:val="18"/>
                <w:szCs w:val="18"/>
                <w:lang w:val="en-US" w:eastAsia="en-US"/>
              </w:rPr>
              <w:t>97,68%</w:t>
            </w:r>
          </w:p>
        </w:tc>
        <w:tc>
          <w:tcPr>
            <w:cnfStyle w:val="000001000000" w:firstRow="0" w:lastRow="0" w:firstColumn="0" w:lastColumn="0" w:oddVBand="0" w:evenVBand="1" w:oddHBand="0" w:evenHBand="0" w:firstRowFirstColumn="0" w:firstRowLastColumn="0" w:lastRowFirstColumn="0" w:lastRowLastColumn="0"/>
            <w:tcW w:w="1125" w:type="dxa"/>
            <w:shd w:val="clear" w:color="auto" w:fill="FFFFFF" w:themeFill="background1"/>
          </w:tcPr>
          <w:p w:rsidR="00201196" w:rsidRPr="007417CB" w:rsidRDefault="00201196" w:rsidP="007417CB">
            <w:pPr>
              <w:spacing w:line="240" w:lineRule="auto"/>
              <w:jc w:val="right"/>
              <w:rPr>
                <w:rFonts w:cs="Times New Roman"/>
                <w:sz w:val="18"/>
                <w:szCs w:val="18"/>
                <w:lang w:val="en-US" w:eastAsia="en-US"/>
              </w:rPr>
            </w:pPr>
            <w:r w:rsidRPr="007417CB">
              <w:rPr>
                <w:rFonts w:cs="Times New Roman"/>
                <w:sz w:val="18"/>
                <w:szCs w:val="18"/>
                <w:lang w:val="en-US" w:eastAsia="en-US"/>
              </w:rPr>
              <w:t>87,24%</w:t>
            </w:r>
          </w:p>
        </w:tc>
      </w:tr>
      <w:tr w:rsidR="007417CB" w:rsidRPr="007417CB" w:rsidTr="007417CB">
        <w:trPr>
          <w:trHeight w:val="283"/>
        </w:trPr>
        <w:tc>
          <w:tcPr>
            <w:cnfStyle w:val="001000000000" w:firstRow="0" w:lastRow="0" w:firstColumn="1" w:lastColumn="0" w:oddVBand="0" w:evenVBand="0" w:oddHBand="0" w:evenHBand="0" w:firstRowFirstColumn="0" w:firstRowLastColumn="0" w:lastRowFirstColumn="0" w:lastRowLastColumn="0"/>
            <w:tcW w:w="5954" w:type="dxa"/>
          </w:tcPr>
          <w:p w:rsidR="00201196" w:rsidRPr="007417CB" w:rsidRDefault="00201196" w:rsidP="007417CB">
            <w:pPr>
              <w:rPr>
                <w:color w:val="7F7F7F" w:themeColor="text1" w:themeTint="80"/>
                <w:szCs w:val="18"/>
              </w:rPr>
            </w:pPr>
            <w:r w:rsidRPr="007417CB">
              <w:rPr>
                <w:color w:val="7F7F7F" w:themeColor="text1" w:themeTint="80"/>
                <w:szCs w:val="18"/>
              </w:rPr>
              <w:t>Tiempo de espera desde la llegada a urgencias hasta “triaje”</w:t>
            </w:r>
          </w:p>
        </w:tc>
        <w:tc>
          <w:tcPr>
            <w:tcW w:w="992" w:type="dxa"/>
          </w:tcPr>
          <w:p w:rsidR="00201196" w:rsidRPr="007417CB" w:rsidRDefault="00201196" w:rsidP="007417CB">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lang w:val="en-US" w:eastAsia="en-US"/>
              </w:rPr>
            </w:pPr>
            <w:r w:rsidRPr="007417CB">
              <w:rPr>
                <w:rFonts w:cs="Times New Roman"/>
                <w:sz w:val="18"/>
                <w:szCs w:val="18"/>
                <w:lang w:val="en-US" w:eastAsia="en-US"/>
              </w:rPr>
              <w:t>7,4</w:t>
            </w:r>
          </w:p>
        </w:tc>
        <w:tc>
          <w:tcPr>
            <w:cnfStyle w:val="000001000000" w:firstRow="0" w:lastRow="0" w:firstColumn="0" w:lastColumn="0" w:oddVBand="0" w:evenVBand="1" w:oddHBand="0" w:evenHBand="0" w:firstRowFirstColumn="0" w:firstRowLastColumn="0" w:lastRowFirstColumn="0" w:lastRowLastColumn="0"/>
            <w:tcW w:w="1125" w:type="dxa"/>
            <w:shd w:val="clear" w:color="auto" w:fill="auto"/>
          </w:tcPr>
          <w:p w:rsidR="00201196" w:rsidRPr="007417CB" w:rsidRDefault="00201196" w:rsidP="007417CB">
            <w:pPr>
              <w:spacing w:line="240" w:lineRule="auto"/>
              <w:jc w:val="right"/>
              <w:rPr>
                <w:rFonts w:cs="Times New Roman"/>
                <w:sz w:val="18"/>
                <w:szCs w:val="18"/>
                <w:lang w:val="en-US" w:eastAsia="en-US"/>
              </w:rPr>
            </w:pPr>
            <w:r w:rsidRPr="007417CB">
              <w:rPr>
                <w:rFonts w:cs="Times New Roman"/>
                <w:sz w:val="18"/>
                <w:szCs w:val="18"/>
                <w:lang w:val="en-US" w:eastAsia="en-US"/>
              </w:rPr>
              <w:t>7,2</w:t>
            </w:r>
          </w:p>
        </w:tc>
      </w:tr>
      <w:tr w:rsidR="007417CB" w:rsidRPr="007417CB" w:rsidTr="007417CB">
        <w:trPr>
          <w:trHeight w:val="283"/>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rsidR="00201196" w:rsidRPr="007417CB" w:rsidRDefault="00201196" w:rsidP="007417CB">
            <w:pPr>
              <w:rPr>
                <w:color w:val="7F7F7F" w:themeColor="text1" w:themeTint="80"/>
                <w:szCs w:val="18"/>
              </w:rPr>
            </w:pPr>
            <w:r w:rsidRPr="007417CB">
              <w:rPr>
                <w:color w:val="7F7F7F" w:themeColor="text1" w:themeTint="80"/>
                <w:szCs w:val="18"/>
              </w:rPr>
              <w:t>Porcentaje de pacientes ingresados con medición del dolor</w:t>
            </w:r>
          </w:p>
        </w:tc>
        <w:tc>
          <w:tcPr>
            <w:tcW w:w="992" w:type="dxa"/>
            <w:shd w:val="clear" w:color="auto" w:fill="auto"/>
          </w:tcPr>
          <w:p w:rsidR="00201196" w:rsidRPr="007417CB" w:rsidRDefault="00201196" w:rsidP="007417CB">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lang w:val="en-US" w:eastAsia="en-US"/>
              </w:rPr>
            </w:pPr>
            <w:r w:rsidRPr="007417CB">
              <w:rPr>
                <w:rFonts w:cs="Times New Roman"/>
                <w:sz w:val="18"/>
                <w:szCs w:val="18"/>
                <w:lang w:val="en-US" w:eastAsia="en-US"/>
              </w:rPr>
              <w:t>96,74%</w:t>
            </w:r>
          </w:p>
        </w:tc>
        <w:tc>
          <w:tcPr>
            <w:cnfStyle w:val="000001000000" w:firstRow="0" w:lastRow="0" w:firstColumn="0" w:lastColumn="0" w:oddVBand="0" w:evenVBand="1" w:oddHBand="0" w:evenHBand="0" w:firstRowFirstColumn="0" w:firstRowLastColumn="0" w:lastRowFirstColumn="0" w:lastRowLastColumn="0"/>
            <w:tcW w:w="1125" w:type="dxa"/>
            <w:shd w:val="clear" w:color="auto" w:fill="auto"/>
          </w:tcPr>
          <w:p w:rsidR="00201196" w:rsidRPr="007417CB" w:rsidRDefault="00201196" w:rsidP="007417CB">
            <w:pPr>
              <w:spacing w:line="240" w:lineRule="auto"/>
              <w:jc w:val="right"/>
              <w:rPr>
                <w:rFonts w:cs="Times New Roman"/>
                <w:sz w:val="18"/>
                <w:szCs w:val="18"/>
                <w:lang w:val="en-US" w:eastAsia="en-US"/>
              </w:rPr>
            </w:pPr>
            <w:r w:rsidRPr="007417CB">
              <w:rPr>
                <w:rFonts w:cs="Times New Roman"/>
                <w:sz w:val="18"/>
                <w:szCs w:val="18"/>
                <w:lang w:val="en-US" w:eastAsia="en-US"/>
              </w:rPr>
              <w:t>97,59%</w:t>
            </w:r>
          </w:p>
        </w:tc>
      </w:tr>
      <w:tr w:rsidR="007417CB" w:rsidRPr="007417CB" w:rsidTr="007417CB">
        <w:trPr>
          <w:trHeight w:val="283"/>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rsidR="00201196" w:rsidRPr="007417CB" w:rsidRDefault="00201196" w:rsidP="007417CB">
            <w:pPr>
              <w:rPr>
                <w:color w:val="7F7F7F" w:themeColor="text1" w:themeTint="80"/>
                <w:szCs w:val="18"/>
              </w:rPr>
            </w:pPr>
            <w:r w:rsidRPr="007417CB">
              <w:rPr>
                <w:color w:val="7F7F7F" w:themeColor="text1" w:themeTint="80"/>
                <w:szCs w:val="18"/>
              </w:rPr>
              <w:t>Porcentaje de pacientes con planes de cuidados durante el ingreso</w:t>
            </w:r>
          </w:p>
        </w:tc>
        <w:tc>
          <w:tcPr>
            <w:tcW w:w="992" w:type="dxa"/>
            <w:shd w:val="clear" w:color="auto" w:fill="auto"/>
          </w:tcPr>
          <w:p w:rsidR="00201196" w:rsidRPr="007417CB" w:rsidRDefault="00201196" w:rsidP="007417CB">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lang w:val="en-US" w:eastAsia="en-US"/>
              </w:rPr>
            </w:pPr>
            <w:r w:rsidRPr="007417CB">
              <w:rPr>
                <w:rFonts w:cs="Times New Roman"/>
                <w:sz w:val="18"/>
                <w:szCs w:val="18"/>
                <w:lang w:val="en-US" w:eastAsia="en-US"/>
              </w:rPr>
              <w:t>94,57%</w:t>
            </w:r>
          </w:p>
        </w:tc>
        <w:tc>
          <w:tcPr>
            <w:cnfStyle w:val="000001000000" w:firstRow="0" w:lastRow="0" w:firstColumn="0" w:lastColumn="0" w:oddVBand="0" w:evenVBand="1" w:oddHBand="0" w:evenHBand="0" w:firstRowFirstColumn="0" w:firstRowLastColumn="0" w:lastRowFirstColumn="0" w:lastRowLastColumn="0"/>
            <w:tcW w:w="1125" w:type="dxa"/>
            <w:shd w:val="clear" w:color="auto" w:fill="auto"/>
          </w:tcPr>
          <w:p w:rsidR="00201196" w:rsidRPr="007417CB" w:rsidRDefault="00201196" w:rsidP="007417CB">
            <w:pPr>
              <w:spacing w:line="240" w:lineRule="auto"/>
              <w:jc w:val="right"/>
              <w:rPr>
                <w:rFonts w:cs="Times New Roman"/>
                <w:sz w:val="18"/>
                <w:szCs w:val="18"/>
                <w:lang w:val="en-US" w:eastAsia="en-US"/>
              </w:rPr>
            </w:pPr>
            <w:r w:rsidRPr="007417CB">
              <w:rPr>
                <w:rFonts w:cs="Times New Roman"/>
                <w:sz w:val="18"/>
                <w:szCs w:val="18"/>
                <w:lang w:val="en-US" w:eastAsia="en-US"/>
              </w:rPr>
              <w:t>85,32%</w:t>
            </w:r>
          </w:p>
        </w:tc>
      </w:tr>
      <w:tr w:rsidR="007417CB" w:rsidRPr="007417CB" w:rsidTr="007417CB">
        <w:trPr>
          <w:trHeight w:val="283"/>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rsidR="00201196" w:rsidRPr="007417CB" w:rsidRDefault="00201196" w:rsidP="007417CB">
            <w:pPr>
              <w:rPr>
                <w:color w:val="7F7F7F" w:themeColor="text1" w:themeTint="80"/>
                <w:szCs w:val="18"/>
              </w:rPr>
            </w:pPr>
            <w:r w:rsidRPr="007417CB">
              <w:rPr>
                <w:color w:val="7F7F7F" w:themeColor="text1" w:themeTint="80"/>
                <w:szCs w:val="18"/>
              </w:rPr>
              <w:t>Porcentaje de pacientes ingresados con valoración del riesgo de padecer úlceras por presión (UPP), mediante escala validad de riesgo de UPP</w:t>
            </w:r>
          </w:p>
        </w:tc>
        <w:tc>
          <w:tcPr>
            <w:tcW w:w="992" w:type="dxa"/>
            <w:shd w:val="clear" w:color="auto" w:fill="auto"/>
          </w:tcPr>
          <w:p w:rsidR="00201196" w:rsidRPr="007417CB" w:rsidRDefault="00201196" w:rsidP="007417CB">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lang w:val="en-US" w:eastAsia="en-US"/>
              </w:rPr>
            </w:pPr>
            <w:r w:rsidRPr="007417CB">
              <w:rPr>
                <w:rFonts w:cs="Times New Roman"/>
                <w:sz w:val="18"/>
                <w:szCs w:val="18"/>
                <w:lang w:val="en-US" w:eastAsia="en-US"/>
              </w:rPr>
              <w:t>97,44%</w:t>
            </w:r>
          </w:p>
        </w:tc>
        <w:tc>
          <w:tcPr>
            <w:cnfStyle w:val="000001000000" w:firstRow="0" w:lastRow="0" w:firstColumn="0" w:lastColumn="0" w:oddVBand="0" w:evenVBand="1" w:oddHBand="0" w:evenHBand="0" w:firstRowFirstColumn="0" w:firstRowLastColumn="0" w:lastRowFirstColumn="0" w:lastRowLastColumn="0"/>
            <w:tcW w:w="1125" w:type="dxa"/>
            <w:shd w:val="clear" w:color="auto" w:fill="auto"/>
          </w:tcPr>
          <w:p w:rsidR="00201196" w:rsidRPr="007417CB" w:rsidRDefault="00201196" w:rsidP="007417CB">
            <w:pPr>
              <w:spacing w:line="240" w:lineRule="auto"/>
              <w:jc w:val="right"/>
              <w:rPr>
                <w:rFonts w:cs="Times New Roman"/>
                <w:sz w:val="18"/>
                <w:szCs w:val="18"/>
                <w:lang w:val="en-US" w:eastAsia="en-US"/>
              </w:rPr>
            </w:pPr>
            <w:r w:rsidRPr="007417CB">
              <w:rPr>
                <w:rFonts w:cs="Times New Roman"/>
                <w:sz w:val="18"/>
                <w:szCs w:val="18"/>
                <w:lang w:val="en-US" w:eastAsia="en-US"/>
              </w:rPr>
              <w:t>87,78%</w:t>
            </w:r>
          </w:p>
        </w:tc>
      </w:tr>
      <w:tr w:rsidR="007417CB" w:rsidRPr="007417CB" w:rsidTr="007417CB">
        <w:trPr>
          <w:trHeight w:val="283"/>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rsidR="00201196" w:rsidRPr="007417CB" w:rsidRDefault="00201196" w:rsidP="007417CB">
            <w:pPr>
              <w:rPr>
                <w:color w:val="7F7F7F" w:themeColor="text1" w:themeTint="80"/>
                <w:szCs w:val="18"/>
              </w:rPr>
            </w:pPr>
            <w:r w:rsidRPr="007417CB">
              <w:rPr>
                <w:color w:val="7F7F7F" w:themeColor="text1" w:themeTint="80"/>
                <w:szCs w:val="18"/>
              </w:rPr>
              <w:t>Porcentaje de pacientes con úlceras por presión categoría 1, desarrolladas durante el ingreso en pacientes con estancia hospitalaria superior a dos días</w:t>
            </w:r>
          </w:p>
        </w:tc>
        <w:tc>
          <w:tcPr>
            <w:tcW w:w="992" w:type="dxa"/>
            <w:shd w:val="clear" w:color="auto" w:fill="auto"/>
          </w:tcPr>
          <w:p w:rsidR="00201196" w:rsidRPr="007417CB" w:rsidRDefault="00201196" w:rsidP="007417CB">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lang w:val="en-US" w:eastAsia="en-US"/>
              </w:rPr>
            </w:pPr>
            <w:r w:rsidRPr="007417CB">
              <w:rPr>
                <w:rFonts w:cs="Times New Roman"/>
                <w:sz w:val="18"/>
                <w:szCs w:val="18"/>
                <w:lang w:val="en-US" w:eastAsia="en-US"/>
              </w:rPr>
              <w:t>1,74%</w:t>
            </w:r>
          </w:p>
        </w:tc>
        <w:tc>
          <w:tcPr>
            <w:cnfStyle w:val="000001000000" w:firstRow="0" w:lastRow="0" w:firstColumn="0" w:lastColumn="0" w:oddVBand="0" w:evenVBand="1" w:oddHBand="0" w:evenHBand="0" w:firstRowFirstColumn="0" w:firstRowLastColumn="0" w:lastRowFirstColumn="0" w:lastRowLastColumn="0"/>
            <w:tcW w:w="1125" w:type="dxa"/>
            <w:shd w:val="clear" w:color="auto" w:fill="auto"/>
          </w:tcPr>
          <w:p w:rsidR="00201196" w:rsidRPr="007417CB" w:rsidRDefault="00201196" w:rsidP="007417CB">
            <w:pPr>
              <w:spacing w:line="240" w:lineRule="auto"/>
              <w:jc w:val="right"/>
              <w:rPr>
                <w:rFonts w:cs="Times New Roman"/>
                <w:sz w:val="18"/>
                <w:szCs w:val="18"/>
                <w:lang w:val="en-US" w:eastAsia="en-US"/>
              </w:rPr>
            </w:pPr>
            <w:r w:rsidRPr="007417CB">
              <w:rPr>
                <w:rFonts w:cs="Times New Roman"/>
                <w:sz w:val="18"/>
                <w:szCs w:val="18"/>
                <w:lang w:val="en-US" w:eastAsia="en-US"/>
              </w:rPr>
              <w:t>1,68%</w:t>
            </w:r>
          </w:p>
        </w:tc>
      </w:tr>
      <w:tr w:rsidR="007417CB" w:rsidRPr="007417CB" w:rsidTr="007417CB">
        <w:trPr>
          <w:trHeight w:val="283"/>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rsidR="00201196" w:rsidRPr="007417CB" w:rsidRDefault="00201196" w:rsidP="007417CB">
            <w:pPr>
              <w:rPr>
                <w:color w:val="7F7F7F" w:themeColor="text1" w:themeTint="80"/>
                <w:szCs w:val="18"/>
              </w:rPr>
            </w:pPr>
            <w:r w:rsidRPr="007417CB">
              <w:rPr>
                <w:color w:val="7F7F7F" w:themeColor="text1" w:themeTint="80"/>
                <w:szCs w:val="18"/>
              </w:rPr>
              <w:t xml:space="preserve">Porcentaje de pacientes con úlceras por presión categoría 2,3 y 4 desarrolladas durante el ingreso en pacientes con estancias superiores a dos días </w:t>
            </w:r>
          </w:p>
        </w:tc>
        <w:tc>
          <w:tcPr>
            <w:tcW w:w="992" w:type="dxa"/>
            <w:shd w:val="clear" w:color="auto" w:fill="auto"/>
          </w:tcPr>
          <w:p w:rsidR="00201196" w:rsidRPr="007417CB" w:rsidRDefault="00201196" w:rsidP="007417CB">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lang w:val="en-US" w:eastAsia="en-US"/>
              </w:rPr>
            </w:pPr>
            <w:r w:rsidRPr="007417CB">
              <w:rPr>
                <w:rFonts w:cs="Times New Roman"/>
                <w:sz w:val="18"/>
                <w:szCs w:val="18"/>
                <w:lang w:val="en-US" w:eastAsia="en-US"/>
              </w:rPr>
              <w:t>1,89%</w:t>
            </w:r>
          </w:p>
        </w:tc>
        <w:tc>
          <w:tcPr>
            <w:cnfStyle w:val="000001000000" w:firstRow="0" w:lastRow="0" w:firstColumn="0" w:lastColumn="0" w:oddVBand="0" w:evenVBand="1" w:oddHBand="0" w:evenHBand="0" w:firstRowFirstColumn="0" w:firstRowLastColumn="0" w:lastRowFirstColumn="0" w:lastRowLastColumn="0"/>
            <w:tcW w:w="1125" w:type="dxa"/>
            <w:shd w:val="clear" w:color="auto" w:fill="auto"/>
          </w:tcPr>
          <w:p w:rsidR="00201196" w:rsidRPr="007417CB" w:rsidRDefault="00201196" w:rsidP="007417CB">
            <w:pPr>
              <w:spacing w:line="240" w:lineRule="auto"/>
              <w:jc w:val="right"/>
              <w:rPr>
                <w:rFonts w:cs="Times New Roman"/>
                <w:sz w:val="18"/>
                <w:szCs w:val="18"/>
                <w:lang w:val="en-US" w:eastAsia="en-US"/>
              </w:rPr>
            </w:pPr>
            <w:r w:rsidRPr="007417CB">
              <w:rPr>
                <w:rFonts w:cs="Times New Roman"/>
                <w:sz w:val="18"/>
                <w:szCs w:val="18"/>
                <w:lang w:val="en-US" w:eastAsia="en-US"/>
              </w:rPr>
              <w:t>1,66%</w:t>
            </w:r>
          </w:p>
        </w:tc>
      </w:tr>
      <w:tr w:rsidR="007417CB" w:rsidRPr="007417CB" w:rsidTr="007417CB">
        <w:trPr>
          <w:trHeight w:val="283"/>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rsidR="00201196" w:rsidRPr="007417CB" w:rsidRDefault="00201196" w:rsidP="007417CB">
            <w:pPr>
              <w:rPr>
                <w:color w:val="7F7F7F" w:themeColor="text1" w:themeTint="80"/>
                <w:szCs w:val="18"/>
              </w:rPr>
            </w:pPr>
            <w:r w:rsidRPr="007417CB">
              <w:rPr>
                <w:color w:val="7F7F7F" w:themeColor="text1" w:themeTint="80"/>
                <w:szCs w:val="18"/>
              </w:rPr>
              <w:t>Porcentaje de pacientes ingresados con valoración de riesgo de caídas mediante escala validada de riesgo de caídas</w:t>
            </w:r>
          </w:p>
        </w:tc>
        <w:tc>
          <w:tcPr>
            <w:tcW w:w="992" w:type="dxa"/>
            <w:shd w:val="clear" w:color="auto" w:fill="auto"/>
          </w:tcPr>
          <w:p w:rsidR="00201196" w:rsidRPr="007417CB" w:rsidRDefault="00201196" w:rsidP="007417CB">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lang w:val="en-US" w:eastAsia="en-US"/>
              </w:rPr>
            </w:pPr>
            <w:r w:rsidRPr="007417CB">
              <w:rPr>
                <w:rFonts w:cs="Times New Roman"/>
                <w:sz w:val="18"/>
                <w:szCs w:val="18"/>
                <w:lang w:val="en-US" w:eastAsia="en-US"/>
              </w:rPr>
              <w:t>97,44%</w:t>
            </w:r>
          </w:p>
        </w:tc>
        <w:tc>
          <w:tcPr>
            <w:cnfStyle w:val="000001000000" w:firstRow="0" w:lastRow="0" w:firstColumn="0" w:lastColumn="0" w:oddVBand="0" w:evenVBand="1" w:oddHBand="0" w:evenHBand="0" w:firstRowFirstColumn="0" w:firstRowLastColumn="0" w:lastRowFirstColumn="0" w:lastRowLastColumn="0"/>
            <w:tcW w:w="1125" w:type="dxa"/>
            <w:shd w:val="clear" w:color="auto" w:fill="auto"/>
          </w:tcPr>
          <w:p w:rsidR="00201196" w:rsidRPr="007417CB" w:rsidRDefault="00201196" w:rsidP="007417CB">
            <w:pPr>
              <w:spacing w:line="240" w:lineRule="auto"/>
              <w:jc w:val="right"/>
              <w:rPr>
                <w:rFonts w:cs="Times New Roman"/>
                <w:sz w:val="18"/>
                <w:szCs w:val="18"/>
                <w:lang w:val="en-US" w:eastAsia="en-US"/>
              </w:rPr>
            </w:pPr>
            <w:r w:rsidRPr="007417CB">
              <w:rPr>
                <w:rFonts w:cs="Times New Roman"/>
                <w:sz w:val="18"/>
                <w:szCs w:val="18"/>
                <w:lang w:val="en-US" w:eastAsia="en-US"/>
              </w:rPr>
              <w:t>87,78%</w:t>
            </w:r>
          </w:p>
        </w:tc>
      </w:tr>
      <w:tr w:rsidR="007417CB" w:rsidRPr="007417CB" w:rsidTr="007417CB">
        <w:trPr>
          <w:cnfStyle w:val="010000000000" w:firstRow="0" w:lastRow="1"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rsidR="00201196" w:rsidRPr="007417CB" w:rsidRDefault="00201196" w:rsidP="007417CB">
            <w:pPr>
              <w:rPr>
                <w:color w:val="7F7F7F" w:themeColor="text1" w:themeTint="80"/>
                <w:szCs w:val="18"/>
              </w:rPr>
            </w:pPr>
            <w:r w:rsidRPr="007417CB">
              <w:rPr>
                <w:color w:val="7F7F7F" w:themeColor="text1" w:themeTint="80"/>
                <w:szCs w:val="18"/>
              </w:rPr>
              <w:t>Incidencia de caídas en pacientes hospitalizados por cada 1000 días de estancias</w:t>
            </w:r>
          </w:p>
        </w:tc>
        <w:tc>
          <w:tcPr>
            <w:tcW w:w="992" w:type="dxa"/>
            <w:shd w:val="clear" w:color="auto" w:fill="auto"/>
          </w:tcPr>
          <w:p w:rsidR="00201196" w:rsidRPr="007417CB" w:rsidRDefault="00201196" w:rsidP="007417CB">
            <w:pPr>
              <w:spacing w:line="240" w:lineRule="auto"/>
              <w:jc w:val="right"/>
              <w:cnfStyle w:val="010000000000" w:firstRow="0" w:lastRow="1" w:firstColumn="0" w:lastColumn="0" w:oddVBand="0" w:evenVBand="0" w:oddHBand="0" w:evenHBand="0" w:firstRowFirstColumn="0" w:firstRowLastColumn="0" w:lastRowFirstColumn="0" w:lastRowLastColumn="0"/>
              <w:rPr>
                <w:rFonts w:cs="Times New Roman"/>
                <w:szCs w:val="18"/>
                <w:lang w:val="en-US" w:eastAsia="en-US"/>
              </w:rPr>
            </w:pPr>
            <w:r w:rsidRPr="007417CB">
              <w:rPr>
                <w:rFonts w:cs="Times New Roman"/>
                <w:szCs w:val="18"/>
                <w:lang w:val="en-US" w:eastAsia="en-US"/>
              </w:rPr>
              <w:t>2,29%</w:t>
            </w:r>
          </w:p>
        </w:tc>
        <w:tc>
          <w:tcPr>
            <w:cnfStyle w:val="000001000000" w:firstRow="0" w:lastRow="0" w:firstColumn="0" w:lastColumn="0" w:oddVBand="0" w:evenVBand="1" w:oddHBand="0" w:evenHBand="0" w:firstRowFirstColumn="0" w:firstRowLastColumn="0" w:lastRowFirstColumn="0" w:lastRowLastColumn="0"/>
            <w:tcW w:w="1125" w:type="dxa"/>
            <w:shd w:val="clear" w:color="auto" w:fill="auto"/>
          </w:tcPr>
          <w:p w:rsidR="00201196" w:rsidRPr="007417CB" w:rsidRDefault="00201196" w:rsidP="007417CB">
            <w:pPr>
              <w:spacing w:line="240" w:lineRule="auto"/>
              <w:jc w:val="right"/>
              <w:rPr>
                <w:rFonts w:cs="Times New Roman"/>
                <w:szCs w:val="18"/>
                <w:lang w:val="en-US" w:eastAsia="en-US"/>
              </w:rPr>
            </w:pPr>
            <w:r w:rsidRPr="007417CB">
              <w:rPr>
                <w:rFonts w:cs="Times New Roman"/>
                <w:szCs w:val="18"/>
                <w:lang w:val="en-US" w:eastAsia="en-US"/>
              </w:rPr>
              <w:t>1,72%</w:t>
            </w:r>
          </w:p>
        </w:tc>
      </w:tr>
    </w:tbl>
    <w:p w:rsidR="007417CB" w:rsidRDefault="007417CB" w:rsidP="00201196">
      <w:pPr>
        <w:pStyle w:val="Nivel03confilete"/>
      </w:pPr>
    </w:p>
    <w:p w:rsidR="007417CB" w:rsidRDefault="007417CB">
      <w:pPr>
        <w:spacing w:before="0" w:line="240" w:lineRule="auto"/>
        <w:jc w:val="left"/>
        <w:rPr>
          <w:rFonts w:ascii="Montserrat SemiBold" w:hAnsi="Montserrat SemiBold"/>
          <w:noProof/>
          <w:color w:val="48ACC6"/>
          <w:spacing w:val="-6"/>
          <w:sz w:val="24"/>
        </w:rPr>
      </w:pPr>
      <w:r>
        <w:br w:type="page"/>
      </w:r>
    </w:p>
    <w:p w:rsidR="00201196" w:rsidRPr="00F22E30" w:rsidRDefault="00201196" w:rsidP="00201196">
      <w:pPr>
        <w:pStyle w:val="Nivel03confilete"/>
      </w:pPr>
      <w:r w:rsidRPr="00F22E30">
        <w:lastRenderedPageBreak/>
        <w:t>Protocolos y registros enfermeros</w:t>
      </w:r>
    </w:p>
    <w:p w:rsidR="00201196" w:rsidRPr="00283EC9" w:rsidRDefault="00201196" w:rsidP="007417CB">
      <w:r w:rsidRPr="00283EC9">
        <w:t>En nuestro proceso de mejora continua, durante</w:t>
      </w:r>
      <w:r>
        <w:t xml:space="preserve"> el año 2020, hemos revisado P</w:t>
      </w:r>
      <w:r w:rsidRPr="00283EC9">
        <w:t>rocedimientos e incorporado otros nuevos en pro de mejorar la calidad y seguridad en la atención a nuestros pacientes.</w:t>
      </w:r>
    </w:p>
    <w:p w:rsidR="00201196" w:rsidRDefault="00201196" w:rsidP="007417CB">
      <w:pPr>
        <w:pStyle w:val="Normallistas"/>
      </w:pPr>
      <w:r w:rsidRPr="00283EC9">
        <w:t>Procedimientos revisados:</w:t>
      </w:r>
    </w:p>
    <w:p w:rsidR="00201196" w:rsidRPr="007417CB" w:rsidRDefault="00201196" w:rsidP="007417CB">
      <w:pPr>
        <w:pStyle w:val="Normallistas"/>
        <w:numPr>
          <w:ilvl w:val="1"/>
          <w:numId w:val="3"/>
        </w:numPr>
      </w:pPr>
      <w:r w:rsidRPr="007417CB">
        <w:t>Anexos a sistemática de trabajo de hospitalización, fase interpandémica</w:t>
      </w:r>
      <w:r w:rsidR="007417CB">
        <w:t>.</w:t>
      </w:r>
    </w:p>
    <w:p w:rsidR="00201196" w:rsidRPr="007417CB" w:rsidRDefault="00201196" w:rsidP="007417CB">
      <w:pPr>
        <w:pStyle w:val="Normallistas"/>
        <w:numPr>
          <w:ilvl w:val="1"/>
          <w:numId w:val="3"/>
        </w:numPr>
      </w:pPr>
      <w:r w:rsidRPr="007417CB">
        <w:t>Procedimiento de sujeción física y química</w:t>
      </w:r>
      <w:r w:rsidR="007417CB">
        <w:t>.</w:t>
      </w:r>
    </w:p>
    <w:p w:rsidR="00201196" w:rsidRPr="007417CB" w:rsidRDefault="00201196" w:rsidP="007417CB">
      <w:pPr>
        <w:pStyle w:val="Normallistas"/>
        <w:numPr>
          <w:ilvl w:val="1"/>
          <w:numId w:val="3"/>
        </w:numPr>
      </w:pPr>
      <w:r w:rsidRPr="007417CB">
        <w:t>Procedimiento de terapia electro convulsiva</w:t>
      </w:r>
      <w:r w:rsidR="007417CB">
        <w:t>.</w:t>
      </w:r>
    </w:p>
    <w:p w:rsidR="00201196" w:rsidRPr="007417CB" w:rsidRDefault="00201196" w:rsidP="007417CB">
      <w:pPr>
        <w:pStyle w:val="Normallistas"/>
        <w:numPr>
          <w:ilvl w:val="1"/>
          <w:numId w:val="3"/>
        </w:numPr>
      </w:pPr>
      <w:r w:rsidRPr="007417CB">
        <w:t xml:space="preserve">Procedimiento realización poligrafía respiratoria, </w:t>
      </w:r>
      <w:r w:rsidR="007417CB">
        <w:t>revisión periodo interpandé</w:t>
      </w:r>
      <w:r w:rsidRPr="007417CB">
        <w:t>mico</w:t>
      </w:r>
      <w:r w:rsidR="007417CB">
        <w:t>.</w:t>
      </w:r>
    </w:p>
    <w:p w:rsidR="00201196" w:rsidRDefault="00201196" w:rsidP="007417CB">
      <w:pPr>
        <w:pStyle w:val="Normallistas"/>
      </w:pPr>
      <w:r w:rsidRPr="00283EC9">
        <w:t xml:space="preserve">Procedimientos elaborados: </w:t>
      </w:r>
    </w:p>
    <w:p w:rsidR="00201196" w:rsidRPr="007417CB" w:rsidRDefault="00201196" w:rsidP="007417CB">
      <w:pPr>
        <w:pStyle w:val="Normallistas"/>
        <w:numPr>
          <w:ilvl w:val="1"/>
          <w:numId w:val="3"/>
        </w:numPr>
      </w:pPr>
      <w:r w:rsidRPr="007417CB">
        <w:t>Procedimiento de administración de tratamiento deplectivo por vía subcutánea.</w:t>
      </w:r>
    </w:p>
    <w:p w:rsidR="00201196" w:rsidRPr="007417CB" w:rsidRDefault="00201196" w:rsidP="007417CB">
      <w:pPr>
        <w:pStyle w:val="Normallistas"/>
        <w:numPr>
          <w:ilvl w:val="1"/>
          <w:numId w:val="3"/>
        </w:numPr>
      </w:pPr>
      <w:r w:rsidRPr="007417CB">
        <w:t>Procedimiento de utilización de cámaras de video- vigilancia en el cuidado de pacientes.</w:t>
      </w:r>
    </w:p>
    <w:p w:rsidR="00201196" w:rsidRDefault="00201196" w:rsidP="007417CB">
      <w:pPr>
        <w:pStyle w:val="Normallistas"/>
      </w:pPr>
      <w:r w:rsidRPr="00283EC9">
        <w:t xml:space="preserve">Registros incorporados: </w:t>
      </w:r>
    </w:p>
    <w:p w:rsidR="00201196" w:rsidRDefault="00201196" w:rsidP="007417CB">
      <w:pPr>
        <w:pStyle w:val="Normallistas"/>
        <w:numPr>
          <w:ilvl w:val="1"/>
          <w:numId w:val="3"/>
        </w:numPr>
      </w:pPr>
      <w:r w:rsidRPr="00283EC9">
        <w:t>Check- list terapia electroconvulsiva</w:t>
      </w:r>
      <w:r w:rsidR="007417CB">
        <w:t>.</w:t>
      </w:r>
    </w:p>
    <w:p w:rsidR="00201196" w:rsidRDefault="00201196" w:rsidP="007417CB">
      <w:pPr>
        <w:pStyle w:val="Normallistas"/>
        <w:numPr>
          <w:ilvl w:val="1"/>
          <w:numId w:val="3"/>
        </w:numPr>
      </w:pPr>
      <w:r w:rsidRPr="00283EC9">
        <w:t xml:space="preserve">Formulario screening detección de cardiopatías </w:t>
      </w:r>
      <w:r w:rsidR="00870575" w:rsidRPr="00283EC9">
        <w:t>congénitas</w:t>
      </w:r>
      <w:r w:rsidR="00870575">
        <w:t>.</w:t>
      </w:r>
    </w:p>
    <w:p w:rsidR="00201196" w:rsidRDefault="00201196" w:rsidP="007417CB">
      <w:pPr>
        <w:pStyle w:val="Normallistas"/>
        <w:numPr>
          <w:ilvl w:val="1"/>
          <w:numId w:val="3"/>
        </w:numPr>
      </w:pPr>
      <w:r w:rsidRPr="00283EC9">
        <w:t>Registro técnico medio cuidados auxiliares de enfermería psiquiatría</w:t>
      </w:r>
      <w:r w:rsidR="007417CB">
        <w:t>.</w:t>
      </w:r>
    </w:p>
    <w:p w:rsidR="00201196" w:rsidRDefault="00201196" w:rsidP="007417CB">
      <w:pPr>
        <w:pStyle w:val="Normallistas"/>
        <w:numPr>
          <w:ilvl w:val="1"/>
          <w:numId w:val="3"/>
        </w:numPr>
      </w:pPr>
      <w:r w:rsidRPr="00283EC9">
        <w:t>Formulario enfermera de nutrición</w:t>
      </w:r>
      <w:r w:rsidR="007417CB">
        <w:t>.</w:t>
      </w:r>
    </w:p>
    <w:p w:rsidR="00201196" w:rsidRPr="00283EC9" w:rsidRDefault="00201196" w:rsidP="007417CB">
      <w:pPr>
        <w:pStyle w:val="Normallistas"/>
        <w:numPr>
          <w:ilvl w:val="1"/>
          <w:numId w:val="3"/>
        </w:numPr>
      </w:pPr>
      <w:r w:rsidRPr="00283EC9">
        <w:t>Formulario seguimiento telefónico enfermera continuidad asistencial.</w:t>
      </w:r>
    </w:p>
    <w:p w:rsidR="001E0AB3" w:rsidRDefault="001E0AB3">
      <w:pPr>
        <w:spacing w:before="0" w:line="240" w:lineRule="auto"/>
        <w:jc w:val="left"/>
        <w:rPr>
          <w:rFonts w:ascii="Montserrat SemiBold" w:hAnsi="Montserrat SemiBold"/>
          <w:noProof/>
          <w:color w:val="48ACC6"/>
          <w:spacing w:val="-6"/>
          <w:sz w:val="24"/>
        </w:rPr>
      </w:pPr>
      <w:r>
        <w:br w:type="page"/>
      </w:r>
    </w:p>
    <w:p w:rsidR="00201196" w:rsidRPr="00F22E30" w:rsidRDefault="00201196" w:rsidP="00201196">
      <w:pPr>
        <w:pStyle w:val="Nivel03confilete"/>
      </w:pPr>
      <w:r w:rsidRPr="00F22E30">
        <w:lastRenderedPageBreak/>
        <w:t>Actividades vinculadas a la Enfermería de Práctica Avanzada</w:t>
      </w:r>
    </w:p>
    <w:p w:rsidR="00201196" w:rsidRPr="00283EC9" w:rsidRDefault="00201196" w:rsidP="007417CB">
      <w:r w:rsidRPr="00283EC9">
        <w:t>La enfermera de práctica avanzada, ofrece atención a los pacientes en el curso completo del proceso para que sea efectivo, de calidad y sostenible. Proporciona cuidados directos, implementando una práctica adecuada para el cuidado</w:t>
      </w:r>
      <w:r>
        <w:t>.</w:t>
      </w:r>
      <w:r w:rsidRPr="00283EC9">
        <w:t xml:space="preserve"> Contribuye a la gestión eficiente de los recursos y mayor </w:t>
      </w:r>
      <w:r w:rsidR="00870575" w:rsidRPr="00283EC9">
        <w:t>satisfacción</w:t>
      </w:r>
      <w:r w:rsidRPr="00283EC9">
        <w:t xml:space="preserve"> del usuario.</w:t>
      </w:r>
    </w:p>
    <w:p w:rsidR="00201196" w:rsidRPr="00283EC9" w:rsidRDefault="00201196" w:rsidP="007417CB">
      <w:r w:rsidRPr="00283EC9">
        <w:t xml:space="preserve">Es la profesional clave para la educación y formación de pacientes, cuidadores y profesionales. </w:t>
      </w:r>
      <w:r w:rsidR="00870575" w:rsidRPr="00283EC9">
        <w:t>Actúa</w:t>
      </w:r>
      <w:r w:rsidRPr="00283EC9">
        <w:t xml:space="preserve"> como consultora de otros profesionales en cualquier nivel asistencial.</w:t>
      </w:r>
    </w:p>
    <w:p w:rsidR="00201196" w:rsidRPr="00283EC9" w:rsidRDefault="00201196" w:rsidP="007417CB">
      <w:r w:rsidRPr="00283EC9">
        <w:t>La enfermería d</w:t>
      </w:r>
      <w:r>
        <w:t>e práctica avanzada en nuestro h</w:t>
      </w:r>
      <w:r w:rsidRPr="00283EC9">
        <w:t>ospital, se desarrolla en los siguientes contextos:</w:t>
      </w:r>
    </w:p>
    <w:p w:rsidR="00201196" w:rsidRPr="00283EC9" w:rsidRDefault="00201196" w:rsidP="007417CB">
      <w:pPr>
        <w:pStyle w:val="NormalListas2"/>
      </w:pPr>
      <w:r w:rsidRPr="00283EC9">
        <w:t>Consulta de enfermería de heridas crónicas</w:t>
      </w:r>
    </w:p>
    <w:p w:rsidR="00201196" w:rsidRPr="00283EC9" w:rsidRDefault="00201196" w:rsidP="007417CB">
      <w:pPr>
        <w:pStyle w:val="NormalListas2"/>
      </w:pPr>
      <w:r w:rsidRPr="00283EC9">
        <w:t>Consulta de enfermería de ostomía.</w:t>
      </w:r>
    </w:p>
    <w:p w:rsidR="00201196" w:rsidRPr="00283EC9" w:rsidRDefault="00201196" w:rsidP="007417CB">
      <w:pPr>
        <w:pStyle w:val="NormalListas2"/>
      </w:pPr>
      <w:r w:rsidRPr="00283EC9">
        <w:t>Consulta de enfermería de nutrición.</w:t>
      </w:r>
    </w:p>
    <w:p w:rsidR="00201196" w:rsidRDefault="00201196" w:rsidP="001E0AB3">
      <w:pPr>
        <w:pStyle w:val="Columnas"/>
        <w:spacing w:after="160" w:line="259" w:lineRule="auto"/>
        <w:rPr>
          <w:rStyle w:val="volume"/>
        </w:rPr>
      </w:pPr>
    </w:p>
    <w:p w:rsidR="001E0AB3" w:rsidRDefault="001E0AB3">
      <w:pPr>
        <w:spacing w:before="0" w:line="240" w:lineRule="auto"/>
        <w:jc w:val="left"/>
        <w:rPr>
          <w:rFonts w:ascii="Montserrat SemiBold" w:hAnsi="Montserrat SemiBold"/>
          <w:caps/>
          <w:noProof/>
          <w:color w:val="48ACC6"/>
          <w:spacing w:val="-6"/>
          <w:sz w:val="24"/>
        </w:rPr>
      </w:pPr>
      <w:bookmarkStart w:id="98" w:name="_Toc86645036"/>
      <w:r>
        <w:br w:type="page"/>
      </w:r>
    </w:p>
    <w:p w:rsidR="00F31D28" w:rsidRDefault="00F31D28" w:rsidP="002A72DD">
      <w:pPr>
        <w:pStyle w:val="TITULO-Nivel2"/>
      </w:pPr>
      <w:r w:rsidRPr="00B723F6">
        <w:lastRenderedPageBreak/>
        <w:t>Áreas de Soporte y Actividad</w:t>
      </w:r>
      <w:bookmarkEnd w:id="98"/>
      <w:r w:rsidRPr="00B723F6">
        <w:t xml:space="preserve"> </w:t>
      </w:r>
    </w:p>
    <w:p w:rsidR="007417CB" w:rsidRPr="00D64B4C" w:rsidRDefault="007417CB" w:rsidP="007417CB">
      <w:pPr>
        <w:pStyle w:val="Nombredetabla"/>
      </w:pPr>
      <w:r w:rsidRPr="00D64B4C">
        <w:t>RESTAURACIÓN</w:t>
      </w:r>
    </w:p>
    <w:tbl>
      <w:tblPr>
        <w:tblStyle w:val="TablaGeneral"/>
        <w:tblW w:w="0" w:type="auto"/>
        <w:tblLook w:val="04A0" w:firstRow="1" w:lastRow="0" w:firstColumn="1" w:lastColumn="0" w:noHBand="0" w:noVBand="1"/>
      </w:tblPr>
      <w:tblGrid>
        <w:gridCol w:w="3043"/>
        <w:gridCol w:w="1704"/>
        <w:gridCol w:w="1595"/>
        <w:gridCol w:w="1595"/>
      </w:tblGrid>
      <w:tr w:rsidR="007417CB" w:rsidTr="001E0AB3">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43" w:type="dxa"/>
          </w:tcPr>
          <w:p w:rsidR="007417CB" w:rsidRDefault="007417CB" w:rsidP="007417CB">
            <w:pPr>
              <w:pStyle w:val="Indice"/>
            </w:pPr>
            <w:r w:rsidRPr="007417CB">
              <w:rPr>
                <w:color w:val="7F7F7F" w:themeColor="text1" w:themeTint="80"/>
              </w:rPr>
              <w:t>INGESTA</w:t>
            </w:r>
          </w:p>
        </w:tc>
        <w:tc>
          <w:tcPr>
            <w:tcW w:w="1704" w:type="dxa"/>
          </w:tcPr>
          <w:p w:rsidR="007417CB" w:rsidRPr="00B941FB" w:rsidRDefault="007417CB" w:rsidP="007417CB">
            <w:pPr>
              <w:pStyle w:val="Indice"/>
              <w:jc w:val="right"/>
              <w:cnfStyle w:val="100000000000" w:firstRow="1"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DIETA BASAL</w:t>
            </w:r>
          </w:p>
        </w:tc>
        <w:tc>
          <w:tcPr>
            <w:tcW w:w="1595" w:type="dxa"/>
          </w:tcPr>
          <w:p w:rsidR="007417CB" w:rsidRPr="00B941FB" w:rsidRDefault="007417CB" w:rsidP="007417CB">
            <w:pPr>
              <w:pStyle w:val="Indice"/>
              <w:jc w:val="right"/>
              <w:cnfStyle w:val="100000000000" w:firstRow="1"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OTRAS DIETAS</w:t>
            </w:r>
          </w:p>
        </w:tc>
        <w:tc>
          <w:tcPr>
            <w:tcW w:w="1595" w:type="dxa"/>
          </w:tcPr>
          <w:p w:rsidR="007417CB" w:rsidRPr="00B941FB" w:rsidRDefault="007417CB" w:rsidP="007417CB">
            <w:pPr>
              <w:pStyle w:val="Indice"/>
              <w:jc w:val="right"/>
              <w:cnfStyle w:val="100000000000" w:firstRow="1"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TOTAL</w:t>
            </w:r>
          </w:p>
        </w:tc>
      </w:tr>
      <w:tr w:rsidR="007417CB" w:rsidTr="001E0AB3">
        <w:trPr>
          <w:trHeight w:val="288"/>
        </w:trPr>
        <w:tc>
          <w:tcPr>
            <w:cnfStyle w:val="001000000000" w:firstRow="0" w:lastRow="0" w:firstColumn="1" w:lastColumn="0" w:oddVBand="0" w:evenVBand="0" w:oddHBand="0" w:evenHBand="0" w:firstRowFirstColumn="0" w:firstRowLastColumn="0" w:lastRowFirstColumn="0" w:lastRowLastColumn="0"/>
            <w:tcW w:w="3043" w:type="dxa"/>
          </w:tcPr>
          <w:p w:rsidR="007417CB" w:rsidRDefault="007417CB" w:rsidP="007417CB">
            <w:pPr>
              <w:pStyle w:val="Indice"/>
            </w:pPr>
            <w:r>
              <w:t>Desayunos</w:t>
            </w:r>
          </w:p>
        </w:tc>
        <w:tc>
          <w:tcPr>
            <w:tcW w:w="1704"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67.115</w:t>
            </w:r>
          </w:p>
        </w:tc>
        <w:tc>
          <w:tcPr>
            <w:tcW w:w="1595"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1.344</w:t>
            </w:r>
          </w:p>
        </w:tc>
        <w:tc>
          <w:tcPr>
            <w:tcW w:w="1595"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D64B4C">
              <w:rPr>
                <w:color w:val="7F7F7F" w:themeColor="text1" w:themeTint="80"/>
              </w:rPr>
              <w:t>68</w:t>
            </w:r>
            <w:r>
              <w:rPr>
                <w:color w:val="7F7F7F" w:themeColor="text1" w:themeTint="80"/>
              </w:rPr>
              <w:t>.</w:t>
            </w:r>
            <w:r w:rsidRPr="00D64B4C">
              <w:rPr>
                <w:color w:val="7F7F7F" w:themeColor="text1" w:themeTint="80"/>
              </w:rPr>
              <w:t>459</w:t>
            </w:r>
          </w:p>
        </w:tc>
      </w:tr>
      <w:tr w:rsidR="007417CB" w:rsidTr="001E0AB3">
        <w:trPr>
          <w:trHeight w:val="275"/>
        </w:trPr>
        <w:tc>
          <w:tcPr>
            <w:cnfStyle w:val="001000000000" w:firstRow="0" w:lastRow="0" w:firstColumn="1" w:lastColumn="0" w:oddVBand="0" w:evenVBand="0" w:oddHBand="0" w:evenHBand="0" w:firstRowFirstColumn="0" w:firstRowLastColumn="0" w:lastRowFirstColumn="0" w:lastRowLastColumn="0"/>
            <w:tcW w:w="3043" w:type="dxa"/>
            <w:shd w:val="clear" w:color="auto" w:fill="auto"/>
          </w:tcPr>
          <w:p w:rsidR="007417CB" w:rsidRDefault="007417CB" w:rsidP="007417CB">
            <w:pPr>
              <w:pStyle w:val="Indice"/>
            </w:pPr>
            <w:r>
              <w:t>Comida</w:t>
            </w:r>
          </w:p>
        </w:tc>
        <w:tc>
          <w:tcPr>
            <w:tcW w:w="1704"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72.726</w:t>
            </w:r>
          </w:p>
        </w:tc>
        <w:tc>
          <w:tcPr>
            <w:tcW w:w="1595"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1.401</w:t>
            </w:r>
          </w:p>
        </w:tc>
        <w:tc>
          <w:tcPr>
            <w:tcW w:w="1595"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D64B4C">
              <w:rPr>
                <w:color w:val="7F7F7F" w:themeColor="text1" w:themeTint="80"/>
              </w:rPr>
              <w:t>74</w:t>
            </w:r>
            <w:r>
              <w:rPr>
                <w:color w:val="7F7F7F" w:themeColor="text1" w:themeTint="80"/>
              </w:rPr>
              <w:t>.</w:t>
            </w:r>
            <w:r w:rsidRPr="00D64B4C">
              <w:rPr>
                <w:color w:val="7F7F7F" w:themeColor="text1" w:themeTint="80"/>
              </w:rPr>
              <w:t>127</w:t>
            </w:r>
          </w:p>
        </w:tc>
      </w:tr>
      <w:tr w:rsidR="007417CB" w:rsidTr="001E0AB3">
        <w:trPr>
          <w:trHeight w:val="75"/>
        </w:trPr>
        <w:tc>
          <w:tcPr>
            <w:cnfStyle w:val="001000000000" w:firstRow="0" w:lastRow="0" w:firstColumn="1" w:lastColumn="0" w:oddVBand="0" w:evenVBand="0" w:oddHBand="0" w:evenHBand="0" w:firstRowFirstColumn="0" w:firstRowLastColumn="0" w:lastRowFirstColumn="0" w:lastRowLastColumn="0"/>
            <w:tcW w:w="3043" w:type="dxa"/>
          </w:tcPr>
          <w:p w:rsidR="007417CB" w:rsidRPr="00D64B4C" w:rsidRDefault="007417CB" w:rsidP="007417CB">
            <w:pPr>
              <w:pStyle w:val="Indice"/>
            </w:pPr>
            <w:r w:rsidRPr="00D64B4C">
              <w:t>Merienda</w:t>
            </w:r>
          </w:p>
        </w:tc>
        <w:tc>
          <w:tcPr>
            <w:tcW w:w="1704" w:type="dxa"/>
          </w:tcPr>
          <w:p w:rsidR="007417CB" w:rsidRPr="00D64B4C"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D64B4C">
              <w:rPr>
                <w:color w:val="7F7F7F" w:themeColor="text1" w:themeTint="80"/>
              </w:rPr>
              <w:t>69.085</w:t>
            </w:r>
          </w:p>
        </w:tc>
        <w:tc>
          <w:tcPr>
            <w:tcW w:w="1595" w:type="dxa"/>
          </w:tcPr>
          <w:p w:rsidR="007417CB" w:rsidRPr="00D64B4C"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D64B4C">
              <w:rPr>
                <w:color w:val="7F7F7F" w:themeColor="text1" w:themeTint="80"/>
              </w:rPr>
              <w:t>1.348</w:t>
            </w:r>
          </w:p>
        </w:tc>
        <w:tc>
          <w:tcPr>
            <w:tcW w:w="1595" w:type="dxa"/>
          </w:tcPr>
          <w:p w:rsidR="007417CB" w:rsidRPr="00D64B4C"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D64B4C">
              <w:rPr>
                <w:color w:val="7F7F7F" w:themeColor="text1" w:themeTint="80"/>
              </w:rPr>
              <w:t>70.433</w:t>
            </w:r>
          </w:p>
        </w:tc>
      </w:tr>
      <w:tr w:rsidR="007417CB" w:rsidRPr="00D64B4C" w:rsidTr="001E0AB3">
        <w:trPr>
          <w:trHeight w:val="75"/>
        </w:trPr>
        <w:tc>
          <w:tcPr>
            <w:cnfStyle w:val="001000000000" w:firstRow="0" w:lastRow="0" w:firstColumn="1" w:lastColumn="0" w:oddVBand="0" w:evenVBand="0" w:oddHBand="0" w:evenHBand="0" w:firstRowFirstColumn="0" w:firstRowLastColumn="0" w:lastRowFirstColumn="0" w:lastRowLastColumn="0"/>
            <w:tcW w:w="3043" w:type="dxa"/>
          </w:tcPr>
          <w:p w:rsidR="007417CB" w:rsidRPr="00D64B4C" w:rsidRDefault="007417CB" w:rsidP="007417CB">
            <w:pPr>
              <w:pStyle w:val="Indice"/>
            </w:pPr>
            <w:r>
              <w:t>Cena</w:t>
            </w:r>
          </w:p>
        </w:tc>
        <w:tc>
          <w:tcPr>
            <w:tcW w:w="1704" w:type="dxa"/>
          </w:tcPr>
          <w:p w:rsidR="007417CB" w:rsidRPr="00D64B4C"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67.754</w:t>
            </w:r>
          </w:p>
        </w:tc>
        <w:tc>
          <w:tcPr>
            <w:tcW w:w="1595" w:type="dxa"/>
          </w:tcPr>
          <w:p w:rsidR="007417CB" w:rsidRPr="00D64B4C"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1.329</w:t>
            </w:r>
          </w:p>
        </w:tc>
        <w:tc>
          <w:tcPr>
            <w:tcW w:w="1595" w:type="dxa"/>
          </w:tcPr>
          <w:p w:rsidR="007417CB" w:rsidRPr="00D64B4C"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D64B4C">
              <w:rPr>
                <w:color w:val="7F7F7F" w:themeColor="text1" w:themeTint="80"/>
              </w:rPr>
              <w:t>69</w:t>
            </w:r>
            <w:r>
              <w:rPr>
                <w:color w:val="7F7F7F" w:themeColor="text1" w:themeTint="80"/>
              </w:rPr>
              <w:t>.</w:t>
            </w:r>
            <w:r w:rsidRPr="00D64B4C">
              <w:rPr>
                <w:color w:val="7F7F7F" w:themeColor="text1" w:themeTint="80"/>
              </w:rPr>
              <w:t>083</w:t>
            </w:r>
          </w:p>
        </w:tc>
      </w:tr>
    </w:tbl>
    <w:p w:rsidR="007417CB" w:rsidRDefault="007417CB" w:rsidP="007417CB">
      <w:pPr>
        <w:pStyle w:val="NormalListas2"/>
        <w:numPr>
          <w:ilvl w:val="0"/>
          <w:numId w:val="0"/>
        </w:numPr>
        <w:ind w:left="928"/>
      </w:pPr>
    </w:p>
    <w:p w:rsidR="007417CB" w:rsidRPr="007417CB" w:rsidRDefault="007417CB" w:rsidP="007417CB">
      <w:pPr>
        <w:pStyle w:val="Nombredetabla"/>
      </w:pPr>
      <w:r w:rsidRPr="00D64B4C">
        <w:t>Lavandería:  ropa procesada</w:t>
      </w:r>
    </w:p>
    <w:tbl>
      <w:tblPr>
        <w:tblStyle w:val="TablaGeneral"/>
        <w:tblW w:w="0" w:type="auto"/>
        <w:tblLook w:val="0480" w:firstRow="0" w:lastRow="0" w:firstColumn="1" w:lastColumn="0" w:noHBand="0" w:noVBand="1"/>
      </w:tblPr>
      <w:tblGrid>
        <w:gridCol w:w="3043"/>
      </w:tblGrid>
      <w:tr w:rsidR="007417CB" w:rsidTr="007417CB">
        <w:trPr>
          <w:trHeight w:val="275"/>
        </w:trPr>
        <w:tc>
          <w:tcPr>
            <w:cnfStyle w:val="001000000000" w:firstRow="0" w:lastRow="0" w:firstColumn="1" w:lastColumn="0" w:oddVBand="0" w:evenVBand="0" w:oddHBand="0" w:evenHBand="0" w:firstRowFirstColumn="0" w:firstRowLastColumn="0" w:lastRowFirstColumn="0" w:lastRowLastColumn="0"/>
            <w:tcW w:w="3043" w:type="dxa"/>
          </w:tcPr>
          <w:p w:rsidR="007417CB" w:rsidRDefault="007417CB" w:rsidP="007417CB">
            <w:pPr>
              <w:jc w:val="center"/>
            </w:pPr>
            <w:r>
              <w:t>358.257 kg procesados</w:t>
            </w:r>
          </w:p>
        </w:tc>
      </w:tr>
    </w:tbl>
    <w:p w:rsidR="007417CB" w:rsidRDefault="007417CB" w:rsidP="007417CB">
      <w:pPr>
        <w:pStyle w:val="NormalListas2"/>
        <w:numPr>
          <w:ilvl w:val="0"/>
          <w:numId w:val="0"/>
        </w:numPr>
        <w:ind w:left="928"/>
        <w:rPr>
          <w:noProof/>
        </w:rPr>
      </w:pPr>
    </w:p>
    <w:p w:rsidR="007417CB" w:rsidRDefault="007417CB" w:rsidP="007417CB">
      <w:pPr>
        <w:pStyle w:val="Nombredetabla"/>
      </w:pPr>
      <w:r w:rsidRPr="00D64B4C">
        <w:t>MANTENIMIENTO</w:t>
      </w:r>
    </w:p>
    <w:tbl>
      <w:tblPr>
        <w:tblStyle w:val="TablaGeneral"/>
        <w:tblW w:w="0" w:type="auto"/>
        <w:tblLook w:val="04C0" w:firstRow="0" w:lastRow="1" w:firstColumn="1" w:lastColumn="0" w:noHBand="0" w:noVBand="1"/>
      </w:tblPr>
      <w:tblGrid>
        <w:gridCol w:w="3043"/>
        <w:gridCol w:w="1704"/>
      </w:tblGrid>
      <w:tr w:rsidR="007417CB" w:rsidTr="007417CB">
        <w:trPr>
          <w:trHeight w:val="275"/>
        </w:trPr>
        <w:tc>
          <w:tcPr>
            <w:cnfStyle w:val="001000000000" w:firstRow="0" w:lastRow="0" w:firstColumn="1" w:lastColumn="0" w:oddVBand="0" w:evenVBand="0" w:oddHBand="0" w:evenHBand="0" w:firstRowFirstColumn="0" w:firstRowLastColumn="0" w:lastRowFirstColumn="0" w:lastRowLastColumn="0"/>
            <w:tcW w:w="3043" w:type="dxa"/>
          </w:tcPr>
          <w:p w:rsidR="007417CB" w:rsidRDefault="007417CB" w:rsidP="007417CB">
            <w:pPr>
              <w:pStyle w:val="Indice"/>
            </w:pPr>
            <w:r>
              <w:t>Acciones preventivas</w:t>
            </w:r>
          </w:p>
        </w:tc>
        <w:tc>
          <w:tcPr>
            <w:tcW w:w="1704"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3.924</w:t>
            </w:r>
          </w:p>
        </w:tc>
      </w:tr>
      <w:tr w:rsidR="007417CB" w:rsidTr="007417CB">
        <w:trPr>
          <w:trHeight w:val="288"/>
        </w:trPr>
        <w:tc>
          <w:tcPr>
            <w:cnfStyle w:val="001000000000" w:firstRow="0" w:lastRow="0" w:firstColumn="1" w:lastColumn="0" w:oddVBand="0" w:evenVBand="0" w:oddHBand="0" w:evenHBand="0" w:firstRowFirstColumn="0" w:firstRowLastColumn="0" w:lastRowFirstColumn="0" w:lastRowLastColumn="0"/>
            <w:tcW w:w="3043" w:type="dxa"/>
          </w:tcPr>
          <w:p w:rsidR="007417CB" w:rsidRDefault="007417CB" w:rsidP="007417CB">
            <w:pPr>
              <w:pStyle w:val="Indice"/>
            </w:pPr>
            <w:r>
              <w:t>Acciones correctivas</w:t>
            </w:r>
          </w:p>
        </w:tc>
        <w:tc>
          <w:tcPr>
            <w:tcW w:w="1704"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7.513</w:t>
            </w:r>
          </w:p>
        </w:tc>
      </w:tr>
      <w:tr w:rsidR="007417CB" w:rsidTr="007417CB">
        <w:trPr>
          <w:trHeight w:val="275"/>
        </w:trPr>
        <w:tc>
          <w:tcPr>
            <w:cnfStyle w:val="001000000000" w:firstRow="0" w:lastRow="0" w:firstColumn="1" w:lastColumn="0" w:oddVBand="0" w:evenVBand="0" w:oddHBand="0" w:evenHBand="0" w:firstRowFirstColumn="0" w:firstRowLastColumn="0" w:lastRowFirstColumn="0" w:lastRowLastColumn="0"/>
            <w:tcW w:w="3043" w:type="dxa"/>
          </w:tcPr>
          <w:p w:rsidR="007417CB" w:rsidRDefault="007417CB" w:rsidP="007417CB">
            <w:pPr>
              <w:pStyle w:val="Indice"/>
            </w:pPr>
            <w:r>
              <w:t>Acciones conductivas</w:t>
            </w:r>
          </w:p>
        </w:tc>
        <w:tc>
          <w:tcPr>
            <w:tcW w:w="1704"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6.512</w:t>
            </w:r>
          </w:p>
        </w:tc>
      </w:tr>
      <w:tr w:rsidR="007417CB" w:rsidTr="007417CB">
        <w:trPr>
          <w:cnfStyle w:val="010000000000" w:firstRow="0" w:lastRow="1" w:firstColumn="0" w:lastColumn="0" w:oddVBand="0" w:evenVBand="0" w:oddHBand="0"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3043" w:type="dxa"/>
          </w:tcPr>
          <w:p w:rsidR="007417CB" w:rsidRPr="00D64B4C" w:rsidRDefault="007417CB" w:rsidP="007417CB">
            <w:pPr>
              <w:pStyle w:val="Indice"/>
            </w:pPr>
            <w:r>
              <w:t>TOTAL</w:t>
            </w:r>
          </w:p>
        </w:tc>
        <w:tc>
          <w:tcPr>
            <w:tcW w:w="1704" w:type="dxa"/>
          </w:tcPr>
          <w:p w:rsidR="007417CB" w:rsidRPr="00D64B4C" w:rsidRDefault="007417CB" w:rsidP="007417CB">
            <w:pPr>
              <w:pStyle w:val="Indice"/>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17.319</w:t>
            </w:r>
          </w:p>
        </w:tc>
      </w:tr>
    </w:tbl>
    <w:p w:rsidR="007417CB" w:rsidRDefault="007417CB" w:rsidP="007417CB">
      <w:pPr>
        <w:pStyle w:val="NormalListas2"/>
        <w:numPr>
          <w:ilvl w:val="0"/>
          <w:numId w:val="0"/>
        </w:numPr>
        <w:ind w:left="928"/>
      </w:pPr>
    </w:p>
    <w:p w:rsidR="007417CB" w:rsidRPr="007417CB" w:rsidRDefault="007417CB" w:rsidP="007417CB">
      <w:pPr>
        <w:pStyle w:val="Nombredetabla"/>
      </w:pPr>
      <w:r w:rsidRPr="00AC7855">
        <w:t>Electromedicina: Actuaciones</w:t>
      </w:r>
    </w:p>
    <w:tbl>
      <w:tblPr>
        <w:tblStyle w:val="TablaGeneral"/>
        <w:tblW w:w="0" w:type="auto"/>
        <w:tblLook w:val="0480" w:firstRow="0" w:lastRow="0" w:firstColumn="1" w:lastColumn="0" w:noHBand="0" w:noVBand="1"/>
      </w:tblPr>
      <w:tblGrid>
        <w:gridCol w:w="3043"/>
        <w:gridCol w:w="1704"/>
      </w:tblGrid>
      <w:tr w:rsidR="007417CB" w:rsidTr="007417CB">
        <w:trPr>
          <w:trHeight w:val="275"/>
        </w:trPr>
        <w:tc>
          <w:tcPr>
            <w:cnfStyle w:val="001000000000" w:firstRow="0" w:lastRow="0" w:firstColumn="1" w:lastColumn="0" w:oddVBand="0" w:evenVBand="0" w:oddHBand="0" w:evenHBand="0" w:firstRowFirstColumn="0" w:firstRowLastColumn="0" w:lastRowFirstColumn="0" w:lastRowLastColumn="0"/>
            <w:tcW w:w="3043" w:type="dxa"/>
          </w:tcPr>
          <w:p w:rsidR="007417CB" w:rsidRDefault="007417CB" w:rsidP="007417CB">
            <w:pPr>
              <w:pStyle w:val="Indice"/>
            </w:pPr>
            <w:r w:rsidRPr="00C20FE1">
              <w:t>Actuaciones de tipo correctivo</w:t>
            </w:r>
            <w:r>
              <w:t xml:space="preserve"> </w:t>
            </w:r>
          </w:p>
        </w:tc>
        <w:tc>
          <w:tcPr>
            <w:tcW w:w="1704"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1.497</w:t>
            </w:r>
          </w:p>
        </w:tc>
      </w:tr>
      <w:tr w:rsidR="007417CB" w:rsidTr="007417CB">
        <w:trPr>
          <w:trHeight w:val="288"/>
        </w:trPr>
        <w:tc>
          <w:tcPr>
            <w:cnfStyle w:val="001000000000" w:firstRow="0" w:lastRow="0" w:firstColumn="1" w:lastColumn="0" w:oddVBand="0" w:evenVBand="0" w:oddHBand="0" w:evenHBand="0" w:firstRowFirstColumn="0" w:firstRowLastColumn="0" w:lastRowFirstColumn="0" w:lastRowLastColumn="0"/>
            <w:tcW w:w="3043" w:type="dxa"/>
          </w:tcPr>
          <w:p w:rsidR="007417CB" w:rsidRDefault="007417CB" w:rsidP="007417CB">
            <w:pPr>
              <w:pStyle w:val="Indice"/>
            </w:pPr>
            <w:r w:rsidRPr="00C20FE1">
              <w:t>Actuaciones de tipo preventivo</w:t>
            </w:r>
          </w:p>
        </w:tc>
        <w:tc>
          <w:tcPr>
            <w:tcW w:w="1704" w:type="dxa"/>
          </w:tcPr>
          <w:p w:rsidR="007417CB" w:rsidRPr="00B941FB" w:rsidRDefault="007417CB" w:rsidP="007417CB">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402</w:t>
            </w:r>
          </w:p>
        </w:tc>
      </w:tr>
    </w:tbl>
    <w:p w:rsidR="007417CB" w:rsidRDefault="007417CB" w:rsidP="007417CB">
      <w:pPr>
        <w:pStyle w:val="NormalListas2"/>
        <w:numPr>
          <w:ilvl w:val="0"/>
          <w:numId w:val="0"/>
        </w:numPr>
        <w:ind w:left="928"/>
        <w:rPr>
          <w:noProof/>
        </w:rPr>
      </w:pPr>
    </w:p>
    <w:p w:rsidR="007417CB" w:rsidRDefault="007417CB" w:rsidP="007417CB">
      <w:pPr>
        <w:pStyle w:val="Nombredetabla"/>
      </w:pPr>
      <w:r w:rsidRPr="006720F5">
        <w:t xml:space="preserve">SISTEMAS Y TECNOLOGÍA DE LA INFORMACIÓN: PROYECTOS </w:t>
      </w:r>
    </w:p>
    <w:tbl>
      <w:tblPr>
        <w:tblStyle w:val="TablaGeneral"/>
        <w:tblW w:w="0" w:type="auto"/>
        <w:tblLook w:val="04A0" w:firstRow="1" w:lastRow="0" w:firstColumn="1" w:lastColumn="0" w:noHBand="0" w:noVBand="1"/>
      </w:tblPr>
      <w:tblGrid>
        <w:gridCol w:w="7927"/>
      </w:tblGrid>
      <w:tr w:rsidR="007417CB" w:rsidTr="007417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7" w:type="dxa"/>
          </w:tcPr>
          <w:p w:rsidR="007417CB" w:rsidRPr="001E0AB3" w:rsidRDefault="007417CB" w:rsidP="007417CB">
            <w:pPr>
              <w:pStyle w:val="Normallistas"/>
              <w:numPr>
                <w:ilvl w:val="0"/>
                <w:numId w:val="0"/>
              </w:numPr>
              <w:rPr>
                <w:rFonts w:ascii="Montserrat SemiBold" w:eastAsia="Times New Roman" w:hAnsi="Montserrat SemiBold"/>
                <w:caps w:val="0"/>
                <w:noProof/>
                <w:color w:val="808080" w:themeColor="background1" w:themeShade="80"/>
                <w:szCs w:val="20"/>
                <w:lang w:eastAsia="es-ES"/>
              </w:rPr>
            </w:pPr>
            <w:r w:rsidRPr="001E0AB3">
              <w:rPr>
                <w:b w:val="0"/>
                <w:caps w:val="0"/>
                <w:color w:val="808080" w:themeColor="background1" w:themeShade="80"/>
                <w:sz w:val="18"/>
              </w:rPr>
              <w:t>Centralización de la citación de pacientes en un pool de citación con hasta 10 puestos de citación que mejora los tiempos de citación de pacientes y acorta los tiempos de espera para ser</w:t>
            </w:r>
            <w:r w:rsidRPr="001E0AB3">
              <w:rPr>
                <w:caps w:val="0"/>
                <w:color w:val="808080" w:themeColor="background1" w:themeShade="80"/>
              </w:rPr>
              <w:t xml:space="preserve"> </w:t>
            </w:r>
            <w:r w:rsidRPr="001E0AB3">
              <w:rPr>
                <w:b w:val="0"/>
                <w:caps w:val="0"/>
                <w:color w:val="808080" w:themeColor="background1" w:themeShade="80"/>
                <w:sz w:val="18"/>
              </w:rPr>
              <w:t>citados</w:t>
            </w:r>
          </w:p>
        </w:tc>
      </w:tr>
      <w:tr w:rsidR="007417CB" w:rsidTr="007417CB">
        <w:tc>
          <w:tcPr>
            <w:cnfStyle w:val="001000000000" w:firstRow="0" w:lastRow="0" w:firstColumn="1" w:lastColumn="0" w:oddVBand="0" w:evenVBand="0" w:oddHBand="0" w:evenHBand="0" w:firstRowFirstColumn="0" w:firstRowLastColumn="0" w:lastRowFirstColumn="0" w:lastRowLastColumn="0"/>
            <w:tcW w:w="7927" w:type="dxa"/>
          </w:tcPr>
          <w:p w:rsidR="007417CB" w:rsidRPr="001E0AB3" w:rsidRDefault="007417CB" w:rsidP="007417CB">
            <w:pPr>
              <w:pStyle w:val="Normallistas"/>
              <w:numPr>
                <w:ilvl w:val="0"/>
                <w:numId w:val="0"/>
              </w:numPr>
              <w:rPr>
                <w:rFonts w:ascii="Montserrat SemiBold" w:eastAsia="Times New Roman" w:hAnsi="Montserrat SemiBold"/>
                <w:caps/>
                <w:noProof/>
                <w:color w:val="808080" w:themeColor="background1" w:themeShade="80"/>
                <w:szCs w:val="20"/>
                <w:lang w:eastAsia="es-ES"/>
              </w:rPr>
            </w:pPr>
            <w:r w:rsidRPr="001E0AB3">
              <w:rPr>
                <w:color w:val="808080" w:themeColor="background1" w:themeShade="80"/>
              </w:rPr>
              <w:t>Ampliación de las salas de espera de pacientes en consultas incluyendo sistemas de direccionamiento que permitan cumplir las normas COVID de separación entre personas</w:t>
            </w:r>
          </w:p>
        </w:tc>
      </w:tr>
      <w:tr w:rsidR="007417CB" w:rsidTr="007417CB">
        <w:tc>
          <w:tcPr>
            <w:cnfStyle w:val="001000000000" w:firstRow="0" w:lastRow="0" w:firstColumn="1" w:lastColumn="0" w:oddVBand="0" w:evenVBand="0" w:oddHBand="0" w:evenHBand="0" w:firstRowFirstColumn="0" w:firstRowLastColumn="0" w:lastRowFirstColumn="0" w:lastRowLastColumn="0"/>
            <w:tcW w:w="7927" w:type="dxa"/>
            <w:shd w:val="clear" w:color="auto" w:fill="DAEEF3" w:themeFill="accent5" w:themeFillTint="33"/>
          </w:tcPr>
          <w:p w:rsidR="007417CB" w:rsidRPr="001E0AB3" w:rsidRDefault="007417CB" w:rsidP="007417CB">
            <w:pPr>
              <w:pStyle w:val="Normallistas"/>
              <w:numPr>
                <w:ilvl w:val="0"/>
                <w:numId w:val="0"/>
              </w:numPr>
              <w:rPr>
                <w:rFonts w:ascii="Montserrat SemiBold" w:eastAsia="Times New Roman" w:hAnsi="Montserrat SemiBold"/>
                <w:caps/>
                <w:noProof/>
                <w:color w:val="808080" w:themeColor="background1" w:themeShade="80"/>
                <w:szCs w:val="20"/>
                <w:lang w:eastAsia="es-ES"/>
              </w:rPr>
            </w:pPr>
            <w:r w:rsidRPr="001E0AB3">
              <w:rPr>
                <w:color w:val="808080" w:themeColor="background1" w:themeShade="80"/>
              </w:rPr>
              <w:t>Mejora de las infraestructuras del salón de actos que permitirán mejorar visualización de contenidos así como la retransmisiones de eventos desde los quirófanos</w:t>
            </w:r>
          </w:p>
        </w:tc>
      </w:tr>
      <w:tr w:rsidR="007417CB" w:rsidTr="007417CB">
        <w:tc>
          <w:tcPr>
            <w:cnfStyle w:val="001000000000" w:firstRow="0" w:lastRow="0" w:firstColumn="1" w:lastColumn="0" w:oddVBand="0" w:evenVBand="0" w:oddHBand="0" w:evenHBand="0" w:firstRowFirstColumn="0" w:firstRowLastColumn="0" w:lastRowFirstColumn="0" w:lastRowLastColumn="0"/>
            <w:tcW w:w="7927" w:type="dxa"/>
          </w:tcPr>
          <w:p w:rsidR="007417CB" w:rsidRPr="001E0AB3" w:rsidRDefault="007417CB" w:rsidP="007417CB">
            <w:pPr>
              <w:pStyle w:val="Normallistas"/>
              <w:numPr>
                <w:ilvl w:val="0"/>
                <w:numId w:val="0"/>
              </w:numPr>
              <w:rPr>
                <w:rFonts w:ascii="Montserrat SemiBold" w:eastAsia="Times New Roman" w:hAnsi="Montserrat SemiBold"/>
                <w:caps/>
                <w:noProof/>
                <w:color w:val="808080" w:themeColor="background1" w:themeShade="80"/>
                <w:szCs w:val="20"/>
                <w:lang w:eastAsia="es-ES"/>
              </w:rPr>
            </w:pPr>
            <w:r w:rsidRPr="001E0AB3">
              <w:rPr>
                <w:color w:val="808080" w:themeColor="background1" w:themeShade="80"/>
              </w:rPr>
              <w:t>Mejora de los carros de enfermería con portátiles, para poder llegar a pie de cama de los pacientes</w:t>
            </w:r>
          </w:p>
        </w:tc>
      </w:tr>
      <w:tr w:rsidR="007417CB" w:rsidTr="007417CB">
        <w:tc>
          <w:tcPr>
            <w:cnfStyle w:val="001000000000" w:firstRow="0" w:lastRow="0" w:firstColumn="1" w:lastColumn="0" w:oddVBand="0" w:evenVBand="0" w:oddHBand="0" w:evenHBand="0" w:firstRowFirstColumn="0" w:firstRowLastColumn="0" w:lastRowFirstColumn="0" w:lastRowLastColumn="0"/>
            <w:tcW w:w="7927" w:type="dxa"/>
            <w:shd w:val="clear" w:color="auto" w:fill="DAEEF3" w:themeFill="accent5" w:themeFillTint="33"/>
          </w:tcPr>
          <w:p w:rsidR="007417CB" w:rsidRPr="001E0AB3" w:rsidRDefault="007417CB" w:rsidP="007417CB">
            <w:pPr>
              <w:pStyle w:val="Normallistas"/>
              <w:numPr>
                <w:ilvl w:val="0"/>
                <w:numId w:val="0"/>
              </w:numPr>
              <w:rPr>
                <w:rFonts w:ascii="Montserrat SemiBold" w:eastAsia="Times New Roman" w:hAnsi="Montserrat SemiBold"/>
                <w:caps/>
                <w:noProof/>
                <w:color w:val="808080" w:themeColor="background1" w:themeShade="80"/>
                <w:szCs w:val="20"/>
                <w:lang w:eastAsia="es-ES"/>
              </w:rPr>
            </w:pPr>
            <w:r w:rsidRPr="001E0AB3">
              <w:rPr>
                <w:color w:val="808080" w:themeColor="background1" w:themeShade="80"/>
              </w:rPr>
              <w:t>Inclusión de cámaras en ciertas habitaciones que permiten monitorizar al paciente sin tener que entrar en ellas</w:t>
            </w:r>
          </w:p>
        </w:tc>
      </w:tr>
      <w:tr w:rsidR="007417CB" w:rsidTr="007417CB">
        <w:tc>
          <w:tcPr>
            <w:cnfStyle w:val="001000000000" w:firstRow="0" w:lastRow="0" w:firstColumn="1" w:lastColumn="0" w:oddVBand="0" w:evenVBand="0" w:oddHBand="0" w:evenHBand="0" w:firstRowFirstColumn="0" w:firstRowLastColumn="0" w:lastRowFirstColumn="0" w:lastRowLastColumn="0"/>
            <w:tcW w:w="7927" w:type="dxa"/>
          </w:tcPr>
          <w:p w:rsidR="007417CB" w:rsidRPr="001E0AB3" w:rsidRDefault="007417CB" w:rsidP="007417CB">
            <w:pPr>
              <w:pStyle w:val="Normallistas"/>
              <w:numPr>
                <w:ilvl w:val="0"/>
                <w:numId w:val="0"/>
              </w:numPr>
              <w:rPr>
                <w:color w:val="808080" w:themeColor="background1" w:themeShade="80"/>
              </w:rPr>
            </w:pPr>
            <w:r w:rsidRPr="001E0AB3">
              <w:rPr>
                <w:color w:val="808080" w:themeColor="background1" w:themeShade="80"/>
              </w:rPr>
              <w:lastRenderedPageBreak/>
              <w:t>Nueva central de monitorización en la UCI, que permite ampliar el número de camas a monitorizar, así como integrar la recogida de los datos de los pacientes en los sistemas de información</w:t>
            </w:r>
          </w:p>
        </w:tc>
      </w:tr>
      <w:tr w:rsidR="007417CB" w:rsidTr="007417CB">
        <w:tc>
          <w:tcPr>
            <w:cnfStyle w:val="001000000000" w:firstRow="0" w:lastRow="0" w:firstColumn="1" w:lastColumn="0" w:oddVBand="0" w:evenVBand="0" w:oddHBand="0" w:evenHBand="0" w:firstRowFirstColumn="0" w:firstRowLastColumn="0" w:lastRowFirstColumn="0" w:lastRowLastColumn="0"/>
            <w:tcW w:w="7927" w:type="dxa"/>
            <w:shd w:val="clear" w:color="auto" w:fill="DAEEF3" w:themeFill="accent5" w:themeFillTint="33"/>
          </w:tcPr>
          <w:p w:rsidR="007417CB" w:rsidRPr="001E0AB3" w:rsidRDefault="007417CB" w:rsidP="007417CB">
            <w:pPr>
              <w:pStyle w:val="Normallistas"/>
              <w:numPr>
                <w:ilvl w:val="0"/>
                <w:numId w:val="0"/>
              </w:numPr>
              <w:rPr>
                <w:color w:val="808080" w:themeColor="background1" w:themeShade="80"/>
              </w:rPr>
            </w:pPr>
            <w:r w:rsidRPr="001E0AB3">
              <w:rPr>
                <w:color w:val="808080" w:themeColor="background1" w:themeShade="80"/>
              </w:rPr>
              <w:t>Nueva central de monitorización en la CMA, que permite integrar la recogida de los datos de los pacientes en los sistemas de información</w:t>
            </w:r>
          </w:p>
        </w:tc>
      </w:tr>
    </w:tbl>
    <w:p w:rsidR="001E0AB3" w:rsidRDefault="001E0AB3" w:rsidP="007417CB">
      <w:pPr>
        <w:pStyle w:val="Nombredetabla"/>
      </w:pPr>
    </w:p>
    <w:p w:rsidR="007417CB" w:rsidRPr="007417CB" w:rsidRDefault="007417CB" w:rsidP="007417CB">
      <w:pPr>
        <w:pStyle w:val="Nombredetabla"/>
      </w:pPr>
      <w:r w:rsidRPr="00AC7855">
        <w:t>Gestión Ambiental</w:t>
      </w:r>
    </w:p>
    <w:tbl>
      <w:tblPr>
        <w:tblStyle w:val="TablaGeneral"/>
        <w:tblW w:w="8182" w:type="dxa"/>
        <w:tblLayout w:type="fixed"/>
        <w:tblLook w:val="04A0" w:firstRow="1" w:lastRow="0" w:firstColumn="1" w:lastColumn="0" w:noHBand="0" w:noVBand="1"/>
      </w:tblPr>
      <w:tblGrid>
        <w:gridCol w:w="2142"/>
        <w:gridCol w:w="1577"/>
        <w:gridCol w:w="1455"/>
        <w:gridCol w:w="1694"/>
        <w:gridCol w:w="1314"/>
      </w:tblGrid>
      <w:tr w:rsidR="007417CB" w:rsidRPr="007417CB" w:rsidTr="007417CB">
        <w:trPr>
          <w:cnfStyle w:val="100000000000" w:firstRow="1" w:lastRow="0" w:firstColumn="0" w:lastColumn="0" w:oddVBand="0" w:evenVBand="0" w:oddHBand="0" w:evenHBand="0"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2142" w:type="dxa"/>
            <w:hideMark/>
          </w:tcPr>
          <w:p w:rsidR="007417CB" w:rsidRPr="007417CB" w:rsidRDefault="007417CB" w:rsidP="007417CB">
            <w:pPr>
              <w:spacing w:line="240" w:lineRule="auto"/>
              <w:jc w:val="left"/>
              <w:rPr>
                <w:rFonts w:ascii="Montserrat SemiBold" w:hAnsi="Montserrat SemiBold"/>
                <w:b w:val="0"/>
                <w:caps w:val="0"/>
                <w:noProof/>
                <w:color w:val="7F7F7F" w:themeColor="text1" w:themeTint="80"/>
                <w:sz w:val="16"/>
                <w:szCs w:val="18"/>
              </w:rPr>
            </w:pPr>
            <w:r w:rsidRPr="007417CB">
              <w:rPr>
                <w:rFonts w:ascii="Montserrat SemiBold" w:hAnsi="Montserrat SemiBold"/>
                <w:b w:val="0"/>
                <w:caps w:val="0"/>
                <w:noProof/>
                <w:color w:val="7F7F7F" w:themeColor="text1" w:themeTint="80"/>
                <w:sz w:val="16"/>
                <w:szCs w:val="18"/>
              </w:rPr>
              <w:t>ASPECTO AMBIENTAL</w:t>
            </w:r>
          </w:p>
        </w:tc>
        <w:tc>
          <w:tcPr>
            <w:tcW w:w="1577" w:type="dxa"/>
            <w:hideMark/>
          </w:tcPr>
          <w:p w:rsidR="007417CB" w:rsidRPr="007417CB" w:rsidRDefault="007417CB" w:rsidP="007417CB">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noProof/>
                <w:color w:val="7F7F7F" w:themeColor="text1" w:themeTint="80"/>
                <w:sz w:val="16"/>
                <w:szCs w:val="18"/>
              </w:rPr>
            </w:pPr>
            <w:r w:rsidRPr="007417CB">
              <w:rPr>
                <w:rFonts w:ascii="Montserrat SemiBold" w:hAnsi="Montserrat SemiBold"/>
                <w:b w:val="0"/>
                <w:caps w:val="0"/>
                <w:noProof/>
                <w:color w:val="7F7F7F" w:themeColor="text1" w:themeTint="80"/>
                <w:sz w:val="16"/>
                <w:szCs w:val="18"/>
              </w:rPr>
              <w:t>FORMULACIÓN DEL INDICADOR</w:t>
            </w:r>
          </w:p>
        </w:tc>
        <w:tc>
          <w:tcPr>
            <w:tcW w:w="1455" w:type="dxa"/>
            <w:hideMark/>
          </w:tcPr>
          <w:p w:rsidR="007417CB" w:rsidRPr="007417CB" w:rsidRDefault="007417CB" w:rsidP="007417CB">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noProof/>
                <w:color w:val="7F7F7F" w:themeColor="text1" w:themeTint="80"/>
                <w:sz w:val="16"/>
                <w:szCs w:val="18"/>
              </w:rPr>
            </w:pPr>
            <w:r w:rsidRPr="007417CB">
              <w:rPr>
                <w:rFonts w:ascii="Montserrat SemiBold" w:hAnsi="Montserrat SemiBold"/>
                <w:b w:val="0"/>
                <w:caps w:val="0"/>
                <w:noProof/>
                <w:color w:val="7F7F7F" w:themeColor="text1" w:themeTint="80"/>
                <w:sz w:val="16"/>
                <w:szCs w:val="18"/>
              </w:rPr>
              <w:t>NUMERADOR</w:t>
            </w:r>
          </w:p>
        </w:tc>
        <w:tc>
          <w:tcPr>
            <w:tcW w:w="1694" w:type="dxa"/>
            <w:hideMark/>
          </w:tcPr>
          <w:p w:rsidR="007417CB" w:rsidRPr="007417CB" w:rsidRDefault="007417CB" w:rsidP="007417CB">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noProof/>
                <w:color w:val="7F7F7F" w:themeColor="text1" w:themeTint="80"/>
                <w:sz w:val="16"/>
                <w:szCs w:val="18"/>
              </w:rPr>
            </w:pPr>
            <w:r w:rsidRPr="007417CB">
              <w:rPr>
                <w:rFonts w:ascii="Montserrat SemiBold" w:hAnsi="Montserrat SemiBold"/>
                <w:b w:val="0"/>
                <w:caps w:val="0"/>
                <w:noProof/>
                <w:color w:val="7F7F7F" w:themeColor="text1" w:themeTint="80"/>
                <w:sz w:val="16"/>
                <w:szCs w:val="18"/>
              </w:rPr>
              <w:t>DENOMINADOR</w:t>
            </w:r>
          </w:p>
        </w:tc>
        <w:tc>
          <w:tcPr>
            <w:tcW w:w="1314" w:type="dxa"/>
          </w:tcPr>
          <w:p w:rsidR="007417CB" w:rsidRPr="007417CB" w:rsidRDefault="007417CB" w:rsidP="007417CB">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noProof/>
                <w:color w:val="7F7F7F" w:themeColor="text1" w:themeTint="80"/>
                <w:sz w:val="16"/>
                <w:szCs w:val="18"/>
              </w:rPr>
            </w:pPr>
            <w:r w:rsidRPr="007417CB">
              <w:rPr>
                <w:rFonts w:ascii="Montserrat SemiBold" w:hAnsi="Montserrat SemiBold"/>
                <w:b w:val="0"/>
                <w:caps w:val="0"/>
                <w:noProof/>
                <w:color w:val="7F7F7F" w:themeColor="text1" w:themeTint="80"/>
                <w:sz w:val="16"/>
                <w:szCs w:val="18"/>
              </w:rPr>
              <w:t>INDICADOR</w:t>
            </w:r>
          </w:p>
        </w:tc>
      </w:tr>
      <w:tr w:rsidR="007417CB" w:rsidRPr="007417CB" w:rsidTr="007417CB">
        <w:trPr>
          <w:trHeight w:val="416"/>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Generación de residuos no peligrosos</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kg/año/estancia</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503.873,00</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67.783,00</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7,43</w:t>
            </w:r>
          </w:p>
        </w:tc>
      </w:tr>
      <w:tr w:rsidR="007417CB" w:rsidRPr="007417CB" w:rsidTr="007417CB">
        <w:trPr>
          <w:trHeight w:val="411"/>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Generación de residuos peligrosos</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kg/año/estancia</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126.688,52</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67.783,00</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1,87</w:t>
            </w:r>
          </w:p>
        </w:tc>
      </w:tr>
      <w:tr w:rsidR="007417CB" w:rsidRPr="007417CB" w:rsidTr="007417CB">
        <w:trPr>
          <w:trHeight w:val="451"/>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Generación de residuos biosanitarios clase III</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kg/año/estancia</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114.498,46</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67.783,00</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1,69</w:t>
            </w:r>
          </w:p>
        </w:tc>
      </w:tr>
      <w:tr w:rsidR="007417CB" w:rsidRPr="007417CB" w:rsidTr="007417CB">
        <w:trPr>
          <w:trHeight w:val="584"/>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Generación de residuos químicos clase V</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kg/año/estancia</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11.206,68</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67.783,00</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0,17</w:t>
            </w:r>
          </w:p>
        </w:tc>
      </w:tr>
      <w:tr w:rsidR="007417CB" w:rsidRPr="007417CB" w:rsidTr="007417CB">
        <w:trPr>
          <w:trHeight w:val="572"/>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Generación de residuos citotóxicos clase VI</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kg/año/estancia</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2.550,90</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67.783,00</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0,04</w:t>
            </w:r>
          </w:p>
        </w:tc>
      </w:tr>
      <w:tr w:rsidR="007417CB" w:rsidRPr="007417CB" w:rsidTr="007417CB">
        <w:trPr>
          <w:trHeight w:val="438"/>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Consumo de agua</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m3/año/estancia</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41.464,00</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67.783,00</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0,61</w:t>
            </w:r>
          </w:p>
        </w:tc>
      </w:tr>
      <w:tr w:rsidR="007417CB" w:rsidRPr="007417CB" w:rsidTr="007417CB">
        <w:trPr>
          <w:trHeight w:val="385"/>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Consumo de electricidad</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Kwh/año/m2</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10.804.938,00</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73.244,00</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147,52</w:t>
            </w:r>
          </w:p>
        </w:tc>
      </w:tr>
      <w:tr w:rsidR="007417CB" w:rsidRPr="007417CB" w:rsidTr="007417CB">
        <w:trPr>
          <w:trHeight w:val="424"/>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Consumo gas Natural</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 xml:space="preserve">Kwh/año/m2 </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10.549.190,00</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73.244,00</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144,03</w:t>
            </w:r>
          </w:p>
        </w:tc>
      </w:tr>
      <w:tr w:rsidR="007417CB" w:rsidRPr="007417CB" w:rsidTr="007417CB">
        <w:trPr>
          <w:trHeight w:val="490"/>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 xml:space="preserve">Consumo de papel </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Kgs /año/estancia</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16.158,50</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67.783,00</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0,24</w:t>
            </w:r>
          </w:p>
        </w:tc>
      </w:tr>
      <w:tr w:rsidR="007417CB" w:rsidRPr="007417CB" w:rsidTr="007417CB">
        <w:trPr>
          <w:trHeight w:val="975"/>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Residuos reciclados</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 de Kgs residuos reciclables o valorizables/Kgs de residuos no peligrosos</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67.593</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503.873</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13,41</w:t>
            </w:r>
          </w:p>
        </w:tc>
      </w:tr>
      <w:tr w:rsidR="007417CB" w:rsidRPr="007417CB" w:rsidTr="007417CB">
        <w:trPr>
          <w:trHeight w:val="691"/>
        </w:trPr>
        <w:tc>
          <w:tcPr>
            <w:cnfStyle w:val="001000000000" w:firstRow="0" w:lastRow="0" w:firstColumn="1" w:lastColumn="0" w:oddVBand="0" w:evenVBand="0" w:oddHBand="0" w:evenHBand="0" w:firstRowFirstColumn="0" w:firstRowLastColumn="0" w:lastRowFirstColumn="0" w:lastRowLastColumn="0"/>
            <w:tcW w:w="2142" w:type="dxa"/>
          </w:tcPr>
          <w:p w:rsidR="007417CB" w:rsidRPr="007417CB" w:rsidRDefault="007417CB" w:rsidP="007417CB">
            <w:pPr>
              <w:autoSpaceDE w:val="0"/>
              <w:autoSpaceDN w:val="0"/>
              <w:adjustRightInd w:val="0"/>
              <w:spacing w:line="240" w:lineRule="auto"/>
              <w:jc w:val="left"/>
              <w:rPr>
                <w:rFonts w:eastAsia="Calibri"/>
                <w:sz w:val="16"/>
                <w:szCs w:val="18"/>
                <w:lang w:eastAsia="en-US"/>
              </w:rPr>
            </w:pPr>
            <w:r w:rsidRPr="007417CB">
              <w:rPr>
                <w:rFonts w:eastAsia="Calibri"/>
                <w:sz w:val="16"/>
                <w:szCs w:val="18"/>
                <w:lang w:eastAsia="en-US"/>
              </w:rPr>
              <w:t>Consumo energético total = consumo de electricidad + consumo de combustibles utilizados</w:t>
            </w:r>
          </w:p>
        </w:tc>
        <w:tc>
          <w:tcPr>
            <w:tcW w:w="1577" w:type="dxa"/>
          </w:tcPr>
          <w:p w:rsidR="007417CB" w:rsidRPr="007417CB" w:rsidRDefault="007417CB" w:rsidP="007417CB">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Kwh/año/m2</w:t>
            </w:r>
          </w:p>
        </w:tc>
        <w:tc>
          <w:tcPr>
            <w:tcW w:w="1455"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21.354.128,00</w:t>
            </w:r>
          </w:p>
        </w:tc>
        <w:tc>
          <w:tcPr>
            <w:tcW w:w="169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73.244,00</w:t>
            </w:r>
          </w:p>
        </w:tc>
        <w:tc>
          <w:tcPr>
            <w:tcW w:w="1314" w:type="dxa"/>
          </w:tcPr>
          <w:p w:rsidR="007417CB" w:rsidRPr="007417CB" w:rsidRDefault="007417CB" w:rsidP="007417CB">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8"/>
                <w:lang w:eastAsia="en-US"/>
              </w:rPr>
            </w:pPr>
            <w:r w:rsidRPr="007417CB">
              <w:rPr>
                <w:rFonts w:eastAsia="Calibri"/>
                <w:szCs w:val="18"/>
                <w:lang w:eastAsia="en-US"/>
              </w:rPr>
              <w:t>291,55</w:t>
            </w:r>
          </w:p>
        </w:tc>
      </w:tr>
    </w:tbl>
    <w:p w:rsidR="007417CB" w:rsidRDefault="007417CB" w:rsidP="007417CB">
      <w:pPr>
        <w:pStyle w:val="NormalListas2"/>
        <w:numPr>
          <w:ilvl w:val="0"/>
          <w:numId w:val="0"/>
        </w:numPr>
        <w:ind w:left="928"/>
        <w:rPr>
          <w:noProof/>
        </w:rPr>
      </w:pPr>
    </w:p>
    <w:p w:rsidR="001E0AB3" w:rsidRDefault="001E0AB3">
      <w:pPr>
        <w:spacing w:before="0" w:line="240" w:lineRule="auto"/>
        <w:jc w:val="left"/>
        <w:rPr>
          <w:rFonts w:ascii="Montserrat SemiBold" w:hAnsi="Montserrat SemiBold"/>
          <w:caps/>
          <w:noProof/>
          <w:color w:val="7F7F7F" w:themeColor="text1" w:themeTint="80"/>
        </w:rPr>
      </w:pPr>
      <w:r>
        <w:br w:type="page"/>
      </w:r>
    </w:p>
    <w:p w:rsidR="007417CB" w:rsidRPr="007417CB" w:rsidRDefault="007417CB" w:rsidP="007417CB">
      <w:pPr>
        <w:pStyle w:val="Nombredetabla"/>
      </w:pPr>
      <w:r>
        <w:lastRenderedPageBreak/>
        <w:t>RESIDUOS</w:t>
      </w:r>
    </w:p>
    <w:tbl>
      <w:tblPr>
        <w:tblStyle w:val="TablaGeneral"/>
        <w:tblW w:w="5245" w:type="dxa"/>
        <w:jc w:val="center"/>
        <w:tblLook w:val="04A0" w:firstRow="1" w:lastRow="0" w:firstColumn="1" w:lastColumn="0" w:noHBand="0" w:noVBand="1"/>
      </w:tblPr>
      <w:tblGrid>
        <w:gridCol w:w="3407"/>
        <w:gridCol w:w="1838"/>
      </w:tblGrid>
      <w:tr w:rsidR="007417CB" w:rsidRPr="007417CB" w:rsidTr="00DB1F0C">
        <w:trPr>
          <w:cnfStyle w:val="100000000000" w:firstRow="1" w:lastRow="0" w:firstColumn="0" w:lastColumn="0" w:oddVBand="0" w:evenVBand="0" w:oddHBand="0" w:evenHBand="0" w:firstRowFirstColumn="0" w:firstRowLastColumn="0" w:lastRowFirstColumn="0" w:lastRowLastColumn="0"/>
          <w:cantSplit/>
          <w:trHeight w:val="531"/>
          <w:tblHeader/>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pStyle w:val="Normallistas"/>
              <w:numPr>
                <w:ilvl w:val="0"/>
                <w:numId w:val="0"/>
              </w:numPr>
              <w:rPr>
                <w:rFonts w:eastAsia="Times New Roman"/>
                <w:caps w:val="0"/>
                <w:noProof/>
                <w:color w:val="7F7F7F" w:themeColor="text1" w:themeTint="80"/>
                <w:sz w:val="18"/>
                <w:szCs w:val="18"/>
                <w:lang w:eastAsia="es-ES"/>
              </w:rPr>
            </w:pPr>
            <w:r w:rsidRPr="007417CB">
              <w:rPr>
                <w:rFonts w:eastAsia="Times New Roman"/>
                <w:caps w:val="0"/>
                <w:noProof/>
                <w:color w:val="7F7F7F" w:themeColor="text1" w:themeTint="80"/>
                <w:sz w:val="18"/>
                <w:szCs w:val="18"/>
                <w:lang w:eastAsia="es-ES"/>
              </w:rPr>
              <w:t>Residuo</w:t>
            </w:r>
            <w:r w:rsidRPr="007417CB">
              <w:rPr>
                <w:rFonts w:eastAsia="Times New Roman"/>
                <w:caps w:val="0"/>
                <w:noProof/>
                <w:color w:val="7F7F7F" w:themeColor="text1" w:themeTint="80"/>
                <w:sz w:val="18"/>
                <w:szCs w:val="18"/>
                <w:lang w:eastAsia="es-ES"/>
              </w:rPr>
              <w:tab/>
            </w:r>
          </w:p>
        </w:tc>
        <w:tc>
          <w:tcPr>
            <w:tcW w:w="1838" w:type="dxa"/>
          </w:tcPr>
          <w:p w:rsidR="007417CB" w:rsidRPr="007417CB" w:rsidRDefault="007417CB" w:rsidP="007417CB">
            <w:pPr>
              <w:pStyle w:val="Normallistas"/>
              <w:numPr>
                <w:ilvl w:val="0"/>
                <w:numId w:val="0"/>
              </w:numPr>
              <w:jc w:val="center"/>
              <w:cnfStyle w:val="100000000000" w:firstRow="1" w:lastRow="0" w:firstColumn="0" w:lastColumn="0" w:oddVBand="0" w:evenVBand="0" w:oddHBand="0" w:evenHBand="0" w:firstRowFirstColumn="0" w:firstRowLastColumn="0" w:lastRowFirstColumn="0" w:lastRowLastColumn="0"/>
              <w:rPr>
                <w:rFonts w:eastAsia="Times New Roman"/>
                <w:caps w:val="0"/>
                <w:noProof/>
                <w:color w:val="7F7F7F" w:themeColor="text1" w:themeTint="80"/>
                <w:sz w:val="18"/>
                <w:szCs w:val="18"/>
                <w:lang w:eastAsia="es-ES"/>
              </w:rPr>
            </w:pPr>
            <w:r w:rsidRPr="007417CB">
              <w:rPr>
                <w:rFonts w:eastAsia="Times New Roman"/>
                <w:caps w:val="0"/>
                <w:noProof/>
                <w:color w:val="7F7F7F" w:themeColor="text1" w:themeTint="80"/>
                <w:sz w:val="18"/>
                <w:szCs w:val="18"/>
                <w:lang w:eastAsia="es-ES"/>
              </w:rPr>
              <w:t>Kilos</w:t>
            </w:r>
          </w:p>
        </w:tc>
      </w:tr>
      <w:tr w:rsidR="007417CB" w:rsidRPr="007417CB" w:rsidTr="00DB1F0C">
        <w:trPr>
          <w:trHeight w:val="509"/>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Basuras</w:t>
            </w:r>
          </w:p>
        </w:tc>
        <w:tc>
          <w:tcPr>
            <w:tcW w:w="1838" w:type="dxa"/>
          </w:tcPr>
          <w:p w:rsidR="007417CB" w:rsidRPr="007417CB" w:rsidRDefault="007417CB" w:rsidP="007417CB">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ES"/>
              </w:rPr>
            </w:pPr>
            <w:r w:rsidRPr="007417CB">
              <w:rPr>
                <w:rFonts w:eastAsia="Times New Roman"/>
                <w:sz w:val="18"/>
                <w:szCs w:val="18"/>
                <w:lang w:eastAsia="es-ES"/>
              </w:rPr>
              <w:t>436.280</w:t>
            </w:r>
          </w:p>
        </w:tc>
      </w:tr>
      <w:tr w:rsidR="007417CB" w:rsidRPr="007417CB" w:rsidTr="00DB1F0C">
        <w:trPr>
          <w:trHeight w:val="509"/>
          <w:jc w:val="center"/>
        </w:trPr>
        <w:tc>
          <w:tcPr>
            <w:cnfStyle w:val="001000000000" w:firstRow="0" w:lastRow="0" w:firstColumn="1" w:lastColumn="0" w:oddVBand="0" w:evenVBand="0" w:oddHBand="0" w:evenHBand="0" w:firstRowFirstColumn="0" w:firstRowLastColumn="0" w:lastRowFirstColumn="0" w:lastRowLastColumn="0"/>
            <w:tcW w:w="3407" w:type="dxa"/>
            <w:shd w:val="clear" w:color="auto" w:fill="auto"/>
          </w:tcPr>
          <w:p w:rsidR="007417CB" w:rsidRPr="007417CB" w:rsidRDefault="007417CB" w:rsidP="007417CB">
            <w:pPr>
              <w:rPr>
                <w:color w:val="7F7F7F" w:themeColor="text1" w:themeTint="80"/>
                <w:szCs w:val="18"/>
              </w:rPr>
            </w:pPr>
            <w:r w:rsidRPr="007417CB">
              <w:rPr>
                <w:color w:val="7F7F7F" w:themeColor="text1" w:themeTint="80"/>
                <w:szCs w:val="18"/>
              </w:rPr>
              <w:t>Cartón</w:t>
            </w:r>
          </w:p>
        </w:tc>
        <w:tc>
          <w:tcPr>
            <w:tcW w:w="1838" w:type="dxa"/>
            <w:shd w:val="clear" w:color="auto" w:fill="auto"/>
          </w:tcPr>
          <w:p w:rsidR="007417CB" w:rsidRPr="007417CB" w:rsidRDefault="007417CB" w:rsidP="007417CB">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ES"/>
              </w:rPr>
            </w:pPr>
            <w:r w:rsidRPr="007417CB">
              <w:rPr>
                <w:rFonts w:eastAsia="Times New Roman"/>
                <w:sz w:val="18"/>
                <w:szCs w:val="18"/>
                <w:lang w:eastAsia="es-ES"/>
              </w:rPr>
              <w:t>32.660</w:t>
            </w:r>
          </w:p>
        </w:tc>
      </w:tr>
      <w:tr w:rsidR="007417CB" w:rsidRPr="007417CB" w:rsidTr="00DB1F0C">
        <w:trPr>
          <w:trHeight w:val="488"/>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Rbe</w:t>
            </w:r>
          </w:p>
        </w:tc>
        <w:tc>
          <w:tcPr>
            <w:tcW w:w="1838" w:type="dxa"/>
          </w:tcPr>
          <w:p w:rsidR="007417CB" w:rsidRPr="007417CB" w:rsidRDefault="007417CB" w:rsidP="007417CB">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ES"/>
              </w:rPr>
            </w:pPr>
            <w:r w:rsidRPr="007417CB">
              <w:rPr>
                <w:rFonts w:eastAsia="Times New Roman"/>
                <w:sz w:val="18"/>
                <w:szCs w:val="18"/>
                <w:lang w:eastAsia="es-ES"/>
              </w:rPr>
              <w:t>147.673</w:t>
            </w:r>
          </w:p>
        </w:tc>
      </w:tr>
      <w:tr w:rsidR="007417CB" w:rsidRPr="007417CB" w:rsidTr="00DB1F0C">
        <w:trPr>
          <w:trHeight w:val="509"/>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Líquidos acuosos</w:t>
            </w:r>
          </w:p>
        </w:tc>
        <w:tc>
          <w:tcPr>
            <w:tcW w:w="1838" w:type="dxa"/>
          </w:tcPr>
          <w:p w:rsidR="007417CB" w:rsidRPr="007417CB" w:rsidRDefault="007417CB" w:rsidP="007417CB">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ES"/>
              </w:rPr>
            </w:pPr>
            <w:r w:rsidRPr="007417CB">
              <w:rPr>
                <w:rFonts w:eastAsia="Times New Roman"/>
                <w:sz w:val="18"/>
                <w:szCs w:val="18"/>
                <w:lang w:eastAsia="es-ES"/>
              </w:rPr>
              <w:t>4.052</w:t>
            </w:r>
          </w:p>
        </w:tc>
      </w:tr>
      <w:tr w:rsidR="007417CB" w:rsidRPr="007417CB" w:rsidTr="00DB1F0C">
        <w:trPr>
          <w:trHeight w:val="509"/>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Disolventes</w:t>
            </w:r>
          </w:p>
        </w:tc>
        <w:tc>
          <w:tcPr>
            <w:tcW w:w="1838" w:type="dxa"/>
          </w:tcPr>
          <w:p w:rsidR="007417CB" w:rsidRPr="007417CB" w:rsidRDefault="007417CB" w:rsidP="007417CB">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ES"/>
              </w:rPr>
            </w:pPr>
            <w:r w:rsidRPr="007417CB">
              <w:rPr>
                <w:rFonts w:eastAsia="Times New Roman"/>
                <w:sz w:val="18"/>
                <w:szCs w:val="18"/>
                <w:lang w:eastAsia="es-ES"/>
              </w:rPr>
              <w:t>3.029</w:t>
            </w:r>
          </w:p>
        </w:tc>
      </w:tr>
      <w:tr w:rsidR="007417CB" w:rsidRPr="007417CB" w:rsidTr="00DB1F0C">
        <w:trPr>
          <w:trHeight w:val="509"/>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Citostáticos</w:t>
            </w:r>
          </w:p>
        </w:tc>
        <w:tc>
          <w:tcPr>
            <w:tcW w:w="1838" w:type="dxa"/>
          </w:tcPr>
          <w:p w:rsidR="007417CB" w:rsidRPr="007417CB" w:rsidRDefault="007417CB" w:rsidP="007417CB">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ES"/>
              </w:rPr>
            </w:pPr>
            <w:r w:rsidRPr="007417CB">
              <w:rPr>
                <w:rFonts w:eastAsia="Times New Roman"/>
                <w:sz w:val="18"/>
                <w:szCs w:val="18"/>
                <w:lang w:eastAsia="es-ES"/>
              </w:rPr>
              <w:t>4.000</w:t>
            </w:r>
          </w:p>
        </w:tc>
      </w:tr>
      <w:tr w:rsidR="007417CB" w:rsidRPr="007417CB" w:rsidTr="00DB1F0C">
        <w:trPr>
          <w:trHeight w:val="509"/>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Restos de medicamentos</w:t>
            </w:r>
          </w:p>
        </w:tc>
        <w:tc>
          <w:tcPr>
            <w:tcW w:w="1838" w:type="dxa"/>
          </w:tcPr>
          <w:p w:rsidR="007417CB" w:rsidRPr="007417CB" w:rsidRDefault="007417CB" w:rsidP="007417CB">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es-ES"/>
              </w:rPr>
            </w:pPr>
            <w:r w:rsidRPr="007417CB">
              <w:rPr>
                <w:rFonts w:eastAsia="Times New Roman"/>
                <w:sz w:val="18"/>
                <w:szCs w:val="18"/>
                <w:lang w:eastAsia="es-ES"/>
              </w:rPr>
              <w:t>1.159</w:t>
            </w:r>
          </w:p>
        </w:tc>
      </w:tr>
      <w:tr w:rsidR="007417CB" w:rsidRPr="007417CB" w:rsidTr="00DB1F0C">
        <w:trPr>
          <w:trHeight w:val="509"/>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Plástico</w:t>
            </w:r>
          </w:p>
        </w:tc>
        <w:tc>
          <w:tcPr>
            <w:tcW w:w="1838" w:type="dxa"/>
          </w:tcPr>
          <w:p w:rsidR="007417CB" w:rsidRPr="007417CB" w:rsidRDefault="007417CB" w:rsidP="007417CB">
            <w:pPr>
              <w:jc w:val="right"/>
              <w:cnfStyle w:val="000000000000" w:firstRow="0" w:lastRow="0" w:firstColumn="0" w:lastColumn="0" w:oddVBand="0" w:evenVBand="0" w:oddHBand="0" w:evenHBand="0" w:firstRowFirstColumn="0" w:firstRowLastColumn="0" w:lastRowFirstColumn="0" w:lastRowLastColumn="0"/>
              <w:rPr>
                <w:sz w:val="18"/>
                <w:szCs w:val="18"/>
              </w:rPr>
            </w:pPr>
            <w:r w:rsidRPr="007417CB">
              <w:rPr>
                <w:sz w:val="18"/>
                <w:szCs w:val="18"/>
              </w:rPr>
              <w:t>6.540</w:t>
            </w:r>
          </w:p>
        </w:tc>
      </w:tr>
      <w:tr w:rsidR="007417CB" w:rsidRPr="007417CB" w:rsidTr="00DB1F0C">
        <w:trPr>
          <w:trHeight w:val="509"/>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 xml:space="preserve">Envases contaminados </w:t>
            </w:r>
          </w:p>
        </w:tc>
        <w:tc>
          <w:tcPr>
            <w:tcW w:w="1838" w:type="dxa"/>
          </w:tcPr>
          <w:p w:rsidR="007417CB" w:rsidRPr="007417CB" w:rsidRDefault="007417CB" w:rsidP="007417CB">
            <w:pPr>
              <w:jc w:val="right"/>
              <w:cnfStyle w:val="000000000000" w:firstRow="0" w:lastRow="0" w:firstColumn="0" w:lastColumn="0" w:oddVBand="0" w:evenVBand="0" w:oddHBand="0" w:evenHBand="0" w:firstRowFirstColumn="0" w:firstRowLastColumn="0" w:lastRowFirstColumn="0" w:lastRowLastColumn="0"/>
              <w:rPr>
                <w:sz w:val="18"/>
                <w:szCs w:val="18"/>
              </w:rPr>
            </w:pPr>
            <w:r w:rsidRPr="007417CB">
              <w:rPr>
                <w:sz w:val="18"/>
                <w:szCs w:val="18"/>
              </w:rPr>
              <w:t>804</w:t>
            </w:r>
          </w:p>
        </w:tc>
      </w:tr>
      <w:tr w:rsidR="007417CB" w:rsidRPr="007417CB" w:rsidTr="00DB1F0C">
        <w:trPr>
          <w:trHeight w:val="488"/>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Tóner</w:t>
            </w:r>
          </w:p>
        </w:tc>
        <w:tc>
          <w:tcPr>
            <w:tcW w:w="1838" w:type="dxa"/>
          </w:tcPr>
          <w:p w:rsidR="007417CB" w:rsidRPr="007417CB" w:rsidRDefault="007417CB" w:rsidP="007417CB">
            <w:pPr>
              <w:jc w:val="right"/>
              <w:cnfStyle w:val="000000000000" w:firstRow="0" w:lastRow="0" w:firstColumn="0" w:lastColumn="0" w:oddVBand="0" w:evenVBand="0" w:oddHBand="0" w:evenHBand="0" w:firstRowFirstColumn="0" w:firstRowLastColumn="0" w:lastRowFirstColumn="0" w:lastRowLastColumn="0"/>
              <w:rPr>
                <w:sz w:val="18"/>
                <w:szCs w:val="18"/>
              </w:rPr>
            </w:pPr>
            <w:r w:rsidRPr="007417CB">
              <w:rPr>
                <w:sz w:val="18"/>
                <w:szCs w:val="18"/>
              </w:rPr>
              <w:t>859</w:t>
            </w:r>
          </w:p>
        </w:tc>
      </w:tr>
      <w:tr w:rsidR="007417CB" w:rsidRPr="007417CB" w:rsidTr="00DB1F0C">
        <w:trPr>
          <w:trHeight w:val="531"/>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Reactivos de laboratorio</w:t>
            </w:r>
          </w:p>
        </w:tc>
        <w:tc>
          <w:tcPr>
            <w:tcW w:w="1838" w:type="dxa"/>
          </w:tcPr>
          <w:p w:rsidR="007417CB" w:rsidRPr="007417CB" w:rsidRDefault="007417CB" w:rsidP="007417CB">
            <w:pPr>
              <w:jc w:val="right"/>
              <w:cnfStyle w:val="000000000000" w:firstRow="0" w:lastRow="0" w:firstColumn="0" w:lastColumn="0" w:oddVBand="0" w:evenVBand="0" w:oddHBand="0" w:evenHBand="0" w:firstRowFirstColumn="0" w:firstRowLastColumn="0" w:lastRowFirstColumn="0" w:lastRowLastColumn="0"/>
              <w:rPr>
                <w:sz w:val="18"/>
                <w:szCs w:val="18"/>
              </w:rPr>
            </w:pPr>
            <w:r w:rsidRPr="007417CB">
              <w:rPr>
                <w:sz w:val="18"/>
                <w:szCs w:val="18"/>
              </w:rPr>
              <w:t>1.933</w:t>
            </w:r>
          </w:p>
        </w:tc>
      </w:tr>
      <w:tr w:rsidR="007417CB" w:rsidRPr="007417CB" w:rsidTr="00DB1F0C">
        <w:trPr>
          <w:trHeight w:val="488"/>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Vidrio</w:t>
            </w:r>
          </w:p>
        </w:tc>
        <w:tc>
          <w:tcPr>
            <w:tcW w:w="1838" w:type="dxa"/>
          </w:tcPr>
          <w:p w:rsidR="007417CB" w:rsidRPr="007417CB" w:rsidRDefault="007417CB" w:rsidP="007417CB">
            <w:pPr>
              <w:jc w:val="right"/>
              <w:cnfStyle w:val="000000000000" w:firstRow="0" w:lastRow="0" w:firstColumn="0" w:lastColumn="0" w:oddVBand="0" w:evenVBand="0" w:oddHBand="0" w:evenHBand="0" w:firstRowFirstColumn="0" w:firstRowLastColumn="0" w:lastRowFirstColumn="0" w:lastRowLastColumn="0"/>
              <w:rPr>
                <w:sz w:val="18"/>
                <w:szCs w:val="18"/>
              </w:rPr>
            </w:pPr>
            <w:r w:rsidRPr="007417CB">
              <w:rPr>
                <w:sz w:val="18"/>
                <w:szCs w:val="18"/>
              </w:rPr>
              <w:t>26.360</w:t>
            </w:r>
          </w:p>
        </w:tc>
      </w:tr>
      <w:tr w:rsidR="007417CB" w:rsidRPr="007417CB" w:rsidTr="00DB1F0C">
        <w:trPr>
          <w:trHeight w:val="509"/>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Papel confidencial</w:t>
            </w:r>
          </w:p>
        </w:tc>
        <w:tc>
          <w:tcPr>
            <w:tcW w:w="1838" w:type="dxa"/>
          </w:tcPr>
          <w:p w:rsidR="007417CB" w:rsidRPr="007417CB" w:rsidRDefault="007417CB" w:rsidP="007417CB">
            <w:pPr>
              <w:jc w:val="right"/>
              <w:cnfStyle w:val="000000000000" w:firstRow="0" w:lastRow="0" w:firstColumn="0" w:lastColumn="0" w:oddVBand="0" w:evenVBand="0" w:oddHBand="0" w:evenHBand="0" w:firstRowFirstColumn="0" w:firstRowLastColumn="0" w:lastRowFirstColumn="0" w:lastRowLastColumn="0"/>
              <w:rPr>
                <w:sz w:val="18"/>
                <w:szCs w:val="18"/>
              </w:rPr>
            </w:pPr>
            <w:r w:rsidRPr="007417CB">
              <w:rPr>
                <w:sz w:val="18"/>
                <w:szCs w:val="18"/>
              </w:rPr>
              <w:t>1.380</w:t>
            </w:r>
          </w:p>
        </w:tc>
      </w:tr>
      <w:tr w:rsidR="007417CB" w:rsidRPr="007417CB" w:rsidTr="00DB1F0C">
        <w:trPr>
          <w:trHeight w:val="509"/>
          <w:jc w:val="center"/>
        </w:trPr>
        <w:tc>
          <w:tcPr>
            <w:cnfStyle w:val="001000000000" w:firstRow="0" w:lastRow="0" w:firstColumn="1" w:lastColumn="0" w:oddVBand="0" w:evenVBand="0" w:oddHBand="0" w:evenHBand="0" w:firstRowFirstColumn="0" w:firstRowLastColumn="0" w:lastRowFirstColumn="0" w:lastRowLastColumn="0"/>
            <w:tcW w:w="3407" w:type="dxa"/>
          </w:tcPr>
          <w:p w:rsidR="007417CB" w:rsidRPr="007417CB" w:rsidRDefault="007417CB" w:rsidP="007417CB">
            <w:pPr>
              <w:rPr>
                <w:color w:val="7F7F7F" w:themeColor="text1" w:themeTint="80"/>
                <w:szCs w:val="18"/>
              </w:rPr>
            </w:pPr>
            <w:r w:rsidRPr="007417CB">
              <w:rPr>
                <w:color w:val="7F7F7F" w:themeColor="text1" w:themeTint="80"/>
                <w:szCs w:val="18"/>
              </w:rPr>
              <w:t>Parafina</w:t>
            </w:r>
          </w:p>
        </w:tc>
        <w:tc>
          <w:tcPr>
            <w:tcW w:w="1838" w:type="dxa"/>
          </w:tcPr>
          <w:p w:rsidR="007417CB" w:rsidRPr="007417CB" w:rsidRDefault="007417CB" w:rsidP="007417CB">
            <w:pPr>
              <w:jc w:val="right"/>
              <w:cnfStyle w:val="000000000000" w:firstRow="0" w:lastRow="0" w:firstColumn="0" w:lastColumn="0" w:oddVBand="0" w:evenVBand="0" w:oddHBand="0" w:evenHBand="0" w:firstRowFirstColumn="0" w:firstRowLastColumn="0" w:lastRowFirstColumn="0" w:lastRowLastColumn="0"/>
              <w:rPr>
                <w:sz w:val="18"/>
                <w:szCs w:val="18"/>
              </w:rPr>
            </w:pPr>
            <w:r w:rsidRPr="007417CB">
              <w:rPr>
                <w:sz w:val="18"/>
                <w:szCs w:val="18"/>
              </w:rPr>
              <w:t>140</w:t>
            </w:r>
          </w:p>
        </w:tc>
      </w:tr>
    </w:tbl>
    <w:p w:rsidR="007417CB" w:rsidRPr="00AC7855" w:rsidRDefault="007417CB" w:rsidP="007417CB">
      <w:pPr>
        <w:pStyle w:val="NormalListas2"/>
        <w:numPr>
          <w:ilvl w:val="0"/>
          <w:numId w:val="0"/>
        </w:numPr>
        <w:ind w:left="928"/>
        <w:rPr>
          <w:noProof/>
        </w:rPr>
      </w:pPr>
    </w:p>
    <w:p w:rsidR="007417CB" w:rsidRPr="007417CB" w:rsidRDefault="007417CB" w:rsidP="007417CB">
      <w:pPr>
        <w:pStyle w:val="Nombredetabla"/>
      </w:pPr>
      <w:r w:rsidRPr="00F75C09">
        <w:t>Medidas de Eficiencia Energética realizadas durante el año 2020</w:t>
      </w:r>
    </w:p>
    <w:p w:rsidR="007417CB" w:rsidRDefault="007417CB" w:rsidP="007417CB">
      <w:pPr>
        <w:pStyle w:val="NormalListas2"/>
        <w:numPr>
          <w:ilvl w:val="0"/>
          <w:numId w:val="0"/>
        </w:numPr>
        <w:ind w:left="928"/>
        <w:rPr>
          <w:noProof/>
        </w:rPr>
      </w:pPr>
    </w:p>
    <w:tbl>
      <w:tblPr>
        <w:tblStyle w:val="TablaGeneral"/>
        <w:tblW w:w="7976" w:type="dxa"/>
        <w:tblLook w:val="04A0" w:firstRow="1" w:lastRow="0" w:firstColumn="1" w:lastColumn="0" w:noHBand="0" w:noVBand="1"/>
      </w:tblPr>
      <w:tblGrid>
        <w:gridCol w:w="7976"/>
      </w:tblGrid>
      <w:tr w:rsidR="007417CB" w:rsidTr="007417CB">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7976" w:type="dxa"/>
            <w:shd w:val="clear" w:color="auto" w:fill="EBF6F9"/>
          </w:tcPr>
          <w:p w:rsidR="007417CB" w:rsidRDefault="007417CB" w:rsidP="007417CB">
            <w:pPr>
              <w:pStyle w:val="Normallistas"/>
              <w:numPr>
                <w:ilvl w:val="0"/>
                <w:numId w:val="0"/>
              </w:numPr>
            </w:pPr>
            <w:r w:rsidRPr="006720F5">
              <w:rPr>
                <w:b w:val="0"/>
                <w:caps w:val="0"/>
                <w:color w:val="31849B" w:themeColor="accent5" w:themeShade="BF"/>
                <w:sz w:val="18"/>
              </w:rPr>
              <w:t>Instalación de captadores solares con absorbedor de parrilla cobre vidrio solar 3,2 mm aislamiento vidrio 60 mm</w:t>
            </w:r>
          </w:p>
        </w:tc>
      </w:tr>
      <w:tr w:rsidR="007417CB" w:rsidTr="007417CB">
        <w:trPr>
          <w:trHeight w:val="625"/>
        </w:trPr>
        <w:tc>
          <w:tcPr>
            <w:cnfStyle w:val="001000000000" w:firstRow="0" w:lastRow="0" w:firstColumn="1" w:lastColumn="0" w:oddVBand="0" w:evenVBand="0" w:oddHBand="0" w:evenHBand="0" w:firstRowFirstColumn="0" w:firstRowLastColumn="0" w:lastRowFirstColumn="0" w:lastRowLastColumn="0"/>
            <w:tcW w:w="7976" w:type="dxa"/>
          </w:tcPr>
          <w:p w:rsidR="007417CB" w:rsidRPr="006720F5" w:rsidRDefault="007417CB" w:rsidP="007417CB">
            <w:pPr>
              <w:pStyle w:val="Normallistas"/>
              <w:numPr>
                <w:ilvl w:val="0"/>
                <w:numId w:val="0"/>
              </w:numPr>
            </w:pPr>
            <w:r w:rsidRPr="00F75C09">
              <w:t>Renovación de enfriadora por una de mayor eficiencia</w:t>
            </w:r>
          </w:p>
        </w:tc>
      </w:tr>
      <w:tr w:rsidR="007417CB" w:rsidTr="007417CB">
        <w:trPr>
          <w:trHeight w:val="625"/>
        </w:trPr>
        <w:tc>
          <w:tcPr>
            <w:cnfStyle w:val="001000000000" w:firstRow="0" w:lastRow="0" w:firstColumn="1" w:lastColumn="0" w:oddVBand="0" w:evenVBand="0" w:oddHBand="0" w:evenHBand="0" w:firstRowFirstColumn="0" w:firstRowLastColumn="0" w:lastRowFirstColumn="0" w:lastRowLastColumn="0"/>
            <w:tcW w:w="7976" w:type="dxa"/>
            <w:shd w:val="clear" w:color="auto" w:fill="EBF6F9"/>
          </w:tcPr>
          <w:p w:rsidR="007417CB" w:rsidRPr="00F75C09" w:rsidRDefault="007417CB" w:rsidP="007417CB">
            <w:pPr>
              <w:pStyle w:val="Normallistas"/>
              <w:numPr>
                <w:ilvl w:val="0"/>
                <w:numId w:val="0"/>
              </w:numPr>
            </w:pPr>
            <w:r w:rsidRPr="00F75C09">
              <w:t xml:space="preserve">Integración de luminarias de </w:t>
            </w:r>
            <w:r>
              <w:t>parking en control centralizado</w:t>
            </w:r>
          </w:p>
        </w:tc>
      </w:tr>
      <w:tr w:rsidR="007417CB" w:rsidTr="007417CB">
        <w:trPr>
          <w:trHeight w:val="625"/>
        </w:trPr>
        <w:tc>
          <w:tcPr>
            <w:cnfStyle w:val="001000000000" w:firstRow="0" w:lastRow="0" w:firstColumn="1" w:lastColumn="0" w:oddVBand="0" w:evenVBand="0" w:oddHBand="0" w:evenHBand="0" w:firstRowFirstColumn="0" w:firstRowLastColumn="0" w:lastRowFirstColumn="0" w:lastRowLastColumn="0"/>
            <w:tcW w:w="7976" w:type="dxa"/>
          </w:tcPr>
          <w:p w:rsidR="007417CB" w:rsidRPr="00F75C09" w:rsidRDefault="007417CB" w:rsidP="007417CB">
            <w:pPr>
              <w:pStyle w:val="Normallistas"/>
              <w:numPr>
                <w:ilvl w:val="0"/>
                <w:numId w:val="0"/>
              </w:numPr>
            </w:pPr>
            <w:r w:rsidRPr="00F75C09">
              <w:t>Sustitución de luminarias down light de tipo fluorescente por luminarias down light tipo led</w:t>
            </w:r>
          </w:p>
        </w:tc>
      </w:tr>
      <w:tr w:rsidR="007417CB" w:rsidTr="007417CB">
        <w:trPr>
          <w:trHeight w:val="625"/>
        </w:trPr>
        <w:tc>
          <w:tcPr>
            <w:cnfStyle w:val="001000000000" w:firstRow="0" w:lastRow="0" w:firstColumn="1" w:lastColumn="0" w:oddVBand="0" w:evenVBand="0" w:oddHBand="0" w:evenHBand="0" w:firstRowFirstColumn="0" w:firstRowLastColumn="0" w:lastRowFirstColumn="0" w:lastRowLastColumn="0"/>
            <w:tcW w:w="7976" w:type="dxa"/>
            <w:shd w:val="clear" w:color="auto" w:fill="EBF6F9"/>
          </w:tcPr>
          <w:p w:rsidR="007417CB" w:rsidRPr="00F75C09" w:rsidRDefault="007417CB" w:rsidP="007417CB">
            <w:pPr>
              <w:pStyle w:val="Normallistas"/>
              <w:numPr>
                <w:ilvl w:val="0"/>
                <w:numId w:val="0"/>
              </w:numPr>
            </w:pPr>
            <w:r w:rsidRPr="00F75C09">
              <w:t>Sustitución de lámparas de tipo halógeno por lámparas led</w:t>
            </w:r>
          </w:p>
        </w:tc>
      </w:tr>
    </w:tbl>
    <w:p w:rsidR="00F31D28" w:rsidRDefault="007417CB" w:rsidP="007417CB">
      <w:pPr>
        <w:pStyle w:val="NormalListas2"/>
        <w:numPr>
          <w:ilvl w:val="0"/>
          <w:numId w:val="0"/>
        </w:numPr>
        <w:ind w:left="928" w:hanging="360"/>
        <w:rPr>
          <w:rStyle w:val="volume"/>
        </w:rPr>
      </w:pPr>
      <w:r>
        <w:rPr>
          <w:rStyle w:val="volume"/>
        </w:rPr>
        <w:br w:type="page"/>
      </w:r>
    </w:p>
    <w:bookmarkStart w:id="99" w:name="_Toc74228262"/>
    <w:bookmarkStart w:id="100" w:name="_Toc75343959"/>
    <w:bookmarkEnd w:id="92"/>
    <w:p w:rsidR="00F22E30" w:rsidRDefault="001E0AB3" w:rsidP="003B7CE5">
      <w:pPr>
        <w:pStyle w:val="Normallistas"/>
        <w:numPr>
          <w:ilvl w:val="0"/>
          <w:numId w:val="0"/>
        </w:numPr>
        <w:ind w:left="568"/>
      </w:pPr>
      <w:r w:rsidRPr="00902714">
        <w:rPr>
          <w:rFonts w:eastAsia="Times New Roman"/>
          <w:i/>
          <w:noProof/>
          <w:color w:val="7F7F7F" w:themeColor="text1" w:themeTint="80"/>
          <w:sz w:val="16"/>
          <w:szCs w:val="20"/>
          <w:lang w:eastAsia="es-ES"/>
        </w:rPr>
        <w:lastRenderedPageBreak/>
        <mc:AlternateContent>
          <mc:Choice Requires="wps">
            <w:drawing>
              <wp:anchor distT="0" distB="0" distL="114300" distR="114300" simplePos="0" relativeHeight="251723776" behindDoc="0" locked="0" layoutInCell="1" allowOverlap="1" wp14:anchorId="15085C67" wp14:editId="7CCDA73E">
                <wp:simplePos x="0" y="0"/>
                <wp:positionH relativeFrom="column">
                  <wp:posOffset>2154127</wp:posOffset>
                </wp:positionH>
                <wp:positionV relativeFrom="paragraph">
                  <wp:posOffset>5695846</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Default="006A2FB9"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6A2FB9" w:rsidRPr="00D05EF7" w:rsidRDefault="006A2FB9" w:rsidP="003B7CE5">
                            <w:pPr>
                              <w:pStyle w:val="Indice"/>
                              <w:jc w:val="right"/>
                              <w:rPr>
                                <w:sz w:val="28"/>
                              </w:rPr>
                            </w:pPr>
                            <w:r w:rsidRPr="00D05EF7">
                              <w:rPr>
                                <w:sz w:val="28"/>
                              </w:rPr>
                              <w:t>Objetivos institucionales de calidad</w:t>
                            </w:r>
                          </w:p>
                          <w:p w:rsidR="006A2FB9" w:rsidRPr="00D05EF7" w:rsidRDefault="006A2FB9" w:rsidP="003B7CE5">
                            <w:pPr>
                              <w:pStyle w:val="Indice"/>
                              <w:jc w:val="right"/>
                              <w:rPr>
                                <w:sz w:val="28"/>
                              </w:rPr>
                            </w:pPr>
                            <w:r w:rsidRPr="00D05EF7">
                              <w:rPr>
                                <w:sz w:val="28"/>
                              </w:rPr>
                              <w:t>Comisiones Hospitalarias</w:t>
                            </w:r>
                          </w:p>
                          <w:p w:rsidR="006A2FB9" w:rsidRPr="00D05EF7" w:rsidRDefault="006A2FB9" w:rsidP="003B7CE5">
                            <w:pPr>
                              <w:pStyle w:val="Indice"/>
                              <w:jc w:val="right"/>
                              <w:rPr>
                                <w:sz w:val="28"/>
                              </w:rPr>
                            </w:pPr>
                            <w:r w:rsidRPr="00D05EF7">
                              <w:rPr>
                                <w:sz w:val="28"/>
                              </w:rPr>
                              <w:t>Grupos de Mejora</w:t>
                            </w:r>
                          </w:p>
                          <w:p w:rsidR="006A2FB9" w:rsidRPr="00D05EF7" w:rsidRDefault="006A2FB9"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7" type="#_x0000_t202" style="position:absolute;left:0;text-align:left;margin-left:169.6pt;margin-top:448.5pt;width:211.3pt;height:24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T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" filled="f" stroked="f" strokeweight="2pt">
                <o:lock v:ext="edit" aspectratio="t"/>
                <v:textbox>
                  <w:txbxContent>
                    <w:p w:rsidR="006A2FB9" w:rsidRDefault="006A2FB9"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6A2FB9" w:rsidRPr="00D05EF7" w:rsidRDefault="006A2FB9" w:rsidP="003B7CE5">
                      <w:pPr>
                        <w:pStyle w:val="Indice"/>
                        <w:jc w:val="right"/>
                        <w:rPr>
                          <w:sz w:val="28"/>
                        </w:rPr>
                      </w:pPr>
                      <w:r w:rsidRPr="00D05EF7">
                        <w:rPr>
                          <w:sz w:val="28"/>
                        </w:rPr>
                        <w:t>Objetivos institucionales de calidad</w:t>
                      </w:r>
                    </w:p>
                    <w:p w:rsidR="006A2FB9" w:rsidRPr="00D05EF7" w:rsidRDefault="006A2FB9" w:rsidP="003B7CE5">
                      <w:pPr>
                        <w:pStyle w:val="Indice"/>
                        <w:jc w:val="right"/>
                        <w:rPr>
                          <w:sz w:val="28"/>
                        </w:rPr>
                      </w:pPr>
                      <w:r w:rsidRPr="00D05EF7">
                        <w:rPr>
                          <w:sz w:val="28"/>
                        </w:rPr>
                        <w:t>Comisiones Hospitalarias</w:t>
                      </w:r>
                    </w:p>
                    <w:p w:rsidR="006A2FB9" w:rsidRPr="00D05EF7" w:rsidRDefault="006A2FB9" w:rsidP="003B7CE5">
                      <w:pPr>
                        <w:pStyle w:val="Indice"/>
                        <w:jc w:val="right"/>
                        <w:rPr>
                          <w:sz w:val="28"/>
                        </w:rPr>
                      </w:pPr>
                      <w:r w:rsidRPr="00D05EF7">
                        <w:rPr>
                          <w:sz w:val="28"/>
                        </w:rPr>
                        <w:t>Grupos de Mejora</w:t>
                      </w:r>
                    </w:p>
                    <w:p w:rsidR="006A2FB9" w:rsidRPr="00D05EF7" w:rsidRDefault="006A2FB9" w:rsidP="003B7CE5">
                      <w:pPr>
                        <w:pStyle w:val="Indice"/>
                        <w:jc w:val="right"/>
                        <w:rPr>
                          <w:sz w:val="28"/>
                        </w:rPr>
                      </w:pPr>
                      <w:r w:rsidRPr="00D05EF7">
                        <w:rPr>
                          <w:sz w:val="28"/>
                        </w:rPr>
                        <w:t>Certificaciones y Acreditaciones</w:t>
                      </w:r>
                    </w:p>
                  </w:txbxContent>
                </v:textbox>
              </v:shape>
            </w:pict>
          </mc:Fallback>
        </mc:AlternateContent>
      </w:r>
      <w:r w:rsidR="003B7CE5">
        <w:rPr>
          <w:noProof/>
          <w:lang w:eastAsia="es-ES"/>
        </w:rPr>
        <w:drawing>
          <wp:anchor distT="0" distB="0" distL="114300" distR="114300" simplePos="0" relativeHeight="251759616" behindDoc="1" locked="0" layoutInCell="1" allowOverlap="1">
            <wp:simplePos x="0" y="0"/>
            <wp:positionH relativeFrom="page">
              <wp:posOffset>-838</wp:posOffset>
            </wp:positionH>
            <wp:positionV relativeFrom="paragraph">
              <wp:posOffset>-1028065</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r w:rsidR="00630E75"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4800" behindDoc="0" locked="0" layoutInCell="1" allowOverlap="1" wp14:anchorId="75EA99CC" wp14:editId="441B1614">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Pr="004B6EF5" w:rsidRDefault="006A2FB9" w:rsidP="00E2109A">
                            <w:pPr>
                              <w:pStyle w:val="TITULO-Nivel4"/>
                            </w:pPr>
                          </w:p>
                          <w:p w:rsidR="006A2FB9" w:rsidRDefault="006A2FB9"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8" type="#_x0000_t202" style="position:absolute;left:0;text-align:left;margin-left:391.05pt;margin-top:406.55pt;width:95.45pt;height:174.8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" filled="f" stroked="f" strokeweight="2pt">
                <o:lock v:ext="edit" aspectratio="t"/>
                <v:textbox>
                  <w:txbxContent>
                    <w:p w:rsidR="006A2FB9" w:rsidRPr="004B6EF5" w:rsidRDefault="006A2FB9" w:rsidP="00E2109A">
                      <w:pPr>
                        <w:pStyle w:val="TITULO-Nivel4"/>
                      </w:pPr>
                    </w:p>
                    <w:p w:rsidR="006A2FB9" w:rsidRDefault="006A2FB9" w:rsidP="006573E2">
                      <w:pPr>
                        <w:pStyle w:val="Capitulo"/>
                        <w:spacing w:before="0"/>
                      </w:pPr>
                      <w:r>
                        <w:t>4</w:t>
                      </w:r>
                    </w:p>
                  </w:txbxContent>
                </v:textbox>
              </v:shape>
            </w:pict>
          </mc:Fallback>
        </mc:AlternateContent>
      </w:r>
    </w:p>
    <w:p w:rsidR="00F31D28" w:rsidRDefault="00F31D28" w:rsidP="00F22E30">
      <w:pPr>
        <w:pStyle w:val="TITULO-Nivel1"/>
      </w:pPr>
      <w:bookmarkStart w:id="101" w:name="_Toc86645037"/>
      <w:r w:rsidRPr="002C3E72">
        <w:lastRenderedPageBreak/>
        <w:t>Calidad</w:t>
      </w:r>
      <w:bookmarkEnd w:id="99"/>
      <w:bookmarkEnd w:id="100"/>
      <w:bookmarkEnd w:id="101"/>
      <w:r w:rsidRPr="009E7227">
        <w:t xml:space="preserve"> </w:t>
      </w:r>
    </w:p>
    <w:p w:rsidR="00F004AB" w:rsidRPr="009E7227" w:rsidRDefault="00F004AB" w:rsidP="007C7F5F">
      <w:pPr>
        <w:pStyle w:val="TITULO-Nivel2"/>
      </w:pPr>
      <w:bookmarkStart w:id="102" w:name="_Toc318202544"/>
      <w:bookmarkStart w:id="103" w:name="_Toc75343960"/>
      <w:bookmarkStart w:id="104" w:name="_Toc86645038"/>
      <w:r w:rsidRPr="009E7227">
        <w:t>Objetivos institucionales de calida</w:t>
      </w:r>
      <w:bookmarkEnd w:id="102"/>
      <w:r w:rsidRPr="009E7227">
        <w:t>d</w:t>
      </w:r>
      <w:bookmarkEnd w:id="103"/>
      <w:bookmarkEnd w:id="104"/>
    </w:p>
    <w:p w:rsidR="00F82D07" w:rsidRPr="009E7227" w:rsidRDefault="00F82D07" w:rsidP="007C7F5F">
      <w:pPr>
        <w:pStyle w:val="Nombredetabla"/>
      </w:pPr>
      <w:r w:rsidRPr="009E7227">
        <w:t xml:space="preserve">Datos comparativos con grupo </w:t>
      </w:r>
      <w:r w:rsidR="00F00929">
        <w:t>1</w:t>
      </w:r>
      <w:r w:rsidRPr="009E7227">
        <w:t xml:space="preserve"> y S</w:t>
      </w:r>
      <w:r w:rsidR="00E20401">
        <w:t>ervicio Madrileño de Salud</w:t>
      </w:r>
    </w:p>
    <w:p w:rsidR="00AB27E8" w:rsidRDefault="00AB27E8" w:rsidP="0068118A"/>
    <w:p w:rsidR="00AB27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9E722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3B7F7D" w:rsidRDefault="00AB27E8" w:rsidP="00B34270">
            <w:pPr>
              <w:jc w:val="center"/>
              <w:rPr>
                <w:rFonts w:ascii="Montserrat SemiBold" w:hAnsi="Montserrat SemiBold"/>
                <w:b w:val="0"/>
                <w:bCs/>
              </w:rPr>
            </w:pPr>
            <w:r w:rsidRPr="003B7F7D">
              <w:rPr>
                <w:rFonts w:ascii="Montserrat SemiBold" w:hAnsi="Montserrat SemiBold"/>
                <w:b w:val="0"/>
              </w:rPr>
              <w:t>1. Promover la mejora de la seguridad del paciente en el hospital</w:t>
            </w:r>
          </w:p>
        </w:tc>
      </w:tr>
      <w:tr w:rsidR="00AB27E8" w:rsidRPr="009E722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AB27E8" w:rsidRPr="009E7227" w:rsidRDefault="00AB27E8" w:rsidP="00B34270">
            <w:r w:rsidRPr="009E7227">
              <w:t>INDICADOR</w:t>
            </w:r>
          </w:p>
        </w:tc>
        <w:tc>
          <w:tcPr>
            <w:tcW w:w="1576" w:type="pct"/>
            <w:hideMark/>
          </w:tcPr>
          <w:p w:rsidR="00AB27E8" w:rsidRPr="009E7227" w:rsidRDefault="00AB27E8" w:rsidP="00CE3CEB">
            <w:pPr>
              <w:cnfStyle w:val="000000000000" w:firstRow="0" w:lastRow="0" w:firstColumn="0" w:lastColumn="0" w:oddVBand="0" w:evenVBand="0" w:oddHBand="0" w:evenHBand="0" w:firstRowFirstColumn="0" w:firstRowLastColumn="0" w:lastRowFirstColumn="0" w:lastRowLastColumn="0"/>
            </w:pPr>
            <w:r w:rsidRPr="009E7227">
              <w:t>Fórmula</w:t>
            </w:r>
            <w:r w:rsidR="00CE3CEB">
              <w:t xml:space="preserve">/Meta </w:t>
            </w:r>
          </w:p>
        </w:tc>
        <w:tc>
          <w:tcPr>
            <w:cnfStyle w:val="000001000000" w:firstRow="0" w:lastRow="0" w:firstColumn="0" w:lastColumn="0" w:oddVBand="0" w:evenVBand="1" w:oddHBand="0" w:evenHBand="0" w:firstRowFirstColumn="0" w:firstRowLastColumn="0" w:lastRowFirstColumn="0" w:lastRowLastColumn="0"/>
            <w:tcW w:w="741" w:type="pct"/>
          </w:tcPr>
          <w:p w:rsidR="00AB27E8" w:rsidRPr="009E7227" w:rsidRDefault="00AB27E8" w:rsidP="003B7F7D">
            <w:pPr>
              <w:jc w:val="center"/>
            </w:pPr>
            <w:r>
              <w:t>HU</w:t>
            </w:r>
            <w:r w:rsidR="00F00929">
              <w:t xml:space="preserve"> HENARES</w:t>
            </w:r>
          </w:p>
        </w:tc>
        <w:tc>
          <w:tcPr>
            <w:tcW w:w="659" w:type="pct"/>
          </w:tcPr>
          <w:p w:rsidR="00AB27E8" w:rsidRPr="009E7227" w:rsidRDefault="00AB27E8" w:rsidP="003B7F7D">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rsidR="00F00929">
              <w:t>1</w:t>
            </w:r>
          </w:p>
          <w:p w:rsidR="00AB27E8" w:rsidRPr="009E7227" w:rsidRDefault="00AB27E8" w:rsidP="003B7F7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AB27E8" w:rsidRPr="009E7227" w:rsidRDefault="00AB27E8" w:rsidP="003B7F7D">
            <w:pPr>
              <w:jc w:val="center"/>
            </w:pPr>
            <w:r w:rsidRPr="009E7227">
              <w:t>GLOBAL</w:t>
            </w:r>
          </w:p>
          <w:p w:rsidR="00AB27E8" w:rsidRPr="009E7227" w:rsidRDefault="00AB27E8" w:rsidP="003B7F7D">
            <w:pPr>
              <w:jc w:val="center"/>
            </w:pPr>
            <w:r>
              <w:t>SERVICIO MADRILEÑO DE SALUD</w:t>
            </w:r>
          </w:p>
          <w:p w:rsidR="00AB27E8" w:rsidRPr="009E7227" w:rsidRDefault="00AB27E8" w:rsidP="003B7F7D">
            <w:pPr>
              <w:jc w:val="center"/>
            </w:pPr>
            <w:r w:rsidRPr="009E7227">
              <w:t>(media)</w:t>
            </w:r>
          </w:p>
        </w:tc>
      </w:tr>
      <w:tr w:rsidR="00F00929" w:rsidRPr="009E7227" w:rsidTr="00AA6750">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F00929" w:rsidRPr="009E7227" w:rsidRDefault="00F00929" w:rsidP="00F00929">
            <w:pPr>
              <w:jc w:val="left"/>
              <w:rPr>
                <w:sz w:val="24"/>
                <w:szCs w:val="24"/>
              </w:rPr>
            </w:pPr>
            <w:r w:rsidRPr="004E4D27">
              <w:t>PORCENTAJE DE ACTUACIONES CONSIDERADAS PRIORITARIAS REALIZADAS POR LAS UFGRS</w:t>
            </w:r>
          </w:p>
        </w:tc>
        <w:tc>
          <w:tcPr>
            <w:tcW w:w="1576" w:type="pct"/>
            <w:vAlign w:val="top"/>
          </w:tcPr>
          <w:p w:rsidR="00F00929" w:rsidRPr="00E51E7A" w:rsidRDefault="00F00929" w:rsidP="001E0AB3">
            <w:pPr>
              <w:jc w:val="left"/>
              <w:cnfStyle w:val="000000000000" w:firstRow="0" w:lastRow="0" w:firstColumn="0" w:lastColumn="0" w:oddVBand="0" w:evenVBand="0" w:oddHBand="0" w:evenHBand="0" w:firstRowFirstColumn="0" w:firstRowLastColumn="0" w:lastRowFirstColumn="0" w:lastRowLastColumn="0"/>
            </w:pPr>
            <w:r w:rsidRPr="00E51E7A">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F00929" w:rsidRPr="00E51E7A" w:rsidRDefault="00F00929" w:rsidP="00AA6750">
            <w:pPr>
              <w:jc w:val="right"/>
            </w:pPr>
            <w:r w:rsidRPr="00E51E7A">
              <w:t>1</w:t>
            </w:r>
          </w:p>
        </w:tc>
        <w:tc>
          <w:tcPr>
            <w:tcW w:w="659" w:type="pct"/>
          </w:tcPr>
          <w:p w:rsidR="00F00929" w:rsidRPr="00E51E7A"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E51E7A">
              <w:t>1</w:t>
            </w:r>
          </w:p>
        </w:tc>
        <w:tc>
          <w:tcPr>
            <w:cnfStyle w:val="000001000000" w:firstRow="0" w:lastRow="0" w:firstColumn="0" w:lastColumn="0" w:oddVBand="0" w:evenVBand="1" w:oddHBand="0" w:evenHBand="0" w:firstRowFirstColumn="0" w:firstRowLastColumn="0" w:lastRowFirstColumn="0" w:lastRowLastColumn="0"/>
            <w:tcW w:w="788" w:type="pct"/>
          </w:tcPr>
          <w:p w:rsidR="00F00929" w:rsidRPr="00E51E7A" w:rsidRDefault="00F00929" w:rsidP="00AA6750">
            <w:pPr>
              <w:jc w:val="right"/>
            </w:pPr>
            <w:r w:rsidRPr="00E51E7A">
              <w:t>2</w:t>
            </w:r>
          </w:p>
        </w:tc>
      </w:tr>
      <w:tr w:rsidR="00F00929" w:rsidRPr="009E7227" w:rsidTr="00AA6750">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F00929" w:rsidRPr="009E7227" w:rsidRDefault="00F00929" w:rsidP="00F00929"/>
        </w:tc>
        <w:tc>
          <w:tcPr>
            <w:tcW w:w="1576" w:type="pct"/>
            <w:vAlign w:val="top"/>
          </w:tcPr>
          <w:p w:rsidR="00F00929" w:rsidRPr="00E51E7A" w:rsidRDefault="00F00929" w:rsidP="001E0AB3">
            <w:pPr>
              <w:jc w:val="left"/>
              <w:cnfStyle w:val="000000000000" w:firstRow="0" w:lastRow="0" w:firstColumn="0" w:lastColumn="0" w:oddVBand="0" w:evenVBand="0" w:oddHBand="0" w:evenHBand="0" w:firstRowFirstColumn="0" w:firstRowLastColumn="0" w:lastRowFirstColumn="0" w:lastRowLastColumn="0"/>
            </w:pPr>
            <w:r w:rsidRPr="00E51E7A">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F00929" w:rsidRPr="00E51E7A" w:rsidRDefault="00F00929" w:rsidP="00AA6750">
            <w:pPr>
              <w:jc w:val="right"/>
            </w:pPr>
            <w:r w:rsidRPr="00E51E7A">
              <w:t>SÍ</w:t>
            </w:r>
          </w:p>
        </w:tc>
        <w:tc>
          <w:tcPr>
            <w:tcW w:w="659" w:type="pct"/>
          </w:tcPr>
          <w:p w:rsidR="00F00929" w:rsidRPr="00E51E7A"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E51E7A">
              <w:t>100%</w:t>
            </w:r>
          </w:p>
        </w:tc>
        <w:tc>
          <w:tcPr>
            <w:cnfStyle w:val="000001000000" w:firstRow="0" w:lastRow="0" w:firstColumn="0" w:lastColumn="0" w:oddVBand="0" w:evenVBand="1" w:oddHBand="0" w:evenHBand="0" w:firstRowFirstColumn="0" w:firstRowLastColumn="0" w:lastRowFirstColumn="0" w:lastRowLastColumn="0"/>
            <w:tcW w:w="788" w:type="pct"/>
          </w:tcPr>
          <w:p w:rsidR="00F00929" w:rsidRPr="00E51E7A" w:rsidRDefault="00F00929" w:rsidP="00AA6750">
            <w:pPr>
              <w:jc w:val="right"/>
            </w:pPr>
            <w:r w:rsidRPr="00E51E7A">
              <w:t>100%</w:t>
            </w:r>
          </w:p>
        </w:tc>
      </w:tr>
      <w:tr w:rsidR="00F00929" w:rsidRPr="009E7227" w:rsidTr="00AA6750">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F00929" w:rsidRPr="009E7227" w:rsidRDefault="00F00929" w:rsidP="00F00929"/>
        </w:tc>
        <w:tc>
          <w:tcPr>
            <w:tcW w:w="1576" w:type="pct"/>
            <w:vAlign w:val="top"/>
          </w:tcPr>
          <w:p w:rsidR="00F00929" w:rsidRPr="00E51E7A" w:rsidRDefault="00F00929" w:rsidP="001E0AB3">
            <w:pPr>
              <w:jc w:val="left"/>
              <w:cnfStyle w:val="000000000000" w:firstRow="0" w:lastRow="0" w:firstColumn="0" w:lastColumn="0" w:oddVBand="0" w:evenVBand="0" w:oddHBand="0" w:evenHBand="0" w:firstRowFirstColumn="0" w:firstRowLastColumn="0" w:lastRowFirstColumn="0" w:lastRowLastColumn="0"/>
            </w:pPr>
            <w:r w:rsidRPr="00E51E7A">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F00929" w:rsidRPr="00E51E7A" w:rsidRDefault="00F00929" w:rsidP="00AA6750">
            <w:pPr>
              <w:jc w:val="right"/>
            </w:pPr>
            <w:r w:rsidRPr="00E51E7A">
              <w:t>SÍ</w:t>
            </w:r>
          </w:p>
        </w:tc>
        <w:tc>
          <w:tcPr>
            <w:tcW w:w="659" w:type="pct"/>
          </w:tcPr>
          <w:p w:rsidR="00F00929" w:rsidRPr="00E51E7A"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E51E7A">
              <w:t>100%</w:t>
            </w:r>
          </w:p>
        </w:tc>
        <w:tc>
          <w:tcPr>
            <w:cnfStyle w:val="000001000000" w:firstRow="0" w:lastRow="0" w:firstColumn="0" w:lastColumn="0" w:oddVBand="0" w:evenVBand="1" w:oddHBand="0" w:evenHBand="0" w:firstRowFirstColumn="0" w:firstRowLastColumn="0" w:lastRowFirstColumn="0" w:lastRowLastColumn="0"/>
            <w:tcW w:w="788" w:type="pct"/>
          </w:tcPr>
          <w:p w:rsidR="00F00929" w:rsidRPr="00E51E7A" w:rsidRDefault="00F00929" w:rsidP="00AA6750">
            <w:pPr>
              <w:jc w:val="right"/>
            </w:pPr>
            <w:r w:rsidRPr="00E51E7A">
              <w:t>97%</w:t>
            </w:r>
          </w:p>
        </w:tc>
      </w:tr>
      <w:tr w:rsidR="00F00929" w:rsidRPr="009E7227" w:rsidTr="001E0AB3">
        <w:trPr>
          <w:trHeight w:hRule="exact" w:val="2261"/>
        </w:trPr>
        <w:tc>
          <w:tcPr>
            <w:cnfStyle w:val="001000000000" w:firstRow="0" w:lastRow="0" w:firstColumn="1" w:lastColumn="0" w:oddVBand="0" w:evenVBand="0" w:oddHBand="0" w:evenHBand="0" w:firstRowFirstColumn="0" w:firstRowLastColumn="0" w:lastRowFirstColumn="0" w:lastRowLastColumn="0"/>
            <w:tcW w:w="1236" w:type="pct"/>
            <w:vMerge/>
            <w:hideMark/>
          </w:tcPr>
          <w:p w:rsidR="00F00929" w:rsidRPr="009E7227" w:rsidRDefault="00F00929" w:rsidP="00F00929"/>
        </w:tc>
        <w:tc>
          <w:tcPr>
            <w:tcW w:w="1576" w:type="pct"/>
            <w:vAlign w:val="top"/>
          </w:tcPr>
          <w:p w:rsidR="00F00929" w:rsidRPr="00E51E7A" w:rsidRDefault="00F00929" w:rsidP="001E0AB3">
            <w:pPr>
              <w:jc w:val="left"/>
              <w:cnfStyle w:val="000000000000" w:firstRow="0" w:lastRow="0" w:firstColumn="0" w:lastColumn="0" w:oddVBand="0" w:evenVBand="0" w:oddHBand="0" w:evenHBand="0" w:firstRowFirstColumn="0" w:firstRowLastColumn="0" w:lastRowFirstColumn="0" w:lastRowLastColumn="0"/>
            </w:pPr>
            <w:r w:rsidRPr="00E51E7A">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F00929" w:rsidRPr="00E51E7A" w:rsidRDefault="00F00929" w:rsidP="00AA6750">
            <w:pPr>
              <w:jc w:val="right"/>
            </w:pPr>
            <w:r w:rsidRPr="00E51E7A">
              <w:t>SÍ</w:t>
            </w:r>
          </w:p>
        </w:tc>
        <w:tc>
          <w:tcPr>
            <w:tcW w:w="659" w:type="pct"/>
          </w:tcPr>
          <w:p w:rsidR="00F00929" w:rsidRPr="00E51E7A"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E51E7A">
              <w:t>100%</w:t>
            </w:r>
          </w:p>
        </w:tc>
        <w:tc>
          <w:tcPr>
            <w:cnfStyle w:val="000001000000" w:firstRow="0" w:lastRow="0" w:firstColumn="0" w:lastColumn="0" w:oddVBand="0" w:evenVBand="1" w:oddHBand="0" w:evenHBand="0" w:firstRowFirstColumn="0" w:firstRowLastColumn="0" w:lastRowFirstColumn="0" w:lastRowLastColumn="0"/>
            <w:tcW w:w="788" w:type="pct"/>
          </w:tcPr>
          <w:p w:rsidR="00F00929" w:rsidRDefault="00F00929" w:rsidP="00AA6750">
            <w:pPr>
              <w:jc w:val="right"/>
            </w:pPr>
            <w:r w:rsidRPr="00E51E7A">
              <w:t>100%</w:t>
            </w:r>
          </w:p>
        </w:tc>
      </w:tr>
    </w:tbl>
    <w:p w:rsidR="00AB27E8" w:rsidRDefault="00AB27E8" w:rsidP="0068118A"/>
    <w:p w:rsidR="00AB27E8" w:rsidRDefault="00AB27E8">
      <w:pPr>
        <w:spacing w:before="0" w:line="240" w:lineRule="auto"/>
        <w:jc w:val="left"/>
      </w:pPr>
      <w:r>
        <w:br w:type="page"/>
      </w:r>
    </w:p>
    <w:p w:rsidR="006A39F4" w:rsidRPr="009E7227"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3B7F7D" w:rsidRDefault="004E4D27" w:rsidP="006A39F4">
            <w:pPr>
              <w:jc w:val="center"/>
              <w:rPr>
                <w:rFonts w:ascii="Montserrat SemiBold" w:hAnsi="Montserrat SemiBold"/>
                <w:b w:val="0"/>
              </w:rPr>
            </w:pPr>
            <w:r w:rsidRPr="003B7F7D">
              <w:rPr>
                <w:rFonts w:ascii="Montserrat SemiBold" w:hAnsi="Montserrat SemiBold"/>
                <w:b w:val="0"/>
              </w:rPr>
              <w:t>2. Impulsar el compromiso de los equipos directivos con la seguridad del paciente.</w:t>
            </w:r>
          </w:p>
        </w:tc>
      </w:tr>
      <w:tr w:rsidR="00F00929" w:rsidRPr="009E722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F00929" w:rsidRPr="009E7227" w:rsidRDefault="00F00929" w:rsidP="00F00929">
            <w:pPr>
              <w:jc w:val="left"/>
            </w:pPr>
            <w:r w:rsidRPr="009E7227">
              <w:t>INDICADOR</w:t>
            </w:r>
          </w:p>
        </w:tc>
        <w:tc>
          <w:tcPr>
            <w:tcW w:w="1574" w:type="pct"/>
            <w:hideMark/>
          </w:tcPr>
          <w:p w:rsidR="00F00929" w:rsidRPr="009E7227" w:rsidRDefault="00F00929" w:rsidP="001E0AB3">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41" w:type="pct"/>
          </w:tcPr>
          <w:p w:rsidR="00F00929" w:rsidRPr="009E7227" w:rsidRDefault="00F00929" w:rsidP="003B7F7D">
            <w:pPr>
              <w:jc w:val="center"/>
            </w:pPr>
            <w:r>
              <w:t>HU HENARES</w:t>
            </w:r>
          </w:p>
        </w:tc>
        <w:tc>
          <w:tcPr>
            <w:tcW w:w="658" w:type="pct"/>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F00929" w:rsidRPr="009E7227" w:rsidRDefault="00F00929" w:rsidP="003B7F7D">
            <w:pPr>
              <w:jc w:val="center"/>
            </w:pPr>
            <w:r w:rsidRPr="009E7227">
              <w:t>GLOBAL</w:t>
            </w:r>
          </w:p>
          <w:p w:rsidR="00F00929" w:rsidRPr="009E7227" w:rsidRDefault="00F00929" w:rsidP="003B7F7D">
            <w:pPr>
              <w:jc w:val="center"/>
            </w:pPr>
            <w:r>
              <w:t>SERVICIO MADRILEÑO DE SALUD</w:t>
            </w:r>
          </w:p>
        </w:tc>
      </w:tr>
      <w:tr w:rsidR="00F00929" w:rsidRPr="009E7227" w:rsidTr="00AA6750">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F00929" w:rsidRPr="00902B67" w:rsidRDefault="00F00929" w:rsidP="00F00929">
            <w:pPr>
              <w:jc w:val="left"/>
            </w:pPr>
            <w:r>
              <w:t>PARTICIPACIÓN ACTIVA DE DIRECTIVOS EN REUNIONES O VISITAS A LAS UNIDADES: "RONDAS DE SEGURIDAD"</w:t>
            </w:r>
          </w:p>
        </w:tc>
        <w:tc>
          <w:tcPr>
            <w:tcW w:w="1574" w:type="pct"/>
            <w:vAlign w:val="top"/>
          </w:tcPr>
          <w:p w:rsidR="00F00929" w:rsidRPr="005E3D24" w:rsidRDefault="00F00929" w:rsidP="001E0AB3">
            <w:pPr>
              <w:jc w:val="left"/>
              <w:cnfStyle w:val="000000000000" w:firstRow="0" w:lastRow="0" w:firstColumn="0" w:lastColumn="0" w:oddVBand="0" w:evenVBand="0" w:oddHBand="0" w:evenHBand="0" w:firstRowFirstColumn="0" w:firstRowLastColumn="0" w:lastRowFirstColumn="0" w:lastRowLastColumn="0"/>
            </w:pPr>
            <w:r w:rsidRPr="005E3D24">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F00929" w:rsidRPr="005E3D24" w:rsidRDefault="00F00929" w:rsidP="00AA6750">
            <w:pPr>
              <w:jc w:val="right"/>
            </w:pPr>
            <w:r w:rsidRPr="005E3D24">
              <w:t>0</w:t>
            </w:r>
          </w:p>
        </w:tc>
        <w:tc>
          <w:tcPr>
            <w:tcW w:w="658" w:type="pct"/>
          </w:tcPr>
          <w:p w:rsidR="00F00929" w:rsidRPr="005E3D24"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E3D24">
              <w:t>0,4</w:t>
            </w:r>
          </w:p>
        </w:tc>
        <w:tc>
          <w:tcPr>
            <w:cnfStyle w:val="000001000000" w:firstRow="0" w:lastRow="0" w:firstColumn="0" w:lastColumn="0" w:oddVBand="0" w:evenVBand="1" w:oddHBand="0" w:evenHBand="0" w:firstRowFirstColumn="0" w:firstRowLastColumn="0" w:lastRowFirstColumn="0" w:lastRowLastColumn="0"/>
            <w:tcW w:w="788" w:type="pct"/>
          </w:tcPr>
          <w:p w:rsidR="00F00929" w:rsidRPr="005E3D24" w:rsidRDefault="00F00929" w:rsidP="00AA6750">
            <w:pPr>
              <w:jc w:val="right"/>
            </w:pPr>
            <w:r w:rsidRPr="005E3D24">
              <w:t>0,9</w:t>
            </w:r>
          </w:p>
        </w:tc>
      </w:tr>
      <w:tr w:rsidR="00F00929" w:rsidRPr="009E7227" w:rsidTr="00AA6750">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F00929" w:rsidRPr="009E7227" w:rsidRDefault="00F00929" w:rsidP="00F00929"/>
        </w:tc>
        <w:tc>
          <w:tcPr>
            <w:tcW w:w="1574" w:type="pct"/>
            <w:vAlign w:val="top"/>
          </w:tcPr>
          <w:p w:rsidR="00F00929" w:rsidRPr="005E3D24" w:rsidRDefault="00F00929" w:rsidP="001E0AB3">
            <w:pPr>
              <w:jc w:val="left"/>
              <w:cnfStyle w:val="000000000000" w:firstRow="0" w:lastRow="0" w:firstColumn="0" w:lastColumn="0" w:oddVBand="0" w:evenVBand="0" w:oddHBand="0" w:evenHBand="0" w:firstRowFirstColumn="0" w:firstRowLastColumn="0" w:lastRowFirstColumn="0" w:lastRowLastColumn="0"/>
            </w:pPr>
            <w:r w:rsidRPr="005E3D24">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F00929" w:rsidRPr="005E3D24" w:rsidRDefault="00F00929" w:rsidP="00AA6750">
            <w:pPr>
              <w:jc w:val="right"/>
            </w:pPr>
            <w:r w:rsidRPr="005E3D24">
              <w:t>0</w:t>
            </w:r>
          </w:p>
        </w:tc>
        <w:tc>
          <w:tcPr>
            <w:tcW w:w="658" w:type="pct"/>
          </w:tcPr>
          <w:p w:rsidR="00F00929" w:rsidRPr="005E3D24"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E3D24">
              <w:t>0,5</w:t>
            </w:r>
          </w:p>
        </w:tc>
        <w:tc>
          <w:tcPr>
            <w:cnfStyle w:val="000001000000" w:firstRow="0" w:lastRow="0" w:firstColumn="0" w:lastColumn="0" w:oddVBand="0" w:evenVBand="1" w:oddHBand="0" w:evenHBand="0" w:firstRowFirstColumn="0" w:firstRowLastColumn="0" w:lastRowFirstColumn="0" w:lastRowLastColumn="0"/>
            <w:tcW w:w="788" w:type="pct"/>
          </w:tcPr>
          <w:p w:rsidR="00F00929" w:rsidRPr="005E3D24" w:rsidRDefault="00F00929" w:rsidP="00AA6750">
            <w:pPr>
              <w:jc w:val="right"/>
            </w:pPr>
            <w:r w:rsidRPr="005E3D24">
              <w:t>0,8</w:t>
            </w:r>
          </w:p>
        </w:tc>
      </w:tr>
      <w:tr w:rsidR="00F00929" w:rsidRPr="009E7227" w:rsidTr="00AA6750">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F00929" w:rsidRPr="00902B67" w:rsidRDefault="00F00929" w:rsidP="00F00929"/>
        </w:tc>
        <w:tc>
          <w:tcPr>
            <w:tcW w:w="1574" w:type="pct"/>
            <w:vAlign w:val="top"/>
          </w:tcPr>
          <w:p w:rsidR="00F00929" w:rsidRPr="005E3D24" w:rsidRDefault="00F00929" w:rsidP="001E0AB3">
            <w:pPr>
              <w:jc w:val="left"/>
              <w:cnfStyle w:val="000000000000" w:firstRow="0" w:lastRow="0" w:firstColumn="0" w:lastColumn="0" w:oddVBand="0" w:evenVBand="0" w:oddHBand="0" w:evenHBand="0" w:firstRowFirstColumn="0" w:firstRowLastColumn="0" w:lastRowFirstColumn="0" w:lastRowLastColumn="0"/>
            </w:pPr>
            <w:r w:rsidRPr="005E3D24">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F00929" w:rsidRPr="005E3D24" w:rsidRDefault="00F00929" w:rsidP="00AA6750">
            <w:pPr>
              <w:jc w:val="right"/>
            </w:pPr>
            <w:r w:rsidRPr="005E3D24">
              <w:t>0</w:t>
            </w:r>
          </w:p>
        </w:tc>
        <w:tc>
          <w:tcPr>
            <w:tcW w:w="658" w:type="pct"/>
          </w:tcPr>
          <w:p w:rsidR="00F00929" w:rsidRPr="005E3D24"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E3D24">
              <w:t>1</w:t>
            </w:r>
          </w:p>
        </w:tc>
        <w:tc>
          <w:tcPr>
            <w:cnfStyle w:val="000001000000" w:firstRow="0" w:lastRow="0" w:firstColumn="0" w:lastColumn="0" w:oddVBand="0" w:evenVBand="1" w:oddHBand="0" w:evenHBand="0" w:firstRowFirstColumn="0" w:firstRowLastColumn="0" w:lastRowFirstColumn="0" w:lastRowLastColumn="0"/>
            <w:tcW w:w="788" w:type="pct"/>
          </w:tcPr>
          <w:p w:rsidR="00F00929" w:rsidRPr="005E3D24" w:rsidRDefault="00F00929" w:rsidP="00AA6750">
            <w:pPr>
              <w:jc w:val="right"/>
            </w:pPr>
            <w:r w:rsidRPr="005E3D24">
              <w:t>0,9</w:t>
            </w:r>
          </w:p>
        </w:tc>
      </w:tr>
      <w:tr w:rsidR="00F00929" w:rsidRPr="009E7227" w:rsidTr="00AA6750">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F00929" w:rsidRPr="009E7227" w:rsidRDefault="00F00929" w:rsidP="00F00929">
            <w:pPr>
              <w:jc w:val="left"/>
            </w:pPr>
          </w:p>
        </w:tc>
        <w:tc>
          <w:tcPr>
            <w:tcW w:w="1574" w:type="pct"/>
            <w:vAlign w:val="top"/>
          </w:tcPr>
          <w:p w:rsidR="00F00929" w:rsidRPr="005E3D24" w:rsidRDefault="00F00929" w:rsidP="001E0AB3">
            <w:pPr>
              <w:jc w:val="left"/>
              <w:cnfStyle w:val="000000000000" w:firstRow="0" w:lastRow="0" w:firstColumn="0" w:lastColumn="0" w:oddVBand="0" w:evenVBand="0" w:oddHBand="0" w:evenHBand="0" w:firstRowFirstColumn="0" w:firstRowLastColumn="0" w:lastRowFirstColumn="0" w:lastRowLastColumn="0"/>
            </w:pPr>
            <w:r w:rsidRPr="005E3D24">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F00929" w:rsidRPr="005E3D24" w:rsidRDefault="00F00929" w:rsidP="00AA6750">
            <w:pPr>
              <w:jc w:val="right"/>
            </w:pPr>
            <w:r w:rsidRPr="005E3D24">
              <w:t>1</w:t>
            </w:r>
          </w:p>
        </w:tc>
        <w:tc>
          <w:tcPr>
            <w:tcW w:w="658" w:type="pct"/>
          </w:tcPr>
          <w:p w:rsidR="00F00929" w:rsidRPr="005E3D24"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E3D24">
              <w:t>1,2</w:t>
            </w:r>
          </w:p>
        </w:tc>
        <w:tc>
          <w:tcPr>
            <w:cnfStyle w:val="000001000000" w:firstRow="0" w:lastRow="0" w:firstColumn="0" w:lastColumn="0" w:oddVBand="0" w:evenVBand="1" w:oddHBand="0" w:evenHBand="0" w:firstRowFirstColumn="0" w:firstRowLastColumn="0" w:lastRowFirstColumn="0" w:lastRowLastColumn="0"/>
            <w:tcW w:w="788" w:type="pct"/>
          </w:tcPr>
          <w:p w:rsidR="00F00929" w:rsidRPr="005E3D24" w:rsidRDefault="00F00929" w:rsidP="00AA6750">
            <w:pPr>
              <w:jc w:val="right"/>
            </w:pPr>
            <w:r w:rsidRPr="005E3D24">
              <w:t>1</w:t>
            </w:r>
          </w:p>
        </w:tc>
      </w:tr>
      <w:tr w:rsidR="00F00929" w:rsidRPr="009E7227" w:rsidTr="00AA6750">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rsidR="00F00929" w:rsidRPr="009E7227" w:rsidRDefault="00F00929" w:rsidP="00F00929">
            <w:pPr>
              <w:jc w:val="left"/>
            </w:pPr>
          </w:p>
        </w:tc>
        <w:tc>
          <w:tcPr>
            <w:tcW w:w="1574" w:type="pct"/>
            <w:vAlign w:val="top"/>
          </w:tcPr>
          <w:p w:rsidR="00F00929" w:rsidRPr="005E3D24" w:rsidRDefault="00F00929" w:rsidP="001E0AB3">
            <w:pPr>
              <w:jc w:val="left"/>
              <w:cnfStyle w:val="000000000000" w:firstRow="0" w:lastRow="0" w:firstColumn="0" w:lastColumn="0" w:oddVBand="0" w:evenVBand="0" w:oddHBand="0" w:evenHBand="0" w:firstRowFirstColumn="0" w:firstRowLastColumn="0" w:lastRowFirstColumn="0" w:lastRowLastColumn="0"/>
            </w:pPr>
            <w:r w:rsidRPr="005E3D24">
              <w:t>Nº total de rondas</w:t>
            </w:r>
          </w:p>
        </w:tc>
        <w:tc>
          <w:tcPr>
            <w:cnfStyle w:val="000001000000" w:firstRow="0" w:lastRow="0" w:firstColumn="0" w:lastColumn="0" w:oddVBand="0" w:evenVBand="1" w:oddHBand="0" w:evenHBand="0" w:firstRowFirstColumn="0" w:firstRowLastColumn="0" w:lastRowFirstColumn="0" w:lastRowLastColumn="0"/>
            <w:tcW w:w="741" w:type="pct"/>
          </w:tcPr>
          <w:p w:rsidR="00F00929" w:rsidRPr="005E3D24" w:rsidRDefault="00F00929" w:rsidP="00AA6750">
            <w:pPr>
              <w:jc w:val="right"/>
            </w:pPr>
            <w:r w:rsidRPr="005E3D24">
              <w:t>1</w:t>
            </w:r>
          </w:p>
        </w:tc>
        <w:tc>
          <w:tcPr>
            <w:tcW w:w="658" w:type="pct"/>
          </w:tcPr>
          <w:p w:rsidR="00F00929" w:rsidRPr="005E3D24"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E3D24">
              <w:t>3</w:t>
            </w:r>
          </w:p>
        </w:tc>
        <w:tc>
          <w:tcPr>
            <w:cnfStyle w:val="000001000000" w:firstRow="0" w:lastRow="0" w:firstColumn="0" w:lastColumn="0" w:oddVBand="0" w:evenVBand="1" w:oddHBand="0" w:evenHBand="0" w:firstRowFirstColumn="0" w:firstRowLastColumn="0" w:lastRowFirstColumn="0" w:lastRowLastColumn="0"/>
            <w:tcW w:w="788" w:type="pct"/>
          </w:tcPr>
          <w:p w:rsidR="00F00929" w:rsidRDefault="00F00929" w:rsidP="00AA6750">
            <w:pPr>
              <w:jc w:val="right"/>
            </w:pPr>
            <w:r w:rsidRPr="005E3D24">
              <w:t>3,1</w:t>
            </w:r>
          </w:p>
        </w:tc>
      </w:tr>
    </w:tbl>
    <w:p w:rsidR="00F82D07" w:rsidRPr="009E7227"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9E7227" w:rsidTr="001E0AB3">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F00929" w:rsidRPr="009E7227" w:rsidTr="001E0AB3">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F00929" w:rsidRPr="009E7227" w:rsidRDefault="00F00929" w:rsidP="00F00929">
            <w:pPr>
              <w:jc w:val="left"/>
            </w:pPr>
            <w:r w:rsidRPr="009E7227">
              <w:t>INDICADORES</w:t>
            </w:r>
          </w:p>
        </w:tc>
        <w:tc>
          <w:tcPr>
            <w:tcW w:w="1585" w:type="pct"/>
            <w:hideMark/>
          </w:tcPr>
          <w:p w:rsidR="00F00929" w:rsidRPr="009E7227" w:rsidRDefault="00F00929" w:rsidP="00F00929">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9E7227" w:rsidRDefault="00F00929" w:rsidP="003B7F7D">
            <w:pPr>
              <w:jc w:val="center"/>
            </w:pPr>
            <w:r>
              <w:t>HU HENARES</w:t>
            </w:r>
          </w:p>
        </w:tc>
        <w:tc>
          <w:tcPr>
            <w:tcW w:w="668" w:type="pct"/>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rsidR="00F00929" w:rsidRPr="009E7227" w:rsidRDefault="00F00929" w:rsidP="003B7F7D">
            <w:pPr>
              <w:jc w:val="center"/>
            </w:pPr>
            <w:r w:rsidRPr="009E7227">
              <w:t>GLOBAL</w:t>
            </w:r>
          </w:p>
          <w:p w:rsidR="00F00929" w:rsidRPr="009E7227" w:rsidRDefault="00F00929" w:rsidP="003B7F7D">
            <w:pPr>
              <w:jc w:val="center"/>
            </w:pPr>
            <w:r>
              <w:t>SERVICIO MADRILEÑO DE SALUD</w:t>
            </w:r>
          </w:p>
        </w:tc>
      </w:tr>
      <w:tr w:rsidR="00F00929" w:rsidRPr="009E7227" w:rsidTr="001E0AB3">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F00929" w:rsidRPr="009E7D6D" w:rsidRDefault="00F00929" w:rsidP="00F00929">
            <w:pPr>
              <w:jc w:val="left"/>
            </w:pPr>
            <w:r w:rsidRPr="00DA778C">
              <w:t>DESARROLLO DE LA SEGURIDAD EN EL PACIENTE QUIRÚRGICO</w:t>
            </w:r>
          </w:p>
        </w:tc>
        <w:tc>
          <w:tcPr>
            <w:tcW w:w="1585" w:type="pct"/>
            <w:vAlign w:val="top"/>
          </w:tcPr>
          <w:p w:rsidR="00F00929" w:rsidRPr="00136215" w:rsidRDefault="00F00929" w:rsidP="00F00929">
            <w:pPr>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D62046" w:rsidRDefault="00F00929" w:rsidP="00AA6750">
            <w:pPr>
              <w:jc w:val="right"/>
            </w:pPr>
            <w:r w:rsidRPr="00D62046">
              <w:t>SI</w:t>
            </w:r>
          </w:p>
        </w:tc>
        <w:tc>
          <w:tcPr>
            <w:tcW w:w="668" w:type="pct"/>
          </w:tcPr>
          <w:p w:rsidR="00F00929" w:rsidRPr="00D62046"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D62046">
              <w:t>80%</w:t>
            </w:r>
          </w:p>
        </w:tc>
        <w:tc>
          <w:tcPr>
            <w:cnfStyle w:val="000001000000" w:firstRow="0" w:lastRow="0" w:firstColumn="0" w:lastColumn="0" w:oddVBand="0" w:evenVBand="1" w:oddHBand="0" w:evenHBand="0" w:firstRowFirstColumn="0" w:firstRowLastColumn="0" w:lastRowFirstColumn="0" w:lastRowLastColumn="0"/>
            <w:tcW w:w="746" w:type="pct"/>
          </w:tcPr>
          <w:p w:rsidR="00F00929" w:rsidRPr="00D62046" w:rsidRDefault="00F00929" w:rsidP="00AA6750">
            <w:pPr>
              <w:jc w:val="right"/>
            </w:pPr>
            <w:r w:rsidRPr="00D62046">
              <w:t>96%</w:t>
            </w:r>
          </w:p>
        </w:tc>
      </w:tr>
      <w:tr w:rsidR="00F00929" w:rsidRPr="009E7227" w:rsidTr="001E0AB3">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00929" w:rsidRPr="009E7D6D" w:rsidRDefault="00F00929" w:rsidP="00F00929"/>
        </w:tc>
        <w:tc>
          <w:tcPr>
            <w:tcW w:w="1585" w:type="pct"/>
            <w:vAlign w:val="top"/>
          </w:tcPr>
          <w:p w:rsidR="00F00929" w:rsidRPr="00136215" w:rsidRDefault="00F00929" w:rsidP="00F00929">
            <w:pPr>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D62046" w:rsidRDefault="00F00929" w:rsidP="00AA6750">
            <w:pPr>
              <w:jc w:val="right"/>
            </w:pPr>
            <w:r w:rsidRPr="00D62046">
              <w:t>SI</w:t>
            </w:r>
          </w:p>
        </w:tc>
        <w:tc>
          <w:tcPr>
            <w:tcW w:w="668" w:type="pct"/>
          </w:tcPr>
          <w:p w:rsidR="00F00929" w:rsidRPr="00D62046"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D62046">
              <w:t>80%</w:t>
            </w:r>
          </w:p>
        </w:tc>
        <w:tc>
          <w:tcPr>
            <w:cnfStyle w:val="000001000000" w:firstRow="0" w:lastRow="0" w:firstColumn="0" w:lastColumn="0" w:oddVBand="0" w:evenVBand="1" w:oddHBand="0" w:evenHBand="0" w:firstRowFirstColumn="0" w:firstRowLastColumn="0" w:lastRowFirstColumn="0" w:lastRowLastColumn="0"/>
            <w:tcW w:w="746" w:type="pct"/>
          </w:tcPr>
          <w:p w:rsidR="00F00929" w:rsidRDefault="00F00929" w:rsidP="00AA6750">
            <w:pPr>
              <w:jc w:val="right"/>
            </w:pPr>
            <w:r w:rsidRPr="00D62046">
              <w:t>96%</w:t>
            </w:r>
          </w:p>
        </w:tc>
      </w:tr>
      <w:tr w:rsidR="006A39F4" w:rsidRPr="006A39F4" w:rsidTr="001E0AB3">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F82D07" w:rsidRPr="006A39F4" w:rsidRDefault="00DA778C" w:rsidP="006A39F4">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F00929" w:rsidRPr="009E7227" w:rsidTr="001E0AB3">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F00929" w:rsidRPr="009E7227" w:rsidRDefault="00F00929" w:rsidP="00F00929">
            <w:r w:rsidRPr="009E7227">
              <w:t>INDICADORES</w:t>
            </w:r>
          </w:p>
        </w:tc>
        <w:tc>
          <w:tcPr>
            <w:tcW w:w="1585" w:type="pct"/>
            <w:hideMark/>
          </w:tcPr>
          <w:p w:rsidR="00F00929" w:rsidRPr="009E7227" w:rsidRDefault="00F00929" w:rsidP="00F00929">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9E7227" w:rsidRDefault="00F00929" w:rsidP="003B7F7D">
            <w:pPr>
              <w:jc w:val="center"/>
            </w:pPr>
            <w:r>
              <w:t>HU HENARES</w:t>
            </w:r>
          </w:p>
        </w:tc>
        <w:tc>
          <w:tcPr>
            <w:tcW w:w="668" w:type="pct"/>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rsidR="00F00929" w:rsidRPr="009E7227" w:rsidRDefault="00F00929" w:rsidP="003B7F7D">
            <w:pPr>
              <w:spacing w:line="240" w:lineRule="auto"/>
              <w:jc w:val="center"/>
            </w:pPr>
            <w:r w:rsidRPr="009E7227">
              <w:t>GLOBAL</w:t>
            </w:r>
          </w:p>
          <w:p w:rsidR="00F00929" w:rsidRPr="009E7227" w:rsidRDefault="00F00929" w:rsidP="003B7F7D">
            <w:pPr>
              <w:spacing w:line="240" w:lineRule="auto"/>
              <w:jc w:val="center"/>
              <w:rPr>
                <w:color w:val="FFFFFF" w:themeColor="background1"/>
              </w:rPr>
            </w:pPr>
            <w:r>
              <w:t>SERVICIO MADRILEÑO DE SALUD</w:t>
            </w:r>
          </w:p>
        </w:tc>
      </w:tr>
      <w:tr w:rsidR="00F00929" w:rsidRPr="009E7227" w:rsidTr="001E0AB3">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F00929" w:rsidRPr="0080287E" w:rsidRDefault="00F00929" w:rsidP="00F00929">
            <w:r w:rsidRPr="0080287E">
              <w:t>CONSOLIDACIÓN Y MEJORA DE LA GESTIÓN DE RIESGOS SANITARIOS</w:t>
            </w:r>
          </w:p>
          <w:p w:rsidR="00F00929" w:rsidRPr="0080287E" w:rsidRDefault="00F00929" w:rsidP="00F00929"/>
        </w:tc>
        <w:tc>
          <w:tcPr>
            <w:tcW w:w="1585" w:type="pct"/>
            <w:vAlign w:val="top"/>
          </w:tcPr>
          <w:p w:rsidR="00F00929" w:rsidRPr="0080287E" w:rsidRDefault="00F00929" w:rsidP="00F00929">
            <w:pPr>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997551" w:rsidRDefault="00F00929" w:rsidP="00AA6750">
            <w:pPr>
              <w:jc w:val="right"/>
            </w:pPr>
            <w:r w:rsidRPr="00997551">
              <w:t>SI</w:t>
            </w:r>
          </w:p>
        </w:tc>
        <w:tc>
          <w:tcPr>
            <w:tcW w:w="668" w:type="pct"/>
          </w:tcPr>
          <w:p w:rsidR="00F00929" w:rsidRPr="00997551"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997551">
              <w:t>80%</w:t>
            </w:r>
          </w:p>
        </w:tc>
        <w:tc>
          <w:tcPr>
            <w:cnfStyle w:val="000001000000" w:firstRow="0" w:lastRow="0" w:firstColumn="0" w:lastColumn="0" w:oddVBand="0" w:evenVBand="1" w:oddHBand="0" w:evenHBand="0" w:firstRowFirstColumn="0" w:firstRowLastColumn="0" w:lastRowFirstColumn="0" w:lastRowLastColumn="0"/>
            <w:tcW w:w="746" w:type="pct"/>
          </w:tcPr>
          <w:p w:rsidR="00F00929" w:rsidRPr="00997551" w:rsidRDefault="00F00929" w:rsidP="00AA6750">
            <w:pPr>
              <w:jc w:val="right"/>
            </w:pPr>
            <w:r w:rsidRPr="00997551">
              <w:t>96%</w:t>
            </w:r>
          </w:p>
        </w:tc>
      </w:tr>
      <w:tr w:rsidR="00F00929" w:rsidRPr="009E7227" w:rsidTr="001E0AB3">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F00929" w:rsidRPr="009E7227" w:rsidRDefault="00F00929" w:rsidP="00F00929"/>
        </w:tc>
        <w:tc>
          <w:tcPr>
            <w:tcW w:w="1585" w:type="pct"/>
            <w:vAlign w:val="top"/>
          </w:tcPr>
          <w:p w:rsidR="00F00929" w:rsidRPr="009E7227" w:rsidRDefault="00F00929" w:rsidP="00F00929">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997551" w:rsidRDefault="00F00929" w:rsidP="00AA6750">
            <w:pPr>
              <w:jc w:val="right"/>
            </w:pPr>
            <w:r w:rsidRPr="00997551">
              <w:t>SI</w:t>
            </w:r>
          </w:p>
        </w:tc>
        <w:tc>
          <w:tcPr>
            <w:tcW w:w="668" w:type="pct"/>
          </w:tcPr>
          <w:p w:rsidR="00F00929" w:rsidRPr="00997551"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997551">
              <w:t>80%</w:t>
            </w:r>
          </w:p>
        </w:tc>
        <w:tc>
          <w:tcPr>
            <w:cnfStyle w:val="000001000000" w:firstRow="0" w:lastRow="0" w:firstColumn="0" w:lastColumn="0" w:oddVBand="0" w:evenVBand="1" w:oddHBand="0" w:evenHBand="0" w:firstRowFirstColumn="0" w:firstRowLastColumn="0" w:lastRowFirstColumn="0" w:lastRowLastColumn="0"/>
            <w:tcW w:w="746" w:type="pct"/>
          </w:tcPr>
          <w:p w:rsidR="00F00929" w:rsidRDefault="00F00929" w:rsidP="00AA6750">
            <w:pPr>
              <w:jc w:val="right"/>
            </w:pPr>
            <w:r w:rsidRPr="00997551">
              <w:t>96%</w:t>
            </w:r>
          </w:p>
        </w:tc>
      </w:tr>
    </w:tbl>
    <w:p w:rsidR="00AB27E8" w:rsidRDefault="00AB27E8"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DA778C" w:rsidP="006C4CAE">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F00929" w:rsidRPr="009E722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F00929" w:rsidRPr="009E7227" w:rsidRDefault="00F00929" w:rsidP="00F00929">
            <w:pPr>
              <w:jc w:val="left"/>
              <w:rPr>
                <w:szCs w:val="18"/>
              </w:rPr>
            </w:pPr>
            <w:r w:rsidRPr="009E7227">
              <w:t>INDICADORES</w:t>
            </w:r>
            <w:r w:rsidRPr="009E7227">
              <w:rPr>
                <w:szCs w:val="18"/>
              </w:rPr>
              <w:br w:type="page"/>
            </w:r>
          </w:p>
        </w:tc>
        <w:tc>
          <w:tcPr>
            <w:tcW w:w="1610" w:type="pct"/>
            <w:hideMark/>
          </w:tcPr>
          <w:p w:rsidR="00F00929" w:rsidRPr="009E7227" w:rsidRDefault="00F00929" w:rsidP="001E0AB3">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t>HU HENARES</w:t>
            </w:r>
          </w:p>
        </w:tc>
        <w:tc>
          <w:tcPr>
            <w:tcW w:w="626" w:type="pct"/>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1" w:type="pct"/>
            <w:shd w:val="clear" w:color="auto" w:fill="EBF6F9"/>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GLOBAL</w:t>
            </w:r>
          </w:p>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F00929" w:rsidRPr="009E7227" w:rsidTr="00AA6750">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F00929" w:rsidRPr="00D7245D" w:rsidRDefault="00F00929" w:rsidP="00F00929">
            <w:pPr>
              <w:jc w:val="left"/>
            </w:pPr>
            <w:r w:rsidRPr="00D7245D">
              <w:t>DESARROLLO DE ACTUACIONES PARA MEJORAR HIGIENE DE MANOS</w:t>
            </w:r>
          </w:p>
          <w:p w:rsidR="00F00929" w:rsidRPr="00D7245D" w:rsidRDefault="00F00929" w:rsidP="00F00929">
            <w:pPr>
              <w:jc w:val="left"/>
            </w:pPr>
          </w:p>
        </w:tc>
        <w:tc>
          <w:tcPr>
            <w:tcW w:w="1610" w:type="pct"/>
            <w:vAlign w:val="top"/>
          </w:tcPr>
          <w:p w:rsidR="00F00929" w:rsidRPr="00D7245D" w:rsidRDefault="00F00929" w:rsidP="001E0AB3">
            <w:pPr>
              <w:jc w:val="left"/>
              <w:cnfStyle w:val="000000000000" w:firstRow="0" w:lastRow="0" w:firstColumn="0" w:lastColumn="0" w:oddVBand="0" w:evenVBand="0" w:oddHBand="0" w:evenHBand="0" w:firstRowFirstColumn="0" w:firstRowLastColumn="0" w:lastRowFirstColumn="0" w:lastRowLastColumn="0"/>
            </w:pPr>
            <w:r w:rsidRPr="00D7245D">
              <w:t>Mantiene nivel alcanzado el año previo en autoevaluación de la OMS  (si/no)</w:t>
            </w:r>
          </w:p>
        </w:tc>
        <w:tc>
          <w:tcPr>
            <w:tcW w:w="714" w:type="pct"/>
            <w:shd w:val="clear" w:color="auto" w:fill="EBF6F9"/>
          </w:tcPr>
          <w:p w:rsidR="00F00929" w:rsidRPr="002765F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2765F9">
              <w:t>SI</w:t>
            </w:r>
          </w:p>
        </w:tc>
        <w:tc>
          <w:tcPr>
            <w:tcW w:w="626" w:type="pct"/>
          </w:tcPr>
          <w:p w:rsidR="00F00929" w:rsidRPr="002765F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2765F9">
              <w:t>100%</w:t>
            </w:r>
          </w:p>
        </w:tc>
        <w:tc>
          <w:tcPr>
            <w:tcW w:w="801" w:type="pct"/>
            <w:shd w:val="clear" w:color="auto" w:fill="EBF6F9"/>
          </w:tcPr>
          <w:p w:rsidR="00F00929" w:rsidRPr="002765F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2765F9">
              <w:t>88%</w:t>
            </w:r>
          </w:p>
        </w:tc>
      </w:tr>
      <w:tr w:rsidR="00F00929" w:rsidRPr="009E7227" w:rsidTr="00AA6750">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F00929" w:rsidRPr="009E7227" w:rsidRDefault="00F00929" w:rsidP="00F00929">
            <w:pPr>
              <w:jc w:val="left"/>
            </w:pPr>
          </w:p>
        </w:tc>
        <w:tc>
          <w:tcPr>
            <w:tcW w:w="1610" w:type="pct"/>
            <w:vAlign w:val="top"/>
          </w:tcPr>
          <w:p w:rsidR="00F00929" w:rsidRPr="009E7227" w:rsidRDefault="00F00929" w:rsidP="001E0AB3">
            <w:pPr>
              <w:jc w:val="left"/>
              <w:cnfStyle w:val="000000000000" w:firstRow="0" w:lastRow="0" w:firstColumn="0" w:lastColumn="0" w:oddVBand="0" w:evenVBand="0" w:oddHBand="0" w:evenHBand="0" w:firstRowFirstColumn="0" w:firstRowLastColumn="0" w:lastRowFirstColumn="0" w:lastRowLastColumn="0"/>
            </w:pPr>
            <w:r w:rsidRPr="00D7245D">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F00929" w:rsidRPr="002765F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2765F9">
              <w:t>SI</w:t>
            </w:r>
          </w:p>
        </w:tc>
        <w:tc>
          <w:tcPr>
            <w:tcW w:w="626" w:type="pct"/>
          </w:tcPr>
          <w:p w:rsidR="00F00929" w:rsidRPr="002765F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2765F9">
              <w:t>83%</w:t>
            </w:r>
          </w:p>
        </w:tc>
        <w:tc>
          <w:tcPr>
            <w:tcW w:w="801" w:type="pct"/>
          </w:tcPr>
          <w:p w:rsidR="00F00929" w:rsidRPr="002765F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2765F9">
              <w:t>91%</w:t>
            </w:r>
          </w:p>
        </w:tc>
      </w:tr>
      <w:tr w:rsidR="00F00929" w:rsidRPr="009E7227" w:rsidTr="00AA6750">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F00929" w:rsidRPr="009E7227" w:rsidRDefault="00F00929" w:rsidP="00F00929">
            <w:pPr>
              <w:jc w:val="left"/>
            </w:pPr>
          </w:p>
        </w:tc>
        <w:tc>
          <w:tcPr>
            <w:tcW w:w="1610" w:type="pct"/>
            <w:vAlign w:val="top"/>
          </w:tcPr>
          <w:p w:rsidR="00F00929" w:rsidRPr="009E7227" w:rsidRDefault="00F00929" w:rsidP="001E0AB3">
            <w:pPr>
              <w:jc w:val="left"/>
              <w:cnfStyle w:val="000000000000" w:firstRow="0" w:lastRow="0" w:firstColumn="0" w:lastColumn="0" w:oddVBand="0" w:evenVBand="0" w:oddHBand="0" w:evenHBand="0" w:firstRowFirstColumn="0" w:firstRowLastColumn="0" w:lastRowFirstColumn="0" w:lastRowLastColumn="0"/>
            </w:pPr>
            <w:r w:rsidRPr="00D7245D">
              <w:t>Realizada formación en higiene de manos entre los profesionales*, en especial los de nueva incorporación, bien de forma presencial u online (si/no)</w:t>
            </w:r>
          </w:p>
        </w:tc>
        <w:tc>
          <w:tcPr>
            <w:tcW w:w="714" w:type="pct"/>
            <w:shd w:val="clear" w:color="auto" w:fill="EBF6F9"/>
          </w:tcPr>
          <w:p w:rsidR="00F00929" w:rsidRPr="002765F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2765F9">
              <w:t>SI</w:t>
            </w:r>
          </w:p>
        </w:tc>
        <w:tc>
          <w:tcPr>
            <w:tcW w:w="626" w:type="pct"/>
          </w:tcPr>
          <w:p w:rsidR="00F00929" w:rsidRPr="002765F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2765F9">
              <w:t>100%</w:t>
            </w:r>
          </w:p>
        </w:tc>
        <w:tc>
          <w:tcPr>
            <w:tcW w:w="801" w:type="pct"/>
          </w:tcPr>
          <w:p w:rsidR="00F0092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2765F9">
              <w:t>100%</w:t>
            </w:r>
          </w:p>
        </w:tc>
      </w:tr>
    </w:tbl>
    <w:p w:rsidR="00A815F5" w:rsidRDefault="00A815F5"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A815F5" w:rsidRPr="009E7227" w:rsidTr="003B7F7D">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AB27E8" w:rsidP="00372A21">
            <w:pPr>
              <w:jc w:val="cente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F00929" w:rsidRPr="009E7227" w:rsidTr="003B7F7D">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F00929" w:rsidRPr="009E7227" w:rsidRDefault="00F00929" w:rsidP="00F00929">
            <w:pPr>
              <w:jc w:val="left"/>
            </w:pPr>
            <w:r w:rsidRPr="009E7227">
              <w:t>INDICADORES</w:t>
            </w:r>
          </w:p>
        </w:tc>
        <w:tc>
          <w:tcPr>
            <w:tcW w:w="1585" w:type="pct"/>
            <w:hideMark/>
          </w:tcPr>
          <w:p w:rsidR="00F00929" w:rsidRPr="009E7227" w:rsidRDefault="00F00929" w:rsidP="001E0AB3">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9E7227" w:rsidRDefault="00F00929" w:rsidP="003B7F7D">
            <w:pPr>
              <w:jc w:val="center"/>
            </w:pPr>
            <w:r>
              <w:t>HU HENARES</w:t>
            </w:r>
          </w:p>
        </w:tc>
        <w:tc>
          <w:tcPr>
            <w:tcW w:w="611" w:type="pct"/>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F00929" w:rsidRPr="009E7227" w:rsidRDefault="00F00929" w:rsidP="003B7F7D">
            <w:pPr>
              <w:jc w:val="center"/>
            </w:pPr>
            <w:r w:rsidRPr="009E7227">
              <w:t>GLOBAL</w:t>
            </w:r>
          </w:p>
          <w:p w:rsidR="00F00929" w:rsidRPr="009E7227" w:rsidRDefault="00F00929" w:rsidP="003B7F7D">
            <w:pPr>
              <w:jc w:val="center"/>
            </w:pPr>
            <w:r>
              <w:t>SERVICIO MADRILEÑO DE SALUD</w:t>
            </w:r>
          </w:p>
        </w:tc>
      </w:tr>
      <w:tr w:rsidR="00A815F5" w:rsidRPr="009E7227" w:rsidTr="003B7F7D">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A815F5" w:rsidRPr="009E7D6D" w:rsidRDefault="00A815F5" w:rsidP="00A815F5">
            <w:pPr>
              <w:jc w:val="left"/>
            </w:pPr>
            <w:r w:rsidRPr="00A815F5">
              <w:t xml:space="preserve">DESPLIEGUE DE PROCESOS ORGANIZATIVOS PARA LA MEJORA </w:t>
            </w:r>
            <w:r w:rsidRPr="00A815F5">
              <w:lastRenderedPageBreak/>
              <w:t>DE LA CALIDAD PERCIBIDA</w:t>
            </w:r>
          </w:p>
        </w:tc>
        <w:tc>
          <w:tcPr>
            <w:tcW w:w="1585" w:type="pct"/>
            <w:vAlign w:val="top"/>
          </w:tcPr>
          <w:p w:rsidR="00A815F5" w:rsidRPr="00816940" w:rsidRDefault="00A815F5" w:rsidP="001E0AB3">
            <w:pPr>
              <w:jc w:val="left"/>
              <w:cnfStyle w:val="000000000000" w:firstRow="0" w:lastRow="0" w:firstColumn="0" w:lastColumn="0" w:oddVBand="0" w:evenVBand="0" w:oddHBand="0" w:evenHBand="0" w:firstRowFirstColumn="0" w:firstRowLastColumn="0" w:lastRowFirstColumn="0" w:lastRowLastColumn="0"/>
            </w:pPr>
            <w:r w:rsidRPr="00816940">
              <w:lastRenderedPageBreak/>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F00929" w:rsidP="00AA6750">
            <w:pPr>
              <w:jc w:val="right"/>
            </w:pPr>
            <w:r>
              <w:t>0</w:t>
            </w:r>
          </w:p>
        </w:tc>
        <w:tc>
          <w:tcPr>
            <w:tcW w:w="611" w:type="pct"/>
          </w:tcPr>
          <w:p w:rsidR="00A815F5" w:rsidRPr="00816940" w:rsidRDefault="00F00929" w:rsidP="00AA6750">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F00929" w:rsidP="00AA6750">
            <w:pPr>
              <w:jc w:val="right"/>
            </w:pPr>
            <w:r>
              <w:t>3</w:t>
            </w:r>
          </w:p>
        </w:tc>
      </w:tr>
      <w:tr w:rsidR="00A815F5" w:rsidRPr="009E7227" w:rsidTr="003B7F7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1E0AB3">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F00929" w:rsidP="00AA6750">
            <w:pPr>
              <w:jc w:val="right"/>
            </w:pPr>
            <w:r>
              <w:t>SÍ realizada</w:t>
            </w:r>
          </w:p>
        </w:tc>
        <w:tc>
          <w:tcPr>
            <w:tcW w:w="611" w:type="pct"/>
          </w:tcPr>
          <w:p w:rsidR="00A815F5" w:rsidRPr="00816940" w:rsidRDefault="00F00929" w:rsidP="00AA6750">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F00929" w:rsidP="00AA6750">
            <w:pPr>
              <w:jc w:val="right"/>
            </w:pPr>
            <w:r>
              <w:t>93%</w:t>
            </w:r>
          </w:p>
        </w:tc>
      </w:tr>
      <w:tr w:rsidR="00F00929" w:rsidRPr="009E7227" w:rsidTr="003B7F7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00929" w:rsidRPr="009E7D6D" w:rsidRDefault="00F00929" w:rsidP="00F00929"/>
        </w:tc>
        <w:tc>
          <w:tcPr>
            <w:tcW w:w="1585" w:type="pct"/>
            <w:vAlign w:val="top"/>
          </w:tcPr>
          <w:p w:rsidR="00F00929" w:rsidRPr="00816940" w:rsidRDefault="00F00929" w:rsidP="001E0AB3">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Default="00F00929" w:rsidP="00AA6750">
            <w:pPr>
              <w:jc w:val="right"/>
            </w:pPr>
            <w:r w:rsidRPr="006D47CA">
              <w:t>SÍ realizada</w:t>
            </w:r>
          </w:p>
        </w:tc>
        <w:tc>
          <w:tcPr>
            <w:tcW w:w="611" w:type="pct"/>
          </w:tcPr>
          <w:p w:rsidR="00F00929" w:rsidRPr="00816940" w:rsidRDefault="00F00929" w:rsidP="00AA6750">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F00929" w:rsidRPr="00816940" w:rsidRDefault="00F00929" w:rsidP="00AA6750">
            <w:pPr>
              <w:jc w:val="right"/>
            </w:pPr>
            <w:r>
              <w:t>88%</w:t>
            </w:r>
          </w:p>
        </w:tc>
      </w:tr>
      <w:tr w:rsidR="00F00929" w:rsidRPr="009E7227" w:rsidTr="003B7F7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00929" w:rsidRPr="009E7D6D" w:rsidRDefault="00F00929" w:rsidP="00F00929"/>
        </w:tc>
        <w:tc>
          <w:tcPr>
            <w:tcW w:w="1585" w:type="pct"/>
            <w:vAlign w:val="top"/>
          </w:tcPr>
          <w:p w:rsidR="00F00929" w:rsidRPr="00816940" w:rsidRDefault="00F00929" w:rsidP="001E0AB3">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Default="00F00929" w:rsidP="00AA6750">
            <w:pPr>
              <w:jc w:val="right"/>
            </w:pPr>
            <w:r w:rsidRPr="006D47CA">
              <w:t>SÍ realizada</w:t>
            </w:r>
          </w:p>
        </w:tc>
        <w:tc>
          <w:tcPr>
            <w:tcW w:w="611" w:type="pct"/>
          </w:tcPr>
          <w:p w:rsidR="00F00929" w:rsidRPr="00816940" w:rsidRDefault="00F00929" w:rsidP="00AA6750">
            <w:pPr>
              <w:jc w:val="right"/>
              <w:cnfStyle w:val="000000000000" w:firstRow="0" w:lastRow="0" w:firstColumn="0" w:lastColumn="0" w:oddVBand="0" w:evenVBand="0" w:oddHBand="0" w:evenHBand="0" w:firstRowFirstColumn="0" w:firstRowLastColumn="0" w:lastRowFirstColumn="0" w:lastRowLastColumn="0"/>
            </w:pPr>
            <w:r>
              <w:t>67%</w:t>
            </w:r>
          </w:p>
        </w:tc>
        <w:tc>
          <w:tcPr>
            <w:cnfStyle w:val="000001000000" w:firstRow="0" w:lastRow="0" w:firstColumn="0" w:lastColumn="0" w:oddVBand="0" w:evenVBand="1" w:oddHBand="0" w:evenHBand="0" w:firstRowFirstColumn="0" w:firstRowLastColumn="0" w:lastRowFirstColumn="0" w:lastRowLastColumn="0"/>
            <w:tcW w:w="803" w:type="pct"/>
          </w:tcPr>
          <w:p w:rsidR="00F00929" w:rsidRPr="00816940" w:rsidRDefault="00F00929" w:rsidP="00AA6750">
            <w:pPr>
              <w:jc w:val="right"/>
            </w:pPr>
            <w:r>
              <w:t>85%</w:t>
            </w:r>
          </w:p>
        </w:tc>
      </w:tr>
      <w:tr w:rsidR="00F00929" w:rsidRPr="009E7227" w:rsidTr="003B7F7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00929" w:rsidRPr="009E7D6D" w:rsidRDefault="00F00929" w:rsidP="00F00929"/>
        </w:tc>
        <w:tc>
          <w:tcPr>
            <w:tcW w:w="1585" w:type="pct"/>
            <w:vAlign w:val="top"/>
          </w:tcPr>
          <w:p w:rsidR="00F00929" w:rsidRPr="00816940" w:rsidRDefault="00F00929" w:rsidP="001E0AB3">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Default="00F00929" w:rsidP="00AA6750">
            <w:pPr>
              <w:jc w:val="right"/>
            </w:pPr>
            <w:r w:rsidRPr="006D47CA">
              <w:t>SÍ realizada</w:t>
            </w:r>
          </w:p>
        </w:tc>
        <w:tc>
          <w:tcPr>
            <w:tcW w:w="611" w:type="pct"/>
          </w:tcPr>
          <w:p w:rsidR="00F00929" w:rsidRPr="00816940" w:rsidRDefault="00F00929" w:rsidP="00AA6750">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F00929" w:rsidRPr="00816940" w:rsidRDefault="00F00929" w:rsidP="00AA6750">
            <w:pPr>
              <w:jc w:val="right"/>
            </w:pPr>
            <w:r>
              <w:t>75%</w:t>
            </w:r>
          </w:p>
        </w:tc>
      </w:tr>
      <w:tr w:rsidR="00A815F5" w:rsidRPr="009E7227" w:rsidTr="003B7F7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1E0AB3">
            <w:pPr>
              <w:jc w:val="left"/>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F00929" w:rsidP="00AA6750">
            <w:pPr>
              <w:jc w:val="right"/>
            </w:pPr>
            <w:r>
              <w:t>SÍ</w:t>
            </w:r>
          </w:p>
        </w:tc>
        <w:tc>
          <w:tcPr>
            <w:tcW w:w="611" w:type="pct"/>
          </w:tcPr>
          <w:p w:rsidR="00A815F5" w:rsidRPr="00816940" w:rsidRDefault="00F00929" w:rsidP="00AA6750">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F00929" w:rsidP="00AA6750">
            <w:pPr>
              <w:jc w:val="right"/>
            </w:pPr>
            <w:r>
              <w:t>85%</w:t>
            </w:r>
          </w:p>
        </w:tc>
      </w:tr>
      <w:tr w:rsidR="00A815F5" w:rsidRPr="009E7227" w:rsidTr="003B7F7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1E0AB3">
            <w:pPr>
              <w:jc w:val="left"/>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F00929" w:rsidP="00AA6750">
            <w:pPr>
              <w:jc w:val="right"/>
            </w:pPr>
            <w:r>
              <w:t>NO</w:t>
            </w:r>
          </w:p>
        </w:tc>
        <w:tc>
          <w:tcPr>
            <w:tcW w:w="611" w:type="pct"/>
          </w:tcPr>
          <w:p w:rsidR="00A815F5" w:rsidRPr="00816940" w:rsidRDefault="00F00929" w:rsidP="00AA6750">
            <w:pPr>
              <w:jc w:val="right"/>
              <w:cnfStyle w:val="000000000000" w:firstRow="0" w:lastRow="0" w:firstColumn="0" w:lastColumn="0" w:oddVBand="0" w:evenVBand="0" w:oddHBand="0" w:evenHBand="0" w:firstRowFirstColumn="0" w:firstRowLastColumn="0" w:lastRowFirstColumn="0" w:lastRowLastColumn="0"/>
            </w:pPr>
            <w:r>
              <w:t>16%</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F00929" w:rsidP="00AA6750">
            <w:pPr>
              <w:jc w:val="right"/>
            </w:pPr>
            <w:r>
              <w:t>35%</w:t>
            </w:r>
          </w:p>
        </w:tc>
      </w:tr>
      <w:tr w:rsidR="00A815F5" w:rsidRPr="009E7227" w:rsidTr="003B7F7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BB7697" w:rsidRDefault="00A815F5" w:rsidP="001E0AB3">
            <w:pPr>
              <w:jc w:val="left"/>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BB7697" w:rsidRDefault="00F00929" w:rsidP="00AA6750">
            <w:pPr>
              <w:jc w:val="right"/>
            </w:pPr>
            <w:r>
              <w:t>SÍ</w:t>
            </w:r>
          </w:p>
        </w:tc>
        <w:tc>
          <w:tcPr>
            <w:tcW w:w="611" w:type="pct"/>
          </w:tcPr>
          <w:p w:rsidR="00A815F5" w:rsidRPr="00BB7697" w:rsidRDefault="00F00929" w:rsidP="00AA6750">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Default="00F00929" w:rsidP="00AA6750">
            <w:pPr>
              <w:jc w:val="right"/>
            </w:pPr>
            <w:r>
              <w:t>100%</w:t>
            </w:r>
          </w:p>
        </w:tc>
      </w:tr>
      <w:tr w:rsidR="003B7F7D" w:rsidRPr="006A39F4" w:rsidTr="003B7F7D">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uto"/>
            <w:noWrap/>
          </w:tcPr>
          <w:p w:rsidR="003B7F7D" w:rsidRPr="00A815F5" w:rsidRDefault="003B7F7D" w:rsidP="008A626B">
            <w:pPr>
              <w:jc w:val="center"/>
              <w:rPr>
                <w:rFonts w:ascii="Montserrat SemiBold" w:hAnsi="Montserrat SemiBold"/>
                <w:color w:val="595959" w:themeColor="text1" w:themeTint="A6"/>
              </w:rPr>
            </w:pPr>
          </w:p>
        </w:tc>
      </w:tr>
      <w:tr w:rsidR="00A815F5" w:rsidRPr="006A39F4" w:rsidTr="003B7F7D">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A815F5" w:rsidRPr="006A39F4" w:rsidRDefault="00A815F5" w:rsidP="008A626B">
            <w:pPr>
              <w:jc w:val="center"/>
              <w:rPr>
                <w:rFonts w:ascii="Montserrat SemiBold" w:hAnsi="Montserrat SemiBold"/>
                <w:color w:val="595959" w:themeColor="text1" w:themeTint="A6"/>
                <w:sz w:val="20"/>
              </w:rPr>
            </w:pPr>
            <w:r w:rsidRPr="00A815F5">
              <w:rPr>
                <w:rFonts w:ascii="Montserrat SemiBold" w:hAnsi="Montserrat SemiBold"/>
                <w:color w:val="595959" w:themeColor="text1" w:themeTint="A6"/>
                <w:sz w:val="20"/>
              </w:rPr>
              <w:t>7. REVISAR Y MEJORAR LOS RESULTADOS CLAVE DE LA ORGANIZACIÓN</w:t>
            </w:r>
            <w:r w:rsidR="008A626B" w:rsidRPr="008A626B">
              <w:rPr>
                <w:rFonts w:ascii="Montserrat SemiBold" w:hAnsi="Montserrat SemiBold"/>
                <w:color w:val="595959" w:themeColor="text1" w:themeTint="A6"/>
                <w:sz w:val="20"/>
                <w:vertAlign w:val="superscript"/>
              </w:rPr>
              <w:t>1</w:t>
            </w:r>
            <w:r w:rsidRPr="00A815F5">
              <w:rPr>
                <w:rFonts w:ascii="Montserrat SemiBold" w:hAnsi="Montserrat SemiBold"/>
                <w:color w:val="595959" w:themeColor="text1" w:themeTint="A6"/>
                <w:sz w:val="20"/>
              </w:rPr>
              <w:t xml:space="preserve"> </w:t>
            </w:r>
          </w:p>
        </w:tc>
      </w:tr>
    </w:tbl>
    <w:p w:rsidR="00F004AB" w:rsidRDefault="001E0AB3" w:rsidP="001E0AB3">
      <w:pPr>
        <w:pStyle w:val="Piedetabla"/>
        <w:rPr>
          <w:rFonts w:cs="Arial"/>
          <w:color w:val="000080"/>
          <w:sz w:val="28"/>
        </w:rPr>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A815F5" w:rsidP="00372A21">
            <w:pPr>
              <w:jc w:val="center"/>
              <w:rPr>
                <w:rFonts w:ascii="Montserrat SemiBold" w:hAnsi="Montserrat SemiBold"/>
                <w:b w:val="0"/>
                <w:color w:val="FFFFFF" w:themeColor="background1"/>
              </w:rPr>
            </w:pPr>
            <w:bookmarkStart w:id="105" w:name="_Toc74228264"/>
            <w:bookmarkStart w:id="106" w:name="_Toc75343961"/>
            <w:r w:rsidRPr="00A815F5">
              <w:rPr>
                <w:rFonts w:ascii="Montserrat SemiBold" w:hAnsi="Montserrat SemiBold"/>
                <w:b w:val="0"/>
              </w:rPr>
              <w:t>8. Promover  y desplegar el marco de reconocimiento de la Responsabilidad Social en las Gerencias</w:t>
            </w:r>
          </w:p>
        </w:tc>
      </w:tr>
      <w:tr w:rsidR="00F00929" w:rsidRPr="009E722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F00929" w:rsidRPr="009E7227" w:rsidRDefault="00F00929" w:rsidP="00F00929">
            <w:pPr>
              <w:jc w:val="left"/>
              <w:rPr>
                <w:szCs w:val="18"/>
              </w:rPr>
            </w:pPr>
            <w:r w:rsidRPr="009E7227">
              <w:t>INDICADORES</w:t>
            </w:r>
            <w:r w:rsidRPr="009E7227">
              <w:rPr>
                <w:szCs w:val="18"/>
              </w:rPr>
              <w:br w:type="page"/>
            </w:r>
          </w:p>
        </w:tc>
        <w:tc>
          <w:tcPr>
            <w:tcW w:w="1610" w:type="pct"/>
            <w:hideMark/>
          </w:tcPr>
          <w:p w:rsidR="00F00929" w:rsidRPr="009E7227" w:rsidRDefault="00F00929" w:rsidP="00F00929">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t>HU HENARES</w:t>
            </w:r>
          </w:p>
        </w:tc>
        <w:tc>
          <w:tcPr>
            <w:tcW w:w="626" w:type="pct"/>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GLOBAL</w:t>
            </w:r>
          </w:p>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F00929" w:rsidRPr="009E7227" w:rsidTr="00AA6750">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F00929" w:rsidRPr="00D7245D" w:rsidRDefault="00F00929" w:rsidP="00F00929">
            <w:pPr>
              <w:jc w:val="left"/>
            </w:pPr>
            <w:r w:rsidRPr="00A815F5">
              <w:t>DESPLIEGUE DE ACTUACIONES PARA LA PROMOCIÓN DE LA RSS</w:t>
            </w:r>
          </w:p>
        </w:tc>
        <w:tc>
          <w:tcPr>
            <w:tcW w:w="1610" w:type="pct"/>
            <w:vAlign w:val="top"/>
          </w:tcPr>
          <w:p w:rsidR="00F00929" w:rsidRPr="00BD4E68" w:rsidRDefault="00F00929" w:rsidP="00F00929">
            <w:pPr>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714" w:type="pct"/>
            <w:shd w:val="clear" w:color="auto" w:fill="EBF6F9"/>
          </w:tcPr>
          <w:p w:rsidR="00F00929" w:rsidRPr="005717BC"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717BC">
              <w:t>SÍ</w:t>
            </w:r>
          </w:p>
        </w:tc>
        <w:tc>
          <w:tcPr>
            <w:tcW w:w="626" w:type="pct"/>
          </w:tcPr>
          <w:p w:rsidR="00F00929" w:rsidRPr="005717BC"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717BC">
              <w:t>100%</w:t>
            </w:r>
          </w:p>
        </w:tc>
        <w:tc>
          <w:tcPr>
            <w:tcW w:w="802" w:type="pct"/>
            <w:shd w:val="clear" w:color="auto" w:fill="EBF6F9"/>
          </w:tcPr>
          <w:p w:rsidR="00F00929" w:rsidRPr="005717BC"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717BC">
              <w:t>94%</w:t>
            </w:r>
          </w:p>
        </w:tc>
      </w:tr>
      <w:tr w:rsidR="00F00929" w:rsidRPr="009E7227" w:rsidTr="00AA6750">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F00929" w:rsidRPr="009E7227" w:rsidRDefault="00F00929" w:rsidP="00F00929">
            <w:pPr>
              <w:jc w:val="left"/>
            </w:pPr>
          </w:p>
        </w:tc>
        <w:tc>
          <w:tcPr>
            <w:tcW w:w="1610" w:type="pct"/>
            <w:vAlign w:val="top"/>
          </w:tcPr>
          <w:p w:rsidR="00F00929" w:rsidRPr="00BD4E68" w:rsidRDefault="00F00929" w:rsidP="00F00929">
            <w:pPr>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714" w:type="pct"/>
            <w:shd w:val="clear" w:color="auto" w:fill="EBF6F9"/>
          </w:tcPr>
          <w:p w:rsidR="00F00929" w:rsidRPr="005717BC"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717BC">
              <w:t>SÍ</w:t>
            </w:r>
          </w:p>
        </w:tc>
        <w:tc>
          <w:tcPr>
            <w:tcW w:w="626" w:type="pct"/>
          </w:tcPr>
          <w:p w:rsidR="00F00929" w:rsidRPr="005717BC"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717BC">
              <w:t>100%</w:t>
            </w:r>
          </w:p>
        </w:tc>
        <w:tc>
          <w:tcPr>
            <w:tcW w:w="802" w:type="pct"/>
          </w:tcPr>
          <w:p w:rsidR="00F0092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5717BC">
              <w:t>94%</w:t>
            </w:r>
          </w:p>
        </w:tc>
      </w:tr>
    </w:tbl>
    <w:p w:rsidR="00372A21" w:rsidRDefault="00372A21">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372A21" w:rsidP="00372A21">
            <w:pPr>
              <w:jc w:val="center"/>
              <w:rPr>
                <w:rFonts w:ascii="Montserrat SemiBold" w:hAnsi="Montserrat SemiBold"/>
                <w:b w:val="0"/>
              </w:rPr>
            </w:pPr>
            <w:r w:rsidRPr="00372A21">
              <w:rPr>
                <w:rFonts w:ascii="Montserrat SemiBold" w:hAnsi="Montserrat SemiBold"/>
                <w:b w:val="0"/>
              </w:rPr>
              <w:t>9. Fomentar actuaciones para la mejora de la atención al dolor</w:t>
            </w:r>
          </w:p>
        </w:tc>
      </w:tr>
      <w:tr w:rsidR="00F00929" w:rsidRPr="009E7227"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F00929" w:rsidRPr="009E7227" w:rsidRDefault="00F00929" w:rsidP="00F00929">
            <w:pPr>
              <w:jc w:val="left"/>
            </w:pPr>
            <w:r w:rsidRPr="009E7227">
              <w:t>INDICADORES</w:t>
            </w:r>
          </w:p>
        </w:tc>
        <w:tc>
          <w:tcPr>
            <w:tcW w:w="1585" w:type="pct"/>
            <w:hideMark/>
          </w:tcPr>
          <w:p w:rsidR="00F00929" w:rsidRPr="009E7227" w:rsidRDefault="00F00929" w:rsidP="00F00929">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9E7227" w:rsidRDefault="00F00929" w:rsidP="003B7F7D">
            <w:pPr>
              <w:jc w:val="center"/>
            </w:pPr>
            <w:r>
              <w:t>HU HENARES</w:t>
            </w:r>
          </w:p>
        </w:tc>
        <w:tc>
          <w:tcPr>
            <w:tcW w:w="611" w:type="pct"/>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F00929" w:rsidRPr="009E7227" w:rsidRDefault="00F00929" w:rsidP="003B7F7D">
            <w:pPr>
              <w:jc w:val="center"/>
            </w:pPr>
            <w:r w:rsidRPr="009E7227">
              <w:t>GLOBAL</w:t>
            </w:r>
          </w:p>
          <w:p w:rsidR="00F00929" w:rsidRPr="009E7227" w:rsidRDefault="00F00929" w:rsidP="003B7F7D">
            <w:pPr>
              <w:jc w:val="center"/>
            </w:pPr>
            <w:r>
              <w:t>SERVICIO MADRILEÑO DE SALUD</w:t>
            </w:r>
          </w:p>
        </w:tc>
      </w:tr>
      <w:tr w:rsidR="00F00929" w:rsidRPr="009E7227" w:rsidTr="00AA6750">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F00929" w:rsidRPr="009E7D6D" w:rsidRDefault="00F00929" w:rsidP="00F00929">
            <w:pPr>
              <w:jc w:val="left"/>
            </w:pPr>
            <w:r w:rsidRPr="00372A21">
              <w:t>DESPLIEGUE DE PROCESOS ORGANIZATIVOS PARA LA MEJORA DE LA ATENCIÓN AL DOLOR</w:t>
            </w:r>
          </w:p>
        </w:tc>
        <w:tc>
          <w:tcPr>
            <w:tcW w:w="1585" w:type="pct"/>
            <w:vAlign w:val="top"/>
          </w:tcPr>
          <w:p w:rsidR="00F00929" w:rsidRPr="00F85014" w:rsidRDefault="00F00929" w:rsidP="00F00929">
            <w:pPr>
              <w:cnfStyle w:val="000000000000" w:firstRow="0" w:lastRow="0" w:firstColumn="0" w:lastColumn="0" w:oddVBand="0" w:evenVBand="0" w:oddHBand="0" w:evenHBand="0" w:firstRowFirstColumn="0" w:firstRowLastColumn="0" w:lastRowFirstColumn="0" w:lastRowLastColumn="0"/>
            </w:pPr>
            <w:r w:rsidRPr="00F85014">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F85014" w:rsidRDefault="00F00929" w:rsidP="00AA6750">
            <w:pPr>
              <w:jc w:val="right"/>
            </w:pPr>
            <w:r w:rsidRPr="00F85014">
              <w:t>0</w:t>
            </w:r>
          </w:p>
        </w:tc>
        <w:tc>
          <w:tcPr>
            <w:tcW w:w="611" w:type="pct"/>
          </w:tcPr>
          <w:p w:rsidR="00F00929" w:rsidRPr="00F85014"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F85014">
              <w:t>1</w:t>
            </w:r>
          </w:p>
        </w:tc>
        <w:tc>
          <w:tcPr>
            <w:cnfStyle w:val="000001000000" w:firstRow="0" w:lastRow="0" w:firstColumn="0" w:lastColumn="0" w:oddVBand="0" w:evenVBand="1" w:oddHBand="0" w:evenHBand="0" w:firstRowFirstColumn="0" w:firstRowLastColumn="0" w:lastRowFirstColumn="0" w:lastRowLastColumn="0"/>
            <w:tcW w:w="803" w:type="pct"/>
          </w:tcPr>
          <w:p w:rsidR="00F00929" w:rsidRPr="00F85014" w:rsidRDefault="00F00929" w:rsidP="00AA6750">
            <w:pPr>
              <w:jc w:val="right"/>
            </w:pPr>
            <w:r w:rsidRPr="00F85014">
              <w:t>2</w:t>
            </w:r>
          </w:p>
        </w:tc>
      </w:tr>
      <w:tr w:rsidR="00F00929" w:rsidRPr="009E7227" w:rsidTr="00AA675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00929" w:rsidRPr="009E7D6D" w:rsidRDefault="00F00929" w:rsidP="00F00929"/>
        </w:tc>
        <w:tc>
          <w:tcPr>
            <w:tcW w:w="1585" w:type="pct"/>
            <w:vAlign w:val="top"/>
          </w:tcPr>
          <w:p w:rsidR="00F00929" w:rsidRPr="00F85014" w:rsidRDefault="00F00929" w:rsidP="00F00929">
            <w:pPr>
              <w:cnfStyle w:val="000000000000" w:firstRow="0" w:lastRow="0" w:firstColumn="0" w:lastColumn="0" w:oddVBand="0" w:evenVBand="0" w:oddHBand="0" w:evenHBand="0" w:firstRowFirstColumn="0" w:firstRowLastColumn="0" w:lastRowFirstColumn="0" w:lastRowLastColumn="0"/>
            </w:pPr>
            <w:r w:rsidRPr="00F85014">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F85014" w:rsidRDefault="00F00929" w:rsidP="00AA6750">
            <w:pPr>
              <w:jc w:val="right"/>
            </w:pPr>
            <w:r w:rsidRPr="00F85014">
              <w:t>SI</w:t>
            </w:r>
          </w:p>
        </w:tc>
        <w:tc>
          <w:tcPr>
            <w:tcW w:w="611" w:type="pct"/>
          </w:tcPr>
          <w:p w:rsidR="00F00929" w:rsidRPr="00F85014"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F85014">
              <w:t>83%</w:t>
            </w:r>
          </w:p>
        </w:tc>
        <w:tc>
          <w:tcPr>
            <w:cnfStyle w:val="000001000000" w:firstRow="0" w:lastRow="0" w:firstColumn="0" w:lastColumn="0" w:oddVBand="0" w:evenVBand="1" w:oddHBand="0" w:evenHBand="0" w:firstRowFirstColumn="0" w:firstRowLastColumn="0" w:lastRowFirstColumn="0" w:lastRowLastColumn="0"/>
            <w:tcW w:w="803" w:type="pct"/>
          </w:tcPr>
          <w:p w:rsidR="00F00929" w:rsidRPr="00F85014" w:rsidRDefault="00F00929" w:rsidP="00AA6750">
            <w:pPr>
              <w:jc w:val="right"/>
            </w:pPr>
            <w:r w:rsidRPr="00F85014">
              <w:t>85%</w:t>
            </w:r>
          </w:p>
        </w:tc>
      </w:tr>
      <w:tr w:rsidR="00F00929" w:rsidRPr="009E7227" w:rsidTr="00AA675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00929" w:rsidRPr="009E7D6D" w:rsidRDefault="00F00929" w:rsidP="00F00929"/>
        </w:tc>
        <w:tc>
          <w:tcPr>
            <w:tcW w:w="1585" w:type="pct"/>
            <w:vAlign w:val="top"/>
          </w:tcPr>
          <w:p w:rsidR="00F00929" w:rsidRPr="00F85014" w:rsidRDefault="00F00929" w:rsidP="00F00929">
            <w:pPr>
              <w:cnfStyle w:val="000000000000" w:firstRow="0" w:lastRow="0" w:firstColumn="0" w:lastColumn="0" w:oddVBand="0" w:evenVBand="0" w:oddHBand="0" w:evenHBand="0" w:firstRowFirstColumn="0" w:firstRowLastColumn="0" w:lastRowFirstColumn="0" w:lastRowLastColumn="0"/>
            </w:pPr>
            <w:r w:rsidRPr="00F85014">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F85014" w:rsidRDefault="00F00929" w:rsidP="00AA6750">
            <w:pPr>
              <w:jc w:val="right"/>
            </w:pPr>
            <w:r w:rsidRPr="00F85014">
              <w:t>SI</w:t>
            </w:r>
          </w:p>
        </w:tc>
        <w:tc>
          <w:tcPr>
            <w:tcW w:w="611" w:type="pct"/>
          </w:tcPr>
          <w:p w:rsidR="00F00929" w:rsidRPr="00F85014"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F85014">
              <w:t>50%</w:t>
            </w:r>
          </w:p>
        </w:tc>
        <w:tc>
          <w:tcPr>
            <w:cnfStyle w:val="000001000000" w:firstRow="0" w:lastRow="0" w:firstColumn="0" w:lastColumn="0" w:oddVBand="0" w:evenVBand="1" w:oddHBand="0" w:evenHBand="0" w:firstRowFirstColumn="0" w:firstRowLastColumn="0" w:lastRowFirstColumn="0" w:lastRowLastColumn="0"/>
            <w:tcW w:w="803" w:type="pct"/>
          </w:tcPr>
          <w:p w:rsidR="00F00929" w:rsidRDefault="00F00929" w:rsidP="00AA6750">
            <w:pPr>
              <w:jc w:val="right"/>
            </w:pPr>
            <w:r w:rsidRPr="00F85014">
              <w:t>76%</w:t>
            </w:r>
          </w:p>
        </w:tc>
      </w:tr>
    </w:tbl>
    <w:p w:rsidR="003B7F7D" w:rsidRDefault="003B7F7D"/>
    <w:p w:rsidR="003B7F7D" w:rsidRDefault="003B7F7D" w:rsidP="003B7F7D">
      <w:pPr>
        <w:pStyle w:val="Piedetabla"/>
        <w:rPr>
          <w:caps/>
          <w:noProof/>
          <w:color w:val="3898B2"/>
          <w:spacing w:val="-6"/>
          <w:sz w:val="24"/>
        </w:rPr>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6A39F4"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3B7F7D" w:rsidRDefault="00372A21" w:rsidP="00372A21">
            <w:pPr>
              <w:jc w:val="center"/>
              <w:rPr>
                <w:rFonts w:ascii="Montserrat SemiBold" w:hAnsi="Montserrat SemiBold"/>
                <w:b w:val="0"/>
              </w:rPr>
            </w:pPr>
            <w:r w:rsidRPr="003B7F7D">
              <w:rPr>
                <w:rFonts w:ascii="Montserrat SemiBold" w:hAnsi="Montserrat SemiBold"/>
                <w:b w:val="0"/>
              </w:rPr>
              <w:t>10. FOMENTAR ACTUACIONES PARA LA COOPERACIÓN SANITARIA DE ÁMBITO INTERNACIONAL</w:t>
            </w:r>
          </w:p>
        </w:tc>
      </w:tr>
      <w:tr w:rsidR="00F00929" w:rsidRPr="009E722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F00929" w:rsidRPr="009E7227" w:rsidRDefault="00F00929" w:rsidP="00F00929">
            <w:r w:rsidRPr="009E7227">
              <w:t>INDICADORES</w:t>
            </w:r>
          </w:p>
        </w:tc>
        <w:tc>
          <w:tcPr>
            <w:tcW w:w="1585" w:type="pct"/>
            <w:hideMark/>
          </w:tcPr>
          <w:p w:rsidR="00F00929" w:rsidRPr="009E7227" w:rsidRDefault="00F00929" w:rsidP="00F00929">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9E7227" w:rsidRDefault="00F00929" w:rsidP="003B7F7D">
            <w:pPr>
              <w:jc w:val="center"/>
            </w:pPr>
            <w:r>
              <w:t>HU HENARES</w:t>
            </w:r>
          </w:p>
        </w:tc>
        <w:tc>
          <w:tcPr>
            <w:tcW w:w="611" w:type="pct"/>
          </w:tcPr>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00929" w:rsidRPr="009E7227" w:rsidRDefault="00F00929" w:rsidP="003B7F7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F00929" w:rsidRPr="009E7227" w:rsidRDefault="00F00929" w:rsidP="003B7F7D">
            <w:pPr>
              <w:spacing w:line="240" w:lineRule="auto"/>
              <w:jc w:val="center"/>
            </w:pPr>
            <w:r w:rsidRPr="009E7227">
              <w:t>GLOBAL</w:t>
            </w:r>
          </w:p>
          <w:p w:rsidR="00F00929" w:rsidRPr="009E7227" w:rsidRDefault="00F00929" w:rsidP="003B7F7D">
            <w:pPr>
              <w:spacing w:line="240" w:lineRule="auto"/>
              <w:jc w:val="center"/>
              <w:rPr>
                <w:color w:val="FFFFFF" w:themeColor="background1"/>
              </w:rPr>
            </w:pPr>
            <w:r>
              <w:t>SERVICIO MADRILEÑO DE SALUD</w:t>
            </w:r>
          </w:p>
        </w:tc>
      </w:tr>
      <w:tr w:rsidR="00F00929" w:rsidRPr="009E7227" w:rsidTr="00AA675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F00929" w:rsidRPr="0080287E" w:rsidRDefault="00F00929" w:rsidP="00F00929">
            <w:pPr>
              <w:jc w:val="left"/>
            </w:pPr>
            <w:r w:rsidRPr="00372A21">
              <w:t>DESPLIEGUE DE PROCESOS ORGANIZATIVOS PARA LA MEJORA DE LA COOPERACIÓN SANITARIA</w:t>
            </w:r>
          </w:p>
        </w:tc>
        <w:tc>
          <w:tcPr>
            <w:tcW w:w="1585" w:type="pct"/>
            <w:vAlign w:val="top"/>
          </w:tcPr>
          <w:p w:rsidR="00F00929" w:rsidRPr="00E41529" w:rsidRDefault="00F00929" w:rsidP="00F00929">
            <w:pPr>
              <w:cnfStyle w:val="000000000000" w:firstRow="0" w:lastRow="0" w:firstColumn="0" w:lastColumn="0" w:oddVBand="0" w:evenVBand="0" w:oddHBand="0" w:evenHBand="0" w:firstRowFirstColumn="0" w:firstRowLastColumn="0" w:lastRowFirstColumn="0" w:lastRowLastColumn="0"/>
            </w:pPr>
            <w:r w:rsidRPr="00E41529">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E41529" w:rsidRDefault="00F00929" w:rsidP="00AA6750">
            <w:pPr>
              <w:jc w:val="right"/>
            </w:pPr>
            <w:r w:rsidRPr="00E41529">
              <w:t>SI</w:t>
            </w:r>
          </w:p>
        </w:tc>
        <w:tc>
          <w:tcPr>
            <w:tcW w:w="611" w:type="pct"/>
          </w:tcPr>
          <w:p w:rsidR="00F00929" w:rsidRPr="00E4152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E41529">
              <w:t>100%</w:t>
            </w:r>
          </w:p>
        </w:tc>
        <w:tc>
          <w:tcPr>
            <w:cnfStyle w:val="000001000000" w:firstRow="0" w:lastRow="0" w:firstColumn="0" w:lastColumn="0" w:oddVBand="0" w:evenVBand="1" w:oddHBand="0" w:evenHBand="0" w:firstRowFirstColumn="0" w:firstRowLastColumn="0" w:lastRowFirstColumn="0" w:lastRowLastColumn="0"/>
            <w:tcW w:w="803" w:type="pct"/>
          </w:tcPr>
          <w:p w:rsidR="00F00929" w:rsidRPr="00E41529" w:rsidRDefault="00F00929" w:rsidP="00AA6750">
            <w:pPr>
              <w:jc w:val="right"/>
            </w:pPr>
            <w:r w:rsidRPr="00E41529">
              <w:t>100%</w:t>
            </w:r>
          </w:p>
        </w:tc>
      </w:tr>
      <w:tr w:rsidR="00F00929" w:rsidRPr="009E7227" w:rsidTr="00AA675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F00929" w:rsidRPr="009E7227" w:rsidRDefault="00F00929" w:rsidP="00F00929"/>
        </w:tc>
        <w:tc>
          <w:tcPr>
            <w:tcW w:w="1585" w:type="pct"/>
            <w:vAlign w:val="top"/>
          </w:tcPr>
          <w:p w:rsidR="00F00929" w:rsidRPr="00E41529" w:rsidRDefault="00F00929" w:rsidP="00F00929">
            <w:pPr>
              <w:cnfStyle w:val="000000000000" w:firstRow="0" w:lastRow="0" w:firstColumn="0" w:lastColumn="0" w:oddVBand="0" w:evenVBand="0" w:oddHBand="0" w:evenHBand="0" w:firstRowFirstColumn="0" w:firstRowLastColumn="0" w:lastRowFirstColumn="0" w:lastRowLastColumn="0"/>
            </w:pPr>
            <w:r w:rsidRPr="00E41529">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F00929" w:rsidRPr="00E41529" w:rsidRDefault="00F00929" w:rsidP="00AA6750">
            <w:pPr>
              <w:jc w:val="right"/>
            </w:pPr>
            <w:r w:rsidRPr="00E41529">
              <w:t>NO</w:t>
            </w:r>
          </w:p>
        </w:tc>
        <w:tc>
          <w:tcPr>
            <w:tcW w:w="611" w:type="pct"/>
          </w:tcPr>
          <w:p w:rsidR="00F00929" w:rsidRPr="00E41529" w:rsidRDefault="00F00929" w:rsidP="00AA6750">
            <w:pPr>
              <w:jc w:val="right"/>
              <w:cnfStyle w:val="000000000000" w:firstRow="0" w:lastRow="0" w:firstColumn="0" w:lastColumn="0" w:oddVBand="0" w:evenVBand="0" w:oddHBand="0" w:evenHBand="0" w:firstRowFirstColumn="0" w:firstRowLastColumn="0" w:lastRowFirstColumn="0" w:lastRowLastColumn="0"/>
            </w:pPr>
            <w:r w:rsidRPr="00E41529">
              <w:t>50%</w:t>
            </w:r>
          </w:p>
        </w:tc>
        <w:tc>
          <w:tcPr>
            <w:cnfStyle w:val="000001000000" w:firstRow="0" w:lastRow="0" w:firstColumn="0" w:lastColumn="0" w:oddVBand="0" w:evenVBand="1" w:oddHBand="0" w:evenHBand="0" w:firstRowFirstColumn="0" w:firstRowLastColumn="0" w:lastRowFirstColumn="0" w:lastRowLastColumn="0"/>
            <w:tcW w:w="803" w:type="pct"/>
          </w:tcPr>
          <w:p w:rsidR="00F00929" w:rsidRDefault="00F00929" w:rsidP="00AA6750">
            <w:pPr>
              <w:jc w:val="right"/>
            </w:pPr>
            <w:r w:rsidRPr="00E41529">
              <w:t>62%</w:t>
            </w:r>
          </w:p>
        </w:tc>
      </w:tr>
    </w:tbl>
    <w:p w:rsidR="001E0AB3" w:rsidRDefault="001E0AB3">
      <w:pPr>
        <w:spacing w:before="0" w:line="240" w:lineRule="auto"/>
        <w:jc w:val="left"/>
        <w:rPr>
          <w:rFonts w:ascii="Montserrat SemiBold" w:hAnsi="Montserrat SemiBold"/>
          <w:caps/>
          <w:noProof/>
          <w:color w:val="48ACC6"/>
          <w:spacing w:val="-6"/>
          <w:sz w:val="24"/>
        </w:rPr>
      </w:pPr>
      <w:bookmarkStart w:id="107" w:name="_Toc86645039"/>
      <w:r>
        <w:br w:type="page"/>
      </w:r>
    </w:p>
    <w:p w:rsidR="00F31D28" w:rsidRDefault="00F31D28" w:rsidP="006C4CAE">
      <w:pPr>
        <w:pStyle w:val="TITULO-Nivel2"/>
      </w:pPr>
      <w:r w:rsidRPr="002C3E72">
        <w:lastRenderedPageBreak/>
        <w:t>Comisiones Hospitalarias</w:t>
      </w:r>
      <w:bookmarkEnd w:id="105"/>
      <w:bookmarkEnd w:id="106"/>
      <w:bookmarkEnd w:id="107"/>
    </w:p>
    <w:tbl>
      <w:tblPr>
        <w:tblStyle w:val="TablaGeneral"/>
        <w:tblW w:w="0" w:type="auto"/>
        <w:tblCellMar>
          <w:left w:w="57" w:type="dxa"/>
          <w:right w:w="57" w:type="dxa"/>
        </w:tblCellMar>
        <w:tblLook w:val="01A0" w:firstRow="1" w:lastRow="0" w:firstColumn="1" w:lastColumn="1" w:noHBand="0" w:noVBand="0"/>
      </w:tblPr>
      <w:tblGrid>
        <w:gridCol w:w="4820"/>
        <w:gridCol w:w="1699"/>
        <w:gridCol w:w="1418"/>
      </w:tblGrid>
      <w:tr w:rsidR="003B7F7D" w:rsidRPr="006C4CAE" w:rsidTr="003B7F7D">
        <w:trPr>
          <w:cnfStyle w:val="100000000000" w:firstRow="1" w:lastRow="0" w:firstColumn="0" w:lastColumn="0" w:oddVBand="0" w:evenVBand="0" w:oddHBand="0" w:evenHBand="0" w:firstRowFirstColumn="0" w:firstRowLastColumn="0" w:lastRowFirstColumn="0" w:lastRowLastColumn="0"/>
          <w:cantSplit/>
          <w:trHeight w:val="534"/>
          <w:tblHeader/>
        </w:trPr>
        <w:tc>
          <w:tcPr>
            <w:cnfStyle w:val="001000000000" w:firstRow="0" w:lastRow="0" w:firstColumn="1" w:lastColumn="0" w:oddVBand="0" w:evenVBand="0" w:oddHBand="0" w:evenHBand="0" w:firstRowFirstColumn="0" w:firstRowLastColumn="0" w:lastRowFirstColumn="0" w:lastRowLastColumn="0"/>
            <w:tcW w:w="4820" w:type="dxa"/>
          </w:tcPr>
          <w:p w:rsidR="003B7F7D" w:rsidRPr="003B7F7D" w:rsidRDefault="003B7F7D" w:rsidP="00E209C0">
            <w:pPr>
              <w:rPr>
                <w:rFonts w:ascii="Montserrat SemiBold" w:hAnsi="Montserrat SemiBold"/>
                <w:b w:val="0"/>
              </w:rPr>
            </w:pPr>
            <w:r w:rsidRPr="003B7F7D">
              <w:rPr>
                <w:rFonts w:ascii="Montserrat SemiBold" w:hAnsi="Montserrat SemiBold"/>
                <w:b w:val="0"/>
              </w:rPr>
              <w:t>Nombre</w:t>
            </w:r>
          </w:p>
        </w:tc>
        <w:tc>
          <w:tcPr>
            <w:tcW w:w="1699" w:type="dxa"/>
          </w:tcPr>
          <w:p w:rsidR="003B7F7D" w:rsidRPr="003B7F7D" w:rsidRDefault="003B7F7D" w:rsidP="003B7F7D">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3B7F7D">
              <w:rPr>
                <w:rFonts w:ascii="Montserrat SemiBold" w:hAnsi="Montserrat SemiBold"/>
                <w:b w:val="0"/>
              </w:rPr>
              <w:t>Nº integrantes</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3B7F7D" w:rsidRDefault="003B7F7D" w:rsidP="003B7F7D">
            <w:pPr>
              <w:jc w:val="center"/>
              <w:rPr>
                <w:rFonts w:ascii="Montserrat SemiBold" w:hAnsi="Montserrat SemiBold"/>
                <w:b w:val="0"/>
              </w:rPr>
            </w:pPr>
            <w:r w:rsidRPr="003B7F7D">
              <w:rPr>
                <w:rFonts w:ascii="Montserrat SemiBold" w:hAnsi="Montserrat SemiBold"/>
                <w:b w:val="0"/>
              </w:rPr>
              <w:t>Número reuniones</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Comité de Dirección</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5</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42</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E70298" w:rsidRDefault="003B7F7D" w:rsidP="00E209C0">
            <w:r w:rsidRPr="00E70298">
              <w:t>Comisión Mixta</w:t>
            </w:r>
          </w:p>
        </w:tc>
        <w:tc>
          <w:tcPr>
            <w:tcW w:w="1699" w:type="dxa"/>
          </w:tcPr>
          <w:p w:rsidR="003B7F7D" w:rsidRPr="00E70298"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70298">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E70298" w:rsidRDefault="003B7F7D" w:rsidP="00E209C0">
            <w:pPr>
              <w:jc w:val="right"/>
              <w:rPr>
                <w:rFonts w:ascii="Montserrat SemiBold" w:hAnsi="Montserrat SemiBold"/>
                <w:sz w:val="18"/>
              </w:rPr>
            </w:pPr>
            <w:r w:rsidRPr="00E70298">
              <w:rPr>
                <w:rFonts w:ascii="Montserrat SemiBold" w:hAnsi="Montserrat SemiBold"/>
                <w:sz w:val="18"/>
              </w:rPr>
              <w:t>7</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6F7EEA" w:rsidRDefault="003B7F7D" w:rsidP="00E209C0">
            <w:pPr>
              <w:rPr>
                <w:color w:val="FF0000"/>
              </w:rPr>
            </w:pPr>
            <w:r w:rsidRPr="006F7EEA">
              <w:t>Comisión de Compras</w:t>
            </w:r>
          </w:p>
        </w:tc>
        <w:tc>
          <w:tcPr>
            <w:tcW w:w="1699" w:type="dxa"/>
          </w:tcPr>
          <w:p w:rsidR="003B7F7D" w:rsidRPr="006F7EEA"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6F7EEA">
              <w:rPr>
                <w:rFonts w:ascii="Montserrat SemiBold" w:hAnsi="Montserrat SemiBold"/>
                <w:sz w:val="18"/>
              </w:rPr>
              <w:t>7</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F7EEA" w:rsidRDefault="003B7F7D" w:rsidP="00E209C0">
            <w:pPr>
              <w:jc w:val="right"/>
              <w:rPr>
                <w:rFonts w:ascii="Montserrat SemiBold" w:hAnsi="Montserrat SemiBold"/>
                <w:sz w:val="18"/>
              </w:rPr>
            </w:pPr>
            <w:r w:rsidRPr="006F7EEA">
              <w:rPr>
                <w:rFonts w:ascii="Montserrat SemiBold" w:hAnsi="Montserrat SemiBold"/>
                <w:sz w:val="18"/>
              </w:rPr>
              <w:t>6</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de Gestión del Conocimiento</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5</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de Farmacia y Terapéutica</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19</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5</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Hospital sin Humo</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7</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2</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de Violencia de Género</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 xml:space="preserve">13 </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1</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de Tumores / Cáncer</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1</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de Calidad Percibida y Humanización</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17</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0</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341031">
              <w:t>Comisión de Hemoterapia y Transfusiones</w:t>
            </w:r>
          </w:p>
        </w:tc>
        <w:tc>
          <w:tcPr>
            <w:tcW w:w="1699" w:type="dxa"/>
          </w:tcPr>
          <w:p w:rsidR="003B7F7D"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27</w:t>
            </w:r>
          </w:p>
        </w:tc>
        <w:tc>
          <w:tcPr>
            <w:cnfStyle w:val="000001000000" w:firstRow="0" w:lastRow="0" w:firstColumn="0" w:lastColumn="0" w:oddVBand="0" w:evenVBand="1" w:oddHBand="0" w:evenHBand="0" w:firstRowFirstColumn="0" w:firstRowLastColumn="0" w:lastRowFirstColumn="0" w:lastRowLastColumn="0"/>
            <w:tcW w:w="1418" w:type="dxa"/>
          </w:tcPr>
          <w:p w:rsidR="003B7F7D" w:rsidRDefault="003B7F7D" w:rsidP="00E209C0">
            <w:pPr>
              <w:jc w:val="right"/>
              <w:rPr>
                <w:rFonts w:ascii="Montserrat SemiBold" w:hAnsi="Montserrat SemiBold"/>
                <w:sz w:val="18"/>
              </w:rPr>
            </w:pPr>
            <w:r>
              <w:rPr>
                <w:rFonts w:ascii="Montserrat SemiBold" w:hAnsi="Montserrat SemiBold"/>
                <w:sz w:val="18"/>
              </w:rPr>
              <w:t>1</w:t>
            </w:r>
          </w:p>
        </w:tc>
      </w:tr>
      <w:tr w:rsidR="003B7F7D" w:rsidRPr="006C4CAE" w:rsidTr="003B7F7D">
        <w:trPr>
          <w:trHeight w:val="692"/>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de Infección hospitalaria, profilaxis y</w:t>
            </w:r>
            <w:r>
              <w:t xml:space="preserve"> política antibiótica</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18</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2</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94583C" w:rsidRDefault="003B7F7D" w:rsidP="00E209C0">
            <w:r w:rsidRPr="0094583C">
              <w:t>Comisión de Catástrofes</w:t>
            </w:r>
          </w:p>
        </w:tc>
        <w:tc>
          <w:tcPr>
            <w:tcW w:w="1699" w:type="dxa"/>
          </w:tcPr>
          <w:p w:rsidR="003B7F7D" w:rsidRPr="0094583C"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94583C">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94583C" w:rsidRDefault="003B7F7D" w:rsidP="00E209C0">
            <w:pPr>
              <w:jc w:val="right"/>
              <w:rPr>
                <w:rFonts w:ascii="Montserrat SemiBold" w:hAnsi="Montserrat SemiBold"/>
                <w:sz w:val="18"/>
              </w:rPr>
            </w:pPr>
            <w:r w:rsidRPr="0094583C">
              <w:rPr>
                <w:rFonts w:ascii="Montserrat SemiBold" w:hAnsi="Montserrat SemiBold"/>
                <w:sz w:val="18"/>
              </w:rPr>
              <w:t>1</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 xml:space="preserve">Comité </w:t>
            </w:r>
            <w:r>
              <w:t xml:space="preserve">Local </w:t>
            </w:r>
            <w:r w:rsidRPr="001F38FA">
              <w:t>de Coordinación de la información</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7</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0</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de Docencia</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16</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5</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de Control y Seguimiento de Terapias Respiratorias</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7</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2</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E41D61" w:rsidRDefault="003B7F7D" w:rsidP="00E209C0">
            <w:r w:rsidRPr="00E41D61">
              <w:t>Comisión de Historias Clínicas</w:t>
            </w:r>
          </w:p>
        </w:tc>
        <w:tc>
          <w:tcPr>
            <w:tcW w:w="1699" w:type="dxa"/>
          </w:tcPr>
          <w:p w:rsidR="003B7F7D" w:rsidRPr="00E41D61"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41D61">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E41D61" w:rsidRDefault="003B7F7D" w:rsidP="00E209C0">
            <w:pPr>
              <w:jc w:val="right"/>
              <w:rPr>
                <w:rFonts w:ascii="Montserrat SemiBold" w:hAnsi="Montserrat SemiBold"/>
                <w:sz w:val="18"/>
              </w:rPr>
            </w:pPr>
            <w:r w:rsidRPr="00E41D61">
              <w:rPr>
                <w:rFonts w:ascii="Montserrat SemiBold" w:hAnsi="Montserrat SemiBold"/>
                <w:sz w:val="18"/>
              </w:rPr>
              <w:t>1</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de Mortalidad</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4</w:t>
            </w:r>
          </w:p>
        </w:tc>
      </w:tr>
      <w:tr w:rsidR="003B7F7D" w:rsidRPr="009839B6"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E70298" w:rsidRDefault="003B7F7D" w:rsidP="00E209C0">
            <w:r w:rsidRPr="00E70298">
              <w:t>Comité Quirúrgico</w:t>
            </w:r>
          </w:p>
        </w:tc>
        <w:tc>
          <w:tcPr>
            <w:tcW w:w="1699" w:type="dxa"/>
          </w:tcPr>
          <w:p w:rsidR="003B7F7D" w:rsidRPr="00E70298"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70298">
              <w:rPr>
                <w:rFonts w:ascii="Montserrat SemiBold" w:hAnsi="Montserrat SemiBold"/>
                <w:sz w:val="18"/>
              </w:rPr>
              <w:t>8</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E70298" w:rsidRDefault="003B7F7D" w:rsidP="00E209C0">
            <w:pPr>
              <w:jc w:val="right"/>
              <w:rPr>
                <w:rFonts w:ascii="Montserrat SemiBold" w:hAnsi="Montserrat SemiBold"/>
                <w:sz w:val="18"/>
              </w:rPr>
            </w:pPr>
            <w:r w:rsidRPr="00E70298">
              <w:rPr>
                <w:rFonts w:ascii="Montserrat SemiBold" w:hAnsi="Montserrat SemiBold"/>
                <w:sz w:val="18"/>
              </w:rPr>
              <w:t>10</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341031" w:rsidRDefault="003B7F7D" w:rsidP="00E209C0">
            <w:r w:rsidRPr="00341031">
              <w:t>Comisión de Seguridad del Paciente</w:t>
            </w:r>
          </w:p>
        </w:tc>
        <w:tc>
          <w:tcPr>
            <w:tcW w:w="1699" w:type="dxa"/>
          </w:tcPr>
          <w:p w:rsidR="003B7F7D" w:rsidRPr="00341031"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41031">
              <w:rPr>
                <w:rFonts w:ascii="Montserrat SemiBold" w:hAnsi="Montserrat SemiBold"/>
                <w:sz w:val="18"/>
              </w:rPr>
              <w:t>24</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341031" w:rsidRDefault="003B7F7D" w:rsidP="00E209C0">
            <w:pPr>
              <w:jc w:val="right"/>
              <w:rPr>
                <w:rFonts w:ascii="Montserrat SemiBold" w:hAnsi="Montserrat SemiBold"/>
                <w:sz w:val="18"/>
              </w:rPr>
            </w:pPr>
            <w:r w:rsidRPr="00341031">
              <w:rPr>
                <w:rFonts w:ascii="Montserrat SemiBold" w:hAnsi="Montserrat SemiBold"/>
                <w:sz w:val="18"/>
              </w:rPr>
              <w:t>2</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Comisión de Seguridad y salud</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0</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rsidRPr="001F38FA">
              <w:t xml:space="preserve">Comisión de </w:t>
            </w:r>
            <w:r>
              <w:t>C</w:t>
            </w:r>
            <w:r w:rsidRPr="001F38FA">
              <w:t>oordinación de sistemas de información</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8</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1</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1F38FA" w:rsidRDefault="003B7F7D" w:rsidP="00E209C0">
            <w:r>
              <w:t>Comisión de medicamentos peligrosos</w:t>
            </w:r>
          </w:p>
        </w:tc>
        <w:tc>
          <w:tcPr>
            <w:tcW w:w="1699" w:type="dxa"/>
          </w:tcPr>
          <w:p w:rsidR="003B7F7D"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3B7F7D" w:rsidRDefault="003B7F7D" w:rsidP="00E209C0">
            <w:pPr>
              <w:jc w:val="right"/>
              <w:rPr>
                <w:rFonts w:ascii="Montserrat SemiBold" w:hAnsi="Montserrat SemiBold"/>
                <w:sz w:val="18"/>
              </w:rPr>
            </w:pPr>
            <w:r>
              <w:rPr>
                <w:rFonts w:ascii="Montserrat SemiBold" w:hAnsi="Montserrat SemiBold"/>
                <w:sz w:val="18"/>
              </w:rPr>
              <w:t>0</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9B3C9F" w:rsidRDefault="003B7F7D" w:rsidP="00E209C0">
            <w:r>
              <w:t>Comisión de I</w:t>
            </w:r>
            <w:r w:rsidRPr="009B3C9F">
              <w:t>nvestigación</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16</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6</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9B3C9F" w:rsidRDefault="003B7F7D" w:rsidP="00E209C0">
            <w:r w:rsidRPr="009B3C9F">
              <w:t>Comité de tumores de cabeza y cuello</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14</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35</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9B3C9F" w:rsidRDefault="003B7F7D" w:rsidP="00E209C0">
            <w:r w:rsidRPr="009B3C9F">
              <w:t>Comité de tumores digestivos</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15</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9B3C9F" w:rsidRDefault="003B7F7D" w:rsidP="00E209C0">
            <w:r w:rsidRPr="009B3C9F">
              <w:t>Comité de tumores urológicos</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21</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Default="003B7F7D" w:rsidP="00E209C0">
            <w:r w:rsidRPr="009B3C9F">
              <w:t>Comité de tumores ginecológicos</w:t>
            </w:r>
          </w:p>
        </w:tc>
        <w:tc>
          <w:tcPr>
            <w:tcW w:w="1699" w:type="dxa"/>
          </w:tcPr>
          <w:p w:rsidR="003B7F7D" w:rsidRPr="006C4CA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18" w:type="dxa"/>
          </w:tcPr>
          <w:p w:rsidR="003B7F7D" w:rsidRPr="006C4CAE" w:rsidRDefault="003B7F7D" w:rsidP="00E209C0">
            <w:pPr>
              <w:jc w:val="right"/>
              <w:rPr>
                <w:rFonts w:ascii="Montserrat SemiBold" w:hAnsi="Montserrat SemiBold"/>
                <w:sz w:val="18"/>
              </w:rPr>
            </w:pPr>
            <w:r>
              <w:rPr>
                <w:rFonts w:ascii="Montserrat SemiBold" w:hAnsi="Montserrat SemiBold"/>
                <w:sz w:val="18"/>
              </w:rPr>
              <w:t>49</w:t>
            </w:r>
          </w:p>
        </w:tc>
      </w:tr>
      <w:tr w:rsidR="003B7F7D" w:rsidRPr="006C4CAE" w:rsidTr="003B7F7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3B7F7D" w:rsidRPr="009B3C9F" w:rsidRDefault="003B7F7D" w:rsidP="00E209C0">
            <w:r w:rsidRPr="00E70298">
              <w:t>Comité de tumores de pulmón</w:t>
            </w:r>
          </w:p>
        </w:tc>
        <w:tc>
          <w:tcPr>
            <w:tcW w:w="1699" w:type="dxa"/>
          </w:tcPr>
          <w:p w:rsidR="003B7F7D"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18" w:type="dxa"/>
          </w:tcPr>
          <w:p w:rsidR="003B7F7D" w:rsidRDefault="003B7F7D" w:rsidP="00E209C0">
            <w:pPr>
              <w:jc w:val="right"/>
              <w:rPr>
                <w:rFonts w:ascii="Montserrat SemiBold" w:hAnsi="Montserrat SemiBold"/>
                <w:sz w:val="18"/>
              </w:rPr>
            </w:pPr>
            <w:r>
              <w:rPr>
                <w:rFonts w:ascii="Montserrat SemiBold" w:hAnsi="Montserrat SemiBold"/>
                <w:sz w:val="18"/>
              </w:rPr>
              <w:t>37</w:t>
            </w:r>
          </w:p>
        </w:tc>
      </w:tr>
    </w:tbl>
    <w:p w:rsidR="00F31D28" w:rsidRDefault="00F31D28" w:rsidP="0068118A">
      <w:pPr>
        <w:pStyle w:val="Ttulo3Memoria"/>
      </w:pPr>
    </w:p>
    <w:p w:rsidR="00F31D28" w:rsidRPr="00DF27CC" w:rsidRDefault="00F31D28" w:rsidP="006C4CAE">
      <w:pPr>
        <w:pStyle w:val="TITULO-Nivel2"/>
      </w:pPr>
      <w:bookmarkStart w:id="108" w:name="_Toc74228265"/>
      <w:bookmarkStart w:id="109" w:name="_Toc75343962"/>
      <w:bookmarkStart w:id="110" w:name="_Toc86645040"/>
      <w:r w:rsidRPr="00DF27CC">
        <w:t>Grupos de Mejora</w:t>
      </w:r>
      <w:bookmarkEnd w:id="108"/>
      <w:bookmarkEnd w:id="109"/>
      <w:bookmarkEnd w:id="110"/>
    </w:p>
    <w:tbl>
      <w:tblPr>
        <w:tblStyle w:val="TablaGeneral"/>
        <w:tblW w:w="0" w:type="auto"/>
        <w:tblLook w:val="01A0" w:firstRow="1" w:lastRow="0" w:firstColumn="1" w:lastColumn="1" w:noHBand="0" w:noVBand="0"/>
      </w:tblPr>
      <w:tblGrid>
        <w:gridCol w:w="4778"/>
        <w:gridCol w:w="1689"/>
        <w:gridCol w:w="1470"/>
      </w:tblGrid>
      <w:tr w:rsidR="003B7F7D" w:rsidRPr="00E2109A" w:rsidTr="003B7F7D">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778" w:type="dxa"/>
          </w:tcPr>
          <w:p w:rsidR="003B7F7D" w:rsidRPr="00B34270" w:rsidRDefault="003B7F7D" w:rsidP="00E209C0">
            <w:pPr>
              <w:rPr>
                <w:rFonts w:ascii="Montserrat SemiBold" w:hAnsi="Montserrat SemiBold"/>
                <w:b w:val="0"/>
              </w:rPr>
            </w:pPr>
            <w:r w:rsidRPr="00B34270">
              <w:rPr>
                <w:rFonts w:ascii="Montserrat SemiBold" w:hAnsi="Montserrat SemiBold"/>
                <w:b w:val="0"/>
              </w:rPr>
              <w:t>Nombre</w:t>
            </w:r>
          </w:p>
        </w:tc>
        <w:tc>
          <w:tcPr>
            <w:tcW w:w="1689" w:type="dxa"/>
          </w:tcPr>
          <w:p w:rsidR="003B7F7D" w:rsidRPr="00B34270" w:rsidRDefault="003B7F7D" w:rsidP="003B7F7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integrantes</w:t>
            </w:r>
          </w:p>
        </w:tc>
        <w:tc>
          <w:tcPr>
            <w:cnfStyle w:val="000001000000" w:firstRow="0" w:lastRow="0" w:firstColumn="0" w:lastColumn="0" w:oddVBand="0" w:evenVBand="1" w:oddHBand="0" w:evenHBand="0" w:firstRowFirstColumn="0" w:firstRowLastColumn="0" w:lastRowFirstColumn="0" w:lastRowLastColumn="0"/>
            <w:tcW w:w="1470" w:type="dxa"/>
          </w:tcPr>
          <w:p w:rsidR="003B7F7D" w:rsidRPr="00B34270" w:rsidRDefault="003B7F7D" w:rsidP="003B7F7D">
            <w:pPr>
              <w:jc w:val="center"/>
              <w:rPr>
                <w:rFonts w:ascii="Montserrat SemiBold" w:hAnsi="Montserrat SemiBold"/>
                <w:b w:val="0"/>
              </w:rPr>
            </w:pPr>
            <w:r w:rsidRPr="00B34270">
              <w:rPr>
                <w:rFonts w:ascii="Montserrat SemiBold" w:hAnsi="Montserrat SemiBold"/>
                <w:b w:val="0"/>
              </w:rPr>
              <w:t>Número reuniones</w:t>
            </w:r>
          </w:p>
        </w:tc>
      </w:tr>
      <w:tr w:rsidR="003B7F7D" w:rsidRPr="009E7227" w:rsidTr="003B7F7D">
        <w:trPr>
          <w:trHeight w:val="283"/>
        </w:trPr>
        <w:tc>
          <w:tcPr>
            <w:cnfStyle w:val="001000000000" w:firstRow="0" w:lastRow="0" w:firstColumn="1" w:lastColumn="0" w:oddVBand="0" w:evenVBand="0" w:oddHBand="0" w:evenHBand="0" w:firstRowFirstColumn="0" w:firstRowLastColumn="0" w:lastRowFirstColumn="0" w:lastRowLastColumn="0"/>
            <w:tcW w:w="4778" w:type="dxa"/>
          </w:tcPr>
          <w:p w:rsidR="003B7F7D" w:rsidRPr="009E7227" w:rsidRDefault="003B7F7D" w:rsidP="00E209C0">
            <w:r>
              <w:t>Grupo PROA</w:t>
            </w:r>
          </w:p>
        </w:tc>
        <w:tc>
          <w:tcPr>
            <w:tcW w:w="1689" w:type="dxa"/>
          </w:tcPr>
          <w:p w:rsidR="003B7F7D" w:rsidRPr="008168B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8168BE">
              <w:rPr>
                <w:rFonts w:ascii="Montserrat SemiBold" w:hAnsi="Montserrat SemiBold"/>
                <w:sz w:val="18"/>
              </w:rPr>
              <w:t>8</w:t>
            </w:r>
          </w:p>
        </w:tc>
        <w:tc>
          <w:tcPr>
            <w:cnfStyle w:val="000001000000" w:firstRow="0" w:lastRow="0" w:firstColumn="0" w:lastColumn="0" w:oddVBand="0" w:evenVBand="1" w:oddHBand="0" w:evenHBand="0" w:firstRowFirstColumn="0" w:firstRowLastColumn="0" w:lastRowFirstColumn="0" w:lastRowLastColumn="0"/>
            <w:tcW w:w="1470" w:type="dxa"/>
          </w:tcPr>
          <w:p w:rsidR="003B7F7D" w:rsidRPr="008168BE" w:rsidRDefault="003B7F7D" w:rsidP="00E209C0">
            <w:pPr>
              <w:jc w:val="right"/>
              <w:rPr>
                <w:rFonts w:ascii="Montserrat SemiBold" w:hAnsi="Montserrat SemiBold"/>
                <w:sz w:val="18"/>
              </w:rPr>
            </w:pPr>
            <w:r w:rsidRPr="008168BE">
              <w:rPr>
                <w:rFonts w:ascii="Montserrat SemiBold" w:hAnsi="Montserrat SemiBold"/>
                <w:sz w:val="18"/>
              </w:rPr>
              <w:t>7</w:t>
            </w:r>
          </w:p>
        </w:tc>
      </w:tr>
      <w:tr w:rsidR="003B7F7D" w:rsidRPr="009E7227" w:rsidTr="003B7F7D">
        <w:trPr>
          <w:trHeight w:val="283"/>
        </w:trPr>
        <w:tc>
          <w:tcPr>
            <w:cnfStyle w:val="001000000000" w:firstRow="0" w:lastRow="0" w:firstColumn="1" w:lastColumn="0" w:oddVBand="0" w:evenVBand="0" w:oddHBand="0" w:evenHBand="0" w:firstRowFirstColumn="0" w:firstRowLastColumn="0" w:lastRowFirstColumn="0" w:lastRowLastColumn="0"/>
            <w:tcW w:w="4778" w:type="dxa"/>
          </w:tcPr>
          <w:p w:rsidR="003B7F7D" w:rsidRPr="009E7227" w:rsidRDefault="003B7F7D" w:rsidP="00E209C0">
            <w:r w:rsidRPr="00B341EB">
              <w:t xml:space="preserve">Grupo </w:t>
            </w:r>
            <w:r>
              <w:t>p</w:t>
            </w:r>
            <w:r w:rsidRPr="00B341EB">
              <w:t xml:space="preserve">revención y análisis de </w:t>
            </w:r>
            <w:r>
              <w:t>c</w:t>
            </w:r>
            <w:r w:rsidRPr="00B341EB">
              <w:t>aídas</w:t>
            </w:r>
          </w:p>
        </w:tc>
        <w:tc>
          <w:tcPr>
            <w:tcW w:w="1689" w:type="dxa"/>
          </w:tcPr>
          <w:p w:rsidR="003B7F7D" w:rsidRPr="008168B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8168BE">
              <w:rPr>
                <w:rFonts w:ascii="Montserrat SemiBold" w:hAnsi="Montserrat SemiBold"/>
                <w:sz w:val="18"/>
              </w:rPr>
              <w:t>5</w:t>
            </w:r>
          </w:p>
        </w:tc>
        <w:tc>
          <w:tcPr>
            <w:cnfStyle w:val="000001000000" w:firstRow="0" w:lastRow="0" w:firstColumn="0" w:lastColumn="0" w:oddVBand="0" w:evenVBand="1" w:oddHBand="0" w:evenHBand="0" w:firstRowFirstColumn="0" w:firstRowLastColumn="0" w:lastRowFirstColumn="0" w:lastRowLastColumn="0"/>
            <w:tcW w:w="1470" w:type="dxa"/>
          </w:tcPr>
          <w:p w:rsidR="003B7F7D" w:rsidRPr="008168BE" w:rsidRDefault="003B7F7D" w:rsidP="00E209C0">
            <w:pPr>
              <w:jc w:val="right"/>
              <w:rPr>
                <w:rFonts w:ascii="Montserrat SemiBold" w:hAnsi="Montserrat SemiBold"/>
                <w:sz w:val="18"/>
              </w:rPr>
            </w:pPr>
            <w:r w:rsidRPr="008168BE">
              <w:rPr>
                <w:rFonts w:ascii="Montserrat SemiBold" w:hAnsi="Montserrat SemiBold"/>
                <w:sz w:val="18"/>
              </w:rPr>
              <w:t>3</w:t>
            </w:r>
          </w:p>
        </w:tc>
      </w:tr>
      <w:tr w:rsidR="003B7F7D" w:rsidRPr="009E7227" w:rsidTr="003B7F7D">
        <w:trPr>
          <w:trHeight w:val="283"/>
        </w:trPr>
        <w:tc>
          <w:tcPr>
            <w:cnfStyle w:val="001000000000" w:firstRow="0" w:lastRow="0" w:firstColumn="1" w:lastColumn="0" w:oddVBand="0" w:evenVBand="0" w:oddHBand="0" w:evenHBand="0" w:firstRowFirstColumn="0" w:firstRowLastColumn="0" w:lastRowFirstColumn="0" w:lastRowLastColumn="0"/>
            <w:tcW w:w="4778" w:type="dxa"/>
          </w:tcPr>
          <w:p w:rsidR="003B7F7D" w:rsidRPr="009E7227" w:rsidRDefault="003B7F7D" w:rsidP="00E209C0">
            <w:r>
              <w:t>Grupo de prevención y tratamiento de úlceras por p</w:t>
            </w:r>
            <w:r w:rsidRPr="00B341EB">
              <w:t>resión</w:t>
            </w:r>
          </w:p>
        </w:tc>
        <w:tc>
          <w:tcPr>
            <w:tcW w:w="1689" w:type="dxa"/>
          </w:tcPr>
          <w:p w:rsidR="003B7F7D" w:rsidRPr="008168B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8168BE">
              <w:rPr>
                <w:rFonts w:ascii="Montserrat SemiBold" w:hAnsi="Montserrat SemiBold"/>
                <w:sz w:val="18"/>
              </w:rPr>
              <w:t>17</w:t>
            </w:r>
          </w:p>
        </w:tc>
        <w:tc>
          <w:tcPr>
            <w:cnfStyle w:val="000001000000" w:firstRow="0" w:lastRow="0" w:firstColumn="0" w:lastColumn="0" w:oddVBand="0" w:evenVBand="1" w:oddHBand="0" w:evenHBand="0" w:firstRowFirstColumn="0" w:firstRowLastColumn="0" w:lastRowFirstColumn="0" w:lastRowLastColumn="0"/>
            <w:tcW w:w="1470" w:type="dxa"/>
          </w:tcPr>
          <w:p w:rsidR="003B7F7D" w:rsidRPr="008168BE" w:rsidRDefault="003B7F7D" w:rsidP="00E209C0">
            <w:pPr>
              <w:jc w:val="right"/>
              <w:rPr>
                <w:rFonts w:ascii="Montserrat SemiBold" w:hAnsi="Montserrat SemiBold"/>
                <w:sz w:val="18"/>
              </w:rPr>
            </w:pPr>
            <w:r w:rsidRPr="008168BE">
              <w:rPr>
                <w:rFonts w:ascii="Montserrat SemiBold" w:hAnsi="Montserrat SemiBold"/>
                <w:sz w:val="18"/>
              </w:rPr>
              <w:t>5</w:t>
            </w:r>
          </w:p>
        </w:tc>
      </w:tr>
      <w:tr w:rsidR="003B7F7D" w:rsidRPr="009E7227" w:rsidTr="003B7F7D">
        <w:trPr>
          <w:trHeight w:val="283"/>
        </w:trPr>
        <w:tc>
          <w:tcPr>
            <w:cnfStyle w:val="001000000000" w:firstRow="0" w:lastRow="0" w:firstColumn="1" w:lastColumn="0" w:oddVBand="0" w:evenVBand="0" w:oddHBand="0" w:evenHBand="0" w:firstRowFirstColumn="0" w:firstRowLastColumn="0" w:lastRowFirstColumn="0" w:lastRowLastColumn="0"/>
            <w:tcW w:w="4778" w:type="dxa"/>
          </w:tcPr>
          <w:p w:rsidR="003B7F7D" w:rsidRPr="009E7227" w:rsidRDefault="003B7F7D" w:rsidP="00E209C0">
            <w:r>
              <w:t>Grupo de registros e</w:t>
            </w:r>
            <w:r w:rsidRPr="00B341EB">
              <w:t>nfermería</w:t>
            </w:r>
          </w:p>
        </w:tc>
        <w:tc>
          <w:tcPr>
            <w:tcW w:w="1689" w:type="dxa"/>
          </w:tcPr>
          <w:p w:rsidR="003B7F7D" w:rsidRPr="008168B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8168BE">
              <w:rPr>
                <w:rFonts w:ascii="Montserrat SemiBold" w:hAnsi="Montserrat SemiBold"/>
                <w:sz w:val="18"/>
              </w:rPr>
              <w:t>14</w:t>
            </w:r>
          </w:p>
        </w:tc>
        <w:tc>
          <w:tcPr>
            <w:cnfStyle w:val="000001000000" w:firstRow="0" w:lastRow="0" w:firstColumn="0" w:lastColumn="0" w:oddVBand="0" w:evenVBand="1" w:oddHBand="0" w:evenHBand="0" w:firstRowFirstColumn="0" w:firstRowLastColumn="0" w:lastRowFirstColumn="0" w:lastRowLastColumn="0"/>
            <w:tcW w:w="1470" w:type="dxa"/>
          </w:tcPr>
          <w:p w:rsidR="003B7F7D" w:rsidRPr="008168BE" w:rsidRDefault="003B7F7D" w:rsidP="00E209C0">
            <w:pPr>
              <w:jc w:val="right"/>
              <w:rPr>
                <w:rFonts w:ascii="Montserrat SemiBold" w:hAnsi="Montserrat SemiBold"/>
                <w:sz w:val="18"/>
              </w:rPr>
            </w:pPr>
            <w:r w:rsidRPr="008168BE">
              <w:rPr>
                <w:rFonts w:ascii="Montserrat SemiBold" w:hAnsi="Montserrat SemiBold"/>
                <w:sz w:val="18"/>
              </w:rPr>
              <w:t>3</w:t>
            </w:r>
          </w:p>
        </w:tc>
      </w:tr>
      <w:tr w:rsidR="003B7F7D" w:rsidRPr="009E7227" w:rsidTr="003B7F7D">
        <w:trPr>
          <w:trHeight w:val="283"/>
        </w:trPr>
        <w:tc>
          <w:tcPr>
            <w:cnfStyle w:val="001000000000" w:firstRow="0" w:lastRow="0" w:firstColumn="1" w:lastColumn="0" w:oddVBand="0" w:evenVBand="0" w:oddHBand="0" w:evenHBand="0" w:firstRowFirstColumn="0" w:firstRowLastColumn="0" w:lastRowFirstColumn="0" w:lastRowLastColumn="0"/>
            <w:tcW w:w="4778" w:type="dxa"/>
          </w:tcPr>
          <w:p w:rsidR="003B7F7D" w:rsidRPr="009E7227" w:rsidRDefault="003B7F7D" w:rsidP="00E209C0">
            <w:r w:rsidRPr="00B341EB">
              <w:t>Grupo de trabaj</w:t>
            </w:r>
            <w:r>
              <w:t xml:space="preserve">o comisión mixta de Continuidad </w:t>
            </w:r>
            <w:r w:rsidRPr="00B341EB">
              <w:t>Asistencial</w:t>
            </w:r>
            <w:r>
              <w:t xml:space="preserve"> </w:t>
            </w:r>
            <w:r w:rsidRPr="00B341EB">
              <w:t>(en colaboración con Atención Primaria)</w:t>
            </w:r>
          </w:p>
        </w:tc>
        <w:tc>
          <w:tcPr>
            <w:tcW w:w="1689" w:type="dxa"/>
          </w:tcPr>
          <w:p w:rsidR="003B7F7D" w:rsidRPr="008168B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8168BE">
              <w:rPr>
                <w:rFonts w:ascii="Montserrat SemiBold" w:hAnsi="Montserrat SemiBold"/>
                <w:sz w:val="18"/>
              </w:rPr>
              <w:t>4</w:t>
            </w:r>
          </w:p>
        </w:tc>
        <w:tc>
          <w:tcPr>
            <w:cnfStyle w:val="000001000000" w:firstRow="0" w:lastRow="0" w:firstColumn="0" w:lastColumn="0" w:oddVBand="0" w:evenVBand="1" w:oddHBand="0" w:evenHBand="0" w:firstRowFirstColumn="0" w:firstRowLastColumn="0" w:lastRowFirstColumn="0" w:lastRowLastColumn="0"/>
            <w:tcW w:w="1470" w:type="dxa"/>
          </w:tcPr>
          <w:p w:rsidR="003B7F7D" w:rsidRPr="008168BE" w:rsidRDefault="003B7F7D" w:rsidP="00E209C0">
            <w:pPr>
              <w:jc w:val="right"/>
              <w:rPr>
                <w:rFonts w:ascii="Montserrat SemiBold" w:hAnsi="Montserrat SemiBold"/>
                <w:sz w:val="18"/>
              </w:rPr>
            </w:pPr>
            <w:r w:rsidRPr="008168BE">
              <w:rPr>
                <w:rFonts w:ascii="Montserrat SemiBold" w:hAnsi="Montserrat SemiBold"/>
                <w:sz w:val="18"/>
              </w:rPr>
              <w:t>2</w:t>
            </w:r>
          </w:p>
        </w:tc>
      </w:tr>
      <w:tr w:rsidR="003B7F7D" w:rsidRPr="009E7227" w:rsidTr="003B7F7D">
        <w:trPr>
          <w:trHeight w:val="283"/>
        </w:trPr>
        <w:tc>
          <w:tcPr>
            <w:cnfStyle w:val="001000000000" w:firstRow="0" w:lastRow="0" w:firstColumn="1" w:lastColumn="0" w:oddVBand="0" w:evenVBand="0" w:oddHBand="0" w:evenHBand="0" w:firstRowFirstColumn="0" w:firstRowLastColumn="0" w:lastRowFirstColumn="0" w:lastRowLastColumn="0"/>
            <w:tcW w:w="4778" w:type="dxa"/>
          </w:tcPr>
          <w:p w:rsidR="003B7F7D" w:rsidRPr="009E7227" w:rsidRDefault="003B7F7D" w:rsidP="00E209C0">
            <w:r>
              <w:t>Grupo de trabajo de mejora en los c</w:t>
            </w:r>
            <w:r w:rsidRPr="00B341EB">
              <w:t xml:space="preserve">ircuitos de </w:t>
            </w:r>
            <w:r>
              <w:t>f</w:t>
            </w:r>
            <w:r w:rsidRPr="00B341EB">
              <w:t>armacia</w:t>
            </w:r>
          </w:p>
        </w:tc>
        <w:tc>
          <w:tcPr>
            <w:tcW w:w="1689" w:type="dxa"/>
          </w:tcPr>
          <w:p w:rsidR="003B7F7D" w:rsidRPr="008168B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8168BE">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70" w:type="dxa"/>
          </w:tcPr>
          <w:p w:rsidR="003B7F7D" w:rsidRPr="008168BE" w:rsidRDefault="003B7F7D" w:rsidP="00E209C0">
            <w:pPr>
              <w:jc w:val="right"/>
              <w:rPr>
                <w:rFonts w:ascii="Montserrat SemiBold" w:hAnsi="Montserrat SemiBold"/>
                <w:sz w:val="18"/>
              </w:rPr>
            </w:pPr>
            <w:r w:rsidRPr="008168BE">
              <w:rPr>
                <w:rFonts w:ascii="Montserrat SemiBold" w:hAnsi="Montserrat SemiBold"/>
                <w:sz w:val="18"/>
              </w:rPr>
              <w:t>5</w:t>
            </w:r>
          </w:p>
        </w:tc>
      </w:tr>
      <w:tr w:rsidR="003B7F7D" w:rsidRPr="009E7227" w:rsidTr="003B7F7D">
        <w:trPr>
          <w:trHeight w:val="283"/>
        </w:trPr>
        <w:tc>
          <w:tcPr>
            <w:cnfStyle w:val="001000000000" w:firstRow="0" w:lastRow="0" w:firstColumn="1" w:lastColumn="0" w:oddVBand="0" w:evenVBand="0" w:oddHBand="0" w:evenHBand="0" w:firstRowFirstColumn="0" w:firstRowLastColumn="0" w:lastRowFirstColumn="0" w:lastRowLastColumn="0"/>
            <w:tcW w:w="4778" w:type="dxa"/>
          </w:tcPr>
          <w:p w:rsidR="003B7F7D" w:rsidRPr="009E7227" w:rsidRDefault="003B7F7D" w:rsidP="00E209C0">
            <w:r>
              <w:t>Grupo de trabajo higiene de m</w:t>
            </w:r>
            <w:r w:rsidRPr="00644422">
              <w:t>anos</w:t>
            </w:r>
          </w:p>
        </w:tc>
        <w:tc>
          <w:tcPr>
            <w:tcW w:w="1689" w:type="dxa"/>
          </w:tcPr>
          <w:p w:rsidR="003B7F7D" w:rsidRPr="008168B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8168BE">
              <w:rPr>
                <w:rFonts w:ascii="Montserrat SemiBold" w:hAnsi="Montserrat SemiBold"/>
                <w:sz w:val="18"/>
              </w:rPr>
              <w:t>3</w:t>
            </w:r>
          </w:p>
        </w:tc>
        <w:tc>
          <w:tcPr>
            <w:cnfStyle w:val="000001000000" w:firstRow="0" w:lastRow="0" w:firstColumn="0" w:lastColumn="0" w:oddVBand="0" w:evenVBand="1" w:oddHBand="0" w:evenHBand="0" w:firstRowFirstColumn="0" w:firstRowLastColumn="0" w:lastRowFirstColumn="0" w:lastRowLastColumn="0"/>
            <w:tcW w:w="1470" w:type="dxa"/>
          </w:tcPr>
          <w:p w:rsidR="003B7F7D" w:rsidRPr="008168BE" w:rsidRDefault="003B7F7D" w:rsidP="00E209C0">
            <w:pPr>
              <w:jc w:val="right"/>
              <w:rPr>
                <w:rFonts w:ascii="Montserrat SemiBold" w:hAnsi="Montserrat SemiBold"/>
                <w:sz w:val="18"/>
              </w:rPr>
            </w:pPr>
            <w:r w:rsidRPr="008168BE">
              <w:rPr>
                <w:rFonts w:ascii="Montserrat SemiBold" w:hAnsi="Montserrat SemiBold"/>
                <w:sz w:val="18"/>
              </w:rPr>
              <w:t>10</w:t>
            </w:r>
          </w:p>
        </w:tc>
      </w:tr>
      <w:tr w:rsidR="003B7F7D" w:rsidRPr="009E7227" w:rsidTr="003B7F7D">
        <w:trPr>
          <w:trHeight w:val="283"/>
        </w:trPr>
        <w:tc>
          <w:tcPr>
            <w:cnfStyle w:val="001000000000" w:firstRow="0" w:lastRow="0" w:firstColumn="1" w:lastColumn="0" w:oddVBand="0" w:evenVBand="0" w:oddHBand="0" w:evenHBand="0" w:firstRowFirstColumn="0" w:firstRowLastColumn="0" w:lastRowFirstColumn="0" w:lastRowLastColumn="0"/>
            <w:tcW w:w="4778" w:type="dxa"/>
          </w:tcPr>
          <w:p w:rsidR="003B7F7D" w:rsidRPr="009E7227" w:rsidRDefault="003B7F7D" w:rsidP="00E209C0">
            <w:r w:rsidRPr="00644422">
              <w:t xml:space="preserve">Grupo de trabajo </w:t>
            </w:r>
            <w:r>
              <w:t>p</w:t>
            </w:r>
            <w:r w:rsidRPr="00644422">
              <w:t>reparación y administración segura de medicación</w:t>
            </w:r>
          </w:p>
        </w:tc>
        <w:tc>
          <w:tcPr>
            <w:tcW w:w="1689" w:type="dxa"/>
          </w:tcPr>
          <w:p w:rsidR="003B7F7D" w:rsidRPr="008168B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8168BE">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70" w:type="dxa"/>
          </w:tcPr>
          <w:p w:rsidR="003B7F7D" w:rsidRPr="008168BE" w:rsidRDefault="003B7F7D" w:rsidP="00E209C0">
            <w:pPr>
              <w:jc w:val="right"/>
              <w:rPr>
                <w:rFonts w:ascii="Montserrat SemiBold" w:hAnsi="Montserrat SemiBold"/>
                <w:sz w:val="18"/>
              </w:rPr>
            </w:pPr>
            <w:r w:rsidRPr="008168BE">
              <w:rPr>
                <w:rFonts w:ascii="Montserrat SemiBold" w:hAnsi="Montserrat SemiBold"/>
                <w:sz w:val="18"/>
              </w:rPr>
              <w:t>6</w:t>
            </w:r>
          </w:p>
        </w:tc>
      </w:tr>
      <w:tr w:rsidR="003B7F7D" w:rsidRPr="009E7227" w:rsidTr="003B7F7D">
        <w:trPr>
          <w:trHeight w:val="283"/>
        </w:trPr>
        <w:tc>
          <w:tcPr>
            <w:cnfStyle w:val="001000000000" w:firstRow="0" w:lastRow="0" w:firstColumn="1" w:lastColumn="0" w:oddVBand="0" w:evenVBand="0" w:oddHBand="0" w:evenHBand="0" w:firstRowFirstColumn="0" w:firstRowLastColumn="0" w:lastRowFirstColumn="0" w:lastRowLastColumn="0"/>
            <w:tcW w:w="4778" w:type="dxa"/>
          </w:tcPr>
          <w:p w:rsidR="003B7F7D" w:rsidRPr="009E7227" w:rsidRDefault="003B7F7D" w:rsidP="00E209C0">
            <w:r w:rsidRPr="00644422">
              <w:t>Grupo de trabajo de Cuidados de Enfermería</w:t>
            </w:r>
          </w:p>
        </w:tc>
        <w:tc>
          <w:tcPr>
            <w:tcW w:w="1689" w:type="dxa"/>
          </w:tcPr>
          <w:p w:rsidR="003B7F7D" w:rsidRPr="008168BE" w:rsidRDefault="003B7F7D" w:rsidP="00E209C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8168BE">
              <w:rPr>
                <w:rFonts w:ascii="Montserrat SemiBold" w:hAnsi="Montserrat SemiBold"/>
                <w:sz w:val="18"/>
              </w:rPr>
              <w:t>16</w:t>
            </w:r>
          </w:p>
        </w:tc>
        <w:tc>
          <w:tcPr>
            <w:cnfStyle w:val="000001000000" w:firstRow="0" w:lastRow="0" w:firstColumn="0" w:lastColumn="0" w:oddVBand="0" w:evenVBand="1" w:oddHBand="0" w:evenHBand="0" w:firstRowFirstColumn="0" w:firstRowLastColumn="0" w:lastRowFirstColumn="0" w:lastRowLastColumn="0"/>
            <w:tcW w:w="1470" w:type="dxa"/>
          </w:tcPr>
          <w:p w:rsidR="003B7F7D" w:rsidRPr="008168BE" w:rsidRDefault="003B7F7D" w:rsidP="00E209C0">
            <w:pPr>
              <w:jc w:val="right"/>
              <w:rPr>
                <w:rFonts w:ascii="Montserrat SemiBold" w:hAnsi="Montserrat SemiBold"/>
                <w:sz w:val="18"/>
              </w:rPr>
            </w:pPr>
            <w:r w:rsidRPr="008168BE">
              <w:rPr>
                <w:rFonts w:ascii="Montserrat SemiBold" w:hAnsi="Montserrat SemiBold"/>
                <w:sz w:val="18"/>
              </w:rPr>
              <w:t>2</w:t>
            </w:r>
          </w:p>
        </w:tc>
      </w:tr>
    </w:tbl>
    <w:p w:rsidR="00F31D28" w:rsidRDefault="00F31D28" w:rsidP="0068118A">
      <w:pPr>
        <w:pStyle w:val="Ttulo3Memoria"/>
      </w:pPr>
    </w:p>
    <w:p w:rsidR="00F31D28" w:rsidRDefault="00F31D28" w:rsidP="0068118A"/>
    <w:p w:rsidR="003B7F7D" w:rsidRDefault="003B7F7D">
      <w:pPr>
        <w:spacing w:before="0" w:line="240" w:lineRule="auto"/>
        <w:jc w:val="left"/>
        <w:rPr>
          <w:rFonts w:ascii="Montserrat SemiBold" w:hAnsi="Montserrat SemiBold"/>
          <w:caps/>
          <w:noProof/>
          <w:color w:val="48ACC6"/>
          <w:spacing w:val="-6"/>
          <w:sz w:val="24"/>
        </w:rPr>
      </w:pPr>
      <w:bookmarkStart w:id="111" w:name="_Toc74228266"/>
      <w:bookmarkStart w:id="112" w:name="_Toc75343963"/>
      <w:r>
        <w:br w:type="page"/>
      </w:r>
    </w:p>
    <w:p w:rsidR="00F31D28" w:rsidRDefault="00F31D28" w:rsidP="006C4CAE">
      <w:pPr>
        <w:pStyle w:val="TITULO-Nivel2"/>
      </w:pPr>
      <w:bookmarkStart w:id="113" w:name="_Toc86645041"/>
      <w:r w:rsidRPr="00AB0625">
        <w:lastRenderedPageBreak/>
        <w:t>Certificaciones y acreditaciones</w:t>
      </w:r>
      <w:bookmarkEnd w:id="111"/>
      <w:bookmarkEnd w:id="112"/>
      <w:bookmarkEnd w:id="113"/>
    </w:p>
    <w:p w:rsidR="00C93860" w:rsidRDefault="00C93860" w:rsidP="00C93860">
      <w:pPr>
        <w:pStyle w:val="TITULO-Nivel3"/>
      </w:pPr>
      <w:r>
        <w:t>Certificaciones</w:t>
      </w:r>
    </w:p>
    <w:p w:rsidR="003B7F7D" w:rsidRDefault="003B7F7D" w:rsidP="00C93860">
      <w:pPr>
        <w:pStyle w:val="TITULO-Nivel3"/>
      </w:pPr>
    </w:p>
    <w:tbl>
      <w:tblPr>
        <w:tblStyle w:val="Tablasimple0"/>
        <w:tblW w:w="8753" w:type="dxa"/>
        <w:tblLook w:val="04A0" w:firstRow="1" w:lastRow="0" w:firstColumn="1" w:lastColumn="0" w:noHBand="0" w:noVBand="1"/>
      </w:tblPr>
      <w:tblGrid>
        <w:gridCol w:w="2148"/>
        <w:gridCol w:w="1387"/>
        <w:gridCol w:w="1852"/>
        <w:gridCol w:w="1424"/>
        <w:gridCol w:w="1942"/>
      </w:tblGrid>
      <w:tr w:rsidR="003B7F7D" w:rsidRPr="00842772" w:rsidTr="003B7F7D">
        <w:trPr>
          <w:cnfStyle w:val="100000000000" w:firstRow="1" w:lastRow="0" w:firstColumn="0" w:lastColumn="0" w:oddVBand="0" w:evenVBand="0" w:oddHBand="0" w:evenHBand="0" w:firstRowFirstColumn="0" w:firstRowLastColumn="0" w:lastRowFirstColumn="0" w:lastRowLastColumn="0"/>
          <w:cantSplit/>
          <w:trHeight w:val="926"/>
          <w:tblHeader/>
        </w:trPr>
        <w:tc>
          <w:tcPr>
            <w:tcW w:w="2148" w:type="dxa"/>
            <w:hideMark/>
          </w:tcPr>
          <w:p w:rsidR="003B7F7D" w:rsidRPr="00261B15" w:rsidRDefault="003B7F7D" w:rsidP="00F9445A">
            <w:pPr>
              <w:jc w:val="left"/>
              <w:rPr>
                <w:rFonts w:ascii="Montserrat SemiBold" w:hAnsi="Montserrat SemiBold"/>
                <w:caps/>
                <w:sz w:val="20"/>
                <w:szCs w:val="16"/>
              </w:rPr>
            </w:pPr>
            <w:r w:rsidRPr="00261B15">
              <w:rPr>
                <w:rFonts w:ascii="Montserrat SemiBold" w:hAnsi="Montserrat SemiBold"/>
                <w:caps/>
                <w:sz w:val="20"/>
                <w:szCs w:val="16"/>
              </w:rPr>
              <w:t>Servicio/unidad</w:t>
            </w:r>
          </w:p>
        </w:tc>
        <w:tc>
          <w:tcPr>
            <w:tcW w:w="1387" w:type="dxa"/>
            <w:hideMark/>
          </w:tcPr>
          <w:p w:rsidR="003B7F7D" w:rsidRPr="00261B15" w:rsidRDefault="003B7F7D" w:rsidP="00E209C0">
            <w:pPr>
              <w:jc w:val="center"/>
              <w:rPr>
                <w:rFonts w:ascii="Montserrat SemiBold" w:hAnsi="Montserrat SemiBold"/>
                <w:caps/>
                <w:sz w:val="20"/>
                <w:szCs w:val="16"/>
              </w:rPr>
            </w:pPr>
            <w:r w:rsidRPr="00261B15">
              <w:rPr>
                <w:rFonts w:ascii="Montserrat SemiBold" w:hAnsi="Montserrat SemiBold"/>
                <w:caps/>
                <w:sz w:val="20"/>
                <w:szCs w:val="16"/>
              </w:rPr>
              <w:t>Norma</w:t>
            </w:r>
          </w:p>
        </w:tc>
        <w:tc>
          <w:tcPr>
            <w:tcW w:w="1852" w:type="dxa"/>
            <w:noWrap/>
            <w:hideMark/>
          </w:tcPr>
          <w:p w:rsidR="003B7F7D" w:rsidRPr="00261B15" w:rsidRDefault="003B7F7D" w:rsidP="00E209C0">
            <w:pPr>
              <w:jc w:val="center"/>
              <w:rPr>
                <w:rFonts w:ascii="Montserrat SemiBold" w:hAnsi="Montserrat SemiBold"/>
                <w:caps/>
                <w:sz w:val="20"/>
                <w:szCs w:val="16"/>
              </w:rPr>
            </w:pPr>
            <w:r w:rsidRPr="00261B15">
              <w:rPr>
                <w:rFonts w:ascii="Montserrat SemiBold" w:hAnsi="Montserrat SemiBold"/>
                <w:caps/>
                <w:sz w:val="20"/>
                <w:szCs w:val="16"/>
              </w:rPr>
              <w:t>Certificación inicial</w:t>
            </w:r>
          </w:p>
        </w:tc>
        <w:tc>
          <w:tcPr>
            <w:tcW w:w="1424" w:type="dxa"/>
            <w:noWrap/>
            <w:hideMark/>
          </w:tcPr>
          <w:p w:rsidR="003B7F7D" w:rsidRPr="00261B15" w:rsidRDefault="003B7F7D" w:rsidP="00E209C0">
            <w:pPr>
              <w:jc w:val="center"/>
              <w:rPr>
                <w:rFonts w:ascii="Montserrat SemiBold" w:hAnsi="Montserrat SemiBold"/>
                <w:caps/>
                <w:sz w:val="20"/>
                <w:szCs w:val="16"/>
              </w:rPr>
            </w:pPr>
            <w:r w:rsidRPr="00261B15">
              <w:rPr>
                <w:rFonts w:ascii="Montserrat SemiBold" w:hAnsi="Montserrat SemiBold"/>
                <w:caps/>
                <w:sz w:val="20"/>
                <w:szCs w:val="16"/>
              </w:rPr>
              <w:t>Vigencia</w:t>
            </w:r>
          </w:p>
        </w:tc>
        <w:tc>
          <w:tcPr>
            <w:tcW w:w="1942" w:type="dxa"/>
            <w:noWrap/>
            <w:hideMark/>
          </w:tcPr>
          <w:p w:rsidR="003B7F7D" w:rsidRPr="00261B15" w:rsidRDefault="003B7F7D" w:rsidP="00E209C0">
            <w:pPr>
              <w:jc w:val="center"/>
              <w:rPr>
                <w:rFonts w:ascii="Montserrat SemiBold" w:hAnsi="Montserrat SemiBold"/>
                <w:caps/>
                <w:sz w:val="20"/>
                <w:szCs w:val="16"/>
              </w:rPr>
            </w:pPr>
            <w:r w:rsidRPr="00261B15">
              <w:rPr>
                <w:rFonts w:ascii="Montserrat SemiBold" w:hAnsi="Montserrat SemiBold"/>
                <w:caps/>
                <w:sz w:val="20"/>
                <w:szCs w:val="16"/>
              </w:rPr>
              <w:t>Entidad certificadora</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Central de esterilización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2010</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2021</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Esterilización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Esterilización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Todas las actividades de la concesionaria</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2004</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Central de esterilización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OHSAS 18001:2007</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2010</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Central de esterilización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Limpieza</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Limpieza</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UNE-EN ISO 45001:2018</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2018</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2022</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SGS ICS Ibérica</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Limpieza</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Mantenimiento de instalaciones</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Mantenimiento de instalaciones</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UNE-EN ISO 45001:2018</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2018</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2022</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SGS ICS Ibérica</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Mantenimiento de instalaciones</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Conservación de viales y jardines</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Conservación de viales y jardines</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Gestión almacenes y distribución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Gestión almacenes y distribución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UNE-EN ISO 45001:2018</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2018</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2022</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SGS ICS Ibérica</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lastRenderedPageBreak/>
              <w:t>Gestión de almacenes y distribución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Recepción e información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Recepción e información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Atención central telefónica</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Atención central telefónica</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UNE-EN ISO 45001:2018</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2018</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2022</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SGS ICS Ibérica</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Atención central telefónica</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Transporte interno-externo</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UNE-EN ISO 45001:2018</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2018</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2022</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SGS ICS Ibérica</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Transporte interno-externo</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Gestión auxiliar y gestión personal administrativo</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Gestión auxiliar y gestión personal administrativo</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UNE-EN ISO 45001:2018</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2018</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2022</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SGS ICS Ibérica</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Gestión auxiliar y gestión personal administrativo</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Gestión de servicios de seguridad</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Gestión de servicios de seguridad</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UNE-EN ISO 45001:2018</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2018</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2022</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Gestión de servicios de seguridad</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Restauración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Restauración</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lastRenderedPageBreak/>
              <w:t>Recogida de residuos urbanos y sanitarios</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Recogida de residuos urbanos y sanitarios</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Lavandería</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Lavandería</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 xml:space="preserve">Desinsectación y desratización </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nfStyle w:val="000000010000" w:firstRow="0" w:lastRow="0" w:firstColumn="0" w:lastColumn="0" w:oddVBand="0" w:evenVBand="0" w:oddHBand="0" w:evenHBand="1" w:firstRowFirstColumn="0" w:firstRowLastColumn="0" w:lastRowFirstColumn="0" w:lastRowLastColumn="0"/>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 xml:space="preserve">Desinsectación y desratización </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14001:2015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2011</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r w:rsidR="003B7F7D" w:rsidRPr="00EB44A7" w:rsidTr="003B7F7D">
        <w:trPr>
          <w:cantSplit/>
        </w:trPr>
        <w:tc>
          <w:tcPr>
            <w:tcW w:w="2148" w:type="dxa"/>
          </w:tcPr>
          <w:p w:rsidR="003B7F7D" w:rsidRPr="003B7F7D" w:rsidRDefault="003B7F7D" w:rsidP="00F9445A">
            <w:pPr>
              <w:jc w:val="left"/>
              <w:rPr>
                <w:color w:val="31849B" w:themeColor="accent5" w:themeShade="BF"/>
              </w:rPr>
            </w:pPr>
            <w:r w:rsidRPr="003B7F7D">
              <w:rPr>
                <w:color w:val="31849B" w:themeColor="accent5" w:themeShade="BF"/>
              </w:rPr>
              <w:t>Farmacia</w:t>
            </w:r>
          </w:p>
        </w:tc>
        <w:tc>
          <w:tcPr>
            <w:tcW w:w="1387" w:type="dxa"/>
          </w:tcPr>
          <w:p w:rsidR="003B7F7D" w:rsidRPr="003B7F7D" w:rsidRDefault="003B7F7D" w:rsidP="003B7F7D">
            <w:pPr>
              <w:jc w:val="center"/>
              <w:rPr>
                <w:color w:val="7F7F7F" w:themeColor="text1" w:themeTint="80"/>
              </w:rPr>
            </w:pPr>
            <w:r w:rsidRPr="003B7F7D">
              <w:rPr>
                <w:color w:val="7F7F7F" w:themeColor="text1" w:themeTint="80"/>
              </w:rPr>
              <w:t>UNE EN ISO 9001:2015</w:t>
            </w:r>
          </w:p>
        </w:tc>
        <w:tc>
          <w:tcPr>
            <w:tcW w:w="1852" w:type="dxa"/>
            <w:noWrap/>
          </w:tcPr>
          <w:p w:rsidR="003B7F7D" w:rsidRPr="003B7F7D" w:rsidRDefault="003B7F7D" w:rsidP="003B7F7D">
            <w:pPr>
              <w:jc w:val="center"/>
              <w:rPr>
                <w:color w:val="7F7F7F" w:themeColor="text1" w:themeTint="80"/>
              </w:rPr>
            </w:pPr>
            <w:r w:rsidRPr="003B7F7D">
              <w:rPr>
                <w:color w:val="7F7F7F" w:themeColor="text1" w:themeTint="80"/>
              </w:rPr>
              <w:t>2018</w:t>
            </w:r>
          </w:p>
        </w:tc>
        <w:tc>
          <w:tcPr>
            <w:tcW w:w="1424" w:type="dxa"/>
            <w:noWrap/>
          </w:tcPr>
          <w:p w:rsidR="003B7F7D" w:rsidRPr="003B7F7D" w:rsidRDefault="003B7F7D" w:rsidP="003B7F7D">
            <w:pPr>
              <w:jc w:val="center"/>
              <w:rPr>
                <w:color w:val="7F7F7F" w:themeColor="text1" w:themeTint="80"/>
              </w:rPr>
            </w:pPr>
            <w:r w:rsidRPr="003B7F7D">
              <w:rPr>
                <w:color w:val="7F7F7F" w:themeColor="text1" w:themeTint="80"/>
              </w:rPr>
              <w:t>2020</w:t>
            </w:r>
          </w:p>
        </w:tc>
        <w:tc>
          <w:tcPr>
            <w:tcW w:w="1942" w:type="dxa"/>
            <w:noWrap/>
          </w:tcPr>
          <w:p w:rsidR="003B7F7D" w:rsidRPr="003B7F7D" w:rsidRDefault="003B7F7D" w:rsidP="003B7F7D">
            <w:pPr>
              <w:jc w:val="center"/>
              <w:rPr>
                <w:color w:val="7F7F7F" w:themeColor="text1" w:themeTint="80"/>
              </w:rPr>
            </w:pPr>
            <w:r w:rsidRPr="003B7F7D">
              <w:rPr>
                <w:color w:val="7F7F7F" w:themeColor="text1" w:themeTint="80"/>
              </w:rPr>
              <w:t>AENOR</w:t>
            </w:r>
          </w:p>
        </w:tc>
      </w:tr>
    </w:tbl>
    <w:p w:rsidR="003B7F7D" w:rsidRDefault="003B7F7D" w:rsidP="003B7F7D">
      <w:pPr>
        <w:pStyle w:val="TITULO-Nivel3"/>
      </w:pPr>
    </w:p>
    <w:p w:rsidR="003B7F7D" w:rsidRDefault="003B7F7D" w:rsidP="003B7F7D">
      <w:pPr>
        <w:pStyle w:val="TITULO-Nivel3"/>
      </w:pPr>
    </w:p>
    <w:p w:rsidR="003B7F7D" w:rsidRDefault="003B7F7D" w:rsidP="003B7F7D">
      <w:pPr>
        <w:pStyle w:val="TITULO-Nivel3"/>
      </w:pPr>
      <w:r>
        <w:t>Acreditaciones</w:t>
      </w:r>
    </w:p>
    <w:p w:rsidR="003B7F7D" w:rsidRDefault="003B7F7D" w:rsidP="003B7F7D">
      <w:pPr>
        <w:pStyle w:val="TITULO-Nivel3"/>
      </w:pPr>
    </w:p>
    <w:tbl>
      <w:tblPr>
        <w:tblStyle w:val="Tablasimple0"/>
        <w:tblW w:w="8789" w:type="dxa"/>
        <w:tblLook w:val="04A0" w:firstRow="1" w:lastRow="0" w:firstColumn="1" w:lastColumn="0" w:noHBand="0" w:noVBand="1"/>
      </w:tblPr>
      <w:tblGrid>
        <w:gridCol w:w="2312"/>
        <w:gridCol w:w="1831"/>
        <w:gridCol w:w="1831"/>
        <w:gridCol w:w="2815"/>
      </w:tblGrid>
      <w:tr w:rsidR="003B7F7D" w:rsidRPr="00EB44A7" w:rsidTr="001E0AB3">
        <w:trPr>
          <w:cnfStyle w:val="100000000000" w:firstRow="1" w:lastRow="0" w:firstColumn="0" w:lastColumn="0" w:oddVBand="0" w:evenVBand="0" w:oddHBand="0" w:evenHBand="0" w:firstRowFirstColumn="0" w:firstRowLastColumn="0" w:lastRowFirstColumn="0" w:lastRowLastColumn="0"/>
          <w:cantSplit/>
          <w:trHeight w:val="585"/>
          <w:tblHeader/>
        </w:trPr>
        <w:tc>
          <w:tcPr>
            <w:tcW w:w="2312" w:type="dxa"/>
            <w:hideMark/>
          </w:tcPr>
          <w:p w:rsidR="003B7F7D" w:rsidRPr="00261B15" w:rsidRDefault="003B7F7D" w:rsidP="00F9445A">
            <w:pPr>
              <w:jc w:val="left"/>
              <w:rPr>
                <w:rFonts w:ascii="Montserrat SemiBold" w:hAnsi="Montserrat SemiBold"/>
                <w:caps/>
                <w:sz w:val="20"/>
              </w:rPr>
            </w:pPr>
            <w:r w:rsidRPr="00261B15">
              <w:rPr>
                <w:rFonts w:ascii="Montserrat SemiBold" w:hAnsi="Montserrat SemiBold"/>
                <w:caps/>
                <w:sz w:val="20"/>
              </w:rPr>
              <w:t>Servicio/unidad</w:t>
            </w:r>
          </w:p>
        </w:tc>
        <w:tc>
          <w:tcPr>
            <w:tcW w:w="1831" w:type="dxa"/>
            <w:hideMark/>
          </w:tcPr>
          <w:p w:rsidR="003B7F7D" w:rsidRPr="00261B15" w:rsidRDefault="003B7F7D" w:rsidP="00E209C0">
            <w:pPr>
              <w:jc w:val="center"/>
              <w:rPr>
                <w:rFonts w:ascii="Montserrat SemiBold" w:hAnsi="Montserrat SemiBold"/>
                <w:caps/>
                <w:sz w:val="20"/>
              </w:rPr>
            </w:pPr>
            <w:r w:rsidRPr="00261B15">
              <w:rPr>
                <w:rFonts w:ascii="Montserrat SemiBold" w:hAnsi="Montserrat SemiBold"/>
                <w:caps/>
                <w:sz w:val="20"/>
              </w:rPr>
              <w:t>Acreditación inicial</w:t>
            </w:r>
          </w:p>
        </w:tc>
        <w:tc>
          <w:tcPr>
            <w:tcW w:w="1831" w:type="dxa"/>
            <w:hideMark/>
          </w:tcPr>
          <w:p w:rsidR="003B7F7D" w:rsidRPr="00261B15" w:rsidRDefault="003B7F7D" w:rsidP="00E209C0">
            <w:pPr>
              <w:jc w:val="center"/>
              <w:rPr>
                <w:rFonts w:ascii="Montserrat SemiBold" w:hAnsi="Montserrat SemiBold"/>
                <w:caps/>
                <w:sz w:val="20"/>
              </w:rPr>
            </w:pPr>
            <w:r w:rsidRPr="00261B15">
              <w:rPr>
                <w:rFonts w:ascii="Montserrat SemiBold" w:hAnsi="Montserrat SemiBold"/>
                <w:caps/>
                <w:sz w:val="20"/>
              </w:rPr>
              <w:t>Vigencia de la acreditación</w:t>
            </w:r>
          </w:p>
        </w:tc>
        <w:tc>
          <w:tcPr>
            <w:tcW w:w="2815" w:type="dxa"/>
            <w:hideMark/>
          </w:tcPr>
          <w:p w:rsidR="003B7F7D" w:rsidRPr="00261B15" w:rsidRDefault="003B7F7D" w:rsidP="00E209C0">
            <w:pPr>
              <w:jc w:val="center"/>
              <w:rPr>
                <w:rFonts w:ascii="Montserrat SemiBold" w:hAnsi="Montserrat SemiBold"/>
                <w:caps/>
                <w:sz w:val="20"/>
              </w:rPr>
            </w:pPr>
            <w:r w:rsidRPr="00261B15">
              <w:rPr>
                <w:rFonts w:ascii="Montserrat SemiBold" w:hAnsi="Montserrat SemiBold"/>
                <w:caps/>
                <w:sz w:val="20"/>
              </w:rPr>
              <w:t>Entidad acreditadora</w:t>
            </w:r>
          </w:p>
        </w:tc>
      </w:tr>
      <w:tr w:rsidR="003B7F7D" w:rsidRPr="00EB44A7" w:rsidTr="00E209C0">
        <w:trPr>
          <w:trHeight w:val="307"/>
        </w:trPr>
        <w:tc>
          <w:tcPr>
            <w:tcW w:w="2312" w:type="dxa"/>
          </w:tcPr>
          <w:p w:rsidR="003B7F7D" w:rsidRPr="003B7F7D" w:rsidRDefault="003B7F7D" w:rsidP="00F9445A">
            <w:pPr>
              <w:jc w:val="left"/>
              <w:rPr>
                <w:color w:val="31849B" w:themeColor="accent5" w:themeShade="BF"/>
              </w:rPr>
            </w:pPr>
            <w:r w:rsidRPr="003B7F7D">
              <w:rPr>
                <w:color w:val="31849B" w:themeColor="accent5" w:themeShade="BF"/>
              </w:rPr>
              <w:t xml:space="preserve">HOSPITAL SIN HUMO categoría PLATA </w:t>
            </w:r>
          </w:p>
        </w:tc>
        <w:tc>
          <w:tcPr>
            <w:tcW w:w="1831" w:type="dxa"/>
          </w:tcPr>
          <w:p w:rsidR="003B7F7D" w:rsidRPr="003B7F7D" w:rsidRDefault="003B7F7D" w:rsidP="003B7F7D">
            <w:pPr>
              <w:jc w:val="center"/>
              <w:rPr>
                <w:color w:val="7F7F7F" w:themeColor="text1" w:themeTint="80"/>
              </w:rPr>
            </w:pPr>
            <w:r w:rsidRPr="003B7F7D">
              <w:rPr>
                <w:color w:val="7F7F7F" w:themeColor="text1" w:themeTint="80"/>
              </w:rPr>
              <w:t>2009</w:t>
            </w:r>
          </w:p>
        </w:tc>
        <w:tc>
          <w:tcPr>
            <w:tcW w:w="1831" w:type="dxa"/>
          </w:tcPr>
          <w:p w:rsidR="003B7F7D" w:rsidRPr="003B7F7D" w:rsidRDefault="003B7F7D" w:rsidP="003B7F7D">
            <w:pPr>
              <w:jc w:val="center"/>
              <w:rPr>
                <w:color w:val="7F7F7F" w:themeColor="text1" w:themeTint="80"/>
              </w:rPr>
            </w:pPr>
            <w:r w:rsidRPr="003B7F7D">
              <w:rPr>
                <w:color w:val="7F7F7F" w:themeColor="text1" w:themeTint="80"/>
              </w:rPr>
              <w:t>Vigente</w:t>
            </w:r>
          </w:p>
        </w:tc>
        <w:tc>
          <w:tcPr>
            <w:tcW w:w="2815" w:type="dxa"/>
          </w:tcPr>
          <w:p w:rsidR="003B7F7D" w:rsidRPr="003B7F7D" w:rsidRDefault="003B7F7D" w:rsidP="003B7F7D">
            <w:pPr>
              <w:jc w:val="center"/>
              <w:rPr>
                <w:color w:val="7F7F7F" w:themeColor="text1" w:themeTint="80"/>
              </w:rPr>
            </w:pPr>
            <w:r w:rsidRPr="003B7F7D">
              <w:rPr>
                <w:color w:val="7F7F7F" w:themeColor="text1" w:themeTint="80"/>
              </w:rPr>
              <w:t>Dirección General de Salud Pública de la Consejería de Sanidad de la Comunidad de Madrid</w:t>
            </w:r>
          </w:p>
        </w:tc>
      </w:tr>
      <w:tr w:rsidR="003B7F7D" w:rsidRPr="00EB44A7" w:rsidTr="00E209C0">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3B7F7D" w:rsidRPr="003B7F7D" w:rsidRDefault="003B7F7D" w:rsidP="00F9445A">
            <w:pPr>
              <w:jc w:val="left"/>
              <w:rPr>
                <w:color w:val="31849B" w:themeColor="accent5" w:themeShade="BF"/>
              </w:rPr>
            </w:pPr>
            <w:r w:rsidRPr="003B7F7D">
              <w:rPr>
                <w:color w:val="31849B" w:themeColor="accent5" w:themeShade="BF"/>
              </w:rPr>
              <w:t>Iniciativa para la humanización de la asistencia al nacimiento y la lactancia. FASE 1D</w:t>
            </w:r>
          </w:p>
        </w:tc>
        <w:tc>
          <w:tcPr>
            <w:tcW w:w="1831" w:type="dxa"/>
          </w:tcPr>
          <w:p w:rsidR="003B7F7D" w:rsidRPr="003B7F7D" w:rsidRDefault="003B7F7D" w:rsidP="003B7F7D">
            <w:pPr>
              <w:jc w:val="center"/>
              <w:rPr>
                <w:color w:val="7F7F7F" w:themeColor="text1" w:themeTint="80"/>
              </w:rPr>
            </w:pPr>
            <w:r w:rsidRPr="003B7F7D">
              <w:rPr>
                <w:color w:val="7F7F7F" w:themeColor="text1" w:themeTint="80"/>
              </w:rPr>
              <w:t>2014</w:t>
            </w:r>
          </w:p>
        </w:tc>
        <w:tc>
          <w:tcPr>
            <w:tcW w:w="1831" w:type="dxa"/>
          </w:tcPr>
          <w:p w:rsidR="003B7F7D" w:rsidRPr="003B7F7D" w:rsidRDefault="003B7F7D" w:rsidP="003B7F7D">
            <w:pPr>
              <w:jc w:val="center"/>
              <w:rPr>
                <w:color w:val="7F7F7F" w:themeColor="text1" w:themeTint="80"/>
              </w:rPr>
            </w:pPr>
            <w:r w:rsidRPr="003B7F7D">
              <w:rPr>
                <w:color w:val="7F7F7F" w:themeColor="text1" w:themeTint="80"/>
              </w:rPr>
              <w:t>Vigente</w:t>
            </w:r>
          </w:p>
        </w:tc>
        <w:tc>
          <w:tcPr>
            <w:tcW w:w="2815" w:type="dxa"/>
          </w:tcPr>
          <w:p w:rsidR="003B7F7D" w:rsidRPr="003B7F7D" w:rsidRDefault="003B7F7D" w:rsidP="003B7F7D">
            <w:pPr>
              <w:jc w:val="center"/>
              <w:rPr>
                <w:color w:val="7F7F7F" w:themeColor="text1" w:themeTint="80"/>
              </w:rPr>
            </w:pPr>
            <w:r w:rsidRPr="003B7F7D">
              <w:rPr>
                <w:color w:val="7F7F7F" w:themeColor="text1" w:themeTint="80"/>
              </w:rPr>
              <w:t>IHAN-UNICEF</w:t>
            </w:r>
          </w:p>
        </w:tc>
      </w:tr>
      <w:tr w:rsidR="003B7F7D" w:rsidRPr="00EB44A7" w:rsidTr="00E209C0">
        <w:trPr>
          <w:trHeight w:val="307"/>
        </w:trPr>
        <w:tc>
          <w:tcPr>
            <w:tcW w:w="2312" w:type="dxa"/>
          </w:tcPr>
          <w:p w:rsidR="003B7F7D" w:rsidRPr="003B7F7D" w:rsidRDefault="003B7F7D" w:rsidP="00F9445A">
            <w:pPr>
              <w:jc w:val="left"/>
              <w:rPr>
                <w:color w:val="31849B" w:themeColor="accent5" w:themeShade="BF"/>
              </w:rPr>
            </w:pPr>
            <w:r w:rsidRPr="003B7F7D">
              <w:rPr>
                <w:color w:val="31849B" w:themeColor="accent5" w:themeShade="BF"/>
              </w:rPr>
              <w:t xml:space="preserve">Toda la organización </w:t>
            </w:r>
          </w:p>
        </w:tc>
        <w:tc>
          <w:tcPr>
            <w:tcW w:w="1831" w:type="dxa"/>
            <w:noWrap/>
          </w:tcPr>
          <w:p w:rsidR="003B7F7D" w:rsidRPr="003B7F7D" w:rsidRDefault="003B7F7D" w:rsidP="003B7F7D">
            <w:pPr>
              <w:jc w:val="center"/>
              <w:rPr>
                <w:color w:val="7F7F7F" w:themeColor="text1" w:themeTint="80"/>
              </w:rPr>
            </w:pPr>
            <w:r w:rsidRPr="003B7F7D">
              <w:rPr>
                <w:color w:val="7F7F7F" w:themeColor="text1" w:themeTint="80"/>
              </w:rPr>
              <w:t>2013</w:t>
            </w:r>
          </w:p>
        </w:tc>
        <w:tc>
          <w:tcPr>
            <w:tcW w:w="1831" w:type="dxa"/>
            <w:noWrap/>
          </w:tcPr>
          <w:p w:rsidR="003B7F7D" w:rsidRPr="003B7F7D" w:rsidRDefault="003B7F7D" w:rsidP="003B7F7D">
            <w:pPr>
              <w:jc w:val="center"/>
              <w:rPr>
                <w:color w:val="7F7F7F" w:themeColor="text1" w:themeTint="80"/>
              </w:rPr>
            </w:pPr>
            <w:r w:rsidRPr="003B7F7D">
              <w:rPr>
                <w:color w:val="7F7F7F" w:themeColor="text1" w:themeTint="80"/>
              </w:rPr>
              <w:t>Vigente</w:t>
            </w:r>
          </w:p>
        </w:tc>
        <w:tc>
          <w:tcPr>
            <w:tcW w:w="2815" w:type="dxa"/>
          </w:tcPr>
          <w:p w:rsidR="003B7F7D" w:rsidRPr="003B7F7D" w:rsidRDefault="003B7F7D" w:rsidP="003B7F7D">
            <w:pPr>
              <w:jc w:val="center"/>
              <w:rPr>
                <w:color w:val="7F7F7F" w:themeColor="text1" w:themeTint="80"/>
              </w:rPr>
            </w:pPr>
            <w:r w:rsidRPr="003B7F7D">
              <w:rPr>
                <w:color w:val="7F7F7F" w:themeColor="text1" w:themeTint="80"/>
              </w:rPr>
              <w:t>European EMR (Electronical Medical Record) Adoption Model. Stage 6. HIMSS ANALITYCS EUROPE</w:t>
            </w:r>
          </w:p>
        </w:tc>
      </w:tr>
      <w:tr w:rsidR="003B7F7D" w:rsidRPr="00EB44A7" w:rsidTr="00E209C0">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3B7F7D" w:rsidRPr="003B7F7D" w:rsidRDefault="003B7F7D" w:rsidP="00F9445A">
            <w:pPr>
              <w:jc w:val="left"/>
              <w:rPr>
                <w:color w:val="31849B" w:themeColor="accent5" w:themeShade="BF"/>
              </w:rPr>
            </w:pPr>
            <w:r w:rsidRPr="003B7F7D">
              <w:rPr>
                <w:color w:val="31849B" w:themeColor="accent5" w:themeShade="BF"/>
              </w:rPr>
              <w:lastRenderedPageBreak/>
              <w:t>Enfermedades Infecciosas y Sepsis en Paciente Crítico</w:t>
            </w:r>
          </w:p>
        </w:tc>
        <w:tc>
          <w:tcPr>
            <w:tcW w:w="1831" w:type="dxa"/>
            <w:noWrap/>
          </w:tcPr>
          <w:p w:rsidR="003B7F7D" w:rsidRPr="003B7F7D" w:rsidRDefault="003B7F7D" w:rsidP="003B7F7D">
            <w:pPr>
              <w:jc w:val="center"/>
              <w:rPr>
                <w:color w:val="7F7F7F" w:themeColor="text1" w:themeTint="80"/>
              </w:rPr>
            </w:pPr>
            <w:r w:rsidRPr="003B7F7D">
              <w:rPr>
                <w:color w:val="7F7F7F" w:themeColor="text1" w:themeTint="80"/>
              </w:rPr>
              <w:t>2018</w:t>
            </w:r>
          </w:p>
        </w:tc>
        <w:tc>
          <w:tcPr>
            <w:tcW w:w="1831" w:type="dxa"/>
            <w:noWrap/>
          </w:tcPr>
          <w:p w:rsidR="003B7F7D" w:rsidRPr="003B7F7D" w:rsidRDefault="003B7F7D" w:rsidP="003B7F7D">
            <w:pPr>
              <w:jc w:val="center"/>
              <w:rPr>
                <w:color w:val="7F7F7F" w:themeColor="text1" w:themeTint="80"/>
              </w:rPr>
            </w:pPr>
            <w:r w:rsidRPr="003B7F7D">
              <w:rPr>
                <w:color w:val="7F7F7F" w:themeColor="text1" w:themeTint="80"/>
              </w:rPr>
              <w:t>Vigente</w:t>
            </w:r>
          </w:p>
        </w:tc>
        <w:tc>
          <w:tcPr>
            <w:tcW w:w="2815" w:type="dxa"/>
          </w:tcPr>
          <w:p w:rsidR="003B7F7D" w:rsidRPr="003B7F7D" w:rsidRDefault="003B7F7D" w:rsidP="003B7F7D">
            <w:pPr>
              <w:jc w:val="center"/>
              <w:rPr>
                <w:color w:val="7F7F7F" w:themeColor="text1" w:themeTint="80"/>
              </w:rPr>
            </w:pPr>
            <w:r w:rsidRPr="003B7F7D">
              <w:rPr>
                <w:color w:val="7F7F7F" w:themeColor="text1" w:themeTint="80"/>
              </w:rPr>
              <w:t>Sociedad Española de Medicina Intensiva, Crítica y Unidades Coronarias (SEMICYUC)</w:t>
            </w:r>
          </w:p>
        </w:tc>
      </w:tr>
      <w:tr w:rsidR="003B7F7D" w:rsidRPr="00EB44A7" w:rsidTr="00E209C0">
        <w:trPr>
          <w:trHeight w:val="307"/>
        </w:trPr>
        <w:tc>
          <w:tcPr>
            <w:tcW w:w="2312" w:type="dxa"/>
          </w:tcPr>
          <w:p w:rsidR="003B7F7D" w:rsidRPr="003B7F7D" w:rsidRDefault="003B7F7D" w:rsidP="00F9445A">
            <w:pPr>
              <w:jc w:val="left"/>
              <w:rPr>
                <w:color w:val="31849B" w:themeColor="accent5" w:themeShade="BF"/>
              </w:rPr>
            </w:pPr>
            <w:r w:rsidRPr="003B7F7D">
              <w:rPr>
                <w:color w:val="31849B" w:themeColor="accent5" w:themeShade="BF"/>
              </w:rPr>
              <w:t>Diploma de colaborador al H.U.Henares</w:t>
            </w:r>
          </w:p>
        </w:tc>
        <w:tc>
          <w:tcPr>
            <w:tcW w:w="1831" w:type="dxa"/>
            <w:noWrap/>
          </w:tcPr>
          <w:p w:rsidR="003B7F7D" w:rsidRPr="003B7F7D" w:rsidRDefault="003B7F7D" w:rsidP="003B7F7D">
            <w:pPr>
              <w:jc w:val="center"/>
              <w:rPr>
                <w:color w:val="7F7F7F" w:themeColor="text1" w:themeTint="80"/>
              </w:rPr>
            </w:pPr>
            <w:r w:rsidRPr="003B7F7D">
              <w:rPr>
                <w:color w:val="7F7F7F" w:themeColor="text1" w:themeTint="80"/>
              </w:rPr>
              <w:t>2019</w:t>
            </w:r>
          </w:p>
        </w:tc>
        <w:tc>
          <w:tcPr>
            <w:tcW w:w="1831" w:type="dxa"/>
            <w:noWrap/>
          </w:tcPr>
          <w:p w:rsidR="003B7F7D" w:rsidRPr="003B7F7D" w:rsidRDefault="003B7F7D" w:rsidP="003B7F7D">
            <w:pPr>
              <w:jc w:val="center"/>
              <w:rPr>
                <w:color w:val="7F7F7F" w:themeColor="text1" w:themeTint="80"/>
              </w:rPr>
            </w:pPr>
            <w:r w:rsidRPr="003B7F7D">
              <w:rPr>
                <w:color w:val="7F7F7F" w:themeColor="text1" w:themeTint="80"/>
              </w:rPr>
              <w:t>Vigente</w:t>
            </w:r>
          </w:p>
        </w:tc>
        <w:tc>
          <w:tcPr>
            <w:tcW w:w="2815" w:type="dxa"/>
          </w:tcPr>
          <w:p w:rsidR="003B7F7D" w:rsidRPr="003B7F7D" w:rsidRDefault="003B7F7D" w:rsidP="003B7F7D">
            <w:pPr>
              <w:jc w:val="center"/>
              <w:rPr>
                <w:color w:val="7F7F7F" w:themeColor="text1" w:themeTint="80"/>
              </w:rPr>
            </w:pPr>
            <w:r w:rsidRPr="003B7F7D">
              <w:rPr>
                <w:color w:val="7F7F7F" w:themeColor="text1" w:themeTint="80"/>
              </w:rPr>
              <w:t>Comité Español de ACNUR (Alto Comisionado de las Naciones Unidas para los Refugiados)</w:t>
            </w:r>
          </w:p>
        </w:tc>
      </w:tr>
    </w:tbl>
    <w:p w:rsidR="00C93860" w:rsidRDefault="00C93860" w:rsidP="00C93860">
      <w:pPr>
        <w:pStyle w:val="TITULO-Nivel3"/>
      </w:pPr>
    </w:p>
    <w:p w:rsidR="00C93860" w:rsidRDefault="00C93860" w:rsidP="00C93860">
      <w:pPr>
        <w:pStyle w:val="Ttulo3Memoria"/>
      </w:pPr>
    </w:p>
    <w:p w:rsidR="00C93860" w:rsidRDefault="00C93860" w:rsidP="00C93860">
      <w:pPr>
        <w:pStyle w:val="TITULO-Nivel3"/>
      </w:pPr>
    </w:p>
    <w:p w:rsidR="00C93860" w:rsidRDefault="00C93860">
      <w:pPr>
        <w:spacing w:before="0" w:line="240" w:lineRule="auto"/>
        <w:jc w:val="left"/>
        <w:rPr>
          <w:rFonts w:ascii="Montserrat SemiBold" w:hAnsi="Montserrat SemiBold"/>
          <w:noProof/>
          <w:color w:val="3898B2"/>
          <w:sz w:val="24"/>
        </w:rPr>
      </w:pPr>
      <w:r>
        <w:br w:type="page"/>
      </w:r>
    </w:p>
    <w:p w:rsidR="00F31D28" w:rsidRDefault="003B7F7D" w:rsidP="0068118A">
      <w:pPr>
        <w:rPr>
          <w:noProof/>
          <w:color w:val="000080"/>
        </w:rPr>
      </w:pPr>
      <w:r>
        <w:rPr>
          <w:noProof/>
        </w:rPr>
        <w:lastRenderedPageBreak/>
        <w:drawing>
          <wp:anchor distT="0" distB="0" distL="114300" distR="114300" simplePos="0" relativeHeight="251726848" behindDoc="1" locked="0" layoutInCell="1" allowOverlap="1" wp14:anchorId="774B6773" wp14:editId="22CCA6AF">
            <wp:simplePos x="0" y="0"/>
            <wp:positionH relativeFrom="page">
              <wp:posOffset>-44450</wp:posOffset>
            </wp:positionH>
            <wp:positionV relativeFrom="paragraph">
              <wp:posOffset>-1029173</wp:posOffset>
            </wp:positionV>
            <wp:extent cx="7605125" cy="10753725"/>
            <wp:effectExtent l="0" t="0" r="0" b="0"/>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605125" cy="10753725"/>
                    </a:xfrm>
                    <a:prstGeom prst="rect">
                      <a:avLst/>
                    </a:prstGeom>
                  </pic:spPr>
                </pic:pic>
              </a:graphicData>
            </a:graphic>
            <wp14:sizeRelH relativeFrom="margin">
              <wp14:pctWidth>0</wp14:pctWidth>
            </wp14:sizeRelH>
            <wp14:sizeRelV relativeFrom="margin">
              <wp14:pctHeight>0</wp14:pctHeight>
            </wp14:sizeRelV>
          </wp:anchor>
        </w:drawing>
      </w:r>
    </w:p>
    <w:p w:rsidR="003B7F7D" w:rsidRPr="00C77091" w:rsidRDefault="003B7F7D" w:rsidP="0068118A">
      <w:pPr>
        <w:rPr>
          <w:noProof/>
          <w:color w:val="000080"/>
        </w:rPr>
      </w:pPr>
    </w:p>
    <w:bookmarkStart w:id="114" w:name="_Toc74228267"/>
    <w:bookmarkStart w:id="115" w:name="_Toc75343964"/>
    <w:bookmarkStart w:id="116" w:name="_Toc318202550"/>
    <w:p w:rsidR="00B46983" w:rsidRDefault="00EA4B00" w:rsidP="00773D2F">
      <w:pPr>
        <w:pStyle w:val="Indice"/>
      </w:pPr>
      <w:r>
        <w:rPr>
          <w:noProof/>
        </w:rPr>
        <mc:AlternateContent>
          <mc:Choice Requires="wpg">
            <w:drawing>
              <wp:anchor distT="0" distB="0" distL="114300" distR="114300" simplePos="0" relativeHeight="251730944" behindDoc="0" locked="0" layoutInCell="1" allowOverlap="1">
                <wp:simplePos x="0" y="0"/>
                <wp:positionH relativeFrom="column">
                  <wp:posOffset>-503192</wp:posOffset>
                </wp:positionH>
                <wp:positionV relativeFrom="paragraph">
                  <wp:posOffset>5549719</wp:posOffset>
                </wp:positionV>
                <wp:extent cx="6622415" cy="3340462"/>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340462"/>
                          <a:chOff x="0" y="0"/>
                          <a:chExt cx="6622415" cy="3340462"/>
                        </a:xfrm>
                      </wpg:grpSpPr>
                      <wps:wsp>
                        <wps:cNvPr id="455" name="Cuadro de texto 2"/>
                        <wps:cNvSpPr txBox="1">
                          <a:spLocks noChangeAspect="1" noChangeArrowheads="1"/>
                        </wps:cNvSpPr>
                        <wps:spPr bwMode="auto">
                          <a:xfrm>
                            <a:off x="0" y="195942"/>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Default="006A2FB9"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6A2FB9" w:rsidRPr="00152381" w:rsidRDefault="006A2FB9" w:rsidP="00152381">
                              <w:pPr>
                                <w:pStyle w:val="Indice"/>
                                <w:jc w:val="right"/>
                                <w:rPr>
                                  <w:sz w:val="28"/>
                                </w:rPr>
                              </w:pPr>
                              <w:r w:rsidRPr="00152381">
                                <w:rPr>
                                  <w:sz w:val="28"/>
                                </w:rPr>
                                <w:t>Experiencia del paciente y calidad percibida</w:t>
                              </w:r>
                            </w:p>
                            <w:p w:rsidR="006A2FB9" w:rsidRPr="00152381" w:rsidRDefault="006A2FB9" w:rsidP="00152381">
                              <w:pPr>
                                <w:pStyle w:val="Indice"/>
                                <w:jc w:val="right"/>
                                <w:rPr>
                                  <w:sz w:val="28"/>
                                </w:rPr>
                              </w:pPr>
                              <w:r w:rsidRPr="00152381">
                                <w:rPr>
                                  <w:sz w:val="28"/>
                                </w:rPr>
                                <w:t>Información y atención a la ciudadanía</w:t>
                              </w:r>
                            </w:p>
                            <w:p w:rsidR="006A2FB9" w:rsidRPr="00152381" w:rsidRDefault="006A2FB9" w:rsidP="00152381">
                              <w:pPr>
                                <w:pStyle w:val="Indice"/>
                                <w:jc w:val="right"/>
                                <w:rPr>
                                  <w:sz w:val="28"/>
                                </w:rPr>
                              </w:pPr>
                              <w:r w:rsidRPr="00152381">
                                <w:rPr>
                                  <w:sz w:val="28"/>
                                </w:rPr>
                                <w:t>Trabajo social</w:t>
                              </w:r>
                            </w:p>
                            <w:p w:rsidR="006A2FB9" w:rsidRPr="00152381" w:rsidRDefault="006A2FB9" w:rsidP="00152381">
                              <w:pPr>
                                <w:pStyle w:val="Indice"/>
                                <w:jc w:val="right"/>
                                <w:rPr>
                                  <w:sz w:val="28"/>
                                </w:rPr>
                              </w:pPr>
                              <w:r w:rsidRPr="00152381">
                                <w:rPr>
                                  <w:sz w:val="28"/>
                                </w:rPr>
                                <w:t>Registro de voluntades anticipadas</w:t>
                              </w:r>
                            </w:p>
                            <w:p w:rsidR="006A2FB9" w:rsidRPr="00152381" w:rsidRDefault="006A2FB9"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Default="006A2FB9"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upo 471" o:spid="_x0000_s1039" style="position:absolute;left:0;text-align:left;margin-left:-39.6pt;margin-top:437pt;width:521.45pt;height:263.05pt;z-index:251730944;mso-width-relative:margin" coordsize="66224,3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">
                <v:shape id="_x0000_s1040" type="#_x0000_t202" style="position:absolute;top:1959;width:52844;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rsidR="006A2FB9" w:rsidRDefault="006A2FB9"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6A2FB9" w:rsidRPr="00152381" w:rsidRDefault="006A2FB9" w:rsidP="00152381">
                        <w:pPr>
                          <w:pStyle w:val="Indice"/>
                          <w:jc w:val="right"/>
                          <w:rPr>
                            <w:sz w:val="28"/>
                          </w:rPr>
                        </w:pPr>
                        <w:r w:rsidRPr="00152381">
                          <w:rPr>
                            <w:sz w:val="28"/>
                          </w:rPr>
                          <w:t>Experiencia del paciente y calidad percibida</w:t>
                        </w:r>
                      </w:p>
                      <w:p w:rsidR="006A2FB9" w:rsidRPr="00152381" w:rsidRDefault="006A2FB9" w:rsidP="00152381">
                        <w:pPr>
                          <w:pStyle w:val="Indice"/>
                          <w:jc w:val="right"/>
                          <w:rPr>
                            <w:sz w:val="28"/>
                          </w:rPr>
                        </w:pPr>
                        <w:r w:rsidRPr="00152381">
                          <w:rPr>
                            <w:sz w:val="28"/>
                          </w:rPr>
                          <w:t>Información y atención a la ciudadanía</w:t>
                        </w:r>
                      </w:p>
                      <w:p w:rsidR="006A2FB9" w:rsidRPr="00152381" w:rsidRDefault="006A2FB9" w:rsidP="00152381">
                        <w:pPr>
                          <w:pStyle w:val="Indice"/>
                          <w:jc w:val="right"/>
                          <w:rPr>
                            <w:sz w:val="28"/>
                          </w:rPr>
                        </w:pPr>
                        <w:r w:rsidRPr="00152381">
                          <w:rPr>
                            <w:sz w:val="28"/>
                          </w:rPr>
                          <w:t>Trabajo social</w:t>
                        </w:r>
                      </w:p>
                      <w:p w:rsidR="006A2FB9" w:rsidRPr="00152381" w:rsidRDefault="006A2FB9" w:rsidP="00152381">
                        <w:pPr>
                          <w:pStyle w:val="Indice"/>
                          <w:jc w:val="right"/>
                          <w:rPr>
                            <w:sz w:val="28"/>
                          </w:rPr>
                        </w:pPr>
                        <w:r w:rsidRPr="00152381">
                          <w:rPr>
                            <w:sz w:val="28"/>
                          </w:rPr>
                          <w:t>Registro de voluntades anticipadas</w:t>
                        </w:r>
                      </w:p>
                      <w:p w:rsidR="006A2FB9" w:rsidRPr="00152381" w:rsidRDefault="006A2FB9" w:rsidP="00152381">
                        <w:pPr>
                          <w:pStyle w:val="Indice"/>
                          <w:jc w:val="right"/>
                          <w:rPr>
                            <w:sz w:val="96"/>
                            <w:szCs w:val="28"/>
                          </w:rPr>
                        </w:pPr>
                        <w:r w:rsidRPr="00152381">
                          <w:rPr>
                            <w:sz w:val="28"/>
                          </w:rPr>
                          <w:t>Responsabilidad social corporativa</w:t>
                        </w:r>
                      </w:p>
                    </w:txbxContent>
                  </v:textbox>
                </v:shape>
                <v:shape id="_x0000_s1041"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rsidR="006A2FB9" w:rsidRDefault="006A2FB9" w:rsidP="00343312">
                        <w:pPr>
                          <w:pStyle w:val="Capitulo"/>
                        </w:pPr>
                        <w:r>
                          <w:t>5</w:t>
                        </w:r>
                      </w:p>
                    </w:txbxContent>
                  </v:textbox>
                </v:shape>
              </v:group>
            </w:pict>
          </mc:Fallback>
        </mc:AlternateContent>
      </w:r>
    </w:p>
    <w:p w:rsidR="00F31D28" w:rsidRDefault="00F31D28" w:rsidP="00B46983">
      <w:pPr>
        <w:pStyle w:val="TITULO-Nivel1"/>
      </w:pPr>
      <w:bookmarkStart w:id="117" w:name="_Toc86645042"/>
      <w:r>
        <w:lastRenderedPageBreak/>
        <w:t xml:space="preserve">El </w:t>
      </w:r>
      <w:r w:rsidRPr="008A626B">
        <w:t>Sistema</w:t>
      </w:r>
      <w:r w:rsidRPr="009E27F3">
        <w:rPr>
          <w:color w:val="31849B" w:themeColor="accent5" w:themeShade="BF"/>
        </w:rPr>
        <w:t xml:space="preserve"> </w:t>
      </w:r>
      <w:r>
        <w:t>al Servicio de las Personas</w:t>
      </w:r>
      <w:bookmarkEnd w:id="114"/>
      <w:bookmarkEnd w:id="115"/>
      <w:bookmarkEnd w:id="117"/>
    </w:p>
    <w:p w:rsidR="00F31D28" w:rsidRPr="00F772B9" w:rsidRDefault="00F31D28" w:rsidP="00B46983">
      <w:pPr>
        <w:pStyle w:val="TITULO-Nivel2"/>
      </w:pPr>
      <w:bookmarkStart w:id="118" w:name="_Toc74228268"/>
      <w:bookmarkStart w:id="119" w:name="_Toc75343965"/>
      <w:bookmarkStart w:id="120" w:name="_Toc86645043"/>
      <w:r w:rsidRPr="00F772B9">
        <w:t>Experiencia del paciente y calidad percibida</w:t>
      </w:r>
      <w:bookmarkEnd w:id="118"/>
      <w:bookmarkEnd w:id="119"/>
      <w:bookmarkEnd w:id="120"/>
    </w:p>
    <w:p w:rsidR="00E209C0" w:rsidRDefault="00E209C0" w:rsidP="00E209C0">
      <w:bookmarkStart w:id="121" w:name="_Toc74228269"/>
      <w:bookmarkStart w:id="122" w:name="_Toc75343966"/>
      <w:r>
        <w:t>Se ha realizado el mapa de experiencia del paciente del Cólico Renoureteral en el Servicio de Urgencias.</w:t>
      </w:r>
    </w:p>
    <w:p w:rsidR="00E209C0" w:rsidRDefault="00E209C0" w:rsidP="00E209C0">
      <w:r>
        <w:t>Se han realizado 2 encuestas de satisfacción a pacientes:</w:t>
      </w:r>
    </w:p>
    <w:p w:rsidR="00E209C0" w:rsidRDefault="00E209C0" w:rsidP="00E209C0">
      <w:pPr>
        <w:pStyle w:val="Normallistas"/>
      </w:pPr>
      <w:r w:rsidRPr="004A53A0">
        <w:t>Descanso nocturno de paciente menores ingresados</w:t>
      </w:r>
      <w:r>
        <w:t>. Servicio de Pediatría.</w:t>
      </w:r>
    </w:p>
    <w:p w:rsidR="00E209C0" w:rsidRPr="00F772B9" w:rsidRDefault="00E209C0" w:rsidP="00E209C0">
      <w:pPr>
        <w:pStyle w:val="Normallistas"/>
      </w:pPr>
      <w:r>
        <w:t>Satisfacción del paciente onco-hematológico. Hospital de Día</w:t>
      </w:r>
    </w:p>
    <w:p w:rsidR="00F31D28" w:rsidRPr="0074129B" w:rsidRDefault="00F31D28" w:rsidP="00B46983">
      <w:pPr>
        <w:pStyle w:val="TITULO-Nivel2"/>
      </w:pPr>
      <w:bookmarkStart w:id="123" w:name="_Toc86645044"/>
      <w:r w:rsidRPr="0074129B">
        <w:t xml:space="preserve">Información </w:t>
      </w:r>
      <w:r>
        <w:t>y</w:t>
      </w:r>
      <w:r w:rsidRPr="0074129B">
        <w:t xml:space="preserve"> </w:t>
      </w:r>
      <w:r>
        <w:t>a</w:t>
      </w:r>
      <w:r w:rsidRPr="0074129B">
        <w:t>tención</w:t>
      </w:r>
      <w:r>
        <w:t xml:space="preserve"> a la ciudadanía</w:t>
      </w:r>
      <w:bookmarkEnd w:id="121"/>
      <w:bookmarkEnd w:id="122"/>
      <w:bookmarkEnd w:id="123"/>
      <w:r w:rsidRPr="0074129B">
        <w:t xml:space="preserve"> </w:t>
      </w:r>
    </w:p>
    <w:p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31D28" w:rsidP="0068118A">
            <w:r>
              <w:t>2020</w:t>
            </w:r>
          </w:p>
        </w:tc>
        <w:tc>
          <w:tcPr>
            <w:tcW w:w="1063" w:type="dxa"/>
            <w:noWrap/>
            <w:hideMark/>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9E7227" w:rsidRDefault="00F31D28" w:rsidP="0068118A">
            <w:r w:rsidRPr="009E7227">
              <w:t>%Var.</w:t>
            </w:r>
          </w:p>
        </w:tc>
      </w:tr>
      <w:tr w:rsidR="00F31D28" w:rsidRPr="009E7227" w:rsidTr="008B5977">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r w:rsidRPr="009E7227">
              <w:t>RECLAMACIONES</w:t>
            </w:r>
          </w:p>
        </w:tc>
        <w:tc>
          <w:tcPr>
            <w:tcW w:w="1062" w:type="dxa"/>
          </w:tcPr>
          <w:p w:rsidR="00F31D28" w:rsidRPr="009E7227" w:rsidRDefault="00F00929" w:rsidP="00C93860">
            <w:pPr>
              <w:jc w:val="right"/>
              <w:cnfStyle w:val="000000000000" w:firstRow="0" w:lastRow="0" w:firstColumn="0" w:lastColumn="0" w:oddVBand="0" w:evenVBand="0" w:oddHBand="0" w:evenHBand="0" w:firstRowFirstColumn="0" w:firstRowLastColumn="0" w:lastRowFirstColumn="0" w:lastRowLastColumn="0"/>
            </w:pPr>
            <w:r>
              <w:t>1.165</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00929" w:rsidP="00C93860">
            <w:pPr>
              <w:jc w:val="right"/>
            </w:pPr>
            <w:r>
              <w:t>1.072</w:t>
            </w:r>
          </w:p>
        </w:tc>
        <w:tc>
          <w:tcPr>
            <w:tcW w:w="1063" w:type="dxa"/>
            <w:noWrap/>
          </w:tcPr>
          <w:p w:rsidR="00F31D28" w:rsidRPr="009E7227" w:rsidRDefault="00AA6750" w:rsidP="00C93860">
            <w:pPr>
              <w:jc w:val="right"/>
              <w:cnfStyle w:val="000000000000" w:firstRow="0" w:lastRow="0" w:firstColumn="0" w:lastColumn="0" w:oddVBand="0" w:evenVBand="0" w:oddHBand="0" w:evenHBand="0" w:firstRowFirstColumn="0" w:firstRowLastColumn="0" w:lastRowFirstColumn="0" w:lastRowLastColumn="0"/>
            </w:pPr>
            <w:r>
              <w:t>-93</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AA6750" w:rsidP="00C93860">
            <w:pPr>
              <w:jc w:val="right"/>
            </w:pPr>
            <w:r>
              <w:t>-7,98%</w:t>
            </w:r>
          </w:p>
        </w:tc>
      </w:tr>
    </w:tbl>
    <w:p w:rsidR="00F31D28" w:rsidRPr="009E7227" w:rsidRDefault="00F31D28" w:rsidP="0068118A"/>
    <w:p w:rsidR="00F31D28" w:rsidRPr="009E7227" w:rsidRDefault="00F31D28" w:rsidP="008B5977">
      <w:pPr>
        <w:pStyle w:val="Nombredetabla"/>
      </w:pPr>
      <w:r w:rsidRPr="009E7227">
        <w:t>Principales motivos de reclamación</w:t>
      </w:r>
    </w:p>
    <w:tbl>
      <w:tblPr>
        <w:tblStyle w:val="TablaGeneral"/>
        <w:tblW w:w="4933" w:type="pct"/>
        <w:tblLook w:val="00A0" w:firstRow="1" w:lastRow="0" w:firstColumn="1" w:lastColumn="0" w:noHBand="0" w:noVBand="0"/>
      </w:tblPr>
      <w:tblGrid>
        <w:gridCol w:w="3977"/>
        <w:gridCol w:w="987"/>
        <w:gridCol w:w="987"/>
        <w:gridCol w:w="1880"/>
      </w:tblGrid>
      <w:tr w:rsidR="005A4A0B" w:rsidRPr="009E7227" w:rsidTr="00AA6750">
        <w:trPr>
          <w:cnfStyle w:val="100000000000" w:firstRow="1" w:lastRow="0" w:firstColumn="0" w:lastColumn="0" w:oddVBand="0" w:evenVBand="0" w:oddHBand="0"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2539" w:type="pct"/>
            <w:noWrap/>
            <w:hideMark/>
          </w:tcPr>
          <w:p w:rsidR="005A4A0B" w:rsidRPr="009E7227" w:rsidRDefault="005A4A0B" w:rsidP="0068118A">
            <w:r w:rsidRPr="009E7227">
              <w:t>MOTIVO</w:t>
            </w:r>
          </w:p>
        </w:tc>
        <w:tc>
          <w:tcPr>
            <w:tcW w:w="631" w:type="pct"/>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31" w:type="pct"/>
            <w:noWrap/>
            <w:hideMark/>
          </w:tcPr>
          <w:p w:rsidR="005A4A0B" w:rsidRPr="009E7227" w:rsidRDefault="005A4A0B" w:rsidP="0068118A">
            <w:r>
              <w:t>% 2020</w:t>
            </w:r>
          </w:p>
        </w:tc>
        <w:tc>
          <w:tcPr>
            <w:tcW w:w="1198" w:type="pct"/>
            <w:noWrap/>
            <w:hideMark/>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AA6750" w:rsidRPr="009E7227" w:rsidTr="00AA6750">
        <w:trPr>
          <w:trHeight w:val="202"/>
        </w:trPr>
        <w:tc>
          <w:tcPr>
            <w:cnfStyle w:val="001000000000" w:firstRow="0" w:lastRow="0" w:firstColumn="1" w:lastColumn="0" w:oddVBand="0" w:evenVBand="0" w:oddHBand="0" w:evenHBand="0" w:firstRowFirstColumn="0" w:firstRowLastColumn="0" w:lastRowFirstColumn="0" w:lastRowLastColumn="0"/>
            <w:tcW w:w="2539" w:type="pct"/>
            <w:vAlign w:val="top"/>
            <w:hideMark/>
          </w:tcPr>
          <w:p w:rsidR="00AA6750" w:rsidRPr="006C22E4" w:rsidRDefault="00AA6750" w:rsidP="00AA6750">
            <w:r w:rsidRPr="006C22E4">
              <w:t>Demora en consultas o pruebas diagnósticas</w:t>
            </w:r>
          </w:p>
        </w:tc>
        <w:tc>
          <w:tcPr>
            <w:tcW w:w="631" w:type="pct"/>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296</w:t>
            </w:r>
          </w:p>
        </w:tc>
        <w:tc>
          <w:tcPr>
            <w:cnfStyle w:val="000001000000" w:firstRow="0" w:lastRow="0" w:firstColumn="0" w:lastColumn="0" w:oddVBand="0" w:evenVBand="1" w:oddHBand="0" w:evenHBand="0" w:firstRowFirstColumn="0" w:firstRowLastColumn="0" w:lastRowFirstColumn="0" w:lastRowLastColumn="0"/>
            <w:tcW w:w="631" w:type="pct"/>
            <w:noWrap/>
            <w:vAlign w:val="top"/>
          </w:tcPr>
          <w:p w:rsidR="00AA6750" w:rsidRPr="006C22E4" w:rsidRDefault="00AA6750" w:rsidP="00AA6750">
            <w:pPr>
              <w:jc w:val="right"/>
            </w:pPr>
            <w:r w:rsidRPr="006C22E4">
              <w:t>27,61%</w:t>
            </w:r>
          </w:p>
        </w:tc>
        <w:tc>
          <w:tcPr>
            <w:tcW w:w="1198" w:type="pct"/>
            <w:noWrap/>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27,61%</w:t>
            </w:r>
          </w:p>
        </w:tc>
      </w:tr>
      <w:tr w:rsidR="00AA6750" w:rsidRPr="009E7227" w:rsidTr="00AA6750">
        <w:trPr>
          <w:trHeight w:val="202"/>
        </w:trPr>
        <w:tc>
          <w:tcPr>
            <w:cnfStyle w:val="001000000000" w:firstRow="0" w:lastRow="0" w:firstColumn="1" w:lastColumn="0" w:oddVBand="0" w:evenVBand="0" w:oddHBand="0" w:evenHBand="0" w:firstRowFirstColumn="0" w:firstRowLastColumn="0" w:lastRowFirstColumn="0" w:lastRowLastColumn="0"/>
            <w:tcW w:w="2539" w:type="pct"/>
            <w:vAlign w:val="top"/>
            <w:hideMark/>
          </w:tcPr>
          <w:p w:rsidR="00AA6750" w:rsidRPr="006C22E4" w:rsidRDefault="00AA6750" w:rsidP="00AA6750">
            <w:r w:rsidRPr="006C22E4">
              <w:t>Citaciones</w:t>
            </w:r>
          </w:p>
        </w:tc>
        <w:tc>
          <w:tcPr>
            <w:tcW w:w="631" w:type="pct"/>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181</w:t>
            </w:r>
          </w:p>
        </w:tc>
        <w:tc>
          <w:tcPr>
            <w:cnfStyle w:val="000001000000" w:firstRow="0" w:lastRow="0" w:firstColumn="0" w:lastColumn="0" w:oddVBand="0" w:evenVBand="1" w:oddHBand="0" w:evenHBand="0" w:firstRowFirstColumn="0" w:firstRowLastColumn="0" w:lastRowFirstColumn="0" w:lastRowLastColumn="0"/>
            <w:tcW w:w="631" w:type="pct"/>
            <w:noWrap/>
            <w:vAlign w:val="top"/>
          </w:tcPr>
          <w:p w:rsidR="00AA6750" w:rsidRPr="006C22E4" w:rsidRDefault="00AA6750" w:rsidP="00AA6750">
            <w:pPr>
              <w:jc w:val="right"/>
            </w:pPr>
            <w:r w:rsidRPr="006C22E4">
              <w:t>16,88%</w:t>
            </w:r>
          </w:p>
        </w:tc>
        <w:tc>
          <w:tcPr>
            <w:tcW w:w="1198" w:type="pct"/>
            <w:noWrap/>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44,50%</w:t>
            </w:r>
          </w:p>
        </w:tc>
      </w:tr>
      <w:tr w:rsidR="00AA6750" w:rsidRPr="009E7227" w:rsidTr="00AA6750">
        <w:trPr>
          <w:trHeight w:val="202"/>
        </w:trPr>
        <w:tc>
          <w:tcPr>
            <w:cnfStyle w:val="001000000000" w:firstRow="0" w:lastRow="0" w:firstColumn="1" w:lastColumn="0" w:oddVBand="0" w:evenVBand="0" w:oddHBand="0" w:evenHBand="0" w:firstRowFirstColumn="0" w:firstRowLastColumn="0" w:lastRowFirstColumn="0" w:lastRowLastColumn="0"/>
            <w:tcW w:w="2539" w:type="pct"/>
            <w:vAlign w:val="top"/>
            <w:hideMark/>
          </w:tcPr>
          <w:p w:rsidR="00AA6750" w:rsidRPr="006C22E4" w:rsidRDefault="00AA6750" w:rsidP="00AA6750">
            <w:r w:rsidRPr="006C22E4">
              <w:t>Desacuerdo con Organización y Normas</w:t>
            </w:r>
          </w:p>
        </w:tc>
        <w:tc>
          <w:tcPr>
            <w:tcW w:w="631" w:type="pct"/>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134</w:t>
            </w:r>
          </w:p>
        </w:tc>
        <w:tc>
          <w:tcPr>
            <w:cnfStyle w:val="000001000000" w:firstRow="0" w:lastRow="0" w:firstColumn="0" w:lastColumn="0" w:oddVBand="0" w:evenVBand="1" w:oddHBand="0" w:evenHBand="0" w:firstRowFirstColumn="0" w:firstRowLastColumn="0" w:lastRowFirstColumn="0" w:lastRowLastColumn="0"/>
            <w:tcW w:w="631" w:type="pct"/>
            <w:noWrap/>
            <w:vAlign w:val="top"/>
          </w:tcPr>
          <w:p w:rsidR="00AA6750" w:rsidRPr="006C22E4" w:rsidRDefault="00AA6750" w:rsidP="00AA6750">
            <w:pPr>
              <w:jc w:val="right"/>
            </w:pPr>
            <w:r w:rsidRPr="006C22E4">
              <w:t>12,50%</w:t>
            </w:r>
          </w:p>
        </w:tc>
        <w:tc>
          <w:tcPr>
            <w:tcW w:w="1198" w:type="pct"/>
            <w:noWrap/>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57,00%</w:t>
            </w:r>
          </w:p>
        </w:tc>
      </w:tr>
      <w:tr w:rsidR="00AA6750" w:rsidRPr="009E7227" w:rsidTr="00AA6750">
        <w:trPr>
          <w:trHeight w:val="202"/>
        </w:trPr>
        <w:tc>
          <w:tcPr>
            <w:cnfStyle w:val="001000000000" w:firstRow="0" w:lastRow="0" w:firstColumn="1" w:lastColumn="0" w:oddVBand="0" w:evenVBand="0" w:oddHBand="0" w:evenHBand="0" w:firstRowFirstColumn="0" w:firstRowLastColumn="0" w:lastRowFirstColumn="0" w:lastRowLastColumn="0"/>
            <w:tcW w:w="2539" w:type="pct"/>
            <w:vAlign w:val="top"/>
            <w:hideMark/>
          </w:tcPr>
          <w:p w:rsidR="00AA6750" w:rsidRPr="006C22E4" w:rsidRDefault="00AA6750" w:rsidP="00AA6750">
            <w:r w:rsidRPr="006C22E4">
              <w:t>Disconformidad con la Asistencia</w:t>
            </w:r>
          </w:p>
        </w:tc>
        <w:tc>
          <w:tcPr>
            <w:tcW w:w="631" w:type="pct"/>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129</w:t>
            </w:r>
          </w:p>
        </w:tc>
        <w:tc>
          <w:tcPr>
            <w:cnfStyle w:val="000001000000" w:firstRow="0" w:lastRow="0" w:firstColumn="0" w:lastColumn="0" w:oddVBand="0" w:evenVBand="1" w:oddHBand="0" w:evenHBand="0" w:firstRowFirstColumn="0" w:firstRowLastColumn="0" w:lastRowFirstColumn="0" w:lastRowLastColumn="0"/>
            <w:tcW w:w="631" w:type="pct"/>
            <w:noWrap/>
            <w:vAlign w:val="top"/>
          </w:tcPr>
          <w:p w:rsidR="00AA6750" w:rsidRPr="006C22E4" w:rsidRDefault="00AA6750" w:rsidP="00AA6750">
            <w:pPr>
              <w:jc w:val="right"/>
            </w:pPr>
            <w:r w:rsidRPr="006C22E4">
              <w:t>12,03%</w:t>
            </w:r>
          </w:p>
        </w:tc>
        <w:tc>
          <w:tcPr>
            <w:tcW w:w="1198" w:type="pct"/>
            <w:noWrap/>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69,03%</w:t>
            </w:r>
          </w:p>
        </w:tc>
      </w:tr>
      <w:tr w:rsidR="00AA6750" w:rsidRPr="009E7227" w:rsidTr="00AA6750">
        <w:trPr>
          <w:trHeight w:val="202"/>
        </w:trPr>
        <w:tc>
          <w:tcPr>
            <w:cnfStyle w:val="001000000000" w:firstRow="0" w:lastRow="0" w:firstColumn="1" w:lastColumn="0" w:oddVBand="0" w:evenVBand="0" w:oddHBand="0" w:evenHBand="0" w:firstRowFirstColumn="0" w:firstRowLastColumn="0" w:lastRowFirstColumn="0" w:lastRowLastColumn="0"/>
            <w:tcW w:w="2539" w:type="pct"/>
            <w:vAlign w:val="top"/>
            <w:hideMark/>
          </w:tcPr>
          <w:p w:rsidR="00AA6750" w:rsidRPr="006C22E4" w:rsidRDefault="00AA6750" w:rsidP="00AA6750">
            <w:r w:rsidRPr="006C22E4">
              <w:t>Suspensión de Actos Asistenciales</w:t>
            </w:r>
          </w:p>
        </w:tc>
        <w:tc>
          <w:tcPr>
            <w:tcW w:w="631" w:type="pct"/>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70</w:t>
            </w:r>
          </w:p>
        </w:tc>
        <w:tc>
          <w:tcPr>
            <w:cnfStyle w:val="000001000000" w:firstRow="0" w:lastRow="0" w:firstColumn="0" w:lastColumn="0" w:oddVBand="0" w:evenVBand="1" w:oddHBand="0" w:evenHBand="0" w:firstRowFirstColumn="0" w:firstRowLastColumn="0" w:lastRowFirstColumn="0" w:lastRowLastColumn="0"/>
            <w:tcW w:w="631" w:type="pct"/>
            <w:noWrap/>
            <w:vAlign w:val="top"/>
          </w:tcPr>
          <w:p w:rsidR="00AA6750" w:rsidRPr="006C22E4" w:rsidRDefault="00AA6750" w:rsidP="00AA6750">
            <w:pPr>
              <w:jc w:val="right"/>
            </w:pPr>
            <w:r w:rsidRPr="006C22E4">
              <w:t>6,53%</w:t>
            </w:r>
          </w:p>
        </w:tc>
        <w:tc>
          <w:tcPr>
            <w:tcW w:w="1198" w:type="pct"/>
            <w:noWrap/>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75,56%</w:t>
            </w:r>
          </w:p>
        </w:tc>
      </w:tr>
      <w:tr w:rsidR="00AA6750" w:rsidRPr="009E7227" w:rsidTr="00AA6750">
        <w:trPr>
          <w:trHeight w:val="202"/>
        </w:trPr>
        <w:tc>
          <w:tcPr>
            <w:cnfStyle w:val="001000000000" w:firstRow="0" w:lastRow="0" w:firstColumn="1" w:lastColumn="0" w:oddVBand="0" w:evenVBand="0" w:oddHBand="0" w:evenHBand="0" w:firstRowFirstColumn="0" w:firstRowLastColumn="0" w:lastRowFirstColumn="0" w:lastRowLastColumn="0"/>
            <w:tcW w:w="2539" w:type="pct"/>
            <w:vAlign w:val="top"/>
          </w:tcPr>
          <w:p w:rsidR="00AA6750" w:rsidRPr="006C22E4" w:rsidRDefault="00AA6750" w:rsidP="00AA6750">
            <w:r w:rsidRPr="006C22E4">
              <w:t>Retraso en la atención</w:t>
            </w:r>
          </w:p>
        </w:tc>
        <w:tc>
          <w:tcPr>
            <w:tcW w:w="631" w:type="pct"/>
            <w:vAlign w:val="top"/>
          </w:tcPr>
          <w:p w:rsidR="00AA6750" w:rsidRPr="006C22E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47</w:t>
            </w:r>
          </w:p>
        </w:tc>
        <w:tc>
          <w:tcPr>
            <w:cnfStyle w:val="000001000000" w:firstRow="0" w:lastRow="0" w:firstColumn="0" w:lastColumn="0" w:oddVBand="0" w:evenVBand="1" w:oddHBand="0" w:evenHBand="0" w:firstRowFirstColumn="0" w:firstRowLastColumn="0" w:lastRowFirstColumn="0" w:lastRowLastColumn="0"/>
            <w:tcW w:w="631" w:type="pct"/>
            <w:noWrap/>
            <w:vAlign w:val="top"/>
          </w:tcPr>
          <w:p w:rsidR="00AA6750" w:rsidRPr="006C22E4" w:rsidRDefault="00AA6750" w:rsidP="00AA6750">
            <w:pPr>
              <w:jc w:val="right"/>
            </w:pPr>
            <w:r w:rsidRPr="006C22E4">
              <w:t>4,38%</w:t>
            </w:r>
          </w:p>
        </w:tc>
        <w:tc>
          <w:tcPr>
            <w:tcW w:w="1198" w:type="pct"/>
            <w:noWrap/>
            <w:vAlign w:val="top"/>
          </w:tcPr>
          <w:p w:rsidR="00AA6750"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C22E4">
              <w:t>79,94%</w:t>
            </w:r>
          </w:p>
        </w:tc>
      </w:tr>
    </w:tbl>
    <w:p w:rsidR="00F31D28" w:rsidRPr="009E7227" w:rsidRDefault="00F31D28" w:rsidP="0068118A"/>
    <w:p w:rsidR="005A4A0B" w:rsidRPr="005A4A0B" w:rsidRDefault="005A4A0B" w:rsidP="005A4A0B">
      <w:pPr>
        <w:pStyle w:val="Nombredetabla"/>
      </w:pPr>
      <w:r>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5A4A0B"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5A4A0B" w:rsidRPr="005A4A0B" w:rsidRDefault="005A4A0B" w:rsidP="005A4A0B">
            <w:pPr>
              <w:rPr>
                <w:b w:val="0"/>
                <w:caps w:val="0"/>
                <w:color w:val="auto"/>
              </w:rPr>
            </w:pPr>
          </w:p>
        </w:tc>
        <w:tc>
          <w:tcPr>
            <w:tcW w:w="1062" w:type="dxa"/>
          </w:tcPr>
          <w:p w:rsidR="005A4A0B" w:rsidRPr="00F00929" w:rsidRDefault="005A4A0B" w:rsidP="00F00929">
            <w:pPr>
              <w:cnfStyle w:val="100000000000" w:firstRow="1" w:lastRow="0" w:firstColumn="0" w:lastColumn="0" w:oddVBand="0" w:evenVBand="0" w:oddHBand="0" w:evenHBand="0" w:firstRowFirstColumn="0" w:firstRowLastColumn="0" w:lastRowFirstColumn="0" w:lastRowLastColumn="0"/>
            </w:pPr>
            <w:r w:rsidRPr="00F00929">
              <w:t>2019</w:t>
            </w:r>
          </w:p>
        </w:tc>
        <w:tc>
          <w:tcPr>
            <w:tcW w:w="1063" w:type="dxa"/>
            <w:noWrap/>
          </w:tcPr>
          <w:p w:rsidR="005A4A0B" w:rsidRPr="00F00929" w:rsidRDefault="005A4A0B" w:rsidP="00F00929">
            <w:pPr>
              <w:cnfStyle w:val="100000000000" w:firstRow="1" w:lastRow="0" w:firstColumn="0" w:lastColumn="0" w:oddVBand="0" w:evenVBand="0" w:oddHBand="0" w:evenHBand="0" w:firstRowFirstColumn="0" w:firstRowLastColumn="0" w:lastRowFirstColumn="0" w:lastRowLastColumn="0"/>
            </w:pPr>
            <w:r w:rsidRPr="00F00929">
              <w:t>2020</w:t>
            </w:r>
          </w:p>
        </w:tc>
        <w:tc>
          <w:tcPr>
            <w:tcW w:w="1063" w:type="dxa"/>
            <w:noWrap/>
            <w:hideMark/>
          </w:tcPr>
          <w:p w:rsidR="005A4A0B" w:rsidRPr="00F00929" w:rsidRDefault="005A4A0B" w:rsidP="00F00929">
            <w:pPr>
              <w:cnfStyle w:val="100000000000" w:firstRow="1" w:lastRow="0" w:firstColumn="0" w:lastColumn="0" w:oddVBand="0" w:evenVBand="0" w:oddHBand="0" w:evenHBand="0" w:firstRowFirstColumn="0" w:firstRowLastColumn="0" w:lastRowFirstColumn="0" w:lastRowLastColumn="0"/>
            </w:pPr>
            <w:r w:rsidRPr="00F00929">
              <w:t>Var.</w:t>
            </w:r>
          </w:p>
        </w:tc>
        <w:tc>
          <w:tcPr>
            <w:tcW w:w="1063" w:type="dxa"/>
            <w:noWrap/>
            <w:hideMark/>
          </w:tcPr>
          <w:p w:rsidR="005A4A0B" w:rsidRPr="00F00929" w:rsidRDefault="005A4A0B" w:rsidP="00F00929">
            <w:pPr>
              <w:cnfStyle w:val="100000000000" w:firstRow="1" w:lastRow="0" w:firstColumn="0" w:lastColumn="0" w:oddVBand="0" w:evenVBand="0" w:oddHBand="0" w:evenHBand="0" w:firstRowFirstColumn="0" w:firstRowLastColumn="0" w:lastRowFirstColumn="0" w:lastRowLastColumn="0"/>
            </w:pPr>
            <w:r w:rsidRPr="00F00929">
              <w:t>%Var.</w:t>
            </w:r>
          </w:p>
        </w:tc>
      </w:tr>
      <w:tr w:rsidR="00F00929" w:rsidRPr="005A4A0B" w:rsidTr="00E209C0">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F00929" w:rsidRPr="005A4A0B" w:rsidRDefault="00F00929" w:rsidP="00F00929">
            <w:pPr>
              <w:rPr>
                <w:color w:val="auto"/>
                <w:sz w:val="20"/>
              </w:rPr>
            </w:pPr>
            <w:r>
              <w:t>Nº de reclamaciones/10.000 actos asistenciales</w:t>
            </w:r>
          </w:p>
        </w:tc>
        <w:tc>
          <w:tcPr>
            <w:tcW w:w="1062" w:type="dxa"/>
          </w:tcPr>
          <w:p w:rsidR="00F00929" w:rsidRPr="008F7B82" w:rsidRDefault="00F00929" w:rsidP="00E209C0">
            <w:pPr>
              <w:jc w:val="right"/>
              <w:cnfStyle w:val="000000000000" w:firstRow="0" w:lastRow="0" w:firstColumn="0" w:lastColumn="0" w:oddVBand="0" w:evenVBand="0" w:oddHBand="0" w:evenHBand="0" w:firstRowFirstColumn="0" w:firstRowLastColumn="0" w:lastRowFirstColumn="0" w:lastRowLastColumn="0"/>
            </w:pPr>
            <w:r w:rsidRPr="008F7B82">
              <w:t>32,53</w:t>
            </w:r>
          </w:p>
        </w:tc>
        <w:tc>
          <w:tcPr>
            <w:tcW w:w="1063" w:type="dxa"/>
            <w:noWrap/>
          </w:tcPr>
          <w:p w:rsidR="00F00929" w:rsidRPr="008F7B82" w:rsidRDefault="00F00929" w:rsidP="00E209C0">
            <w:pPr>
              <w:jc w:val="right"/>
              <w:cnfStyle w:val="000000000000" w:firstRow="0" w:lastRow="0" w:firstColumn="0" w:lastColumn="0" w:oddVBand="0" w:evenVBand="0" w:oddHBand="0" w:evenHBand="0" w:firstRowFirstColumn="0" w:firstRowLastColumn="0" w:lastRowFirstColumn="0" w:lastRowLastColumn="0"/>
            </w:pPr>
            <w:r w:rsidRPr="008F7B82">
              <w:t>38,07</w:t>
            </w:r>
          </w:p>
        </w:tc>
        <w:tc>
          <w:tcPr>
            <w:tcW w:w="1063" w:type="dxa"/>
            <w:noWrap/>
          </w:tcPr>
          <w:p w:rsidR="00F00929" w:rsidRPr="008F7B82" w:rsidRDefault="00F00929" w:rsidP="00E209C0">
            <w:pPr>
              <w:jc w:val="right"/>
              <w:cnfStyle w:val="000000000000" w:firstRow="0" w:lastRow="0" w:firstColumn="0" w:lastColumn="0" w:oddVBand="0" w:evenVBand="0" w:oddHBand="0" w:evenHBand="0" w:firstRowFirstColumn="0" w:firstRowLastColumn="0" w:lastRowFirstColumn="0" w:lastRowLastColumn="0"/>
            </w:pPr>
            <w:r w:rsidRPr="008F7B82">
              <w:t>5,54</w:t>
            </w:r>
          </w:p>
        </w:tc>
        <w:tc>
          <w:tcPr>
            <w:tcW w:w="1063" w:type="dxa"/>
            <w:noWrap/>
          </w:tcPr>
          <w:p w:rsidR="00F00929" w:rsidRDefault="00F00929" w:rsidP="00E209C0">
            <w:pPr>
              <w:jc w:val="right"/>
              <w:cnfStyle w:val="000000000000" w:firstRow="0" w:lastRow="0" w:firstColumn="0" w:lastColumn="0" w:oddVBand="0" w:evenVBand="0" w:oddHBand="0" w:evenHBand="0" w:firstRowFirstColumn="0" w:firstRowLastColumn="0" w:lastRowFirstColumn="0" w:lastRowLastColumn="0"/>
            </w:pPr>
            <w:r w:rsidRPr="008F7B82">
              <w:t>17,03%</w:t>
            </w:r>
          </w:p>
        </w:tc>
      </w:tr>
    </w:tbl>
    <w:p w:rsidR="005A4A0B" w:rsidRPr="005A4A0B" w:rsidRDefault="005A4A0B" w:rsidP="005A4A0B">
      <w:pPr>
        <w:spacing w:before="240" w:line="240" w:lineRule="auto"/>
      </w:pPr>
      <w:r w:rsidRPr="005A4A0B">
        <w:rPr>
          <w:i/>
          <w:color w:val="7F7F7F" w:themeColor="text1" w:themeTint="80"/>
          <w:sz w:val="16"/>
          <w:lang w:val="es-ES_tradnl"/>
        </w:rPr>
        <w:t>Fuente: Cestrack</w:t>
      </w:r>
    </w:p>
    <w:p w:rsidR="005A4A0B" w:rsidRDefault="005A4A0B" w:rsidP="005A4A0B">
      <w:pPr>
        <w:pStyle w:val="Piedetabla"/>
        <w:spacing w:line="276" w:lineRule="auto"/>
        <w:jc w:val="left"/>
      </w:pPr>
      <w:r w:rsidRPr="005A4A0B">
        <w:t>Se entiende por actividad asistencial la suma de los siguientes parámetros:</w:t>
      </w:r>
    </w:p>
    <w:p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rsid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urgencias atendidas que no requirieron ingreso.</w:t>
      </w:r>
    </w:p>
    <w:p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ingresos hospitalarios.</w:t>
      </w:r>
    </w:p>
    <w:p w:rsidR="005A4A0B" w:rsidRPr="00C77091" w:rsidRDefault="005A4A0B" w:rsidP="005A4A0B">
      <w:pPr>
        <w:pStyle w:val="Piedetabla"/>
        <w:numPr>
          <w:ilvl w:val="0"/>
          <w:numId w:val="16"/>
        </w:numPr>
        <w:spacing w:line="276" w:lineRule="auto"/>
        <w:ind w:left="567" w:hanging="141"/>
        <w:jc w:val="left"/>
      </w:pPr>
      <w:r w:rsidRPr="00891C56">
        <w:rPr>
          <w:rStyle w:val="NormalListas2Car"/>
        </w:rPr>
        <w:t>Nº de intervenciones quirúrgicas sin ingreso.</w:t>
      </w:r>
    </w:p>
    <w:p w:rsidR="005A4A0B" w:rsidRDefault="005A4A0B" w:rsidP="001E0AB3">
      <w:pPr>
        <w:pStyle w:val="Piedetabla"/>
        <w:jc w:val="left"/>
      </w:pPr>
      <w:r w:rsidRPr="005A4A0B">
        <w:rPr>
          <w:rFonts w:eastAsia="Calibri"/>
        </w:rPr>
        <w:lastRenderedPageBreak/>
        <w:br/>
      </w:r>
    </w:p>
    <w:p w:rsidR="00F31D28" w:rsidRDefault="00F31D28" w:rsidP="008B5977">
      <w:pPr>
        <w:pStyle w:val="TITULO-Nivel2"/>
      </w:pPr>
      <w:bookmarkStart w:id="124" w:name="_Toc74228271"/>
      <w:bookmarkStart w:id="125" w:name="_Toc75343968"/>
      <w:bookmarkStart w:id="126" w:name="_Toc86645045"/>
      <w:r w:rsidRPr="00457611">
        <w:t>Trabajo Social</w:t>
      </w:r>
      <w:bookmarkEnd w:id="124"/>
      <w:bookmarkEnd w:id="125"/>
      <w:bookmarkEnd w:id="126"/>
    </w:p>
    <w:tbl>
      <w:tblPr>
        <w:tblStyle w:val="TablaGeneral"/>
        <w:tblW w:w="0" w:type="auto"/>
        <w:tblLayout w:type="fixed"/>
        <w:tblLook w:val="04A0" w:firstRow="1" w:lastRow="0" w:firstColumn="1" w:lastColumn="0" w:noHBand="0" w:noVBand="1"/>
      </w:tblPr>
      <w:tblGrid>
        <w:gridCol w:w="4868"/>
        <w:gridCol w:w="1402"/>
      </w:tblGrid>
      <w:tr w:rsidR="00E209C0" w:rsidRPr="005A4A0B" w:rsidTr="00E209C0">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868" w:type="dxa"/>
            <w:noWrap/>
            <w:hideMark/>
          </w:tcPr>
          <w:p w:rsidR="00E209C0" w:rsidRPr="005A4A0B" w:rsidRDefault="00E209C0" w:rsidP="00E209C0">
            <w:pPr>
              <w:rPr>
                <w:b w:val="0"/>
                <w:caps w:val="0"/>
                <w:color w:val="auto"/>
              </w:rPr>
            </w:pPr>
          </w:p>
        </w:tc>
        <w:tc>
          <w:tcPr>
            <w:tcW w:w="1402" w:type="dxa"/>
          </w:tcPr>
          <w:p w:rsidR="00E209C0" w:rsidRPr="00E209C0" w:rsidRDefault="00E209C0" w:rsidP="00E209C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209C0">
              <w:rPr>
                <w:rFonts w:ascii="Montserrat SemiBold" w:hAnsi="Montserrat SemiBold"/>
                <w:b w:val="0"/>
              </w:rPr>
              <w:t>2020</w:t>
            </w:r>
          </w:p>
        </w:tc>
      </w:tr>
      <w:tr w:rsidR="00E209C0" w:rsidRPr="005A4A0B" w:rsidTr="00E209C0">
        <w:trPr>
          <w:trHeight w:val="249"/>
        </w:trPr>
        <w:tc>
          <w:tcPr>
            <w:cnfStyle w:val="001000000000" w:firstRow="0" w:lastRow="0" w:firstColumn="1" w:lastColumn="0" w:oddVBand="0" w:evenVBand="0" w:oddHBand="0" w:evenHBand="0" w:firstRowFirstColumn="0" w:firstRowLastColumn="0" w:lastRowFirstColumn="0" w:lastRowLastColumn="0"/>
            <w:tcW w:w="4868" w:type="dxa"/>
            <w:noWrap/>
          </w:tcPr>
          <w:p w:rsidR="00E209C0" w:rsidRPr="005A4A0B" w:rsidRDefault="00E209C0" w:rsidP="00E209C0">
            <w:pPr>
              <w:rPr>
                <w:color w:val="auto"/>
                <w:sz w:val="20"/>
              </w:rPr>
            </w:pPr>
            <w:r>
              <w:t>Total de actuaciones</w:t>
            </w:r>
          </w:p>
        </w:tc>
        <w:tc>
          <w:tcPr>
            <w:tcW w:w="1402" w:type="dxa"/>
            <w:vAlign w:val="top"/>
          </w:tcPr>
          <w:p w:rsidR="00E209C0" w:rsidRPr="008F7B82" w:rsidRDefault="00E209C0" w:rsidP="00E209C0">
            <w:pPr>
              <w:jc w:val="right"/>
              <w:cnfStyle w:val="000000000000" w:firstRow="0" w:lastRow="0" w:firstColumn="0" w:lastColumn="0" w:oddVBand="0" w:evenVBand="0" w:oddHBand="0" w:evenHBand="0" w:firstRowFirstColumn="0" w:firstRowLastColumn="0" w:lastRowFirstColumn="0" w:lastRowLastColumn="0"/>
            </w:pPr>
            <w:r>
              <w:t>3.174</w:t>
            </w:r>
          </w:p>
        </w:tc>
      </w:tr>
      <w:tr w:rsidR="00E209C0" w:rsidRPr="005A4A0B" w:rsidTr="00E209C0">
        <w:trPr>
          <w:trHeight w:val="249"/>
        </w:trPr>
        <w:tc>
          <w:tcPr>
            <w:cnfStyle w:val="001000000000" w:firstRow="0" w:lastRow="0" w:firstColumn="1" w:lastColumn="0" w:oddVBand="0" w:evenVBand="0" w:oddHBand="0" w:evenHBand="0" w:firstRowFirstColumn="0" w:firstRowLastColumn="0" w:lastRowFirstColumn="0" w:lastRowLastColumn="0"/>
            <w:tcW w:w="4868" w:type="dxa"/>
            <w:noWrap/>
          </w:tcPr>
          <w:p w:rsidR="00E209C0" w:rsidRDefault="00E209C0" w:rsidP="00E209C0">
            <w:r>
              <w:t>Partes de interconsultas</w:t>
            </w:r>
          </w:p>
        </w:tc>
        <w:tc>
          <w:tcPr>
            <w:tcW w:w="1402" w:type="dxa"/>
            <w:vAlign w:val="top"/>
          </w:tcPr>
          <w:p w:rsidR="00E209C0" w:rsidRDefault="00E209C0" w:rsidP="00E209C0">
            <w:pPr>
              <w:jc w:val="right"/>
              <w:cnfStyle w:val="000000000000" w:firstRow="0" w:lastRow="0" w:firstColumn="0" w:lastColumn="0" w:oddVBand="0" w:evenVBand="0" w:oddHBand="0" w:evenHBand="0" w:firstRowFirstColumn="0" w:firstRowLastColumn="0" w:lastRowFirstColumn="0" w:lastRowLastColumn="0"/>
            </w:pPr>
            <w:r>
              <w:t>400</w:t>
            </w:r>
          </w:p>
        </w:tc>
      </w:tr>
      <w:tr w:rsidR="00E209C0" w:rsidRPr="005A4A0B" w:rsidTr="00E209C0">
        <w:trPr>
          <w:trHeight w:val="249"/>
        </w:trPr>
        <w:tc>
          <w:tcPr>
            <w:cnfStyle w:val="001000000000" w:firstRow="0" w:lastRow="0" w:firstColumn="1" w:lastColumn="0" w:oddVBand="0" w:evenVBand="0" w:oddHBand="0" w:evenHBand="0" w:firstRowFirstColumn="0" w:firstRowLastColumn="0" w:lastRowFirstColumn="0" w:lastRowLastColumn="0"/>
            <w:tcW w:w="4868" w:type="dxa"/>
            <w:noWrap/>
          </w:tcPr>
          <w:p w:rsidR="00E209C0" w:rsidRDefault="00E209C0" w:rsidP="00E209C0">
            <w:r>
              <w:t>Peticiones de intervención por parte del médico</w:t>
            </w:r>
          </w:p>
        </w:tc>
        <w:tc>
          <w:tcPr>
            <w:tcW w:w="1402" w:type="dxa"/>
            <w:vAlign w:val="top"/>
          </w:tcPr>
          <w:p w:rsidR="00E209C0" w:rsidRDefault="00E209C0" w:rsidP="00E209C0">
            <w:pPr>
              <w:jc w:val="right"/>
              <w:cnfStyle w:val="000000000000" w:firstRow="0" w:lastRow="0" w:firstColumn="0" w:lastColumn="0" w:oddVBand="0" w:evenVBand="0" w:oddHBand="0" w:evenHBand="0" w:firstRowFirstColumn="0" w:firstRowLastColumn="0" w:lastRowFirstColumn="0" w:lastRowLastColumn="0"/>
            </w:pPr>
            <w:r>
              <w:t>480</w:t>
            </w:r>
          </w:p>
        </w:tc>
      </w:tr>
      <w:tr w:rsidR="00E209C0" w:rsidRPr="005A4A0B" w:rsidTr="00E209C0">
        <w:trPr>
          <w:trHeight w:val="249"/>
        </w:trPr>
        <w:tc>
          <w:tcPr>
            <w:cnfStyle w:val="001000000000" w:firstRow="0" w:lastRow="0" w:firstColumn="1" w:lastColumn="0" w:oddVBand="0" w:evenVBand="0" w:oddHBand="0" w:evenHBand="0" w:firstRowFirstColumn="0" w:firstRowLastColumn="0" w:lastRowFirstColumn="0" w:lastRowLastColumn="0"/>
            <w:tcW w:w="4868" w:type="dxa"/>
            <w:noWrap/>
          </w:tcPr>
          <w:p w:rsidR="00E209C0" w:rsidRDefault="00E209C0" w:rsidP="00E209C0">
            <w:r>
              <w:t>A petición de familias</w:t>
            </w:r>
          </w:p>
        </w:tc>
        <w:tc>
          <w:tcPr>
            <w:tcW w:w="1402" w:type="dxa"/>
            <w:vAlign w:val="top"/>
          </w:tcPr>
          <w:p w:rsidR="00E209C0" w:rsidRDefault="00E209C0" w:rsidP="00E209C0">
            <w:pPr>
              <w:jc w:val="right"/>
              <w:cnfStyle w:val="000000000000" w:firstRow="0" w:lastRow="0" w:firstColumn="0" w:lastColumn="0" w:oddVBand="0" w:evenVBand="0" w:oddHBand="0" w:evenHBand="0" w:firstRowFirstColumn="0" w:firstRowLastColumn="0" w:lastRowFirstColumn="0" w:lastRowLastColumn="0"/>
            </w:pPr>
            <w:r>
              <w:t>1.275</w:t>
            </w:r>
          </w:p>
        </w:tc>
      </w:tr>
      <w:tr w:rsidR="00E209C0" w:rsidRPr="005A4A0B" w:rsidTr="00E209C0">
        <w:trPr>
          <w:trHeight w:val="249"/>
        </w:trPr>
        <w:tc>
          <w:tcPr>
            <w:cnfStyle w:val="001000000000" w:firstRow="0" w:lastRow="0" w:firstColumn="1" w:lastColumn="0" w:oddVBand="0" w:evenVBand="0" w:oddHBand="0" w:evenHBand="0" w:firstRowFirstColumn="0" w:firstRowLastColumn="0" w:lastRowFirstColumn="0" w:lastRowLastColumn="0"/>
            <w:tcW w:w="4868" w:type="dxa"/>
            <w:noWrap/>
          </w:tcPr>
          <w:p w:rsidR="00E209C0" w:rsidRDefault="00E209C0" w:rsidP="00E209C0">
            <w:r>
              <w:t>A petición del paciente</w:t>
            </w:r>
          </w:p>
        </w:tc>
        <w:tc>
          <w:tcPr>
            <w:tcW w:w="1402" w:type="dxa"/>
            <w:vAlign w:val="top"/>
          </w:tcPr>
          <w:p w:rsidR="00E209C0" w:rsidRDefault="00E209C0" w:rsidP="00E209C0">
            <w:pPr>
              <w:jc w:val="right"/>
              <w:cnfStyle w:val="000000000000" w:firstRow="0" w:lastRow="0" w:firstColumn="0" w:lastColumn="0" w:oddVBand="0" w:evenVBand="0" w:oddHBand="0" w:evenHBand="0" w:firstRowFirstColumn="0" w:firstRowLastColumn="0" w:lastRowFirstColumn="0" w:lastRowLastColumn="0"/>
            </w:pPr>
            <w:r>
              <w:t>365</w:t>
            </w:r>
          </w:p>
        </w:tc>
      </w:tr>
      <w:tr w:rsidR="00E209C0" w:rsidRPr="005A4A0B" w:rsidTr="00E209C0">
        <w:trPr>
          <w:trHeight w:val="249"/>
        </w:trPr>
        <w:tc>
          <w:tcPr>
            <w:cnfStyle w:val="001000000000" w:firstRow="0" w:lastRow="0" w:firstColumn="1" w:lastColumn="0" w:oddVBand="0" w:evenVBand="0" w:oddHBand="0" w:evenHBand="0" w:firstRowFirstColumn="0" w:firstRowLastColumn="0" w:lastRowFirstColumn="0" w:lastRowLastColumn="0"/>
            <w:tcW w:w="4868" w:type="dxa"/>
            <w:noWrap/>
          </w:tcPr>
          <w:p w:rsidR="00E209C0" w:rsidRDefault="00E209C0" w:rsidP="00E209C0">
            <w:r>
              <w:t>Por iniciativa de trabajadora social</w:t>
            </w:r>
          </w:p>
        </w:tc>
        <w:tc>
          <w:tcPr>
            <w:tcW w:w="1402" w:type="dxa"/>
            <w:vAlign w:val="top"/>
          </w:tcPr>
          <w:p w:rsidR="00E209C0" w:rsidRDefault="00E209C0" w:rsidP="00E209C0">
            <w:pPr>
              <w:jc w:val="right"/>
              <w:cnfStyle w:val="000000000000" w:firstRow="0" w:lastRow="0" w:firstColumn="0" w:lastColumn="0" w:oddVBand="0" w:evenVBand="0" w:oddHBand="0" w:evenHBand="0" w:firstRowFirstColumn="0" w:firstRowLastColumn="0" w:lastRowFirstColumn="0" w:lastRowLastColumn="0"/>
            </w:pPr>
            <w:r>
              <w:t>304</w:t>
            </w:r>
          </w:p>
        </w:tc>
      </w:tr>
      <w:tr w:rsidR="00E209C0" w:rsidRPr="005A4A0B" w:rsidTr="00E209C0">
        <w:trPr>
          <w:trHeight w:val="249"/>
        </w:trPr>
        <w:tc>
          <w:tcPr>
            <w:cnfStyle w:val="001000000000" w:firstRow="0" w:lastRow="0" w:firstColumn="1" w:lastColumn="0" w:oddVBand="0" w:evenVBand="0" w:oddHBand="0" w:evenHBand="0" w:firstRowFirstColumn="0" w:firstRowLastColumn="0" w:lastRowFirstColumn="0" w:lastRowLastColumn="0"/>
            <w:tcW w:w="4868" w:type="dxa"/>
            <w:noWrap/>
          </w:tcPr>
          <w:p w:rsidR="00E209C0" w:rsidRDefault="00E209C0" w:rsidP="00E209C0">
            <w:r>
              <w:t>A petición de otras instituciones</w:t>
            </w:r>
          </w:p>
        </w:tc>
        <w:tc>
          <w:tcPr>
            <w:tcW w:w="1402" w:type="dxa"/>
            <w:vAlign w:val="top"/>
          </w:tcPr>
          <w:p w:rsidR="00E209C0" w:rsidRDefault="00E209C0" w:rsidP="00E209C0">
            <w:pPr>
              <w:jc w:val="right"/>
              <w:cnfStyle w:val="000000000000" w:firstRow="0" w:lastRow="0" w:firstColumn="0" w:lastColumn="0" w:oddVBand="0" w:evenVBand="0" w:oddHBand="0" w:evenHBand="0" w:firstRowFirstColumn="0" w:firstRowLastColumn="0" w:lastRowFirstColumn="0" w:lastRowLastColumn="0"/>
            </w:pPr>
            <w:r>
              <w:t>350</w:t>
            </w:r>
          </w:p>
        </w:tc>
      </w:tr>
    </w:tbl>
    <w:p w:rsidR="00F31D28" w:rsidRDefault="00F31D28" w:rsidP="0068118A">
      <w:pPr>
        <w:pStyle w:val="Titulo2Memoria"/>
      </w:pPr>
    </w:p>
    <w:p w:rsidR="00F31D28" w:rsidRDefault="00F31D28" w:rsidP="008B5977">
      <w:pPr>
        <w:pStyle w:val="TITULO-Nivel2"/>
      </w:pPr>
      <w:bookmarkStart w:id="127" w:name="_Toc74228272"/>
      <w:bookmarkStart w:id="128" w:name="_Toc75343969"/>
      <w:bookmarkStart w:id="129" w:name="_Toc86645046"/>
      <w:r w:rsidRPr="00457611">
        <w:t>Registro de Voluntades Anticipadas</w:t>
      </w:r>
      <w:bookmarkEnd w:id="127"/>
      <w:bookmarkEnd w:id="128"/>
      <w:bookmarkEnd w:id="129"/>
    </w:p>
    <w:p w:rsidR="008B5977" w:rsidRDefault="008B5977" w:rsidP="00773D2F">
      <w:pPr>
        <w:pStyle w:val="Indice"/>
      </w:pPr>
      <w:bookmarkStart w:id="130" w:name="_Toc74228273"/>
      <w:bookmarkStart w:id="131" w:name="_Toc75343970"/>
      <w:bookmarkEnd w:id="116"/>
    </w:p>
    <w:p w:rsidR="00E209C0" w:rsidRPr="00452F59" w:rsidRDefault="00E209C0" w:rsidP="00E209C0">
      <w:pPr>
        <w:pStyle w:val="Normallistas"/>
      </w:pPr>
      <w:bookmarkStart w:id="132" w:name="_Toc83120110"/>
      <w:bookmarkStart w:id="133" w:name="_Toc86432201"/>
      <w:r w:rsidRPr="00452F59">
        <w:t>14 personas han realizado el registro de voluntades anticipadas</w:t>
      </w:r>
      <w:bookmarkEnd w:id="132"/>
      <w:bookmarkEnd w:id="133"/>
    </w:p>
    <w:p w:rsidR="00E209C0" w:rsidRDefault="00E209C0">
      <w:pPr>
        <w:spacing w:before="0" w:line="240" w:lineRule="auto"/>
        <w:jc w:val="left"/>
      </w:pPr>
    </w:p>
    <w:p w:rsidR="00261B15" w:rsidRDefault="00261B15">
      <w:pPr>
        <w:spacing w:before="0" w:line="240" w:lineRule="auto"/>
        <w:jc w:val="left"/>
        <w:rPr>
          <w:rFonts w:ascii="Montserrat SemiBold" w:hAnsi="Montserrat SemiBold"/>
          <w:caps/>
          <w:noProof/>
          <w:color w:val="48ACC6"/>
          <w:spacing w:val="-6"/>
          <w:sz w:val="24"/>
        </w:rPr>
      </w:pPr>
    </w:p>
    <w:p w:rsidR="00F31D28" w:rsidRDefault="00F31D28" w:rsidP="008B5977">
      <w:pPr>
        <w:pStyle w:val="TITULO-Nivel2"/>
      </w:pPr>
      <w:bookmarkStart w:id="134" w:name="_Toc86645047"/>
      <w:r w:rsidRPr="00AB1A86">
        <w:t>Responsabilidad Social</w:t>
      </w:r>
      <w:r>
        <w:t xml:space="preserve"> Corporativa</w:t>
      </w:r>
      <w:bookmarkEnd w:id="130"/>
      <w:bookmarkEnd w:id="131"/>
      <w:bookmarkEnd w:id="134"/>
    </w:p>
    <w:p w:rsidR="00E209C0" w:rsidRPr="00457611" w:rsidRDefault="00E209C0" w:rsidP="00E209C0">
      <w:pPr>
        <w:pStyle w:val="TITULO-Nivel3"/>
      </w:pPr>
      <w:r w:rsidRPr="00457611">
        <w:t>Cooperación</w:t>
      </w:r>
    </w:p>
    <w:p w:rsidR="00E209C0" w:rsidRPr="00E209C0" w:rsidRDefault="00E209C0" w:rsidP="00E209C0">
      <w:r w:rsidRPr="00E209C0">
        <w:t>La gerencia del Hospital Universitario del Henares creó en el año 2020 la figura del referente de cooperación internacional en Dña. Raquel González Herrero tal y como establecía la consejería de Sanidad en el Marco Estratégico de Cooperación Internacional en el año 2020.</w:t>
      </w:r>
    </w:p>
    <w:p w:rsidR="00E209C0" w:rsidRPr="00E209C0" w:rsidRDefault="00E209C0" w:rsidP="00E209C0">
      <w:r w:rsidRPr="00E209C0">
        <w:t>El Hospital Universitario del Henares, como institución, no ha realizado ninguna actividad de cooperación internacional durante 2020 aunque sí varios de sus profesionales han tenido experiencias de voluntariado.</w:t>
      </w:r>
    </w:p>
    <w:p w:rsidR="00E209C0" w:rsidRDefault="00E209C0" w:rsidP="00E209C0">
      <w:pPr>
        <w:pStyle w:val="TITULO-Nivel3"/>
      </w:pPr>
    </w:p>
    <w:p w:rsidR="001E0AB3" w:rsidRDefault="001E0AB3">
      <w:pPr>
        <w:spacing w:before="0" w:line="240" w:lineRule="auto"/>
        <w:jc w:val="left"/>
        <w:rPr>
          <w:rFonts w:ascii="Montserrat SemiBold" w:hAnsi="Montserrat SemiBold"/>
          <w:noProof/>
          <w:color w:val="48ACC6"/>
          <w:sz w:val="24"/>
        </w:rPr>
      </w:pPr>
      <w:r>
        <w:br w:type="page"/>
      </w:r>
    </w:p>
    <w:p w:rsidR="00E209C0" w:rsidRPr="00457611" w:rsidRDefault="00E209C0" w:rsidP="00E209C0">
      <w:pPr>
        <w:pStyle w:val="TITULO-Nivel3"/>
      </w:pPr>
      <w:r w:rsidRPr="00457611">
        <w:lastRenderedPageBreak/>
        <w:t>Asociaciones y voluntariado</w:t>
      </w:r>
    </w:p>
    <w:p w:rsidR="00E209C0" w:rsidRPr="00E209C0" w:rsidRDefault="00E209C0" w:rsidP="00E209C0">
      <w:r w:rsidRPr="00E209C0">
        <w:t xml:space="preserve">En 2020 </w:t>
      </w:r>
      <w:r w:rsidR="007F30C7">
        <w:t>se mantuvieron reuniones</w:t>
      </w:r>
      <w:r w:rsidRPr="00E209C0">
        <w:t xml:space="preserve"> con varias asociaciones vecinales de la zona de influencia del Hospital del Henares para promover el intercambio de experiencias. Las reuniones organizas fueron las siguientes:</w:t>
      </w:r>
    </w:p>
    <w:p w:rsidR="00E209C0" w:rsidRDefault="00E209C0" w:rsidP="00E209C0">
      <w:pPr>
        <w:rPr>
          <w:rFonts w:ascii="Arial" w:hAnsi="Arial" w:cs="Arial"/>
        </w:rPr>
      </w:pPr>
    </w:p>
    <w:tbl>
      <w:tblPr>
        <w:tblStyle w:val="Tabladecuadrcula2-nfasis5"/>
        <w:tblW w:w="7371" w:type="dxa"/>
        <w:tblLook w:val="04A0" w:firstRow="1" w:lastRow="0" w:firstColumn="1" w:lastColumn="0" w:noHBand="0" w:noVBand="1"/>
      </w:tblPr>
      <w:tblGrid>
        <w:gridCol w:w="2122"/>
        <w:gridCol w:w="5249"/>
      </w:tblGrid>
      <w:tr w:rsidR="001E0AB3" w:rsidRPr="007F30C7" w:rsidTr="007F30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1E0AB3" w:rsidRPr="007F30C7" w:rsidRDefault="001E0AB3" w:rsidP="00E209C0">
            <w:pPr>
              <w:autoSpaceDE w:val="0"/>
              <w:autoSpaceDN w:val="0"/>
              <w:adjustRightInd w:val="0"/>
              <w:spacing w:line="240" w:lineRule="auto"/>
              <w:jc w:val="left"/>
              <w:rPr>
                <w:b w:val="0"/>
                <w:color w:val="7F7F7F" w:themeColor="text1" w:themeTint="80"/>
                <w:sz w:val="18"/>
                <w:szCs w:val="22"/>
              </w:rPr>
            </w:pPr>
          </w:p>
        </w:tc>
        <w:tc>
          <w:tcPr>
            <w:tcW w:w="5249" w:type="dxa"/>
          </w:tcPr>
          <w:p w:rsidR="001E0AB3" w:rsidRPr="007F30C7" w:rsidRDefault="001E0AB3" w:rsidP="00E209C0">
            <w:pPr>
              <w:autoSpaceDE w:val="0"/>
              <w:autoSpaceDN w:val="0"/>
              <w:adjustRightInd w:val="0"/>
              <w:spacing w:line="240" w:lineRule="auto"/>
              <w:jc w:val="left"/>
              <w:cnfStyle w:val="100000000000" w:firstRow="1" w:lastRow="0" w:firstColumn="0" w:lastColumn="0" w:oddVBand="0" w:evenVBand="0" w:oddHBand="0" w:evenHBand="0" w:firstRowFirstColumn="0" w:firstRowLastColumn="0" w:lastRowFirstColumn="0" w:lastRowLastColumn="0"/>
              <w:rPr>
                <w:b w:val="0"/>
                <w:color w:val="7F7F7F" w:themeColor="text1" w:themeTint="80"/>
                <w:sz w:val="18"/>
                <w:szCs w:val="22"/>
              </w:rPr>
            </w:pPr>
          </w:p>
        </w:tc>
      </w:tr>
      <w:tr w:rsidR="007F30C7" w:rsidRPr="007F30C7" w:rsidTr="007F30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E209C0" w:rsidRPr="007F30C7" w:rsidRDefault="00E209C0" w:rsidP="00E209C0">
            <w:pPr>
              <w:autoSpaceDE w:val="0"/>
              <w:autoSpaceDN w:val="0"/>
              <w:adjustRightInd w:val="0"/>
              <w:spacing w:line="240" w:lineRule="auto"/>
              <w:jc w:val="left"/>
              <w:rPr>
                <w:b w:val="0"/>
                <w:color w:val="7F7F7F" w:themeColor="text1" w:themeTint="80"/>
                <w:sz w:val="18"/>
                <w:szCs w:val="22"/>
              </w:rPr>
            </w:pPr>
            <w:r w:rsidRPr="007F30C7">
              <w:rPr>
                <w:b w:val="0"/>
                <w:color w:val="7F7F7F" w:themeColor="text1" w:themeTint="80"/>
                <w:sz w:val="18"/>
                <w:szCs w:val="22"/>
              </w:rPr>
              <w:t>28 de enero</w:t>
            </w:r>
          </w:p>
        </w:tc>
        <w:tc>
          <w:tcPr>
            <w:tcW w:w="5249" w:type="dxa"/>
          </w:tcPr>
          <w:p w:rsidR="00E209C0" w:rsidRPr="007F30C7" w:rsidRDefault="00E209C0" w:rsidP="00E209C0">
            <w:pPr>
              <w:autoSpaceDE w:val="0"/>
              <w:autoSpaceDN w:val="0"/>
              <w:adjustRightInd w:val="0"/>
              <w:spacing w:line="240" w:lineRule="auto"/>
              <w:jc w:val="left"/>
              <w:cnfStyle w:val="000000100000" w:firstRow="0" w:lastRow="0" w:firstColumn="0" w:lastColumn="0" w:oddVBand="0" w:evenVBand="0" w:oddHBand="1" w:evenHBand="0" w:firstRowFirstColumn="0" w:firstRowLastColumn="0" w:lastRowFirstColumn="0" w:lastRowLastColumn="0"/>
              <w:rPr>
                <w:b/>
                <w:color w:val="7F7F7F" w:themeColor="text1" w:themeTint="80"/>
                <w:sz w:val="18"/>
                <w:szCs w:val="22"/>
              </w:rPr>
            </w:pPr>
            <w:r w:rsidRPr="007F30C7">
              <w:rPr>
                <w:b/>
                <w:color w:val="7F7F7F" w:themeColor="text1" w:themeTint="80"/>
                <w:sz w:val="18"/>
                <w:szCs w:val="22"/>
              </w:rPr>
              <w:t>AECC</w: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2122" w:type="dxa"/>
          </w:tcPr>
          <w:p w:rsidR="00E209C0" w:rsidRPr="007F30C7" w:rsidRDefault="00E209C0" w:rsidP="00E209C0">
            <w:pPr>
              <w:autoSpaceDE w:val="0"/>
              <w:autoSpaceDN w:val="0"/>
              <w:adjustRightInd w:val="0"/>
              <w:spacing w:line="240" w:lineRule="auto"/>
              <w:jc w:val="left"/>
              <w:rPr>
                <w:b w:val="0"/>
                <w:color w:val="7F7F7F" w:themeColor="text1" w:themeTint="80"/>
                <w:sz w:val="18"/>
                <w:szCs w:val="22"/>
              </w:rPr>
            </w:pPr>
            <w:r w:rsidRPr="007F30C7">
              <w:rPr>
                <w:b w:val="0"/>
                <w:color w:val="7F7F7F" w:themeColor="text1" w:themeTint="80"/>
                <w:sz w:val="18"/>
                <w:szCs w:val="22"/>
              </w:rPr>
              <w:t>17 de febrero</w:t>
            </w:r>
          </w:p>
        </w:tc>
        <w:tc>
          <w:tcPr>
            <w:tcW w:w="5249" w:type="dxa"/>
          </w:tcPr>
          <w:p w:rsidR="00E209C0" w:rsidRPr="007F30C7" w:rsidRDefault="00E209C0" w:rsidP="00E209C0">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color w:val="7F7F7F" w:themeColor="text1" w:themeTint="80"/>
                <w:sz w:val="18"/>
                <w:szCs w:val="22"/>
              </w:rPr>
            </w:pPr>
            <w:r w:rsidRPr="007F30C7">
              <w:rPr>
                <w:color w:val="7F7F7F" w:themeColor="text1" w:themeTint="80"/>
                <w:sz w:val="18"/>
                <w:szCs w:val="22"/>
              </w:rPr>
              <w:t>ASOCIACIÓN MENTE Y SOCIEDAD</w:t>
            </w:r>
          </w:p>
        </w:tc>
      </w:tr>
      <w:tr w:rsidR="007F30C7" w:rsidRPr="007F30C7" w:rsidTr="007F30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E209C0" w:rsidRPr="007F30C7" w:rsidRDefault="00E209C0" w:rsidP="00E209C0">
            <w:pPr>
              <w:autoSpaceDE w:val="0"/>
              <w:autoSpaceDN w:val="0"/>
              <w:adjustRightInd w:val="0"/>
              <w:spacing w:line="240" w:lineRule="auto"/>
              <w:jc w:val="left"/>
              <w:rPr>
                <w:b w:val="0"/>
                <w:color w:val="7F7F7F" w:themeColor="text1" w:themeTint="80"/>
                <w:sz w:val="18"/>
                <w:szCs w:val="22"/>
              </w:rPr>
            </w:pPr>
            <w:r w:rsidRPr="007F30C7">
              <w:rPr>
                <w:b w:val="0"/>
                <w:color w:val="7F7F7F" w:themeColor="text1" w:themeTint="80"/>
                <w:sz w:val="18"/>
                <w:szCs w:val="22"/>
              </w:rPr>
              <w:t>5 de marzo</w:t>
            </w:r>
          </w:p>
        </w:tc>
        <w:tc>
          <w:tcPr>
            <w:tcW w:w="5249" w:type="dxa"/>
          </w:tcPr>
          <w:p w:rsidR="00E209C0" w:rsidRPr="007F30C7" w:rsidRDefault="00E209C0" w:rsidP="00E209C0">
            <w:pPr>
              <w:autoSpaceDE w:val="0"/>
              <w:autoSpaceDN w:val="0"/>
              <w:adjustRightInd w:val="0"/>
              <w:spacing w:line="240" w:lineRule="auto"/>
              <w:jc w:val="left"/>
              <w:cnfStyle w:val="000000100000" w:firstRow="0" w:lastRow="0" w:firstColumn="0" w:lastColumn="0" w:oddVBand="0" w:evenVBand="0" w:oddHBand="1" w:evenHBand="0" w:firstRowFirstColumn="0" w:firstRowLastColumn="0" w:lastRowFirstColumn="0" w:lastRowLastColumn="0"/>
              <w:rPr>
                <w:color w:val="7F7F7F" w:themeColor="text1" w:themeTint="80"/>
                <w:sz w:val="18"/>
                <w:szCs w:val="22"/>
              </w:rPr>
            </w:pPr>
            <w:r w:rsidRPr="007F30C7">
              <w:rPr>
                <w:color w:val="7F7F7F" w:themeColor="text1" w:themeTint="80"/>
                <w:sz w:val="18"/>
                <w:szCs w:val="22"/>
              </w:rPr>
              <w:t>AOMA</w: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2122" w:type="dxa"/>
          </w:tcPr>
          <w:p w:rsidR="00E209C0" w:rsidRPr="007F30C7" w:rsidRDefault="00E209C0" w:rsidP="00E209C0">
            <w:pPr>
              <w:autoSpaceDE w:val="0"/>
              <w:autoSpaceDN w:val="0"/>
              <w:adjustRightInd w:val="0"/>
              <w:spacing w:line="240" w:lineRule="auto"/>
              <w:jc w:val="left"/>
              <w:rPr>
                <w:b w:val="0"/>
                <w:color w:val="7F7F7F" w:themeColor="text1" w:themeTint="80"/>
                <w:sz w:val="18"/>
                <w:szCs w:val="22"/>
              </w:rPr>
            </w:pPr>
            <w:r w:rsidRPr="007F30C7">
              <w:rPr>
                <w:b w:val="0"/>
                <w:color w:val="7F7F7F" w:themeColor="text1" w:themeTint="80"/>
                <w:sz w:val="18"/>
                <w:szCs w:val="22"/>
              </w:rPr>
              <w:t>20 de enero</w:t>
            </w:r>
          </w:p>
        </w:tc>
        <w:tc>
          <w:tcPr>
            <w:tcW w:w="5249" w:type="dxa"/>
          </w:tcPr>
          <w:p w:rsidR="00E209C0" w:rsidRPr="007F30C7" w:rsidRDefault="00E209C0" w:rsidP="00E209C0">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color w:val="7F7F7F" w:themeColor="text1" w:themeTint="80"/>
                <w:sz w:val="18"/>
                <w:szCs w:val="22"/>
              </w:rPr>
            </w:pPr>
            <w:r w:rsidRPr="007F30C7">
              <w:rPr>
                <w:color w:val="7F7F7F" w:themeColor="text1" w:themeTint="80"/>
                <w:sz w:val="18"/>
                <w:szCs w:val="22"/>
              </w:rPr>
              <w:t>AFA</w:t>
            </w:r>
          </w:p>
        </w:tc>
      </w:tr>
      <w:tr w:rsidR="007F30C7" w:rsidRPr="007F30C7" w:rsidTr="007F30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E209C0" w:rsidRPr="007F30C7" w:rsidRDefault="00E209C0" w:rsidP="00E209C0">
            <w:pPr>
              <w:autoSpaceDE w:val="0"/>
              <w:autoSpaceDN w:val="0"/>
              <w:adjustRightInd w:val="0"/>
              <w:spacing w:line="240" w:lineRule="auto"/>
              <w:jc w:val="left"/>
              <w:rPr>
                <w:b w:val="0"/>
                <w:color w:val="7F7F7F" w:themeColor="text1" w:themeTint="80"/>
                <w:sz w:val="18"/>
                <w:szCs w:val="22"/>
              </w:rPr>
            </w:pPr>
            <w:r w:rsidRPr="007F30C7">
              <w:rPr>
                <w:b w:val="0"/>
                <w:color w:val="7F7F7F" w:themeColor="text1" w:themeTint="80"/>
                <w:sz w:val="18"/>
                <w:szCs w:val="22"/>
              </w:rPr>
              <w:t>27 de febrero</w:t>
            </w:r>
          </w:p>
        </w:tc>
        <w:tc>
          <w:tcPr>
            <w:tcW w:w="5249" w:type="dxa"/>
          </w:tcPr>
          <w:p w:rsidR="00E209C0" w:rsidRPr="007F30C7" w:rsidRDefault="00E209C0" w:rsidP="00E209C0">
            <w:pPr>
              <w:autoSpaceDE w:val="0"/>
              <w:autoSpaceDN w:val="0"/>
              <w:adjustRightInd w:val="0"/>
              <w:spacing w:line="240" w:lineRule="auto"/>
              <w:jc w:val="left"/>
              <w:cnfStyle w:val="000000100000" w:firstRow="0" w:lastRow="0" w:firstColumn="0" w:lastColumn="0" w:oddVBand="0" w:evenVBand="0" w:oddHBand="1" w:evenHBand="0" w:firstRowFirstColumn="0" w:firstRowLastColumn="0" w:lastRowFirstColumn="0" w:lastRowLastColumn="0"/>
              <w:rPr>
                <w:color w:val="7F7F7F" w:themeColor="text1" w:themeTint="80"/>
                <w:sz w:val="18"/>
                <w:szCs w:val="22"/>
              </w:rPr>
            </w:pPr>
            <w:r w:rsidRPr="007F30C7">
              <w:rPr>
                <w:color w:val="7F7F7F" w:themeColor="text1" w:themeTint="80"/>
                <w:sz w:val="18"/>
                <w:szCs w:val="22"/>
              </w:rPr>
              <w:t>ASPIMIP</w: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2122" w:type="dxa"/>
          </w:tcPr>
          <w:p w:rsidR="00E209C0" w:rsidRPr="007F30C7" w:rsidRDefault="00E209C0" w:rsidP="00E209C0">
            <w:pPr>
              <w:autoSpaceDE w:val="0"/>
              <w:autoSpaceDN w:val="0"/>
              <w:adjustRightInd w:val="0"/>
              <w:spacing w:line="240" w:lineRule="auto"/>
              <w:jc w:val="left"/>
              <w:rPr>
                <w:b w:val="0"/>
                <w:color w:val="7F7F7F" w:themeColor="text1" w:themeTint="80"/>
                <w:sz w:val="18"/>
                <w:szCs w:val="22"/>
              </w:rPr>
            </w:pPr>
            <w:r w:rsidRPr="007F30C7">
              <w:rPr>
                <w:b w:val="0"/>
                <w:color w:val="7F7F7F" w:themeColor="text1" w:themeTint="80"/>
                <w:sz w:val="18"/>
                <w:szCs w:val="22"/>
              </w:rPr>
              <w:t>13 de febrero</w:t>
            </w:r>
          </w:p>
        </w:tc>
        <w:tc>
          <w:tcPr>
            <w:tcW w:w="5249" w:type="dxa"/>
          </w:tcPr>
          <w:p w:rsidR="00E209C0" w:rsidRPr="007F30C7" w:rsidRDefault="00E209C0" w:rsidP="00E209C0">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color w:val="7F7F7F" w:themeColor="text1" w:themeTint="80"/>
                <w:sz w:val="18"/>
                <w:szCs w:val="22"/>
              </w:rPr>
            </w:pPr>
            <w:r w:rsidRPr="007F30C7">
              <w:rPr>
                <w:color w:val="7F7F7F" w:themeColor="text1" w:themeTint="80"/>
                <w:sz w:val="18"/>
                <w:szCs w:val="22"/>
              </w:rPr>
              <w:t>ASOCIACIÓN DE SORDOS DE COSLADA</w:t>
            </w:r>
          </w:p>
        </w:tc>
      </w:tr>
      <w:tr w:rsidR="007F30C7" w:rsidRPr="007F30C7" w:rsidTr="007F30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E209C0" w:rsidRPr="007F30C7" w:rsidRDefault="00E209C0" w:rsidP="00E209C0">
            <w:pPr>
              <w:autoSpaceDE w:val="0"/>
              <w:autoSpaceDN w:val="0"/>
              <w:adjustRightInd w:val="0"/>
              <w:spacing w:line="240" w:lineRule="auto"/>
              <w:jc w:val="left"/>
              <w:rPr>
                <w:b w:val="0"/>
                <w:color w:val="7F7F7F" w:themeColor="text1" w:themeTint="80"/>
                <w:sz w:val="18"/>
                <w:szCs w:val="22"/>
              </w:rPr>
            </w:pPr>
            <w:r w:rsidRPr="007F30C7">
              <w:rPr>
                <w:b w:val="0"/>
                <w:color w:val="7F7F7F" w:themeColor="text1" w:themeTint="80"/>
                <w:sz w:val="18"/>
                <w:szCs w:val="22"/>
              </w:rPr>
              <w:t>6 de febrero</w:t>
            </w:r>
          </w:p>
        </w:tc>
        <w:tc>
          <w:tcPr>
            <w:tcW w:w="5249" w:type="dxa"/>
          </w:tcPr>
          <w:p w:rsidR="00E209C0" w:rsidRPr="007F30C7" w:rsidRDefault="00E209C0" w:rsidP="00E209C0">
            <w:pPr>
              <w:autoSpaceDE w:val="0"/>
              <w:autoSpaceDN w:val="0"/>
              <w:adjustRightInd w:val="0"/>
              <w:spacing w:line="240" w:lineRule="auto"/>
              <w:jc w:val="left"/>
              <w:cnfStyle w:val="000000100000" w:firstRow="0" w:lastRow="0" w:firstColumn="0" w:lastColumn="0" w:oddVBand="0" w:evenVBand="0" w:oddHBand="1" w:evenHBand="0" w:firstRowFirstColumn="0" w:firstRowLastColumn="0" w:lastRowFirstColumn="0" w:lastRowLastColumn="0"/>
              <w:rPr>
                <w:color w:val="7F7F7F" w:themeColor="text1" w:themeTint="80"/>
                <w:sz w:val="18"/>
                <w:szCs w:val="22"/>
              </w:rPr>
            </w:pPr>
            <w:r w:rsidRPr="007F30C7">
              <w:rPr>
                <w:color w:val="7F7F7F" w:themeColor="text1" w:themeTint="80"/>
                <w:sz w:val="18"/>
                <w:szCs w:val="22"/>
              </w:rPr>
              <w:t>ASOCIACIÓN DE AFECTADOS POR LA FIBROMIALGIA</w: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2122" w:type="dxa"/>
          </w:tcPr>
          <w:p w:rsidR="00E209C0" w:rsidRPr="007F30C7" w:rsidRDefault="00E209C0" w:rsidP="00E209C0">
            <w:pPr>
              <w:autoSpaceDE w:val="0"/>
              <w:autoSpaceDN w:val="0"/>
              <w:adjustRightInd w:val="0"/>
              <w:spacing w:line="240" w:lineRule="auto"/>
              <w:jc w:val="left"/>
              <w:rPr>
                <w:b w:val="0"/>
                <w:color w:val="7F7F7F" w:themeColor="text1" w:themeTint="80"/>
                <w:sz w:val="18"/>
                <w:szCs w:val="22"/>
              </w:rPr>
            </w:pPr>
            <w:r w:rsidRPr="007F30C7">
              <w:rPr>
                <w:b w:val="0"/>
                <w:color w:val="7F7F7F" w:themeColor="text1" w:themeTint="80"/>
                <w:sz w:val="18"/>
                <w:szCs w:val="22"/>
              </w:rPr>
              <w:t>20 de febrero</w:t>
            </w:r>
          </w:p>
        </w:tc>
        <w:tc>
          <w:tcPr>
            <w:tcW w:w="5249" w:type="dxa"/>
          </w:tcPr>
          <w:p w:rsidR="00E209C0" w:rsidRPr="007F30C7" w:rsidRDefault="00E209C0" w:rsidP="00E209C0">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color w:val="7F7F7F" w:themeColor="text1" w:themeTint="80"/>
                <w:sz w:val="18"/>
                <w:szCs w:val="22"/>
              </w:rPr>
            </w:pPr>
            <w:r w:rsidRPr="007F30C7">
              <w:rPr>
                <w:color w:val="7F7F7F" w:themeColor="text1" w:themeTint="80"/>
                <w:sz w:val="18"/>
                <w:szCs w:val="22"/>
              </w:rPr>
              <w:t>ASOCIACINES VECINALES</w:t>
            </w:r>
          </w:p>
        </w:tc>
      </w:tr>
    </w:tbl>
    <w:p w:rsidR="00E209C0" w:rsidRDefault="00E209C0" w:rsidP="00E209C0">
      <w:pPr>
        <w:rPr>
          <w:rFonts w:ascii="Arial" w:hAnsi="Arial" w:cs="Arial"/>
        </w:rPr>
      </w:pPr>
    </w:p>
    <w:p w:rsidR="00E209C0" w:rsidRPr="00457611" w:rsidRDefault="00E209C0" w:rsidP="00E209C0">
      <w:pPr>
        <w:pStyle w:val="TITULO-Nivel3"/>
      </w:pPr>
      <w:r w:rsidRPr="00457611">
        <w:t>Celebración Días Nacionales/Mundiales</w:t>
      </w:r>
    </w:p>
    <w:p w:rsidR="00E209C0" w:rsidRDefault="00E209C0" w:rsidP="007F30C7">
      <w:pPr>
        <w:pStyle w:val="Normallistas"/>
      </w:pPr>
      <w:r>
        <w:t xml:space="preserve">Mesa para celebrar el </w:t>
      </w:r>
      <w:r w:rsidRPr="00D95006">
        <w:t>Día Mundial contra el Cáncer</w:t>
      </w:r>
    </w:p>
    <w:p w:rsidR="00E209C0" w:rsidRPr="00D95006" w:rsidRDefault="00E209C0" w:rsidP="007F30C7">
      <w:pPr>
        <w:pStyle w:val="Normallistas"/>
      </w:pPr>
      <w:r>
        <w:t>Mesa para celebrar el Día Mundial del Cáncer de Colon</w:t>
      </w:r>
    </w:p>
    <w:p w:rsidR="007F30C7" w:rsidRDefault="007F30C7" w:rsidP="00E209C0">
      <w:pPr>
        <w:pStyle w:val="TITULO-Nivel3"/>
      </w:pPr>
    </w:p>
    <w:p w:rsidR="00E209C0" w:rsidRPr="00457611" w:rsidRDefault="00E209C0" w:rsidP="00E209C0">
      <w:pPr>
        <w:pStyle w:val="TITULO-Nivel3"/>
      </w:pPr>
      <w:r w:rsidRPr="00457611">
        <w:t>Mesas solidarias / informativas</w:t>
      </w:r>
    </w:p>
    <w:p w:rsidR="00E209C0" w:rsidRPr="007F30C7" w:rsidRDefault="007F30C7" w:rsidP="007F30C7">
      <w:pPr>
        <w:pStyle w:val="Normallistas"/>
      </w:pPr>
      <w:r>
        <w:t>4 de febrero, mesa para la AECC</w:t>
      </w:r>
    </w:p>
    <w:p w:rsidR="00E209C0" w:rsidRPr="007F30C7" w:rsidRDefault="00E209C0" w:rsidP="007F30C7">
      <w:pPr>
        <w:pStyle w:val="Normallistas"/>
      </w:pPr>
      <w:r w:rsidRPr="007F30C7">
        <w:t>24 y 25 de febrero, mesa para la ONG Remar</w:t>
      </w:r>
    </w:p>
    <w:p w:rsidR="00E209C0" w:rsidRPr="007F30C7" w:rsidRDefault="00E209C0" w:rsidP="007F30C7">
      <w:pPr>
        <w:pStyle w:val="Normallistas"/>
      </w:pPr>
      <w:r w:rsidRPr="007F30C7">
        <w:t xml:space="preserve">31 de marzo, mesa para la </w:t>
      </w:r>
      <w:r w:rsidR="007F30C7" w:rsidRPr="007F30C7">
        <w:t xml:space="preserve">AECC </w:t>
      </w:r>
    </w:p>
    <w:p w:rsidR="00E209C0" w:rsidRPr="007F30C7" w:rsidRDefault="00E209C0" w:rsidP="007F30C7">
      <w:pPr>
        <w:pStyle w:val="Normallistas"/>
      </w:pPr>
      <w:r w:rsidRPr="007F30C7">
        <w:t>Del 16 al 20 de marzo, mesa para la ONG Cris contra el cáncer.</w:t>
      </w:r>
    </w:p>
    <w:p w:rsidR="007F30C7" w:rsidRDefault="007F30C7" w:rsidP="00E209C0">
      <w:pPr>
        <w:pStyle w:val="TITULO-Nivel3"/>
      </w:pPr>
    </w:p>
    <w:p w:rsidR="00E209C0" w:rsidRPr="00457611" w:rsidRDefault="00E209C0" w:rsidP="00E209C0">
      <w:pPr>
        <w:pStyle w:val="TITULO-Nivel3"/>
      </w:pPr>
      <w:r w:rsidRPr="00457611">
        <w:t>Acción y Sensibilización Ambiental</w:t>
      </w:r>
    </w:p>
    <w:p w:rsidR="00E209C0" w:rsidRPr="00995885" w:rsidRDefault="00E209C0" w:rsidP="00E209C0">
      <w:pPr>
        <w:pStyle w:val="TITULO-Nivel3"/>
        <w:rPr>
          <w:rFonts w:ascii="Montserrat Medium" w:hAnsi="Montserrat Medium"/>
          <w:noProof w:val="0"/>
          <w:color w:val="auto"/>
          <w:sz w:val="20"/>
        </w:rPr>
      </w:pPr>
      <w:r w:rsidRPr="00995885">
        <w:rPr>
          <w:rFonts w:ascii="Montserrat Medium" w:hAnsi="Montserrat Medium"/>
          <w:noProof w:val="0"/>
          <w:color w:val="auto"/>
          <w:sz w:val="20"/>
        </w:rPr>
        <w:t xml:space="preserve">La contratación pública no tiene como finalidad exclusiva la obtención de productos y servicios en las condiciones económicamente más ventajosas para la administración, sino que es una herramienta jurídica al servicio de las administraciones y poderes públicos para el cumplimiento de sus fines y </w:t>
      </w:r>
      <w:r w:rsidRPr="00995885">
        <w:rPr>
          <w:rFonts w:ascii="Montserrat Medium" w:hAnsi="Montserrat Medium"/>
          <w:noProof w:val="0"/>
          <w:color w:val="auto"/>
          <w:sz w:val="20"/>
        </w:rPr>
        <w:lastRenderedPageBreak/>
        <w:t>valores fundamentales: la igualdad, justicia, cohesión social, innovación y desarrollo y buenas prácticas medioambientales.</w:t>
      </w:r>
    </w:p>
    <w:p w:rsidR="00E209C0" w:rsidRPr="00995885" w:rsidRDefault="00E209C0" w:rsidP="00E209C0">
      <w:pPr>
        <w:pStyle w:val="TITULO-Nivel3"/>
        <w:rPr>
          <w:rFonts w:ascii="Montserrat Medium" w:hAnsi="Montserrat Medium"/>
          <w:noProof w:val="0"/>
          <w:color w:val="auto"/>
          <w:sz w:val="20"/>
        </w:rPr>
      </w:pPr>
      <w:r w:rsidRPr="00995885">
        <w:rPr>
          <w:rFonts w:ascii="Montserrat Medium" w:hAnsi="Montserrat Medium"/>
          <w:noProof w:val="0"/>
          <w:color w:val="auto"/>
          <w:sz w:val="20"/>
        </w:rPr>
        <w:t>La contratación pública socialmente responsable propone la incorporación de manera transversal de criterios sociales, medioambientales y de innovación en el momento de la preparación, de la selección de la empresa licitadora y de la ejecución de los contratos públicos.</w:t>
      </w:r>
    </w:p>
    <w:p w:rsidR="00E209C0" w:rsidRPr="00995885" w:rsidRDefault="00E209C0" w:rsidP="00E209C0">
      <w:pPr>
        <w:pStyle w:val="TITULO-Nivel3"/>
        <w:rPr>
          <w:rFonts w:ascii="Montserrat Medium" w:hAnsi="Montserrat Medium"/>
          <w:noProof w:val="0"/>
          <w:color w:val="auto"/>
          <w:sz w:val="20"/>
        </w:rPr>
      </w:pPr>
      <w:r w:rsidRPr="00995885">
        <w:rPr>
          <w:rFonts w:ascii="Montserrat Medium" w:hAnsi="Montserrat Medium"/>
          <w:noProof w:val="0"/>
          <w:color w:val="auto"/>
          <w:sz w:val="20"/>
        </w:rPr>
        <w:t>Para la obtención del máximo rendimiento presupuestario, el Servicio de Contratación Administrativa y Suministros de este hospital, incluye en sus expedientes obligaciones contractuales y criterios de selección, encaminados a la consecución de dichos valores.</w:t>
      </w:r>
    </w:p>
    <w:p w:rsidR="007F30C7" w:rsidRDefault="007F30C7">
      <w:pPr>
        <w:spacing w:before="0" w:line="240" w:lineRule="auto"/>
        <w:jc w:val="left"/>
        <w:rPr>
          <w:rFonts w:ascii="Montserrat SemiBold" w:hAnsi="Montserrat SemiBold"/>
          <w:noProof/>
          <w:color w:val="48ACC6"/>
          <w:sz w:val="24"/>
        </w:rPr>
      </w:pPr>
    </w:p>
    <w:p w:rsidR="00E209C0" w:rsidRPr="00995885" w:rsidRDefault="00E209C0" w:rsidP="00E209C0">
      <w:pPr>
        <w:pStyle w:val="TITULO-Nivel3"/>
        <w:jc w:val="center"/>
        <w:rPr>
          <w:rFonts w:ascii="Montserrat Medium" w:hAnsi="Montserrat Medium"/>
          <w:noProof w:val="0"/>
          <w:color w:val="auto"/>
          <w:sz w:val="20"/>
        </w:rPr>
      </w:pPr>
    </w:p>
    <w:tbl>
      <w:tblPr>
        <w:tblStyle w:val="TablaGeneral"/>
        <w:tblW w:w="0" w:type="auto"/>
        <w:tblLook w:val="0480" w:firstRow="0" w:lastRow="0" w:firstColumn="1" w:lastColumn="0" w:noHBand="0" w:noVBand="1"/>
      </w:tblPr>
      <w:tblGrid>
        <w:gridCol w:w="2642"/>
        <w:gridCol w:w="1321"/>
        <w:gridCol w:w="1321"/>
        <w:gridCol w:w="2643"/>
      </w:tblGrid>
      <w:tr w:rsidR="007F30C7" w:rsidRPr="007F30C7" w:rsidTr="007F30C7">
        <w:tc>
          <w:tcPr>
            <w:cnfStyle w:val="001000000000" w:firstRow="0" w:lastRow="0" w:firstColumn="1" w:lastColumn="0" w:oddVBand="0" w:evenVBand="0" w:oddHBand="0" w:evenHBand="0" w:firstRowFirstColumn="0" w:firstRowLastColumn="0" w:lastRowFirstColumn="0" w:lastRowLastColumn="0"/>
            <w:tcW w:w="7927" w:type="dxa"/>
            <w:gridSpan w:val="4"/>
            <w:shd w:val="clear" w:color="auto" w:fill="DAEEF3" w:themeFill="accent5" w:themeFillTint="33"/>
          </w:tcPr>
          <w:p w:rsidR="007F30C7" w:rsidRPr="007F30C7" w:rsidRDefault="00E209C0" w:rsidP="007F30C7">
            <w:pPr>
              <w:pStyle w:val="TITULO-Nivel3"/>
              <w:jc w:val="center"/>
              <w:rPr>
                <w:noProof w:val="0"/>
                <w:color w:val="7F7F7F" w:themeColor="text1" w:themeTint="80"/>
                <w:sz w:val="20"/>
              </w:rPr>
            </w:pPr>
            <w:r w:rsidRPr="00995885">
              <w:rPr>
                <w:rFonts w:ascii="Montserrat Medium" w:hAnsi="Montserrat Medium"/>
                <w:noProof w:val="0"/>
                <w:color w:val="auto"/>
                <w:sz w:val="20"/>
              </w:rPr>
              <w:t xml:space="preserve"> </w:t>
            </w:r>
            <w:r w:rsidR="007F30C7" w:rsidRPr="007F30C7">
              <w:rPr>
                <w:noProof w:val="0"/>
                <w:color w:val="7F7F7F" w:themeColor="text1" w:themeTint="80"/>
                <w:sz w:val="20"/>
              </w:rPr>
              <w:t>FASE DE PREPARACIÓN</w: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7927" w:type="dxa"/>
            <w:gridSpan w:val="4"/>
          </w:tcPr>
          <w:p w:rsidR="007F30C7" w:rsidRPr="007F30C7" w:rsidRDefault="007F30C7" w:rsidP="007F30C7">
            <w:pPr>
              <w:pStyle w:val="TITULO-Nivel3"/>
              <w:jc w:val="center"/>
              <w:rPr>
                <w:noProof w:val="0"/>
                <w:color w:val="7F7F7F" w:themeColor="text1" w:themeTint="80"/>
                <w:sz w:val="20"/>
              </w:rPr>
            </w:pPr>
            <w:r w:rsidRPr="007F30C7">
              <w:rPr>
                <w:noProof w:val="0"/>
                <w:color w:val="7F7F7F" w:themeColor="text1" w:themeTint="80"/>
                <w:sz w:val="20"/>
              </w:rPr>
              <w:t>Objeto del contrato</w: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3963" w:type="dxa"/>
            <w:gridSpan w:val="2"/>
          </w:tcPr>
          <w:p w:rsidR="007F30C7" w:rsidRPr="007F30C7" w:rsidRDefault="007F30C7" w:rsidP="007F30C7">
            <w:pPr>
              <w:pStyle w:val="TITULO-Nivel3"/>
              <w:jc w:val="center"/>
              <w:rPr>
                <w:rFonts w:ascii="Montserrat Medium" w:hAnsi="Montserrat Medium"/>
                <w:noProof w:val="0"/>
                <w:color w:val="7F7F7F" w:themeColor="text1" w:themeTint="80"/>
                <w:sz w:val="20"/>
              </w:rPr>
            </w:pPr>
            <w:r w:rsidRPr="007F30C7">
              <w:rPr>
                <w:rFonts w:ascii="Montserrat Medium" w:hAnsi="Montserrat Medium"/>
                <w:noProof w:val="0"/>
                <w:color w:val="7F7F7F" w:themeColor="text1" w:themeTint="80"/>
                <w:sz w:val="20"/>
              </w:rPr>
              <w:t>Obligaciones medioambientales</w:t>
            </w:r>
          </w:p>
        </w:tc>
        <w:tc>
          <w:tcPr>
            <w:tcW w:w="3964" w:type="dxa"/>
            <w:gridSpan w:val="2"/>
          </w:tcPr>
          <w:p w:rsidR="007F30C7" w:rsidRPr="007F30C7" w:rsidRDefault="007F30C7" w:rsidP="007F30C7">
            <w:pPr>
              <w:pStyle w:val="TITULO-Nivel3"/>
              <w:jc w:val="center"/>
              <w:cnfStyle w:val="000000000000" w:firstRow="0" w:lastRow="0" w:firstColumn="0" w:lastColumn="0" w:oddVBand="0" w:evenVBand="0" w:oddHBand="0" w:evenHBand="0" w:firstRowFirstColumn="0" w:firstRowLastColumn="0" w:lastRowFirstColumn="0" w:lastRowLastColumn="0"/>
              <w:rPr>
                <w:rFonts w:ascii="Montserrat Medium" w:hAnsi="Montserrat Medium"/>
                <w:noProof w:val="0"/>
                <w:color w:val="7F7F7F" w:themeColor="text1" w:themeTint="80"/>
                <w:sz w:val="20"/>
              </w:rPr>
            </w:pPr>
            <w:r w:rsidRPr="007F30C7">
              <w:rPr>
                <w:rFonts w:ascii="Montserrat Medium" w:hAnsi="Montserrat Medium"/>
                <w:noProof w:val="0"/>
                <w:color w:val="7F7F7F" w:themeColor="text1" w:themeTint="80"/>
                <w:sz w:val="20"/>
              </w:rPr>
              <w:t>Obligaciones en PRL</w: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7927" w:type="dxa"/>
            <w:gridSpan w:val="4"/>
          </w:tcPr>
          <w:p w:rsidR="007F30C7" w:rsidRPr="007F30C7" w:rsidRDefault="007F30C7" w:rsidP="007F30C7">
            <w:pPr>
              <w:pStyle w:val="TITULO-Nivel3"/>
              <w:jc w:val="center"/>
              <w:rPr>
                <w:rFonts w:ascii="Montserrat Medium" w:hAnsi="Montserrat Medium"/>
                <w:noProof w:val="0"/>
                <w:color w:val="7F7F7F" w:themeColor="text1" w:themeTint="80"/>
                <w:sz w:val="20"/>
              </w:rPr>
            </w:pPr>
            <w:r w:rsidRPr="007F30C7">
              <w:rPr>
                <w:rFonts w:ascii="Montserrat Medium" w:hAnsi="Montserrat Medium"/>
                <w:noProof w:val="0"/>
                <w:color w:val="7F7F7F" w:themeColor="text1" w:themeTint="80"/>
                <w:sz w:val="20"/>
              </w:rPr>
              <w:t>Pliego de Prescripciones Técnicas</w:t>
            </w:r>
          </w:p>
        </w:tc>
      </w:tr>
      <w:tr w:rsidR="007F30C7" w:rsidRPr="007F30C7" w:rsidTr="007F30C7">
        <w:trPr>
          <w:trHeight w:val="700"/>
        </w:trPr>
        <w:tc>
          <w:tcPr>
            <w:cnfStyle w:val="001000000000" w:firstRow="0" w:lastRow="0" w:firstColumn="1" w:lastColumn="0" w:oddVBand="0" w:evenVBand="0" w:oddHBand="0" w:evenHBand="0" w:firstRowFirstColumn="0" w:firstRowLastColumn="0" w:lastRowFirstColumn="0" w:lastRowLastColumn="0"/>
            <w:tcW w:w="7927" w:type="dxa"/>
            <w:gridSpan w:val="4"/>
            <w:shd w:val="clear" w:color="auto" w:fill="auto"/>
          </w:tcPr>
          <w:p w:rsidR="007F30C7" w:rsidRPr="007F30C7" w:rsidRDefault="007F30C7" w:rsidP="007F30C7">
            <w:pPr>
              <w:pStyle w:val="TITULO-Nivel3"/>
              <w:jc w:val="center"/>
              <w:rPr>
                <w:noProof w:val="0"/>
                <w:color w:val="7F7F7F" w:themeColor="text1" w:themeTint="80"/>
                <w:sz w:val="20"/>
              </w:rPr>
            </w:pPr>
            <w:r>
              <w:rPr>
                <w:color w:val="000000" w:themeColor="text1"/>
                <w:sz w:val="20"/>
              </w:rPr>
              <mc:AlternateContent>
                <mc:Choice Requires="wps">
                  <w:drawing>
                    <wp:anchor distT="0" distB="0" distL="114300" distR="114300" simplePos="0" relativeHeight="251768832" behindDoc="0" locked="0" layoutInCell="1" allowOverlap="1">
                      <wp:simplePos x="0" y="0"/>
                      <wp:positionH relativeFrom="column">
                        <wp:posOffset>2448595</wp:posOffset>
                      </wp:positionH>
                      <wp:positionV relativeFrom="paragraph">
                        <wp:posOffset>81915</wp:posOffset>
                      </wp:positionV>
                      <wp:extent cx="0" cy="321547"/>
                      <wp:effectExtent l="76200" t="0" r="76200" b="59690"/>
                      <wp:wrapNone/>
                      <wp:docPr id="28" name="Conector recto de flecha 28"/>
                      <wp:cNvGraphicFramePr/>
                      <a:graphic xmlns:a="http://schemas.openxmlformats.org/drawingml/2006/main">
                        <a:graphicData uri="http://schemas.microsoft.com/office/word/2010/wordprocessingShape">
                          <wps:wsp>
                            <wps:cNvCnPr/>
                            <wps:spPr>
                              <a:xfrm>
                                <a:off x="0" y="0"/>
                                <a:ext cx="0" cy="3215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E8F3544" id="_x0000_t32" coordsize="21600,21600" o:spt="32" o:oned="t" path="m,l21600,21600e" filled="f">
                      <v:path arrowok="t" fillok="f" o:connecttype="none"/>
                      <o:lock v:ext="edit" shapetype="t"/>
                    </v:shapetype>
                    <v:shape id="Conector recto de flecha 28" o:spid="_x0000_s1026" type="#_x0000_t32" style="position:absolute;margin-left:192.8pt;margin-top:6.45pt;width:0;height:25.3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" strokecolor="#4579b8 [3044]">
                      <v:stroke endarrow="block"/>
                    </v:shape>
                  </w:pict>
                </mc:Fallback>
              </mc:AlternateConten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7927" w:type="dxa"/>
            <w:gridSpan w:val="4"/>
            <w:shd w:val="clear" w:color="auto" w:fill="DAEEF3" w:themeFill="accent5" w:themeFillTint="33"/>
          </w:tcPr>
          <w:p w:rsidR="007F30C7" w:rsidRPr="007F30C7" w:rsidRDefault="007F30C7" w:rsidP="007F30C7">
            <w:pPr>
              <w:pStyle w:val="TITULO-Nivel3"/>
              <w:jc w:val="center"/>
              <w:rPr>
                <w:noProof w:val="0"/>
                <w:color w:val="7F7F7F" w:themeColor="text1" w:themeTint="80"/>
                <w:sz w:val="20"/>
              </w:rPr>
            </w:pPr>
            <w:r w:rsidRPr="007F30C7">
              <w:rPr>
                <w:noProof w:val="0"/>
                <w:color w:val="7F7F7F" w:themeColor="text1" w:themeTint="80"/>
                <w:sz w:val="20"/>
              </w:rPr>
              <w:t>FASE DE ADJUDICACIÓN</w: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7927" w:type="dxa"/>
            <w:gridSpan w:val="4"/>
          </w:tcPr>
          <w:p w:rsidR="007F30C7" w:rsidRPr="007F30C7" w:rsidRDefault="007F30C7" w:rsidP="007F30C7">
            <w:pPr>
              <w:pStyle w:val="TITULO-Nivel3"/>
              <w:jc w:val="center"/>
              <w:rPr>
                <w:noProof w:val="0"/>
                <w:color w:val="7F7F7F" w:themeColor="text1" w:themeTint="80"/>
                <w:sz w:val="20"/>
              </w:rPr>
            </w:pPr>
            <w:r w:rsidRPr="007F30C7">
              <w:rPr>
                <w:noProof w:val="0"/>
                <w:color w:val="7F7F7F" w:themeColor="text1" w:themeTint="80"/>
                <w:sz w:val="20"/>
              </w:rPr>
              <w:t>Criterios de Selección</w: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2642" w:type="dxa"/>
          </w:tcPr>
          <w:p w:rsidR="007F30C7" w:rsidRPr="007F30C7" w:rsidRDefault="007F30C7" w:rsidP="007F30C7">
            <w:pPr>
              <w:pStyle w:val="TITULO-Nivel3"/>
              <w:jc w:val="center"/>
              <w:rPr>
                <w:rFonts w:ascii="Montserrat Medium" w:hAnsi="Montserrat Medium"/>
                <w:noProof w:val="0"/>
                <w:color w:val="7F7F7F" w:themeColor="text1" w:themeTint="80"/>
                <w:sz w:val="20"/>
              </w:rPr>
            </w:pPr>
            <w:r w:rsidRPr="007F30C7">
              <w:rPr>
                <w:rFonts w:ascii="Montserrat Medium" w:hAnsi="Montserrat Medium"/>
                <w:noProof w:val="0"/>
                <w:color w:val="7F7F7F" w:themeColor="text1" w:themeTint="80"/>
                <w:sz w:val="20"/>
              </w:rPr>
              <w:t>Criterios Sociales</w:t>
            </w:r>
          </w:p>
        </w:tc>
        <w:tc>
          <w:tcPr>
            <w:tcW w:w="2642" w:type="dxa"/>
            <w:gridSpan w:val="2"/>
          </w:tcPr>
          <w:p w:rsidR="007F30C7" w:rsidRPr="007F30C7" w:rsidRDefault="007F30C7" w:rsidP="007F30C7">
            <w:pPr>
              <w:pStyle w:val="TITULO-Nivel3"/>
              <w:jc w:val="center"/>
              <w:cnfStyle w:val="000000000000" w:firstRow="0" w:lastRow="0" w:firstColumn="0" w:lastColumn="0" w:oddVBand="0" w:evenVBand="0" w:oddHBand="0" w:evenHBand="0" w:firstRowFirstColumn="0" w:firstRowLastColumn="0" w:lastRowFirstColumn="0" w:lastRowLastColumn="0"/>
              <w:rPr>
                <w:rFonts w:ascii="Montserrat Medium" w:hAnsi="Montserrat Medium"/>
                <w:noProof w:val="0"/>
                <w:color w:val="7F7F7F" w:themeColor="text1" w:themeTint="80"/>
                <w:sz w:val="20"/>
              </w:rPr>
            </w:pPr>
            <w:r w:rsidRPr="007F30C7">
              <w:rPr>
                <w:rFonts w:ascii="Montserrat Medium" w:hAnsi="Montserrat Medium"/>
                <w:noProof w:val="0"/>
                <w:color w:val="7F7F7F" w:themeColor="text1" w:themeTint="80"/>
                <w:sz w:val="20"/>
              </w:rPr>
              <w:t>Criterios Ambientales</w:t>
            </w:r>
          </w:p>
        </w:tc>
        <w:tc>
          <w:tcPr>
            <w:tcW w:w="2643" w:type="dxa"/>
          </w:tcPr>
          <w:p w:rsidR="007F30C7" w:rsidRPr="007F30C7" w:rsidRDefault="007F30C7" w:rsidP="007F30C7">
            <w:pPr>
              <w:pStyle w:val="TITULO-Nivel3"/>
              <w:jc w:val="center"/>
              <w:cnfStyle w:val="000000000000" w:firstRow="0" w:lastRow="0" w:firstColumn="0" w:lastColumn="0" w:oddVBand="0" w:evenVBand="0" w:oddHBand="0" w:evenHBand="0" w:firstRowFirstColumn="0" w:firstRowLastColumn="0" w:lastRowFirstColumn="0" w:lastRowLastColumn="0"/>
              <w:rPr>
                <w:rFonts w:ascii="Montserrat Medium" w:hAnsi="Montserrat Medium"/>
                <w:noProof w:val="0"/>
                <w:color w:val="7F7F7F" w:themeColor="text1" w:themeTint="80"/>
                <w:sz w:val="20"/>
              </w:rPr>
            </w:pPr>
            <w:r w:rsidRPr="007F30C7">
              <w:rPr>
                <w:rFonts w:ascii="Montserrat Medium" w:hAnsi="Montserrat Medium"/>
                <w:noProof w:val="0"/>
                <w:color w:val="7F7F7F" w:themeColor="text1" w:themeTint="80"/>
                <w:sz w:val="20"/>
              </w:rPr>
              <w:t>Criterios de Innovación</w:t>
            </w:r>
          </w:p>
        </w:tc>
      </w:tr>
      <w:tr w:rsidR="007F30C7" w:rsidRPr="007F30C7" w:rsidTr="007F30C7">
        <w:trPr>
          <w:trHeight w:val="628"/>
        </w:trPr>
        <w:tc>
          <w:tcPr>
            <w:cnfStyle w:val="001000000000" w:firstRow="0" w:lastRow="0" w:firstColumn="1" w:lastColumn="0" w:oddVBand="0" w:evenVBand="0" w:oddHBand="0" w:evenHBand="0" w:firstRowFirstColumn="0" w:firstRowLastColumn="0" w:lastRowFirstColumn="0" w:lastRowLastColumn="0"/>
            <w:tcW w:w="7927" w:type="dxa"/>
            <w:gridSpan w:val="4"/>
          </w:tcPr>
          <w:p w:rsidR="007F30C7" w:rsidRPr="007F30C7" w:rsidRDefault="007F30C7" w:rsidP="007F30C7">
            <w:pPr>
              <w:pStyle w:val="TITULO-Nivel3"/>
              <w:jc w:val="center"/>
              <w:rPr>
                <w:rFonts w:ascii="Montserrat Medium" w:hAnsi="Montserrat Medium"/>
                <w:noProof w:val="0"/>
                <w:color w:val="7F7F7F" w:themeColor="text1" w:themeTint="80"/>
                <w:sz w:val="20"/>
              </w:rPr>
            </w:pPr>
            <w:r>
              <w:rPr>
                <w:rFonts w:ascii="Montserrat Medium" w:hAnsi="Montserrat Medium"/>
                <w:color w:val="7F7F7F" w:themeColor="text1" w:themeTint="80"/>
                <w:sz w:val="20"/>
              </w:rPr>
              <w:drawing>
                <wp:inline distT="0" distB="0" distL="0" distR="0" wp14:anchorId="2A000FA2">
                  <wp:extent cx="158750" cy="40259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8750" cy="402590"/>
                          </a:xfrm>
                          <a:prstGeom prst="rect">
                            <a:avLst/>
                          </a:prstGeom>
                          <a:noFill/>
                        </pic:spPr>
                      </pic:pic>
                    </a:graphicData>
                  </a:graphic>
                </wp:inline>
              </w:drawing>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7927" w:type="dxa"/>
            <w:gridSpan w:val="4"/>
            <w:shd w:val="clear" w:color="auto" w:fill="DAEEF3" w:themeFill="accent5" w:themeFillTint="33"/>
          </w:tcPr>
          <w:p w:rsidR="007F30C7" w:rsidRPr="007F30C7" w:rsidRDefault="007F30C7" w:rsidP="007F30C7">
            <w:pPr>
              <w:pStyle w:val="TITULO-Nivel3"/>
              <w:jc w:val="center"/>
              <w:rPr>
                <w:noProof w:val="0"/>
                <w:color w:val="7F7F7F" w:themeColor="text1" w:themeTint="80"/>
                <w:sz w:val="20"/>
              </w:rPr>
            </w:pPr>
            <w:r w:rsidRPr="007F30C7">
              <w:rPr>
                <w:noProof w:val="0"/>
                <w:color w:val="7F7F7F" w:themeColor="text1" w:themeTint="80"/>
                <w:sz w:val="20"/>
              </w:rPr>
              <w:t>FASE DE EJECUCIÓN</w:t>
            </w:r>
          </w:p>
        </w:tc>
      </w:tr>
      <w:tr w:rsidR="007F30C7" w:rsidRPr="007F30C7" w:rsidTr="007F30C7">
        <w:tc>
          <w:tcPr>
            <w:cnfStyle w:val="001000000000" w:firstRow="0" w:lastRow="0" w:firstColumn="1" w:lastColumn="0" w:oddVBand="0" w:evenVBand="0" w:oddHBand="0" w:evenHBand="0" w:firstRowFirstColumn="0" w:firstRowLastColumn="0" w:lastRowFirstColumn="0" w:lastRowLastColumn="0"/>
            <w:tcW w:w="7927" w:type="dxa"/>
            <w:gridSpan w:val="4"/>
          </w:tcPr>
          <w:p w:rsidR="007F30C7" w:rsidRPr="007F30C7" w:rsidRDefault="007F30C7" w:rsidP="007F30C7">
            <w:pPr>
              <w:pStyle w:val="TITULO-Nivel3"/>
              <w:jc w:val="center"/>
              <w:rPr>
                <w:rFonts w:ascii="Montserrat Medium" w:hAnsi="Montserrat Medium"/>
                <w:noProof w:val="0"/>
                <w:color w:val="7F7F7F" w:themeColor="text1" w:themeTint="80"/>
                <w:sz w:val="20"/>
              </w:rPr>
            </w:pPr>
            <w:r w:rsidRPr="007F30C7">
              <w:rPr>
                <w:noProof w:val="0"/>
                <w:color w:val="7F7F7F" w:themeColor="text1" w:themeTint="80"/>
                <w:sz w:val="20"/>
              </w:rPr>
              <w:t>Condiciones de la ejecución:</w:t>
            </w:r>
            <w:r>
              <w:rPr>
                <w:rFonts w:ascii="Montserrat Medium" w:hAnsi="Montserrat Medium"/>
                <w:noProof w:val="0"/>
                <w:color w:val="7F7F7F" w:themeColor="text1" w:themeTint="80"/>
                <w:sz w:val="20"/>
              </w:rPr>
              <w:t xml:space="preserve"> supervisión del cum</w:t>
            </w:r>
            <w:r w:rsidR="00870575">
              <w:rPr>
                <w:rFonts w:ascii="Montserrat Medium" w:hAnsi="Montserrat Medium"/>
                <w:noProof w:val="0"/>
                <w:color w:val="7F7F7F" w:themeColor="text1" w:themeTint="80"/>
                <w:sz w:val="20"/>
              </w:rPr>
              <w:t xml:space="preserve">plimiento de las obligaciones </w:t>
            </w:r>
            <w:r>
              <w:rPr>
                <w:rFonts w:ascii="Montserrat Medium" w:hAnsi="Montserrat Medium"/>
                <w:noProof w:val="0"/>
                <w:color w:val="7F7F7F" w:themeColor="text1" w:themeTint="80"/>
                <w:sz w:val="20"/>
              </w:rPr>
              <w:t>derivadas del objeto del contrato</w:t>
            </w:r>
          </w:p>
        </w:tc>
      </w:tr>
    </w:tbl>
    <w:p w:rsidR="00E209C0" w:rsidRPr="00995885" w:rsidRDefault="00E209C0" w:rsidP="00E209C0">
      <w:pPr>
        <w:pStyle w:val="TITULO-Nivel3"/>
        <w:rPr>
          <w:rFonts w:ascii="Montserrat Medium" w:hAnsi="Montserrat Medium"/>
          <w:noProof w:val="0"/>
          <w:color w:val="auto"/>
          <w:sz w:val="20"/>
        </w:rPr>
      </w:pPr>
    </w:p>
    <w:p w:rsidR="00E209C0" w:rsidRDefault="00E209C0" w:rsidP="00E209C0">
      <w:pPr>
        <w:pStyle w:val="TITULO-Nivel3"/>
        <w:rPr>
          <w:rFonts w:ascii="Montserrat Medium" w:hAnsi="Montserrat Medium"/>
          <w:noProof w:val="0"/>
          <w:color w:val="auto"/>
          <w:sz w:val="20"/>
        </w:rPr>
      </w:pPr>
      <w:r w:rsidRPr="00995885">
        <w:rPr>
          <w:rFonts w:ascii="Montserrat Medium" w:hAnsi="Montserrat Medium"/>
          <w:noProof w:val="0"/>
          <w:color w:val="auto"/>
          <w:sz w:val="20"/>
        </w:rPr>
        <w:t>Las obligaciones y criterios más utilizados son la eficiencia energética, asociada al ciclo de vida de la prestación, el impacto ambiental, la reutilización y el reciclaje de los productos, la reducción de emisiones a la atmósfera, las utilización de energías renovables, los productos ecológicos o la utilización de vehículos mínimamente contaminantes.</w:t>
      </w:r>
    </w:p>
    <w:p w:rsidR="00E209C0" w:rsidRPr="00995885" w:rsidRDefault="00E209C0" w:rsidP="00E209C0">
      <w:pPr>
        <w:pStyle w:val="TITULO-Nivel3"/>
        <w:rPr>
          <w:rFonts w:ascii="Montserrat Medium" w:hAnsi="Montserrat Medium"/>
          <w:noProof w:val="0"/>
          <w:color w:val="auto"/>
          <w:sz w:val="20"/>
        </w:rPr>
      </w:pPr>
    </w:p>
    <w:p w:rsidR="00F31D28" w:rsidRDefault="00F31D28" w:rsidP="008B5977"/>
    <w:p w:rsidR="00F31D28" w:rsidRDefault="00F31D28" w:rsidP="0068118A">
      <w:pPr>
        <w:rPr>
          <w:highlight w:val="yellow"/>
          <w:lang w:val="es-ES_tradnl"/>
        </w:rPr>
      </w:pPr>
    </w:p>
    <w:p w:rsidR="00F5077D" w:rsidRPr="009E7227" w:rsidRDefault="00F5077D" w:rsidP="0068118A">
      <w:pPr>
        <w:pStyle w:val="Prrafodelista"/>
      </w:pPr>
    </w:p>
    <w:p w:rsidR="00B54346" w:rsidRDefault="001E0AB3" w:rsidP="001E0AB3">
      <w:r w:rsidRPr="00B54346">
        <w:rPr>
          <w:noProof/>
        </w:rPr>
        <w:lastRenderedPageBreak/>
        <mc:AlternateContent>
          <mc:Choice Requires="wps">
            <w:drawing>
              <wp:anchor distT="0" distB="0" distL="114300" distR="114300" simplePos="0" relativeHeight="251734016" behindDoc="0" locked="0" layoutInCell="1" allowOverlap="1" wp14:anchorId="504F2C9B" wp14:editId="086F140C">
                <wp:simplePos x="0" y="0"/>
                <wp:positionH relativeFrom="column">
                  <wp:posOffset>1575908</wp:posOffset>
                </wp:positionH>
                <wp:positionV relativeFrom="paragraph">
                  <wp:posOffset>5685583</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6A2FB9" w:rsidRDefault="006A2FB9"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6A2FB9" w:rsidRPr="00152381" w:rsidRDefault="006A2FB9" w:rsidP="00EA5DEF">
                            <w:pPr>
                              <w:pStyle w:val="Indice"/>
                              <w:jc w:val="right"/>
                              <w:rPr>
                                <w:sz w:val="28"/>
                              </w:rPr>
                            </w:pPr>
                            <w:r w:rsidRPr="00152381">
                              <w:rPr>
                                <w:sz w:val="28"/>
                              </w:rPr>
                              <w:t>Recursos humanos</w:t>
                            </w:r>
                          </w:p>
                          <w:p w:rsidR="006A2FB9" w:rsidRPr="00152381" w:rsidRDefault="006A2FB9" w:rsidP="00EA5DEF">
                            <w:pPr>
                              <w:pStyle w:val="Indice"/>
                              <w:jc w:val="right"/>
                              <w:rPr>
                                <w:sz w:val="28"/>
                              </w:rPr>
                            </w:pPr>
                            <w:r w:rsidRPr="00152381">
                              <w:rPr>
                                <w:sz w:val="28"/>
                              </w:rPr>
                              <w:t>Seguridad y salud laboral</w:t>
                            </w:r>
                          </w:p>
                          <w:p w:rsidR="006A2FB9" w:rsidRPr="00152381" w:rsidRDefault="006A2FB9" w:rsidP="00EA5DEF">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42" type="#_x0000_t202" style="position:absolute;left:0;text-align:left;margin-left:124.1pt;margin-top:447.7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" filled="f" stroked="f" strokeweight="2pt">
                <o:lock v:ext="edit" aspectratio="t"/>
                <v:textbox>
                  <w:txbxContent>
                    <w:p w:rsidR="006A2FB9" w:rsidRDefault="006A2FB9"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6A2FB9" w:rsidRPr="00152381" w:rsidRDefault="006A2FB9" w:rsidP="00EA5DEF">
                      <w:pPr>
                        <w:pStyle w:val="Indice"/>
                        <w:jc w:val="right"/>
                        <w:rPr>
                          <w:sz w:val="28"/>
                        </w:rPr>
                      </w:pPr>
                      <w:r w:rsidRPr="00152381">
                        <w:rPr>
                          <w:sz w:val="28"/>
                        </w:rPr>
                        <w:t>Recursos humanos</w:t>
                      </w:r>
                    </w:p>
                    <w:p w:rsidR="006A2FB9" w:rsidRPr="00152381" w:rsidRDefault="006A2FB9" w:rsidP="00EA5DEF">
                      <w:pPr>
                        <w:pStyle w:val="Indice"/>
                        <w:jc w:val="right"/>
                        <w:rPr>
                          <w:sz w:val="28"/>
                        </w:rPr>
                      </w:pPr>
                      <w:r w:rsidRPr="00152381">
                        <w:rPr>
                          <w:sz w:val="28"/>
                        </w:rPr>
                        <w:t>Seguridad y salud laboral</w:t>
                      </w:r>
                    </w:p>
                    <w:p w:rsidR="006A2FB9" w:rsidRPr="00152381" w:rsidRDefault="006A2FB9" w:rsidP="00EA5DEF">
                      <w:pPr>
                        <w:pStyle w:val="Indice"/>
                        <w:jc w:val="right"/>
                        <w:rPr>
                          <w:sz w:val="220"/>
                          <w:szCs w:val="28"/>
                        </w:rPr>
                      </w:pPr>
                      <w:r w:rsidRPr="00152381">
                        <w:rPr>
                          <w:sz w:val="28"/>
                        </w:rPr>
                        <w:t>Premios y reconocimientos a nuestros profesionales</w:t>
                      </w:r>
                    </w:p>
                  </w:txbxContent>
                </v:textbox>
              </v:shape>
            </w:pict>
          </mc:Fallback>
        </mc:AlternateContent>
      </w:r>
      <w:r w:rsidR="00F5077D" w:rsidRPr="009E7227">
        <w:br w:type="page"/>
      </w:r>
      <w:bookmarkStart w:id="135" w:name="_Toc72408383"/>
      <w:bookmarkStart w:id="136" w:name="_Toc74228274"/>
      <w:bookmarkStart w:id="137" w:name="_Toc75343971"/>
      <w:bookmarkEnd w:id="93"/>
      <w:bookmarkEnd w:id="94"/>
      <w:r w:rsidR="00BA2C4C" w:rsidRPr="00B54346">
        <w:rPr>
          <w:noProof/>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6A2FB9" w:rsidRDefault="006A2FB9"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3" type="#_x0000_t202" style="position:absolute;left:0;text-align:left;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" filled="f" stroked="f" strokeweight="2pt">
                <o:lock v:ext="edit" aspectratio="t"/>
                <v:textbox>
                  <w:txbxContent>
                    <w:p w:rsidR="006A2FB9" w:rsidRDefault="006A2FB9" w:rsidP="00DB46F7">
                      <w:pPr>
                        <w:pStyle w:val="Capitulo"/>
                      </w:pPr>
                      <w:r>
                        <w:t>6</w:t>
                      </w:r>
                    </w:p>
                  </w:txbxContent>
                </v:textbox>
                <w10:wrap anchorx="margin"/>
              </v:shape>
            </w:pict>
          </mc:Fallback>
        </mc:AlternateContent>
      </w:r>
      <w:r w:rsidR="00B54346">
        <w:rPr>
          <w:noProof/>
        </w:rPr>
        <w:drawing>
          <wp:anchor distT="0" distB="0" distL="114300" distR="114300" simplePos="0" relativeHeight="251731968" behindDoc="1" locked="0" layoutInCell="1" allowOverlap="1" wp14:anchorId="07C886E4" wp14:editId="32EB86E9">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rsidR="00B54346" w:rsidRDefault="00F31D28" w:rsidP="00B54346">
      <w:pPr>
        <w:pStyle w:val="TITULO-Nivel1"/>
      </w:pPr>
      <w:bookmarkStart w:id="138" w:name="_Toc86645048"/>
      <w:r w:rsidRPr="00AB1A86">
        <w:lastRenderedPageBreak/>
        <w:t>Los Profesionales del Hospit</w:t>
      </w:r>
      <w:r w:rsidR="00B54346">
        <w:t>al</w:t>
      </w:r>
      <w:bookmarkEnd w:id="135"/>
      <w:bookmarkEnd w:id="136"/>
      <w:bookmarkEnd w:id="137"/>
      <w:bookmarkEnd w:id="138"/>
    </w:p>
    <w:p w:rsidR="0076594C" w:rsidRDefault="0076594C" w:rsidP="0076594C">
      <w:pPr>
        <w:pStyle w:val="Nombredetabla"/>
      </w:pPr>
      <w:bookmarkStart w:id="139" w:name="_Toc318202560"/>
    </w:p>
    <w:p w:rsidR="0076594C" w:rsidRDefault="0076594C" w:rsidP="0076594C">
      <w:pPr>
        <w:pStyle w:val="Nombredetabla"/>
      </w:pPr>
      <w:r>
        <w:t>DISTRIBUCIÓN DE LOS PROFESIONALES POR EDAD Y SEXO</w:t>
      </w:r>
    </w:p>
    <w:p w:rsidR="0076594C" w:rsidRDefault="0076594C" w:rsidP="0076594C">
      <w:pPr>
        <w:pStyle w:val="Prrafodelista"/>
        <w:ind w:left="0"/>
      </w:pPr>
    </w:p>
    <w:tbl>
      <w:tblPr>
        <w:tblStyle w:val="TablaGeneral"/>
        <w:tblW w:w="4585" w:type="dxa"/>
        <w:jc w:val="center"/>
        <w:tblLook w:val="04E0" w:firstRow="1" w:lastRow="1" w:firstColumn="1" w:lastColumn="0" w:noHBand="0" w:noVBand="1"/>
      </w:tblPr>
      <w:tblGrid>
        <w:gridCol w:w="1026"/>
        <w:gridCol w:w="1352"/>
        <w:gridCol w:w="1264"/>
        <w:gridCol w:w="943"/>
      </w:tblGrid>
      <w:tr w:rsidR="0076594C" w:rsidTr="00A80838">
        <w:trPr>
          <w:cnfStyle w:val="100000000000" w:firstRow="1" w:lastRow="0" w:firstColumn="0" w:lastColumn="0" w:oddVBand="0" w:evenVBand="0" w:oddHBand="0"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585" w:type="dxa"/>
            <w:gridSpan w:val="4"/>
          </w:tcPr>
          <w:p w:rsidR="0076594C" w:rsidRPr="00A80838" w:rsidRDefault="0076594C" w:rsidP="00A80838">
            <w:pPr>
              <w:pStyle w:val="Prrafodelista"/>
              <w:ind w:left="0"/>
              <w:jc w:val="center"/>
              <w:rPr>
                <w:rFonts w:ascii="Montserrat SemiBold" w:hAnsi="Montserrat SemiBold"/>
                <w:b w:val="0"/>
              </w:rPr>
            </w:pPr>
            <w:r w:rsidRPr="00A80838">
              <w:rPr>
                <w:rFonts w:ascii="Montserrat SemiBold" w:hAnsi="Montserrat SemiBold"/>
                <w:b w:val="0"/>
              </w:rPr>
              <w:t>PERSONAL DIRECTIVO POR EDAD Y SEXO</w:t>
            </w:r>
          </w:p>
        </w:tc>
      </w:tr>
      <w:tr w:rsidR="0076594C" w:rsidTr="00A80838">
        <w:trPr>
          <w:trHeight w:val="345"/>
          <w:jc w:val="center"/>
        </w:trPr>
        <w:tc>
          <w:tcPr>
            <w:cnfStyle w:val="001000000000" w:firstRow="0" w:lastRow="0" w:firstColumn="1" w:lastColumn="0" w:oddVBand="0" w:evenVBand="0" w:oddHBand="0" w:evenHBand="0" w:firstRowFirstColumn="0" w:firstRowLastColumn="0" w:lastRowFirstColumn="0" w:lastRowLastColumn="0"/>
            <w:tcW w:w="1026" w:type="dxa"/>
          </w:tcPr>
          <w:p w:rsidR="0076594C" w:rsidRDefault="0076594C" w:rsidP="00A80838">
            <w:pPr>
              <w:pStyle w:val="Prrafodelista"/>
              <w:spacing w:before="0" w:after="0"/>
              <w:ind w:left="0"/>
              <w:jc w:val="left"/>
            </w:pPr>
            <w:r>
              <w:t>EDAD</w:t>
            </w:r>
          </w:p>
        </w:tc>
        <w:tc>
          <w:tcPr>
            <w:tcW w:w="1352" w:type="dxa"/>
          </w:tcPr>
          <w:p w:rsidR="0076594C" w:rsidRPr="00A80838" w:rsidRDefault="0076594C" w:rsidP="00A80838">
            <w:pPr>
              <w:pStyle w:val="Prrafodelista"/>
              <w:spacing w:before="0" w:after="0"/>
              <w:ind w:left="0"/>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80838">
              <w:rPr>
                <w:rFonts w:ascii="Montserrat SemiBold" w:hAnsi="Montserrat SemiBold"/>
              </w:rPr>
              <w:t>HOMBRES</w:t>
            </w:r>
          </w:p>
        </w:tc>
        <w:tc>
          <w:tcPr>
            <w:tcW w:w="1264" w:type="dxa"/>
          </w:tcPr>
          <w:p w:rsidR="0076594C" w:rsidRPr="00A80838" w:rsidRDefault="0076594C" w:rsidP="00A80838">
            <w:pPr>
              <w:pStyle w:val="Prrafodelista"/>
              <w:spacing w:before="0" w:after="0"/>
              <w:ind w:left="0"/>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80838">
              <w:rPr>
                <w:rFonts w:ascii="Montserrat SemiBold" w:hAnsi="Montserrat SemiBold"/>
              </w:rPr>
              <w:t>MUJERES</w:t>
            </w:r>
          </w:p>
        </w:tc>
        <w:tc>
          <w:tcPr>
            <w:tcW w:w="942" w:type="dxa"/>
          </w:tcPr>
          <w:p w:rsidR="0076594C" w:rsidRPr="00A80838" w:rsidRDefault="0076594C" w:rsidP="00A80838">
            <w:pPr>
              <w:pStyle w:val="Prrafodelista"/>
              <w:spacing w:before="0" w:after="0"/>
              <w:ind w:left="0"/>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80838">
              <w:rPr>
                <w:rFonts w:ascii="Montserrat SemiBold" w:hAnsi="Montserrat SemiBold"/>
              </w:rPr>
              <w:t>TOTAL</w:t>
            </w:r>
          </w:p>
        </w:tc>
      </w:tr>
      <w:tr w:rsidR="0076594C" w:rsidTr="00A80838">
        <w:trPr>
          <w:trHeight w:val="345"/>
          <w:jc w:val="center"/>
        </w:trPr>
        <w:tc>
          <w:tcPr>
            <w:cnfStyle w:val="001000000000" w:firstRow="0" w:lastRow="0" w:firstColumn="1" w:lastColumn="0" w:oddVBand="0" w:evenVBand="0" w:oddHBand="0" w:evenHBand="0" w:firstRowFirstColumn="0" w:firstRowLastColumn="0" w:lastRowFirstColumn="0" w:lastRowLastColumn="0"/>
            <w:tcW w:w="1026" w:type="dxa"/>
          </w:tcPr>
          <w:p w:rsidR="0076594C" w:rsidRDefault="0076594C" w:rsidP="00A80838">
            <w:pPr>
              <w:pStyle w:val="Prrafodelista"/>
              <w:spacing w:before="0" w:after="0"/>
              <w:ind w:left="0"/>
              <w:jc w:val="left"/>
            </w:pPr>
            <w:r>
              <w:t>41 - 50</w:t>
            </w:r>
          </w:p>
        </w:tc>
        <w:tc>
          <w:tcPr>
            <w:tcW w:w="1352" w:type="dxa"/>
          </w:tcPr>
          <w:p w:rsidR="0076594C" w:rsidRDefault="0076594C" w:rsidP="00A80838">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p>
        </w:tc>
        <w:tc>
          <w:tcPr>
            <w:tcW w:w="1264" w:type="dxa"/>
          </w:tcPr>
          <w:p w:rsidR="0076594C" w:rsidRDefault="0076594C" w:rsidP="00A80838">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2</w:t>
            </w:r>
          </w:p>
        </w:tc>
        <w:tc>
          <w:tcPr>
            <w:tcW w:w="942" w:type="dxa"/>
          </w:tcPr>
          <w:p w:rsidR="0076594C" w:rsidRDefault="0076594C" w:rsidP="00A80838">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2</w:t>
            </w:r>
          </w:p>
        </w:tc>
      </w:tr>
      <w:tr w:rsidR="0076594C" w:rsidTr="00A80838">
        <w:trPr>
          <w:trHeight w:val="345"/>
          <w:jc w:val="center"/>
        </w:trPr>
        <w:tc>
          <w:tcPr>
            <w:cnfStyle w:val="001000000000" w:firstRow="0" w:lastRow="0" w:firstColumn="1" w:lastColumn="0" w:oddVBand="0" w:evenVBand="0" w:oddHBand="0" w:evenHBand="0" w:firstRowFirstColumn="0" w:firstRowLastColumn="0" w:lastRowFirstColumn="0" w:lastRowLastColumn="0"/>
            <w:tcW w:w="1026" w:type="dxa"/>
          </w:tcPr>
          <w:p w:rsidR="0076594C" w:rsidRDefault="0076594C" w:rsidP="00A80838">
            <w:pPr>
              <w:pStyle w:val="Prrafodelista"/>
              <w:spacing w:before="0" w:after="0"/>
              <w:ind w:left="0"/>
              <w:jc w:val="left"/>
            </w:pPr>
            <w:r>
              <w:t>51 - 60</w:t>
            </w:r>
          </w:p>
        </w:tc>
        <w:tc>
          <w:tcPr>
            <w:tcW w:w="1352" w:type="dxa"/>
          </w:tcPr>
          <w:p w:rsidR="0076594C" w:rsidRDefault="0076594C" w:rsidP="00A80838">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1</w:t>
            </w:r>
          </w:p>
        </w:tc>
        <w:tc>
          <w:tcPr>
            <w:tcW w:w="1264" w:type="dxa"/>
          </w:tcPr>
          <w:p w:rsidR="0076594C" w:rsidRDefault="0076594C" w:rsidP="00A80838">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p>
        </w:tc>
        <w:tc>
          <w:tcPr>
            <w:tcW w:w="942" w:type="dxa"/>
          </w:tcPr>
          <w:p w:rsidR="0076594C" w:rsidRDefault="0076594C" w:rsidP="00A80838">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1</w:t>
            </w:r>
          </w:p>
        </w:tc>
      </w:tr>
      <w:tr w:rsidR="0076594C" w:rsidTr="00A80838">
        <w:trPr>
          <w:trHeight w:val="345"/>
          <w:jc w:val="center"/>
        </w:trPr>
        <w:tc>
          <w:tcPr>
            <w:cnfStyle w:val="001000000000" w:firstRow="0" w:lastRow="0" w:firstColumn="1" w:lastColumn="0" w:oddVBand="0" w:evenVBand="0" w:oddHBand="0" w:evenHBand="0" w:firstRowFirstColumn="0" w:firstRowLastColumn="0" w:lastRowFirstColumn="0" w:lastRowLastColumn="0"/>
            <w:tcW w:w="1026" w:type="dxa"/>
          </w:tcPr>
          <w:p w:rsidR="0076594C" w:rsidRDefault="0076594C" w:rsidP="00A80838">
            <w:pPr>
              <w:spacing w:before="0"/>
              <w:jc w:val="left"/>
            </w:pPr>
            <w:r w:rsidRPr="00343355">
              <w:rPr>
                <w:rFonts w:eastAsia="Calibri"/>
                <w:szCs w:val="22"/>
                <w:lang w:eastAsia="en-US"/>
              </w:rPr>
              <w:t>&gt;</w:t>
            </w:r>
            <w:r>
              <w:t xml:space="preserve"> 61</w:t>
            </w:r>
          </w:p>
        </w:tc>
        <w:tc>
          <w:tcPr>
            <w:tcW w:w="1352" w:type="dxa"/>
          </w:tcPr>
          <w:p w:rsidR="0076594C" w:rsidRDefault="0076594C" w:rsidP="00A80838">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2</w:t>
            </w:r>
          </w:p>
        </w:tc>
        <w:tc>
          <w:tcPr>
            <w:tcW w:w="1264" w:type="dxa"/>
          </w:tcPr>
          <w:p w:rsidR="0076594C" w:rsidRDefault="0076594C" w:rsidP="00A80838">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p>
        </w:tc>
        <w:tc>
          <w:tcPr>
            <w:tcW w:w="942" w:type="dxa"/>
          </w:tcPr>
          <w:p w:rsidR="0076594C" w:rsidRDefault="0076594C" w:rsidP="00A80838">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2</w:t>
            </w:r>
          </w:p>
        </w:tc>
      </w:tr>
      <w:tr w:rsidR="0076594C" w:rsidTr="00A80838">
        <w:trPr>
          <w:cnfStyle w:val="010000000000" w:firstRow="0" w:lastRow="1" w:firstColumn="0" w:lastColumn="0" w:oddVBand="0" w:evenVBand="0" w:oddHBand="0" w:evenHBand="0" w:firstRowFirstColumn="0" w:firstRowLastColumn="0" w:lastRowFirstColumn="0" w:lastRowLastColumn="0"/>
          <w:trHeight w:val="62"/>
          <w:jc w:val="center"/>
        </w:trPr>
        <w:tc>
          <w:tcPr>
            <w:cnfStyle w:val="001000000000" w:firstRow="0" w:lastRow="0" w:firstColumn="1" w:lastColumn="0" w:oddVBand="0" w:evenVBand="0" w:oddHBand="0" w:evenHBand="0" w:firstRowFirstColumn="0" w:firstRowLastColumn="0" w:lastRowFirstColumn="0" w:lastRowLastColumn="0"/>
            <w:tcW w:w="1026" w:type="dxa"/>
          </w:tcPr>
          <w:p w:rsidR="0076594C" w:rsidRPr="00A80838" w:rsidRDefault="0076594C" w:rsidP="00A80838">
            <w:pPr>
              <w:spacing w:before="0"/>
              <w:jc w:val="left"/>
              <w:rPr>
                <w:rFonts w:ascii="Montserrat SemiBold" w:eastAsia="Calibri" w:hAnsi="Montserrat SemiBold"/>
                <w:szCs w:val="22"/>
                <w:lang w:eastAsia="en-US"/>
              </w:rPr>
            </w:pPr>
            <w:r w:rsidRPr="00A80838">
              <w:rPr>
                <w:rFonts w:ascii="Montserrat SemiBold" w:eastAsia="Calibri" w:hAnsi="Montserrat SemiBold"/>
                <w:szCs w:val="22"/>
                <w:lang w:eastAsia="en-US"/>
              </w:rPr>
              <w:t>TOTAL</w:t>
            </w:r>
          </w:p>
        </w:tc>
        <w:tc>
          <w:tcPr>
            <w:tcW w:w="1352" w:type="dxa"/>
          </w:tcPr>
          <w:p w:rsidR="0076594C" w:rsidRPr="00A80838" w:rsidRDefault="0076594C" w:rsidP="00A80838">
            <w:pPr>
              <w:pStyle w:val="Prrafodelista"/>
              <w:spacing w:before="0" w:after="0"/>
              <w:ind w:left="0"/>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A80838">
              <w:rPr>
                <w:rFonts w:ascii="Montserrat SemiBold" w:hAnsi="Montserrat SemiBold"/>
              </w:rPr>
              <w:t>3</w:t>
            </w:r>
          </w:p>
        </w:tc>
        <w:tc>
          <w:tcPr>
            <w:tcW w:w="1264" w:type="dxa"/>
          </w:tcPr>
          <w:p w:rsidR="0076594C" w:rsidRPr="00A80838" w:rsidRDefault="00A80838" w:rsidP="00A80838">
            <w:pPr>
              <w:pStyle w:val="Prrafodelista"/>
              <w:spacing w:before="0" w:after="0"/>
              <w:ind w:left="0"/>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2</w:t>
            </w:r>
          </w:p>
        </w:tc>
        <w:tc>
          <w:tcPr>
            <w:tcW w:w="942" w:type="dxa"/>
          </w:tcPr>
          <w:p w:rsidR="0076594C" w:rsidRPr="00A80838" w:rsidRDefault="0076594C" w:rsidP="00A80838">
            <w:pPr>
              <w:pStyle w:val="Prrafodelista"/>
              <w:spacing w:before="0" w:after="0"/>
              <w:ind w:left="0"/>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A80838">
              <w:rPr>
                <w:rFonts w:ascii="Montserrat SemiBold" w:hAnsi="Montserrat SemiBold"/>
              </w:rPr>
              <w:t>5</w:t>
            </w:r>
          </w:p>
        </w:tc>
      </w:tr>
    </w:tbl>
    <w:p w:rsidR="0076594C" w:rsidRDefault="0076594C" w:rsidP="0076594C">
      <w:pPr>
        <w:pStyle w:val="Prrafodelista"/>
        <w:ind w:left="0"/>
      </w:pPr>
    </w:p>
    <w:tbl>
      <w:tblPr>
        <w:tblStyle w:val="TablaGeneral"/>
        <w:tblW w:w="8222" w:type="dxa"/>
        <w:tblLook w:val="04E0" w:firstRow="1" w:lastRow="1" w:firstColumn="1" w:lastColumn="0" w:noHBand="0" w:noVBand="1"/>
      </w:tblPr>
      <w:tblGrid>
        <w:gridCol w:w="1100"/>
        <w:gridCol w:w="3009"/>
        <w:gridCol w:w="2128"/>
        <w:gridCol w:w="1985"/>
      </w:tblGrid>
      <w:tr w:rsidR="0076594C" w:rsidTr="00DD047A">
        <w:trPr>
          <w:cnfStyle w:val="100000000000" w:firstRow="1" w:lastRow="0" w:firstColumn="0" w:lastColumn="0" w:oddVBand="0" w:evenVBand="0" w:oddHBand="0"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4109" w:type="dxa"/>
            <w:gridSpan w:val="2"/>
          </w:tcPr>
          <w:p w:rsidR="0076594C" w:rsidRPr="00A80838" w:rsidRDefault="0076594C" w:rsidP="00A80838">
            <w:pPr>
              <w:pStyle w:val="Prrafodelista"/>
              <w:spacing w:before="0" w:after="0"/>
              <w:ind w:left="0"/>
              <w:jc w:val="center"/>
              <w:rPr>
                <w:rFonts w:ascii="Montserrat SemiBold" w:hAnsi="Montserrat SemiBold"/>
                <w:b w:val="0"/>
              </w:rPr>
            </w:pPr>
            <w:r w:rsidRPr="00A80838">
              <w:rPr>
                <w:rFonts w:ascii="Montserrat SemiBold" w:hAnsi="Montserrat SemiBold"/>
                <w:b w:val="0"/>
              </w:rPr>
              <w:t>PERSONAL FACULTATIVO POR EDAD</w:t>
            </w:r>
          </w:p>
        </w:tc>
        <w:tc>
          <w:tcPr>
            <w:tcW w:w="4113" w:type="dxa"/>
            <w:gridSpan w:val="2"/>
          </w:tcPr>
          <w:p w:rsidR="0076594C" w:rsidRPr="00A80838" w:rsidRDefault="0076594C" w:rsidP="00A80838">
            <w:pPr>
              <w:pStyle w:val="Prrafodelista"/>
              <w:spacing w:before="0" w:after="0"/>
              <w:ind w:left="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80838">
              <w:rPr>
                <w:rFonts w:ascii="Montserrat SemiBold" w:hAnsi="Montserrat SemiBold"/>
                <w:b w:val="0"/>
              </w:rPr>
              <w:t>PERSONAL FACULTATIVO POR SEXO</w:t>
            </w:r>
          </w:p>
        </w:tc>
      </w:tr>
      <w:tr w:rsidR="00DD047A" w:rsidTr="00DD047A">
        <w:trPr>
          <w:trHeight w:val="274"/>
        </w:trPr>
        <w:tc>
          <w:tcPr>
            <w:cnfStyle w:val="001000000000" w:firstRow="0" w:lastRow="0" w:firstColumn="1" w:lastColumn="0" w:oddVBand="0" w:evenVBand="0" w:oddHBand="0" w:evenHBand="0" w:firstRowFirstColumn="0" w:firstRowLastColumn="0" w:lastRowFirstColumn="0" w:lastRowLastColumn="0"/>
            <w:tcW w:w="1100" w:type="dxa"/>
            <w:vAlign w:val="top"/>
          </w:tcPr>
          <w:p w:rsidR="00DD047A" w:rsidRDefault="00DD047A" w:rsidP="00DD047A">
            <w:pPr>
              <w:pStyle w:val="Prrafodelista"/>
              <w:spacing w:before="0" w:after="0"/>
              <w:ind w:left="0"/>
            </w:pPr>
            <w:r>
              <w:t>EDAD</w:t>
            </w:r>
          </w:p>
        </w:tc>
        <w:tc>
          <w:tcPr>
            <w:tcW w:w="3009" w:type="dxa"/>
            <w:vAlign w:val="top"/>
          </w:tcPr>
          <w:p w:rsidR="00DD047A" w:rsidRDefault="00DD047A"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p>
        </w:tc>
        <w:tc>
          <w:tcPr>
            <w:tcW w:w="2128" w:type="dxa"/>
          </w:tcPr>
          <w:p w:rsidR="00DD047A" w:rsidRPr="00A80838" w:rsidRDefault="00DD047A" w:rsidP="00DD047A">
            <w:pPr>
              <w:pStyle w:val="Prrafodelista"/>
              <w:spacing w:before="0" w:after="0"/>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p>
        </w:tc>
        <w:tc>
          <w:tcPr>
            <w:tcW w:w="1985" w:type="dxa"/>
          </w:tcPr>
          <w:p w:rsidR="00DD047A" w:rsidRDefault="00DD047A"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p>
        </w:tc>
      </w:tr>
      <w:tr w:rsidR="0076594C" w:rsidTr="00DD047A">
        <w:trPr>
          <w:trHeight w:val="274"/>
        </w:trPr>
        <w:tc>
          <w:tcPr>
            <w:cnfStyle w:val="001000000000" w:firstRow="0" w:lastRow="0" w:firstColumn="1" w:lastColumn="0" w:oddVBand="0" w:evenVBand="0" w:oddHBand="0" w:evenHBand="0" w:firstRowFirstColumn="0" w:firstRowLastColumn="0" w:lastRowFirstColumn="0" w:lastRowLastColumn="0"/>
            <w:tcW w:w="1100" w:type="dxa"/>
            <w:vAlign w:val="top"/>
          </w:tcPr>
          <w:p w:rsidR="0076594C" w:rsidRDefault="0076594C" w:rsidP="00DD047A">
            <w:pPr>
              <w:pStyle w:val="Prrafodelista"/>
              <w:spacing w:before="0" w:after="0"/>
              <w:ind w:left="0"/>
            </w:pPr>
            <w:r>
              <w:t>18 - 30</w:t>
            </w:r>
          </w:p>
        </w:tc>
        <w:tc>
          <w:tcPr>
            <w:tcW w:w="3009" w:type="dxa"/>
            <w:vAlign w:val="top"/>
          </w:tcPr>
          <w:p w:rsidR="0076594C" w:rsidRDefault="0076594C"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6</w:t>
            </w:r>
          </w:p>
        </w:tc>
        <w:tc>
          <w:tcPr>
            <w:tcW w:w="2128" w:type="dxa"/>
          </w:tcPr>
          <w:p w:rsidR="0076594C" w:rsidRPr="00A80838" w:rsidRDefault="0076594C" w:rsidP="00DD047A">
            <w:pPr>
              <w:pStyle w:val="Prrafodelista"/>
              <w:spacing w:before="0" w:after="0"/>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r w:rsidRPr="00A80838">
              <w:rPr>
                <w:color w:val="31849B" w:themeColor="accent5" w:themeShade="BF"/>
              </w:rPr>
              <w:t>HOMBRE</w:t>
            </w:r>
          </w:p>
        </w:tc>
        <w:tc>
          <w:tcPr>
            <w:tcW w:w="1985" w:type="dxa"/>
          </w:tcPr>
          <w:p w:rsidR="0076594C" w:rsidRDefault="0076594C"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87</w:t>
            </w:r>
          </w:p>
        </w:tc>
      </w:tr>
      <w:tr w:rsidR="0076594C" w:rsidTr="00DD047A">
        <w:trPr>
          <w:trHeight w:val="349"/>
        </w:trPr>
        <w:tc>
          <w:tcPr>
            <w:cnfStyle w:val="001000000000" w:firstRow="0" w:lastRow="0" w:firstColumn="1" w:lastColumn="0" w:oddVBand="0" w:evenVBand="0" w:oddHBand="0" w:evenHBand="0" w:firstRowFirstColumn="0" w:firstRowLastColumn="0" w:lastRowFirstColumn="0" w:lastRowLastColumn="0"/>
            <w:tcW w:w="1100" w:type="dxa"/>
            <w:vAlign w:val="top"/>
          </w:tcPr>
          <w:p w:rsidR="0076594C" w:rsidRDefault="0076594C" w:rsidP="00DD047A">
            <w:pPr>
              <w:pStyle w:val="Prrafodelista"/>
              <w:spacing w:before="0" w:after="0"/>
              <w:ind w:left="0"/>
            </w:pPr>
            <w:r>
              <w:t>31 - 40</w:t>
            </w:r>
          </w:p>
        </w:tc>
        <w:tc>
          <w:tcPr>
            <w:tcW w:w="3009" w:type="dxa"/>
            <w:vAlign w:val="top"/>
          </w:tcPr>
          <w:p w:rsidR="0076594C" w:rsidRDefault="0076594C"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58</w:t>
            </w:r>
          </w:p>
        </w:tc>
        <w:tc>
          <w:tcPr>
            <w:tcW w:w="2128" w:type="dxa"/>
          </w:tcPr>
          <w:p w:rsidR="0076594C" w:rsidRPr="00A80838" w:rsidRDefault="0076594C" w:rsidP="00DD047A">
            <w:pPr>
              <w:pStyle w:val="Prrafodelista"/>
              <w:spacing w:before="0" w:after="0"/>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r w:rsidRPr="00A80838">
              <w:rPr>
                <w:color w:val="31849B" w:themeColor="accent5" w:themeShade="BF"/>
              </w:rPr>
              <w:t>MUJER</w:t>
            </w:r>
          </w:p>
        </w:tc>
        <w:tc>
          <w:tcPr>
            <w:tcW w:w="1985" w:type="dxa"/>
          </w:tcPr>
          <w:p w:rsidR="0076594C" w:rsidRDefault="0076594C"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172</w:t>
            </w:r>
          </w:p>
        </w:tc>
      </w:tr>
      <w:tr w:rsidR="00A80838" w:rsidTr="00DD047A">
        <w:trPr>
          <w:trHeight w:val="349"/>
        </w:trPr>
        <w:tc>
          <w:tcPr>
            <w:cnfStyle w:val="001000000000" w:firstRow="0" w:lastRow="0" w:firstColumn="1" w:lastColumn="0" w:oddVBand="0" w:evenVBand="0" w:oddHBand="0" w:evenHBand="0" w:firstRowFirstColumn="0" w:firstRowLastColumn="0" w:lastRowFirstColumn="0" w:lastRowLastColumn="0"/>
            <w:tcW w:w="1100" w:type="dxa"/>
            <w:vAlign w:val="top"/>
          </w:tcPr>
          <w:p w:rsidR="00A80838" w:rsidRDefault="00A80838" w:rsidP="00DD047A">
            <w:pPr>
              <w:pStyle w:val="Prrafodelista"/>
              <w:spacing w:before="0" w:after="0"/>
              <w:ind w:left="0"/>
            </w:pPr>
            <w:r>
              <w:t>41 -50</w:t>
            </w:r>
          </w:p>
        </w:tc>
        <w:tc>
          <w:tcPr>
            <w:tcW w:w="3009" w:type="dxa"/>
            <w:vAlign w:val="top"/>
          </w:tcPr>
          <w:p w:rsidR="00A80838" w:rsidRDefault="00A80838"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138</w:t>
            </w:r>
          </w:p>
        </w:tc>
        <w:tc>
          <w:tcPr>
            <w:tcW w:w="2128" w:type="dxa"/>
            <w:vMerge w:val="restart"/>
          </w:tcPr>
          <w:p w:rsidR="00A80838" w:rsidRPr="00A80838" w:rsidRDefault="00A80838" w:rsidP="00DD047A">
            <w:pPr>
              <w:pStyle w:val="Prrafodelista"/>
              <w:spacing w:before="0" w:after="0"/>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p>
        </w:tc>
        <w:tc>
          <w:tcPr>
            <w:tcW w:w="1985" w:type="dxa"/>
            <w:vMerge w:val="restart"/>
          </w:tcPr>
          <w:p w:rsidR="00A80838" w:rsidRDefault="00A80838"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p>
        </w:tc>
      </w:tr>
      <w:tr w:rsidR="00A80838" w:rsidTr="00DD047A">
        <w:trPr>
          <w:trHeight w:val="62"/>
        </w:trPr>
        <w:tc>
          <w:tcPr>
            <w:cnfStyle w:val="001000000000" w:firstRow="0" w:lastRow="0" w:firstColumn="1" w:lastColumn="0" w:oddVBand="0" w:evenVBand="0" w:oddHBand="0" w:evenHBand="0" w:firstRowFirstColumn="0" w:firstRowLastColumn="0" w:lastRowFirstColumn="0" w:lastRowLastColumn="0"/>
            <w:tcW w:w="1100" w:type="dxa"/>
            <w:vAlign w:val="top"/>
          </w:tcPr>
          <w:p w:rsidR="00A80838" w:rsidRDefault="00A80838" w:rsidP="00DD047A">
            <w:pPr>
              <w:pStyle w:val="Prrafodelista"/>
              <w:spacing w:before="0" w:after="0"/>
              <w:ind w:left="0"/>
            </w:pPr>
            <w:r>
              <w:t>51 - 60</w:t>
            </w:r>
          </w:p>
        </w:tc>
        <w:tc>
          <w:tcPr>
            <w:tcW w:w="3009" w:type="dxa"/>
            <w:vAlign w:val="top"/>
          </w:tcPr>
          <w:p w:rsidR="00A80838" w:rsidRDefault="00A80838"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50</w:t>
            </w:r>
          </w:p>
        </w:tc>
        <w:tc>
          <w:tcPr>
            <w:tcW w:w="2128" w:type="dxa"/>
            <w:vMerge/>
          </w:tcPr>
          <w:p w:rsidR="00A80838" w:rsidRPr="00A80838" w:rsidRDefault="00A80838" w:rsidP="00DD047A">
            <w:pPr>
              <w:pStyle w:val="Prrafodelista"/>
              <w:spacing w:before="0" w:after="0"/>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p>
        </w:tc>
        <w:tc>
          <w:tcPr>
            <w:tcW w:w="1985" w:type="dxa"/>
            <w:vMerge/>
          </w:tcPr>
          <w:p w:rsidR="00A80838" w:rsidRDefault="00A80838"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p>
        </w:tc>
      </w:tr>
      <w:tr w:rsidR="00A80838" w:rsidTr="00DD047A">
        <w:trPr>
          <w:trHeight w:val="62"/>
        </w:trPr>
        <w:tc>
          <w:tcPr>
            <w:cnfStyle w:val="001000000000" w:firstRow="0" w:lastRow="0" w:firstColumn="1" w:lastColumn="0" w:oddVBand="0" w:evenVBand="0" w:oddHBand="0" w:evenHBand="0" w:firstRowFirstColumn="0" w:firstRowLastColumn="0" w:lastRowFirstColumn="0" w:lastRowLastColumn="0"/>
            <w:tcW w:w="1100" w:type="dxa"/>
            <w:vAlign w:val="top"/>
          </w:tcPr>
          <w:p w:rsidR="00A80838" w:rsidRDefault="00A80838" w:rsidP="00DD047A">
            <w:pPr>
              <w:spacing w:before="0"/>
            </w:pPr>
            <w:r w:rsidRPr="00343355">
              <w:rPr>
                <w:rFonts w:eastAsia="Calibri"/>
                <w:szCs w:val="22"/>
                <w:lang w:eastAsia="en-US"/>
              </w:rPr>
              <w:t>&gt;</w:t>
            </w:r>
            <w:r>
              <w:t xml:space="preserve"> 61</w:t>
            </w:r>
          </w:p>
        </w:tc>
        <w:tc>
          <w:tcPr>
            <w:tcW w:w="3009" w:type="dxa"/>
            <w:vAlign w:val="top"/>
          </w:tcPr>
          <w:p w:rsidR="00A80838" w:rsidRDefault="00A80838"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r>
              <w:t>7</w:t>
            </w:r>
          </w:p>
        </w:tc>
        <w:tc>
          <w:tcPr>
            <w:tcW w:w="2128" w:type="dxa"/>
            <w:vMerge/>
          </w:tcPr>
          <w:p w:rsidR="00A80838" w:rsidRPr="00A80838" w:rsidRDefault="00A80838" w:rsidP="00DD047A">
            <w:pPr>
              <w:pStyle w:val="Prrafodelista"/>
              <w:spacing w:before="0" w:after="0"/>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p>
        </w:tc>
        <w:tc>
          <w:tcPr>
            <w:tcW w:w="1985" w:type="dxa"/>
            <w:vMerge/>
          </w:tcPr>
          <w:p w:rsidR="00A80838" w:rsidRDefault="00A80838" w:rsidP="00DD047A">
            <w:pPr>
              <w:pStyle w:val="Prrafodelista"/>
              <w:spacing w:before="0" w:after="0"/>
              <w:ind w:left="0"/>
              <w:jc w:val="right"/>
              <w:cnfStyle w:val="000000000000" w:firstRow="0" w:lastRow="0" w:firstColumn="0" w:lastColumn="0" w:oddVBand="0" w:evenVBand="0" w:oddHBand="0" w:evenHBand="0" w:firstRowFirstColumn="0" w:firstRowLastColumn="0" w:lastRowFirstColumn="0" w:lastRowLastColumn="0"/>
            </w:pPr>
          </w:p>
        </w:tc>
      </w:tr>
      <w:tr w:rsidR="00DD047A" w:rsidTr="00004462">
        <w:trPr>
          <w:cnfStyle w:val="010000000000" w:firstRow="0" w:lastRow="1"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1100" w:type="dxa"/>
            <w:vAlign w:val="top"/>
          </w:tcPr>
          <w:p w:rsidR="00DD047A" w:rsidRPr="00DD047A" w:rsidRDefault="00DD047A" w:rsidP="00DD047A">
            <w:pPr>
              <w:spacing w:before="0"/>
              <w:rPr>
                <w:rFonts w:ascii="Montserrat SemiBold" w:eastAsia="Calibri" w:hAnsi="Montserrat SemiBold"/>
                <w:szCs w:val="22"/>
                <w:lang w:eastAsia="en-US"/>
              </w:rPr>
            </w:pPr>
            <w:r w:rsidRPr="00DD047A">
              <w:rPr>
                <w:rFonts w:ascii="Montserrat SemiBold" w:eastAsia="Calibri" w:hAnsi="Montserrat SemiBold"/>
                <w:szCs w:val="22"/>
                <w:lang w:eastAsia="en-US"/>
              </w:rPr>
              <w:t>TOTAL</w:t>
            </w:r>
          </w:p>
        </w:tc>
        <w:tc>
          <w:tcPr>
            <w:tcW w:w="7122" w:type="dxa"/>
            <w:gridSpan w:val="3"/>
            <w:vAlign w:val="top"/>
          </w:tcPr>
          <w:p w:rsidR="00DD047A" w:rsidRPr="00DD047A" w:rsidRDefault="00DD047A" w:rsidP="00DD047A">
            <w:pPr>
              <w:pStyle w:val="Prrafodelista"/>
              <w:spacing w:before="0" w:after="0"/>
              <w:ind w:left="0"/>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D047A">
              <w:rPr>
                <w:rFonts w:ascii="Montserrat SemiBold" w:hAnsi="Montserrat SemiBold"/>
              </w:rPr>
              <w:t>259</w:t>
            </w:r>
          </w:p>
        </w:tc>
      </w:tr>
    </w:tbl>
    <w:p w:rsidR="0076594C" w:rsidRDefault="0076594C" w:rsidP="0076594C">
      <w:pPr>
        <w:pStyle w:val="Prrafodelista"/>
        <w:ind w:left="0"/>
      </w:pPr>
      <w:r>
        <w:rPr>
          <w:noProof/>
          <w:lang w:eastAsia="es-ES"/>
        </w:rPr>
        <w:drawing>
          <wp:anchor distT="0" distB="0" distL="114300" distR="114300" simplePos="0" relativeHeight="251773952" behindDoc="1" locked="0" layoutInCell="1" allowOverlap="1" wp14:anchorId="2EBAF4AA" wp14:editId="5548F8F2">
            <wp:simplePos x="0" y="0"/>
            <wp:positionH relativeFrom="column">
              <wp:posOffset>2682240</wp:posOffset>
            </wp:positionH>
            <wp:positionV relativeFrom="paragraph">
              <wp:posOffset>198119</wp:posOffset>
            </wp:positionV>
            <wp:extent cx="2600325" cy="2371725"/>
            <wp:effectExtent l="0" t="0" r="0" b="0"/>
            <wp:wrapNone/>
            <wp:docPr id="477" name="Gráfico 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72928" behindDoc="0" locked="0" layoutInCell="1" allowOverlap="1" wp14:anchorId="6B8337EC" wp14:editId="24055B09">
            <wp:simplePos x="0" y="0"/>
            <wp:positionH relativeFrom="column">
              <wp:posOffset>-51435</wp:posOffset>
            </wp:positionH>
            <wp:positionV relativeFrom="paragraph">
              <wp:posOffset>202565</wp:posOffset>
            </wp:positionV>
            <wp:extent cx="2600325" cy="2371725"/>
            <wp:effectExtent l="0" t="0" r="0" b="0"/>
            <wp:wrapThrough wrapText="bothSides">
              <wp:wrapPolygon edited="0">
                <wp:start x="0" y="0"/>
                <wp:lineTo x="0" y="21340"/>
                <wp:lineTo x="21363" y="21340"/>
                <wp:lineTo x="21363" y="0"/>
                <wp:lineTo x="0" y="0"/>
              </wp:wrapPolygon>
            </wp:wrapThrough>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p>
    <w:p w:rsidR="0076594C" w:rsidRPr="008C37C5" w:rsidRDefault="0076594C" w:rsidP="0076594C">
      <w:pPr>
        <w:spacing w:line="240" w:lineRule="auto"/>
        <w:jc w:val="left"/>
      </w:pPr>
    </w:p>
    <w:p w:rsidR="0076594C" w:rsidRDefault="0076594C" w:rsidP="0076594C">
      <w:pPr>
        <w:spacing w:line="240" w:lineRule="auto"/>
        <w:jc w:val="left"/>
        <w:rPr>
          <w:rFonts w:eastAsia="Calibri"/>
          <w:szCs w:val="22"/>
          <w:lang w:eastAsia="en-US"/>
        </w:rPr>
      </w:pPr>
    </w:p>
    <w:tbl>
      <w:tblPr>
        <w:tblStyle w:val="TablaGeneral"/>
        <w:tblpPr w:leftFromText="141" w:rightFromText="141" w:vertAnchor="page" w:horzAnchor="margin" w:tblpY="1411"/>
        <w:tblW w:w="8364" w:type="dxa"/>
        <w:tblLook w:val="04E0" w:firstRow="1" w:lastRow="1" w:firstColumn="1" w:lastColumn="0" w:noHBand="0" w:noVBand="1"/>
      </w:tblPr>
      <w:tblGrid>
        <w:gridCol w:w="892"/>
        <w:gridCol w:w="3219"/>
        <w:gridCol w:w="2826"/>
        <w:gridCol w:w="1427"/>
      </w:tblGrid>
      <w:tr w:rsidR="0076594C" w:rsidTr="00DD047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111" w:type="dxa"/>
            <w:gridSpan w:val="2"/>
          </w:tcPr>
          <w:p w:rsidR="0076594C" w:rsidRPr="00DD047A" w:rsidRDefault="0076594C" w:rsidP="00DD047A">
            <w:pPr>
              <w:pStyle w:val="Prrafodelista"/>
              <w:ind w:left="0"/>
              <w:jc w:val="center"/>
              <w:rPr>
                <w:rFonts w:ascii="Montserrat SemiBold" w:hAnsi="Montserrat SemiBold"/>
                <w:b w:val="0"/>
              </w:rPr>
            </w:pPr>
            <w:r w:rsidRPr="00DD047A">
              <w:rPr>
                <w:rFonts w:ascii="Montserrat SemiBold" w:hAnsi="Montserrat SemiBold"/>
                <w:b w:val="0"/>
              </w:rPr>
              <w:lastRenderedPageBreak/>
              <w:t>PERSONAL ENFERMERIA POR EDAD</w:t>
            </w:r>
          </w:p>
          <w:p w:rsidR="0076594C" w:rsidRPr="00DD047A" w:rsidRDefault="0076594C" w:rsidP="00DD047A">
            <w:pPr>
              <w:pStyle w:val="Prrafodelista"/>
              <w:ind w:left="0"/>
              <w:jc w:val="center"/>
              <w:rPr>
                <w:rFonts w:ascii="Montserrat SemiBold" w:hAnsi="Montserrat SemiBold"/>
                <w:b w:val="0"/>
              </w:rPr>
            </w:pPr>
            <w:r w:rsidRPr="00DD047A">
              <w:rPr>
                <w:rFonts w:ascii="Montserrat SemiBold" w:hAnsi="Montserrat SemiBold"/>
                <w:b w:val="0"/>
                <w:caps w:val="0"/>
              </w:rPr>
              <w:t>(incluye especialidades)</w:t>
            </w:r>
          </w:p>
        </w:tc>
        <w:tc>
          <w:tcPr>
            <w:tcW w:w="4253" w:type="dxa"/>
            <w:gridSpan w:val="2"/>
          </w:tcPr>
          <w:p w:rsidR="00DD047A" w:rsidRDefault="0076594C" w:rsidP="00DD047A">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D047A">
              <w:rPr>
                <w:rFonts w:ascii="Montserrat SemiBold" w:hAnsi="Montserrat SemiBold"/>
                <w:b w:val="0"/>
              </w:rPr>
              <w:t>PERSONAL EFERMERÍA POR SEXO</w:t>
            </w:r>
          </w:p>
          <w:p w:rsidR="0076594C" w:rsidRPr="00DD047A" w:rsidRDefault="0076594C" w:rsidP="00DD047A">
            <w:pPr>
              <w:pStyle w:val="Prrafodelista"/>
              <w:spacing w:before="0" w:after="0"/>
              <w:ind w:left="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D047A">
              <w:rPr>
                <w:rFonts w:ascii="Montserrat SemiBold" w:hAnsi="Montserrat SemiBold"/>
                <w:b w:val="0"/>
                <w:caps w:val="0"/>
              </w:rPr>
              <w:t>(incluye especialidades)</w:t>
            </w:r>
          </w:p>
        </w:tc>
      </w:tr>
      <w:tr w:rsidR="00DD047A"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Default="00DD047A" w:rsidP="0076594C">
            <w:pPr>
              <w:pStyle w:val="Prrafodelista"/>
              <w:ind w:left="0"/>
            </w:pPr>
            <w:r>
              <w:t>EDAD</w:t>
            </w:r>
          </w:p>
        </w:tc>
        <w:tc>
          <w:tcPr>
            <w:tcW w:w="3219" w:type="dxa"/>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p>
        </w:tc>
        <w:tc>
          <w:tcPr>
            <w:tcW w:w="2826" w:type="dxa"/>
          </w:tcPr>
          <w:p w:rsidR="00DD047A" w:rsidRP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p>
        </w:tc>
        <w:tc>
          <w:tcPr>
            <w:tcW w:w="1427" w:type="dxa"/>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p>
        </w:tc>
      </w:tr>
      <w:tr w:rsidR="0076594C"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vAlign w:val="top"/>
          </w:tcPr>
          <w:p w:rsidR="0076594C" w:rsidRDefault="0076594C" w:rsidP="0076594C">
            <w:pPr>
              <w:pStyle w:val="Prrafodelista"/>
              <w:ind w:left="0"/>
            </w:pPr>
            <w:r>
              <w:t>18 - 30</w:t>
            </w:r>
          </w:p>
        </w:tc>
        <w:tc>
          <w:tcPr>
            <w:tcW w:w="3219" w:type="dxa"/>
          </w:tcPr>
          <w:p w:rsidR="0076594C" w:rsidRDefault="0076594C"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9</w:t>
            </w:r>
          </w:p>
        </w:tc>
        <w:tc>
          <w:tcPr>
            <w:tcW w:w="2826" w:type="dxa"/>
          </w:tcPr>
          <w:p w:rsidR="0076594C" w:rsidRPr="00DD047A" w:rsidRDefault="0076594C" w:rsidP="0076594C">
            <w:pPr>
              <w:pStyle w:val="Prrafodelista"/>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r w:rsidRPr="00DD047A">
              <w:rPr>
                <w:color w:val="31849B" w:themeColor="accent5" w:themeShade="BF"/>
              </w:rPr>
              <w:t>HOMBRE</w:t>
            </w:r>
          </w:p>
        </w:tc>
        <w:tc>
          <w:tcPr>
            <w:tcW w:w="1427" w:type="dxa"/>
          </w:tcPr>
          <w:p w:rsidR="0076594C" w:rsidRDefault="0076594C"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30</w:t>
            </w:r>
          </w:p>
        </w:tc>
      </w:tr>
      <w:tr w:rsidR="0076594C"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vAlign w:val="top"/>
          </w:tcPr>
          <w:p w:rsidR="0076594C" w:rsidRDefault="0076594C" w:rsidP="0076594C">
            <w:pPr>
              <w:pStyle w:val="Prrafodelista"/>
              <w:ind w:left="0"/>
            </w:pPr>
            <w:r>
              <w:t>31 - 40</w:t>
            </w:r>
          </w:p>
        </w:tc>
        <w:tc>
          <w:tcPr>
            <w:tcW w:w="3219" w:type="dxa"/>
          </w:tcPr>
          <w:p w:rsidR="0076594C" w:rsidRDefault="0076594C"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109</w:t>
            </w:r>
          </w:p>
        </w:tc>
        <w:tc>
          <w:tcPr>
            <w:tcW w:w="2826" w:type="dxa"/>
          </w:tcPr>
          <w:p w:rsidR="0076594C" w:rsidRPr="00DD047A" w:rsidRDefault="0076594C" w:rsidP="0076594C">
            <w:pPr>
              <w:pStyle w:val="Prrafodelista"/>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r w:rsidRPr="00DD047A">
              <w:rPr>
                <w:color w:val="31849B" w:themeColor="accent5" w:themeShade="BF"/>
              </w:rPr>
              <w:t>MUJER</w:t>
            </w:r>
          </w:p>
        </w:tc>
        <w:tc>
          <w:tcPr>
            <w:tcW w:w="1427" w:type="dxa"/>
          </w:tcPr>
          <w:p w:rsidR="0076594C" w:rsidRDefault="0076594C"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299</w:t>
            </w:r>
          </w:p>
        </w:tc>
      </w:tr>
      <w:tr w:rsidR="00DD047A"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Default="00DD047A" w:rsidP="0076594C">
            <w:pPr>
              <w:pStyle w:val="Prrafodelista"/>
              <w:ind w:left="0"/>
            </w:pPr>
            <w:r>
              <w:t>41 -50</w:t>
            </w:r>
          </w:p>
        </w:tc>
        <w:tc>
          <w:tcPr>
            <w:tcW w:w="3219" w:type="dxa"/>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131</w:t>
            </w:r>
          </w:p>
        </w:tc>
        <w:tc>
          <w:tcPr>
            <w:tcW w:w="2826" w:type="dxa"/>
            <w:vMerge w:val="restart"/>
          </w:tcPr>
          <w:p w:rsidR="00DD047A" w:rsidRP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p>
        </w:tc>
        <w:tc>
          <w:tcPr>
            <w:tcW w:w="1427" w:type="dxa"/>
            <w:vMerge w:val="restart"/>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p>
        </w:tc>
      </w:tr>
      <w:tr w:rsidR="00DD047A" w:rsidTr="00DD047A">
        <w:trPr>
          <w:trHeight w:val="62"/>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Default="00DD047A" w:rsidP="0076594C">
            <w:pPr>
              <w:pStyle w:val="Prrafodelista"/>
              <w:ind w:left="0"/>
            </w:pPr>
            <w:r>
              <w:t>51 - 60</w:t>
            </w:r>
          </w:p>
        </w:tc>
        <w:tc>
          <w:tcPr>
            <w:tcW w:w="3219" w:type="dxa"/>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70</w:t>
            </w:r>
          </w:p>
        </w:tc>
        <w:tc>
          <w:tcPr>
            <w:tcW w:w="2826" w:type="dxa"/>
            <w:vMerge/>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c>
          <w:tcPr>
            <w:tcW w:w="1427" w:type="dxa"/>
            <w:vMerge/>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p>
        </w:tc>
      </w:tr>
      <w:tr w:rsidR="00DD047A" w:rsidTr="00DD047A">
        <w:trPr>
          <w:trHeight w:val="62"/>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Default="00DD047A" w:rsidP="0076594C">
            <w:r w:rsidRPr="00343355">
              <w:rPr>
                <w:rFonts w:eastAsia="Calibri"/>
                <w:szCs w:val="22"/>
                <w:lang w:eastAsia="en-US"/>
              </w:rPr>
              <w:t>&gt;</w:t>
            </w:r>
            <w:r>
              <w:t xml:space="preserve"> 61</w:t>
            </w:r>
          </w:p>
        </w:tc>
        <w:tc>
          <w:tcPr>
            <w:tcW w:w="3219" w:type="dxa"/>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10</w:t>
            </w:r>
          </w:p>
        </w:tc>
        <w:tc>
          <w:tcPr>
            <w:tcW w:w="2826" w:type="dxa"/>
            <w:vMerge/>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c>
          <w:tcPr>
            <w:tcW w:w="1427" w:type="dxa"/>
            <w:vMerge/>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p>
        </w:tc>
      </w:tr>
      <w:tr w:rsidR="00DD047A" w:rsidTr="00DD047A">
        <w:trPr>
          <w:cnfStyle w:val="010000000000" w:firstRow="0" w:lastRow="1" w:firstColumn="0" w:lastColumn="0" w:oddVBand="0" w:evenVBand="0" w:oddHBand="0"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Pr="00DD047A" w:rsidRDefault="00DD047A" w:rsidP="0076594C">
            <w:pPr>
              <w:rPr>
                <w:rFonts w:ascii="Montserrat SemiBold" w:eastAsia="Calibri" w:hAnsi="Montserrat SemiBold"/>
                <w:szCs w:val="22"/>
                <w:lang w:eastAsia="en-US"/>
              </w:rPr>
            </w:pPr>
            <w:r w:rsidRPr="00DD047A">
              <w:rPr>
                <w:rFonts w:ascii="Montserrat SemiBold" w:eastAsia="Calibri" w:hAnsi="Montserrat SemiBold"/>
                <w:szCs w:val="22"/>
                <w:lang w:eastAsia="en-US"/>
              </w:rPr>
              <w:t>TOTAL</w:t>
            </w:r>
          </w:p>
        </w:tc>
        <w:tc>
          <w:tcPr>
            <w:tcW w:w="7472" w:type="dxa"/>
            <w:gridSpan w:val="3"/>
            <w:vAlign w:val="top"/>
          </w:tcPr>
          <w:p w:rsidR="00DD047A" w:rsidRPr="00DD047A" w:rsidRDefault="00DD047A" w:rsidP="00DD047A">
            <w:pPr>
              <w:pStyle w:val="Prrafodelista"/>
              <w:ind w:left="0"/>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D047A">
              <w:rPr>
                <w:rFonts w:ascii="Montserrat SemiBold" w:hAnsi="Montserrat SemiBold"/>
              </w:rPr>
              <w:t>329</w:t>
            </w:r>
          </w:p>
        </w:tc>
      </w:tr>
    </w:tbl>
    <w:p w:rsidR="0076594C" w:rsidRDefault="0076594C" w:rsidP="0076594C">
      <w:pPr>
        <w:pStyle w:val="Prrafodelista"/>
        <w:ind w:left="0"/>
      </w:pPr>
    </w:p>
    <w:p w:rsidR="0076594C" w:rsidRDefault="0076594C" w:rsidP="0076594C">
      <w:pPr>
        <w:pStyle w:val="Prrafodelista"/>
        <w:ind w:left="0"/>
      </w:pPr>
    </w:p>
    <w:p w:rsidR="0076594C" w:rsidRDefault="00DD047A" w:rsidP="0076594C">
      <w:pPr>
        <w:pStyle w:val="Prrafodelista"/>
        <w:ind w:left="0"/>
      </w:pPr>
      <w:r>
        <w:rPr>
          <w:noProof/>
          <w:lang w:eastAsia="es-ES"/>
        </w:rPr>
        <w:drawing>
          <wp:anchor distT="0" distB="0" distL="114300" distR="114300" simplePos="0" relativeHeight="251774976" behindDoc="1" locked="0" layoutInCell="1" allowOverlap="1" wp14:anchorId="1032A802" wp14:editId="026418EA">
            <wp:simplePos x="0" y="0"/>
            <wp:positionH relativeFrom="margin">
              <wp:align>left</wp:align>
            </wp:positionH>
            <wp:positionV relativeFrom="paragraph">
              <wp:posOffset>4403</wp:posOffset>
            </wp:positionV>
            <wp:extent cx="2552700" cy="2314575"/>
            <wp:effectExtent l="0" t="0" r="0" b="0"/>
            <wp:wrapNone/>
            <wp:docPr id="478" name="Gráfico 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70880" behindDoc="1" locked="0" layoutInCell="1" allowOverlap="1" wp14:anchorId="7C823D4F" wp14:editId="2B77061F">
            <wp:simplePos x="0" y="0"/>
            <wp:positionH relativeFrom="column">
              <wp:posOffset>2708198</wp:posOffset>
            </wp:positionH>
            <wp:positionV relativeFrom="paragraph">
              <wp:posOffset>4404</wp:posOffset>
            </wp:positionV>
            <wp:extent cx="2578735" cy="2314575"/>
            <wp:effectExtent l="0" t="0" r="0" b="0"/>
            <wp:wrapTight wrapText="bothSides">
              <wp:wrapPolygon edited="0">
                <wp:start x="0" y="0"/>
                <wp:lineTo x="0" y="21333"/>
                <wp:lineTo x="21382" y="21333"/>
                <wp:lineTo x="21382" y="0"/>
                <wp:lineTo x="0" y="0"/>
              </wp:wrapPolygon>
            </wp:wrapTight>
            <wp:docPr id="450" name="Gráfico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DD047A" w:rsidRDefault="00DD047A" w:rsidP="0076594C">
      <w:pPr>
        <w:pStyle w:val="Prrafodelista"/>
        <w:ind w:left="0"/>
      </w:pPr>
    </w:p>
    <w:tbl>
      <w:tblPr>
        <w:tblStyle w:val="TablaGeneral"/>
        <w:tblW w:w="8364" w:type="dxa"/>
        <w:tblLook w:val="04E0" w:firstRow="1" w:lastRow="1" w:firstColumn="1" w:lastColumn="0" w:noHBand="0" w:noVBand="1"/>
      </w:tblPr>
      <w:tblGrid>
        <w:gridCol w:w="892"/>
        <w:gridCol w:w="3361"/>
        <w:gridCol w:w="2684"/>
        <w:gridCol w:w="1427"/>
      </w:tblGrid>
      <w:tr w:rsidR="0076594C" w:rsidTr="00DD047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253" w:type="dxa"/>
            <w:gridSpan w:val="2"/>
          </w:tcPr>
          <w:p w:rsidR="0076594C" w:rsidRPr="00DD047A" w:rsidRDefault="0076594C" w:rsidP="00DD047A">
            <w:pPr>
              <w:pStyle w:val="Prrafodelista"/>
              <w:ind w:left="0"/>
              <w:jc w:val="center"/>
              <w:rPr>
                <w:rFonts w:ascii="Montserrat SemiBold" w:hAnsi="Montserrat SemiBold"/>
                <w:b w:val="0"/>
              </w:rPr>
            </w:pPr>
            <w:r w:rsidRPr="00DD047A">
              <w:rPr>
                <w:rFonts w:ascii="Montserrat SemiBold" w:hAnsi="Montserrat SemiBold"/>
                <w:b w:val="0"/>
              </w:rPr>
              <w:t>PERSONAL tcae POR EDAD</w:t>
            </w:r>
          </w:p>
          <w:p w:rsidR="0076594C" w:rsidRPr="00DD047A" w:rsidRDefault="0076594C" w:rsidP="00DD047A">
            <w:pPr>
              <w:pStyle w:val="Prrafodelista"/>
              <w:ind w:left="0"/>
              <w:jc w:val="center"/>
              <w:rPr>
                <w:rFonts w:ascii="Montserrat SemiBold" w:hAnsi="Montserrat SemiBold"/>
                <w:b w:val="0"/>
              </w:rPr>
            </w:pPr>
          </w:p>
        </w:tc>
        <w:tc>
          <w:tcPr>
            <w:tcW w:w="4111" w:type="dxa"/>
            <w:gridSpan w:val="2"/>
          </w:tcPr>
          <w:p w:rsidR="0076594C" w:rsidRPr="00DD047A" w:rsidRDefault="0076594C" w:rsidP="00DD047A">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D047A">
              <w:rPr>
                <w:rFonts w:ascii="Montserrat SemiBold" w:hAnsi="Montserrat SemiBold"/>
                <w:b w:val="0"/>
              </w:rPr>
              <w:t>PERSONAL tcae POR SEXO</w:t>
            </w:r>
          </w:p>
        </w:tc>
      </w:tr>
      <w:tr w:rsidR="0076594C"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tcPr>
          <w:p w:rsidR="0076594C" w:rsidRDefault="0076594C" w:rsidP="0076594C">
            <w:pPr>
              <w:pStyle w:val="Prrafodelista"/>
              <w:ind w:left="0"/>
              <w:jc w:val="left"/>
            </w:pPr>
            <w:r>
              <w:t>EDAD</w:t>
            </w:r>
          </w:p>
        </w:tc>
        <w:tc>
          <w:tcPr>
            <w:tcW w:w="3361" w:type="dxa"/>
          </w:tcPr>
          <w:p w:rsidR="0076594C" w:rsidRDefault="0076594C" w:rsidP="0076594C">
            <w:pPr>
              <w:pStyle w:val="Prrafodelista"/>
              <w:ind w:left="0"/>
              <w:jc w:val="left"/>
              <w:cnfStyle w:val="000000000000" w:firstRow="0" w:lastRow="0" w:firstColumn="0" w:lastColumn="0" w:oddVBand="0" w:evenVBand="0" w:oddHBand="0" w:evenHBand="0" w:firstRowFirstColumn="0" w:firstRowLastColumn="0" w:lastRowFirstColumn="0" w:lastRowLastColumn="0"/>
            </w:pPr>
          </w:p>
        </w:tc>
        <w:tc>
          <w:tcPr>
            <w:tcW w:w="2684" w:type="dxa"/>
          </w:tcPr>
          <w:p w:rsidR="0076594C" w:rsidRDefault="0076594C" w:rsidP="0076594C">
            <w:pPr>
              <w:pStyle w:val="Prrafodelista"/>
              <w:ind w:left="0"/>
              <w:jc w:val="left"/>
              <w:cnfStyle w:val="000000000000" w:firstRow="0" w:lastRow="0" w:firstColumn="0" w:lastColumn="0" w:oddVBand="0" w:evenVBand="0" w:oddHBand="0" w:evenHBand="0" w:firstRowFirstColumn="0" w:firstRowLastColumn="0" w:lastRowFirstColumn="0" w:lastRowLastColumn="0"/>
            </w:pPr>
          </w:p>
        </w:tc>
        <w:tc>
          <w:tcPr>
            <w:tcW w:w="1427" w:type="dxa"/>
          </w:tcPr>
          <w:p w:rsidR="0076594C" w:rsidRDefault="0076594C" w:rsidP="0076594C">
            <w:pPr>
              <w:pStyle w:val="Prrafodelista"/>
              <w:ind w:left="0"/>
              <w:jc w:val="left"/>
              <w:cnfStyle w:val="000000000000" w:firstRow="0" w:lastRow="0" w:firstColumn="0" w:lastColumn="0" w:oddVBand="0" w:evenVBand="0" w:oddHBand="0" w:evenHBand="0" w:firstRowFirstColumn="0" w:firstRowLastColumn="0" w:lastRowFirstColumn="0" w:lastRowLastColumn="0"/>
            </w:pPr>
          </w:p>
        </w:tc>
      </w:tr>
      <w:tr w:rsidR="0076594C"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vAlign w:val="top"/>
          </w:tcPr>
          <w:p w:rsidR="0076594C" w:rsidRDefault="0076594C" w:rsidP="0076594C">
            <w:pPr>
              <w:pStyle w:val="Prrafodelista"/>
              <w:ind w:left="0"/>
            </w:pPr>
            <w:r>
              <w:t>18 - 30</w:t>
            </w:r>
          </w:p>
        </w:tc>
        <w:tc>
          <w:tcPr>
            <w:tcW w:w="3361" w:type="dxa"/>
            <w:vAlign w:val="top"/>
          </w:tcPr>
          <w:p w:rsidR="0076594C" w:rsidRDefault="0076594C"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21</w:t>
            </w:r>
          </w:p>
        </w:tc>
        <w:tc>
          <w:tcPr>
            <w:tcW w:w="2684" w:type="dxa"/>
          </w:tcPr>
          <w:p w:rsidR="0076594C" w:rsidRPr="00DD047A" w:rsidRDefault="0076594C" w:rsidP="0076594C">
            <w:pPr>
              <w:pStyle w:val="Prrafodelista"/>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r w:rsidRPr="00DD047A">
              <w:rPr>
                <w:color w:val="31849B" w:themeColor="accent5" w:themeShade="BF"/>
              </w:rPr>
              <w:t>HOMBRE</w:t>
            </w:r>
          </w:p>
        </w:tc>
        <w:tc>
          <w:tcPr>
            <w:tcW w:w="1427" w:type="dxa"/>
          </w:tcPr>
          <w:p w:rsidR="0076594C" w:rsidRDefault="0076594C"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17</w:t>
            </w:r>
          </w:p>
        </w:tc>
      </w:tr>
      <w:tr w:rsidR="0076594C"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vAlign w:val="top"/>
          </w:tcPr>
          <w:p w:rsidR="0076594C" w:rsidRDefault="0076594C" w:rsidP="0076594C">
            <w:pPr>
              <w:pStyle w:val="Prrafodelista"/>
              <w:ind w:left="0"/>
            </w:pPr>
            <w:r>
              <w:t>31 - 40</w:t>
            </w:r>
          </w:p>
        </w:tc>
        <w:tc>
          <w:tcPr>
            <w:tcW w:w="3361" w:type="dxa"/>
            <w:vAlign w:val="top"/>
          </w:tcPr>
          <w:p w:rsidR="0076594C" w:rsidRDefault="0076594C"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40</w:t>
            </w:r>
          </w:p>
        </w:tc>
        <w:tc>
          <w:tcPr>
            <w:tcW w:w="2684" w:type="dxa"/>
          </w:tcPr>
          <w:p w:rsidR="0076594C" w:rsidRPr="00DD047A" w:rsidRDefault="0076594C" w:rsidP="0076594C">
            <w:pPr>
              <w:pStyle w:val="Prrafodelista"/>
              <w:ind w:left="0"/>
              <w:cnfStyle w:val="000000000000" w:firstRow="0" w:lastRow="0" w:firstColumn="0" w:lastColumn="0" w:oddVBand="0" w:evenVBand="0" w:oddHBand="0" w:evenHBand="0" w:firstRowFirstColumn="0" w:firstRowLastColumn="0" w:lastRowFirstColumn="0" w:lastRowLastColumn="0"/>
              <w:rPr>
                <w:color w:val="31849B" w:themeColor="accent5" w:themeShade="BF"/>
              </w:rPr>
            </w:pPr>
            <w:r w:rsidRPr="00DD047A">
              <w:rPr>
                <w:color w:val="31849B" w:themeColor="accent5" w:themeShade="BF"/>
              </w:rPr>
              <w:t>MUJER</w:t>
            </w:r>
          </w:p>
        </w:tc>
        <w:tc>
          <w:tcPr>
            <w:tcW w:w="1427" w:type="dxa"/>
          </w:tcPr>
          <w:p w:rsidR="0076594C" w:rsidRDefault="0076594C"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215</w:t>
            </w:r>
          </w:p>
        </w:tc>
      </w:tr>
      <w:tr w:rsidR="00DD047A"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Default="00DD047A" w:rsidP="0076594C">
            <w:pPr>
              <w:pStyle w:val="Prrafodelista"/>
              <w:ind w:left="0"/>
            </w:pPr>
            <w:r>
              <w:t>41 -50</w:t>
            </w:r>
          </w:p>
        </w:tc>
        <w:tc>
          <w:tcPr>
            <w:tcW w:w="3361" w:type="dxa"/>
            <w:vAlign w:val="top"/>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62</w:t>
            </w:r>
          </w:p>
        </w:tc>
        <w:tc>
          <w:tcPr>
            <w:tcW w:w="2684" w:type="dxa"/>
            <w:vMerge w:val="restart"/>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c>
          <w:tcPr>
            <w:tcW w:w="1427" w:type="dxa"/>
            <w:vMerge w:val="restart"/>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r>
      <w:tr w:rsidR="00DD047A" w:rsidTr="00DD047A">
        <w:trPr>
          <w:trHeight w:val="62"/>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Default="00DD047A" w:rsidP="0076594C">
            <w:pPr>
              <w:pStyle w:val="Prrafodelista"/>
              <w:ind w:left="0"/>
            </w:pPr>
            <w:r>
              <w:t>51 - 60</w:t>
            </w:r>
          </w:p>
        </w:tc>
        <w:tc>
          <w:tcPr>
            <w:tcW w:w="3361" w:type="dxa"/>
            <w:vAlign w:val="top"/>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79</w:t>
            </w:r>
          </w:p>
        </w:tc>
        <w:tc>
          <w:tcPr>
            <w:tcW w:w="2684" w:type="dxa"/>
            <w:vMerge/>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c>
          <w:tcPr>
            <w:tcW w:w="1427" w:type="dxa"/>
            <w:vMerge/>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r>
      <w:tr w:rsidR="00DD047A" w:rsidTr="00DD047A">
        <w:trPr>
          <w:trHeight w:val="62"/>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Default="00DD047A" w:rsidP="0076594C">
            <w:r w:rsidRPr="00343355">
              <w:rPr>
                <w:rFonts w:eastAsia="Calibri"/>
                <w:szCs w:val="22"/>
                <w:lang w:eastAsia="en-US"/>
              </w:rPr>
              <w:t>&gt;</w:t>
            </w:r>
            <w:r>
              <w:t xml:space="preserve"> 61</w:t>
            </w:r>
          </w:p>
        </w:tc>
        <w:tc>
          <w:tcPr>
            <w:tcW w:w="3361" w:type="dxa"/>
            <w:vAlign w:val="top"/>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30</w:t>
            </w:r>
          </w:p>
        </w:tc>
        <w:tc>
          <w:tcPr>
            <w:tcW w:w="2684" w:type="dxa"/>
            <w:vMerge/>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c>
          <w:tcPr>
            <w:tcW w:w="1427" w:type="dxa"/>
            <w:vMerge/>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r>
      <w:tr w:rsidR="00DD047A" w:rsidTr="00DD047A">
        <w:trPr>
          <w:cnfStyle w:val="010000000000" w:firstRow="0" w:lastRow="1" w:firstColumn="0" w:lastColumn="0" w:oddVBand="0" w:evenVBand="0" w:oddHBand="0"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Pr="00DD047A" w:rsidRDefault="00DD047A" w:rsidP="0076594C">
            <w:pPr>
              <w:rPr>
                <w:rFonts w:ascii="Montserrat SemiBold" w:eastAsia="Calibri" w:hAnsi="Montserrat SemiBold"/>
                <w:szCs w:val="22"/>
                <w:lang w:eastAsia="en-US"/>
              </w:rPr>
            </w:pPr>
            <w:r w:rsidRPr="00DD047A">
              <w:rPr>
                <w:rFonts w:ascii="Montserrat SemiBold" w:eastAsia="Calibri" w:hAnsi="Montserrat SemiBold"/>
                <w:szCs w:val="22"/>
                <w:lang w:eastAsia="en-US"/>
              </w:rPr>
              <w:t>TOTAL</w:t>
            </w:r>
          </w:p>
        </w:tc>
        <w:tc>
          <w:tcPr>
            <w:tcW w:w="7472" w:type="dxa"/>
            <w:gridSpan w:val="3"/>
            <w:vAlign w:val="top"/>
          </w:tcPr>
          <w:p w:rsidR="00DD047A" w:rsidRPr="00DD047A" w:rsidRDefault="00DD047A" w:rsidP="00DD047A">
            <w:pPr>
              <w:pStyle w:val="Prrafodelista"/>
              <w:ind w:left="0"/>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D047A">
              <w:rPr>
                <w:rFonts w:ascii="Montserrat SemiBold" w:hAnsi="Montserrat SemiBold"/>
              </w:rPr>
              <w:t>232</w:t>
            </w:r>
          </w:p>
        </w:tc>
      </w:tr>
    </w:tbl>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ind w:left="0"/>
      </w:pPr>
    </w:p>
    <w:p w:rsidR="0076594C" w:rsidRDefault="0076594C" w:rsidP="0076594C">
      <w:pPr>
        <w:pStyle w:val="Prrafodelista"/>
        <w:tabs>
          <w:tab w:val="left" w:pos="5880"/>
        </w:tabs>
        <w:ind w:left="0"/>
      </w:pPr>
      <w:r>
        <w:rPr>
          <w:noProof/>
          <w:lang w:eastAsia="es-ES"/>
        </w:rPr>
        <w:drawing>
          <wp:anchor distT="0" distB="0" distL="114300" distR="114300" simplePos="0" relativeHeight="251776000" behindDoc="1" locked="0" layoutInCell="1" allowOverlap="1" wp14:anchorId="551C87B9" wp14:editId="428F9F53">
            <wp:simplePos x="0" y="0"/>
            <wp:positionH relativeFrom="column">
              <wp:posOffset>2596515</wp:posOffset>
            </wp:positionH>
            <wp:positionV relativeFrom="paragraph">
              <wp:posOffset>-635</wp:posOffset>
            </wp:positionV>
            <wp:extent cx="2495550" cy="2247900"/>
            <wp:effectExtent l="0" t="0" r="0" b="0"/>
            <wp:wrapNone/>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V relativeFrom="margin">
              <wp14:pctHeight>0</wp14:pctHeight>
            </wp14:sizeRelV>
          </wp:anchor>
        </w:drawing>
      </w:r>
      <w:r>
        <w:rPr>
          <w:noProof/>
          <w:lang w:eastAsia="es-ES"/>
        </w:rPr>
        <w:drawing>
          <wp:inline distT="0" distB="0" distL="0" distR="0" wp14:anchorId="1ADFF8D7" wp14:editId="1D5A00BD">
            <wp:extent cx="2495550" cy="2247900"/>
            <wp:effectExtent l="0" t="0" r="0" b="0"/>
            <wp:docPr id="448" name="Gráfico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tab/>
      </w:r>
    </w:p>
    <w:p w:rsidR="0076594C" w:rsidRDefault="0076594C" w:rsidP="0076594C">
      <w:pPr>
        <w:pStyle w:val="Prrafodelista"/>
        <w:ind w:left="0"/>
      </w:pPr>
    </w:p>
    <w:p w:rsidR="0076594C" w:rsidRDefault="0076594C" w:rsidP="0076594C">
      <w:pPr>
        <w:pStyle w:val="Prrafodelista"/>
        <w:ind w:left="0"/>
      </w:pPr>
    </w:p>
    <w:tbl>
      <w:tblPr>
        <w:tblStyle w:val="TablaGeneral"/>
        <w:tblW w:w="8045" w:type="dxa"/>
        <w:tblLook w:val="04E0" w:firstRow="1" w:lastRow="1" w:firstColumn="1" w:lastColumn="0" w:noHBand="0" w:noVBand="1"/>
      </w:tblPr>
      <w:tblGrid>
        <w:gridCol w:w="892"/>
        <w:gridCol w:w="3077"/>
        <w:gridCol w:w="2968"/>
        <w:gridCol w:w="1108"/>
      </w:tblGrid>
      <w:tr w:rsidR="0076594C" w:rsidTr="00DD047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3969" w:type="dxa"/>
            <w:gridSpan w:val="2"/>
          </w:tcPr>
          <w:p w:rsidR="0076594C" w:rsidRPr="00DD047A" w:rsidRDefault="0076594C" w:rsidP="00DD047A">
            <w:pPr>
              <w:pStyle w:val="Prrafodelista"/>
              <w:spacing w:before="0" w:after="0"/>
              <w:ind w:left="0"/>
              <w:jc w:val="center"/>
              <w:rPr>
                <w:rFonts w:ascii="Montserrat SemiBold" w:hAnsi="Montserrat SemiBold"/>
                <w:b w:val="0"/>
              </w:rPr>
            </w:pPr>
            <w:r w:rsidRPr="00DD047A">
              <w:rPr>
                <w:rFonts w:ascii="Montserrat SemiBold" w:hAnsi="Montserrat SemiBold"/>
                <w:b w:val="0"/>
              </w:rPr>
              <w:t>OTRAS CATEGORÍAS POR EDAD</w:t>
            </w:r>
          </w:p>
        </w:tc>
        <w:tc>
          <w:tcPr>
            <w:tcW w:w="4076" w:type="dxa"/>
            <w:gridSpan w:val="2"/>
          </w:tcPr>
          <w:p w:rsidR="0076594C" w:rsidRPr="00DD047A" w:rsidRDefault="0076594C" w:rsidP="00DD047A">
            <w:pPr>
              <w:pStyle w:val="Prrafodelista"/>
              <w:spacing w:before="0" w:after="0"/>
              <w:ind w:left="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D047A">
              <w:rPr>
                <w:rFonts w:ascii="Montserrat SemiBold" w:hAnsi="Montserrat SemiBold"/>
                <w:b w:val="0"/>
              </w:rPr>
              <w:t>OTRAS CATEGORÍAS POR SEXO</w:t>
            </w:r>
          </w:p>
        </w:tc>
      </w:tr>
      <w:tr w:rsidR="0076594C"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tcPr>
          <w:p w:rsidR="0076594C" w:rsidRDefault="0076594C" w:rsidP="0076594C">
            <w:pPr>
              <w:pStyle w:val="Prrafodelista"/>
              <w:ind w:left="0"/>
              <w:jc w:val="left"/>
            </w:pPr>
            <w:r>
              <w:t>EDAD</w:t>
            </w:r>
          </w:p>
        </w:tc>
        <w:tc>
          <w:tcPr>
            <w:tcW w:w="3077" w:type="dxa"/>
          </w:tcPr>
          <w:p w:rsidR="0076594C" w:rsidRDefault="0076594C" w:rsidP="0076594C">
            <w:pPr>
              <w:pStyle w:val="Prrafodelista"/>
              <w:ind w:left="0"/>
              <w:jc w:val="left"/>
              <w:cnfStyle w:val="000000000000" w:firstRow="0" w:lastRow="0" w:firstColumn="0" w:lastColumn="0" w:oddVBand="0" w:evenVBand="0" w:oddHBand="0" w:evenHBand="0" w:firstRowFirstColumn="0" w:firstRowLastColumn="0" w:lastRowFirstColumn="0" w:lastRowLastColumn="0"/>
            </w:pPr>
          </w:p>
        </w:tc>
        <w:tc>
          <w:tcPr>
            <w:tcW w:w="2968" w:type="dxa"/>
          </w:tcPr>
          <w:p w:rsidR="0076594C" w:rsidRDefault="0076594C" w:rsidP="0076594C">
            <w:pPr>
              <w:pStyle w:val="Prrafodelista"/>
              <w:ind w:left="0"/>
              <w:jc w:val="left"/>
              <w:cnfStyle w:val="000000000000" w:firstRow="0" w:lastRow="0" w:firstColumn="0" w:lastColumn="0" w:oddVBand="0" w:evenVBand="0" w:oddHBand="0" w:evenHBand="0" w:firstRowFirstColumn="0" w:firstRowLastColumn="0" w:lastRowFirstColumn="0" w:lastRowLastColumn="0"/>
            </w:pPr>
          </w:p>
        </w:tc>
        <w:tc>
          <w:tcPr>
            <w:tcW w:w="1108" w:type="dxa"/>
          </w:tcPr>
          <w:p w:rsidR="0076594C" w:rsidRDefault="0076594C" w:rsidP="0076594C">
            <w:pPr>
              <w:pStyle w:val="Prrafodelista"/>
              <w:ind w:left="0"/>
              <w:jc w:val="left"/>
              <w:cnfStyle w:val="000000000000" w:firstRow="0" w:lastRow="0" w:firstColumn="0" w:lastColumn="0" w:oddVBand="0" w:evenVBand="0" w:oddHBand="0" w:evenHBand="0" w:firstRowFirstColumn="0" w:firstRowLastColumn="0" w:lastRowFirstColumn="0" w:lastRowLastColumn="0"/>
            </w:pPr>
          </w:p>
        </w:tc>
      </w:tr>
      <w:tr w:rsidR="0076594C"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vAlign w:val="top"/>
          </w:tcPr>
          <w:p w:rsidR="0076594C" w:rsidRDefault="0076594C" w:rsidP="0076594C">
            <w:pPr>
              <w:pStyle w:val="Prrafodelista"/>
              <w:ind w:left="0"/>
            </w:pPr>
            <w:r>
              <w:t>18 - 30</w:t>
            </w:r>
          </w:p>
        </w:tc>
        <w:tc>
          <w:tcPr>
            <w:tcW w:w="3077" w:type="dxa"/>
            <w:vAlign w:val="top"/>
          </w:tcPr>
          <w:p w:rsidR="0076594C" w:rsidRDefault="0076594C"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5</w:t>
            </w:r>
          </w:p>
        </w:tc>
        <w:tc>
          <w:tcPr>
            <w:tcW w:w="2968" w:type="dxa"/>
          </w:tcPr>
          <w:p w:rsidR="0076594C" w:rsidRDefault="0076594C" w:rsidP="0076594C">
            <w:pPr>
              <w:pStyle w:val="Prrafodelista"/>
              <w:ind w:left="0"/>
              <w:cnfStyle w:val="000000000000" w:firstRow="0" w:lastRow="0" w:firstColumn="0" w:lastColumn="0" w:oddVBand="0" w:evenVBand="0" w:oddHBand="0" w:evenHBand="0" w:firstRowFirstColumn="0" w:firstRowLastColumn="0" w:lastRowFirstColumn="0" w:lastRowLastColumn="0"/>
            </w:pPr>
            <w:r>
              <w:t>HOMBRE</w:t>
            </w:r>
          </w:p>
        </w:tc>
        <w:tc>
          <w:tcPr>
            <w:tcW w:w="1108" w:type="dxa"/>
          </w:tcPr>
          <w:p w:rsidR="0076594C" w:rsidRDefault="0076594C" w:rsidP="0076594C">
            <w:pPr>
              <w:pStyle w:val="Prrafodelista"/>
              <w:ind w:left="0"/>
              <w:cnfStyle w:val="000000000000" w:firstRow="0" w:lastRow="0" w:firstColumn="0" w:lastColumn="0" w:oddVBand="0" w:evenVBand="0" w:oddHBand="0" w:evenHBand="0" w:firstRowFirstColumn="0" w:firstRowLastColumn="0" w:lastRowFirstColumn="0" w:lastRowLastColumn="0"/>
            </w:pPr>
            <w:r>
              <w:t>18</w:t>
            </w:r>
          </w:p>
        </w:tc>
      </w:tr>
      <w:tr w:rsidR="0076594C"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vAlign w:val="top"/>
          </w:tcPr>
          <w:p w:rsidR="0076594C" w:rsidRDefault="0076594C" w:rsidP="0076594C">
            <w:pPr>
              <w:pStyle w:val="Prrafodelista"/>
              <w:ind w:left="0"/>
            </w:pPr>
            <w:r>
              <w:t>31 - 40</w:t>
            </w:r>
          </w:p>
        </w:tc>
        <w:tc>
          <w:tcPr>
            <w:tcW w:w="3077" w:type="dxa"/>
            <w:vAlign w:val="top"/>
          </w:tcPr>
          <w:p w:rsidR="0076594C" w:rsidRDefault="0076594C"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15</w:t>
            </w:r>
          </w:p>
        </w:tc>
        <w:tc>
          <w:tcPr>
            <w:tcW w:w="2968" w:type="dxa"/>
          </w:tcPr>
          <w:p w:rsidR="0076594C" w:rsidRDefault="0076594C" w:rsidP="0076594C">
            <w:pPr>
              <w:pStyle w:val="Prrafodelista"/>
              <w:ind w:left="0"/>
              <w:cnfStyle w:val="000000000000" w:firstRow="0" w:lastRow="0" w:firstColumn="0" w:lastColumn="0" w:oddVBand="0" w:evenVBand="0" w:oddHBand="0" w:evenHBand="0" w:firstRowFirstColumn="0" w:firstRowLastColumn="0" w:lastRowFirstColumn="0" w:lastRowLastColumn="0"/>
            </w:pPr>
            <w:r>
              <w:t>MUJER</w:t>
            </w:r>
          </w:p>
        </w:tc>
        <w:tc>
          <w:tcPr>
            <w:tcW w:w="1108" w:type="dxa"/>
          </w:tcPr>
          <w:p w:rsidR="0076594C" w:rsidRDefault="0076594C" w:rsidP="0076594C">
            <w:pPr>
              <w:pStyle w:val="Prrafodelista"/>
              <w:ind w:left="0"/>
              <w:cnfStyle w:val="000000000000" w:firstRow="0" w:lastRow="0" w:firstColumn="0" w:lastColumn="0" w:oddVBand="0" w:evenVBand="0" w:oddHBand="0" w:evenHBand="0" w:firstRowFirstColumn="0" w:firstRowLastColumn="0" w:lastRowFirstColumn="0" w:lastRowLastColumn="0"/>
            </w:pPr>
            <w:r>
              <w:t>43</w:t>
            </w:r>
          </w:p>
        </w:tc>
      </w:tr>
      <w:tr w:rsidR="00DD047A" w:rsidTr="00DD047A">
        <w:trPr>
          <w:trHeight w:val="349"/>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Default="00DD047A" w:rsidP="0076594C">
            <w:pPr>
              <w:pStyle w:val="Prrafodelista"/>
              <w:ind w:left="0"/>
            </w:pPr>
            <w:r>
              <w:t>41 -50</w:t>
            </w:r>
          </w:p>
        </w:tc>
        <w:tc>
          <w:tcPr>
            <w:tcW w:w="3077" w:type="dxa"/>
            <w:vAlign w:val="top"/>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23</w:t>
            </w:r>
          </w:p>
        </w:tc>
        <w:tc>
          <w:tcPr>
            <w:tcW w:w="2968" w:type="dxa"/>
            <w:vMerge w:val="restart"/>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c>
          <w:tcPr>
            <w:tcW w:w="1108" w:type="dxa"/>
            <w:vMerge w:val="restart"/>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r>
      <w:tr w:rsidR="00DD047A" w:rsidTr="00DD047A">
        <w:trPr>
          <w:trHeight w:val="62"/>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Default="00DD047A" w:rsidP="0076594C">
            <w:pPr>
              <w:pStyle w:val="Prrafodelista"/>
              <w:ind w:left="0"/>
            </w:pPr>
            <w:r>
              <w:t>51 - 60</w:t>
            </w:r>
          </w:p>
        </w:tc>
        <w:tc>
          <w:tcPr>
            <w:tcW w:w="3077" w:type="dxa"/>
            <w:vAlign w:val="top"/>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17</w:t>
            </w:r>
          </w:p>
        </w:tc>
        <w:tc>
          <w:tcPr>
            <w:tcW w:w="2968" w:type="dxa"/>
            <w:vMerge/>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c>
          <w:tcPr>
            <w:tcW w:w="1108" w:type="dxa"/>
            <w:vMerge/>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r>
      <w:tr w:rsidR="00DD047A" w:rsidTr="00DD047A">
        <w:trPr>
          <w:trHeight w:val="62"/>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Default="00DD047A" w:rsidP="0076594C">
            <w:r w:rsidRPr="00343355">
              <w:rPr>
                <w:rFonts w:eastAsia="Calibri"/>
                <w:szCs w:val="22"/>
                <w:lang w:eastAsia="en-US"/>
              </w:rPr>
              <w:t>&gt;</w:t>
            </w:r>
            <w:r>
              <w:t xml:space="preserve"> 61</w:t>
            </w:r>
          </w:p>
        </w:tc>
        <w:tc>
          <w:tcPr>
            <w:tcW w:w="3077" w:type="dxa"/>
            <w:vAlign w:val="top"/>
          </w:tcPr>
          <w:p w:rsidR="00DD047A" w:rsidRDefault="00DD047A" w:rsidP="00DD047A">
            <w:pPr>
              <w:pStyle w:val="Prrafodelista"/>
              <w:ind w:left="0"/>
              <w:jc w:val="right"/>
              <w:cnfStyle w:val="000000000000" w:firstRow="0" w:lastRow="0" w:firstColumn="0" w:lastColumn="0" w:oddVBand="0" w:evenVBand="0" w:oddHBand="0" w:evenHBand="0" w:firstRowFirstColumn="0" w:firstRowLastColumn="0" w:lastRowFirstColumn="0" w:lastRowLastColumn="0"/>
            </w:pPr>
            <w:r>
              <w:t>1</w:t>
            </w:r>
          </w:p>
        </w:tc>
        <w:tc>
          <w:tcPr>
            <w:tcW w:w="2968" w:type="dxa"/>
            <w:vMerge/>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c>
          <w:tcPr>
            <w:tcW w:w="1108" w:type="dxa"/>
            <w:vMerge/>
          </w:tcPr>
          <w:p w:rsidR="00DD047A" w:rsidRDefault="00DD047A" w:rsidP="0076594C">
            <w:pPr>
              <w:pStyle w:val="Prrafodelista"/>
              <w:ind w:left="0"/>
              <w:cnfStyle w:val="000000000000" w:firstRow="0" w:lastRow="0" w:firstColumn="0" w:lastColumn="0" w:oddVBand="0" w:evenVBand="0" w:oddHBand="0" w:evenHBand="0" w:firstRowFirstColumn="0" w:firstRowLastColumn="0" w:lastRowFirstColumn="0" w:lastRowLastColumn="0"/>
            </w:pPr>
          </w:p>
        </w:tc>
      </w:tr>
      <w:tr w:rsidR="00DD047A" w:rsidTr="00004462">
        <w:trPr>
          <w:cnfStyle w:val="010000000000" w:firstRow="0" w:lastRow="1" w:firstColumn="0" w:lastColumn="0" w:oddVBand="0" w:evenVBand="0" w:oddHBand="0"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892" w:type="dxa"/>
            <w:vAlign w:val="top"/>
          </w:tcPr>
          <w:p w:rsidR="00DD047A" w:rsidRPr="00343355" w:rsidRDefault="00DD047A" w:rsidP="0076594C">
            <w:pPr>
              <w:rPr>
                <w:rFonts w:eastAsia="Calibri"/>
                <w:szCs w:val="22"/>
                <w:lang w:eastAsia="en-US"/>
              </w:rPr>
            </w:pPr>
            <w:r>
              <w:rPr>
                <w:rFonts w:eastAsia="Calibri"/>
                <w:szCs w:val="22"/>
                <w:lang w:eastAsia="en-US"/>
              </w:rPr>
              <w:t>TOTAL</w:t>
            </w:r>
          </w:p>
        </w:tc>
        <w:tc>
          <w:tcPr>
            <w:tcW w:w="7153" w:type="dxa"/>
            <w:gridSpan w:val="3"/>
            <w:vAlign w:val="top"/>
          </w:tcPr>
          <w:p w:rsidR="00DD047A" w:rsidRDefault="00DD047A" w:rsidP="00DD047A">
            <w:pPr>
              <w:pStyle w:val="Prrafodelista"/>
              <w:ind w:left="0"/>
              <w:jc w:val="center"/>
              <w:cnfStyle w:val="010000000000" w:firstRow="0" w:lastRow="1" w:firstColumn="0" w:lastColumn="0" w:oddVBand="0" w:evenVBand="0" w:oddHBand="0" w:evenHBand="0" w:firstRowFirstColumn="0" w:firstRowLastColumn="0" w:lastRowFirstColumn="0" w:lastRowLastColumn="0"/>
            </w:pPr>
            <w:r>
              <w:t>61</w:t>
            </w:r>
          </w:p>
        </w:tc>
      </w:tr>
    </w:tbl>
    <w:p w:rsidR="0076594C" w:rsidRDefault="0076594C" w:rsidP="0076594C"/>
    <w:p w:rsidR="00DB1F0C" w:rsidRDefault="00DB1F0C">
      <w:pPr>
        <w:spacing w:before="0" w:line="240" w:lineRule="auto"/>
        <w:jc w:val="left"/>
        <w:rPr>
          <w:rFonts w:ascii="Montserrat SemiBold" w:hAnsi="Montserrat SemiBold"/>
          <w:caps/>
          <w:noProof/>
          <w:color w:val="7F7F7F" w:themeColor="text1" w:themeTint="80"/>
        </w:rPr>
      </w:pPr>
      <w:r>
        <w:br w:type="page"/>
      </w:r>
    </w:p>
    <w:p w:rsidR="0076594C" w:rsidRDefault="0076594C" w:rsidP="00DD047A">
      <w:pPr>
        <w:pStyle w:val="Nombredetabla"/>
      </w:pPr>
      <w:r>
        <w:lastRenderedPageBreak/>
        <w:drawing>
          <wp:anchor distT="0" distB="0" distL="114300" distR="114300" simplePos="0" relativeHeight="251771904" behindDoc="1" locked="0" layoutInCell="1" allowOverlap="1" wp14:anchorId="20DB01B8" wp14:editId="0CDDA605">
            <wp:simplePos x="0" y="0"/>
            <wp:positionH relativeFrom="margin">
              <wp:align>left</wp:align>
            </wp:positionH>
            <wp:positionV relativeFrom="paragraph">
              <wp:posOffset>529590</wp:posOffset>
            </wp:positionV>
            <wp:extent cx="5097780" cy="2562225"/>
            <wp:effectExtent l="0" t="0" r="7620" b="0"/>
            <wp:wrapTight wrapText="bothSides">
              <wp:wrapPolygon edited="0">
                <wp:start x="0" y="0"/>
                <wp:lineTo x="0" y="21359"/>
                <wp:lineTo x="21552" y="21359"/>
                <wp:lineTo x="21552" y="0"/>
                <wp:lineTo x="0" y="0"/>
              </wp:wrapPolygon>
            </wp:wrapTight>
            <wp:docPr id="472" name="Gráfico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t>DISTRIBUCIÓN DE LOS PROFESIONALES SEGÚN VINCULACIÓN PROFESIONAL</w:t>
      </w:r>
    </w:p>
    <w:p w:rsidR="0076594C" w:rsidRDefault="0076594C" w:rsidP="0076594C"/>
    <w:p w:rsidR="0076594C" w:rsidRDefault="0076594C" w:rsidP="0076594C"/>
    <w:tbl>
      <w:tblPr>
        <w:tblStyle w:val="TablaGeneral"/>
        <w:tblW w:w="7937" w:type="dxa"/>
        <w:tblLook w:val="04A0" w:firstRow="1" w:lastRow="0" w:firstColumn="1" w:lastColumn="0" w:noHBand="0" w:noVBand="1"/>
      </w:tblPr>
      <w:tblGrid>
        <w:gridCol w:w="1632"/>
        <w:gridCol w:w="1576"/>
        <w:gridCol w:w="1576"/>
        <w:gridCol w:w="1576"/>
        <w:gridCol w:w="1577"/>
      </w:tblGrid>
      <w:tr w:rsidR="00273749" w:rsidRPr="00273749" w:rsidTr="0027374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32" w:type="dxa"/>
            <w:noWrap/>
            <w:hideMark/>
          </w:tcPr>
          <w:p w:rsidR="0076594C" w:rsidRPr="00273749" w:rsidRDefault="0076594C" w:rsidP="0076594C">
            <w:pPr>
              <w:spacing w:line="240" w:lineRule="auto"/>
              <w:jc w:val="left"/>
              <w:rPr>
                <w:rFonts w:ascii="Montserrat SemiBold" w:hAnsi="Montserrat SemiBold" w:cs="Times New Roman"/>
                <w:color w:val="7F7F7F" w:themeColor="text1" w:themeTint="80"/>
                <w:sz w:val="18"/>
                <w:szCs w:val="22"/>
              </w:rPr>
            </w:pPr>
            <w:r w:rsidRPr="00273749">
              <w:rPr>
                <w:rFonts w:ascii="Montserrat SemiBold" w:hAnsi="Montserrat SemiBold" w:cs="Times New Roman"/>
                <w:color w:val="7F7F7F" w:themeColor="text1" w:themeTint="80"/>
                <w:sz w:val="18"/>
                <w:szCs w:val="22"/>
              </w:rPr>
              <w:t>CATEGORÍA</w:t>
            </w:r>
          </w:p>
        </w:tc>
        <w:tc>
          <w:tcPr>
            <w:tcW w:w="1576" w:type="dxa"/>
          </w:tcPr>
          <w:p w:rsidR="0076594C" w:rsidRPr="00273749" w:rsidRDefault="0076594C" w:rsidP="00273749">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7F7F7F" w:themeColor="text1" w:themeTint="80"/>
                <w:sz w:val="18"/>
                <w:szCs w:val="22"/>
              </w:rPr>
            </w:pPr>
            <w:r w:rsidRPr="00273749">
              <w:rPr>
                <w:rFonts w:ascii="Montserrat SemiBold" w:hAnsi="Montserrat SemiBold" w:cs="Times New Roman"/>
                <w:color w:val="7F7F7F" w:themeColor="text1" w:themeTint="80"/>
                <w:sz w:val="18"/>
                <w:szCs w:val="22"/>
              </w:rPr>
              <w:t>FIJOS</w:t>
            </w:r>
          </w:p>
        </w:tc>
        <w:tc>
          <w:tcPr>
            <w:tcW w:w="1576" w:type="dxa"/>
          </w:tcPr>
          <w:p w:rsidR="0076594C" w:rsidRPr="00273749" w:rsidRDefault="0076594C" w:rsidP="00273749">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7F7F7F" w:themeColor="text1" w:themeTint="80"/>
                <w:sz w:val="18"/>
                <w:szCs w:val="22"/>
              </w:rPr>
            </w:pPr>
            <w:r w:rsidRPr="00273749">
              <w:rPr>
                <w:rFonts w:ascii="Montserrat SemiBold" w:hAnsi="Montserrat SemiBold" w:cs="Times New Roman"/>
                <w:color w:val="7F7F7F" w:themeColor="text1" w:themeTint="80"/>
                <w:sz w:val="18"/>
                <w:szCs w:val="22"/>
              </w:rPr>
              <w:t>INTERINOS</w:t>
            </w:r>
          </w:p>
        </w:tc>
        <w:tc>
          <w:tcPr>
            <w:tcW w:w="1576" w:type="dxa"/>
          </w:tcPr>
          <w:p w:rsidR="0076594C" w:rsidRPr="00273749" w:rsidRDefault="0076594C" w:rsidP="00273749">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7F7F7F" w:themeColor="text1" w:themeTint="80"/>
                <w:sz w:val="18"/>
                <w:szCs w:val="22"/>
              </w:rPr>
            </w:pPr>
            <w:r w:rsidRPr="00273749">
              <w:rPr>
                <w:rFonts w:ascii="Montserrat SemiBold" w:hAnsi="Montserrat SemiBold" w:cs="Times New Roman"/>
                <w:color w:val="7F7F7F" w:themeColor="text1" w:themeTint="80"/>
                <w:sz w:val="18"/>
                <w:szCs w:val="22"/>
              </w:rPr>
              <w:t>FORMACIÓN</w:t>
            </w:r>
          </w:p>
        </w:tc>
        <w:tc>
          <w:tcPr>
            <w:tcW w:w="1577" w:type="dxa"/>
          </w:tcPr>
          <w:p w:rsidR="0076594C" w:rsidRPr="00273749" w:rsidRDefault="0076594C" w:rsidP="00273749">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7F7F7F" w:themeColor="text1" w:themeTint="80"/>
                <w:sz w:val="18"/>
                <w:szCs w:val="22"/>
              </w:rPr>
            </w:pPr>
            <w:r w:rsidRPr="00273749">
              <w:rPr>
                <w:rFonts w:ascii="Montserrat SemiBold" w:hAnsi="Montserrat SemiBold" w:cs="Times New Roman"/>
                <w:color w:val="7F7F7F" w:themeColor="text1" w:themeTint="80"/>
                <w:sz w:val="18"/>
                <w:szCs w:val="22"/>
              </w:rPr>
              <w:t>EVENTUAL</w:t>
            </w:r>
          </w:p>
        </w:tc>
      </w:tr>
      <w:tr w:rsidR="00273749" w:rsidRPr="00273749" w:rsidTr="00273749">
        <w:trPr>
          <w:trHeight w:val="300"/>
        </w:trPr>
        <w:tc>
          <w:tcPr>
            <w:cnfStyle w:val="001000000000" w:firstRow="0" w:lastRow="0" w:firstColumn="1" w:lastColumn="0" w:oddVBand="0" w:evenVBand="0" w:oddHBand="0" w:evenHBand="0" w:firstRowFirstColumn="0" w:firstRowLastColumn="0" w:lastRowFirstColumn="0" w:lastRowLastColumn="0"/>
            <w:tcW w:w="1632" w:type="dxa"/>
            <w:noWrap/>
            <w:hideMark/>
          </w:tcPr>
          <w:p w:rsidR="0076594C" w:rsidRPr="00273749" w:rsidRDefault="0076594C" w:rsidP="0076594C">
            <w:pPr>
              <w:spacing w:line="240" w:lineRule="auto"/>
              <w:jc w:val="left"/>
              <w:rPr>
                <w:rFonts w:cs="Times New Roman"/>
                <w:color w:val="7F7F7F" w:themeColor="text1" w:themeTint="80"/>
                <w:szCs w:val="22"/>
              </w:rPr>
            </w:pPr>
            <w:r w:rsidRPr="00273749">
              <w:rPr>
                <w:rFonts w:cs="Times New Roman"/>
                <w:color w:val="7F7F7F" w:themeColor="text1" w:themeTint="80"/>
                <w:szCs w:val="22"/>
              </w:rPr>
              <w:t>DIRECCIÓN</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3</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2</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p>
        </w:tc>
        <w:tc>
          <w:tcPr>
            <w:tcW w:w="1577"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p>
        </w:tc>
      </w:tr>
      <w:tr w:rsidR="00273749" w:rsidRPr="00273749" w:rsidTr="00273749">
        <w:trPr>
          <w:trHeight w:val="300"/>
        </w:trPr>
        <w:tc>
          <w:tcPr>
            <w:cnfStyle w:val="001000000000" w:firstRow="0" w:lastRow="0" w:firstColumn="1" w:lastColumn="0" w:oddVBand="0" w:evenVBand="0" w:oddHBand="0" w:evenHBand="0" w:firstRowFirstColumn="0" w:firstRowLastColumn="0" w:lastRowFirstColumn="0" w:lastRowLastColumn="0"/>
            <w:tcW w:w="1632" w:type="dxa"/>
            <w:noWrap/>
            <w:hideMark/>
          </w:tcPr>
          <w:p w:rsidR="0076594C" w:rsidRPr="00273749" w:rsidRDefault="0076594C" w:rsidP="0076594C">
            <w:pPr>
              <w:spacing w:line="240" w:lineRule="auto"/>
              <w:jc w:val="left"/>
              <w:rPr>
                <w:rFonts w:cs="Times New Roman"/>
                <w:color w:val="7F7F7F" w:themeColor="text1" w:themeTint="80"/>
                <w:szCs w:val="22"/>
              </w:rPr>
            </w:pPr>
            <w:r w:rsidRPr="00273749">
              <w:rPr>
                <w:rFonts w:cs="Times New Roman"/>
                <w:color w:val="7F7F7F" w:themeColor="text1" w:themeTint="80"/>
                <w:szCs w:val="22"/>
              </w:rPr>
              <w:t>FACULTATIVOS</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90</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123</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25</w:t>
            </w:r>
          </w:p>
        </w:tc>
        <w:tc>
          <w:tcPr>
            <w:tcW w:w="1577"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46</w:t>
            </w:r>
          </w:p>
        </w:tc>
      </w:tr>
      <w:tr w:rsidR="00273749" w:rsidRPr="00273749" w:rsidTr="00273749">
        <w:trPr>
          <w:trHeight w:val="300"/>
        </w:trPr>
        <w:tc>
          <w:tcPr>
            <w:cnfStyle w:val="001000000000" w:firstRow="0" w:lastRow="0" w:firstColumn="1" w:lastColumn="0" w:oddVBand="0" w:evenVBand="0" w:oddHBand="0" w:evenHBand="0" w:firstRowFirstColumn="0" w:firstRowLastColumn="0" w:lastRowFirstColumn="0" w:lastRowLastColumn="0"/>
            <w:tcW w:w="1632" w:type="dxa"/>
            <w:noWrap/>
            <w:hideMark/>
          </w:tcPr>
          <w:p w:rsidR="0076594C" w:rsidRPr="00273749" w:rsidRDefault="0076594C" w:rsidP="0076594C">
            <w:pPr>
              <w:spacing w:line="240" w:lineRule="auto"/>
              <w:jc w:val="left"/>
              <w:rPr>
                <w:rFonts w:cs="Times New Roman"/>
                <w:color w:val="7F7F7F" w:themeColor="text1" w:themeTint="80"/>
                <w:szCs w:val="22"/>
              </w:rPr>
            </w:pPr>
            <w:r w:rsidRPr="00273749">
              <w:rPr>
                <w:rFonts w:cs="Times New Roman"/>
                <w:color w:val="7F7F7F" w:themeColor="text1" w:themeTint="80"/>
                <w:szCs w:val="22"/>
              </w:rPr>
              <w:t>ENFEMERÍA</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121</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203</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2</w:t>
            </w:r>
          </w:p>
        </w:tc>
        <w:tc>
          <w:tcPr>
            <w:tcW w:w="1577"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5</w:t>
            </w:r>
          </w:p>
        </w:tc>
      </w:tr>
      <w:tr w:rsidR="00273749" w:rsidRPr="00273749" w:rsidTr="00273749">
        <w:trPr>
          <w:trHeight w:val="300"/>
        </w:trPr>
        <w:tc>
          <w:tcPr>
            <w:cnfStyle w:val="001000000000" w:firstRow="0" w:lastRow="0" w:firstColumn="1" w:lastColumn="0" w:oddVBand="0" w:evenVBand="0" w:oddHBand="0" w:evenHBand="0" w:firstRowFirstColumn="0" w:firstRowLastColumn="0" w:lastRowFirstColumn="0" w:lastRowLastColumn="0"/>
            <w:tcW w:w="1632" w:type="dxa"/>
            <w:noWrap/>
            <w:hideMark/>
          </w:tcPr>
          <w:p w:rsidR="0076594C" w:rsidRPr="00273749" w:rsidRDefault="0076594C" w:rsidP="0076594C">
            <w:pPr>
              <w:spacing w:line="240" w:lineRule="auto"/>
              <w:jc w:val="left"/>
              <w:rPr>
                <w:rFonts w:cs="Times New Roman"/>
                <w:color w:val="7F7F7F" w:themeColor="text1" w:themeTint="80"/>
                <w:szCs w:val="22"/>
              </w:rPr>
            </w:pPr>
            <w:r w:rsidRPr="00273749">
              <w:rPr>
                <w:rFonts w:cs="Times New Roman"/>
                <w:color w:val="7F7F7F" w:themeColor="text1" w:themeTint="80"/>
                <w:szCs w:val="22"/>
              </w:rPr>
              <w:t>TCAE</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71</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154</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p>
        </w:tc>
        <w:tc>
          <w:tcPr>
            <w:tcW w:w="1577"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7</w:t>
            </w:r>
          </w:p>
        </w:tc>
      </w:tr>
      <w:tr w:rsidR="00273749" w:rsidRPr="00273749" w:rsidTr="00273749">
        <w:trPr>
          <w:trHeight w:val="300"/>
        </w:trPr>
        <w:tc>
          <w:tcPr>
            <w:cnfStyle w:val="001000000000" w:firstRow="0" w:lastRow="0" w:firstColumn="1" w:lastColumn="0" w:oddVBand="0" w:evenVBand="0" w:oddHBand="0" w:evenHBand="0" w:firstRowFirstColumn="0" w:firstRowLastColumn="0" w:lastRowFirstColumn="0" w:lastRowLastColumn="0"/>
            <w:tcW w:w="1632" w:type="dxa"/>
            <w:noWrap/>
            <w:hideMark/>
          </w:tcPr>
          <w:p w:rsidR="0076594C" w:rsidRPr="00273749" w:rsidRDefault="0076594C" w:rsidP="0076594C">
            <w:pPr>
              <w:spacing w:line="240" w:lineRule="auto"/>
              <w:jc w:val="left"/>
              <w:rPr>
                <w:rFonts w:cs="Times New Roman"/>
                <w:color w:val="7F7F7F" w:themeColor="text1" w:themeTint="80"/>
                <w:szCs w:val="22"/>
              </w:rPr>
            </w:pPr>
            <w:r w:rsidRPr="00273749">
              <w:rPr>
                <w:rFonts w:cs="Times New Roman"/>
                <w:color w:val="7F7F7F" w:themeColor="text1" w:themeTint="80"/>
                <w:szCs w:val="22"/>
              </w:rPr>
              <w:t>OTRAS</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13</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43</w:t>
            </w:r>
          </w:p>
        </w:tc>
        <w:tc>
          <w:tcPr>
            <w:tcW w:w="1576"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p>
        </w:tc>
        <w:tc>
          <w:tcPr>
            <w:tcW w:w="1577" w:type="dxa"/>
          </w:tcPr>
          <w:p w:rsidR="0076594C" w:rsidRPr="00273749" w:rsidRDefault="0076594C" w:rsidP="00273749">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22"/>
              </w:rPr>
            </w:pPr>
            <w:r w:rsidRPr="00273749">
              <w:rPr>
                <w:rFonts w:cs="Times New Roman"/>
                <w:sz w:val="18"/>
                <w:szCs w:val="22"/>
              </w:rPr>
              <w:t>3</w:t>
            </w:r>
          </w:p>
        </w:tc>
      </w:tr>
    </w:tbl>
    <w:p w:rsidR="00273749" w:rsidRDefault="00273749" w:rsidP="0076594C">
      <w:pPr>
        <w:pStyle w:val="TITULO-Nivel2"/>
      </w:pPr>
      <w:bookmarkStart w:id="140" w:name="_Toc72408385"/>
      <w:bookmarkStart w:id="141" w:name="_Toc74228276"/>
      <w:bookmarkStart w:id="142" w:name="_Toc75343973"/>
      <w:bookmarkStart w:id="143" w:name="_Toc86432205"/>
    </w:p>
    <w:p w:rsidR="0076594C" w:rsidRPr="00AB1A86" w:rsidRDefault="0076594C" w:rsidP="0076594C">
      <w:pPr>
        <w:pStyle w:val="TITULO-Nivel2"/>
      </w:pPr>
      <w:bookmarkStart w:id="144" w:name="_Toc86645049"/>
      <w:r>
        <w:t>s</w:t>
      </w:r>
      <w:r w:rsidRPr="00AB1A86">
        <w:t xml:space="preserve">eguridad </w:t>
      </w:r>
      <w:r>
        <w:t>y</w:t>
      </w:r>
      <w:r w:rsidRPr="00AB1A86">
        <w:t xml:space="preserve"> Salud Laboral</w:t>
      </w:r>
      <w:bookmarkEnd w:id="140"/>
      <w:bookmarkEnd w:id="141"/>
      <w:bookmarkEnd w:id="142"/>
      <w:bookmarkEnd w:id="143"/>
      <w:bookmarkEnd w:id="144"/>
    </w:p>
    <w:p w:rsidR="0076594C" w:rsidRPr="00AB1A86" w:rsidRDefault="0076594C" w:rsidP="00273749">
      <w:pPr>
        <w:pStyle w:val="Normallistas"/>
      </w:pPr>
      <w:r w:rsidRPr="00AB1A86">
        <w:t>Exámenes de salud</w:t>
      </w:r>
      <w:r>
        <w:t>: 33</w:t>
      </w:r>
    </w:p>
    <w:p w:rsidR="0076594C" w:rsidRDefault="0076594C" w:rsidP="00273749">
      <w:pPr>
        <w:pStyle w:val="Normallistas"/>
      </w:pPr>
      <w:r>
        <w:t>Adaptaciones de puestos: 11</w:t>
      </w:r>
    </w:p>
    <w:p w:rsidR="0076594C" w:rsidRDefault="0076594C" w:rsidP="00273749">
      <w:pPr>
        <w:pStyle w:val="Normallistas"/>
      </w:pPr>
      <w:r>
        <w:t xml:space="preserve">Vacunas administradas: 437 </w:t>
      </w:r>
    </w:p>
    <w:p w:rsidR="0076594C" w:rsidRPr="00231265" w:rsidRDefault="0076594C" w:rsidP="00273749">
      <w:pPr>
        <w:pStyle w:val="Normallistas"/>
        <w:rPr>
          <w:rFonts w:asciiTheme="minorHAnsi" w:hAnsiTheme="minorHAnsi"/>
          <w:color w:val="000080"/>
          <w:lang w:val="es-ES_tradnl"/>
        </w:rPr>
      </w:pPr>
      <w:r>
        <w:t>Accidentes biológicos: 50</w:t>
      </w:r>
    </w:p>
    <w:p w:rsidR="00DB1F0C" w:rsidRDefault="00DB1F0C">
      <w:pPr>
        <w:spacing w:before="0" w:line="240" w:lineRule="auto"/>
        <w:jc w:val="left"/>
        <w:rPr>
          <w:rFonts w:ascii="Montserrat SemiBold" w:hAnsi="Montserrat SemiBold"/>
          <w:caps/>
          <w:noProof/>
          <w:color w:val="48ACC6"/>
          <w:spacing w:val="-6"/>
          <w:sz w:val="24"/>
        </w:rPr>
      </w:pPr>
      <w:bookmarkStart w:id="145" w:name="_Toc72408386"/>
      <w:bookmarkStart w:id="146" w:name="_Toc74228277"/>
      <w:bookmarkStart w:id="147" w:name="_Toc75343974"/>
      <w:bookmarkStart w:id="148" w:name="_Toc86432206"/>
      <w:r>
        <w:br w:type="page"/>
      </w:r>
    </w:p>
    <w:p w:rsidR="0076594C" w:rsidRPr="00AB1A86" w:rsidRDefault="0076594C" w:rsidP="0076594C">
      <w:pPr>
        <w:pStyle w:val="TITULO-Nivel2"/>
      </w:pPr>
      <w:bookmarkStart w:id="149" w:name="_Toc86645050"/>
      <w:r w:rsidRPr="00AB1A86">
        <w:lastRenderedPageBreak/>
        <w:t xml:space="preserve">Premios </w:t>
      </w:r>
      <w:r>
        <w:t>y</w:t>
      </w:r>
      <w:r w:rsidRPr="00AB1A86">
        <w:t xml:space="preserve"> reconocimientos a nuestros profesionales</w:t>
      </w:r>
      <w:bookmarkEnd w:id="145"/>
      <w:bookmarkEnd w:id="146"/>
      <w:bookmarkEnd w:id="147"/>
      <w:bookmarkEnd w:id="148"/>
      <w:bookmarkEnd w:id="149"/>
    </w:p>
    <w:p w:rsidR="0076594C" w:rsidRDefault="0076594C" w:rsidP="0076594C"/>
    <w:tbl>
      <w:tblPr>
        <w:tblStyle w:val="TablaGeneral"/>
        <w:tblW w:w="8080" w:type="dxa"/>
        <w:tblCellMar>
          <w:left w:w="284" w:type="dxa"/>
        </w:tblCellMar>
        <w:tblLook w:val="01A0" w:firstRow="1" w:lastRow="0" w:firstColumn="1" w:lastColumn="1" w:noHBand="0" w:noVBand="0"/>
      </w:tblPr>
      <w:tblGrid>
        <w:gridCol w:w="4393"/>
        <w:gridCol w:w="1766"/>
        <w:gridCol w:w="1921"/>
      </w:tblGrid>
      <w:tr w:rsidR="0076594C" w:rsidRPr="00CF61A0" w:rsidTr="00273749">
        <w:trPr>
          <w:cnfStyle w:val="100000000000" w:firstRow="1" w:lastRow="0" w:firstColumn="0" w:lastColumn="0" w:oddVBand="0" w:evenVBand="0" w:oddHBand="0" w:evenHBand="0" w:firstRowFirstColumn="0" w:firstRowLastColumn="0" w:lastRowFirstColumn="0" w:lastRowLastColumn="0"/>
          <w:cantSplit/>
          <w:trHeight w:val="402"/>
          <w:tblHeader/>
        </w:trPr>
        <w:tc>
          <w:tcPr>
            <w:cnfStyle w:val="001000000000" w:firstRow="0" w:lastRow="0" w:firstColumn="1" w:lastColumn="0" w:oddVBand="0" w:evenVBand="0" w:oddHBand="0" w:evenHBand="0" w:firstRowFirstColumn="0" w:firstRowLastColumn="0" w:lastRowFirstColumn="0" w:lastRowLastColumn="0"/>
            <w:tcW w:w="4393" w:type="dxa"/>
            <w:hideMark/>
          </w:tcPr>
          <w:p w:rsidR="0076594C" w:rsidRPr="00273749" w:rsidRDefault="0076594C" w:rsidP="00F9445A">
            <w:pPr>
              <w:jc w:val="left"/>
              <w:rPr>
                <w:rFonts w:ascii="Montserrat SemiBold" w:hAnsi="Montserrat SemiBold"/>
                <w:b w:val="0"/>
              </w:rPr>
            </w:pPr>
            <w:bookmarkStart w:id="150" w:name="_GoBack" w:colFirst="0" w:colLast="0"/>
            <w:r w:rsidRPr="00273749">
              <w:rPr>
                <w:rFonts w:ascii="Montserrat SemiBold" w:hAnsi="Montserrat SemiBold"/>
                <w:b w:val="0"/>
              </w:rPr>
              <w:t>NOMBRE</w:t>
            </w:r>
          </w:p>
        </w:tc>
        <w:tc>
          <w:tcPr>
            <w:tcW w:w="1766" w:type="dxa"/>
            <w:hideMark/>
          </w:tcPr>
          <w:p w:rsidR="0076594C" w:rsidRPr="00273749" w:rsidRDefault="0076594C" w:rsidP="0027374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273749">
              <w:rPr>
                <w:rFonts w:ascii="Montserrat SemiBold" w:hAnsi="Montserrat SemiBold"/>
                <w:b w:val="0"/>
              </w:rPr>
              <w:t>PREMIADO</w:t>
            </w:r>
          </w:p>
        </w:tc>
        <w:tc>
          <w:tcPr>
            <w:cnfStyle w:val="000001000000" w:firstRow="0" w:lastRow="0" w:firstColumn="0" w:lastColumn="0" w:oddVBand="0" w:evenVBand="1" w:oddHBand="0" w:evenHBand="0" w:firstRowFirstColumn="0" w:firstRowLastColumn="0" w:lastRowFirstColumn="0" w:lastRowLastColumn="0"/>
            <w:tcW w:w="1921" w:type="dxa"/>
            <w:hideMark/>
          </w:tcPr>
          <w:p w:rsidR="0076594C" w:rsidRPr="00273749" w:rsidRDefault="0076594C" w:rsidP="00273749">
            <w:pPr>
              <w:jc w:val="center"/>
              <w:rPr>
                <w:rFonts w:ascii="Montserrat SemiBold" w:hAnsi="Montserrat SemiBold"/>
                <w:b w:val="0"/>
              </w:rPr>
            </w:pPr>
            <w:r w:rsidRPr="00273749">
              <w:rPr>
                <w:rFonts w:ascii="Montserrat SemiBold" w:hAnsi="Montserrat SemiBold"/>
                <w:b w:val="0"/>
              </w:rPr>
              <w:t>CONCEDIDO POR</w:t>
            </w:r>
          </w:p>
        </w:tc>
      </w:tr>
      <w:tr w:rsidR="0076594C" w:rsidRPr="009E7227" w:rsidTr="00273749">
        <w:trPr>
          <w:cantSplit/>
        </w:trPr>
        <w:tc>
          <w:tcPr>
            <w:cnfStyle w:val="001000000000" w:firstRow="0" w:lastRow="0" w:firstColumn="1" w:lastColumn="0" w:oddVBand="0" w:evenVBand="0" w:oddHBand="0" w:evenHBand="0" w:firstRowFirstColumn="0" w:firstRowLastColumn="0" w:lastRowFirstColumn="0" w:lastRowLastColumn="0"/>
            <w:tcW w:w="4393" w:type="dxa"/>
          </w:tcPr>
          <w:p w:rsidR="0076594C" w:rsidRPr="00924716" w:rsidRDefault="0076594C" w:rsidP="00F9445A">
            <w:pPr>
              <w:jc w:val="left"/>
            </w:pPr>
            <w:r w:rsidRPr="005873BF">
              <w:t>Ganador de la Beca de investigación GETEII-JANSSEN 2020 (o denominado de otro modo: III Premio a la Investigación en Enfermería GETEII-JANSSEN) por "Ejercicio físico en pacientes con Enfermedad Inflamatoria Intestinal: Impacto de una Intervención de Enfermería en la calidad de vida".</w:t>
            </w:r>
          </w:p>
        </w:tc>
        <w:tc>
          <w:tcPr>
            <w:tcW w:w="1766" w:type="dxa"/>
          </w:tcPr>
          <w:p w:rsidR="0076594C" w:rsidRPr="00924716" w:rsidRDefault="0076594C" w:rsidP="0076594C">
            <w:pPr>
              <w:cnfStyle w:val="000000000000" w:firstRow="0" w:lastRow="0" w:firstColumn="0" w:lastColumn="0" w:oddVBand="0" w:evenVBand="0" w:oddHBand="0" w:evenHBand="0" w:firstRowFirstColumn="0" w:firstRowLastColumn="0" w:lastRowFirstColumn="0" w:lastRowLastColumn="0"/>
            </w:pPr>
            <w:r w:rsidRPr="005873BF">
              <w:t>Servicio de Digestivo, Consulta de Enfermería Enfermedad Inflamatoria Intestinal</w:t>
            </w:r>
          </w:p>
        </w:tc>
        <w:tc>
          <w:tcPr>
            <w:cnfStyle w:val="000001000000" w:firstRow="0" w:lastRow="0" w:firstColumn="0" w:lastColumn="0" w:oddVBand="0" w:evenVBand="1" w:oddHBand="0" w:evenHBand="0" w:firstRowFirstColumn="0" w:firstRowLastColumn="0" w:lastRowFirstColumn="0" w:lastRowLastColumn="0"/>
            <w:tcW w:w="1921" w:type="dxa"/>
          </w:tcPr>
          <w:p w:rsidR="0076594C" w:rsidRPr="00924716" w:rsidRDefault="0076594C" w:rsidP="0076594C">
            <w:r w:rsidRPr="005873BF">
              <w:t>Grupo Enf</w:t>
            </w:r>
            <w:r>
              <w:t xml:space="preserve">ermero de Trabajo en Enfermedad </w:t>
            </w:r>
            <w:r w:rsidRPr="005873BF">
              <w:t>Inflamatoria Intestinal (GETEII)</w:t>
            </w:r>
          </w:p>
        </w:tc>
      </w:tr>
      <w:tr w:rsidR="0076594C" w:rsidRPr="009E7227" w:rsidTr="00273749">
        <w:trPr>
          <w:cantSplit/>
        </w:trPr>
        <w:tc>
          <w:tcPr>
            <w:cnfStyle w:val="001000000000" w:firstRow="0" w:lastRow="0" w:firstColumn="1" w:lastColumn="0" w:oddVBand="0" w:evenVBand="0" w:oddHBand="0" w:evenHBand="0" w:firstRowFirstColumn="0" w:firstRowLastColumn="0" w:lastRowFirstColumn="0" w:lastRowLastColumn="0"/>
            <w:tcW w:w="4393" w:type="dxa"/>
          </w:tcPr>
          <w:p w:rsidR="0076594C" w:rsidRPr="00924716" w:rsidRDefault="0076594C" w:rsidP="00F9445A">
            <w:pPr>
              <w:jc w:val="left"/>
            </w:pPr>
            <w:r w:rsidRPr="005873BF">
              <w:t>Segundo premio a la comunicación de Enfermería del segundo Congreso Gemav por "¿Conocemos y aplicamos las recomendaciones de la Guía Clínica Española del Acceso Vascular para hemodiálisis del 2017?"</w:t>
            </w:r>
          </w:p>
        </w:tc>
        <w:tc>
          <w:tcPr>
            <w:tcW w:w="1766" w:type="dxa"/>
          </w:tcPr>
          <w:p w:rsidR="0076594C" w:rsidRPr="00924716" w:rsidRDefault="0076594C" w:rsidP="0076594C">
            <w:pPr>
              <w:cnfStyle w:val="000000000000" w:firstRow="0" w:lastRow="0" w:firstColumn="0" w:lastColumn="0" w:oddVBand="0" w:evenVBand="0" w:oddHBand="0" w:evenHBand="0" w:firstRowFirstColumn="0" w:firstRowLastColumn="0" w:lastRowFirstColumn="0" w:lastRowLastColumn="0"/>
            </w:pPr>
            <w:r w:rsidRPr="005873BF">
              <w:t>Servicio de Diálisis</w:t>
            </w:r>
          </w:p>
        </w:tc>
        <w:tc>
          <w:tcPr>
            <w:cnfStyle w:val="000001000000" w:firstRow="0" w:lastRow="0" w:firstColumn="0" w:lastColumn="0" w:oddVBand="0" w:evenVBand="1" w:oddHBand="0" w:evenHBand="0" w:firstRowFirstColumn="0" w:firstRowLastColumn="0" w:lastRowFirstColumn="0" w:lastRowLastColumn="0"/>
            <w:tcW w:w="1921" w:type="dxa"/>
          </w:tcPr>
          <w:p w:rsidR="0076594C" w:rsidRPr="00924716" w:rsidRDefault="0076594C" w:rsidP="0076594C">
            <w:r w:rsidRPr="005873BF">
              <w:t>Grupo Español Multidisciplinar del acceso vascular</w:t>
            </w:r>
          </w:p>
        </w:tc>
      </w:tr>
      <w:tr w:rsidR="0076594C" w:rsidRPr="009E7227" w:rsidTr="00273749">
        <w:trPr>
          <w:cantSplit/>
        </w:trPr>
        <w:tc>
          <w:tcPr>
            <w:cnfStyle w:val="001000000000" w:firstRow="0" w:lastRow="0" w:firstColumn="1" w:lastColumn="0" w:oddVBand="0" w:evenVBand="0" w:oddHBand="0" w:evenHBand="0" w:firstRowFirstColumn="0" w:firstRowLastColumn="0" w:lastRowFirstColumn="0" w:lastRowLastColumn="0"/>
            <w:tcW w:w="4393" w:type="dxa"/>
          </w:tcPr>
          <w:p w:rsidR="0076594C" w:rsidRPr="00924716" w:rsidRDefault="0076594C" w:rsidP="00F9445A">
            <w:pPr>
              <w:jc w:val="left"/>
            </w:pPr>
            <w:r w:rsidRPr="005873BF">
              <w:t>PREMIO GIMBERNAT AWARD. Título del trabajo: "Reverse TAR for Abdominal Wall Reconstruction after Removal of Desmoid Tumor".</w:t>
            </w:r>
          </w:p>
        </w:tc>
        <w:tc>
          <w:tcPr>
            <w:tcW w:w="1766" w:type="dxa"/>
          </w:tcPr>
          <w:p w:rsidR="0076594C" w:rsidRPr="00924716" w:rsidRDefault="0076594C" w:rsidP="0076594C">
            <w:pPr>
              <w:cnfStyle w:val="000000000000" w:firstRow="0" w:lastRow="0" w:firstColumn="0" w:lastColumn="0" w:oddVBand="0" w:evenVBand="0" w:oddHBand="0" w:evenHBand="0" w:firstRowFirstColumn="0" w:firstRowLastColumn="0" w:lastRowFirstColumn="0" w:lastRowLastColumn="0"/>
            </w:pPr>
            <w:r w:rsidRPr="005873BF">
              <w:t>Servicio de Cirugía General y Aparato Digestivo</w:t>
            </w:r>
          </w:p>
        </w:tc>
        <w:tc>
          <w:tcPr>
            <w:cnfStyle w:val="000001000000" w:firstRow="0" w:lastRow="0" w:firstColumn="0" w:lastColumn="0" w:oddVBand="0" w:evenVBand="1" w:oddHBand="0" w:evenHBand="0" w:firstRowFirstColumn="0" w:firstRowLastColumn="0" w:lastRowFirstColumn="0" w:lastRowLastColumn="0"/>
            <w:tcW w:w="1921" w:type="dxa"/>
          </w:tcPr>
          <w:p w:rsidR="0076594C" w:rsidRPr="00924716" w:rsidRDefault="0076594C" w:rsidP="0076594C">
            <w:r w:rsidRPr="005873BF">
              <w:t>Americas Hernia Society</w:t>
            </w:r>
          </w:p>
        </w:tc>
      </w:tr>
      <w:tr w:rsidR="0076594C" w:rsidRPr="009E7227" w:rsidTr="00273749">
        <w:trPr>
          <w:cantSplit/>
        </w:trPr>
        <w:tc>
          <w:tcPr>
            <w:cnfStyle w:val="001000000000" w:firstRow="0" w:lastRow="0" w:firstColumn="1" w:lastColumn="0" w:oddVBand="0" w:evenVBand="0" w:oddHBand="0" w:evenHBand="0" w:firstRowFirstColumn="0" w:firstRowLastColumn="0" w:lastRowFirstColumn="0" w:lastRowLastColumn="0"/>
            <w:tcW w:w="4393" w:type="dxa"/>
          </w:tcPr>
          <w:p w:rsidR="0076594C" w:rsidRPr="00924716" w:rsidRDefault="0076594C" w:rsidP="00F9445A">
            <w:pPr>
              <w:jc w:val="left"/>
            </w:pPr>
            <w:r w:rsidRPr="005873BF">
              <w:t>Outstanding Author Award , como homenaje a la contribución “Electrical impedance tomography” dedicado al tema “The 2nd International Symposium on Acute Pulmonary Injury Translational Research published on Annals of Translational Medicine" (http://atm.amegroups.com/issue/view/659)</w:t>
            </w:r>
          </w:p>
        </w:tc>
        <w:tc>
          <w:tcPr>
            <w:tcW w:w="1766" w:type="dxa"/>
          </w:tcPr>
          <w:p w:rsidR="0076594C" w:rsidRPr="00924716" w:rsidRDefault="0076594C" w:rsidP="0076594C">
            <w:pPr>
              <w:cnfStyle w:val="000000000000" w:firstRow="0" w:lastRow="0" w:firstColumn="0" w:lastColumn="0" w:oddVBand="0" w:evenVBand="0" w:oddHBand="0" w:evenHBand="0" w:firstRowFirstColumn="0" w:firstRowLastColumn="0" w:lastRowFirstColumn="0" w:lastRowLastColumn="0"/>
            </w:pPr>
            <w:r w:rsidRPr="005873BF">
              <w:t>Unidad de Cuidados Intensivos</w:t>
            </w:r>
          </w:p>
        </w:tc>
        <w:tc>
          <w:tcPr>
            <w:cnfStyle w:val="000001000000" w:firstRow="0" w:lastRow="0" w:firstColumn="0" w:lastColumn="0" w:oddVBand="0" w:evenVBand="1" w:oddHBand="0" w:evenHBand="0" w:firstRowFirstColumn="0" w:firstRowLastColumn="0" w:lastRowFirstColumn="0" w:lastRowLastColumn="0"/>
            <w:tcW w:w="1921" w:type="dxa"/>
          </w:tcPr>
          <w:p w:rsidR="0076594C" w:rsidRPr="00924716" w:rsidRDefault="0076594C" w:rsidP="0076594C">
            <w:r w:rsidRPr="005873BF">
              <w:t>Organizado por el Hospital Universitario de Getafe, con el auspicio de ‘INSPIRES®’</w:t>
            </w:r>
          </w:p>
        </w:tc>
      </w:tr>
      <w:tr w:rsidR="0076594C" w:rsidRPr="009E7227" w:rsidTr="00273749">
        <w:trPr>
          <w:cantSplit/>
        </w:trPr>
        <w:tc>
          <w:tcPr>
            <w:cnfStyle w:val="001000000000" w:firstRow="0" w:lastRow="0" w:firstColumn="1" w:lastColumn="0" w:oddVBand="0" w:evenVBand="0" w:oddHBand="0" w:evenHBand="0" w:firstRowFirstColumn="0" w:firstRowLastColumn="0" w:lastRowFirstColumn="0" w:lastRowLastColumn="0"/>
            <w:tcW w:w="4393" w:type="dxa"/>
          </w:tcPr>
          <w:p w:rsidR="0076594C" w:rsidRPr="00924716" w:rsidRDefault="0076594C" w:rsidP="00F9445A">
            <w:pPr>
              <w:jc w:val="left"/>
            </w:pPr>
            <w:r w:rsidRPr="005873BF">
              <w:t>Premio Dr. Joan Font de la Mutual Medica 2020 como mejor artículo de investigación médica por el artículo: Effect of Pressure Support vs T-Piece Ventilation Strategies During Spontaneous Breathing Trials on Successful Extubation Among Patients Receiving Mechanical Ventilation: A Randomized Clinical Trial.</w:t>
            </w:r>
          </w:p>
        </w:tc>
        <w:tc>
          <w:tcPr>
            <w:tcW w:w="1766" w:type="dxa"/>
          </w:tcPr>
          <w:p w:rsidR="0076594C" w:rsidRPr="00924716" w:rsidRDefault="0076594C" w:rsidP="0076594C">
            <w:pPr>
              <w:cnfStyle w:val="000000000000" w:firstRow="0" w:lastRow="0" w:firstColumn="0" w:lastColumn="0" w:oddVBand="0" w:evenVBand="0" w:oddHBand="0" w:evenHBand="0" w:firstRowFirstColumn="0" w:firstRowLastColumn="0" w:lastRowFirstColumn="0" w:lastRowLastColumn="0"/>
            </w:pPr>
            <w:r w:rsidRPr="005873BF">
              <w:t>Unidad de Cuidados Intensivos</w:t>
            </w:r>
          </w:p>
        </w:tc>
        <w:tc>
          <w:tcPr>
            <w:cnfStyle w:val="000001000000" w:firstRow="0" w:lastRow="0" w:firstColumn="0" w:lastColumn="0" w:oddVBand="0" w:evenVBand="1" w:oddHBand="0" w:evenHBand="0" w:firstRowFirstColumn="0" w:firstRowLastColumn="0" w:lastRowFirstColumn="0" w:lastRowLastColumn="0"/>
            <w:tcW w:w="1921" w:type="dxa"/>
          </w:tcPr>
          <w:p w:rsidR="0076594C" w:rsidRPr="00924716" w:rsidRDefault="0076594C" w:rsidP="0076594C">
            <w:r w:rsidRPr="005873BF">
              <w:t>Mutual Medica</w:t>
            </w:r>
          </w:p>
        </w:tc>
      </w:tr>
      <w:bookmarkEnd w:id="150"/>
    </w:tbl>
    <w:p w:rsidR="007A1004" w:rsidRDefault="007A1004" w:rsidP="0068118A">
      <w:pPr>
        <w:rPr>
          <w:noProof/>
          <w:color w:val="000080"/>
          <w:sz w:val="28"/>
          <w:szCs w:val="28"/>
        </w:rPr>
      </w:pPr>
      <w:r>
        <w:br w:type="page"/>
      </w:r>
    </w:p>
    <w:bookmarkStart w:id="151" w:name="_Toc74228278"/>
    <w:bookmarkStart w:id="152" w:name="_Toc75343975"/>
    <w:p w:rsidR="007E42BC" w:rsidRDefault="001E0AB3" w:rsidP="0068118A">
      <w:r w:rsidRPr="00B54346">
        <w:rPr>
          <w:noProof/>
        </w:rPr>
        <w:lastRenderedPageBreak/>
        <mc:AlternateContent>
          <mc:Choice Requires="wps">
            <w:drawing>
              <wp:anchor distT="0" distB="0" distL="114300" distR="114300" simplePos="0" relativeHeight="251738112" behindDoc="0" locked="0" layoutInCell="1" allowOverlap="1" wp14:anchorId="70083129" wp14:editId="0552D268">
                <wp:simplePos x="0" y="0"/>
                <wp:positionH relativeFrom="column">
                  <wp:posOffset>2054993</wp:posOffset>
                </wp:positionH>
                <wp:positionV relativeFrom="paragraph">
                  <wp:posOffset>5721527</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6A2FB9" w:rsidRDefault="006A2FB9"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6A2FB9" w:rsidRDefault="006A2FB9" w:rsidP="00773D2F">
                            <w:pPr>
                              <w:pStyle w:val="Indice"/>
                              <w:rPr>
                                <w:sz w:val="28"/>
                              </w:rPr>
                            </w:pPr>
                          </w:p>
                          <w:p w:rsidR="006A2FB9" w:rsidRPr="00152381" w:rsidRDefault="006A2FB9" w:rsidP="00EA5DEF">
                            <w:pPr>
                              <w:pStyle w:val="Indice"/>
                              <w:jc w:val="right"/>
                              <w:rPr>
                                <w:sz w:val="28"/>
                              </w:rPr>
                            </w:pPr>
                            <w:r w:rsidRPr="00152381">
                              <w:rPr>
                                <w:sz w:val="28"/>
                              </w:rPr>
                              <w:t>Docencia</w:t>
                            </w:r>
                          </w:p>
                          <w:p w:rsidR="006A2FB9" w:rsidRPr="00152381" w:rsidRDefault="006A2FB9"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4" type="#_x0000_t202" style="position:absolute;left:0;text-align:left;margin-left:161.8pt;margin-top:450.5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B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" filled="f" stroked="f" strokeweight="2pt">
                <o:lock v:ext="edit" aspectratio="t"/>
                <v:textbox>
                  <w:txbxContent>
                    <w:p w:rsidR="006A2FB9" w:rsidRDefault="006A2FB9"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6A2FB9" w:rsidRDefault="006A2FB9" w:rsidP="00773D2F">
                      <w:pPr>
                        <w:pStyle w:val="Indice"/>
                        <w:rPr>
                          <w:sz w:val="28"/>
                        </w:rPr>
                      </w:pPr>
                    </w:p>
                    <w:p w:rsidR="006A2FB9" w:rsidRPr="00152381" w:rsidRDefault="006A2FB9" w:rsidP="00EA5DEF">
                      <w:pPr>
                        <w:pStyle w:val="Indice"/>
                        <w:jc w:val="right"/>
                        <w:rPr>
                          <w:sz w:val="28"/>
                        </w:rPr>
                      </w:pPr>
                      <w:r w:rsidRPr="00152381">
                        <w:rPr>
                          <w:sz w:val="28"/>
                        </w:rPr>
                        <w:t>Docencia</w:t>
                      </w:r>
                    </w:p>
                    <w:p w:rsidR="006A2FB9" w:rsidRPr="00152381" w:rsidRDefault="006A2FB9" w:rsidP="00EA5DEF">
                      <w:pPr>
                        <w:pStyle w:val="Indice"/>
                        <w:jc w:val="right"/>
                        <w:rPr>
                          <w:sz w:val="220"/>
                          <w:szCs w:val="28"/>
                        </w:rPr>
                      </w:pPr>
                      <w:r w:rsidRPr="00152381">
                        <w:rPr>
                          <w:sz w:val="28"/>
                        </w:rPr>
                        <w:t>Formación continuada</w:t>
                      </w:r>
                    </w:p>
                  </w:txbxContent>
                </v:textbox>
              </v:shape>
            </w:pict>
          </mc:Fallback>
        </mc:AlternateContent>
      </w:r>
      <w:r>
        <w:rPr>
          <w:noProof/>
        </w:rPr>
        <w:drawing>
          <wp:anchor distT="0" distB="0" distL="114300" distR="114300" simplePos="0" relativeHeight="251736064" behindDoc="1" locked="0" layoutInCell="1" allowOverlap="1" wp14:anchorId="7E5D67F3" wp14:editId="6069E1FE">
            <wp:simplePos x="0" y="0"/>
            <wp:positionH relativeFrom="page">
              <wp:posOffset>-50800</wp:posOffset>
            </wp:positionH>
            <wp:positionV relativeFrom="paragraph">
              <wp:posOffset>-1013298</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r w:rsidR="007E42BC" w:rsidRPr="007E42BC">
        <w:rPr>
          <w:noProof/>
        </w:rPr>
        <mc:AlternateContent>
          <mc:Choice Requires="wps">
            <w:drawing>
              <wp:anchor distT="0" distB="0" distL="114300" distR="114300" simplePos="0" relativeHeight="251740160" behindDoc="0" locked="0" layoutInCell="1" allowOverlap="1" wp14:anchorId="6AC6422B" wp14:editId="52E557D1">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6A2FB9" w:rsidRDefault="006A2FB9"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5" type="#_x0000_t202" style="position:absolute;left:0;text-align:left;margin-left:-10.9pt;margin-top:443.7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" filled="f" stroked="f" strokeweight="2pt">
                <o:lock v:ext="edit" aspectratio="t"/>
                <v:textbox>
                  <w:txbxContent>
                    <w:p w:rsidR="006A2FB9" w:rsidRDefault="006A2FB9" w:rsidP="007E42BC">
                      <w:pPr>
                        <w:pStyle w:val="Capitulo"/>
                      </w:pPr>
                      <w:r>
                        <w:t>7</w:t>
                      </w:r>
                    </w:p>
                  </w:txbxContent>
                </v:textbox>
                <w10:wrap anchorx="margin"/>
              </v:shape>
            </w:pict>
          </mc:Fallback>
        </mc:AlternateContent>
      </w:r>
    </w:p>
    <w:p w:rsidR="00F31D28" w:rsidRPr="009E7227" w:rsidRDefault="00F31D28" w:rsidP="007E42BC">
      <w:pPr>
        <w:pStyle w:val="TITULO-Nivel1"/>
      </w:pPr>
      <w:bookmarkStart w:id="153" w:name="_Toc86645051"/>
      <w:r>
        <w:lastRenderedPageBreak/>
        <w:t>Gestión del Conocimiento</w:t>
      </w:r>
      <w:bookmarkEnd w:id="151"/>
      <w:bookmarkEnd w:id="152"/>
      <w:bookmarkEnd w:id="153"/>
    </w:p>
    <w:p w:rsidR="00F31D28" w:rsidRDefault="00F31D28" w:rsidP="003127C2">
      <w:pPr>
        <w:pStyle w:val="TITULO-Nivel2"/>
      </w:pPr>
      <w:bookmarkStart w:id="154" w:name="_Toc58590404"/>
      <w:bookmarkStart w:id="155" w:name="_Toc74228279"/>
      <w:bookmarkStart w:id="156" w:name="_Toc75343976"/>
      <w:bookmarkStart w:id="157" w:name="_Toc86645052"/>
      <w:bookmarkStart w:id="158" w:name="_Toc353793792"/>
      <w:r>
        <w:t>Docencia</w:t>
      </w:r>
      <w:bookmarkEnd w:id="154"/>
      <w:bookmarkEnd w:id="155"/>
      <w:bookmarkEnd w:id="156"/>
      <w:bookmarkEnd w:id="157"/>
    </w:p>
    <w:p w:rsidR="00F31D28" w:rsidRDefault="00F31D28" w:rsidP="003127C2">
      <w:pPr>
        <w:pStyle w:val="TITULO-Nivel3"/>
      </w:pPr>
      <w:r w:rsidRPr="00683B76">
        <w:t>Formación Pregrado</w:t>
      </w:r>
    </w:p>
    <w:p w:rsidR="00273749" w:rsidRDefault="00273749" w:rsidP="00273749">
      <w:pPr>
        <w:pStyle w:val="Ttulo3Memoria"/>
        <w:rPr>
          <w:sz w:val="14"/>
        </w:rPr>
      </w:pPr>
      <w:bookmarkStart w:id="159" w:name="_Toc74228281"/>
      <w:bookmarkStart w:id="160" w:name="_Toc75343978"/>
      <w:bookmarkEnd w:id="158"/>
    </w:p>
    <w:tbl>
      <w:tblPr>
        <w:tblStyle w:val="TablaGeneral"/>
        <w:tblW w:w="7938" w:type="dxa"/>
        <w:tblLook w:val="00E0" w:firstRow="1" w:lastRow="1" w:firstColumn="1" w:lastColumn="0" w:noHBand="0" w:noVBand="0"/>
      </w:tblPr>
      <w:tblGrid>
        <w:gridCol w:w="3435"/>
        <w:gridCol w:w="1810"/>
        <w:gridCol w:w="2693"/>
      </w:tblGrid>
      <w:tr w:rsidR="00273749" w:rsidRPr="009E7227" w:rsidTr="00004462">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35" w:type="dxa"/>
          </w:tcPr>
          <w:p w:rsidR="00273749" w:rsidRPr="00B34270" w:rsidRDefault="00273749" w:rsidP="00004462">
            <w:pPr>
              <w:rPr>
                <w:rFonts w:ascii="Montserrat SemiBold" w:hAnsi="Montserrat SemiBold"/>
                <w:b w:val="0"/>
              </w:rPr>
            </w:pPr>
            <w:r w:rsidRPr="00B34270">
              <w:rPr>
                <w:rFonts w:ascii="Montserrat SemiBold" w:hAnsi="Montserrat SemiBold"/>
                <w:b w:val="0"/>
              </w:rPr>
              <w:t>TITULACIÓN</w:t>
            </w:r>
          </w:p>
        </w:tc>
        <w:tc>
          <w:tcPr>
            <w:tcW w:w="1810" w:type="dxa"/>
          </w:tcPr>
          <w:p w:rsidR="00273749" w:rsidRPr="00B34270" w:rsidRDefault="00273749" w:rsidP="0027374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273749" w:rsidRPr="00B34270" w:rsidRDefault="00273749" w:rsidP="00273749">
            <w:pPr>
              <w:jc w:val="center"/>
              <w:rPr>
                <w:rFonts w:ascii="Montserrat SemiBold" w:hAnsi="Montserrat SemiBold"/>
                <w:b w:val="0"/>
              </w:rPr>
            </w:pPr>
            <w:r w:rsidRPr="00B34270">
              <w:rPr>
                <w:rFonts w:ascii="Montserrat SemiBold" w:hAnsi="Montserrat SemiBold"/>
                <w:b w:val="0"/>
              </w:rPr>
              <w:t>CENTRO</w:t>
            </w:r>
          </w:p>
        </w:tc>
      </w:tr>
      <w:tr w:rsidR="00273749" w:rsidRPr="009E7227" w:rsidTr="00004462">
        <w:trPr>
          <w:trHeight w:val="270"/>
        </w:trPr>
        <w:tc>
          <w:tcPr>
            <w:cnfStyle w:val="001000000000" w:firstRow="0" w:lastRow="0" w:firstColumn="1" w:lastColumn="0" w:oddVBand="0" w:evenVBand="0" w:oddHBand="0" w:evenHBand="0" w:firstRowFirstColumn="0" w:firstRowLastColumn="0" w:lastRowFirstColumn="0" w:lastRowLastColumn="0"/>
            <w:tcW w:w="3435" w:type="dxa"/>
          </w:tcPr>
          <w:p w:rsidR="00273749" w:rsidRPr="002A6F12" w:rsidRDefault="00273749" w:rsidP="001E0AB3">
            <w:pPr>
              <w:jc w:val="left"/>
            </w:pPr>
            <w:r>
              <w:t>Técnico medio en cuidados auxiliares de enfermería</w:t>
            </w:r>
          </w:p>
        </w:tc>
        <w:tc>
          <w:tcPr>
            <w:tcW w:w="1810" w:type="dxa"/>
          </w:tcPr>
          <w:p w:rsidR="00273749" w:rsidRPr="002A6F12" w:rsidRDefault="00273749" w:rsidP="00004462">
            <w:pPr>
              <w:jc w:val="right"/>
              <w:cnfStyle w:val="000000000000" w:firstRow="0" w:lastRow="0" w:firstColumn="0" w:lastColumn="0" w:oddVBand="0" w:evenVBand="0" w:oddHBand="0" w:evenHBand="0" w:firstRowFirstColumn="0" w:firstRowLastColumn="0" w:lastRowFirstColumn="0" w:lastRowLastColumn="0"/>
            </w:pPr>
            <w:r>
              <w:t>10</w:t>
            </w:r>
          </w:p>
        </w:tc>
        <w:tc>
          <w:tcPr>
            <w:cnfStyle w:val="000001000000" w:firstRow="0" w:lastRow="0" w:firstColumn="0" w:lastColumn="0" w:oddVBand="0" w:evenVBand="1" w:oddHBand="0" w:evenHBand="0" w:firstRowFirstColumn="0" w:firstRowLastColumn="0" w:lastRowFirstColumn="0" w:lastRowLastColumn="0"/>
            <w:tcW w:w="2693" w:type="dxa"/>
          </w:tcPr>
          <w:p w:rsidR="00273749" w:rsidRPr="002A6F12" w:rsidRDefault="00273749" w:rsidP="00004462">
            <w:r>
              <w:t>IES Antonio Machado</w:t>
            </w:r>
          </w:p>
        </w:tc>
      </w:tr>
      <w:tr w:rsidR="00273749" w:rsidRPr="009E7227" w:rsidTr="00004462">
        <w:trPr>
          <w:trHeight w:val="239"/>
        </w:trPr>
        <w:tc>
          <w:tcPr>
            <w:cnfStyle w:val="001000000000" w:firstRow="0" w:lastRow="0" w:firstColumn="1" w:lastColumn="0" w:oddVBand="0" w:evenVBand="0" w:oddHBand="0" w:evenHBand="0" w:firstRowFirstColumn="0" w:firstRowLastColumn="0" w:lastRowFirstColumn="0" w:lastRowLastColumn="0"/>
            <w:tcW w:w="3435" w:type="dxa"/>
          </w:tcPr>
          <w:p w:rsidR="00273749" w:rsidRPr="002A6F12" w:rsidRDefault="00273749" w:rsidP="001E0AB3">
            <w:pPr>
              <w:jc w:val="left"/>
            </w:pPr>
            <w:r>
              <w:t>Técnico medio en cuidados auxiliares de enfermería</w:t>
            </w:r>
          </w:p>
        </w:tc>
        <w:tc>
          <w:tcPr>
            <w:tcW w:w="1810" w:type="dxa"/>
          </w:tcPr>
          <w:p w:rsidR="00273749" w:rsidRPr="002A6F12" w:rsidRDefault="00273749" w:rsidP="00004462">
            <w:pPr>
              <w:jc w:val="right"/>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2693" w:type="dxa"/>
          </w:tcPr>
          <w:p w:rsidR="00273749" w:rsidRPr="002A6F12" w:rsidRDefault="00273749" w:rsidP="00004462">
            <w:r>
              <w:t>IES Las Musas</w:t>
            </w:r>
          </w:p>
        </w:tc>
      </w:tr>
      <w:tr w:rsidR="00273749" w:rsidRPr="009E7227" w:rsidTr="00004462">
        <w:trPr>
          <w:trHeight w:val="251"/>
        </w:trPr>
        <w:tc>
          <w:tcPr>
            <w:cnfStyle w:val="001000000000" w:firstRow="0" w:lastRow="0" w:firstColumn="1" w:lastColumn="0" w:oddVBand="0" w:evenVBand="0" w:oddHBand="0" w:evenHBand="0" w:firstRowFirstColumn="0" w:firstRowLastColumn="0" w:lastRowFirstColumn="0" w:lastRowLastColumn="0"/>
            <w:tcW w:w="3435" w:type="dxa"/>
          </w:tcPr>
          <w:p w:rsidR="00273749" w:rsidRPr="002A6F12" w:rsidRDefault="00273749" w:rsidP="001E0AB3">
            <w:pPr>
              <w:jc w:val="left"/>
            </w:pPr>
            <w:r>
              <w:t>Técnico medio en cuidados auxiliares de enfermería</w:t>
            </w:r>
          </w:p>
        </w:tc>
        <w:tc>
          <w:tcPr>
            <w:tcW w:w="1810" w:type="dxa"/>
          </w:tcPr>
          <w:p w:rsidR="00273749" w:rsidRPr="002A6F12" w:rsidRDefault="00273749" w:rsidP="00004462">
            <w:pPr>
              <w:jc w:val="right"/>
              <w:cnfStyle w:val="000000000000" w:firstRow="0" w:lastRow="0" w:firstColumn="0" w:lastColumn="0" w:oddVBand="0" w:evenVBand="0" w:oddHBand="0" w:evenHBand="0" w:firstRowFirstColumn="0" w:firstRowLastColumn="0" w:lastRowFirstColumn="0" w:lastRowLastColumn="0"/>
            </w:pPr>
            <w:r>
              <w:t>13</w:t>
            </w:r>
          </w:p>
        </w:tc>
        <w:tc>
          <w:tcPr>
            <w:cnfStyle w:val="000001000000" w:firstRow="0" w:lastRow="0" w:firstColumn="0" w:lastColumn="0" w:oddVBand="0" w:evenVBand="1" w:oddHBand="0" w:evenHBand="0" w:firstRowFirstColumn="0" w:firstRowLastColumn="0" w:lastRowFirstColumn="0" w:lastRowLastColumn="0"/>
            <w:tcW w:w="2693" w:type="dxa"/>
          </w:tcPr>
          <w:p w:rsidR="00273749" w:rsidRPr="002A6F12" w:rsidRDefault="00273749" w:rsidP="00004462">
            <w:r>
              <w:t>IES Sagrado Corazón</w:t>
            </w:r>
          </w:p>
        </w:tc>
      </w:tr>
      <w:tr w:rsidR="00273749" w:rsidRPr="009E7227" w:rsidTr="00004462">
        <w:trPr>
          <w:trHeight w:val="246"/>
        </w:trPr>
        <w:tc>
          <w:tcPr>
            <w:cnfStyle w:val="001000000000" w:firstRow="0" w:lastRow="0" w:firstColumn="1" w:lastColumn="0" w:oddVBand="0" w:evenVBand="0" w:oddHBand="0" w:evenHBand="0" w:firstRowFirstColumn="0" w:firstRowLastColumn="0" w:lastRowFirstColumn="0" w:lastRowLastColumn="0"/>
            <w:tcW w:w="3435" w:type="dxa"/>
          </w:tcPr>
          <w:p w:rsidR="00273749" w:rsidRPr="002A6F12" w:rsidRDefault="00273749" w:rsidP="001E0AB3">
            <w:pPr>
              <w:jc w:val="left"/>
            </w:pPr>
            <w:r>
              <w:t>Técnico medio en cuidados auxiliares de enfermería</w:t>
            </w:r>
          </w:p>
        </w:tc>
        <w:tc>
          <w:tcPr>
            <w:tcW w:w="1810" w:type="dxa"/>
          </w:tcPr>
          <w:p w:rsidR="00273749" w:rsidRPr="002A6F12" w:rsidRDefault="00273749" w:rsidP="00004462">
            <w:pPr>
              <w:jc w:val="right"/>
              <w:cnfStyle w:val="000000000000" w:firstRow="0" w:lastRow="0" w:firstColumn="0" w:lastColumn="0" w:oddVBand="0" w:evenVBand="0" w:oddHBand="0" w:evenHBand="0" w:firstRowFirstColumn="0" w:firstRowLastColumn="0" w:lastRowFirstColumn="0" w:lastRowLastColumn="0"/>
            </w:pPr>
            <w:r>
              <w:t>22</w:t>
            </w:r>
          </w:p>
        </w:tc>
        <w:tc>
          <w:tcPr>
            <w:cnfStyle w:val="000001000000" w:firstRow="0" w:lastRow="0" w:firstColumn="0" w:lastColumn="0" w:oddVBand="0" w:evenVBand="1" w:oddHBand="0" w:evenHBand="0" w:firstRowFirstColumn="0" w:firstRowLastColumn="0" w:lastRowFirstColumn="0" w:lastRowLastColumn="0"/>
            <w:tcW w:w="2693" w:type="dxa"/>
          </w:tcPr>
          <w:p w:rsidR="00273749" w:rsidRPr="002A6F12" w:rsidRDefault="00273749" w:rsidP="00004462">
            <w:r>
              <w:t>IES Ferrán Clúa</w:t>
            </w:r>
          </w:p>
        </w:tc>
      </w:tr>
      <w:tr w:rsidR="00273749" w:rsidRPr="009E7227" w:rsidTr="00004462">
        <w:trPr>
          <w:cnfStyle w:val="010000000000" w:firstRow="0" w:lastRow="1"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435" w:type="dxa"/>
          </w:tcPr>
          <w:p w:rsidR="00273749" w:rsidRPr="00273749" w:rsidRDefault="00273749" w:rsidP="00004462">
            <w:pPr>
              <w:rPr>
                <w:rFonts w:ascii="Montserrat SemiBold" w:hAnsi="Montserrat SemiBold"/>
              </w:rPr>
            </w:pPr>
            <w:r w:rsidRPr="00273749">
              <w:rPr>
                <w:rFonts w:ascii="Montserrat SemiBold" w:hAnsi="Montserrat SemiBold"/>
              </w:rPr>
              <w:t>TOTAL</w:t>
            </w:r>
          </w:p>
        </w:tc>
        <w:tc>
          <w:tcPr>
            <w:tcW w:w="4503" w:type="dxa"/>
            <w:gridSpan w:val="2"/>
          </w:tcPr>
          <w:p w:rsidR="00273749" w:rsidRPr="00273749" w:rsidRDefault="00273749" w:rsidP="00273749">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273749">
              <w:rPr>
                <w:rFonts w:ascii="Montserrat SemiBold" w:hAnsi="Montserrat SemiBold"/>
              </w:rPr>
              <w:t>50</w:t>
            </w:r>
          </w:p>
        </w:tc>
      </w:tr>
    </w:tbl>
    <w:p w:rsidR="00273749" w:rsidRDefault="00273749" w:rsidP="00273749">
      <w:pPr>
        <w:pStyle w:val="TITULO-Nivel3"/>
        <w:spacing w:before="480"/>
      </w:pPr>
      <w:r w:rsidRPr="00683B76">
        <w:t>Formación de Grado</w:t>
      </w:r>
    </w:p>
    <w:tbl>
      <w:tblPr>
        <w:tblStyle w:val="TablaGeneral"/>
        <w:tblW w:w="7938" w:type="dxa"/>
        <w:tblLayout w:type="fixed"/>
        <w:tblLook w:val="00E0" w:firstRow="1" w:lastRow="1" w:firstColumn="1" w:lastColumn="0" w:noHBand="0" w:noVBand="0"/>
      </w:tblPr>
      <w:tblGrid>
        <w:gridCol w:w="3402"/>
        <w:gridCol w:w="1843"/>
        <w:gridCol w:w="2693"/>
      </w:tblGrid>
      <w:tr w:rsidR="00273749" w:rsidRPr="002A6F12" w:rsidTr="0000446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rsidR="00273749" w:rsidRPr="00B34270" w:rsidRDefault="00273749" w:rsidP="00004462">
            <w:pPr>
              <w:rPr>
                <w:rFonts w:ascii="Montserrat SemiBold" w:hAnsi="Montserrat SemiBold"/>
                <w:b w:val="0"/>
              </w:rPr>
            </w:pPr>
            <w:r w:rsidRPr="00B34270">
              <w:rPr>
                <w:rFonts w:ascii="Montserrat SemiBold" w:hAnsi="Montserrat SemiBold"/>
                <w:b w:val="0"/>
              </w:rPr>
              <w:t>TITULACIÓN</w:t>
            </w:r>
          </w:p>
        </w:tc>
        <w:tc>
          <w:tcPr>
            <w:tcW w:w="1843" w:type="dxa"/>
          </w:tcPr>
          <w:p w:rsidR="00273749" w:rsidRPr="00B34270" w:rsidRDefault="00273749" w:rsidP="0027374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273749" w:rsidRPr="00B34270" w:rsidRDefault="00273749" w:rsidP="00273749">
            <w:pPr>
              <w:jc w:val="center"/>
              <w:rPr>
                <w:rFonts w:ascii="Montserrat SemiBold" w:hAnsi="Montserrat SemiBold"/>
                <w:b w:val="0"/>
              </w:rPr>
            </w:pPr>
            <w:r w:rsidRPr="00B34270">
              <w:rPr>
                <w:rFonts w:ascii="Montserrat SemiBold" w:hAnsi="Montserrat SemiBold"/>
                <w:b w:val="0"/>
              </w:rPr>
              <w:t>UNIVERSIDAD</w:t>
            </w:r>
          </w:p>
        </w:tc>
      </w:tr>
      <w:tr w:rsidR="00273749" w:rsidRPr="002A6F12" w:rsidTr="00004462">
        <w:trPr>
          <w:trHeight w:val="359"/>
        </w:trPr>
        <w:tc>
          <w:tcPr>
            <w:cnfStyle w:val="001000000000" w:firstRow="0" w:lastRow="0" w:firstColumn="1" w:lastColumn="0" w:oddVBand="0" w:evenVBand="0" w:oddHBand="0" w:evenHBand="0" w:firstRowFirstColumn="0" w:firstRowLastColumn="0" w:lastRowFirstColumn="0" w:lastRowLastColumn="0"/>
            <w:tcW w:w="3402" w:type="dxa"/>
          </w:tcPr>
          <w:p w:rsidR="00273749" w:rsidRPr="002A6F12" w:rsidRDefault="00273749" w:rsidP="00004462">
            <w:r w:rsidRPr="002A6F12">
              <w:t>Medicina</w:t>
            </w:r>
          </w:p>
        </w:tc>
        <w:tc>
          <w:tcPr>
            <w:tcW w:w="1843" w:type="dxa"/>
          </w:tcPr>
          <w:p w:rsidR="00273749" w:rsidRPr="002A6F12" w:rsidRDefault="00273749" w:rsidP="00004462">
            <w:pPr>
              <w:jc w:val="right"/>
              <w:cnfStyle w:val="000000000000" w:firstRow="0" w:lastRow="0" w:firstColumn="0" w:lastColumn="0" w:oddVBand="0" w:evenVBand="0" w:oddHBand="0" w:evenHBand="0" w:firstRowFirstColumn="0" w:firstRowLastColumn="0" w:lastRowFirstColumn="0" w:lastRowLastColumn="0"/>
            </w:pPr>
            <w:r>
              <w:t>75</w:t>
            </w:r>
          </w:p>
        </w:tc>
        <w:tc>
          <w:tcPr>
            <w:cnfStyle w:val="000001000000" w:firstRow="0" w:lastRow="0" w:firstColumn="0" w:lastColumn="0" w:oddVBand="0" w:evenVBand="1" w:oddHBand="0" w:evenHBand="0" w:firstRowFirstColumn="0" w:firstRowLastColumn="0" w:lastRowFirstColumn="0" w:lastRowLastColumn="0"/>
            <w:tcW w:w="2693" w:type="dxa"/>
          </w:tcPr>
          <w:p w:rsidR="00273749" w:rsidRPr="002A6F12" w:rsidRDefault="00273749" w:rsidP="00004462">
            <w:r>
              <w:t>FRANCISCO DE VITORIA</w:t>
            </w:r>
          </w:p>
        </w:tc>
      </w:tr>
      <w:tr w:rsidR="00273749" w:rsidRPr="002A6F12" w:rsidTr="00004462">
        <w:trPr>
          <w:trHeight w:val="364"/>
        </w:trPr>
        <w:tc>
          <w:tcPr>
            <w:cnfStyle w:val="001000000000" w:firstRow="0" w:lastRow="0" w:firstColumn="1" w:lastColumn="0" w:oddVBand="0" w:evenVBand="0" w:oddHBand="0" w:evenHBand="0" w:firstRowFirstColumn="0" w:firstRowLastColumn="0" w:lastRowFirstColumn="0" w:lastRowLastColumn="0"/>
            <w:tcW w:w="3402" w:type="dxa"/>
          </w:tcPr>
          <w:p w:rsidR="00273749" w:rsidRPr="002A6F12" w:rsidRDefault="00273749" w:rsidP="00004462">
            <w:r w:rsidRPr="002A6F12">
              <w:t xml:space="preserve">Enfermería </w:t>
            </w:r>
          </w:p>
        </w:tc>
        <w:tc>
          <w:tcPr>
            <w:tcW w:w="1843" w:type="dxa"/>
          </w:tcPr>
          <w:p w:rsidR="00273749" w:rsidRPr="002A6F12" w:rsidRDefault="00273749" w:rsidP="00004462">
            <w:pPr>
              <w:jc w:val="right"/>
              <w:cnfStyle w:val="000000000000" w:firstRow="0" w:lastRow="0" w:firstColumn="0" w:lastColumn="0" w:oddVBand="0" w:evenVBand="0" w:oddHBand="0" w:evenHBand="0" w:firstRowFirstColumn="0" w:firstRowLastColumn="0" w:lastRowFirstColumn="0" w:lastRowLastColumn="0"/>
            </w:pPr>
            <w:r>
              <w:t>14</w:t>
            </w:r>
          </w:p>
        </w:tc>
        <w:tc>
          <w:tcPr>
            <w:cnfStyle w:val="000001000000" w:firstRow="0" w:lastRow="0" w:firstColumn="0" w:lastColumn="0" w:oddVBand="0" w:evenVBand="1" w:oddHBand="0" w:evenHBand="0" w:firstRowFirstColumn="0" w:firstRowLastColumn="0" w:lastRowFirstColumn="0" w:lastRowLastColumn="0"/>
            <w:tcW w:w="2693" w:type="dxa"/>
          </w:tcPr>
          <w:p w:rsidR="00273749" w:rsidRPr="002A6F12" w:rsidRDefault="00273749" w:rsidP="00004462">
            <w:r>
              <w:t>FRANCISCO DE VITORIA</w:t>
            </w:r>
          </w:p>
        </w:tc>
      </w:tr>
      <w:tr w:rsidR="00273749" w:rsidRPr="002A6F12" w:rsidTr="00004462">
        <w:trPr>
          <w:trHeight w:val="364"/>
        </w:trPr>
        <w:tc>
          <w:tcPr>
            <w:cnfStyle w:val="001000000000" w:firstRow="0" w:lastRow="0" w:firstColumn="1" w:lastColumn="0" w:oddVBand="0" w:evenVBand="0" w:oddHBand="0" w:evenHBand="0" w:firstRowFirstColumn="0" w:firstRowLastColumn="0" w:lastRowFirstColumn="0" w:lastRowLastColumn="0"/>
            <w:tcW w:w="3402" w:type="dxa"/>
          </w:tcPr>
          <w:p w:rsidR="00273749" w:rsidRPr="002A6F12" w:rsidRDefault="00273749" w:rsidP="00004462">
            <w:r w:rsidRPr="002A6F12">
              <w:t>Enfermería</w:t>
            </w:r>
          </w:p>
        </w:tc>
        <w:tc>
          <w:tcPr>
            <w:tcW w:w="1843" w:type="dxa"/>
          </w:tcPr>
          <w:p w:rsidR="00273749" w:rsidRDefault="00273749" w:rsidP="00004462">
            <w:pPr>
              <w:jc w:val="right"/>
              <w:cnfStyle w:val="000000000000" w:firstRow="0" w:lastRow="0" w:firstColumn="0" w:lastColumn="0" w:oddVBand="0" w:evenVBand="0" w:oddHBand="0" w:evenHBand="0" w:firstRowFirstColumn="0" w:firstRowLastColumn="0" w:lastRowFirstColumn="0" w:lastRowLastColumn="0"/>
            </w:pPr>
            <w:r>
              <w:t>47</w:t>
            </w:r>
          </w:p>
        </w:tc>
        <w:tc>
          <w:tcPr>
            <w:cnfStyle w:val="000001000000" w:firstRow="0" w:lastRow="0" w:firstColumn="0" w:lastColumn="0" w:oddVBand="0" w:evenVBand="1" w:oddHBand="0" w:evenHBand="0" w:firstRowFirstColumn="0" w:firstRowLastColumn="0" w:lastRowFirstColumn="0" w:lastRowLastColumn="0"/>
            <w:tcW w:w="2693" w:type="dxa"/>
          </w:tcPr>
          <w:p w:rsidR="00273749" w:rsidRPr="002A6F12" w:rsidRDefault="00273749" w:rsidP="00004462">
            <w:r>
              <w:t>SALUS</w:t>
            </w:r>
          </w:p>
        </w:tc>
      </w:tr>
      <w:tr w:rsidR="00273749" w:rsidRPr="00EC536F" w:rsidTr="00004462">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rsidR="00273749" w:rsidRPr="00273749" w:rsidRDefault="00273749" w:rsidP="00004462">
            <w:pPr>
              <w:rPr>
                <w:rFonts w:ascii="Montserrat SemiBold" w:hAnsi="Montserrat SemiBold"/>
              </w:rPr>
            </w:pPr>
            <w:r w:rsidRPr="00273749">
              <w:rPr>
                <w:rFonts w:ascii="Montserrat SemiBold" w:hAnsi="Montserrat SemiBold"/>
              </w:rPr>
              <w:t>TOTAL</w:t>
            </w:r>
          </w:p>
        </w:tc>
        <w:tc>
          <w:tcPr>
            <w:tcW w:w="4536" w:type="dxa"/>
            <w:gridSpan w:val="2"/>
          </w:tcPr>
          <w:p w:rsidR="00273749" w:rsidRPr="00273749" w:rsidRDefault="00273749" w:rsidP="00273749">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273749">
              <w:rPr>
                <w:rFonts w:ascii="Montserrat SemiBold" w:hAnsi="Montserrat SemiBold"/>
              </w:rPr>
              <w:t>137</w:t>
            </w:r>
          </w:p>
        </w:tc>
      </w:tr>
    </w:tbl>
    <w:p w:rsidR="00273749" w:rsidRDefault="00273749" w:rsidP="00273749">
      <w:pPr>
        <w:pStyle w:val="Ttulo3Memoria"/>
      </w:pPr>
    </w:p>
    <w:p w:rsidR="00273749" w:rsidRDefault="00273749" w:rsidP="00273749">
      <w:pPr>
        <w:pStyle w:val="TITULO-Nivel3"/>
        <w:rPr>
          <w:rFonts w:ascii="Verdana" w:hAnsi="Verdana" w:cs="Arial"/>
          <w:color w:val="000080"/>
        </w:rPr>
      </w:pPr>
      <w:r>
        <w:br w:type="page"/>
      </w:r>
    </w:p>
    <w:p w:rsidR="00273749" w:rsidRPr="00683B76" w:rsidRDefault="00273749" w:rsidP="00273749">
      <w:pPr>
        <w:pStyle w:val="TITULO-Nivel3"/>
      </w:pPr>
      <w:r w:rsidRPr="00683B76">
        <w:lastRenderedPageBreak/>
        <w:t>Formación de Especialistas</w:t>
      </w:r>
    </w:p>
    <w:p w:rsidR="00273749" w:rsidRDefault="00273749" w:rsidP="00273749"/>
    <w:p w:rsidR="00273749" w:rsidRDefault="00273749" w:rsidP="00273749">
      <w:pPr>
        <w:pStyle w:val="Nombredetabla"/>
      </w:pPr>
      <w:r w:rsidRPr="008302C0">
        <w:t>Nº de especialistas en formación. Año 2020</w:t>
      </w:r>
    </w:p>
    <w:p w:rsidR="00273749" w:rsidRPr="008302C0" w:rsidRDefault="00273749" w:rsidP="00273749"/>
    <w:tbl>
      <w:tblPr>
        <w:tblStyle w:val="TablaGeneral"/>
        <w:tblW w:w="7984" w:type="dxa"/>
        <w:tblLayout w:type="fixed"/>
        <w:tblLook w:val="00E0" w:firstRow="1" w:lastRow="1" w:firstColumn="1" w:lastColumn="0" w:noHBand="0" w:noVBand="0"/>
      </w:tblPr>
      <w:tblGrid>
        <w:gridCol w:w="3502"/>
        <w:gridCol w:w="140"/>
        <w:gridCol w:w="560"/>
        <w:gridCol w:w="700"/>
        <w:gridCol w:w="699"/>
        <w:gridCol w:w="700"/>
        <w:gridCol w:w="700"/>
        <w:gridCol w:w="983"/>
      </w:tblGrid>
      <w:tr w:rsidR="00273749" w:rsidRPr="00E3656F" w:rsidTr="00273749">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E3656F" w:rsidRDefault="00273749" w:rsidP="00004462">
            <w:pPr>
              <w:rPr>
                <w:rFonts w:ascii="Montserrat SemiBold" w:hAnsi="Montserrat SemiBold"/>
                <w:b w:val="0"/>
              </w:rPr>
            </w:pPr>
            <w:r w:rsidRPr="00E3656F">
              <w:rPr>
                <w:rFonts w:ascii="Montserrat SemiBold" w:hAnsi="Montserrat SemiBold"/>
                <w:b w:val="0"/>
              </w:rPr>
              <w:t>ESPECIALIDAD</w:t>
            </w:r>
          </w:p>
        </w:tc>
        <w:tc>
          <w:tcPr>
            <w:tcW w:w="700" w:type="dxa"/>
            <w:gridSpan w:val="2"/>
            <w:noWrap/>
            <w:hideMark/>
          </w:tcPr>
          <w:p w:rsidR="00273749" w:rsidRPr="00E3656F" w:rsidRDefault="00273749" w:rsidP="0000446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0" w:type="dxa"/>
            <w:noWrap/>
            <w:hideMark/>
          </w:tcPr>
          <w:p w:rsidR="00273749" w:rsidRPr="00E3656F" w:rsidRDefault="00273749" w:rsidP="00004462">
            <w:pPr>
              <w:jc w:val="center"/>
              <w:rPr>
                <w:rFonts w:ascii="Montserrat SemiBold" w:hAnsi="Montserrat SemiBold"/>
                <w:b w:val="0"/>
              </w:rPr>
            </w:pPr>
            <w:r w:rsidRPr="00E3656F">
              <w:rPr>
                <w:rFonts w:ascii="Montserrat SemiBold" w:hAnsi="Montserrat SemiBold"/>
                <w:b w:val="0"/>
              </w:rPr>
              <w:t>R2</w:t>
            </w:r>
          </w:p>
        </w:tc>
        <w:tc>
          <w:tcPr>
            <w:tcW w:w="699" w:type="dxa"/>
            <w:noWrap/>
            <w:hideMark/>
          </w:tcPr>
          <w:p w:rsidR="00273749" w:rsidRPr="00E3656F" w:rsidRDefault="00273749" w:rsidP="0000446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0" w:type="dxa"/>
            <w:noWrap/>
            <w:hideMark/>
          </w:tcPr>
          <w:p w:rsidR="00273749" w:rsidRPr="00E3656F" w:rsidRDefault="00273749" w:rsidP="00004462">
            <w:pPr>
              <w:jc w:val="center"/>
              <w:rPr>
                <w:rFonts w:ascii="Montserrat SemiBold" w:hAnsi="Montserrat SemiBold"/>
                <w:b w:val="0"/>
              </w:rPr>
            </w:pPr>
            <w:r w:rsidRPr="00E3656F">
              <w:rPr>
                <w:rFonts w:ascii="Montserrat SemiBold" w:hAnsi="Montserrat SemiBold"/>
                <w:b w:val="0"/>
              </w:rPr>
              <w:t>R4</w:t>
            </w:r>
          </w:p>
        </w:tc>
        <w:tc>
          <w:tcPr>
            <w:tcW w:w="700" w:type="dxa"/>
            <w:noWrap/>
            <w:hideMark/>
          </w:tcPr>
          <w:p w:rsidR="00273749" w:rsidRPr="00E3656F" w:rsidRDefault="00273749" w:rsidP="0000446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R5</w:t>
            </w:r>
          </w:p>
        </w:tc>
        <w:tc>
          <w:tcPr>
            <w:cnfStyle w:val="000001000000" w:firstRow="0" w:lastRow="0" w:firstColumn="0" w:lastColumn="0" w:oddVBand="0" w:evenVBand="1" w:oddHBand="0" w:evenHBand="0" w:firstRowFirstColumn="0" w:firstRowLastColumn="0" w:lastRowFirstColumn="0" w:lastRowLastColumn="0"/>
            <w:tcW w:w="980" w:type="dxa"/>
            <w:noWrap/>
            <w:hideMark/>
          </w:tcPr>
          <w:p w:rsidR="00273749" w:rsidRPr="00E3656F" w:rsidRDefault="00273749" w:rsidP="00004462">
            <w:pPr>
              <w:jc w:val="center"/>
              <w:rPr>
                <w:rFonts w:ascii="Montserrat SemiBold" w:hAnsi="Montserrat SemiBold"/>
                <w:b w:val="0"/>
              </w:rPr>
            </w:pPr>
            <w:r w:rsidRPr="00E3656F">
              <w:rPr>
                <w:rFonts w:ascii="Montserrat SemiBold" w:hAnsi="Montserrat SemiBold"/>
                <w:b w:val="0"/>
              </w:rPr>
              <w:t>TOTAL</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B5418F" w:rsidRDefault="00273749" w:rsidP="00004462">
            <w:pPr>
              <w:jc w:val="left"/>
            </w:pPr>
            <w:r w:rsidRPr="00B5418F">
              <w:t>Cirugía General Y Aparato Digestivo</w:t>
            </w:r>
          </w:p>
        </w:tc>
        <w:tc>
          <w:tcPr>
            <w:tcW w:w="700" w:type="dxa"/>
            <w:gridSpan w:val="2"/>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1</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B5418F" w:rsidRDefault="00273749" w:rsidP="00004462">
            <w:pPr>
              <w:jc w:val="left"/>
            </w:pPr>
            <w:r w:rsidRPr="00B5418F">
              <w:t>Cirugía Ortopédica Y Traumatología</w:t>
            </w:r>
          </w:p>
        </w:tc>
        <w:tc>
          <w:tcPr>
            <w:tcW w:w="700" w:type="dxa"/>
            <w:gridSpan w:val="2"/>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r>
              <w:t>1</w:t>
            </w: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r>
              <w:t>1</w:t>
            </w: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5</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B5418F" w:rsidRDefault="00273749" w:rsidP="00004462">
            <w:pPr>
              <w:jc w:val="left"/>
            </w:pPr>
            <w:r w:rsidRPr="00B5418F">
              <w:t>Medicina Familiar Y Comunitaria</w:t>
            </w:r>
            <w:r>
              <w:t>*</w:t>
            </w:r>
          </w:p>
        </w:tc>
        <w:tc>
          <w:tcPr>
            <w:tcW w:w="700" w:type="dxa"/>
            <w:gridSpan w:val="2"/>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6</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6</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B5418F" w:rsidRDefault="00273749" w:rsidP="00004462">
            <w:pPr>
              <w:jc w:val="left"/>
            </w:pPr>
            <w:r w:rsidRPr="00B5418F">
              <w:t>Medicina Intensiva</w:t>
            </w:r>
          </w:p>
        </w:tc>
        <w:tc>
          <w:tcPr>
            <w:tcW w:w="700" w:type="dxa"/>
            <w:gridSpan w:val="2"/>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r>
              <w:t>1</w:t>
            </w: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r>
              <w:t>1</w:t>
            </w: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5</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B5418F" w:rsidRDefault="00273749" w:rsidP="00004462">
            <w:pPr>
              <w:jc w:val="left"/>
            </w:pPr>
            <w:r w:rsidRPr="00B5418F">
              <w:t>Medicina Interna</w:t>
            </w:r>
          </w:p>
        </w:tc>
        <w:tc>
          <w:tcPr>
            <w:tcW w:w="700" w:type="dxa"/>
            <w:gridSpan w:val="2"/>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r>
              <w:t>1</w:t>
            </w: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r>
              <w:t>1</w:t>
            </w: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5</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B5418F" w:rsidRDefault="00273749" w:rsidP="00004462">
            <w:pPr>
              <w:jc w:val="left"/>
            </w:pPr>
            <w:r w:rsidRPr="00B5418F">
              <w:t>Oftalmología</w:t>
            </w:r>
          </w:p>
        </w:tc>
        <w:tc>
          <w:tcPr>
            <w:tcW w:w="700" w:type="dxa"/>
            <w:gridSpan w:val="2"/>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1</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B5418F" w:rsidRDefault="00273749" w:rsidP="00004462">
            <w:pPr>
              <w:jc w:val="left"/>
            </w:pPr>
            <w:r w:rsidRPr="00B5418F">
              <w:t>Psicología Clínica</w:t>
            </w:r>
          </w:p>
        </w:tc>
        <w:tc>
          <w:tcPr>
            <w:tcW w:w="700" w:type="dxa"/>
            <w:gridSpan w:val="2"/>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1</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B5418F" w:rsidRDefault="00273749" w:rsidP="00004462">
            <w:pPr>
              <w:jc w:val="left"/>
            </w:pPr>
            <w:r w:rsidRPr="00B5418F">
              <w:t>Psiquiatría</w:t>
            </w:r>
          </w:p>
        </w:tc>
        <w:tc>
          <w:tcPr>
            <w:tcW w:w="700" w:type="dxa"/>
            <w:gridSpan w:val="2"/>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2</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B5418F" w:rsidRDefault="00273749" w:rsidP="00004462">
            <w:pPr>
              <w:jc w:val="left"/>
            </w:pPr>
            <w:r w:rsidRPr="00B5418F">
              <w:t>Urología</w:t>
            </w:r>
          </w:p>
        </w:tc>
        <w:tc>
          <w:tcPr>
            <w:tcW w:w="700" w:type="dxa"/>
            <w:gridSpan w:val="2"/>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r>
              <w:t>1</w:t>
            </w: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r>
              <w:t>1</w:t>
            </w: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1</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502" w:type="dxa"/>
            <w:noWrap/>
            <w:hideMark/>
          </w:tcPr>
          <w:p w:rsidR="00273749" w:rsidRPr="00273749" w:rsidRDefault="00273749" w:rsidP="00004462">
            <w:pPr>
              <w:jc w:val="left"/>
              <w:rPr>
                <w:rFonts w:ascii="Montserrat SemiBold" w:hAnsi="Montserrat SemiBold"/>
              </w:rPr>
            </w:pPr>
            <w:r w:rsidRPr="00273749">
              <w:rPr>
                <w:rFonts w:ascii="Montserrat SemiBold" w:hAnsi="Montserrat SemiBold"/>
              </w:rPr>
              <w:t xml:space="preserve">TOTAL </w:t>
            </w:r>
          </w:p>
        </w:tc>
        <w:tc>
          <w:tcPr>
            <w:tcW w:w="700" w:type="dxa"/>
            <w:gridSpan w:val="2"/>
            <w:noWrap/>
          </w:tcPr>
          <w:p w:rsidR="00273749" w:rsidRPr="002737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273749">
              <w:rPr>
                <w:rFonts w:ascii="Montserrat SemiBold" w:hAnsi="Montserrat SemiBold"/>
              </w:rPr>
              <w:t>15</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273749" w:rsidRDefault="00273749" w:rsidP="00004462">
            <w:pPr>
              <w:jc w:val="center"/>
              <w:rPr>
                <w:rFonts w:ascii="Montserrat SemiBold" w:hAnsi="Montserrat SemiBold"/>
              </w:rPr>
            </w:pPr>
            <w:r w:rsidRPr="00273749">
              <w:rPr>
                <w:rFonts w:ascii="Montserrat SemiBold" w:hAnsi="Montserrat SemiBold"/>
              </w:rPr>
              <w:t>4</w:t>
            </w:r>
          </w:p>
        </w:tc>
        <w:tc>
          <w:tcPr>
            <w:tcW w:w="699" w:type="dxa"/>
            <w:noWrap/>
          </w:tcPr>
          <w:p w:rsidR="00273749" w:rsidRPr="002737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273749">
              <w:rPr>
                <w:rFonts w:ascii="Montserrat SemiBold" w:hAnsi="Montserrat SemiBold"/>
              </w:rPr>
              <w:t>4</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273749" w:rsidRDefault="00273749" w:rsidP="00004462">
            <w:pPr>
              <w:jc w:val="center"/>
              <w:rPr>
                <w:rFonts w:ascii="Montserrat SemiBold" w:hAnsi="Montserrat SemiBold"/>
              </w:rPr>
            </w:pPr>
            <w:r w:rsidRPr="00273749">
              <w:rPr>
                <w:rFonts w:ascii="Montserrat SemiBold" w:hAnsi="Montserrat SemiBold"/>
              </w:rPr>
              <w:t>4</w:t>
            </w:r>
          </w:p>
        </w:tc>
        <w:tc>
          <w:tcPr>
            <w:tcW w:w="700" w:type="dxa"/>
            <w:noWrap/>
          </w:tcPr>
          <w:p w:rsidR="00273749" w:rsidRPr="002737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273749">
              <w:rPr>
                <w:rFonts w:ascii="Montserrat SemiBold" w:hAnsi="Montserrat SemiBold"/>
              </w:rPr>
              <w:t>4</w:t>
            </w: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273749" w:rsidRDefault="00273749" w:rsidP="00004462">
            <w:pPr>
              <w:jc w:val="center"/>
              <w:rPr>
                <w:rFonts w:ascii="Montserrat SemiBold" w:hAnsi="Montserrat SemiBold"/>
              </w:rPr>
            </w:pPr>
            <w:r w:rsidRPr="00273749">
              <w:rPr>
                <w:rFonts w:ascii="Montserrat SemiBold" w:hAnsi="Montserrat SemiBold"/>
              </w:rPr>
              <w:t>31</w:t>
            </w:r>
          </w:p>
        </w:tc>
      </w:tr>
      <w:tr w:rsidR="00273749" w:rsidRPr="00E3656F" w:rsidTr="00273749">
        <w:trPr>
          <w:trHeight w:val="21"/>
        </w:trPr>
        <w:tc>
          <w:tcPr>
            <w:cnfStyle w:val="001000000000" w:firstRow="0" w:lastRow="0" w:firstColumn="1" w:lastColumn="0" w:oddVBand="0" w:evenVBand="0" w:oddHBand="0" w:evenHBand="0" w:firstRowFirstColumn="0" w:firstRowLastColumn="0" w:lastRowFirstColumn="0" w:lastRowLastColumn="0"/>
            <w:tcW w:w="7984" w:type="dxa"/>
            <w:gridSpan w:val="8"/>
            <w:noWrap/>
          </w:tcPr>
          <w:p w:rsidR="00273749" w:rsidRPr="00E3656F" w:rsidRDefault="00273749" w:rsidP="00004462">
            <w:pPr>
              <w:jc w:val="center"/>
              <w:rPr>
                <w:sz w:val="6"/>
              </w:rPr>
            </w:pP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642" w:type="dxa"/>
            <w:gridSpan w:val="2"/>
            <w:shd w:val="clear" w:color="auto" w:fill="DAEEF3" w:themeFill="accent5" w:themeFillTint="33"/>
            <w:noWrap/>
          </w:tcPr>
          <w:p w:rsidR="00273749" w:rsidRPr="003D6049" w:rsidRDefault="00273749" w:rsidP="00004462">
            <w:pPr>
              <w:jc w:val="left"/>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ESPECIALIDADES ENFERMERÍA</w:t>
            </w:r>
          </w:p>
        </w:tc>
        <w:tc>
          <w:tcPr>
            <w:tcW w:w="560" w:type="dxa"/>
            <w:shd w:val="clear" w:color="auto" w:fill="DAEEF3" w:themeFill="accent5" w:themeFillTint="33"/>
            <w:noWrap/>
          </w:tcPr>
          <w:p w:rsidR="00273749" w:rsidRPr="003D60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R1</w:t>
            </w:r>
          </w:p>
        </w:tc>
        <w:tc>
          <w:tcPr>
            <w:cnfStyle w:val="000001000000" w:firstRow="0" w:lastRow="0" w:firstColumn="0" w:lastColumn="0" w:oddVBand="0" w:evenVBand="1" w:oddHBand="0" w:evenHBand="0" w:firstRowFirstColumn="0" w:firstRowLastColumn="0" w:lastRowFirstColumn="0" w:lastRowLastColumn="0"/>
            <w:tcW w:w="700" w:type="dxa"/>
            <w:shd w:val="clear" w:color="auto" w:fill="DAEEF3" w:themeFill="accent5" w:themeFillTint="33"/>
            <w:noWrap/>
          </w:tcPr>
          <w:p w:rsidR="00273749" w:rsidRPr="003D6049" w:rsidRDefault="00273749" w:rsidP="00004462">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R2</w:t>
            </w:r>
          </w:p>
        </w:tc>
        <w:tc>
          <w:tcPr>
            <w:tcW w:w="699" w:type="dxa"/>
            <w:shd w:val="clear" w:color="auto" w:fill="DAEEF3" w:themeFill="accent5" w:themeFillTint="33"/>
            <w:noWrap/>
          </w:tcPr>
          <w:p w:rsidR="00273749" w:rsidRPr="003D60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700" w:type="dxa"/>
            <w:shd w:val="clear" w:color="auto" w:fill="DAEEF3" w:themeFill="accent5" w:themeFillTint="33"/>
            <w:noWrap/>
          </w:tcPr>
          <w:p w:rsidR="00273749" w:rsidRPr="003D6049" w:rsidRDefault="00273749" w:rsidP="00004462">
            <w:pPr>
              <w:jc w:val="center"/>
              <w:rPr>
                <w:rFonts w:ascii="Montserrat SemiBold" w:hAnsi="Montserrat SemiBold"/>
                <w:caps/>
                <w:color w:val="595959" w:themeColor="text1" w:themeTint="A6"/>
                <w:sz w:val="20"/>
              </w:rPr>
            </w:pPr>
          </w:p>
        </w:tc>
        <w:tc>
          <w:tcPr>
            <w:tcW w:w="700" w:type="dxa"/>
            <w:shd w:val="clear" w:color="auto" w:fill="DAEEF3" w:themeFill="accent5" w:themeFillTint="33"/>
            <w:noWrap/>
          </w:tcPr>
          <w:p w:rsidR="00273749" w:rsidRPr="003D60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980" w:type="dxa"/>
            <w:shd w:val="clear" w:color="auto" w:fill="DAEEF3" w:themeFill="accent5" w:themeFillTint="33"/>
            <w:noWrap/>
          </w:tcPr>
          <w:p w:rsidR="00273749" w:rsidRPr="003D6049" w:rsidRDefault="00273749" w:rsidP="00004462">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TOTAL</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642" w:type="dxa"/>
            <w:gridSpan w:val="2"/>
            <w:noWrap/>
            <w:hideMark/>
          </w:tcPr>
          <w:p w:rsidR="00273749" w:rsidRPr="00B5418F" w:rsidRDefault="00273749" w:rsidP="00004462">
            <w:pPr>
              <w:jc w:val="left"/>
            </w:pPr>
            <w:r w:rsidRPr="00B5418F">
              <w:t>Enf Familiar Y Comunitaria*</w:t>
            </w:r>
          </w:p>
        </w:tc>
        <w:tc>
          <w:tcPr>
            <w:tcW w:w="56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r>
              <w:t>2</w:t>
            </w: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6</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642" w:type="dxa"/>
            <w:gridSpan w:val="2"/>
            <w:noWrap/>
            <w:hideMark/>
          </w:tcPr>
          <w:p w:rsidR="00273749" w:rsidRPr="00B5418F" w:rsidRDefault="00273749" w:rsidP="00004462">
            <w:pPr>
              <w:jc w:val="left"/>
            </w:pPr>
            <w:r w:rsidRPr="00B5418F">
              <w:t>Enf Salud Mental</w:t>
            </w:r>
          </w:p>
        </w:tc>
        <w:tc>
          <w:tcPr>
            <w:tcW w:w="56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699"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B5418F" w:rsidRDefault="00273749" w:rsidP="00004462">
            <w:pPr>
              <w:jc w:val="center"/>
            </w:pPr>
          </w:p>
        </w:tc>
        <w:tc>
          <w:tcPr>
            <w:tcW w:w="700" w:type="dxa"/>
            <w:noWrap/>
          </w:tcPr>
          <w:p w:rsidR="00273749" w:rsidRPr="00B5418F" w:rsidRDefault="00273749" w:rsidP="00004462">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B5418F" w:rsidRDefault="00273749" w:rsidP="00004462">
            <w:pPr>
              <w:jc w:val="center"/>
            </w:pPr>
            <w:r>
              <w:t>2</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642" w:type="dxa"/>
            <w:gridSpan w:val="2"/>
            <w:noWrap/>
            <w:hideMark/>
          </w:tcPr>
          <w:p w:rsidR="00273749" w:rsidRPr="00273749" w:rsidRDefault="00273749" w:rsidP="00004462">
            <w:pPr>
              <w:jc w:val="left"/>
              <w:rPr>
                <w:rFonts w:ascii="Montserrat SemiBold" w:hAnsi="Montserrat SemiBold"/>
              </w:rPr>
            </w:pPr>
            <w:r w:rsidRPr="00273749">
              <w:rPr>
                <w:rFonts w:ascii="Montserrat SemiBold" w:hAnsi="Montserrat SemiBold"/>
              </w:rPr>
              <w:t>TOTAL ENFERMERÍA</w:t>
            </w:r>
          </w:p>
        </w:tc>
        <w:tc>
          <w:tcPr>
            <w:tcW w:w="560" w:type="dxa"/>
            <w:noWrap/>
          </w:tcPr>
          <w:p w:rsidR="00273749" w:rsidRPr="002737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273749">
              <w:rPr>
                <w:rFonts w:ascii="Montserrat SemiBold" w:hAnsi="Montserrat SemiBold"/>
              </w:rPr>
              <w:t>6</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273749" w:rsidRDefault="00273749" w:rsidP="00004462">
            <w:pPr>
              <w:jc w:val="center"/>
              <w:rPr>
                <w:rFonts w:ascii="Montserrat SemiBold" w:hAnsi="Montserrat SemiBold"/>
              </w:rPr>
            </w:pPr>
            <w:r w:rsidRPr="00273749">
              <w:rPr>
                <w:rFonts w:ascii="Montserrat SemiBold" w:hAnsi="Montserrat SemiBold"/>
              </w:rPr>
              <w:t>2</w:t>
            </w:r>
          </w:p>
        </w:tc>
        <w:tc>
          <w:tcPr>
            <w:tcW w:w="699" w:type="dxa"/>
            <w:noWrap/>
          </w:tcPr>
          <w:p w:rsidR="00273749" w:rsidRPr="002737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273749" w:rsidRDefault="00273749" w:rsidP="00004462">
            <w:pPr>
              <w:jc w:val="center"/>
              <w:rPr>
                <w:rFonts w:ascii="Montserrat SemiBold" w:hAnsi="Montserrat SemiBold"/>
              </w:rPr>
            </w:pPr>
          </w:p>
        </w:tc>
        <w:tc>
          <w:tcPr>
            <w:tcW w:w="700" w:type="dxa"/>
            <w:noWrap/>
          </w:tcPr>
          <w:p w:rsidR="00273749" w:rsidRPr="002737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273749" w:rsidRDefault="00273749" w:rsidP="00004462">
            <w:pPr>
              <w:jc w:val="center"/>
              <w:rPr>
                <w:rFonts w:ascii="Montserrat SemiBold" w:hAnsi="Montserrat SemiBold"/>
              </w:rPr>
            </w:pPr>
            <w:r w:rsidRPr="00273749">
              <w:rPr>
                <w:rFonts w:ascii="Montserrat SemiBold" w:hAnsi="Montserrat SemiBold"/>
              </w:rPr>
              <w:t>8</w:t>
            </w:r>
          </w:p>
        </w:tc>
      </w:tr>
      <w:tr w:rsidR="00273749" w:rsidRPr="00103E48" w:rsidTr="00273749">
        <w:trPr>
          <w:trHeight w:val="316"/>
        </w:trPr>
        <w:tc>
          <w:tcPr>
            <w:cnfStyle w:val="001000000000" w:firstRow="0" w:lastRow="0" w:firstColumn="1" w:lastColumn="0" w:oddVBand="0" w:evenVBand="0" w:oddHBand="0" w:evenHBand="0" w:firstRowFirstColumn="0" w:firstRowLastColumn="0" w:lastRowFirstColumn="0" w:lastRowLastColumn="0"/>
            <w:tcW w:w="3642" w:type="dxa"/>
            <w:gridSpan w:val="2"/>
            <w:shd w:val="clear" w:color="auto" w:fill="auto"/>
            <w:noWrap/>
          </w:tcPr>
          <w:p w:rsidR="00273749" w:rsidRPr="00273749" w:rsidRDefault="00273749" w:rsidP="00004462">
            <w:pPr>
              <w:jc w:val="left"/>
              <w:rPr>
                <w:rFonts w:ascii="Montserrat SemiBold" w:hAnsi="Montserrat SemiBold"/>
              </w:rPr>
            </w:pPr>
          </w:p>
        </w:tc>
        <w:tc>
          <w:tcPr>
            <w:tcW w:w="560" w:type="dxa"/>
            <w:shd w:val="clear" w:color="auto" w:fill="auto"/>
            <w:noWrap/>
          </w:tcPr>
          <w:p w:rsidR="00273749" w:rsidRPr="002737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0" w:type="dxa"/>
            <w:shd w:val="clear" w:color="auto" w:fill="auto"/>
            <w:noWrap/>
          </w:tcPr>
          <w:p w:rsidR="00273749" w:rsidRPr="00273749" w:rsidRDefault="00273749" w:rsidP="00004462">
            <w:pPr>
              <w:jc w:val="center"/>
              <w:rPr>
                <w:rFonts w:ascii="Montserrat SemiBold" w:hAnsi="Montserrat SemiBold"/>
              </w:rPr>
            </w:pPr>
          </w:p>
        </w:tc>
        <w:tc>
          <w:tcPr>
            <w:tcW w:w="699" w:type="dxa"/>
            <w:shd w:val="clear" w:color="auto" w:fill="auto"/>
            <w:noWrap/>
          </w:tcPr>
          <w:p w:rsidR="00273749" w:rsidRPr="002737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0" w:type="dxa"/>
            <w:shd w:val="clear" w:color="auto" w:fill="auto"/>
            <w:noWrap/>
          </w:tcPr>
          <w:p w:rsidR="00273749" w:rsidRPr="00273749" w:rsidRDefault="00273749" w:rsidP="00004462">
            <w:pPr>
              <w:jc w:val="center"/>
              <w:rPr>
                <w:rFonts w:ascii="Montserrat SemiBold" w:hAnsi="Montserrat SemiBold"/>
              </w:rPr>
            </w:pPr>
          </w:p>
        </w:tc>
        <w:tc>
          <w:tcPr>
            <w:tcW w:w="700" w:type="dxa"/>
            <w:shd w:val="clear" w:color="auto" w:fill="auto"/>
            <w:noWrap/>
          </w:tcPr>
          <w:p w:rsidR="00273749" w:rsidRPr="00273749" w:rsidRDefault="00273749" w:rsidP="00004462">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980" w:type="dxa"/>
            <w:shd w:val="clear" w:color="auto" w:fill="auto"/>
            <w:noWrap/>
          </w:tcPr>
          <w:p w:rsidR="00273749" w:rsidRPr="00273749" w:rsidRDefault="00273749" w:rsidP="00004462">
            <w:pPr>
              <w:jc w:val="center"/>
              <w:rPr>
                <w:rFonts w:ascii="Montserrat SemiBold" w:hAnsi="Montserrat SemiBold"/>
              </w:rPr>
            </w:pPr>
          </w:p>
        </w:tc>
      </w:tr>
      <w:tr w:rsidR="00273749" w:rsidRPr="00103E48" w:rsidTr="00273749">
        <w:trPr>
          <w:cnfStyle w:val="010000000000" w:firstRow="0" w:lastRow="1"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3642" w:type="dxa"/>
            <w:gridSpan w:val="2"/>
            <w:noWrap/>
            <w:hideMark/>
          </w:tcPr>
          <w:p w:rsidR="00273749" w:rsidRPr="00273749" w:rsidRDefault="00273749" w:rsidP="00004462">
            <w:pPr>
              <w:jc w:val="left"/>
              <w:rPr>
                <w:rFonts w:ascii="Montserrat SemiBold" w:hAnsi="Montserrat SemiBold"/>
              </w:rPr>
            </w:pPr>
            <w:r w:rsidRPr="00273749">
              <w:rPr>
                <w:rFonts w:ascii="Montserrat SemiBold" w:hAnsi="Montserrat SemiBold"/>
              </w:rPr>
              <w:t>TOTAL RESIDENTES EN FORMACIÓN</w:t>
            </w:r>
          </w:p>
        </w:tc>
        <w:tc>
          <w:tcPr>
            <w:tcW w:w="560" w:type="dxa"/>
            <w:noWrap/>
          </w:tcPr>
          <w:p w:rsidR="00273749" w:rsidRPr="00273749" w:rsidRDefault="00273749" w:rsidP="00004462">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273749">
              <w:rPr>
                <w:rFonts w:ascii="Montserrat SemiBold" w:hAnsi="Montserrat SemiBold"/>
              </w:rPr>
              <w:t>21</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273749" w:rsidRDefault="00273749" w:rsidP="00004462">
            <w:pPr>
              <w:jc w:val="center"/>
              <w:rPr>
                <w:rFonts w:ascii="Montserrat SemiBold" w:hAnsi="Montserrat SemiBold"/>
              </w:rPr>
            </w:pPr>
            <w:r w:rsidRPr="00273749">
              <w:rPr>
                <w:rFonts w:ascii="Montserrat SemiBold" w:hAnsi="Montserrat SemiBold"/>
              </w:rPr>
              <w:t>6</w:t>
            </w:r>
          </w:p>
        </w:tc>
        <w:tc>
          <w:tcPr>
            <w:tcW w:w="699" w:type="dxa"/>
            <w:noWrap/>
          </w:tcPr>
          <w:p w:rsidR="00273749" w:rsidRPr="00273749" w:rsidRDefault="00273749" w:rsidP="00004462">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273749">
              <w:rPr>
                <w:rFonts w:ascii="Montserrat SemiBold" w:hAnsi="Montserrat SemiBold"/>
              </w:rPr>
              <w:t>4</w:t>
            </w:r>
          </w:p>
        </w:tc>
        <w:tc>
          <w:tcPr>
            <w:cnfStyle w:val="000001000000" w:firstRow="0" w:lastRow="0" w:firstColumn="0" w:lastColumn="0" w:oddVBand="0" w:evenVBand="1" w:oddHBand="0" w:evenHBand="0" w:firstRowFirstColumn="0" w:firstRowLastColumn="0" w:lastRowFirstColumn="0" w:lastRowLastColumn="0"/>
            <w:tcW w:w="700" w:type="dxa"/>
            <w:noWrap/>
          </w:tcPr>
          <w:p w:rsidR="00273749" w:rsidRPr="00273749" w:rsidRDefault="00273749" w:rsidP="00004462">
            <w:pPr>
              <w:jc w:val="center"/>
              <w:rPr>
                <w:rFonts w:ascii="Montserrat SemiBold" w:hAnsi="Montserrat SemiBold"/>
              </w:rPr>
            </w:pPr>
            <w:r w:rsidRPr="00273749">
              <w:rPr>
                <w:rFonts w:ascii="Montserrat SemiBold" w:hAnsi="Montserrat SemiBold"/>
              </w:rPr>
              <w:t>4</w:t>
            </w:r>
          </w:p>
        </w:tc>
        <w:tc>
          <w:tcPr>
            <w:tcW w:w="700" w:type="dxa"/>
            <w:noWrap/>
          </w:tcPr>
          <w:p w:rsidR="00273749" w:rsidRPr="00273749" w:rsidRDefault="00273749" w:rsidP="00004462">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273749">
              <w:rPr>
                <w:rFonts w:ascii="Montserrat SemiBold" w:hAnsi="Montserrat SemiBold"/>
              </w:rPr>
              <w:t>4</w:t>
            </w:r>
          </w:p>
        </w:tc>
        <w:tc>
          <w:tcPr>
            <w:cnfStyle w:val="000001000000" w:firstRow="0" w:lastRow="0" w:firstColumn="0" w:lastColumn="0" w:oddVBand="0" w:evenVBand="1" w:oddHBand="0" w:evenHBand="0" w:firstRowFirstColumn="0" w:firstRowLastColumn="0" w:lastRowFirstColumn="0" w:lastRowLastColumn="0"/>
            <w:tcW w:w="980" w:type="dxa"/>
            <w:noWrap/>
          </w:tcPr>
          <w:p w:rsidR="00273749" w:rsidRPr="00273749" w:rsidRDefault="00273749" w:rsidP="00004462">
            <w:pPr>
              <w:jc w:val="center"/>
              <w:rPr>
                <w:rFonts w:ascii="Montserrat SemiBold" w:hAnsi="Montserrat SemiBold"/>
              </w:rPr>
            </w:pPr>
            <w:r w:rsidRPr="00273749">
              <w:rPr>
                <w:rFonts w:ascii="Montserrat SemiBold" w:hAnsi="Montserrat SemiBold"/>
              </w:rPr>
              <w:t>39</w:t>
            </w:r>
          </w:p>
        </w:tc>
      </w:tr>
    </w:tbl>
    <w:p w:rsidR="00273749" w:rsidRDefault="00273749" w:rsidP="00273749">
      <w:pPr>
        <w:pStyle w:val="Piedetabla"/>
      </w:pPr>
    </w:p>
    <w:p w:rsidR="00273749" w:rsidRDefault="00273749" w:rsidP="00273749">
      <w:pPr>
        <w:pStyle w:val="Piedetabla"/>
      </w:pPr>
      <w:r>
        <w:t>* UDM Atención Familiar y Comunitaria Sureste</w:t>
      </w:r>
    </w:p>
    <w:p w:rsidR="00273749" w:rsidRDefault="00273749" w:rsidP="00273749">
      <w:pPr>
        <w:pStyle w:val="TITULO-Nivel3"/>
      </w:pPr>
    </w:p>
    <w:p w:rsidR="00273749" w:rsidRPr="009E7227" w:rsidRDefault="00273749" w:rsidP="008D0285">
      <w:pPr>
        <w:pStyle w:val="Nombredetabla"/>
      </w:pPr>
      <w:r>
        <w:t xml:space="preserve">Rotaciones Externas y </w:t>
      </w:r>
      <w:r w:rsidRPr="009E7227">
        <w:t>Estancias formativas</w:t>
      </w:r>
      <w:r>
        <w:t xml:space="preserve">  </w:t>
      </w:r>
    </w:p>
    <w:tbl>
      <w:tblPr>
        <w:tblStyle w:val="TablaGeneral"/>
        <w:tblW w:w="7938" w:type="dxa"/>
        <w:tblLook w:val="00A0" w:firstRow="1" w:lastRow="0" w:firstColumn="1" w:lastColumn="0" w:noHBand="0" w:noVBand="0"/>
      </w:tblPr>
      <w:tblGrid>
        <w:gridCol w:w="5812"/>
        <w:gridCol w:w="2126"/>
      </w:tblGrid>
      <w:tr w:rsidR="00273749" w:rsidRPr="009E7227" w:rsidTr="00004462">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273749" w:rsidRPr="009E7227" w:rsidRDefault="00273749" w:rsidP="00004462"/>
        </w:tc>
        <w:tc>
          <w:tcPr>
            <w:tcW w:w="2126" w:type="dxa"/>
          </w:tcPr>
          <w:p w:rsidR="00273749" w:rsidRPr="009E7227" w:rsidRDefault="00273749" w:rsidP="00004462">
            <w:pPr>
              <w:jc w:val="center"/>
              <w:cnfStyle w:val="100000000000" w:firstRow="1" w:lastRow="0" w:firstColumn="0" w:lastColumn="0" w:oddVBand="0" w:evenVBand="0" w:oddHBand="0" w:evenHBand="0" w:firstRowFirstColumn="0" w:firstRowLastColumn="0" w:lastRowFirstColumn="0" w:lastRowLastColumn="0"/>
            </w:pPr>
            <w:r w:rsidRPr="009E7227">
              <w:t>Número</w:t>
            </w:r>
          </w:p>
        </w:tc>
      </w:tr>
      <w:tr w:rsidR="00273749" w:rsidRPr="009E7227" w:rsidTr="00004462">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273749" w:rsidRPr="002A6F12" w:rsidRDefault="00273749" w:rsidP="00004462">
            <w:r w:rsidRPr="002A6F12">
              <w:t>Residentes rotantes de otros Centros</w:t>
            </w:r>
          </w:p>
        </w:tc>
        <w:tc>
          <w:tcPr>
            <w:tcW w:w="2126" w:type="dxa"/>
          </w:tcPr>
          <w:p w:rsidR="00273749" w:rsidRPr="002A6F12" w:rsidRDefault="00273749" w:rsidP="00273749">
            <w:pPr>
              <w:jc w:val="center"/>
              <w:cnfStyle w:val="000000000000" w:firstRow="0" w:lastRow="0" w:firstColumn="0" w:lastColumn="0" w:oddVBand="0" w:evenVBand="0" w:oddHBand="0" w:evenHBand="0" w:firstRowFirstColumn="0" w:firstRowLastColumn="0" w:lastRowFirstColumn="0" w:lastRowLastColumn="0"/>
            </w:pPr>
            <w:r>
              <w:t>15</w:t>
            </w:r>
          </w:p>
        </w:tc>
      </w:tr>
    </w:tbl>
    <w:p w:rsidR="00273749" w:rsidRDefault="00273749" w:rsidP="00273749">
      <w:pPr>
        <w:pStyle w:val="TITULO-Nivel3"/>
      </w:pPr>
    </w:p>
    <w:p w:rsidR="00273749" w:rsidRDefault="00273749" w:rsidP="00273749">
      <w:pPr>
        <w:spacing w:line="240" w:lineRule="auto"/>
        <w:jc w:val="left"/>
        <w:rPr>
          <w:rFonts w:ascii="Montserrat SemiBold" w:hAnsi="Montserrat SemiBold"/>
          <w:caps/>
          <w:noProof/>
          <w:color w:val="3898B2"/>
          <w:spacing w:val="-6"/>
          <w:sz w:val="24"/>
        </w:rPr>
      </w:pPr>
      <w:bookmarkStart w:id="161" w:name="_Toc74228280"/>
      <w:bookmarkStart w:id="162" w:name="_Toc75343977"/>
      <w:r>
        <w:br w:type="page"/>
      </w:r>
    </w:p>
    <w:p w:rsidR="00273749" w:rsidRDefault="00273749" w:rsidP="00273749">
      <w:pPr>
        <w:pStyle w:val="TITULO-Nivel2"/>
      </w:pPr>
      <w:bookmarkStart w:id="163" w:name="_Toc86432209"/>
      <w:bookmarkStart w:id="164" w:name="_Toc86645053"/>
      <w:r w:rsidRPr="007E2BE4">
        <w:lastRenderedPageBreak/>
        <w:t>Formación Continuada</w:t>
      </w:r>
      <w:bookmarkEnd w:id="161"/>
      <w:bookmarkEnd w:id="162"/>
      <w:bookmarkEnd w:id="163"/>
      <w:bookmarkEnd w:id="164"/>
    </w:p>
    <w:tbl>
      <w:tblPr>
        <w:tblStyle w:val="TablaGeneral"/>
        <w:tblW w:w="8080" w:type="dxa"/>
        <w:tblLayout w:type="fixed"/>
        <w:tblLook w:val="04A0" w:firstRow="1" w:lastRow="0" w:firstColumn="1" w:lastColumn="0" w:noHBand="0" w:noVBand="1"/>
      </w:tblPr>
      <w:tblGrid>
        <w:gridCol w:w="2552"/>
        <w:gridCol w:w="1276"/>
        <w:gridCol w:w="1417"/>
        <w:gridCol w:w="1559"/>
        <w:gridCol w:w="1276"/>
      </w:tblGrid>
      <w:tr w:rsidR="00273749" w:rsidRPr="00B95CE6" w:rsidTr="00273749">
        <w:trPr>
          <w:cnfStyle w:val="100000000000" w:firstRow="1" w:lastRow="0" w:firstColumn="0" w:lastColumn="0" w:oddVBand="0" w:evenVBand="0" w:oddHBand="0" w:evenHBand="0" w:firstRowFirstColumn="0" w:firstRowLastColumn="0" w:lastRowFirstColumn="0" w:lastRowLastColumn="0"/>
          <w:cantSplit/>
          <w:trHeight w:val="549"/>
          <w:tblHeader/>
        </w:trPr>
        <w:tc>
          <w:tcPr>
            <w:cnfStyle w:val="001000000000" w:firstRow="0" w:lastRow="0" w:firstColumn="1" w:lastColumn="0" w:oddVBand="0" w:evenVBand="0" w:oddHBand="0" w:evenHBand="0" w:firstRowFirstColumn="0" w:firstRowLastColumn="0" w:lastRowFirstColumn="0" w:lastRowLastColumn="0"/>
            <w:tcW w:w="2552" w:type="dxa"/>
            <w:hideMark/>
          </w:tcPr>
          <w:p w:rsidR="00273749" w:rsidRPr="00273749" w:rsidRDefault="00273749" w:rsidP="001E0AB3">
            <w:pPr>
              <w:jc w:val="left"/>
              <w:rPr>
                <w:rFonts w:ascii="Montserrat SemiBold" w:hAnsi="Montserrat SemiBold"/>
                <w:b w:val="0"/>
                <w:sz w:val="16"/>
                <w:szCs w:val="16"/>
              </w:rPr>
            </w:pPr>
            <w:r w:rsidRPr="00273749">
              <w:rPr>
                <w:rFonts w:ascii="Montserrat SemiBold" w:hAnsi="Montserrat SemiBold"/>
                <w:b w:val="0"/>
                <w:sz w:val="16"/>
                <w:szCs w:val="16"/>
              </w:rPr>
              <w:t>NOMBRE CURSO (I)</w:t>
            </w:r>
          </w:p>
        </w:tc>
        <w:tc>
          <w:tcPr>
            <w:tcW w:w="1276" w:type="dxa"/>
            <w:hideMark/>
          </w:tcPr>
          <w:p w:rsidR="00273749" w:rsidRPr="00273749" w:rsidRDefault="00273749" w:rsidP="0027374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273749">
              <w:rPr>
                <w:rFonts w:ascii="Montserrat SemiBold" w:hAnsi="Montserrat SemiBold"/>
                <w:b w:val="0"/>
                <w:sz w:val="16"/>
                <w:szCs w:val="16"/>
              </w:rPr>
              <w:t>HORAS DURACIÓN</w:t>
            </w:r>
          </w:p>
        </w:tc>
        <w:tc>
          <w:tcPr>
            <w:tcW w:w="1417" w:type="dxa"/>
            <w:hideMark/>
          </w:tcPr>
          <w:p w:rsidR="00273749" w:rsidRPr="00273749" w:rsidRDefault="00273749" w:rsidP="0027374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273749">
              <w:rPr>
                <w:rFonts w:ascii="Montserrat SemiBold" w:hAnsi="Montserrat SemiBold"/>
                <w:b w:val="0"/>
                <w:sz w:val="16"/>
                <w:szCs w:val="16"/>
              </w:rPr>
              <w:t>TIPO DE ACTIVIDAD</w:t>
            </w:r>
          </w:p>
        </w:tc>
        <w:tc>
          <w:tcPr>
            <w:tcW w:w="1559" w:type="dxa"/>
            <w:hideMark/>
          </w:tcPr>
          <w:p w:rsidR="00273749" w:rsidRPr="00273749" w:rsidRDefault="00273749" w:rsidP="0027374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273749">
              <w:rPr>
                <w:rFonts w:ascii="Montserrat SemiBold" w:hAnsi="Montserrat SemiBold"/>
                <w:b w:val="0"/>
                <w:sz w:val="16"/>
                <w:szCs w:val="16"/>
              </w:rPr>
              <w:t>DIRIGIDO A</w:t>
            </w:r>
          </w:p>
        </w:tc>
        <w:tc>
          <w:tcPr>
            <w:tcW w:w="1276" w:type="dxa"/>
            <w:hideMark/>
          </w:tcPr>
          <w:p w:rsidR="00273749" w:rsidRPr="00273749" w:rsidRDefault="00273749" w:rsidP="0027374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273749">
              <w:rPr>
                <w:rFonts w:ascii="Montserrat SemiBold" w:hAnsi="Montserrat SemiBold"/>
                <w:b w:val="0"/>
                <w:sz w:val="16"/>
                <w:szCs w:val="16"/>
              </w:rPr>
              <w:t>Nº asistentes</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216EBC">
              <w:t>Prevención ulceras por presión</w:t>
            </w:r>
            <w:r>
              <w:t>. T</w:t>
            </w:r>
            <w:r w:rsidRPr="00216EBC">
              <w:t>ratamiento de ulceras y heridas crónicas</w:t>
            </w:r>
            <w:r>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15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 TCAE</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14</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F90B23">
              <w:t>Clasificación de los residuos de origen sanitario</w:t>
            </w:r>
            <w:r>
              <w:t>. Ed I.</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2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 FISIOTERAPIA,  MEDICINA, TAP, TEF, TCAE</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10</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F90B23">
              <w:t>Clasificación de los residuos de origen sanitario</w:t>
            </w:r>
            <w:r>
              <w:t>. Ed II.</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2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 FISIOTERAPIA, MEDICINA, TAP, TEF, TCAE</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22</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F90B23">
              <w:t>Introducción en los cuidados al final de la vida</w:t>
            </w:r>
            <w:r>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10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 MEDICINA, TCAE</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21</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5650D9">
              <w:t>Electrocardiografía práctica para enfermería</w:t>
            </w:r>
            <w:r>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20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28</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5650D9">
              <w:t>Taller práctico de ecografía aplicada al acceso vascular para hemodiálisis.</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4,5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Taller</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 MEDICINA</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9</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B47E8B">
              <w:t>El derecho sanitario:</w:t>
            </w:r>
            <w:r>
              <w:t xml:space="preserve"> los derechos del personal sanit</w:t>
            </w:r>
            <w:r w:rsidRPr="00B47E8B">
              <w:t>ario</w:t>
            </w:r>
            <w:r>
              <w:t xml:space="preserve">. </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5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FAC, ENF</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16</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B47E8B" w:rsidRDefault="00273749" w:rsidP="001E0AB3">
            <w:pPr>
              <w:jc w:val="left"/>
            </w:pPr>
            <w:r w:rsidRPr="00B47E8B">
              <w:t>Ley de protección de datos.</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10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Todo el personal del SERMAS</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20</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B47E8B">
              <w:t>Manejo integral del paciente agitado</w:t>
            </w:r>
            <w:r>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5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Todo el personal del HHEN</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18</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191098">
              <w:t>Lactancia materna</w:t>
            </w:r>
            <w:r>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  TCAE</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15</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191098">
              <w:t xml:space="preserve">Manejo </w:t>
            </w:r>
            <w:r>
              <w:t>de macrobloques en el</w:t>
            </w:r>
            <w:r w:rsidRPr="00191098">
              <w:t xml:space="preserve"> laboratorio de anatomía patológica</w:t>
            </w:r>
            <w:r>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3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TAP</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42</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191098">
              <w:t>Actualización en el manejo y administración de medicamentos.</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10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 TEF, TCAE</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18</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191098">
              <w:t>Manejo y gestión del síndrome de burnout en entornos sanitarios</w:t>
            </w:r>
            <w:r>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20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Todo el personal del Servicio Madrileño de Salud</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41</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191098">
              <w:lastRenderedPageBreak/>
              <w:t>Comunicación y habilidades sociales en el ámbito de las emergencias</w:t>
            </w:r>
            <w:r>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30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 FAC, FISIO, T. OCUPACIONAL, TAP, TEF, TCAE</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43</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8D0285" w:rsidP="001E0AB3">
            <w:pPr>
              <w:jc w:val="left"/>
            </w:pPr>
            <w:r w:rsidRPr="004028B8">
              <w:t xml:space="preserve">COVID-19 </w:t>
            </w:r>
            <w:r w:rsidR="00273749" w:rsidRPr="004028B8">
              <w:t>prevención, control y manejo de pacientes.</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30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48</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4028B8">
              <w:t xml:space="preserve">Actualización de los cuidados en hospitalización para </w:t>
            </w:r>
            <w:r>
              <w:t>TCAE</w:t>
            </w:r>
            <w:r w:rsidRPr="004028B8">
              <w:t xml:space="preserve">. Actuación con pacientes </w:t>
            </w:r>
            <w:r w:rsidR="008D0285" w:rsidRPr="004028B8">
              <w:t>COVID-19</w:t>
            </w:r>
            <w:r w:rsidR="008D0285">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40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TCAE</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46</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4028B8">
              <w:t>Técnicas de apoyo psicológico y social en situaciones de crisis</w:t>
            </w:r>
            <w:r>
              <w:t>. Ed II.</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40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Todo el personal del Servicio Madrileño de Salud</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37</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4028B8">
              <w:t>Técnicas de apoyo psicológico y social en situaciones de crisis</w:t>
            </w:r>
            <w:r>
              <w:t>. Ed I.</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40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Todo el personal del Servicio Madrileño de Salud</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45</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AC4C25">
              <w:t>Detección e intervención en casos de violencia de género para personal sanitario</w:t>
            </w:r>
            <w:r>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35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 MEDICINA, FISIOTERAPIA, TCAE</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45</w:t>
            </w:r>
          </w:p>
        </w:tc>
      </w:tr>
      <w:tr w:rsidR="00273749" w:rsidRPr="0049780B" w:rsidTr="00273749">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273749" w:rsidRPr="0049780B" w:rsidRDefault="00273749" w:rsidP="001E0AB3">
            <w:pPr>
              <w:jc w:val="left"/>
            </w:pPr>
            <w:r w:rsidRPr="00AC4C25">
              <w:t>Soporte vital neonatal</w:t>
            </w:r>
            <w:r>
              <w:t>.</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6 H</w:t>
            </w:r>
          </w:p>
        </w:tc>
        <w:tc>
          <w:tcPr>
            <w:tcW w:w="1417"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ENF, MEDICINA</w:t>
            </w:r>
          </w:p>
        </w:tc>
        <w:tc>
          <w:tcPr>
            <w:tcW w:w="1276" w:type="dxa"/>
            <w:noWrap/>
          </w:tcPr>
          <w:p w:rsidR="00273749" w:rsidRPr="0049780B" w:rsidRDefault="00273749" w:rsidP="00273749">
            <w:pPr>
              <w:jc w:val="center"/>
              <w:cnfStyle w:val="000000000000" w:firstRow="0" w:lastRow="0" w:firstColumn="0" w:lastColumn="0" w:oddVBand="0" w:evenVBand="0" w:oddHBand="0" w:evenHBand="0" w:firstRowFirstColumn="0" w:firstRowLastColumn="0" w:lastRowFirstColumn="0" w:lastRowLastColumn="0"/>
            </w:pPr>
            <w:r>
              <w:t>13</w:t>
            </w:r>
          </w:p>
        </w:tc>
      </w:tr>
    </w:tbl>
    <w:p w:rsidR="00273749" w:rsidRDefault="00273749" w:rsidP="00273749">
      <w:pPr>
        <w:pStyle w:val="Nombredetabla"/>
      </w:pPr>
    </w:p>
    <w:p w:rsidR="00273749" w:rsidRDefault="00273749" w:rsidP="00273749">
      <w:pPr>
        <w:pStyle w:val="Nombredetabla"/>
      </w:pPr>
    </w:p>
    <w:p w:rsidR="008D0285" w:rsidRDefault="008D0285" w:rsidP="00273749">
      <w:pPr>
        <w:pStyle w:val="Nombredetabla"/>
      </w:pPr>
    </w:p>
    <w:p w:rsidR="00273749" w:rsidRDefault="008D0285" w:rsidP="00273749">
      <w:pPr>
        <w:pStyle w:val="Nombredetabla"/>
      </w:pPr>
      <w:r>
        <w:t>SE</w:t>
      </w:r>
      <w:r w:rsidR="00273749" w:rsidRPr="004B6B81">
        <w:t>SIONES CLÍNICAS</w:t>
      </w:r>
    </w:p>
    <w:tbl>
      <w:tblPr>
        <w:tblStyle w:val="TablaGeneral"/>
        <w:tblW w:w="8080" w:type="dxa"/>
        <w:tblLayout w:type="fixed"/>
        <w:tblLook w:val="0020" w:firstRow="1" w:lastRow="0" w:firstColumn="0" w:lastColumn="0" w:noHBand="0" w:noVBand="0"/>
      </w:tblPr>
      <w:tblGrid>
        <w:gridCol w:w="1276"/>
        <w:gridCol w:w="70"/>
        <w:gridCol w:w="3899"/>
        <w:gridCol w:w="141"/>
        <w:gridCol w:w="2694"/>
      </w:tblGrid>
      <w:tr w:rsidR="00273749" w:rsidRPr="0049780B" w:rsidTr="00273749">
        <w:trPr>
          <w:cnfStyle w:val="100000000000" w:firstRow="1" w:lastRow="0" w:firstColumn="0" w:lastColumn="0" w:oddVBand="0" w:evenVBand="0" w:oddHBand="0" w:evenHBand="0" w:firstRowFirstColumn="0" w:firstRowLastColumn="0" w:lastRowFirstColumn="0" w:lastRowLastColumn="0"/>
          <w:cantSplit/>
          <w:trHeight w:val="408"/>
          <w:tblHeader/>
        </w:trPr>
        <w:tc>
          <w:tcPr>
            <w:tcW w:w="1346" w:type="dxa"/>
            <w:gridSpan w:val="2"/>
          </w:tcPr>
          <w:p w:rsidR="00273749" w:rsidRPr="00273749" w:rsidRDefault="00273749" w:rsidP="00004462">
            <w:pPr>
              <w:rPr>
                <w:rFonts w:ascii="Montserrat SemiBold" w:hAnsi="Montserrat SemiBold"/>
                <w:b w:val="0"/>
              </w:rPr>
            </w:pPr>
            <w:r w:rsidRPr="00273749">
              <w:rPr>
                <w:rFonts w:ascii="Montserrat SemiBold" w:hAnsi="Montserrat SemiBold"/>
                <w:b w:val="0"/>
              </w:rPr>
              <w:t>FECHA</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273749" w:rsidRDefault="00273749" w:rsidP="00273749">
            <w:pPr>
              <w:jc w:val="center"/>
              <w:rPr>
                <w:rFonts w:ascii="Montserrat SemiBold" w:hAnsi="Montserrat SemiBold"/>
                <w:b w:val="0"/>
              </w:rPr>
            </w:pPr>
            <w:r w:rsidRPr="00273749">
              <w:rPr>
                <w:rFonts w:ascii="Montserrat SemiBold" w:hAnsi="Montserrat SemiBold"/>
                <w:b w:val="0"/>
              </w:rPr>
              <w:t>TEMA</w:t>
            </w:r>
          </w:p>
        </w:tc>
        <w:tc>
          <w:tcPr>
            <w:tcW w:w="2835" w:type="dxa"/>
            <w:gridSpan w:val="2"/>
          </w:tcPr>
          <w:p w:rsidR="00273749" w:rsidRPr="00273749" w:rsidRDefault="00273749" w:rsidP="0027374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273749">
              <w:rPr>
                <w:rFonts w:ascii="Montserrat SemiBold" w:hAnsi="Montserrat SemiBold"/>
                <w:b w:val="0"/>
              </w:rPr>
              <w:t>SERVICIO/SECCIÓN</w:t>
            </w:r>
          </w:p>
        </w:tc>
      </w:tr>
      <w:tr w:rsidR="00273749" w:rsidRPr="0049780B" w:rsidTr="00273749">
        <w:trPr>
          <w:cantSplit/>
          <w:trHeight w:val="272"/>
        </w:trPr>
        <w:tc>
          <w:tcPr>
            <w:tcW w:w="8080" w:type="dxa"/>
            <w:gridSpan w:val="5"/>
          </w:tcPr>
          <w:p w:rsidR="00273749" w:rsidRPr="00273749" w:rsidRDefault="00273749" w:rsidP="00004462">
            <w:pPr>
              <w:rPr>
                <w:rFonts w:ascii="Montserrat SemiBold" w:hAnsi="Montserrat SemiBold"/>
              </w:rPr>
            </w:pPr>
            <w:r w:rsidRPr="00273749">
              <w:rPr>
                <w:rFonts w:ascii="Montserrat SemiBold" w:hAnsi="Montserrat SemiBold"/>
              </w:rPr>
              <w:t>GENERALES</w:t>
            </w:r>
          </w:p>
        </w:tc>
      </w:tr>
      <w:tr w:rsidR="00273749" w:rsidRPr="0049780B" w:rsidTr="00273749">
        <w:trPr>
          <w:cantSplit/>
        </w:trPr>
        <w:tc>
          <w:tcPr>
            <w:tcW w:w="1346" w:type="dxa"/>
            <w:gridSpan w:val="2"/>
          </w:tcPr>
          <w:p w:rsidR="00273749" w:rsidRPr="004B6B81" w:rsidRDefault="00273749" w:rsidP="00004462">
            <w:r>
              <w:t>17/01/2020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4B6B81" w:rsidRDefault="00273749" w:rsidP="00004462">
            <w:r w:rsidRPr="00D270F9">
              <w:t>Patología intervencionista. Alta resolución diagnóstica mediante ecopaaf y ecobaag</w:t>
            </w:r>
          </w:p>
        </w:tc>
        <w:tc>
          <w:tcPr>
            <w:tcW w:w="2835" w:type="dxa"/>
            <w:gridSpan w:val="2"/>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rsidRPr="006C0184">
              <w:rPr>
                <w:lang w:val="pt-BR"/>
              </w:rPr>
              <w:t>Anatomía Patológica</w:t>
            </w:r>
          </w:p>
        </w:tc>
      </w:tr>
      <w:tr w:rsidR="00273749" w:rsidRPr="0049780B" w:rsidTr="00273749">
        <w:trPr>
          <w:cantSplit/>
        </w:trPr>
        <w:tc>
          <w:tcPr>
            <w:tcW w:w="1346" w:type="dxa"/>
            <w:gridSpan w:val="2"/>
          </w:tcPr>
          <w:p w:rsidR="00273749" w:rsidRPr="004B6B81" w:rsidRDefault="00273749" w:rsidP="00004462">
            <w:r>
              <w:t>31/01/2020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4B6B81" w:rsidRDefault="00273749" w:rsidP="00004462">
            <w:r>
              <w:t>Presentación trabajo grupo PROA</w:t>
            </w:r>
          </w:p>
        </w:tc>
        <w:tc>
          <w:tcPr>
            <w:tcW w:w="2835" w:type="dxa"/>
            <w:gridSpan w:val="2"/>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rPr>
                <w:lang w:val="pt-BR"/>
              </w:rPr>
            </w:pPr>
            <w:r>
              <w:rPr>
                <w:lang w:val="pt-BR"/>
              </w:rPr>
              <w:t>Grupo multidisciplinar PROA</w:t>
            </w:r>
          </w:p>
        </w:tc>
      </w:tr>
      <w:tr w:rsidR="00273749" w:rsidRPr="0049780B" w:rsidTr="00273749">
        <w:trPr>
          <w:cantSplit/>
        </w:trPr>
        <w:tc>
          <w:tcPr>
            <w:tcW w:w="1346" w:type="dxa"/>
            <w:gridSpan w:val="2"/>
          </w:tcPr>
          <w:p w:rsidR="00273749" w:rsidRPr="004B6B81" w:rsidRDefault="00273749" w:rsidP="00004462">
            <w:pPr>
              <w:rPr>
                <w:lang w:val="pt-BR"/>
              </w:rPr>
            </w:pPr>
            <w:r>
              <w:rPr>
                <w:lang w:val="pt-BR"/>
              </w:rPr>
              <w:t>21/02/2020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4B6B81" w:rsidRDefault="00273749" w:rsidP="00004462">
            <w:r w:rsidRPr="006C0184">
              <w:t>Ablación prostática mediante REZUM: Descripción de la técnica quirúrgica y resultado a 3 meses</w:t>
            </w:r>
          </w:p>
        </w:tc>
        <w:tc>
          <w:tcPr>
            <w:tcW w:w="2835" w:type="dxa"/>
            <w:gridSpan w:val="2"/>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Urología</w:t>
            </w:r>
          </w:p>
        </w:tc>
      </w:tr>
      <w:tr w:rsidR="00273749" w:rsidRPr="0049780B" w:rsidTr="00273749">
        <w:trPr>
          <w:cantSplit/>
        </w:trPr>
        <w:tc>
          <w:tcPr>
            <w:tcW w:w="1346" w:type="dxa"/>
            <w:gridSpan w:val="2"/>
          </w:tcPr>
          <w:p w:rsidR="00273749" w:rsidRDefault="00273749" w:rsidP="00004462">
            <w:pPr>
              <w:rPr>
                <w:lang w:val="pt-BR"/>
              </w:rPr>
            </w:pPr>
            <w:r>
              <w:rPr>
                <w:lang w:val="pt-BR"/>
              </w:rPr>
              <w:lastRenderedPageBreak/>
              <w:t>06/03/2020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6C0184" w:rsidRDefault="00273749" w:rsidP="00004462">
            <w:r w:rsidRPr="006C0184">
              <w:t>Manejo de la hemorragia aguda grave</w:t>
            </w:r>
          </w:p>
        </w:tc>
        <w:tc>
          <w:tcPr>
            <w:tcW w:w="2835" w:type="dxa"/>
            <w:gridSpan w:val="2"/>
          </w:tcPr>
          <w:p w:rsidR="00273749" w:rsidRDefault="00273749" w:rsidP="00004462">
            <w:pPr>
              <w:cnfStyle w:val="000000000000" w:firstRow="0" w:lastRow="0" w:firstColumn="0" w:lastColumn="0" w:oddVBand="0" w:evenVBand="0" w:oddHBand="0" w:evenHBand="0" w:firstRowFirstColumn="0" w:firstRowLastColumn="0" w:lastRowFirstColumn="0" w:lastRowLastColumn="0"/>
            </w:pPr>
            <w:r>
              <w:t>Medicina Intensiva</w:t>
            </w:r>
          </w:p>
        </w:tc>
      </w:tr>
      <w:tr w:rsidR="00273749" w:rsidRPr="0049780B" w:rsidTr="00273749">
        <w:trPr>
          <w:cantSplit/>
        </w:trPr>
        <w:tc>
          <w:tcPr>
            <w:tcW w:w="8080" w:type="dxa"/>
            <w:gridSpan w:val="5"/>
          </w:tcPr>
          <w:p w:rsidR="00273749" w:rsidRPr="00273749" w:rsidRDefault="00273749" w:rsidP="00004462">
            <w:pPr>
              <w:rPr>
                <w:rFonts w:ascii="Montserrat SemiBold" w:hAnsi="Montserrat SemiBold"/>
              </w:rPr>
            </w:pPr>
            <w:r w:rsidRPr="00273749">
              <w:rPr>
                <w:rFonts w:ascii="Montserrat SemiBold" w:hAnsi="Montserrat SemiBold"/>
              </w:rPr>
              <w:t>SESIONES ONLINE</w:t>
            </w:r>
          </w:p>
        </w:tc>
      </w:tr>
      <w:tr w:rsidR="00273749" w:rsidRPr="0049780B" w:rsidTr="00273749">
        <w:trPr>
          <w:cantSplit/>
        </w:trPr>
        <w:tc>
          <w:tcPr>
            <w:tcW w:w="1346" w:type="dxa"/>
            <w:gridSpan w:val="2"/>
          </w:tcPr>
          <w:p w:rsidR="00273749" w:rsidRPr="004B6B81" w:rsidRDefault="00273749" w:rsidP="00004462">
            <w:r>
              <w:t>18/09/2020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4B6B81" w:rsidRDefault="00273749" w:rsidP="00004462">
            <w:r w:rsidRPr="0058077B">
              <w:t>COVID-19 evolución de los pacientes ingresados en UCI en el hospital del Henares y en la Comunidad de Madrid</w:t>
            </w:r>
          </w:p>
        </w:tc>
        <w:tc>
          <w:tcPr>
            <w:tcW w:w="2835" w:type="dxa"/>
            <w:gridSpan w:val="2"/>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Medicina intensiva</w:t>
            </w:r>
          </w:p>
        </w:tc>
      </w:tr>
      <w:tr w:rsidR="00273749" w:rsidRPr="0049780B" w:rsidTr="00273749">
        <w:trPr>
          <w:cantSplit/>
        </w:trPr>
        <w:tc>
          <w:tcPr>
            <w:tcW w:w="1346" w:type="dxa"/>
            <w:gridSpan w:val="2"/>
          </w:tcPr>
          <w:p w:rsidR="00273749" w:rsidRPr="004B6B81" w:rsidRDefault="00273749" w:rsidP="00004462">
            <w:r>
              <w:t>02/10/2020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4B6B81" w:rsidRDefault="00273749" w:rsidP="00004462">
            <w:r w:rsidRPr="00D0284F">
              <w:t>Paciente Politraumatizado</w:t>
            </w:r>
          </w:p>
        </w:tc>
        <w:tc>
          <w:tcPr>
            <w:tcW w:w="2835" w:type="dxa"/>
            <w:gridSpan w:val="2"/>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Traumatología</w:t>
            </w:r>
          </w:p>
        </w:tc>
      </w:tr>
      <w:tr w:rsidR="00273749" w:rsidRPr="0049780B" w:rsidTr="00273749">
        <w:trPr>
          <w:cantSplit/>
        </w:trPr>
        <w:tc>
          <w:tcPr>
            <w:tcW w:w="1346" w:type="dxa"/>
            <w:gridSpan w:val="2"/>
          </w:tcPr>
          <w:p w:rsidR="00273749" w:rsidRPr="004B6B81" w:rsidRDefault="00273749" w:rsidP="00004462">
            <w:pPr>
              <w:rPr>
                <w:lang w:val="fr-FR"/>
              </w:rPr>
            </w:pPr>
            <w:r>
              <w:rPr>
                <w:lang w:val="fr-FR"/>
              </w:rPr>
              <w:t>27/11/2020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4B6B81" w:rsidRDefault="00273749" w:rsidP="00004462">
            <w:r>
              <w:t>El Síndrome de Apneas-Hipopneas del Sueño. Una enfermedad multidisciplinar</w:t>
            </w:r>
          </w:p>
        </w:tc>
        <w:tc>
          <w:tcPr>
            <w:tcW w:w="2835" w:type="dxa"/>
            <w:gridSpan w:val="2"/>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Neumología</w:t>
            </w:r>
          </w:p>
        </w:tc>
      </w:tr>
      <w:tr w:rsidR="00273749" w:rsidRPr="0049780B" w:rsidTr="00273749">
        <w:trPr>
          <w:cantSplit/>
        </w:trPr>
        <w:tc>
          <w:tcPr>
            <w:tcW w:w="1346" w:type="dxa"/>
            <w:gridSpan w:val="2"/>
          </w:tcPr>
          <w:p w:rsidR="00273749" w:rsidRPr="004B6B81" w:rsidRDefault="00273749" w:rsidP="00004462">
            <w:r>
              <w:t>18/12/2020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4B6B81" w:rsidRDefault="00273749" w:rsidP="00004462">
            <w:r>
              <w:t>Cirugía bariátrica</w:t>
            </w:r>
          </w:p>
        </w:tc>
        <w:tc>
          <w:tcPr>
            <w:tcW w:w="2835" w:type="dxa"/>
            <w:gridSpan w:val="2"/>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Cirugía General y del Aparato Digestivo</w:t>
            </w:r>
          </w:p>
        </w:tc>
      </w:tr>
      <w:tr w:rsidR="00273749" w:rsidRPr="0049780B" w:rsidTr="00273749">
        <w:trPr>
          <w:cantSplit/>
          <w:trHeight w:val="326"/>
        </w:trPr>
        <w:tc>
          <w:tcPr>
            <w:tcW w:w="8080" w:type="dxa"/>
            <w:gridSpan w:val="5"/>
          </w:tcPr>
          <w:p w:rsidR="00273749" w:rsidRPr="00273749" w:rsidRDefault="00273749" w:rsidP="00004462">
            <w:pPr>
              <w:rPr>
                <w:rFonts w:ascii="Montserrat SemiBold" w:hAnsi="Montserrat SemiBold"/>
              </w:rPr>
            </w:pPr>
            <w:r w:rsidRPr="00273749">
              <w:rPr>
                <w:rFonts w:ascii="Montserrat SemiBold" w:hAnsi="Montserrat SemiBold"/>
              </w:rPr>
              <w:t>EXTRAORDINARIAS</w:t>
            </w:r>
          </w:p>
        </w:tc>
      </w:tr>
      <w:tr w:rsidR="00273749" w:rsidRPr="0049780B" w:rsidTr="00273749">
        <w:trPr>
          <w:cantSplit/>
        </w:trPr>
        <w:tc>
          <w:tcPr>
            <w:tcW w:w="1346" w:type="dxa"/>
            <w:gridSpan w:val="2"/>
          </w:tcPr>
          <w:p w:rsidR="00273749" w:rsidRPr="004B6B81" w:rsidRDefault="00273749" w:rsidP="00004462">
            <w:r>
              <w:t>14/02/2020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4B6B81" w:rsidRDefault="00273749" w:rsidP="00004462">
            <w:r>
              <w:t>Presentación de la Comisión de Investigación</w:t>
            </w:r>
          </w:p>
        </w:tc>
        <w:tc>
          <w:tcPr>
            <w:tcW w:w="2835" w:type="dxa"/>
            <w:gridSpan w:val="2"/>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Comisión de investigación</w:t>
            </w:r>
          </w:p>
        </w:tc>
      </w:tr>
      <w:tr w:rsidR="00273749" w:rsidRPr="0049780B" w:rsidTr="00273749">
        <w:trPr>
          <w:cantSplit/>
        </w:trPr>
        <w:tc>
          <w:tcPr>
            <w:tcW w:w="1346" w:type="dxa"/>
            <w:gridSpan w:val="2"/>
          </w:tcPr>
          <w:p w:rsidR="00273749" w:rsidRPr="004B6B81" w:rsidRDefault="00273749" w:rsidP="00004462">
            <w:r>
              <w:t>13/03/2020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4B6B81" w:rsidRDefault="00273749" w:rsidP="00004462">
            <w:r>
              <w:t>Información actualizada sobre coronavirus</w:t>
            </w:r>
          </w:p>
        </w:tc>
        <w:tc>
          <w:tcPr>
            <w:tcW w:w="2835" w:type="dxa"/>
            <w:gridSpan w:val="2"/>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Salud laboral y medicina preventiva</w:t>
            </w:r>
          </w:p>
        </w:tc>
      </w:tr>
      <w:tr w:rsidR="00273749" w:rsidRPr="0049780B" w:rsidTr="00273749">
        <w:trPr>
          <w:cantSplit/>
        </w:trPr>
        <w:tc>
          <w:tcPr>
            <w:tcW w:w="1346" w:type="dxa"/>
            <w:gridSpan w:val="2"/>
          </w:tcPr>
          <w:p w:rsidR="00273749" w:rsidRPr="004B6B81" w:rsidRDefault="00273749" w:rsidP="00004462">
            <w:r>
              <w:t>30/10/2020</w:t>
            </w:r>
          </w:p>
        </w:tc>
        <w:tc>
          <w:tcPr>
            <w:cnfStyle w:val="000001000000" w:firstRow="0" w:lastRow="0" w:firstColumn="0" w:lastColumn="0" w:oddVBand="0" w:evenVBand="1" w:oddHBand="0" w:evenHBand="0" w:firstRowFirstColumn="0" w:firstRowLastColumn="0" w:lastRowFirstColumn="0" w:lastRowLastColumn="0"/>
            <w:tcW w:w="3899" w:type="dxa"/>
          </w:tcPr>
          <w:p w:rsidR="00273749" w:rsidRPr="004B6B81" w:rsidRDefault="00273749" w:rsidP="00004462">
            <w:r w:rsidRPr="00E028E6">
              <w:t>Presentación del Instituto de Investigaciones Biosanitarias UFV y de las líneas de investigación más relevantes</w:t>
            </w:r>
          </w:p>
        </w:tc>
        <w:tc>
          <w:tcPr>
            <w:tcW w:w="2835" w:type="dxa"/>
            <w:gridSpan w:val="2"/>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Comisión de investigación</w:t>
            </w:r>
          </w:p>
        </w:tc>
      </w:tr>
      <w:tr w:rsidR="00273749" w:rsidRPr="0049780B" w:rsidTr="00273749">
        <w:trPr>
          <w:cantSplit/>
        </w:trPr>
        <w:tc>
          <w:tcPr>
            <w:tcW w:w="8080" w:type="dxa"/>
            <w:gridSpan w:val="5"/>
          </w:tcPr>
          <w:p w:rsidR="00273749" w:rsidRPr="00273749" w:rsidRDefault="00273749" w:rsidP="00004462">
            <w:pPr>
              <w:rPr>
                <w:rFonts w:ascii="Montserrat SemiBold" w:hAnsi="Montserrat SemiBold"/>
              </w:rPr>
            </w:pPr>
            <w:r w:rsidRPr="00273749">
              <w:rPr>
                <w:rFonts w:ascii="Montserrat SemiBold" w:hAnsi="Montserrat SemiBold"/>
              </w:rPr>
              <w:t>ACREDITADAS POR SERVICIOS</w:t>
            </w:r>
          </w:p>
        </w:tc>
      </w:tr>
      <w:tr w:rsidR="00273749" w:rsidRPr="0049780B" w:rsidTr="00273749">
        <w:trPr>
          <w:cantSplit/>
        </w:trPr>
        <w:tc>
          <w:tcPr>
            <w:tcW w:w="1276" w:type="dxa"/>
          </w:tcPr>
          <w:p w:rsidR="00273749" w:rsidRPr="004B6B81" w:rsidRDefault="00273749" w:rsidP="00004462">
            <w:r>
              <w:t>17/02/2020 - 30/06/2020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4B6B81" w:rsidRDefault="00273749" w:rsidP="00004462">
            <w:r>
              <w:t>Se</w:t>
            </w:r>
            <w:r w:rsidRPr="007D0370">
              <w:t xml:space="preserve">siones </w:t>
            </w:r>
            <w:r>
              <w:t>C</w:t>
            </w:r>
            <w:r w:rsidRPr="007D0370">
              <w:t>l</w:t>
            </w:r>
            <w:r>
              <w:t>í</w:t>
            </w:r>
            <w:r w:rsidRPr="007D0370">
              <w:t xml:space="preserve">nicas de </w:t>
            </w:r>
            <w:r>
              <w:t>C</w:t>
            </w:r>
            <w:r w:rsidRPr="007D0370">
              <w:t>iru</w:t>
            </w:r>
            <w:r>
              <w:t>gía G</w:t>
            </w:r>
            <w:r w:rsidRPr="007D0370">
              <w:t xml:space="preserve">eneral y del </w:t>
            </w:r>
            <w:r>
              <w:t>A</w:t>
            </w:r>
            <w:r w:rsidRPr="007D0370">
              <w:t xml:space="preserve">parato </w:t>
            </w:r>
            <w:r>
              <w:t>D</w:t>
            </w:r>
            <w:r w:rsidRPr="007D0370">
              <w:t>igestivo. 1ª semestre 2020</w:t>
            </w:r>
          </w:p>
        </w:tc>
        <w:tc>
          <w:tcPr>
            <w:tcW w:w="2694" w:type="dxa"/>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Servicio de C</w:t>
            </w:r>
            <w:r w:rsidRPr="007D0370">
              <w:t>iru</w:t>
            </w:r>
            <w:r>
              <w:t>gía G</w:t>
            </w:r>
            <w:r w:rsidRPr="007D0370">
              <w:t xml:space="preserve">eneral y del </w:t>
            </w:r>
            <w:r>
              <w:t>A</w:t>
            </w:r>
            <w:r w:rsidRPr="007D0370">
              <w:t xml:space="preserve">parato </w:t>
            </w:r>
            <w:r>
              <w:t>D</w:t>
            </w:r>
            <w:r w:rsidRPr="007D0370">
              <w:t>igestivo</w:t>
            </w:r>
          </w:p>
        </w:tc>
      </w:tr>
      <w:tr w:rsidR="00273749" w:rsidRPr="0049780B" w:rsidTr="00273749">
        <w:trPr>
          <w:cantSplit/>
        </w:trPr>
        <w:tc>
          <w:tcPr>
            <w:tcW w:w="1276" w:type="dxa"/>
          </w:tcPr>
          <w:p w:rsidR="00273749" w:rsidRPr="004B6B81" w:rsidRDefault="00273749" w:rsidP="00004462">
            <w:r>
              <w:t>28/10/2020 - 22/12/2020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4B6B81" w:rsidRDefault="00273749" w:rsidP="00004462">
            <w:r>
              <w:t>Se</w:t>
            </w:r>
            <w:r w:rsidRPr="007D0370">
              <w:t xml:space="preserve">siones </w:t>
            </w:r>
            <w:r>
              <w:t>C</w:t>
            </w:r>
            <w:r w:rsidRPr="007D0370">
              <w:t>l</w:t>
            </w:r>
            <w:r>
              <w:t>í</w:t>
            </w:r>
            <w:r w:rsidRPr="007D0370">
              <w:t xml:space="preserve">nicas de </w:t>
            </w:r>
            <w:r>
              <w:t>C</w:t>
            </w:r>
            <w:r w:rsidRPr="007D0370">
              <w:t>iru</w:t>
            </w:r>
            <w:r>
              <w:t>gía G</w:t>
            </w:r>
            <w:r w:rsidRPr="007D0370">
              <w:t xml:space="preserve">eneral y del </w:t>
            </w:r>
            <w:r>
              <w:t>A</w:t>
            </w:r>
            <w:r w:rsidRPr="007D0370">
              <w:t xml:space="preserve">parato </w:t>
            </w:r>
            <w:r>
              <w:t>D</w:t>
            </w:r>
            <w:r w:rsidRPr="007D0370">
              <w:t>igestivo.</w:t>
            </w:r>
            <w:r w:rsidRPr="00E03B4E">
              <w:t xml:space="preserve"> 2º semestre  2020</w:t>
            </w:r>
          </w:p>
        </w:tc>
        <w:tc>
          <w:tcPr>
            <w:tcW w:w="2694" w:type="dxa"/>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rPr>
                <w:lang w:val="pt-BR"/>
              </w:rPr>
            </w:pPr>
            <w:r>
              <w:t>Servicio de C</w:t>
            </w:r>
            <w:r w:rsidRPr="007D0370">
              <w:t>iru</w:t>
            </w:r>
            <w:r>
              <w:t>gía G</w:t>
            </w:r>
            <w:r w:rsidRPr="007D0370">
              <w:t xml:space="preserve">eneral y del </w:t>
            </w:r>
            <w:r>
              <w:t>A</w:t>
            </w:r>
            <w:r w:rsidRPr="007D0370">
              <w:t xml:space="preserve">parato </w:t>
            </w:r>
            <w:r>
              <w:t>D</w:t>
            </w:r>
            <w:r w:rsidRPr="007D0370">
              <w:t>igestivo</w:t>
            </w:r>
          </w:p>
        </w:tc>
      </w:tr>
      <w:tr w:rsidR="00273749" w:rsidRPr="0049780B" w:rsidTr="00273749">
        <w:trPr>
          <w:cantSplit/>
        </w:trPr>
        <w:tc>
          <w:tcPr>
            <w:tcW w:w="1276" w:type="dxa"/>
          </w:tcPr>
          <w:p w:rsidR="00273749" w:rsidRPr="004B6B81" w:rsidRDefault="00273749" w:rsidP="00004462">
            <w:pPr>
              <w:rPr>
                <w:lang w:val="pt-BR"/>
              </w:rPr>
            </w:pPr>
            <w:r>
              <w:rPr>
                <w:lang w:val="pt-BR"/>
              </w:rPr>
              <w:t>09/03/2020 - 21/12/2020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4B6B81" w:rsidRDefault="00273749" w:rsidP="00004462">
            <w:r>
              <w:t>S</w:t>
            </w:r>
            <w:r w:rsidRPr="00E03B4E">
              <w:t xml:space="preserve">esiones autoformativas en el servicio de </w:t>
            </w:r>
            <w:r>
              <w:t>Documentación C</w:t>
            </w:r>
            <w:r w:rsidRPr="00E03B4E">
              <w:t xml:space="preserve">línica. </w:t>
            </w:r>
            <w:r>
              <w:t>E</w:t>
            </w:r>
            <w:r w:rsidRPr="00E03B4E">
              <w:t>dición 2020</w:t>
            </w:r>
          </w:p>
        </w:tc>
        <w:tc>
          <w:tcPr>
            <w:tcW w:w="2694" w:type="dxa"/>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S</w:t>
            </w:r>
            <w:r w:rsidRPr="00E03B4E">
              <w:t xml:space="preserve">ervicio de </w:t>
            </w:r>
            <w:r>
              <w:t>A</w:t>
            </w:r>
            <w:r w:rsidRPr="00E03B4E">
              <w:t>dmisión</w:t>
            </w:r>
            <w:r>
              <w:t>,</w:t>
            </w:r>
            <w:r w:rsidRPr="00E03B4E">
              <w:t xml:space="preserve"> </w:t>
            </w:r>
            <w:r>
              <w:t>D</w:t>
            </w:r>
            <w:r w:rsidRPr="00E03B4E">
              <w:t xml:space="preserve">ocumentación </w:t>
            </w:r>
            <w:r>
              <w:t>C</w:t>
            </w:r>
            <w:r w:rsidRPr="00E03B4E">
              <w:t xml:space="preserve">línica y </w:t>
            </w:r>
            <w:r>
              <w:t>A</w:t>
            </w:r>
            <w:r w:rsidRPr="00E03B4E">
              <w:t xml:space="preserve">tención al </w:t>
            </w:r>
            <w:r>
              <w:t>P</w:t>
            </w:r>
            <w:r w:rsidRPr="00E03B4E">
              <w:t>aciente</w:t>
            </w:r>
          </w:p>
        </w:tc>
      </w:tr>
      <w:tr w:rsidR="00273749" w:rsidRPr="0049780B" w:rsidTr="00273749">
        <w:trPr>
          <w:cantSplit/>
        </w:trPr>
        <w:tc>
          <w:tcPr>
            <w:tcW w:w="1276" w:type="dxa"/>
          </w:tcPr>
          <w:p w:rsidR="00273749" w:rsidRPr="004B6B81" w:rsidRDefault="00273749" w:rsidP="00004462">
            <w:r>
              <w:t>20/02/2020 - 25/06/2020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4B6B81" w:rsidRDefault="00273749" w:rsidP="00004462">
            <w:r>
              <w:t>Se</w:t>
            </w:r>
            <w:r w:rsidRPr="00E03B4E">
              <w:t xml:space="preserve">siones </w:t>
            </w:r>
            <w:r>
              <w:t>C</w:t>
            </w:r>
            <w:r w:rsidRPr="00E03B4E">
              <w:t>l</w:t>
            </w:r>
            <w:r>
              <w:t>í</w:t>
            </w:r>
            <w:r w:rsidRPr="00E03B4E">
              <w:t xml:space="preserve">nicas conjuntas de </w:t>
            </w:r>
            <w:r>
              <w:t>D</w:t>
            </w:r>
            <w:r w:rsidRPr="00E03B4E">
              <w:t>igestivo</w:t>
            </w:r>
            <w:r>
              <w:t xml:space="preserve"> C</w:t>
            </w:r>
            <w:r w:rsidRPr="00E03B4E">
              <w:t xml:space="preserve">irugía </w:t>
            </w:r>
            <w:r>
              <w:t>G</w:t>
            </w:r>
            <w:r w:rsidRPr="00E03B4E">
              <w:t xml:space="preserve">eneral y del </w:t>
            </w:r>
            <w:r>
              <w:t>A</w:t>
            </w:r>
            <w:r w:rsidRPr="00E03B4E">
              <w:t xml:space="preserve">parato </w:t>
            </w:r>
            <w:r>
              <w:t>D</w:t>
            </w:r>
            <w:r w:rsidRPr="00E03B4E">
              <w:t>igestivo. 1er semestre 2020</w:t>
            </w:r>
          </w:p>
        </w:tc>
        <w:tc>
          <w:tcPr>
            <w:tcW w:w="2694" w:type="dxa"/>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Servicio de Digestivo Cirugía General y del Aparato Digestivo</w:t>
            </w:r>
          </w:p>
        </w:tc>
      </w:tr>
      <w:tr w:rsidR="00273749" w:rsidRPr="0049780B" w:rsidTr="00273749">
        <w:trPr>
          <w:cantSplit/>
        </w:trPr>
        <w:tc>
          <w:tcPr>
            <w:tcW w:w="1276" w:type="dxa"/>
          </w:tcPr>
          <w:p w:rsidR="00273749" w:rsidRPr="004B6B81" w:rsidRDefault="00273749" w:rsidP="00004462">
            <w:r>
              <w:t>05/11/2020 - 17/12/2020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4B6B81" w:rsidRDefault="00273749" w:rsidP="00004462">
            <w:r>
              <w:t>Se</w:t>
            </w:r>
            <w:r w:rsidRPr="00E03B4E">
              <w:t xml:space="preserve">siones </w:t>
            </w:r>
            <w:r>
              <w:t>C</w:t>
            </w:r>
            <w:r w:rsidRPr="00E03B4E">
              <w:t>l</w:t>
            </w:r>
            <w:r>
              <w:t>í</w:t>
            </w:r>
            <w:r w:rsidRPr="00E03B4E">
              <w:t xml:space="preserve">nicas </w:t>
            </w:r>
            <w:r w:rsidRPr="009B28DD">
              <w:t xml:space="preserve">conjuntas de </w:t>
            </w:r>
            <w:r>
              <w:t>D</w:t>
            </w:r>
            <w:r w:rsidRPr="009B28DD">
              <w:t>igestivo</w:t>
            </w:r>
            <w:r>
              <w:t xml:space="preserve"> C</w:t>
            </w:r>
            <w:r w:rsidRPr="009B28DD">
              <w:t xml:space="preserve">irugía </w:t>
            </w:r>
            <w:r>
              <w:t>G</w:t>
            </w:r>
            <w:r w:rsidRPr="009B28DD">
              <w:t xml:space="preserve">eneral y del </w:t>
            </w:r>
            <w:r>
              <w:t>A</w:t>
            </w:r>
            <w:r w:rsidRPr="009B28DD">
              <w:t xml:space="preserve">parato </w:t>
            </w:r>
            <w:r>
              <w:t>D</w:t>
            </w:r>
            <w:r w:rsidRPr="009B28DD">
              <w:t>igestivo. 2º semestre</w:t>
            </w:r>
          </w:p>
        </w:tc>
        <w:tc>
          <w:tcPr>
            <w:tcW w:w="2694" w:type="dxa"/>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Servicio de Digestivo Cirugía General y del Aparato Digestivo</w:t>
            </w:r>
          </w:p>
        </w:tc>
      </w:tr>
      <w:tr w:rsidR="00273749" w:rsidRPr="0049780B" w:rsidTr="00273749">
        <w:trPr>
          <w:cantSplit/>
        </w:trPr>
        <w:tc>
          <w:tcPr>
            <w:tcW w:w="1276" w:type="dxa"/>
          </w:tcPr>
          <w:p w:rsidR="00273749" w:rsidRPr="004B6B81" w:rsidRDefault="00273749" w:rsidP="00004462">
            <w:r>
              <w:t>06/02/2020 - 17/12/2020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4B6B81" w:rsidRDefault="00273749" w:rsidP="00004462">
            <w:r>
              <w:t>A</w:t>
            </w:r>
            <w:r w:rsidRPr="009B28DD">
              <w:t>ctualizac</w:t>
            </w:r>
            <w:r>
              <w:t xml:space="preserve">ión </w:t>
            </w:r>
            <w:r w:rsidRPr="009B28DD">
              <w:t>en farmacología</w:t>
            </w:r>
            <w:r>
              <w:t xml:space="preserve"> </w:t>
            </w:r>
            <w:r w:rsidRPr="009B28DD">
              <w:t>farmacoterapia y procesos asistenciales de la farmacia hospitalaria. edición 2020</w:t>
            </w:r>
          </w:p>
        </w:tc>
        <w:tc>
          <w:tcPr>
            <w:tcW w:w="2694" w:type="dxa"/>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Servicio de Farmacia</w:t>
            </w:r>
          </w:p>
        </w:tc>
      </w:tr>
      <w:tr w:rsidR="00273749" w:rsidRPr="0049780B" w:rsidTr="00273749">
        <w:trPr>
          <w:cantSplit/>
        </w:trPr>
        <w:tc>
          <w:tcPr>
            <w:tcW w:w="1276" w:type="dxa"/>
          </w:tcPr>
          <w:p w:rsidR="00273749" w:rsidRPr="004B6B81" w:rsidRDefault="00273749" w:rsidP="00004462">
            <w:pPr>
              <w:rPr>
                <w:lang w:val="fr-FR"/>
              </w:rPr>
            </w:pPr>
            <w:r>
              <w:rPr>
                <w:lang w:val="fr-FR"/>
              </w:rPr>
              <w:t>19/02/2020 – 10/02/2021</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4B6B81" w:rsidRDefault="00273749" w:rsidP="00004462">
            <w:r>
              <w:t>Sesiones autoformativas sobre G</w:t>
            </w:r>
            <w:r w:rsidRPr="009B28DD">
              <w:t xml:space="preserve">inecología y </w:t>
            </w:r>
            <w:r>
              <w:t>O</w:t>
            </w:r>
            <w:r w:rsidRPr="009B28DD">
              <w:t xml:space="preserve">bstetricia. </w:t>
            </w:r>
            <w:r>
              <w:t>E</w:t>
            </w:r>
            <w:r w:rsidRPr="009B28DD">
              <w:t>dición 2020.</w:t>
            </w:r>
          </w:p>
        </w:tc>
        <w:tc>
          <w:tcPr>
            <w:tcW w:w="2694" w:type="dxa"/>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Servicio de G</w:t>
            </w:r>
            <w:r w:rsidRPr="009B28DD">
              <w:t xml:space="preserve">inecología </w:t>
            </w:r>
            <w:r>
              <w:t>y</w:t>
            </w:r>
            <w:r w:rsidRPr="009B28DD">
              <w:t xml:space="preserve"> </w:t>
            </w:r>
            <w:r>
              <w:t>O</w:t>
            </w:r>
            <w:r w:rsidRPr="009B28DD">
              <w:t>bstetricia</w:t>
            </w:r>
          </w:p>
        </w:tc>
      </w:tr>
      <w:tr w:rsidR="00273749" w:rsidRPr="0049780B" w:rsidTr="00273749">
        <w:trPr>
          <w:cantSplit/>
        </w:trPr>
        <w:tc>
          <w:tcPr>
            <w:tcW w:w="1276" w:type="dxa"/>
          </w:tcPr>
          <w:p w:rsidR="00273749" w:rsidRPr="004B6B81" w:rsidRDefault="00273749" w:rsidP="00004462">
            <w:r>
              <w:t>15/01/2020 – 16/12/2020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4B6B81" w:rsidRDefault="00273749" w:rsidP="00004462">
            <w:r>
              <w:t>S</w:t>
            </w:r>
            <w:r w:rsidRPr="00B5296E">
              <w:t xml:space="preserve">esiones </w:t>
            </w:r>
            <w:r>
              <w:t>a</w:t>
            </w:r>
            <w:r w:rsidRPr="00B5296E">
              <w:t>utoformativas e</w:t>
            </w:r>
            <w:r>
              <w:t>n Medicina Intensiva. Edición 2</w:t>
            </w:r>
            <w:r w:rsidRPr="00B5296E">
              <w:t>020</w:t>
            </w:r>
          </w:p>
        </w:tc>
        <w:tc>
          <w:tcPr>
            <w:tcW w:w="2694" w:type="dxa"/>
          </w:tcPr>
          <w:p w:rsidR="00273749" w:rsidRPr="004B6B81" w:rsidRDefault="00273749" w:rsidP="00004462">
            <w:pPr>
              <w:cnfStyle w:val="000000000000" w:firstRow="0" w:lastRow="0" w:firstColumn="0" w:lastColumn="0" w:oddVBand="0" w:evenVBand="0" w:oddHBand="0" w:evenHBand="0" w:firstRowFirstColumn="0" w:firstRowLastColumn="0" w:lastRowFirstColumn="0" w:lastRowLastColumn="0"/>
            </w:pPr>
            <w:r>
              <w:t>Servicio de M</w:t>
            </w:r>
            <w:r w:rsidRPr="00B5296E">
              <w:t xml:space="preserve">edicina </w:t>
            </w:r>
            <w:r>
              <w:t>I</w:t>
            </w:r>
            <w:r w:rsidRPr="00B5296E">
              <w:t>ntensiva</w:t>
            </w:r>
          </w:p>
        </w:tc>
      </w:tr>
      <w:tr w:rsidR="00273749" w:rsidRPr="0049780B" w:rsidTr="00273749">
        <w:trPr>
          <w:cantSplit/>
        </w:trPr>
        <w:tc>
          <w:tcPr>
            <w:tcW w:w="1276" w:type="dxa"/>
          </w:tcPr>
          <w:p w:rsidR="00273749" w:rsidRDefault="00273749" w:rsidP="00004462">
            <w:r>
              <w:t>23/01/2020 – 17/12/2020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B5296E" w:rsidRDefault="00273749" w:rsidP="00004462">
            <w:r>
              <w:t>A</w:t>
            </w:r>
            <w:r w:rsidRPr="00B5296E">
              <w:t xml:space="preserve">ctualización en </w:t>
            </w:r>
            <w:r>
              <w:t>M</w:t>
            </w:r>
            <w:r w:rsidRPr="00B5296E">
              <w:t>edicina</w:t>
            </w:r>
            <w:r>
              <w:t xml:space="preserve"> Interna y Geriatría. Edición 2</w:t>
            </w:r>
            <w:r w:rsidRPr="00B5296E">
              <w:t>020</w:t>
            </w:r>
          </w:p>
        </w:tc>
        <w:tc>
          <w:tcPr>
            <w:tcW w:w="2694" w:type="dxa"/>
          </w:tcPr>
          <w:p w:rsidR="00273749" w:rsidRPr="00B5296E" w:rsidRDefault="00273749" w:rsidP="00004462">
            <w:pPr>
              <w:cnfStyle w:val="000000000000" w:firstRow="0" w:lastRow="0" w:firstColumn="0" w:lastColumn="0" w:oddVBand="0" w:evenVBand="0" w:oddHBand="0" w:evenHBand="0" w:firstRowFirstColumn="0" w:firstRowLastColumn="0" w:lastRowFirstColumn="0" w:lastRowLastColumn="0"/>
            </w:pPr>
            <w:r>
              <w:t>Servicio de M</w:t>
            </w:r>
            <w:r w:rsidRPr="00B5296E">
              <w:t xml:space="preserve">edicina </w:t>
            </w:r>
            <w:r>
              <w:t>I</w:t>
            </w:r>
            <w:r w:rsidRPr="00B5296E">
              <w:t xml:space="preserve">nterna </w:t>
            </w:r>
            <w:r>
              <w:t>y G</w:t>
            </w:r>
            <w:r w:rsidRPr="00B5296E">
              <w:t>eriatría</w:t>
            </w:r>
          </w:p>
        </w:tc>
      </w:tr>
      <w:tr w:rsidR="00273749" w:rsidRPr="0049780B" w:rsidTr="00273749">
        <w:trPr>
          <w:cantSplit/>
        </w:trPr>
        <w:tc>
          <w:tcPr>
            <w:tcW w:w="1276" w:type="dxa"/>
          </w:tcPr>
          <w:p w:rsidR="00273749" w:rsidRDefault="00273749" w:rsidP="00004462">
            <w:r>
              <w:lastRenderedPageBreak/>
              <w:t>24/01/2020 – 18/12/2021</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B5296E" w:rsidRDefault="00273749" w:rsidP="00004462">
            <w:r>
              <w:t>R</w:t>
            </w:r>
            <w:r w:rsidRPr="00B5296E">
              <w:t>evisión de la literatura científica para el manejo de enfermedades en pacientes ingre</w:t>
            </w:r>
            <w:r>
              <w:t>sados y en consultas. Edición 2</w:t>
            </w:r>
            <w:r w:rsidRPr="00B5296E">
              <w:t>020</w:t>
            </w:r>
          </w:p>
        </w:tc>
        <w:tc>
          <w:tcPr>
            <w:tcW w:w="2694" w:type="dxa"/>
          </w:tcPr>
          <w:p w:rsidR="00273749" w:rsidRPr="00B5296E" w:rsidRDefault="00273749" w:rsidP="00004462">
            <w:pPr>
              <w:cnfStyle w:val="000000000000" w:firstRow="0" w:lastRow="0" w:firstColumn="0" w:lastColumn="0" w:oddVBand="0" w:evenVBand="0" w:oddHBand="0" w:evenHBand="0" w:firstRowFirstColumn="0" w:firstRowLastColumn="0" w:lastRowFirstColumn="0" w:lastRowLastColumn="0"/>
            </w:pPr>
            <w:r>
              <w:t>Servicio de G</w:t>
            </w:r>
            <w:r w:rsidRPr="00B5296E">
              <w:t>eriatría</w:t>
            </w:r>
          </w:p>
        </w:tc>
      </w:tr>
      <w:tr w:rsidR="00273749" w:rsidRPr="0049780B" w:rsidTr="00273749">
        <w:trPr>
          <w:cantSplit/>
        </w:trPr>
        <w:tc>
          <w:tcPr>
            <w:tcW w:w="1276" w:type="dxa"/>
          </w:tcPr>
          <w:p w:rsidR="00273749" w:rsidRDefault="00273749" w:rsidP="00004462">
            <w:r>
              <w:t>11/02/2020 – 15/12/2020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B5296E" w:rsidRDefault="00273749" w:rsidP="00004462">
            <w:r>
              <w:t>A</w:t>
            </w:r>
            <w:r w:rsidRPr="00B5296E">
              <w:t xml:space="preserve">ctualización en </w:t>
            </w:r>
            <w:r>
              <w:t>N</w:t>
            </w:r>
            <w:r w:rsidRPr="00B5296E">
              <w:t xml:space="preserve">eumología. </w:t>
            </w:r>
            <w:r>
              <w:t>E</w:t>
            </w:r>
            <w:r w:rsidRPr="00B5296E">
              <w:t>dición 2020</w:t>
            </w:r>
          </w:p>
        </w:tc>
        <w:tc>
          <w:tcPr>
            <w:tcW w:w="2694" w:type="dxa"/>
          </w:tcPr>
          <w:p w:rsidR="00273749" w:rsidRPr="00B5296E" w:rsidRDefault="00273749" w:rsidP="00004462">
            <w:pPr>
              <w:cnfStyle w:val="000000000000" w:firstRow="0" w:lastRow="0" w:firstColumn="0" w:lastColumn="0" w:oddVBand="0" w:evenVBand="0" w:oddHBand="0" w:evenHBand="0" w:firstRowFirstColumn="0" w:firstRowLastColumn="0" w:lastRowFirstColumn="0" w:lastRowLastColumn="0"/>
            </w:pPr>
            <w:r>
              <w:t>Servicio de N</w:t>
            </w:r>
            <w:r w:rsidRPr="00B5296E">
              <w:t>eumología</w:t>
            </w:r>
          </w:p>
        </w:tc>
      </w:tr>
      <w:tr w:rsidR="00273749" w:rsidRPr="0049780B" w:rsidTr="00273749">
        <w:trPr>
          <w:cantSplit/>
        </w:trPr>
        <w:tc>
          <w:tcPr>
            <w:tcW w:w="1276" w:type="dxa"/>
          </w:tcPr>
          <w:p w:rsidR="00273749" w:rsidRDefault="00273749" w:rsidP="00004462">
            <w:r>
              <w:t>10/01/2020 – 11/12/2020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B5296E" w:rsidRDefault="00273749" w:rsidP="00004462">
            <w:r>
              <w:t>S</w:t>
            </w:r>
            <w:r w:rsidRPr="00B5296E">
              <w:t>eminario de formación continuada en</w:t>
            </w:r>
            <w:r>
              <w:t xml:space="preserve"> O</w:t>
            </w:r>
            <w:r w:rsidRPr="00B5296E">
              <w:t xml:space="preserve">ftalmología. </w:t>
            </w:r>
            <w:r>
              <w:t>E</w:t>
            </w:r>
            <w:r w:rsidRPr="00B5296E">
              <w:t>dición 2020</w:t>
            </w:r>
          </w:p>
        </w:tc>
        <w:tc>
          <w:tcPr>
            <w:tcW w:w="2694" w:type="dxa"/>
          </w:tcPr>
          <w:p w:rsidR="00273749" w:rsidRPr="00B5296E" w:rsidRDefault="00273749" w:rsidP="00004462">
            <w:pPr>
              <w:cnfStyle w:val="000000000000" w:firstRow="0" w:lastRow="0" w:firstColumn="0" w:lastColumn="0" w:oddVBand="0" w:evenVBand="0" w:oddHBand="0" w:evenHBand="0" w:firstRowFirstColumn="0" w:firstRowLastColumn="0" w:lastRowFirstColumn="0" w:lastRowLastColumn="0"/>
            </w:pPr>
            <w:r>
              <w:t>Servicio de O</w:t>
            </w:r>
            <w:r w:rsidRPr="00B5296E">
              <w:t>ftalmología</w:t>
            </w:r>
          </w:p>
        </w:tc>
      </w:tr>
      <w:tr w:rsidR="00273749" w:rsidRPr="0049780B" w:rsidTr="00273749">
        <w:trPr>
          <w:cantSplit/>
        </w:trPr>
        <w:tc>
          <w:tcPr>
            <w:tcW w:w="1276" w:type="dxa"/>
          </w:tcPr>
          <w:p w:rsidR="00273749" w:rsidRDefault="00273749" w:rsidP="00004462">
            <w:r>
              <w:t>20/01/2020 – 21/12/2020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B5296E" w:rsidRDefault="00273749" w:rsidP="00004462">
            <w:r>
              <w:t>S</w:t>
            </w:r>
            <w:r w:rsidRPr="00B5296E">
              <w:t>esiones autoformativas</w:t>
            </w:r>
            <w:r>
              <w:t xml:space="preserve"> en Oncología Médica. Edición 2</w:t>
            </w:r>
            <w:r w:rsidRPr="00B5296E">
              <w:t>020</w:t>
            </w:r>
          </w:p>
        </w:tc>
        <w:tc>
          <w:tcPr>
            <w:tcW w:w="2694" w:type="dxa"/>
          </w:tcPr>
          <w:p w:rsidR="00273749" w:rsidRPr="00B5296E" w:rsidRDefault="00273749" w:rsidP="00004462">
            <w:pPr>
              <w:cnfStyle w:val="000000000000" w:firstRow="0" w:lastRow="0" w:firstColumn="0" w:lastColumn="0" w:oddVBand="0" w:evenVBand="0" w:oddHBand="0" w:evenHBand="0" w:firstRowFirstColumn="0" w:firstRowLastColumn="0" w:lastRowFirstColumn="0" w:lastRowLastColumn="0"/>
            </w:pPr>
            <w:r>
              <w:t xml:space="preserve">Servicio de </w:t>
            </w:r>
            <w:r w:rsidRPr="00B5296E">
              <w:t>Oncología</w:t>
            </w:r>
          </w:p>
        </w:tc>
      </w:tr>
      <w:tr w:rsidR="00273749" w:rsidRPr="0049780B" w:rsidTr="00273749">
        <w:trPr>
          <w:cantSplit/>
        </w:trPr>
        <w:tc>
          <w:tcPr>
            <w:tcW w:w="1276" w:type="dxa"/>
          </w:tcPr>
          <w:p w:rsidR="00273749" w:rsidRDefault="00273749" w:rsidP="00004462">
            <w:r>
              <w:t>23/01/2020 – 17/12/2020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B5296E" w:rsidRDefault="00273749" w:rsidP="00004462">
            <w:r>
              <w:t>A</w:t>
            </w:r>
            <w:r w:rsidRPr="00EC0321">
              <w:t xml:space="preserve">ctualización en </w:t>
            </w:r>
            <w:r>
              <w:t>P</w:t>
            </w:r>
            <w:r w:rsidRPr="00EC0321">
              <w:t xml:space="preserve">ediatría y </w:t>
            </w:r>
            <w:r>
              <w:t>N</w:t>
            </w:r>
            <w:r w:rsidRPr="00EC0321">
              <w:t xml:space="preserve">eonatología. </w:t>
            </w:r>
            <w:r>
              <w:t>E</w:t>
            </w:r>
            <w:r w:rsidRPr="00EC0321">
              <w:t>dición 2020</w:t>
            </w:r>
          </w:p>
        </w:tc>
        <w:tc>
          <w:tcPr>
            <w:tcW w:w="2694" w:type="dxa"/>
          </w:tcPr>
          <w:p w:rsidR="00273749" w:rsidRPr="00B5296E" w:rsidRDefault="00273749" w:rsidP="00004462">
            <w:pPr>
              <w:cnfStyle w:val="000000000000" w:firstRow="0" w:lastRow="0" w:firstColumn="0" w:lastColumn="0" w:oddVBand="0" w:evenVBand="0" w:oddHBand="0" w:evenHBand="0" w:firstRowFirstColumn="0" w:firstRowLastColumn="0" w:lastRowFirstColumn="0" w:lastRowLastColumn="0"/>
            </w:pPr>
            <w:r>
              <w:t>Servicio de P</w:t>
            </w:r>
            <w:r w:rsidRPr="00EC0321">
              <w:t xml:space="preserve">ediatría </w:t>
            </w:r>
            <w:r>
              <w:t>y</w:t>
            </w:r>
            <w:r w:rsidRPr="00EC0321">
              <w:t xml:space="preserve"> </w:t>
            </w:r>
            <w:r>
              <w:t>N</w:t>
            </w:r>
            <w:r w:rsidRPr="00EC0321">
              <w:t>eonatología</w:t>
            </w:r>
          </w:p>
        </w:tc>
      </w:tr>
      <w:tr w:rsidR="00273749" w:rsidRPr="0049780B" w:rsidTr="00273749">
        <w:trPr>
          <w:cantSplit/>
        </w:trPr>
        <w:tc>
          <w:tcPr>
            <w:tcW w:w="1276" w:type="dxa"/>
          </w:tcPr>
          <w:p w:rsidR="00273749" w:rsidRDefault="00273749" w:rsidP="00004462">
            <w:r>
              <w:t>16/10/2020 – 22/12/2020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B5296E" w:rsidRDefault="00273749" w:rsidP="00004462">
            <w:r>
              <w:t>S</w:t>
            </w:r>
            <w:r w:rsidRPr="00EC0321">
              <w:t xml:space="preserve">esiones de </w:t>
            </w:r>
            <w:r>
              <w:t>T</w:t>
            </w:r>
            <w:r w:rsidRPr="00EC0321">
              <w:t xml:space="preserve">raumatología y </w:t>
            </w:r>
            <w:r>
              <w:t>C</w:t>
            </w:r>
            <w:r w:rsidRPr="00EC0321">
              <w:t xml:space="preserve">irugía </w:t>
            </w:r>
            <w:r>
              <w:t>O</w:t>
            </w:r>
            <w:r w:rsidRPr="00EC0321">
              <w:t xml:space="preserve">rtopédica. </w:t>
            </w:r>
            <w:r>
              <w:t>E</w:t>
            </w:r>
            <w:r w:rsidRPr="00EC0321">
              <w:t>dición 2020</w:t>
            </w:r>
          </w:p>
        </w:tc>
        <w:tc>
          <w:tcPr>
            <w:tcW w:w="2694" w:type="dxa"/>
          </w:tcPr>
          <w:p w:rsidR="00273749" w:rsidRPr="00B5296E" w:rsidRDefault="00273749" w:rsidP="00004462">
            <w:pPr>
              <w:cnfStyle w:val="000000000000" w:firstRow="0" w:lastRow="0" w:firstColumn="0" w:lastColumn="0" w:oddVBand="0" w:evenVBand="0" w:oddHBand="0" w:evenHBand="0" w:firstRowFirstColumn="0" w:firstRowLastColumn="0" w:lastRowFirstColumn="0" w:lastRowLastColumn="0"/>
            </w:pPr>
            <w:r w:rsidRPr="004109A6">
              <w:t xml:space="preserve">Servicio de </w:t>
            </w:r>
            <w:r>
              <w:t>T</w:t>
            </w:r>
            <w:r w:rsidRPr="00EC0321">
              <w:t xml:space="preserve">raumatología y </w:t>
            </w:r>
            <w:r>
              <w:t>C</w:t>
            </w:r>
            <w:r w:rsidRPr="00EC0321">
              <w:t xml:space="preserve">irugía </w:t>
            </w:r>
            <w:r>
              <w:t>O</w:t>
            </w:r>
            <w:r w:rsidRPr="00EC0321">
              <w:t>rtopédica</w:t>
            </w:r>
          </w:p>
        </w:tc>
      </w:tr>
      <w:tr w:rsidR="00273749" w:rsidRPr="0049780B" w:rsidTr="00273749">
        <w:trPr>
          <w:cantSplit/>
        </w:trPr>
        <w:tc>
          <w:tcPr>
            <w:tcW w:w="1276" w:type="dxa"/>
          </w:tcPr>
          <w:p w:rsidR="00273749" w:rsidRDefault="00273749" w:rsidP="00004462">
            <w:r>
              <w:t>13/01/2020 – 21/12/2020</w:t>
            </w:r>
          </w:p>
        </w:tc>
        <w:tc>
          <w:tcPr>
            <w:cnfStyle w:val="000001000000" w:firstRow="0" w:lastRow="0" w:firstColumn="0" w:lastColumn="0" w:oddVBand="0" w:evenVBand="1" w:oddHBand="0" w:evenHBand="0" w:firstRowFirstColumn="0" w:firstRowLastColumn="0" w:lastRowFirstColumn="0" w:lastRowLastColumn="0"/>
            <w:tcW w:w="4110" w:type="dxa"/>
            <w:gridSpan w:val="3"/>
          </w:tcPr>
          <w:p w:rsidR="00273749" w:rsidRPr="00EC0321" w:rsidRDefault="00273749" w:rsidP="00004462">
            <w:r>
              <w:t>P</w:t>
            </w:r>
            <w:r w:rsidRPr="00EC0321">
              <w:t xml:space="preserve">atología urológica. </w:t>
            </w:r>
            <w:r>
              <w:t xml:space="preserve"> Diagnóstico y tratamiento. E</w:t>
            </w:r>
            <w:r w:rsidRPr="00EC0321">
              <w:t>stado actual 2020</w:t>
            </w:r>
          </w:p>
        </w:tc>
        <w:tc>
          <w:tcPr>
            <w:tcW w:w="2694" w:type="dxa"/>
          </w:tcPr>
          <w:p w:rsidR="00273749" w:rsidRPr="00EC0321" w:rsidRDefault="00273749" w:rsidP="00004462">
            <w:pPr>
              <w:cnfStyle w:val="000000000000" w:firstRow="0" w:lastRow="0" w:firstColumn="0" w:lastColumn="0" w:oddVBand="0" w:evenVBand="0" w:oddHBand="0" w:evenHBand="0" w:firstRowFirstColumn="0" w:firstRowLastColumn="0" w:lastRowFirstColumn="0" w:lastRowLastColumn="0"/>
            </w:pPr>
            <w:r>
              <w:t>Servicio de Urología</w:t>
            </w:r>
          </w:p>
        </w:tc>
      </w:tr>
    </w:tbl>
    <w:p w:rsidR="001E0AB3" w:rsidRDefault="001E0AB3" w:rsidP="0068118A"/>
    <w:p w:rsidR="001E0AB3" w:rsidRDefault="001E0AB3">
      <w:pPr>
        <w:spacing w:before="0" w:line="240" w:lineRule="auto"/>
        <w:jc w:val="left"/>
      </w:pPr>
      <w:r>
        <w:br w:type="page"/>
      </w:r>
    </w:p>
    <w:p w:rsidR="004D5696" w:rsidRDefault="001E0AB3" w:rsidP="0068118A">
      <w:r>
        <w:rPr>
          <w:noProof/>
        </w:rPr>
        <w:lastRenderedPageBreak/>
        <mc:AlternateContent>
          <mc:Choice Requires="wps">
            <w:drawing>
              <wp:anchor distT="0" distB="0" distL="114300" distR="114300" simplePos="0" relativeHeight="251749376" behindDoc="0" locked="0" layoutInCell="1" allowOverlap="1">
                <wp:simplePos x="0" y="0"/>
                <wp:positionH relativeFrom="column">
                  <wp:posOffset>1375558</wp:posOffset>
                </wp:positionH>
                <wp:positionV relativeFrom="paragraph">
                  <wp:posOffset>6114208</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Default="006A2FB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6A2FB9" w:rsidRDefault="006A2FB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6A2FB9" w:rsidRPr="00152381" w:rsidRDefault="006A2FB9" w:rsidP="008A371F">
                            <w:pPr>
                              <w:pStyle w:val="Indice"/>
                              <w:jc w:val="right"/>
                              <w:rPr>
                                <w:sz w:val="28"/>
                              </w:rPr>
                            </w:pPr>
                            <w:r w:rsidRPr="00152381">
                              <w:rPr>
                                <w:sz w:val="28"/>
                              </w:rPr>
                              <w:t>Proyectos de investigación</w:t>
                            </w:r>
                          </w:p>
                          <w:p w:rsidR="006A2FB9" w:rsidRPr="00152381" w:rsidRDefault="006A2FB9" w:rsidP="008A371F">
                            <w:pPr>
                              <w:pStyle w:val="Indice"/>
                              <w:jc w:val="right"/>
                              <w:rPr>
                                <w:sz w:val="28"/>
                              </w:rPr>
                            </w:pPr>
                            <w:r w:rsidRPr="00152381">
                              <w:rPr>
                                <w:sz w:val="28"/>
                              </w:rPr>
                              <w:t>Grupos investigadores</w:t>
                            </w:r>
                          </w:p>
                          <w:p w:rsidR="006A2FB9" w:rsidRPr="00152381" w:rsidRDefault="006A2FB9" w:rsidP="008A371F">
                            <w:pPr>
                              <w:pStyle w:val="Indice"/>
                              <w:jc w:val="right"/>
                              <w:rPr>
                                <w:sz w:val="28"/>
                              </w:rPr>
                            </w:pPr>
                            <w:r w:rsidRPr="00152381">
                              <w:rPr>
                                <w:sz w:val="28"/>
                              </w:rPr>
                              <w:t>Publicaciones científicas</w:t>
                            </w:r>
                          </w:p>
                          <w:p w:rsidR="006A2FB9" w:rsidRPr="00CF6779" w:rsidRDefault="006A2FB9"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108.3pt;margin-top:481.45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" filled="f" stroked="f" strokeweight="2pt">
                <o:lock v:ext="edit" aspectratio="t"/>
                <v:textbox>
                  <w:txbxContent>
                    <w:p w:rsidR="006A2FB9" w:rsidRDefault="006A2FB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6A2FB9" w:rsidRDefault="006A2FB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6A2FB9" w:rsidRPr="00152381" w:rsidRDefault="006A2FB9" w:rsidP="008A371F">
                      <w:pPr>
                        <w:pStyle w:val="Indice"/>
                        <w:jc w:val="right"/>
                        <w:rPr>
                          <w:sz w:val="28"/>
                        </w:rPr>
                      </w:pPr>
                      <w:r w:rsidRPr="00152381">
                        <w:rPr>
                          <w:sz w:val="28"/>
                        </w:rPr>
                        <w:t>Proyectos de investigación</w:t>
                      </w:r>
                    </w:p>
                    <w:p w:rsidR="006A2FB9" w:rsidRPr="00152381" w:rsidRDefault="006A2FB9" w:rsidP="008A371F">
                      <w:pPr>
                        <w:pStyle w:val="Indice"/>
                        <w:jc w:val="right"/>
                        <w:rPr>
                          <w:sz w:val="28"/>
                        </w:rPr>
                      </w:pPr>
                      <w:r w:rsidRPr="00152381">
                        <w:rPr>
                          <w:sz w:val="28"/>
                        </w:rPr>
                        <w:t>Grupos investigadores</w:t>
                      </w:r>
                    </w:p>
                    <w:p w:rsidR="006A2FB9" w:rsidRPr="00152381" w:rsidRDefault="006A2FB9" w:rsidP="008A371F">
                      <w:pPr>
                        <w:pStyle w:val="Indice"/>
                        <w:jc w:val="right"/>
                        <w:rPr>
                          <w:sz w:val="28"/>
                        </w:rPr>
                      </w:pPr>
                      <w:r w:rsidRPr="00152381">
                        <w:rPr>
                          <w:sz w:val="28"/>
                        </w:rPr>
                        <w:t>Publicaciones científicas</w:t>
                      </w:r>
                    </w:p>
                    <w:p w:rsidR="006A2FB9" w:rsidRPr="00CF6779" w:rsidRDefault="006A2FB9" w:rsidP="00773D2F">
                      <w:pPr>
                        <w:pStyle w:val="Indice"/>
                      </w:pPr>
                    </w:p>
                  </w:txbxContent>
                </v:textbox>
              </v:shape>
            </w:pict>
          </mc:Fallback>
        </mc:AlternateContent>
      </w:r>
      <w:r>
        <w:rPr>
          <w:noProof/>
        </w:rPr>
        <w:drawing>
          <wp:anchor distT="0" distB="0" distL="114300" distR="114300" simplePos="0" relativeHeight="251741184" behindDoc="1" locked="0" layoutInCell="1" allowOverlap="1">
            <wp:simplePos x="0" y="0"/>
            <wp:positionH relativeFrom="page">
              <wp:posOffset>-67945</wp:posOffset>
            </wp:positionH>
            <wp:positionV relativeFrom="paragraph">
              <wp:posOffset>-1023458</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FB1831">
        <w:rPr>
          <w:noProof/>
        </w:rPr>
        <mc:AlternateContent>
          <mc:Choice Requires="wps">
            <w:drawing>
              <wp:anchor distT="0" distB="0" distL="114300" distR="114300" simplePos="0" relativeHeight="251750400"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Default="006A2FB9"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7"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" filled="f" stroked="f" strokeweight="2pt">
                <o:lock v:ext="edit" aspectratio="t"/>
                <v:textbox>
                  <w:txbxContent>
                    <w:p w:rsidR="006A2FB9" w:rsidRDefault="006A2FB9" w:rsidP="00EA4B00">
                      <w:pPr>
                        <w:pStyle w:val="Capitulo"/>
                      </w:pPr>
                      <w:r>
                        <w:t>8</w:t>
                      </w:r>
                    </w:p>
                  </w:txbxContent>
                </v:textbox>
              </v:shape>
            </w:pict>
          </mc:Fallback>
        </mc:AlternateContent>
      </w:r>
    </w:p>
    <w:p w:rsidR="00F31D28" w:rsidRPr="009E7227" w:rsidRDefault="00F31D28" w:rsidP="004D5696">
      <w:pPr>
        <w:pStyle w:val="TITULO-Nivel1"/>
      </w:pPr>
      <w:bookmarkStart w:id="165" w:name="_Toc86645054"/>
      <w:r w:rsidRPr="009E7227">
        <w:lastRenderedPageBreak/>
        <w:t>Investigación</w:t>
      </w:r>
      <w:r>
        <w:t>: I+D+i</w:t>
      </w:r>
      <w:bookmarkEnd w:id="159"/>
      <w:bookmarkEnd w:id="160"/>
      <w:bookmarkEnd w:id="165"/>
    </w:p>
    <w:p w:rsidR="00004462" w:rsidRPr="009E7227" w:rsidRDefault="00004462" w:rsidP="00004462">
      <w:pPr>
        <w:pStyle w:val="TITULO-Nivel2"/>
      </w:pPr>
      <w:bookmarkStart w:id="166" w:name="_Toc18407830"/>
      <w:bookmarkStart w:id="167" w:name="_Toc74228282"/>
      <w:bookmarkStart w:id="168" w:name="_Toc75343979"/>
      <w:bookmarkStart w:id="169" w:name="_Toc86432211"/>
      <w:bookmarkStart w:id="170" w:name="_Toc86645055"/>
      <w:r w:rsidRPr="009E7227">
        <w:t>Pro</w:t>
      </w:r>
      <w:r>
        <w:t>y</w:t>
      </w:r>
      <w:r w:rsidRPr="009E7227">
        <w:t>ectos de investigación</w:t>
      </w:r>
      <w:bookmarkEnd w:id="166"/>
      <w:bookmarkEnd w:id="167"/>
      <w:bookmarkEnd w:id="168"/>
      <w:bookmarkEnd w:id="169"/>
      <w:bookmarkEnd w:id="170"/>
    </w:p>
    <w:tbl>
      <w:tblPr>
        <w:tblStyle w:val="TablaGeneral"/>
        <w:tblW w:w="7938" w:type="dxa"/>
        <w:tblLayout w:type="fixed"/>
        <w:tblLook w:val="0020" w:firstRow="1" w:lastRow="0" w:firstColumn="0" w:lastColumn="0" w:noHBand="0" w:noVBand="0"/>
      </w:tblPr>
      <w:tblGrid>
        <w:gridCol w:w="5529"/>
        <w:gridCol w:w="2409"/>
      </w:tblGrid>
      <w:tr w:rsidR="00004462" w:rsidRPr="0049780B" w:rsidTr="00207DFA">
        <w:trPr>
          <w:cnfStyle w:val="100000000000" w:firstRow="1" w:lastRow="0" w:firstColumn="0" w:lastColumn="0" w:oddVBand="0" w:evenVBand="0" w:oddHBand="0" w:evenHBand="0" w:firstRowFirstColumn="0" w:firstRowLastColumn="0" w:lastRowFirstColumn="0" w:lastRowLastColumn="0"/>
          <w:cantSplit/>
          <w:trHeight w:val="653"/>
          <w:tblHeader/>
        </w:trPr>
        <w:tc>
          <w:tcPr>
            <w:tcW w:w="5529" w:type="dxa"/>
          </w:tcPr>
          <w:p w:rsidR="00004462" w:rsidRPr="008E064E" w:rsidRDefault="00004462" w:rsidP="00004462">
            <w:pPr>
              <w:rPr>
                <w:rFonts w:ascii="Montserrat SemiBold" w:eastAsiaTheme="minorHAnsi" w:hAnsi="Montserrat SemiBold"/>
                <w:b w:val="0"/>
                <w:color w:val="000000"/>
                <w:lang w:eastAsia="en-US"/>
              </w:rPr>
            </w:pPr>
            <w:r>
              <w:rPr>
                <w:rFonts w:ascii="Montserrat SemiBold" w:hAnsi="Montserrat SemiBold"/>
                <w:b w:val="0"/>
              </w:rPr>
              <w:t xml:space="preserve">Título </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8E064E" w:rsidRDefault="00004462" w:rsidP="00207DFA">
            <w:pPr>
              <w:jc w:val="center"/>
              <w:rPr>
                <w:rFonts w:ascii="Montserrat SemiBold" w:hAnsi="Montserrat SemiBold"/>
                <w:b w:val="0"/>
              </w:rPr>
            </w:pPr>
            <w:r w:rsidRPr="008E064E">
              <w:rPr>
                <w:rFonts w:ascii="Montserrat SemiBold" w:hAnsi="Montserrat SemiBold"/>
                <w:b w:val="0"/>
              </w:rPr>
              <w:t>Financiador</w:t>
            </w:r>
          </w:p>
        </w:tc>
      </w:tr>
      <w:tr w:rsidR="00004462" w:rsidRPr="003C5C76" w:rsidTr="00207DFA">
        <w:trPr>
          <w:cantSplit/>
          <w:trHeight w:val="567"/>
        </w:trPr>
        <w:tc>
          <w:tcPr>
            <w:tcW w:w="5529" w:type="dxa"/>
          </w:tcPr>
          <w:p w:rsidR="00004462" w:rsidRPr="003C5C76" w:rsidRDefault="00004462" w:rsidP="00004462">
            <w:pPr>
              <w:rPr>
                <w:rFonts w:eastAsiaTheme="minorHAnsi"/>
                <w:lang w:eastAsia="en-US"/>
              </w:rPr>
            </w:pPr>
            <w:r w:rsidRPr="009D6126">
              <w:rPr>
                <w:rFonts w:asciiTheme="minorHAnsi" w:eastAsiaTheme="minorHAnsi" w:hAnsiTheme="minorHAnsi" w:cstheme="minorHAnsi"/>
                <w:bCs/>
                <w:iCs/>
                <w:sz w:val="20"/>
                <w:lang w:eastAsia="en-US"/>
              </w:rPr>
              <w:t>Estudio de biomarcadores para identificar a pacientes con cáncer urotelial avanzado y aberraciones genéticas del receptor del factor de crecimiento de los fibroblastos"</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JANSSEN-CILAG, S.A</w:t>
            </w:r>
          </w:p>
        </w:tc>
      </w:tr>
      <w:tr w:rsidR="00004462" w:rsidRPr="003C5C76" w:rsidTr="00207DFA">
        <w:trPr>
          <w:cantSplit/>
          <w:trHeight w:val="567"/>
        </w:trPr>
        <w:tc>
          <w:tcPr>
            <w:tcW w:w="5529" w:type="dxa"/>
          </w:tcPr>
          <w:p w:rsidR="00004462" w:rsidRPr="009D6126" w:rsidRDefault="00004462" w:rsidP="00004462">
            <w:pPr>
              <w:rPr>
                <w:rFonts w:asciiTheme="minorHAnsi" w:eastAsiaTheme="minorHAnsi" w:hAnsiTheme="minorHAnsi" w:cstheme="minorHAnsi"/>
                <w:sz w:val="20"/>
                <w:lang w:eastAsia="en-US"/>
              </w:rPr>
            </w:pPr>
            <w:r w:rsidRPr="009D6126">
              <w:rPr>
                <w:rFonts w:asciiTheme="minorHAnsi" w:eastAsiaTheme="minorHAnsi" w:hAnsiTheme="minorHAnsi" w:cstheme="minorHAnsi"/>
                <w:sz w:val="20"/>
                <w:lang w:eastAsia="en-US"/>
              </w:rPr>
              <w:t>Análisis de recursos empleados en Patología Oncológica en términos económicos, descriptivos y de calidad de vida: Estudio PATONCO</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9D6126" w:rsidRDefault="00004462" w:rsidP="00004462">
            <w:pPr>
              <w:rPr>
                <w:rFonts w:asciiTheme="minorHAnsi" w:eastAsiaTheme="minorHAnsi" w:hAnsiTheme="minorHAnsi" w:cstheme="minorHAnsi"/>
                <w:sz w:val="20"/>
                <w:lang w:eastAsia="en-US"/>
              </w:rPr>
            </w:pPr>
            <w:r>
              <w:rPr>
                <w:rFonts w:asciiTheme="minorHAnsi" w:eastAsiaTheme="minorHAnsi" w:hAnsiTheme="minorHAnsi" w:cstheme="minorHAnsi"/>
                <w:sz w:val="20"/>
                <w:lang w:eastAsia="en-US"/>
              </w:rPr>
              <w:t>Evaluación y pronó</w:t>
            </w:r>
            <w:r w:rsidRPr="009D6126">
              <w:rPr>
                <w:rFonts w:asciiTheme="minorHAnsi" w:eastAsiaTheme="minorHAnsi" w:hAnsiTheme="minorHAnsi" w:cstheme="minorHAnsi"/>
                <w:sz w:val="20"/>
                <w:lang w:eastAsia="en-US"/>
              </w:rPr>
              <w:t>stico de los pacientes asmáticos ingresados en las Unidades de Cuidados Intensivos</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9D6126" w:rsidRDefault="00004462" w:rsidP="00004462">
            <w:pPr>
              <w:rPr>
                <w:rFonts w:asciiTheme="minorHAnsi" w:eastAsiaTheme="minorHAnsi" w:hAnsiTheme="minorHAnsi" w:cstheme="minorHAnsi"/>
                <w:sz w:val="20"/>
                <w:lang w:eastAsia="en-US"/>
              </w:rPr>
            </w:pPr>
            <w:r w:rsidRPr="009D6126">
              <w:rPr>
                <w:rFonts w:asciiTheme="minorHAnsi" w:eastAsiaTheme="minorHAnsi" w:hAnsiTheme="minorHAnsi" w:cstheme="minorHAnsi"/>
                <w:sz w:val="20"/>
                <w:lang w:eastAsia="en-US"/>
              </w:rPr>
              <w:t>Estudio abierto de extensión para pacientes con enfermedad de Parkinson y demencia incluidos previamente en el estudio ANAVEX2-73-PDD-001 para la evaluación continua de la seguridad</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ANAVEX GERMANY GMBH</w:t>
            </w:r>
          </w:p>
        </w:tc>
      </w:tr>
      <w:tr w:rsidR="00004462" w:rsidRPr="003C5C76" w:rsidTr="00207DFA">
        <w:trPr>
          <w:cantSplit/>
          <w:trHeight w:val="567"/>
        </w:trPr>
        <w:tc>
          <w:tcPr>
            <w:tcW w:w="5529" w:type="dxa"/>
          </w:tcPr>
          <w:p w:rsidR="00004462" w:rsidRPr="009D6126" w:rsidRDefault="00004462" w:rsidP="00004462">
            <w:pPr>
              <w:rPr>
                <w:rFonts w:asciiTheme="minorHAnsi" w:eastAsiaTheme="minorHAnsi" w:hAnsiTheme="minorHAnsi" w:cstheme="minorHAnsi"/>
                <w:sz w:val="20"/>
                <w:lang w:eastAsia="en-US"/>
              </w:rPr>
            </w:pPr>
            <w:r w:rsidRPr="009D6126">
              <w:rPr>
                <w:rFonts w:asciiTheme="minorHAnsi" w:eastAsiaTheme="minorHAnsi" w:hAnsiTheme="minorHAnsi" w:cstheme="minorHAnsi"/>
                <w:sz w:val="20"/>
                <w:lang w:eastAsia="en-US"/>
              </w:rPr>
              <w:t>Complicaciones postquirúrgicas en pacientes con enfermedad inflamatoría intestinal en tratamiento con fármacos biológicos (POSTSURG)</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9D6126" w:rsidRDefault="00004462" w:rsidP="00004462">
            <w:pPr>
              <w:rPr>
                <w:rFonts w:asciiTheme="minorHAnsi" w:eastAsiaTheme="minorHAnsi" w:hAnsiTheme="minorHAnsi" w:cstheme="minorHAnsi"/>
                <w:sz w:val="20"/>
                <w:lang w:eastAsia="en-US"/>
              </w:rPr>
            </w:pPr>
            <w:r w:rsidRPr="009D6126">
              <w:rPr>
                <w:rFonts w:asciiTheme="minorHAnsi" w:eastAsiaTheme="minorHAnsi" w:hAnsiTheme="minorHAnsi" w:cstheme="minorHAnsi"/>
                <w:sz w:val="20"/>
                <w:lang w:eastAsia="en-US"/>
              </w:rPr>
              <w:t>Estudio Observacional sobre el manejo en la práctica clínica del Cáncer de próstata resistente a la castración con estatus metastásico desconocido: Estudio Afrodita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JANSSEN-CILAG, S.A</w:t>
            </w:r>
          </w:p>
        </w:tc>
      </w:tr>
      <w:tr w:rsidR="00004462" w:rsidRPr="003C5C76" w:rsidTr="00207DFA">
        <w:trPr>
          <w:cantSplit/>
          <w:trHeight w:val="567"/>
        </w:trPr>
        <w:tc>
          <w:tcPr>
            <w:tcW w:w="5529" w:type="dxa"/>
          </w:tcPr>
          <w:p w:rsidR="00004462" w:rsidRPr="009D6126" w:rsidRDefault="00004462" w:rsidP="00004462">
            <w:pPr>
              <w:rPr>
                <w:rFonts w:asciiTheme="minorHAnsi" w:eastAsiaTheme="minorHAnsi" w:hAnsiTheme="minorHAnsi" w:cstheme="minorHAnsi"/>
                <w:sz w:val="20"/>
                <w:lang w:eastAsia="en-US"/>
              </w:rPr>
            </w:pPr>
            <w:r w:rsidRPr="009D6126">
              <w:rPr>
                <w:rFonts w:asciiTheme="minorHAnsi" w:eastAsiaTheme="minorHAnsi" w:hAnsiTheme="minorHAnsi" w:cstheme="minorHAnsi"/>
                <w:sz w:val="20"/>
                <w:lang w:eastAsia="en-US"/>
              </w:rPr>
              <w:t>Análisis de los perfiles de sensibilización a los diferentes alérgenos de Alternaria Alternata y su relación con el perfil clínico de los pacientes</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ALPHA BIORESEARCH, S.L</w:t>
            </w:r>
          </w:p>
        </w:tc>
      </w:tr>
      <w:tr w:rsidR="00004462" w:rsidRPr="003C5C76" w:rsidTr="00207DFA">
        <w:trPr>
          <w:cantSplit/>
          <w:trHeight w:val="567"/>
        </w:trPr>
        <w:tc>
          <w:tcPr>
            <w:tcW w:w="5529" w:type="dxa"/>
          </w:tcPr>
          <w:p w:rsidR="00004462" w:rsidRPr="009D6126" w:rsidRDefault="00004462" w:rsidP="00004462">
            <w:pPr>
              <w:rPr>
                <w:rFonts w:asciiTheme="minorHAnsi" w:eastAsiaTheme="minorHAnsi" w:hAnsiTheme="minorHAnsi" w:cstheme="minorHAnsi"/>
                <w:sz w:val="20"/>
                <w:lang w:eastAsia="en-US"/>
              </w:rPr>
            </w:pPr>
            <w:r w:rsidRPr="009D6126">
              <w:rPr>
                <w:rFonts w:asciiTheme="minorHAnsi" w:eastAsiaTheme="minorHAnsi" w:hAnsiTheme="minorHAnsi" w:cstheme="minorHAnsi"/>
                <w:sz w:val="20"/>
                <w:lang w:eastAsia="en-US"/>
              </w:rPr>
              <w:t>Auditoría prospectiva internacional para la evaluación del tratamiento y resultados en pacientes con abscesos diverticulares</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9D6126" w:rsidRDefault="00004462" w:rsidP="00004462">
            <w:pPr>
              <w:rPr>
                <w:rFonts w:asciiTheme="minorHAnsi" w:eastAsiaTheme="minorHAnsi" w:hAnsiTheme="minorHAnsi" w:cstheme="minorHAnsi"/>
                <w:sz w:val="20"/>
                <w:lang w:eastAsia="en-US"/>
              </w:rPr>
            </w:pPr>
            <w:r w:rsidRPr="009D6126">
              <w:rPr>
                <w:rFonts w:asciiTheme="minorHAnsi" w:eastAsiaTheme="minorHAnsi" w:hAnsiTheme="minorHAnsi" w:cstheme="minorHAnsi"/>
                <w:sz w:val="20"/>
                <w:lang w:eastAsia="en-US"/>
              </w:rPr>
              <w:t>Respirador Málaga-Respira ante la Pandemia por COVID-19</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9D6126" w:rsidRDefault="00004462" w:rsidP="00004462">
            <w:pPr>
              <w:rPr>
                <w:rFonts w:asciiTheme="minorHAnsi" w:eastAsiaTheme="minorHAnsi" w:hAnsiTheme="minorHAnsi" w:cstheme="minorHAnsi"/>
                <w:lang w:eastAsia="en-US"/>
              </w:rPr>
            </w:pPr>
            <w:r w:rsidRPr="009D6126">
              <w:rPr>
                <w:rFonts w:asciiTheme="minorHAnsi" w:eastAsiaTheme="minorHAnsi" w:hAnsiTheme="minorHAnsi" w:cstheme="minorHAnsi"/>
                <w:sz w:val="20"/>
                <w:lang w:eastAsia="en-US"/>
              </w:rPr>
              <w:t>Registro Español de Resultados de Farmacoterapia frente a COVID-19</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3C5C76" w:rsidRDefault="00004462" w:rsidP="00004462">
            <w:pPr>
              <w:rPr>
                <w:rFonts w:eastAsiaTheme="minorHAnsi"/>
                <w:lang w:eastAsia="en-US"/>
              </w:rPr>
            </w:pPr>
            <w:r>
              <w:rPr>
                <w:rFonts w:asciiTheme="minorHAnsi" w:eastAsiaTheme="minorHAnsi" w:hAnsiTheme="minorHAnsi" w:cstheme="minorHAnsi"/>
                <w:sz w:val="20"/>
                <w:lang w:eastAsia="en-US"/>
              </w:rPr>
              <w:t xml:space="preserve">Características </w:t>
            </w:r>
            <w:r w:rsidRPr="009D6126">
              <w:rPr>
                <w:rFonts w:asciiTheme="minorHAnsi" w:eastAsiaTheme="minorHAnsi" w:hAnsiTheme="minorHAnsi" w:cstheme="minorHAnsi"/>
                <w:sz w:val="20"/>
                <w:lang w:eastAsia="en-US"/>
              </w:rPr>
              <w:t>Clínicas y Epidemiológicas de los pacientes hospitalizados por COVID-19 en España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3C5C76" w:rsidRDefault="00004462" w:rsidP="00004462">
            <w:pPr>
              <w:rPr>
                <w:rFonts w:eastAsiaTheme="minorHAnsi"/>
                <w:lang w:eastAsia="en-US"/>
              </w:rPr>
            </w:pPr>
            <w:r>
              <w:rPr>
                <w:rFonts w:asciiTheme="minorHAnsi" w:eastAsiaTheme="minorHAnsi" w:hAnsiTheme="minorHAnsi" w:cstheme="minorHAnsi"/>
                <w:sz w:val="20"/>
                <w:lang w:eastAsia="en-US"/>
              </w:rPr>
              <w:t>Registro de la Sociedad Española de Medicina Interna (SEMI) en pacientes hospitalizados por COVID-19</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3C5C76" w:rsidRDefault="00004462" w:rsidP="00004462">
            <w:pPr>
              <w:rPr>
                <w:rFonts w:eastAsiaTheme="minorHAnsi"/>
                <w:lang w:eastAsia="en-US"/>
              </w:rPr>
            </w:pPr>
            <w:r w:rsidRPr="009D6126">
              <w:rPr>
                <w:rFonts w:asciiTheme="minorHAnsi" w:eastAsiaTheme="minorHAnsi" w:hAnsiTheme="minorHAnsi" w:cstheme="minorHAnsi"/>
                <w:sz w:val="20"/>
                <w:lang w:eastAsia="en-US"/>
              </w:rPr>
              <w:t>I</w:t>
            </w:r>
            <w:r>
              <w:rPr>
                <w:rFonts w:asciiTheme="minorHAnsi" w:eastAsiaTheme="minorHAnsi" w:hAnsiTheme="minorHAnsi" w:cstheme="minorHAnsi"/>
                <w:sz w:val="20"/>
                <w:lang w:eastAsia="en-US"/>
              </w:rPr>
              <w:t>ngresos en UCI por insuficiencia respiratoria durant</w:t>
            </w:r>
            <w:r w:rsidR="008D0285">
              <w:rPr>
                <w:rFonts w:asciiTheme="minorHAnsi" w:eastAsiaTheme="minorHAnsi" w:hAnsiTheme="minorHAnsi" w:cstheme="minorHAnsi"/>
                <w:sz w:val="20"/>
                <w:lang w:eastAsia="en-US"/>
              </w:rPr>
              <w:t>e la pandemia SARS-Co</w:t>
            </w:r>
            <w:r>
              <w:rPr>
                <w:rFonts w:asciiTheme="minorHAnsi" w:eastAsiaTheme="minorHAnsi" w:hAnsiTheme="minorHAnsi" w:cstheme="minorHAnsi"/>
                <w:sz w:val="20"/>
                <w:lang w:eastAsia="en-US"/>
              </w:rPr>
              <w:t>V</w:t>
            </w:r>
            <w:r w:rsidR="008D0285">
              <w:rPr>
                <w:rFonts w:asciiTheme="minorHAnsi" w:eastAsiaTheme="minorHAnsi" w:hAnsiTheme="minorHAnsi" w:cstheme="minorHAnsi"/>
                <w:sz w:val="20"/>
                <w:lang w:eastAsia="en-US"/>
              </w:rPr>
              <w:t>-</w:t>
            </w:r>
            <w:r>
              <w:rPr>
                <w:rFonts w:asciiTheme="minorHAnsi" w:eastAsiaTheme="minorHAnsi" w:hAnsiTheme="minorHAnsi" w:cstheme="minorHAnsi"/>
                <w:sz w:val="20"/>
                <w:lang w:eastAsia="en-US"/>
              </w:rPr>
              <w:t>2 en la Comunidad de Madrid</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3C5C76" w:rsidRDefault="00004462" w:rsidP="00004462">
            <w:pPr>
              <w:rPr>
                <w:rFonts w:eastAsiaTheme="minorHAnsi"/>
                <w:lang w:eastAsia="en-US"/>
              </w:rPr>
            </w:pPr>
            <w:r w:rsidRPr="009D6126">
              <w:rPr>
                <w:rFonts w:asciiTheme="minorHAnsi" w:eastAsiaTheme="minorHAnsi" w:hAnsiTheme="minorHAnsi" w:cstheme="minorHAnsi"/>
                <w:sz w:val="20"/>
                <w:lang w:eastAsia="en-US"/>
              </w:rPr>
              <w:t>Ensayo clínico aleatorizado para evaluar la eficacia de diferentes trat</w:t>
            </w:r>
            <w:r>
              <w:rPr>
                <w:rFonts w:asciiTheme="minorHAnsi" w:eastAsiaTheme="minorHAnsi" w:hAnsiTheme="minorHAnsi" w:cstheme="minorHAnsi"/>
                <w:sz w:val="20"/>
                <w:lang w:eastAsia="en-US"/>
              </w:rPr>
              <w:t>amientos en pacientes con COVID-19</w:t>
            </w:r>
            <w:r w:rsidRPr="009D6126">
              <w:rPr>
                <w:rFonts w:asciiTheme="minorHAnsi" w:eastAsiaTheme="minorHAnsi" w:hAnsiTheme="minorHAnsi" w:cstheme="minorHAnsi"/>
                <w:sz w:val="20"/>
                <w:lang w:eastAsia="en-US"/>
              </w:rPr>
              <w:t xml:space="preserve"> que requieren hospitalización</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FUNDACIÓN PARA LA INVESTIGACIÓN BIOMÉDICA DEL HOSPITAL UNIVERSITARIO LA PAZ</w:t>
            </w:r>
          </w:p>
        </w:tc>
      </w:tr>
      <w:tr w:rsidR="00004462" w:rsidRPr="003C5C76" w:rsidTr="00207DFA">
        <w:trPr>
          <w:cantSplit/>
          <w:trHeight w:val="567"/>
        </w:trPr>
        <w:tc>
          <w:tcPr>
            <w:tcW w:w="5529" w:type="dxa"/>
          </w:tcPr>
          <w:p w:rsidR="00004462" w:rsidRPr="003C5C76" w:rsidRDefault="00004462" w:rsidP="00004462">
            <w:pPr>
              <w:rPr>
                <w:rFonts w:eastAsiaTheme="minorHAnsi"/>
                <w:lang w:eastAsia="en-US"/>
              </w:rPr>
            </w:pPr>
            <w:r w:rsidRPr="002F67D5">
              <w:rPr>
                <w:rFonts w:asciiTheme="minorHAnsi" w:eastAsiaTheme="minorHAnsi" w:hAnsiTheme="minorHAnsi" w:cstheme="minorHAnsi"/>
                <w:sz w:val="20"/>
                <w:lang w:eastAsia="en-US"/>
              </w:rPr>
              <w:lastRenderedPageBreak/>
              <w:t>Ensayo clínico aleatorizado, controlado y abierto para la evaluación de la eficacia y seguridad de la quimioprofilaxis con hidroxicloroquina de la enfermedad infecciosa por SARS-CoV-2 (COVID-19) en los profesionales sanitarios</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3C5C76" w:rsidRDefault="00004462" w:rsidP="00004462">
            <w:pPr>
              <w:rPr>
                <w:rFonts w:eastAsiaTheme="minorHAnsi"/>
                <w:lang w:eastAsia="en-US"/>
              </w:rPr>
            </w:pPr>
            <w:r w:rsidRPr="002F67D5">
              <w:rPr>
                <w:rFonts w:asciiTheme="minorHAnsi" w:eastAsiaTheme="minorHAnsi" w:hAnsiTheme="minorHAnsi" w:cstheme="minorHAnsi"/>
                <w:sz w:val="20"/>
                <w:lang w:eastAsia="en-US"/>
              </w:rPr>
              <w:t>Análisis epidemiológico de la mortalidad de los enfermos críticos con la enfermedad COVID-19 ingresados en la Unidad de Cuidados Intensivos. Estudio observacional, prospectivo y multicéntrico.</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3C5C76" w:rsidRDefault="00004462" w:rsidP="00004462">
            <w:pPr>
              <w:rPr>
                <w:rFonts w:eastAsiaTheme="minorHAnsi"/>
                <w:lang w:eastAsia="en-US"/>
              </w:rPr>
            </w:pPr>
            <w:r w:rsidRPr="002F67D5">
              <w:rPr>
                <w:rFonts w:asciiTheme="minorHAnsi" w:eastAsiaTheme="minorHAnsi" w:hAnsiTheme="minorHAnsi" w:cstheme="minorHAnsi"/>
                <w:sz w:val="20"/>
                <w:lang w:eastAsia="en-US"/>
              </w:rPr>
              <w:t xml:space="preserve">Registro de casos de infección por </w:t>
            </w:r>
            <w:r w:rsidR="008D0285" w:rsidRPr="002F67D5">
              <w:rPr>
                <w:rFonts w:asciiTheme="minorHAnsi" w:eastAsiaTheme="minorHAnsi" w:hAnsiTheme="minorHAnsi" w:cstheme="minorHAnsi"/>
                <w:sz w:val="20"/>
                <w:lang w:eastAsia="en-US"/>
              </w:rPr>
              <w:t xml:space="preserve">SARS-CoV-2 </w:t>
            </w:r>
            <w:r w:rsidRPr="002F67D5">
              <w:rPr>
                <w:rFonts w:asciiTheme="minorHAnsi" w:eastAsiaTheme="minorHAnsi" w:hAnsiTheme="minorHAnsi" w:cstheme="minorHAnsi"/>
                <w:sz w:val="20"/>
                <w:lang w:eastAsia="en-US"/>
              </w:rPr>
              <w:t>en pacientes con escleros</w:t>
            </w:r>
            <w:r>
              <w:rPr>
                <w:rFonts w:asciiTheme="minorHAnsi" w:eastAsiaTheme="minorHAnsi" w:hAnsiTheme="minorHAnsi" w:cstheme="minorHAnsi"/>
                <w:sz w:val="20"/>
                <w:lang w:eastAsia="en-US"/>
              </w:rPr>
              <w:t>is múltiple de la Comunidad de M</w:t>
            </w:r>
            <w:r w:rsidRPr="002F67D5">
              <w:rPr>
                <w:rFonts w:asciiTheme="minorHAnsi" w:eastAsiaTheme="minorHAnsi" w:hAnsiTheme="minorHAnsi" w:cstheme="minorHAnsi"/>
                <w:sz w:val="20"/>
                <w:lang w:eastAsia="en-US"/>
              </w:rPr>
              <w:t>adrid durante la pandemia 2019-2020</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3C5C76" w:rsidRDefault="00004462" w:rsidP="00004462">
            <w:pPr>
              <w:rPr>
                <w:rFonts w:eastAsiaTheme="minorHAnsi"/>
                <w:lang w:eastAsia="en-US"/>
              </w:rPr>
            </w:pPr>
            <w:r>
              <w:rPr>
                <w:rFonts w:asciiTheme="minorHAnsi" w:eastAsiaTheme="minorHAnsi" w:hAnsiTheme="minorHAnsi" w:cstheme="minorHAnsi"/>
                <w:sz w:val="20"/>
                <w:lang w:eastAsia="en-US"/>
              </w:rPr>
              <w:t>Monitorización central y factores preditctores de gravedad en pacientes COVID-19</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3C5C76" w:rsidRDefault="00004462" w:rsidP="00004462">
            <w:pPr>
              <w:rPr>
                <w:rFonts w:eastAsiaTheme="minorHAnsi"/>
                <w:lang w:eastAsia="en-US"/>
              </w:rPr>
            </w:pPr>
            <w:r w:rsidRPr="002F67D5">
              <w:rPr>
                <w:rFonts w:asciiTheme="minorHAnsi" w:eastAsiaTheme="minorHAnsi" w:hAnsiTheme="minorHAnsi" w:cstheme="minorHAnsi"/>
                <w:sz w:val="20"/>
                <w:lang w:eastAsia="en-US"/>
              </w:rPr>
              <w:t>Estudio prospectivo sobre la repercusión de la pandemia COVID-19 en pacientes oncológicos pendientes de cirugía programada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sz w:val="20"/>
                <w:lang w:eastAsia="en-US"/>
              </w:rPr>
            </w:pPr>
            <w:r w:rsidRPr="002F67D5">
              <w:rPr>
                <w:rFonts w:asciiTheme="minorHAnsi" w:eastAsiaTheme="minorHAnsi" w:hAnsiTheme="minorHAnsi" w:cstheme="minorHAnsi"/>
                <w:sz w:val="20"/>
                <w:lang w:eastAsia="en-US"/>
              </w:rPr>
              <w:t>Estudio descriptivo de los cambios tisulares en pacientes COVID19+ con muestra obtenida por Biopsia con Aguja Gruesa Ecoguiada (EcoBAG) EcoBCOV</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FUNDACIÓN PARA LA INVESTIGACIÓN E INNOVACIÓN BIOMEDICA DEL HOSPITAL INFANTA SOFIA Y HOSPITAL UNIVESRITARIO DEL HENARES</w:t>
            </w:r>
          </w:p>
        </w:tc>
      </w:tr>
      <w:tr w:rsidR="00004462" w:rsidRPr="003C5C76" w:rsidTr="00207DFA">
        <w:trPr>
          <w:cantSplit/>
          <w:trHeight w:val="567"/>
        </w:trPr>
        <w:tc>
          <w:tcPr>
            <w:tcW w:w="5529" w:type="dxa"/>
          </w:tcPr>
          <w:p w:rsidR="00004462" w:rsidRPr="009B4741" w:rsidRDefault="00004462" w:rsidP="00004462">
            <w:pPr>
              <w:rPr>
                <w:rFonts w:asciiTheme="minorHAnsi" w:eastAsiaTheme="minorHAnsi" w:hAnsiTheme="minorHAnsi" w:cstheme="minorHAnsi"/>
                <w:sz w:val="20"/>
                <w:lang w:eastAsia="en-US"/>
              </w:rPr>
            </w:pPr>
            <w:r w:rsidRPr="009B4741">
              <w:rPr>
                <w:rFonts w:asciiTheme="minorHAnsi" w:eastAsiaTheme="minorHAnsi" w:hAnsiTheme="minorHAnsi" w:cstheme="minorHAnsi"/>
                <w:sz w:val="20"/>
                <w:lang w:eastAsia="en-US"/>
              </w:rPr>
              <w:t xml:space="preserve">Epidemiología y expresión clínica de la infección por </w:t>
            </w:r>
            <w:r w:rsidR="008D0285" w:rsidRPr="002F67D5">
              <w:rPr>
                <w:rFonts w:asciiTheme="minorHAnsi" w:eastAsiaTheme="minorHAnsi" w:hAnsiTheme="minorHAnsi" w:cstheme="minorHAnsi"/>
                <w:sz w:val="20"/>
                <w:lang w:eastAsia="en-US"/>
              </w:rPr>
              <w:t xml:space="preserve">SARS-CoV-2 </w:t>
            </w:r>
            <w:r w:rsidRPr="009B4741">
              <w:rPr>
                <w:rFonts w:asciiTheme="minorHAnsi" w:eastAsiaTheme="minorHAnsi" w:hAnsiTheme="minorHAnsi" w:cstheme="minorHAnsi"/>
                <w:sz w:val="20"/>
                <w:lang w:eastAsia="en-US"/>
              </w:rPr>
              <w:t>en los profesionales sanitarios del Hospital del Henares</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COVIDSURG</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8D0285">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Estudio Solid: Estudio de la inmunidad adquirida en pacientes con cáncer de pulmón</w:t>
            </w:r>
            <w:r>
              <w:rPr>
                <w:rFonts w:asciiTheme="minorHAnsi" w:eastAsiaTheme="minorHAnsi" w:hAnsiTheme="minorHAnsi" w:cstheme="minorHAnsi"/>
                <w:sz w:val="20"/>
                <w:lang w:eastAsia="en-US"/>
              </w:rPr>
              <w:t xml:space="preserve"> e</w:t>
            </w:r>
            <w:r w:rsidRPr="009B4741">
              <w:rPr>
                <w:rFonts w:asciiTheme="minorHAnsi" w:eastAsiaTheme="minorHAnsi" w:hAnsiTheme="minorHAnsi" w:cstheme="minorHAnsi"/>
                <w:sz w:val="20"/>
                <w:lang w:eastAsia="en-US"/>
              </w:rPr>
              <w:t xml:space="preserve"> infección por </w:t>
            </w:r>
            <w:r w:rsidR="008D0285">
              <w:rPr>
                <w:rFonts w:asciiTheme="minorHAnsi" w:eastAsiaTheme="minorHAnsi" w:hAnsiTheme="minorHAnsi" w:cstheme="minorHAnsi"/>
                <w:sz w:val="20"/>
                <w:lang w:eastAsia="en-US"/>
              </w:rPr>
              <w:t>COVID-19</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8D0285">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 xml:space="preserve">Estudio Nacional "AEC COVID19" sobre pacientes sometidos a intervención durante la pandemia </w:t>
            </w:r>
            <w:r w:rsidR="008D0285" w:rsidRPr="002F67D5">
              <w:rPr>
                <w:rFonts w:asciiTheme="minorHAnsi" w:eastAsiaTheme="minorHAnsi" w:hAnsiTheme="minorHAnsi" w:cstheme="minorHAnsi"/>
                <w:sz w:val="20"/>
                <w:lang w:eastAsia="en-US"/>
              </w:rPr>
              <w:t>SARS-CoV-2</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 xml:space="preserve">Manifestaciones inhabituales del </w:t>
            </w:r>
            <w:r w:rsidR="008D0285" w:rsidRPr="009B4741">
              <w:rPr>
                <w:rFonts w:asciiTheme="minorHAnsi" w:eastAsiaTheme="minorHAnsi" w:hAnsiTheme="minorHAnsi" w:cstheme="minorHAnsi"/>
                <w:sz w:val="20"/>
                <w:lang w:eastAsia="en-US"/>
              </w:rPr>
              <w:t>COVID-19</w:t>
            </w:r>
            <w:r w:rsidRPr="009B4741">
              <w:rPr>
                <w:rFonts w:asciiTheme="minorHAnsi" w:eastAsiaTheme="minorHAnsi" w:hAnsiTheme="minorHAnsi" w:cstheme="minorHAnsi"/>
                <w:sz w:val="20"/>
                <w:lang w:eastAsia="en-US"/>
              </w:rPr>
              <w:t>: análisis de la incidencia, sus características diferenciales y los factores de riesgo asociados a la aparición de neumotórax, pancreatitis, meningoencefalitis, síndrome de Guillain-Barré, (mio)pericarditis, síndrome coronario agudo, trombosis venosa profunda, embolia pulmonar, ictus y hemorragia digestiva alta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Pr>
                <w:rFonts w:asciiTheme="minorHAnsi" w:eastAsiaTheme="minorHAnsi" w:hAnsiTheme="minorHAnsi" w:cstheme="minorHAnsi"/>
                <w:sz w:val="20"/>
                <w:lang w:eastAsia="en-US"/>
              </w:rPr>
              <w:t>E</w:t>
            </w:r>
            <w:r w:rsidRPr="009B4741">
              <w:rPr>
                <w:rFonts w:asciiTheme="minorHAnsi" w:eastAsiaTheme="minorHAnsi" w:hAnsiTheme="minorHAnsi" w:cstheme="minorHAnsi"/>
                <w:sz w:val="20"/>
                <w:lang w:eastAsia="en-US"/>
              </w:rPr>
              <w:t>valuación y correlación del tromboembolismo pulmonar y la infección pulmonar del COVID-19 desde el punto de vista radiológico</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 xml:space="preserve">Evaluación prospectiva multicéntrica de las manifestaciones gastrointestinales de COVID-19 </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8D0285">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 xml:space="preserve">En busca del tromboembolismo pulmonar en </w:t>
            </w:r>
            <w:r w:rsidRPr="00493E21">
              <w:rPr>
                <w:rFonts w:asciiTheme="minorHAnsi" w:eastAsiaTheme="minorHAnsi" w:hAnsiTheme="minorHAnsi" w:cstheme="minorHAnsi"/>
                <w:sz w:val="20"/>
                <w:lang w:eastAsia="en-US"/>
              </w:rPr>
              <w:t>infección por SARS</w:t>
            </w:r>
            <w:r w:rsidR="008D0285">
              <w:rPr>
                <w:rFonts w:asciiTheme="minorHAnsi" w:eastAsiaTheme="minorHAnsi" w:hAnsiTheme="minorHAnsi" w:cstheme="minorHAnsi"/>
                <w:sz w:val="20"/>
                <w:lang w:eastAsia="en-US"/>
              </w:rPr>
              <w:t>-</w:t>
            </w:r>
            <w:r w:rsidRPr="009B4741">
              <w:rPr>
                <w:rFonts w:asciiTheme="minorHAnsi" w:eastAsiaTheme="minorHAnsi" w:hAnsiTheme="minorHAnsi" w:cstheme="minorHAnsi"/>
                <w:sz w:val="20"/>
                <w:lang w:eastAsia="en-US"/>
              </w:rPr>
              <w:t>CoV-2.</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lastRenderedPageBreak/>
              <w:t>E</w:t>
            </w:r>
            <w:r>
              <w:rPr>
                <w:rFonts w:asciiTheme="minorHAnsi" w:eastAsiaTheme="minorHAnsi" w:hAnsiTheme="minorHAnsi" w:cstheme="minorHAnsi"/>
                <w:sz w:val="20"/>
                <w:lang w:eastAsia="en-US"/>
              </w:rPr>
              <w:t>pidemiología de la enfermedad COVID-19</w:t>
            </w:r>
            <w:r w:rsidR="008D0285">
              <w:rPr>
                <w:rFonts w:asciiTheme="minorHAnsi" w:eastAsiaTheme="minorHAnsi" w:hAnsiTheme="minorHAnsi" w:cstheme="minorHAnsi"/>
                <w:sz w:val="20"/>
                <w:lang w:eastAsia="en-US"/>
              </w:rPr>
              <w:t xml:space="preserve"> </w:t>
            </w:r>
            <w:r>
              <w:rPr>
                <w:rFonts w:asciiTheme="minorHAnsi" w:eastAsiaTheme="minorHAnsi" w:hAnsiTheme="minorHAnsi" w:cstheme="minorHAnsi"/>
                <w:sz w:val="20"/>
                <w:lang w:eastAsia="en-US"/>
              </w:rPr>
              <w:t>en recién nacidos COVID-SENEO</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S</w:t>
            </w:r>
            <w:r>
              <w:rPr>
                <w:rFonts w:asciiTheme="minorHAnsi" w:eastAsiaTheme="minorHAnsi" w:hAnsiTheme="minorHAnsi" w:cstheme="minorHAnsi"/>
                <w:sz w:val="20"/>
                <w:lang w:eastAsia="en-US"/>
              </w:rPr>
              <w:t>ubtipos y necesidades terapéuticas en la resevoritis: Resultados de una cohorte multicéntrica retrospectiva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Pr>
                <w:rFonts w:asciiTheme="minorHAnsi" w:eastAsiaTheme="minorHAnsi" w:hAnsiTheme="minorHAnsi" w:cstheme="minorHAnsi"/>
                <w:sz w:val="20"/>
                <w:lang w:eastAsia="en-US"/>
              </w:rPr>
              <w:t>Infiltración laríngea ecoguiada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R</w:t>
            </w:r>
            <w:r>
              <w:rPr>
                <w:rFonts w:asciiTheme="minorHAnsi" w:eastAsiaTheme="minorHAnsi" w:hAnsiTheme="minorHAnsi" w:cstheme="minorHAnsi"/>
                <w:sz w:val="20"/>
                <w:lang w:eastAsia="en-US"/>
              </w:rPr>
              <w:t>egistro de la Sociedad Española de Neumología y Cirugía Torácica de pacientes con COVID-19</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Valoración del grado de satisfacción, resultados y seguridad de las intervenciones terapéuticas realizadas mediante asistencia telefónica durante la pandemia por Covid- 19 en las consu</w:t>
            </w:r>
            <w:r>
              <w:rPr>
                <w:rFonts w:asciiTheme="minorHAnsi" w:eastAsiaTheme="minorHAnsi" w:hAnsiTheme="minorHAnsi" w:cstheme="minorHAnsi"/>
                <w:sz w:val="20"/>
                <w:lang w:eastAsia="en-US"/>
              </w:rPr>
              <w:t>ltas de un centro salud mental.</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9B4741"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 xml:space="preserve">Evaluación de un programa de acompañamiento a familiares de pacientes ingresados por la COVID-19 en el Hospital Universitario del Henares: influencia en el proceso de duelo, seguridad y satisfacción de los familiares. </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 xml:space="preserve">Satisfacción y Adherencia del tratamiento en mujeres con atrofia vulvovaginal: estudio transversal. ESTUDIO CRETA. </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SHIONOGI, S.L</w:t>
            </w: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Pr>
                <w:rFonts w:asciiTheme="minorHAnsi" w:eastAsiaTheme="minorHAnsi" w:hAnsiTheme="minorHAnsi" w:cstheme="minorHAnsi"/>
                <w:sz w:val="20"/>
                <w:lang w:eastAsia="en-US"/>
              </w:rPr>
              <w:t xml:space="preserve">ESTUDIO </w:t>
            </w:r>
            <w:r w:rsidRPr="009B4741">
              <w:rPr>
                <w:rFonts w:asciiTheme="minorHAnsi" w:eastAsiaTheme="minorHAnsi" w:hAnsiTheme="minorHAnsi" w:cstheme="minorHAnsi"/>
                <w:sz w:val="20"/>
                <w:lang w:eastAsia="en-US"/>
              </w:rPr>
              <w:t>CONAN</w:t>
            </w:r>
            <w:r>
              <w:rPr>
                <w:rFonts w:asciiTheme="minorHAnsi" w:eastAsiaTheme="minorHAnsi" w:hAnsiTheme="minorHAnsi" w:cstheme="minorHAnsi"/>
                <w:sz w:val="20"/>
                <w:lang w:eastAsia="en-US"/>
              </w:rPr>
              <w:t>. Estudio de valoración sobre la aplicación de Convexidad ligera y anillos moldeables para evitar las fugas en el postoperatorio antes del alta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Pr>
                <w:rFonts w:asciiTheme="minorHAnsi" w:eastAsiaTheme="minorHAnsi" w:hAnsiTheme="minorHAnsi" w:cstheme="minorHAnsi"/>
                <w:sz w:val="20"/>
                <w:lang w:eastAsia="en-US"/>
              </w:rPr>
              <w:t>Bloque estático versus diná</w:t>
            </w:r>
            <w:r w:rsidRPr="009B4741">
              <w:rPr>
                <w:rFonts w:asciiTheme="minorHAnsi" w:eastAsiaTheme="minorHAnsi" w:hAnsiTheme="minorHAnsi" w:cstheme="minorHAnsi"/>
                <w:sz w:val="20"/>
                <w:lang w:eastAsia="en-US"/>
              </w:rPr>
              <w:t>mico en fracturas pertrocantereas simples: ensayo aleatori</w:t>
            </w:r>
            <w:r w:rsidR="00870575">
              <w:rPr>
                <w:rFonts w:asciiTheme="minorHAnsi" w:eastAsiaTheme="minorHAnsi" w:hAnsiTheme="minorHAnsi" w:cstheme="minorHAnsi"/>
                <w:sz w:val="20"/>
                <w:lang w:eastAsia="en-US"/>
              </w:rPr>
              <w:t>z</w:t>
            </w:r>
            <w:r w:rsidRPr="009B4741">
              <w:rPr>
                <w:rFonts w:asciiTheme="minorHAnsi" w:eastAsiaTheme="minorHAnsi" w:hAnsiTheme="minorHAnsi" w:cstheme="minorHAnsi"/>
                <w:sz w:val="20"/>
                <w:lang w:eastAsia="en-US"/>
              </w:rPr>
              <w:t>ado prospectivo</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Pr>
                <w:rFonts w:asciiTheme="minorHAnsi" w:eastAsiaTheme="minorHAnsi" w:hAnsiTheme="minorHAnsi" w:cstheme="minorHAnsi"/>
                <w:sz w:val="20"/>
                <w:lang w:eastAsia="en-US"/>
              </w:rPr>
              <w:t>Discovery of biomarkers associated with benefit first-line PD-1 Axis Blockdade in advanced non-small-cell lung cáncer using digital spatial profiling</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 xml:space="preserve">COVIDSURG-WEEK </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Resultados Visuales y de Calidad de Vida tras el Implante Bilateral de una Lente Intraocular Monofocal Premium de nueva generación, en pacientes intervenidos de catarata con degeneración macular</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JOHNSON&amp; JOHNSON VISION</w:t>
            </w:r>
          </w:p>
        </w:tc>
      </w:tr>
      <w:tr w:rsidR="00004462" w:rsidRPr="003C5C76" w:rsidTr="00207DFA">
        <w:trPr>
          <w:cantSplit/>
          <w:trHeight w:val="567"/>
        </w:trPr>
        <w:tc>
          <w:tcPr>
            <w:tcW w:w="5529" w:type="dxa"/>
          </w:tcPr>
          <w:p w:rsidR="00004462" w:rsidRPr="002F67D5" w:rsidRDefault="00004462" w:rsidP="00004462">
            <w:pPr>
              <w:rPr>
                <w:rFonts w:asciiTheme="minorHAnsi" w:eastAsiaTheme="minorHAnsi" w:hAnsiTheme="minorHAnsi" w:cstheme="minorHAnsi"/>
                <w:lang w:eastAsia="en-US"/>
              </w:rPr>
            </w:pPr>
            <w:r w:rsidRPr="009B4741">
              <w:rPr>
                <w:rFonts w:asciiTheme="minorHAnsi" w:eastAsiaTheme="minorHAnsi" w:hAnsiTheme="minorHAnsi" w:cstheme="minorHAnsi"/>
                <w:sz w:val="20"/>
                <w:lang w:eastAsia="en-US"/>
              </w:rPr>
              <w:t>Neuropatía óptica de Leber en España (estudio piloto en las comunidades autónomas de  Madrid y Andalucía)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ONCE</w:t>
            </w:r>
          </w:p>
        </w:tc>
      </w:tr>
      <w:tr w:rsidR="00004462" w:rsidRPr="003C5C76" w:rsidTr="00207DFA">
        <w:trPr>
          <w:cantSplit/>
          <w:trHeight w:val="567"/>
        </w:trPr>
        <w:tc>
          <w:tcPr>
            <w:tcW w:w="5529" w:type="dxa"/>
          </w:tcPr>
          <w:p w:rsidR="00004462" w:rsidRPr="009B4741" w:rsidRDefault="00004462" w:rsidP="00004462">
            <w:pPr>
              <w:rPr>
                <w:rFonts w:asciiTheme="minorHAnsi" w:eastAsiaTheme="minorHAnsi" w:hAnsiTheme="minorHAnsi" w:cstheme="minorHAnsi"/>
                <w:lang w:eastAsia="en-US"/>
              </w:rPr>
            </w:pPr>
            <w:r w:rsidRPr="00392A26">
              <w:rPr>
                <w:rFonts w:asciiTheme="minorHAnsi" w:eastAsiaTheme="minorHAnsi" w:hAnsiTheme="minorHAnsi" w:cstheme="minorHAnsi"/>
                <w:sz w:val="20"/>
                <w:lang w:eastAsia="en-US"/>
              </w:rPr>
              <w:t>Ensayo Clínico Estudi</w:t>
            </w:r>
            <w:r w:rsidR="00870575">
              <w:rPr>
                <w:rFonts w:asciiTheme="minorHAnsi" w:eastAsiaTheme="minorHAnsi" w:hAnsiTheme="minorHAnsi" w:cstheme="minorHAnsi"/>
                <w:sz w:val="20"/>
                <w:lang w:eastAsia="en-US"/>
              </w:rPr>
              <w:t>o de Fase III aleatorizado, dobl</w:t>
            </w:r>
            <w:r w:rsidRPr="00392A26">
              <w:rPr>
                <w:rFonts w:asciiTheme="minorHAnsi" w:eastAsiaTheme="minorHAnsi" w:hAnsiTheme="minorHAnsi" w:cstheme="minorHAnsi"/>
                <w:sz w:val="20"/>
                <w:lang w:eastAsia="en-US"/>
              </w:rPr>
              <w:t>e ciego, controlado por placebo para evaluar la eficacia y seguridad del PRM-151 en pacientes con fibrosis pulmonar idiopática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Default="00004462" w:rsidP="00207DFA">
            <w:pPr>
              <w:jc w:val="center"/>
              <w:rPr>
                <w:rFonts w:eastAsiaTheme="minorHAnsi"/>
                <w:lang w:eastAsia="en-US"/>
              </w:rPr>
            </w:pPr>
            <w:r>
              <w:rPr>
                <w:rFonts w:eastAsiaTheme="minorHAnsi"/>
                <w:lang w:eastAsia="en-US"/>
              </w:rPr>
              <w:t>F.HOFFMANN-LA ROCHE LTD</w:t>
            </w:r>
          </w:p>
        </w:tc>
      </w:tr>
      <w:tr w:rsidR="00004462" w:rsidRPr="003C5C76" w:rsidTr="00207DFA">
        <w:trPr>
          <w:cantSplit/>
          <w:trHeight w:val="567"/>
        </w:trPr>
        <w:tc>
          <w:tcPr>
            <w:tcW w:w="5529" w:type="dxa"/>
          </w:tcPr>
          <w:p w:rsidR="00004462" w:rsidRPr="008D4BED" w:rsidRDefault="00004462" w:rsidP="00004462">
            <w:pPr>
              <w:rPr>
                <w:rFonts w:asciiTheme="minorHAnsi" w:eastAsiaTheme="minorHAnsi" w:hAnsiTheme="minorHAnsi" w:cstheme="minorHAnsi"/>
                <w:lang w:eastAsia="en-US"/>
              </w:rPr>
            </w:pPr>
            <w:r w:rsidRPr="008D4BED">
              <w:rPr>
                <w:rFonts w:asciiTheme="minorHAnsi" w:eastAsiaTheme="minorHAnsi" w:hAnsiTheme="minorHAnsi" w:cstheme="minorHAnsi"/>
                <w:sz w:val="20"/>
                <w:lang w:eastAsia="en-US"/>
              </w:rPr>
              <w:t xml:space="preserve">Prospective, non-controlled pilot study to evaluate the efficacy and safety of cefditoren pivoxil in COVID-19 patients </w:t>
            </w:r>
            <w:r>
              <w:rPr>
                <w:rFonts w:asciiTheme="minorHAnsi" w:eastAsiaTheme="minorHAnsi" w:hAnsiTheme="minorHAnsi" w:cstheme="minorHAnsi"/>
                <w:sz w:val="20"/>
                <w:lang w:eastAsia="en-US"/>
              </w:rPr>
              <w:t>with mild to moderate pneumonia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MEIJI PHARMA SPAIN, S.A</w:t>
            </w:r>
          </w:p>
        </w:tc>
      </w:tr>
      <w:tr w:rsidR="00004462" w:rsidRPr="003C5C76" w:rsidTr="00207DFA">
        <w:trPr>
          <w:cantSplit/>
          <w:trHeight w:val="567"/>
        </w:trPr>
        <w:tc>
          <w:tcPr>
            <w:tcW w:w="5529" w:type="dxa"/>
          </w:tcPr>
          <w:p w:rsidR="00004462" w:rsidRPr="008D4BED" w:rsidRDefault="00004462" w:rsidP="00004462">
            <w:pPr>
              <w:rPr>
                <w:rFonts w:asciiTheme="minorHAnsi" w:eastAsiaTheme="minorHAnsi" w:hAnsiTheme="minorHAnsi" w:cstheme="minorHAnsi"/>
                <w:lang w:eastAsia="en-US"/>
              </w:rPr>
            </w:pPr>
            <w:r w:rsidRPr="008D4BED">
              <w:rPr>
                <w:rFonts w:asciiTheme="minorHAnsi" w:eastAsiaTheme="minorHAnsi" w:hAnsiTheme="minorHAnsi" w:cstheme="minorHAnsi"/>
                <w:sz w:val="20"/>
                <w:lang w:eastAsia="en-US"/>
              </w:rPr>
              <w:lastRenderedPageBreak/>
              <w:t>Ensayo de prueba de concepto y determinación de la dosis en fase II, aleatorizado, controlado con placebo y con doble enmascaramiento para investigar la eficacia y la seguridad de runcaciguat (BAY 1101042) en pacientes con retinopatía diabética no proliferativa de moderada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BAYER HISPANIA, S.L.U</w:t>
            </w:r>
          </w:p>
        </w:tc>
      </w:tr>
      <w:tr w:rsidR="00004462" w:rsidRPr="003C5C76" w:rsidTr="00207DFA">
        <w:trPr>
          <w:cantSplit/>
          <w:trHeight w:val="567"/>
        </w:trPr>
        <w:tc>
          <w:tcPr>
            <w:tcW w:w="5529" w:type="dxa"/>
          </w:tcPr>
          <w:p w:rsidR="00004462" w:rsidRPr="008D4BED" w:rsidRDefault="00004462" w:rsidP="00004462">
            <w:pPr>
              <w:rPr>
                <w:rFonts w:asciiTheme="minorHAnsi" w:eastAsiaTheme="minorHAnsi" w:hAnsiTheme="minorHAnsi" w:cstheme="minorHAnsi"/>
                <w:lang w:eastAsia="en-US"/>
              </w:rPr>
            </w:pPr>
            <w:r w:rsidRPr="008D4BED">
              <w:rPr>
                <w:rFonts w:asciiTheme="minorHAnsi" w:eastAsiaTheme="minorHAnsi" w:hAnsiTheme="minorHAnsi" w:cstheme="minorHAnsi"/>
                <w:sz w:val="20"/>
                <w:lang w:eastAsia="en-US"/>
              </w:rPr>
              <w:t>Eficacia del tratamiento con dexametasona en pacientes con  Insuficiencia Respiratoria Aguda Hipoxémica causada por infecciones (incluida COVID-19)</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8D4BED" w:rsidRDefault="00004462" w:rsidP="00004462">
            <w:pPr>
              <w:rPr>
                <w:rFonts w:asciiTheme="minorHAnsi" w:eastAsiaTheme="minorHAnsi" w:hAnsiTheme="minorHAnsi" w:cstheme="minorHAnsi"/>
                <w:sz w:val="20"/>
                <w:lang w:eastAsia="en-US"/>
              </w:rPr>
            </w:pPr>
            <w:r w:rsidRPr="008D4BED">
              <w:rPr>
                <w:rFonts w:asciiTheme="minorHAnsi" w:eastAsiaTheme="minorHAnsi" w:hAnsiTheme="minorHAnsi" w:cstheme="minorHAnsi"/>
                <w:sz w:val="20"/>
                <w:lang w:eastAsia="en-US"/>
              </w:rPr>
              <w:t>Comportamiento Edoxabán en</w:t>
            </w:r>
            <w:r>
              <w:rPr>
                <w:rFonts w:asciiTheme="minorHAnsi" w:eastAsiaTheme="minorHAnsi" w:hAnsiTheme="minorHAnsi" w:cstheme="minorHAnsi"/>
                <w:sz w:val="20"/>
                <w:lang w:eastAsia="en-US"/>
              </w:rPr>
              <w:t xml:space="preserve"> pacientes con fibrilación auricular no valvular e insuficiencia cardíaca en España. Estudio EMAYIC</w:t>
            </w:r>
          </w:p>
          <w:p w:rsidR="00004462" w:rsidRPr="008D4BED" w:rsidRDefault="00004462" w:rsidP="00004462">
            <w:pPr>
              <w:spacing w:line="240" w:lineRule="auto"/>
              <w:rPr>
                <w:rFonts w:asciiTheme="minorHAnsi" w:eastAsiaTheme="minorHAnsi" w:hAnsiTheme="minorHAnsi" w:cstheme="minorHAnsi"/>
                <w:lang w:eastAsia="en-US"/>
              </w:rPr>
            </w:pP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r>
              <w:rPr>
                <w:rFonts w:eastAsiaTheme="minorHAnsi"/>
                <w:lang w:eastAsia="en-US"/>
              </w:rPr>
              <w:t>FUNDACIÓN CASA DEL CORAZON</w:t>
            </w:r>
          </w:p>
        </w:tc>
      </w:tr>
      <w:tr w:rsidR="00004462" w:rsidRPr="003C5C76" w:rsidTr="00207DFA">
        <w:trPr>
          <w:cantSplit/>
          <w:trHeight w:val="567"/>
        </w:trPr>
        <w:tc>
          <w:tcPr>
            <w:tcW w:w="5529" w:type="dxa"/>
          </w:tcPr>
          <w:p w:rsidR="00004462" w:rsidRPr="008D4BED" w:rsidRDefault="00004462" w:rsidP="00004462">
            <w:pPr>
              <w:rPr>
                <w:rFonts w:asciiTheme="minorHAnsi" w:eastAsiaTheme="minorHAnsi" w:hAnsiTheme="minorHAnsi" w:cstheme="minorHAnsi"/>
                <w:lang w:eastAsia="en-US"/>
              </w:rPr>
            </w:pPr>
            <w:r w:rsidRPr="008D4BED">
              <w:rPr>
                <w:rFonts w:asciiTheme="minorHAnsi" w:eastAsiaTheme="minorHAnsi" w:hAnsiTheme="minorHAnsi" w:cstheme="minorHAnsi"/>
                <w:sz w:val="20"/>
                <w:lang w:eastAsia="en-US"/>
              </w:rPr>
              <w:t>Estudio de la prevalencia de Desnutrición Relacionada con la Enfermedad (DRE) según los criterios GLIM en pacientes oncohematológicos en los hospitales de día en España (Onconutridos)</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8D4BED" w:rsidRDefault="00004462" w:rsidP="00004462">
            <w:pPr>
              <w:rPr>
                <w:rFonts w:asciiTheme="minorHAnsi" w:eastAsiaTheme="minorHAnsi" w:hAnsiTheme="minorHAnsi" w:cstheme="minorHAnsi"/>
                <w:lang w:eastAsia="en-US"/>
              </w:rPr>
            </w:pPr>
            <w:r w:rsidRPr="008D4BED">
              <w:rPr>
                <w:rFonts w:asciiTheme="minorHAnsi" w:eastAsiaTheme="minorHAnsi" w:hAnsiTheme="minorHAnsi" w:cstheme="minorHAnsi"/>
                <w:sz w:val="20"/>
                <w:lang w:eastAsia="en-US"/>
              </w:rPr>
              <w:t>Terapia biológica en pacientes con asma grave. Análisis de respuesta en vida real y de la influencia de factores de riesgo respiratorios clínicos y farmacológicos. Estudio FarAsma</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r w:rsidR="00004462" w:rsidRPr="003C5C76" w:rsidTr="00207DFA">
        <w:trPr>
          <w:cantSplit/>
          <w:trHeight w:val="567"/>
        </w:trPr>
        <w:tc>
          <w:tcPr>
            <w:tcW w:w="5529" w:type="dxa"/>
          </w:tcPr>
          <w:p w:rsidR="00004462" w:rsidRPr="008D4BED" w:rsidRDefault="00004462" w:rsidP="00004462">
            <w:pPr>
              <w:rPr>
                <w:rFonts w:asciiTheme="minorHAnsi" w:eastAsiaTheme="minorHAnsi" w:hAnsiTheme="minorHAnsi" w:cstheme="minorHAnsi"/>
                <w:lang w:eastAsia="en-US"/>
              </w:rPr>
            </w:pPr>
            <w:r w:rsidRPr="00422101">
              <w:rPr>
                <w:rFonts w:asciiTheme="minorHAnsi" w:eastAsiaTheme="minorHAnsi" w:hAnsiTheme="minorHAnsi" w:cstheme="minorHAnsi"/>
                <w:sz w:val="20"/>
                <w:lang w:eastAsia="en-US"/>
              </w:rPr>
              <w:t>Impacto del distanciamiento social y las medidas higiénicas en la incidencia de conjuntivitis vírica complicada en un hospital de nivel primario</w:t>
            </w:r>
          </w:p>
        </w:tc>
        <w:tc>
          <w:tcPr>
            <w:cnfStyle w:val="000001000000" w:firstRow="0" w:lastRow="0" w:firstColumn="0" w:lastColumn="0" w:oddVBand="0" w:evenVBand="1" w:oddHBand="0" w:evenHBand="0" w:firstRowFirstColumn="0" w:firstRowLastColumn="0" w:lastRowFirstColumn="0" w:lastRowLastColumn="0"/>
            <w:tcW w:w="2409" w:type="dxa"/>
          </w:tcPr>
          <w:p w:rsidR="00004462" w:rsidRPr="003C5C76" w:rsidRDefault="00004462" w:rsidP="00207DFA">
            <w:pPr>
              <w:jc w:val="center"/>
              <w:rPr>
                <w:rFonts w:eastAsiaTheme="minorHAnsi"/>
                <w:lang w:eastAsia="en-US"/>
              </w:rPr>
            </w:pPr>
          </w:p>
        </w:tc>
      </w:tr>
    </w:tbl>
    <w:p w:rsidR="00207DFA" w:rsidRDefault="00207DFA" w:rsidP="00004462">
      <w:pPr>
        <w:pStyle w:val="TITULO-Nivel2"/>
      </w:pPr>
      <w:bookmarkStart w:id="171" w:name="_Toc74228283"/>
      <w:bookmarkStart w:id="172" w:name="_Toc75343980"/>
      <w:bookmarkStart w:id="173" w:name="_Toc86432212"/>
    </w:p>
    <w:p w:rsidR="00207DFA" w:rsidRDefault="00207DFA" w:rsidP="00004462">
      <w:pPr>
        <w:pStyle w:val="TITULO-Nivel2"/>
      </w:pPr>
    </w:p>
    <w:p w:rsidR="00004462" w:rsidRPr="00AB1A86" w:rsidRDefault="00004462" w:rsidP="00004462">
      <w:pPr>
        <w:pStyle w:val="TITULO-Nivel2"/>
      </w:pPr>
      <w:bookmarkStart w:id="174" w:name="_Toc86645056"/>
      <w:r w:rsidRPr="00AB1A86">
        <w:t>Grupos Investigadores</w:t>
      </w:r>
      <w:bookmarkEnd w:id="171"/>
      <w:bookmarkEnd w:id="172"/>
      <w:bookmarkEnd w:id="173"/>
      <w:bookmarkEnd w:id="174"/>
    </w:p>
    <w:p w:rsidR="00004462" w:rsidRPr="00004462" w:rsidRDefault="00004462" w:rsidP="00004462">
      <w:pPr>
        <w:pStyle w:val="NormalListas2"/>
      </w:pPr>
      <w:r w:rsidRPr="00004462">
        <w:t>Covidsurg collaborative. Dra. Ana Minaya</w:t>
      </w:r>
    </w:p>
    <w:p w:rsidR="00004462" w:rsidRPr="00004462" w:rsidRDefault="00004462" w:rsidP="00004462">
      <w:pPr>
        <w:pStyle w:val="NormalListas2"/>
      </w:pPr>
      <w:r w:rsidRPr="00004462">
        <w:t>Grupo de investigación en patología crítica. Dr. Federico Gordo.</w:t>
      </w:r>
    </w:p>
    <w:p w:rsidR="00004462" w:rsidRPr="00004462" w:rsidRDefault="00004462" w:rsidP="00004462">
      <w:pPr>
        <w:pStyle w:val="NormalListas2"/>
      </w:pPr>
      <w:r w:rsidRPr="00004462">
        <w:t xml:space="preserve">Grupo de investigación en </w:t>
      </w:r>
      <w:r w:rsidR="00870575">
        <w:t>Patologí</w:t>
      </w:r>
      <w:r w:rsidRPr="00004462">
        <w:t>a Crónica en Neurología (PACRONE). Dra. Elena Toribio.</w:t>
      </w:r>
    </w:p>
    <w:p w:rsidR="00004462" w:rsidRPr="00004462" w:rsidRDefault="00004462" w:rsidP="00004462">
      <w:pPr>
        <w:pStyle w:val="NormalListas2"/>
      </w:pPr>
      <w:r w:rsidRPr="00004462">
        <w:t>Grupo investigación pared abdominal compleja. Dr. Miguel Ángel García Ureña</w:t>
      </w:r>
    </w:p>
    <w:p w:rsidR="00207DFA" w:rsidRDefault="00207DFA">
      <w:pPr>
        <w:spacing w:before="0" w:line="240" w:lineRule="auto"/>
        <w:jc w:val="left"/>
        <w:rPr>
          <w:rFonts w:ascii="Montserrat SemiBold" w:hAnsi="Montserrat SemiBold"/>
          <w:caps/>
          <w:noProof/>
          <w:color w:val="48ACC6"/>
          <w:spacing w:val="-6"/>
          <w:sz w:val="24"/>
        </w:rPr>
      </w:pPr>
      <w:bookmarkStart w:id="175" w:name="_Toc74228285"/>
      <w:bookmarkStart w:id="176" w:name="_Toc75343982"/>
      <w:bookmarkStart w:id="177" w:name="_Toc86432213"/>
      <w:r>
        <w:br w:type="page"/>
      </w:r>
    </w:p>
    <w:p w:rsidR="00004462" w:rsidRDefault="00004462" w:rsidP="00004462">
      <w:pPr>
        <w:pStyle w:val="TITULO-Nivel2"/>
      </w:pPr>
      <w:bookmarkStart w:id="178" w:name="_Toc86645057"/>
      <w:r w:rsidRPr="009E7227">
        <w:lastRenderedPageBreak/>
        <w:t>Publicaciones científicas</w:t>
      </w:r>
      <w:bookmarkEnd w:id="175"/>
      <w:bookmarkEnd w:id="176"/>
      <w:bookmarkEnd w:id="177"/>
      <w:bookmarkEnd w:id="178"/>
      <w:r>
        <w:t xml:space="preserve"> </w:t>
      </w:r>
    </w:p>
    <w:p w:rsidR="00004462" w:rsidRPr="00B010C0" w:rsidRDefault="00004462" w:rsidP="00004462"/>
    <w:tbl>
      <w:tblPr>
        <w:tblStyle w:val="TablaGeneral"/>
        <w:tblW w:w="7797" w:type="dxa"/>
        <w:tblLook w:val="00E0" w:firstRow="1" w:lastRow="1" w:firstColumn="1" w:lastColumn="0" w:noHBand="0" w:noVBand="0"/>
      </w:tblPr>
      <w:tblGrid>
        <w:gridCol w:w="1843"/>
        <w:gridCol w:w="2126"/>
        <w:gridCol w:w="1276"/>
        <w:gridCol w:w="2552"/>
      </w:tblGrid>
      <w:tr w:rsidR="00004462" w:rsidRPr="004B239D" w:rsidTr="0000446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04462" w:rsidRPr="004B239D" w:rsidRDefault="00004462" w:rsidP="00004462">
            <w:pPr>
              <w:jc w:val="left"/>
              <w:rPr>
                <w:sz w:val="14"/>
              </w:rPr>
            </w:pPr>
          </w:p>
        </w:tc>
        <w:tc>
          <w:tcPr>
            <w:tcW w:w="2126" w:type="dxa"/>
            <w:noWrap/>
          </w:tcPr>
          <w:p w:rsidR="00004462" w:rsidRPr="008E064E" w:rsidRDefault="00004462" w:rsidP="0000446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276" w:type="dxa"/>
            <w:noWrap/>
          </w:tcPr>
          <w:p w:rsidR="00004462" w:rsidRPr="008E064E" w:rsidRDefault="00004462" w:rsidP="00004462">
            <w:pPr>
              <w:jc w:val="center"/>
              <w:rPr>
                <w:rFonts w:ascii="Montserrat SemiBold" w:hAnsi="Montserrat SemiBold"/>
                <w:b w:val="0"/>
                <w:sz w:val="16"/>
              </w:rPr>
            </w:pPr>
            <w:r w:rsidRPr="008E064E">
              <w:rPr>
                <w:rFonts w:ascii="Montserrat SemiBold" w:hAnsi="Montserrat SemiBold"/>
                <w:b w:val="0"/>
                <w:sz w:val="16"/>
              </w:rPr>
              <w:t>Factor de Impacto</w:t>
            </w:r>
          </w:p>
        </w:tc>
        <w:tc>
          <w:tcPr>
            <w:tcW w:w="2552" w:type="dxa"/>
            <w:noWrap/>
          </w:tcPr>
          <w:p w:rsidR="00004462" w:rsidRPr="008E064E" w:rsidRDefault="00004462" w:rsidP="0000446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Factor de Impacto % Publicaciones Primer Quartil</w:t>
            </w:r>
          </w:p>
        </w:tc>
      </w:tr>
      <w:tr w:rsidR="00004462" w:rsidRPr="004B239D" w:rsidTr="00004462">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04462" w:rsidRPr="004B239D" w:rsidRDefault="00004462" w:rsidP="00004462">
            <w:pPr>
              <w:jc w:val="left"/>
              <w:rPr>
                <w:sz w:val="16"/>
              </w:rPr>
            </w:pPr>
            <w:r w:rsidRPr="004B239D">
              <w:rPr>
                <w:sz w:val="16"/>
              </w:rPr>
              <w:t>Abstract of Published Item</w:t>
            </w:r>
          </w:p>
        </w:tc>
        <w:tc>
          <w:tcPr>
            <w:tcW w:w="2126"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276" w:type="dxa"/>
            <w:noWrap/>
          </w:tcPr>
          <w:p w:rsidR="00004462" w:rsidRPr="004B239D" w:rsidRDefault="00004462" w:rsidP="00004462">
            <w:pPr>
              <w:jc w:val="right"/>
            </w:pPr>
            <w:r>
              <w:t>4.241</w:t>
            </w:r>
          </w:p>
        </w:tc>
        <w:tc>
          <w:tcPr>
            <w:tcW w:w="2552"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100%</w:t>
            </w:r>
          </w:p>
        </w:tc>
      </w:tr>
      <w:tr w:rsidR="00004462" w:rsidRPr="004B239D" w:rsidTr="00004462">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04462" w:rsidRPr="004B239D" w:rsidRDefault="00004462" w:rsidP="00004462">
            <w:pPr>
              <w:rPr>
                <w:sz w:val="16"/>
              </w:rPr>
            </w:pPr>
            <w:r w:rsidRPr="004B239D">
              <w:rPr>
                <w:sz w:val="16"/>
              </w:rPr>
              <w:t>Artículos</w:t>
            </w:r>
          </w:p>
        </w:tc>
        <w:tc>
          <w:tcPr>
            <w:tcW w:w="2126"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45</w:t>
            </w:r>
          </w:p>
        </w:tc>
        <w:tc>
          <w:tcPr>
            <w:cnfStyle w:val="000001000000" w:firstRow="0" w:lastRow="0" w:firstColumn="0" w:lastColumn="0" w:oddVBand="0" w:evenVBand="1" w:oddHBand="0" w:evenHBand="0" w:firstRowFirstColumn="0" w:firstRowLastColumn="0" w:lastRowFirstColumn="0" w:lastRowLastColumn="0"/>
            <w:tcW w:w="1276" w:type="dxa"/>
            <w:noWrap/>
          </w:tcPr>
          <w:p w:rsidR="00004462" w:rsidRPr="004B239D" w:rsidRDefault="00004462" w:rsidP="00004462">
            <w:pPr>
              <w:jc w:val="right"/>
            </w:pPr>
            <w:r>
              <w:t>208.968</w:t>
            </w:r>
          </w:p>
        </w:tc>
        <w:tc>
          <w:tcPr>
            <w:tcW w:w="2552"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28.88%</w:t>
            </w:r>
          </w:p>
        </w:tc>
      </w:tr>
      <w:tr w:rsidR="00004462" w:rsidRPr="004B239D" w:rsidTr="00004462">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04462" w:rsidRPr="004B239D" w:rsidRDefault="00004462" w:rsidP="00004462">
            <w:pPr>
              <w:rPr>
                <w:sz w:val="16"/>
              </w:rPr>
            </w:pPr>
            <w:r w:rsidRPr="004B239D">
              <w:rPr>
                <w:sz w:val="16"/>
              </w:rPr>
              <w:t>Corrección</w:t>
            </w:r>
          </w:p>
        </w:tc>
        <w:tc>
          <w:tcPr>
            <w:tcW w:w="2126"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276" w:type="dxa"/>
            <w:noWrap/>
          </w:tcPr>
          <w:p w:rsidR="00004462" w:rsidRPr="004B239D" w:rsidRDefault="00004462" w:rsidP="00004462">
            <w:pPr>
              <w:jc w:val="right"/>
            </w:pPr>
            <w:r>
              <w:t>4.739</w:t>
            </w:r>
          </w:p>
        </w:tc>
        <w:tc>
          <w:tcPr>
            <w:tcW w:w="2552"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100%</w:t>
            </w:r>
          </w:p>
        </w:tc>
      </w:tr>
      <w:tr w:rsidR="00004462" w:rsidRPr="004B239D" w:rsidTr="00004462">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04462" w:rsidRPr="004B239D" w:rsidRDefault="00004462" w:rsidP="00004462">
            <w:pPr>
              <w:rPr>
                <w:sz w:val="16"/>
              </w:rPr>
            </w:pPr>
            <w:r w:rsidRPr="004B239D">
              <w:rPr>
                <w:sz w:val="16"/>
              </w:rPr>
              <w:t>Material Editorial</w:t>
            </w:r>
          </w:p>
        </w:tc>
        <w:tc>
          <w:tcPr>
            <w:tcW w:w="2126"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1276" w:type="dxa"/>
            <w:noWrap/>
          </w:tcPr>
          <w:p w:rsidR="00004462" w:rsidRPr="004B239D" w:rsidRDefault="00004462" w:rsidP="00004462">
            <w:pPr>
              <w:jc w:val="right"/>
            </w:pPr>
            <w:r>
              <w:t>5.914</w:t>
            </w:r>
          </w:p>
        </w:tc>
        <w:tc>
          <w:tcPr>
            <w:tcW w:w="2552"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0%</w:t>
            </w:r>
          </w:p>
        </w:tc>
      </w:tr>
      <w:tr w:rsidR="00004462" w:rsidRPr="004B239D" w:rsidTr="00004462">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04462" w:rsidRPr="004B239D" w:rsidRDefault="00004462" w:rsidP="00004462">
            <w:pPr>
              <w:rPr>
                <w:sz w:val="16"/>
              </w:rPr>
            </w:pPr>
            <w:r w:rsidRPr="004B239D">
              <w:rPr>
                <w:sz w:val="16"/>
              </w:rPr>
              <w:t>Cartas</w:t>
            </w:r>
          </w:p>
        </w:tc>
        <w:tc>
          <w:tcPr>
            <w:tcW w:w="2126"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9</w:t>
            </w:r>
          </w:p>
        </w:tc>
        <w:tc>
          <w:tcPr>
            <w:cnfStyle w:val="000001000000" w:firstRow="0" w:lastRow="0" w:firstColumn="0" w:lastColumn="0" w:oddVBand="0" w:evenVBand="1" w:oddHBand="0" w:evenHBand="0" w:firstRowFirstColumn="0" w:firstRowLastColumn="0" w:lastRowFirstColumn="0" w:lastRowLastColumn="0"/>
            <w:tcW w:w="1276" w:type="dxa"/>
            <w:noWrap/>
          </w:tcPr>
          <w:p w:rsidR="00004462" w:rsidRPr="004B239D" w:rsidRDefault="00004462" w:rsidP="00004462">
            <w:pPr>
              <w:jc w:val="right"/>
            </w:pPr>
            <w:r>
              <w:t>37.235</w:t>
            </w:r>
          </w:p>
        </w:tc>
        <w:tc>
          <w:tcPr>
            <w:tcW w:w="2552"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44.4%</w:t>
            </w:r>
          </w:p>
        </w:tc>
      </w:tr>
      <w:tr w:rsidR="00004462" w:rsidRPr="004B239D" w:rsidTr="00004462">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04462" w:rsidRPr="004B239D" w:rsidRDefault="0000349A" w:rsidP="00004462">
            <w:pPr>
              <w:rPr>
                <w:sz w:val="16"/>
              </w:rPr>
            </w:pPr>
            <w:r>
              <w:rPr>
                <w:sz w:val="16"/>
              </w:rPr>
              <w:t>R</w:t>
            </w:r>
            <w:r w:rsidR="00004462" w:rsidRPr="004B239D">
              <w:rPr>
                <w:sz w:val="16"/>
              </w:rPr>
              <w:t>evisiones</w:t>
            </w:r>
          </w:p>
        </w:tc>
        <w:tc>
          <w:tcPr>
            <w:tcW w:w="2126"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276" w:type="dxa"/>
            <w:noWrap/>
          </w:tcPr>
          <w:p w:rsidR="00004462" w:rsidRPr="004B239D" w:rsidRDefault="00004462" w:rsidP="00004462">
            <w:pPr>
              <w:jc w:val="right"/>
            </w:pPr>
            <w:r>
              <w:t>6.939</w:t>
            </w:r>
          </w:p>
        </w:tc>
        <w:tc>
          <w:tcPr>
            <w:tcW w:w="2552" w:type="dxa"/>
            <w:noWrap/>
          </w:tcPr>
          <w:p w:rsidR="00004462" w:rsidRPr="004B239D" w:rsidRDefault="00004462" w:rsidP="00004462">
            <w:pPr>
              <w:jc w:val="right"/>
              <w:cnfStyle w:val="000000000000" w:firstRow="0" w:lastRow="0" w:firstColumn="0" w:lastColumn="0" w:oddVBand="0" w:evenVBand="0" w:oddHBand="0" w:evenHBand="0" w:firstRowFirstColumn="0" w:firstRowLastColumn="0" w:lastRowFirstColumn="0" w:lastRowLastColumn="0"/>
            </w:pPr>
            <w:r>
              <w:t>100%</w:t>
            </w:r>
          </w:p>
        </w:tc>
      </w:tr>
      <w:tr w:rsidR="00004462" w:rsidRPr="004B239D" w:rsidTr="00004462">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04462" w:rsidRPr="0000349A" w:rsidRDefault="00004462" w:rsidP="00004462">
            <w:pPr>
              <w:rPr>
                <w:rFonts w:ascii="Montserrat SemiBold" w:hAnsi="Montserrat SemiBold"/>
                <w:szCs w:val="18"/>
              </w:rPr>
            </w:pPr>
            <w:r w:rsidRPr="0000349A">
              <w:rPr>
                <w:rFonts w:ascii="Montserrat SemiBold" w:hAnsi="Montserrat SemiBold"/>
                <w:szCs w:val="18"/>
              </w:rPr>
              <w:t>Total</w:t>
            </w:r>
          </w:p>
        </w:tc>
        <w:tc>
          <w:tcPr>
            <w:tcW w:w="2126" w:type="dxa"/>
            <w:noWrap/>
          </w:tcPr>
          <w:p w:rsidR="00004462" w:rsidRPr="0000349A" w:rsidRDefault="00004462" w:rsidP="00004462">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Cs w:val="18"/>
              </w:rPr>
            </w:pPr>
            <w:r w:rsidRPr="0000349A">
              <w:rPr>
                <w:rFonts w:ascii="Montserrat SemiBold" w:hAnsi="Montserrat SemiBold"/>
                <w:szCs w:val="18"/>
              </w:rPr>
              <w:t>62</w:t>
            </w:r>
          </w:p>
        </w:tc>
        <w:tc>
          <w:tcPr>
            <w:cnfStyle w:val="000001000000" w:firstRow="0" w:lastRow="0" w:firstColumn="0" w:lastColumn="0" w:oddVBand="0" w:evenVBand="1" w:oddHBand="0" w:evenHBand="0" w:firstRowFirstColumn="0" w:firstRowLastColumn="0" w:lastRowFirstColumn="0" w:lastRowLastColumn="0"/>
            <w:tcW w:w="1276" w:type="dxa"/>
            <w:noWrap/>
          </w:tcPr>
          <w:p w:rsidR="00004462" w:rsidRPr="0000349A" w:rsidRDefault="00004462" w:rsidP="00004462">
            <w:pPr>
              <w:jc w:val="right"/>
              <w:rPr>
                <w:rFonts w:ascii="Montserrat SemiBold" w:hAnsi="Montserrat SemiBold"/>
                <w:szCs w:val="18"/>
              </w:rPr>
            </w:pPr>
          </w:p>
        </w:tc>
        <w:tc>
          <w:tcPr>
            <w:tcW w:w="2552" w:type="dxa"/>
            <w:noWrap/>
          </w:tcPr>
          <w:p w:rsidR="00004462" w:rsidRPr="0000349A" w:rsidRDefault="00004462" w:rsidP="00004462">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Cs w:val="18"/>
              </w:rPr>
            </w:pPr>
          </w:p>
        </w:tc>
      </w:tr>
    </w:tbl>
    <w:p w:rsidR="00207DFA" w:rsidRDefault="00207DFA" w:rsidP="00004462">
      <w:pPr>
        <w:pStyle w:val="Piedetabla"/>
      </w:pPr>
    </w:p>
    <w:p w:rsidR="00004462" w:rsidRPr="00294F7D" w:rsidRDefault="00004462" w:rsidP="00004462">
      <w:pPr>
        <w:pStyle w:val="Piedetabla"/>
      </w:pPr>
      <w:r w:rsidRPr="00294F7D">
        <w:t>(%Q1: cálculo inclu</w:t>
      </w:r>
      <w:r>
        <w:t>y</w:t>
      </w:r>
      <w:r w:rsidRPr="00294F7D">
        <w:t xml:space="preserve">e total Artículos, Revisiones, Cartas, Material Editorial </w:t>
      </w:r>
      <w:r>
        <w:t>y</w:t>
      </w:r>
      <w:r w:rsidRPr="00294F7D">
        <w:t xml:space="preserve"> Guías Clínicas indexadas en JCR)</w:t>
      </w:r>
    </w:p>
    <w:p w:rsidR="00207DFA" w:rsidRDefault="00207DFA" w:rsidP="00004462"/>
    <w:p w:rsidR="00207DFA" w:rsidRDefault="00207DFA" w:rsidP="00004462"/>
    <w:tbl>
      <w:tblPr>
        <w:tblStyle w:val="TablaGeneral"/>
        <w:tblW w:w="4912" w:type="pct"/>
        <w:tblLayout w:type="fixed"/>
        <w:tblLook w:val="01E0" w:firstRow="1" w:lastRow="1" w:firstColumn="1" w:lastColumn="1" w:noHBand="0" w:noVBand="0"/>
      </w:tblPr>
      <w:tblGrid>
        <w:gridCol w:w="3263"/>
        <w:gridCol w:w="1557"/>
        <w:gridCol w:w="1418"/>
        <w:gridCol w:w="1559"/>
      </w:tblGrid>
      <w:tr w:rsidR="00004462" w:rsidRPr="00FF2F87" w:rsidTr="00207DFA">
        <w:trPr>
          <w:cnfStyle w:val="100000000000" w:firstRow="1" w:lastRow="0" w:firstColumn="0" w:lastColumn="0" w:oddVBand="0" w:evenVBand="0" w:oddHBand="0" w:evenHBand="0" w:firstRowFirstColumn="0" w:firstRowLastColumn="0" w:lastRowFirstColumn="0" w:lastRowLastColumn="0"/>
          <w:cantSplit/>
          <w:trHeight w:val="581"/>
          <w:tblHeader/>
        </w:trPr>
        <w:tc>
          <w:tcPr>
            <w:cnfStyle w:val="001000000000" w:firstRow="0" w:lastRow="0" w:firstColumn="1" w:lastColumn="0" w:oddVBand="0" w:evenVBand="0" w:oddHBand="0" w:evenHBand="0" w:firstRowFirstColumn="0" w:firstRowLastColumn="0" w:lastRowFirstColumn="0" w:lastRowLastColumn="0"/>
            <w:tcW w:w="2092" w:type="pct"/>
          </w:tcPr>
          <w:p w:rsidR="00004462" w:rsidRPr="00207DFA" w:rsidRDefault="00004462" w:rsidP="00004462">
            <w:pPr>
              <w:rPr>
                <w:rFonts w:ascii="Montserrat SemiBold" w:hAnsi="Montserrat SemiBold"/>
                <w:b w:val="0"/>
                <w:sz w:val="14"/>
                <w:szCs w:val="14"/>
              </w:rPr>
            </w:pPr>
            <w:r w:rsidRPr="00207DFA">
              <w:rPr>
                <w:rFonts w:ascii="Montserrat SemiBold" w:hAnsi="Montserrat SemiBold"/>
                <w:b w:val="0"/>
                <w:sz w:val="14"/>
                <w:szCs w:val="14"/>
              </w:rPr>
              <w:t xml:space="preserve">Publicaciones </w:t>
            </w:r>
            <w:r w:rsidRPr="00207DFA">
              <w:rPr>
                <w:rFonts w:ascii="Montserrat SemiBold" w:hAnsi="Montserrat SemiBold"/>
                <w:b w:val="0"/>
                <w:sz w:val="14"/>
                <w:szCs w:val="14"/>
              </w:rPr>
              <w:br/>
              <w:t>(nombre de la Revista)</w:t>
            </w:r>
          </w:p>
        </w:tc>
        <w:tc>
          <w:tcPr>
            <w:tcW w:w="998" w:type="pct"/>
          </w:tcPr>
          <w:p w:rsidR="00004462" w:rsidRPr="00207DFA" w:rsidRDefault="00004462" w:rsidP="00207DF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szCs w:val="14"/>
              </w:rPr>
            </w:pPr>
            <w:r w:rsidRPr="00207DFA">
              <w:rPr>
                <w:rFonts w:ascii="Montserrat SemiBold" w:hAnsi="Montserrat SemiBold"/>
                <w:b w:val="0"/>
                <w:sz w:val="14"/>
                <w:szCs w:val="14"/>
              </w:rPr>
              <w:t>Número total de artículos Publica-dos en la revista</w:t>
            </w:r>
          </w:p>
        </w:tc>
        <w:tc>
          <w:tcPr>
            <w:cnfStyle w:val="000001000000" w:firstRow="0" w:lastRow="0" w:firstColumn="0" w:lastColumn="0" w:oddVBand="0" w:evenVBand="1" w:oddHBand="0" w:evenHBand="0" w:firstRowFirstColumn="0" w:firstRowLastColumn="0" w:lastRowFirstColumn="0" w:lastRowLastColumn="0"/>
            <w:tcW w:w="909" w:type="pct"/>
            <w:vAlign w:val="top"/>
          </w:tcPr>
          <w:p w:rsidR="00004462" w:rsidRPr="00207DFA" w:rsidRDefault="00004462" w:rsidP="00207DFA">
            <w:pPr>
              <w:spacing w:line="240" w:lineRule="auto"/>
              <w:jc w:val="center"/>
              <w:rPr>
                <w:rFonts w:ascii="Montserrat SemiBold" w:hAnsi="Montserrat SemiBold"/>
                <w:b w:val="0"/>
                <w:sz w:val="14"/>
                <w:szCs w:val="14"/>
              </w:rPr>
            </w:pPr>
            <w:r w:rsidRPr="00207DFA">
              <w:rPr>
                <w:rFonts w:ascii="Montserrat SemiBold" w:hAnsi="Montserrat SemiBold"/>
                <w:b w:val="0"/>
                <w:sz w:val="14"/>
                <w:szCs w:val="14"/>
              </w:rPr>
              <w:t xml:space="preserve">Factor de impacto de </w:t>
            </w:r>
            <w:r w:rsidRPr="00207DFA">
              <w:rPr>
                <w:rFonts w:ascii="Montserrat SemiBold" w:hAnsi="Montserrat SemiBold"/>
                <w:b w:val="0"/>
                <w:sz w:val="14"/>
                <w:szCs w:val="14"/>
              </w:rPr>
              <w:br/>
              <w:t>la revista*</w:t>
            </w:r>
          </w:p>
        </w:tc>
        <w:tc>
          <w:tcPr>
            <w:tcW w:w="1000" w:type="pct"/>
            <w:vAlign w:val="top"/>
          </w:tcPr>
          <w:p w:rsidR="00004462" w:rsidRPr="00207DFA" w:rsidRDefault="00004462" w:rsidP="00207DF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szCs w:val="14"/>
              </w:rPr>
            </w:pPr>
            <w:r w:rsidRPr="00207DFA">
              <w:rPr>
                <w:rFonts w:ascii="Montserrat SemiBold" w:hAnsi="Montserrat SemiBold"/>
                <w:b w:val="0"/>
                <w:sz w:val="14"/>
                <w:szCs w:val="14"/>
              </w:rPr>
              <w:t>Factor de impacto TOTAL</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C31FAA" w:rsidRDefault="00004462" w:rsidP="00004462">
            <w:r>
              <w:t>Actas Urológicas Españolas</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0.994</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0.994</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C31FAA" w:rsidRDefault="00004462" w:rsidP="00004462">
            <w:r>
              <w:t>Archivos de Bronconeumología</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4.872</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9.744</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C31FAA" w:rsidRDefault="00004462" w:rsidP="00004462">
            <w:r>
              <w:t>Archivos de la Sociedad Española de Oftalmología</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C31FAA" w:rsidRDefault="00004462" w:rsidP="00004462">
            <w:r>
              <w:t>Archivos Españoles de Urología</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0.436</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0.436</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C31FAA" w:rsidRDefault="00004462" w:rsidP="00004462">
            <w:r>
              <w:t>BMJ Open</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2.692</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2.692</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C31FAA" w:rsidRDefault="00004462" w:rsidP="00004462">
            <w:r>
              <w:t>Canadian Journal of Opgthalmology</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1.882</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1.882</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C31FAA" w:rsidRDefault="00004462" w:rsidP="00004462">
            <w:r>
              <w:t>Colorectal Disease: The Official Journal of the Association of Coloproctology of Great Britain and Ireland</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3.788</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3.788</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C31FAA" w:rsidRDefault="00004462" w:rsidP="00004462">
            <w:r>
              <w:t>Computers, Informatics, Nursing: CIN</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1.985</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1.985</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C31FAA" w:rsidRDefault="00004462" w:rsidP="00004462">
            <w:r>
              <w:t>Enferm Nefrol</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C31FAA" w:rsidRDefault="00004462" w:rsidP="00004462">
            <w:r>
              <w:t>Enfermería Intensiva</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0.43</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0.43</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tcPr>
          <w:p w:rsidR="00004462" w:rsidRPr="00FC2E68" w:rsidRDefault="00004462" w:rsidP="00004462">
            <w:r w:rsidRPr="00FC2E68">
              <w:rPr>
                <w:iCs/>
              </w:rPr>
              <w:lastRenderedPageBreak/>
              <w:t>European Journal of Clinical Microbiology and Infectious Disease</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3.267</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3.267</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European Journal of Hospital Pharmacy</w:t>
            </w:r>
            <w:r w:rsidRPr="00FC2E68">
              <w:rPr>
                <w:rFonts w:ascii="Times New Roman" w:hAnsi="Times New Roman" w:cs="Times New Roman"/>
                <w:iCs/>
              </w:rPr>
              <w:t> </w:t>
            </w:r>
            <w:r w:rsidRPr="00FC2E68">
              <w:rPr>
                <w:iCs/>
              </w:rPr>
              <w:t>: Science and Practice</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0.892</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0.892</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Hernia</w:t>
            </w:r>
            <w:r w:rsidRPr="00FC2E68">
              <w:rPr>
                <w:rFonts w:ascii="Times New Roman" w:hAnsi="Times New Roman" w:cs="Times New Roman"/>
                <w:iCs/>
              </w:rPr>
              <w:t> </w:t>
            </w:r>
            <w:r w:rsidRPr="00FC2E68">
              <w:rPr>
                <w:iCs/>
              </w:rPr>
              <w:t>: The Journal of Hernias and Abdominal Wall Surgery</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4.739</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14.217</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Indian Journal of Ophthalmology</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1.848</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1.848</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tcPr>
          <w:p w:rsidR="00004462" w:rsidRPr="00FC2E68" w:rsidRDefault="00004462" w:rsidP="00004462">
            <w:r w:rsidRPr="00FC2E68">
              <w:rPr>
                <w:iCs/>
              </w:rPr>
              <w:t>Intensive Care Medicine</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17.440</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17.440</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t>International braz j urol : official journal of the Brazilian Society of Urology</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1.541</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1.541</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t>International Journal of Case Reports in Orthopaedics</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pPr>
              <w:rPr>
                <w:rFonts w:eastAsiaTheme="minorHAnsi"/>
                <w:shd w:val="clear" w:color="auto" w:fill="FFFFFF"/>
              </w:rPr>
            </w:pPr>
            <w:r w:rsidRPr="00FC2E68">
              <w:rPr>
                <w:rFonts w:eastAsiaTheme="minorHAnsi"/>
                <w:iCs/>
                <w:shd w:val="clear" w:color="auto" w:fill="FFFFFF"/>
              </w:rPr>
              <w:t xml:space="preserve">International Journal of Nursing Knowledge. </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1.222</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1.222</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Journal of Clinical Medicine</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4.241</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8.482</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Journal of Clinical Rheumatology</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3.517</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3.517</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Journal of Global Health</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4.413</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4.413</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Journal of Hematology &amp; Oncology</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17.388</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17.388</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Journal of Neuroimmunology</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3.478</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3.478</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Journal of the European Academy of Dermatology and Venereology: JEADV</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6.166</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6.166</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Lancet (London, England)</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79.321</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79.321</w:t>
            </w:r>
          </w:p>
        </w:tc>
      </w:tr>
      <w:tr w:rsidR="00004462" w:rsidRPr="00B7194E"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Medicina Clínica</w:t>
            </w:r>
          </w:p>
        </w:tc>
        <w:tc>
          <w:tcPr>
            <w:tcW w:w="998" w:type="pct"/>
            <w:noWrap/>
          </w:tcPr>
          <w:p w:rsidR="00004462" w:rsidRPr="00FF2F87"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FF2F87" w:rsidRDefault="00004462" w:rsidP="00004462">
            <w:pPr>
              <w:jc w:val="right"/>
            </w:pPr>
            <w:r>
              <w:t>1.725</w:t>
            </w:r>
          </w:p>
        </w:tc>
        <w:tc>
          <w:tcPr>
            <w:tcW w:w="1000" w:type="pct"/>
            <w:noWrap/>
          </w:tcPr>
          <w:p w:rsidR="00004462" w:rsidRPr="00FF2F87" w:rsidRDefault="00004462" w:rsidP="00004462">
            <w:pPr>
              <w:jc w:val="right"/>
              <w:cnfStyle w:val="000000000000" w:firstRow="0" w:lastRow="0" w:firstColumn="0" w:lastColumn="0" w:oddVBand="0" w:evenVBand="0" w:oddHBand="0" w:evenHBand="0" w:firstRowFirstColumn="0" w:firstRowLastColumn="0" w:lastRowFirstColumn="0" w:lastRowLastColumn="0"/>
            </w:pPr>
            <w:r>
              <w:t>1.725</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Medicina Intensiva</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7</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2.491</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17.437</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Military Medicine</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1.437</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1.437</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Nefrología: Publicación Oficial de La Sociedad Española Nefrología</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2.033</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2.033</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 xml:space="preserve">Neurología </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3.109</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3.109</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t>Pediatría Integral</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t>Rev Ofil</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Revista Clínica Española</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1.556</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1.556</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lastRenderedPageBreak/>
              <w:t>Revista Española de Artroscopia y Cirugía Articular</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Revista Internacional de Andrologia</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1.063</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1.063</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Scandinavian Journal of Medicine &amp; Science in Sports</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4.221</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8.442</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t>Semergen</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Surgery</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3.982</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3.982</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The British Journal of Surgery</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6</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6.939</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41.634</w:t>
            </w:r>
          </w:p>
        </w:tc>
      </w:tr>
      <w:tr w:rsidR="00004462" w:rsidRPr="00C31FAA" w:rsidTr="00207DFA">
        <w:trPr>
          <w:cantSplit/>
          <w:trHeight w:val="255"/>
        </w:trPr>
        <w:tc>
          <w:tcPr>
            <w:cnfStyle w:val="001000000000" w:firstRow="0" w:lastRow="0" w:firstColumn="1" w:lastColumn="0" w:oddVBand="0" w:evenVBand="0" w:oddHBand="0" w:evenHBand="0" w:firstRowFirstColumn="0" w:firstRowLastColumn="0" w:lastRowFirstColumn="0" w:lastRowLastColumn="0"/>
            <w:tcW w:w="2092" w:type="pct"/>
            <w:noWrap/>
          </w:tcPr>
          <w:p w:rsidR="00004462" w:rsidRPr="00FC2E68" w:rsidRDefault="00004462" w:rsidP="00004462">
            <w:r w:rsidRPr="00FC2E68">
              <w:rPr>
                <w:iCs/>
              </w:rPr>
              <w:t>The Journal of the European Society of Surgical Oncology and the British Association of Surgical Oncology</w:t>
            </w:r>
            <w:r w:rsidRPr="00FC2E68">
              <w:t xml:space="preserve">. </w:t>
            </w:r>
          </w:p>
        </w:tc>
        <w:tc>
          <w:tcPr>
            <w:tcW w:w="998"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9" w:type="pct"/>
            <w:noWrap/>
          </w:tcPr>
          <w:p w:rsidR="00004462" w:rsidRPr="00C31FAA" w:rsidRDefault="00004462" w:rsidP="00004462">
            <w:pPr>
              <w:jc w:val="right"/>
            </w:pPr>
            <w:r>
              <w:t>3.184</w:t>
            </w:r>
          </w:p>
        </w:tc>
        <w:tc>
          <w:tcPr>
            <w:tcW w:w="1000" w:type="pct"/>
            <w:noWrap/>
          </w:tcPr>
          <w:p w:rsidR="00004462" w:rsidRPr="00C31FAA" w:rsidRDefault="00004462" w:rsidP="00004462">
            <w:pPr>
              <w:jc w:val="right"/>
              <w:cnfStyle w:val="000000000000" w:firstRow="0" w:lastRow="0" w:firstColumn="0" w:lastColumn="0" w:oddVBand="0" w:evenVBand="0" w:oddHBand="0" w:evenHBand="0" w:firstRowFirstColumn="0" w:firstRowLastColumn="0" w:lastRowFirstColumn="0" w:lastRowLastColumn="0"/>
            </w:pPr>
            <w:r>
              <w:t>3.184</w:t>
            </w:r>
          </w:p>
        </w:tc>
      </w:tr>
      <w:tr w:rsidR="00004462" w:rsidRPr="00C31FAA" w:rsidTr="00207DFA">
        <w:trPr>
          <w:cnfStyle w:val="010000000000" w:firstRow="0" w:lastRow="1" w:firstColumn="0" w:lastColumn="0" w:oddVBand="0" w:evenVBand="0" w:oddHBand="0" w:evenHBand="0" w:firstRowFirstColumn="0" w:firstRowLastColumn="0" w:lastRowFirstColumn="0" w:lastRowLastColumn="0"/>
          <w:cantSplit/>
          <w:trHeight w:val="255"/>
        </w:trPr>
        <w:tc>
          <w:tcPr>
            <w:cnfStyle w:val="001000000000" w:firstRow="0" w:lastRow="0" w:firstColumn="1" w:lastColumn="0" w:oddVBand="0" w:evenVBand="0" w:oddHBand="0" w:evenHBand="0" w:firstRowFirstColumn="0" w:firstRowLastColumn="0" w:lastRowFirstColumn="0" w:lastRowLastColumn="0"/>
            <w:tcW w:w="2092" w:type="pct"/>
            <w:shd w:val="clear" w:color="auto" w:fill="auto"/>
            <w:noWrap/>
          </w:tcPr>
          <w:p w:rsidR="00004462" w:rsidRPr="00FC2E68" w:rsidRDefault="00004462" w:rsidP="00004462">
            <w:pPr>
              <w:jc w:val="left"/>
            </w:pPr>
            <w:r w:rsidRPr="00FC2E68">
              <w:rPr>
                <w:iCs/>
              </w:rPr>
              <w:t>United European Gastroenterology Journal</w:t>
            </w:r>
          </w:p>
        </w:tc>
        <w:tc>
          <w:tcPr>
            <w:tcW w:w="998" w:type="pct"/>
            <w:shd w:val="clear" w:color="auto" w:fill="auto"/>
            <w:noWrap/>
          </w:tcPr>
          <w:p w:rsidR="00004462" w:rsidRPr="00C31FAA" w:rsidRDefault="00004462" w:rsidP="00004462">
            <w:pPr>
              <w:jc w:val="right"/>
              <w:cnfStyle w:val="010000000000" w:firstRow="0" w:lastRow="1"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09" w:type="pct"/>
            <w:shd w:val="clear" w:color="auto" w:fill="EBF6F9"/>
            <w:noWrap/>
          </w:tcPr>
          <w:p w:rsidR="00004462" w:rsidRPr="00FC2E68" w:rsidRDefault="00004462" w:rsidP="00004462">
            <w:pPr>
              <w:jc w:val="right"/>
              <w:rPr>
                <w:sz w:val="16"/>
              </w:rPr>
            </w:pPr>
            <w:r w:rsidRPr="00FC2E68">
              <w:rPr>
                <w:sz w:val="16"/>
              </w:rPr>
              <w:t>4.623</w:t>
            </w:r>
          </w:p>
        </w:tc>
        <w:tc>
          <w:tcPr>
            <w:tcW w:w="1000" w:type="pct"/>
            <w:shd w:val="clear" w:color="auto" w:fill="auto"/>
            <w:noWrap/>
          </w:tcPr>
          <w:p w:rsidR="00004462" w:rsidRPr="00C31FAA" w:rsidRDefault="00004462" w:rsidP="00004462">
            <w:pPr>
              <w:jc w:val="right"/>
              <w:cnfStyle w:val="010000000000" w:firstRow="0" w:lastRow="1" w:firstColumn="0" w:lastColumn="0" w:oddVBand="0" w:evenVBand="0" w:oddHBand="0" w:evenHBand="0" w:firstRowFirstColumn="0" w:firstRowLastColumn="0" w:lastRowFirstColumn="0" w:lastRowLastColumn="0"/>
            </w:pPr>
            <w:r>
              <w:t>9.246</w:t>
            </w:r>
          </w:p>
        </w:tc>
      </w:tr>
    </w:tbl>
    <w:p w:rsidR="00004462" w:rsidRDefault="00004462" w:rsidP="00004462">
      <w:pPr>
        <w:pStyle w:val="Ttulo3Memoria"/>
      </w:pPr>
    </w:p>
    <w:p w:rsidR="00F31D28" w:rsidRDefault="00F31D28" w:rsidP="0068118A">
      <w:pPr>
        <w:pStyle w:val="Ttulo3Memoria"/>
      </w:pPr>
    </w:p>
    <w:p w:rsidR="00F31D28" w:rsidRDefault="00F31D28" w:rsidP="0068118A">
      <w:pPr>
        <w:pStyle w:val="Ttulo3Memoria"/>
      </w:pPr>
    </w:p>
    <w:p w:rsidR="00F31D28" w:rsidRPr="009E7227" w:rsidRDefault="00F31D28" w:rsidP="0068118A">
      <w:r w:rsidRPr="009E7227">
        <w:br w:type="page"/>
      </w:r>
    </w:p>
    <w:bookmarkStart w:id="179" w:name="_Toc74228286"/>
    <w:bookmarkStart w:id="180" w:name="_Toc75343983"/>
    <w:bookmarkEnd w:id="139"/>
    <w:p w:rsidR="0058510F" w:rsidRDefault="001E0AB3" w:rsidP="0068118A">
      <w:r>
        <w:rPr>
          <w:noProof/>
        </w:rPr>
        <w:lastRenderedPageBreak/>
        <mc:AlternateContent>
          <mc:Choice Requires="wps">
            <w:drawing>
              <wp:anchor distT="0" distB="0" distL="114300" distR="114300" simplePos="0" relativeHeight="251753472" behindDoc="0" locked="0" layoutInCell="1" allowOverlap="1">
                <wp:simplePos x="0" y="0"/>
                <wp:positionH relativeFrom="column">
                  <wp:posOffset>1183478</wp:posOffset>
                </wp:positionH>
                <wp:positionV relativeFrom="paragraph">
                  <wp:posOffset>6185772</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Default="006A2FB9"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6A2FB9" w:rsidRDefault="006A2FB9"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6A2FB9" w:rsidRPr="00CF6779" w:rsidRDefault="006A2FB9"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8" type="#_x0000_t202" style="position:absolute;left:0;text-align:left;margin-left:93.2pt;margin-top:487.05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8cFYQ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" filled="f" stroked="f" strokeweight="2pt">
                <o:lock v:ext="edit" aspectratio="t"/>
                <v:textbox>
                  <w:txbxContent>
                    <w:p w:rsidR="006A2FB9" w:rsidRDefault="006A2FB9"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6A2FB9" w:rsidRDefault="006A2FB9"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6A2FB9" w:rsidRPr="00CF6779" w:rsidRDefault="006A2FB9"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Pr>
          <w:noProof/>
        </w:rPr>
        <w:drawing>
          <wp:anchor distT="0" distB="0" distL="114300" distR="114300" simplePos="0" relativeHeight="251742208" behindDoc="1" locked="0" layoutInCell="1" allowOverlap="1">
            <wp:simplePos x="0" y="0"/>
            <wp:positionH relativeFrom="page">
              <wp:posOffset>0</wp:posOffset>
            </wp:positionH>
            <wp:positionV relativeFrom="paragraph">
              <wp:posOffset>-1029808</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2D1188">
        <w:rPr>
          <w:noProof/>
        </w:rPr>
        <mc:AlternateContent>
          <mc:Choice Requires="wps">
            <w:drawing>
              <wp:anchor distT="0" distB="0" distL="114300" distR="114300" simplePos="0" relativeHeight="251754496" behindDoc="0" locked="0" layoutInCell="1" allowOverlap="1">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A2FB9" w:rsidRDefault="006A2FB9"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49" type="#_x0000_t202" style="position:absolute;left:0;text-align:left;margin-left:393.25pt;margin-top:461.85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" filled="f" stroked="f" strokeweight="2pt">
                <o:lock v:ext="edit" aspectratio="t"/>
                <v:textbox>
                  <w:txbxContent>
                    <w:p w:rsidR="006A2FB9" w:rsidRDefault="006A2FB9" w:rsidP="00EA4B00">
                      <w:pPr>
                        <w:pStyle w:val="Capitulo"/>
                      </w:pPr>
                      <w:r>
                        <w:t>9</w:t>
                      </w:r>
                    </w:p>
                  </w:txbxContent>
                </v:textbox>
              </v:shape>
            </w:pict>
          </mc:Fallback>
        </mc:AlternateContent>
      </w:r>
    </w:p>
    <w:p w:rsidR="00F31D28" w:rsidRDefault="00F31D28" w:rsidP="0058510F">
      <w:pPr>
        <w:pStyle w:val="TITULO-Nivel1"/>
      </w:pPr>
      <w:bookmarkStart w:id="181" w:name="_Toc86645058"/>
      <w:r>
        <w:lastRenderedPageBreak/>
        <w:t>Sostenibilidad y gestión económica</w:t>
      </w:r>
      <w:bookmarkEnd w:id="179"/>
      <w:bookmarkEnd w:id="180"/>
      <w:bookmarkEnd w:id="181"/>
      <w:r>
        <w:t xml:space="preserve"> </w:t>
      </w:r>
    </w:p>
    <w:p w:rsidR="00207DFA" w:rsidRDefault="00207DFA" w:rsidP="0058510F">
      <w:pPr>
        <w:pStyle w:val="TITULO-Nivel2"/>
      </w:pPr>
      <w:bookmarkStart w:id="182" w:name="_Toc74228287"/>
      <w:bookmarkStart w:id="183" w:name="_Toc75343984"/>
    </w:p>
    <w:p w:rsidR="009045D9" w:rsidRPr="009E7227" w:rsidRDefault="009045D9" w:rsidP="0058510F">
      <w:pPr>
        <w:pStyle w:val="TITULO-Nivel2"/>
      </w:pPr>
      <w:bookmarkStart w:id="184" w:name="_Toc86645059"/>
      <w:r w:rsidRPr="009E7227">
        <w:t>Gestión económica</w:t>
      </w:r>
      <w:bookmarkEnd w:id="182"/>
      <w:bookmarkEnd w:id="183"/>
      <w:bookmarkEnd w:id="184"/>
    </w:p>
    <w:p w:rsidR="009045D9" w:rsidRDefault="009045D9" w:rsidP="0058510F">
      <w:pPr>
        <w:pStyle w:val="TITULO-Nivel3"/>
        <w:rPr>
          <w:lang w:val="es-ES_tradnl"/>
        </w:rPr>
      </w:pPr>
      <w:r w:rsidRPr="00886FE7">
        <w:rPr>
          <w:lang w:val="es-ES_tradnl"/>
        </w:rPr>
        <w:t>Obligaciones Reconocidas</w:t>
      </w:r>
    </w:p>
    <w:p w:rsidR="009045D9" w:rsidRDefault="009045D9" w:rsidP="0068118A">
      <w:pPr>
        <w:rPr>
          <w:lang w:val="es-ES_tradnl"/>
        </w:rPr>
      </w:pPr>
    </w:p>
    <w:tbl>
      <w:tblPr>
        <w:tblStyle w:val="TablaGeneral"/>
        <w:tblW w:w="4901" w:type="pct"/>
        <w:tblLook w:val="04E0" w:firstRow="1" w:lastRow="1" w:firstColumn="1" w:lastColumn="0" w:noHBand="0" w:noVBand="1"/>
      </w:tblPr>
      <w:tblGrid>
        <w:gridCol w:w="4822"/>
        <w:gridCol w:w="1492"/>
        <w:gridCol w:w="1466"/>
      </w:tblGrid>
      <w:tr w:rsidR="007A1004" w:rsidRPr="00A04B5C" w:rsidTr="00E53A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tcPr>
          <w:p w:rsidR="007A1004" w:rsidRPr="00A04B5C" w:rsidRDefault="007A1004" w:rsidP="0068118A">
            <w:pPr>
              <w:rPr>
                <w:rFonts w:ascii="Montserrat SemiBold" w:hAnsi="Montserrat SemiBold"/>
                <w:b w:val="0"/>
              </w:rPr>
            </w:pPr>
          </w:p>
        </w:tc>
        <w:tc>
          <w:tcPr>
            <w:tcW w:w="995" w:type="pct"/>
          </w:tcPr>
          <w:p w:rsidR="007A1004" w:rsidRPr="00A04B5C" w:rsidRDefault="007A1004" w:rsidP="00AA675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889" w:type="pct"/>
            <w:noWrap/>
          </w:tcPr>
          <w:p w:rsidR="007A1004" w:rsidRPr="00A04B5C" w:rsidRDefault="007A1004" w:rsidP="00AA675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AA6750" w:rsidRPr="009E7227" w:rsidTr="00644A28">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AA6750" w:rsidRPr="00924716" w:rsidRDefault="00AA6750" w:rsidP="00AA6750">
            <w:r w:rsidRPr="00924716">
              <w:t>1. GASTOS DE PERSONAL</w:t>
            </w:r>
            <w:r>
              <w:t>*</w:t>
            </w:r>
          </w:p>
        </w:tc>
        <w:tc>
          <w:tcPr>
            <w:tcW w:w="995" w:type="pct"/>
            <w:vAlign w:val="top"/>
          </w:tcPr>
          <w:p w:rsidR="00AA6750" w:rsidRPr="00037AF7"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037AF7">
              <w:t>47.882.752,00</w:t>
            </w:r>
          </w:p>
        </w:tc>
        <w:tc>
          <w:tcPr>
            <w:tcW w:w="889" w:type="pct"/>
            <w:noWrap/>
            <w:vAlign w:val="top"/>
          </w:tcPr>
          <w:p w:rsidR="00AA6750" w:rsidRPr="00BD331C"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BD331C">
              <w:t>52.779.163,29</w:t>
            </w:r>
          </w:p>
        </w:tc>
      </w:tr>
      <w:tr w:rsidR="00AA6750" w:rsidRPr="009E7227" w:rsidTr="0002553C">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AA6750" w:rsidRPr="00924716" w:rsidRDefault="00AA6750" w:rsidP="00AA6750">
            <w:r w:rsidRPr="00924716">
              <w:t>2. GASTOS  CORRIENTES  EN BIENES  Y SERVICIOS</w:t>
            </w:r>
          </w:p>
        </w:tc>
        <w:tc>
          <w:tcPr>
            <w:tcW w:w="995" w:type="pct"/>
            <w:vAlign w:val="top"/>
          </w:tcPr>
          <w:p w:rsidR="00AA6750" w:rsidRPr="00037AF7"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037AF7">
              <w:t>49.209.617,00</w:t>
            </w:r>
          </w:p>
        </w:tc>
        <w:tc>
          <w:tcPr>
            <w:tcW w:w="889" w:type="pct"/>
            <w:noWrap/>
            <w:vAlign w:val="top"/>
          </w:tcPr>
          <w:p w:rsidR="00AA6750" w:rsidRPr="00BD331C"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BD331C">
              <w:t>58.949.177,06</w:t>
            </w:r>
          </w:p>
        </w:tc>
      </w:tr>
      <w:tr w:rsidR="00AA6750" w:rsidRPr="009E7227" w:rsidTr="0002553C">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AA6750" w:rsidRPr="00924716" w:rsidRDefault="00AA6750" w:rsidP="00AA6750">
            <w:r w:rsidRPr="00924716">
              <w:t>6. INVERSIONES REALES</w:t>
            </w:r>
          </w:p>
        </w:tc>
        <w:tc>
          <w:tcPr>
            <w:tcW w:w="995" w:type="pct"/>
            <w:vAlign w:val="top"/>
          </w:tcPr>
          <w:p w:rsidR="00AA6750" w:rsidRPr="00037AF7"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037AF7">
              <w:t>443.783,00</w:t>
            </w:r>
          </w:p>
        </w:tc>
        <w:tc>
          <w:tcPr>
            <w:tcW w:w="889" w:type="pct"/>
            <w:noWrap/>
            <w:vAlign w:val="top"/>
          </w:tcPr>
          <w:p w:rsidR="00AA6750" w:rsidRPr="00BD331C"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BD331C">
              <w:t>1.262.250,15</w:t>
            </w:r>
          </w:p>
        </w:tc>
      </w:tr>
      <w:tr w:rsidR="00AA6750" w:rsidRPr="009E7227" w:rsidTr="0002553C">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AA6750" w:rsidRPr="00924716" w:rsidRDefault="00AA6750" w:rsidP="00AA6750">
            <w:r w:rsidRPr="00924716">
              <w:t>8. ACTIVOS FINANCIEROS</w:t>
            </w:r>
          </w:p>
        </w:tc>
        <w:tc>
          <w:tcPr>
            <w:tcW w:w="995" w:type="pct"/>
            <w:vAlign w:val="top"/>
          </w:tcPr>
          <w:p w:rsidR="00AA6750" w:rsidRPr="00037AF7"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037AF7">
              <w:t>7.487,00</w:t>
            </w:r>
          </w:p>
        </w:tc>
        <w:tc>
          <w:tcPr>
            <w:tcW w:w="889" w:type="pct"/>
            <w:noWrap/>
            <w:vAlign w:val="top"/>
          </w:tcPr>
          <w:p w:rsidR="00AA6750" w:rsidRPr="00BD331C"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BD331C">
              <w:t>3.100,00</w:t>
            </w:r>
          </w:p>
        </w:tc>
      </w:tr>
      <w:tr w:rsidR="00AA6750" w:rsidRPr="009E7227" w:rsidTr="0002553C">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AA6750" w:rsidRPr="00924716" w:rsidRDefault="00AA6750" w:rsidP="00AA6750">
            <w:r w:rsidRPr="00924716">
              <w:t> </w:t>
            </w:r>
            <w:r>
              <w:t>TOTAL</w:t>
            </w:r>
          </w:p>
        </w:tc>
        <w:tc>
          <w:tcPr>
            <w:tcW w:w="995" w:type="pct"/>
            <w:vAlign w:val="top"/>
          </w:tcPr>
          <w:p w:rsidR="00AA6750" w:rsidRDefault="00AA6750" w:rsidP="00AA6750">
            <w:pPr>
              <w:jc w:val="right"/>
              <w:cnfStyle w:val="010000000000" w:firstRow="0" w:lastRow="1" w:firstColumn="0" w:lastColumn="0" w:oddVBand="0" w:evenVBand="0" w:oddHBand="0" w:evenHBand="0" w:firstRowFirstColumn="0" w:firstRowLastColumn="0" w:lastRowFirstColumn="0" w:lastRowLastColumn="0"/>
            </w:pPr>
            <w:r w:rsidRPr="00037AF7">
              <w:t>97.543.640,00</w:t>
            </w:r>
          </w:p>
        </w:tc>
        <w:tc>
          <w:tcPr>
            <w:tcW w:w="889" w:type="pct"/>
            <w:noWrap/>
            <w:vAlign w:val="top"/>
          </w:tcPr>
          <w:p w:rsidR="00AA6750" w:rsidRDefault="00AA6750" w:rsidP="00AA6750">
            <w:pPr>
              <w:jc w:val="right"/>
              <w:cnfStyle w:val="010000000000" w:firstRow="0" w:lastRow="1" w:firstColumn="0" w:lastColumn="0" w:oddVBand="0" w:evenVBand="0" w:oddHBand="0" w:evenHBand="0" w:firstRowFirstColumn="0" w:firstRowLastColumn="0" w:lastRowFirstColumn="0" w:lastRowLastColumn="0"/>
            </w:pPr>
            <w:r w:rsidRPr="00BD331C">
              <w:t>112.993.690,50</w:t>
            </w:r>
          </w:p>
        </w:tc>
      </w:tr>
    </w:tbl>
    <w:p w:rsidR="00D82E56" w:rsidRDefault="00D82E56" w:rsidP="0068118A"/>
    <w:p w:rsidR="009045D9" w:rsidRDefault="009045D9" w:rsidP="0068118A">
      <w:pPr>
        <w:rPr>
          <w:noProof/>
        </w:rPr>
      </w:pPr>
    </w:p>
    <w:p w:rsidR="009045D9" w:rsidRPr="009E7227" w:rsidRDefault="009045D9" w:rsidP="0068118A"/>
    <w:p w:rsidR="009045D9" w:rsidRDefault="009045D9" w:rsidP="0068118A">
      <w:pPr>
        <w:rPr>
          <w:rFonts w:cs="Arial"/>
          <w:color w:val="000080"/>
          <w:sz w:val="28"/>
          <w:lang w:val="es-ES_tradnl"/>
        </w:rPr>
      </w:pPr>
      <w:bookmarkStart w:id="185" w:name="_Toc248123104"/>
      <w:bookmarkStart w:id="186" w:name="_Toc318202561"/>
      <w:r>
        <w:br w:type="page"/>
      </w:r>
    </w:p>
    <w:p w:rsidR="00AD1DA9" w:rsidRDefault="002647B5" w:rsidP="00822EBA">
      <w:pPr>
        <w:pStyle w:val="TITULO-Nivel2"/>
      </w:pPr>
      <w:bookmarkStart w:id="187" w:name="_Toc75343985"/>
      <w:bookmarkStart w:id="188" w:name="_Toc86645060"/>
      <w:r w:rsidRPr="00E53A28">
        <w:lastRenderedPageBreak/>
        <w:t>Farmacia</w:t>
      </w:r>
      <w:bookmarkEnd w:id="185"/>
      <w:bookmarkEnd w:id="186"/>
      <w:bookmarkEnd w:id="187"/>
      <w:bookmarkEnd w:id="188"/>
    </w:p>
    <w:p w:rsidR="0058510F" w:rsidRDefault="0058510F" w:rsidP="0058510F">
      <w:pPr>
        <w:pStyle w:val="TITULO-Nivel3"/>
      </w:pPr>
    </w:p>
    <w:tbl>
      <w:tblPr>
        <w:tblStyle w:val="TablaGeneral"/>
        <w:tblW w:w="8087" w:type="dxa"/>
        <w:tblLook w:val="04A0" w:firstRow="1" w:lastRow="0" w:firstColumn="1" w:lastColumn="0" w:noHBand="0" w:noVBand="1"/>
      </w:tblPr>
      <w:tblGrid>
        <w:gridCol w:w="4862"/>
        <w:gridCol w:w="1659"/>
        <w:gridCol w:w="1566"/>
      </w:tblGrid>
      <w:tr w:rsidR="00C6039C" w:rsidRPr="009E722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AA675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AA6750" w:rsidRPr="009E1D94" w:rsidRDefault="00AA6750" w:rsidP="00AA6750">
            <w:r w:rsidRPr="009E1D94">
              <w:t>Total adquisiciones directas</w:t>
            </w:r>
          </w:p>
        </w:tc>
        <w:tc>
          <w:tcPr>
            <w:tcW w:w="1659"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 xml:space="preserve"> 20.019.136   </w:t>
            </w:r>
          </w:p>
        </w:tc>
        <w:tc>
          <w:tcPr>
            <w:tcW w:w="1566"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15,84%</w:t>
            </w:r>
          </w:p>
        </w:tc>
      </w:tr>
      <w:tr w:rsidR="00AA675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AA6750" w:rsidRPr="009E1D94" w:rsidRDefault="00AA6750" w:rsidP="00AA6750">
            <w:r w:rsidRPr="009E1D94">
              <w:t>INMUNOSUPRESORES</w:t>
            </w:r>
          </w:p>
        </w:tc>
        <w:tc>
          <w:tcPr>
            <w:tcW w:w="1659"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 xml:space="preserve"> 5.199.337   </w:t>
            </w:r>
          </w:p>
        </w:tc>
        <w:tc>
          <w:tcPr>
            <w:tcW w:w="1566"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22,64%</w:t>
            </w:r>
          </w:p>
        </w:tc>
      </w:tr>
      <w:tr w:rsidR="00AA675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AA6750" w:rsidRPr="009E1D94" w:rsidRDefault="00AA6750" w:rsidP="00AA6750">
            <w:r w:rsidRPr="009E1D94">
              <w:t>ONCOLOGICOS ANTICUERPOS MONOCLONALES</w:t>
            </w:r>
          </w:p>
        </w:tc>
        <w:tc>
          <w:tcPr>
            <w:tcW w:w="1659"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 xml:space="preserve"> 3.468.824   </w:t>
            </w:r>
          </w:p>
        </w:tc>
        <w:tc>
          <w:tcPr>
            <w:tcW w:w="1566"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17,82%</w:t>
            </w:r>
          </w:p>
        </w:tc>
      </w:tr>
      <w:tr w:rsidR="00AA675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AA6750" w:rsidRPr="009E1D94" w:rsidRDefault="00AA6750" w:rsidP="00AA6750">
            <w:r w:rsidRPr="009E1D94">
              <w:t>ONCOLOGICOS INH. PROTEINKINASA</w:t>
            </w:r>
          </w:p>
        </w:tc>
        <w:tc>
          <w:tcPr>
            <w:tcW w:w="1659"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 xml:space="preserve"> 1.677.393   </w:t>
            </w:r>
          </w:p>
        </w:tc>
        <w:tc>
          <w:tcPr>
            <w:tcW w:w="1566"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26,18%</w:t>
            </w:r>
          </w:p>
        </w:tc>
      </w:tr>
      <w:tr w:rsidR="00AA675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AA6750" w:rsidRPr="009E1D94" w:rsidRDefault="00AA6750" w:rsidP="00AA6750">
            <w:r w:rsidRPr="009E1D94">
              <w:t>ANTIVIRALES</w:t>
            </w:r>
          </w:p>
        </w:tc>
        <w:tc>
          <w:tcPr>
            <w:tcW w:w="1659"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 xml:space="preserve"> 1.545.327   </w:t>
            </w:r>
          </w:p>
        </w:tc>
        <w:tc>
          <w:tcPr>
            <w:tcW w:w="1566"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14,72%</w:t>
            </w:r>
          </w:p>
        </w:tc>
      </w:tr>
      <w:tr w:rsidR="00AA675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AA6750" w:rsidRPr="009E1D94" w:rsidRDefault="00AA6750" w:rsidP="00AA6750">
            <w:r w:rsidRPr="009E1D94">
              <w:t>RESTO DE PRODUCTOS</w:t>
            </w:r>
          </w:p>
        </w:tc>
        <w:tc>
          <w:tcPr>
            <w:tcW w:w="1659" w:type="dxa"/>
            <w:vAlign w:val="top"/>
          </w:tcPr>
          <w:p w:rsidR="00AA6750" w:rsidRPr="009E1D94"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 xml:space="preserve"> 1.100.183   </w:t>
            </w:r>
          </w:p>
        </w:tc>
        <w:tc>
          <w:tcPr>
            <w:tcW w:w="1566" w:type="dxa"/>
            <w:vAlign w:val="top"/>
          </w:tcPr>
          <w:p w:rsidR="00AA6750"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E1D94">
              <w:t>18,58%</w:t>
            </w:r>
          </w:p>
        </w:tc>
      </w:tr>
    </w:tbl>
    <w:p w:rsidR="00F54AA1" w:rsidRPr="009E7227" w:rsidRDefault="00F54AA1" w:rsidP="0068118A"/>
    <w:p w:rsidR="008C45EE" w:rsidRDefault="008C45EE" w:rsidP="0068118A">
      <w:pPr>
        <w:pStyle w:val="Ttulo3Memoria"/>
      </w:pPr>
    </w:p>
    <w:p w:rsidR="00F54AA1" w:rsidRPr="009E7227" w:rsidRDefault="00F54AA1" w:rsidP="0058510F">
      <w:pPr>
        <w:pStyle w:val="TITULO-Nivel3"/>
      </w:pPr>
      <w:r w:rsidRPr="009E7227">
        <w:t>Indicadores  Farmacoterapéuticos</w:t>
      </w:r>
    </w:p>
    <w:p w:rsidR="000529B9" w:rsidRPr="009E7227"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68118A">
            <w:pPr>
              <w:rPr>
                <w:rFonts w:ascii="Montserrat SemiBold" w:hAnsi="Montserrat SemiBold"/>
                <w:b w:val="0"/>
              </w:rPr>
            </w:pPr>
            <w:r w:rsidRPr="008E064E">
              <w:rPr>
                <w:rFonts w:ascii="Montserrat SemiBold" w:hAnsi="Montserrat SemiBold"/>
                <w:b w:val="0"/>
              </w:rPr>
              <w:t>Indicadores de Utilización de Medicamentos</w:t>
            </w:r>
          </w:p>
        </w:tc>
      </w:tr>
      <w:tr w:rsidR="00AA675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AA6750" w:rsidRPr="00601AF9" w:rsidRDefault="00AA6750" w:rsidP="00AA6750">
            <w:r w:rsidRPr="00601AF9">
              <w:t>Coste tratamiento por paciente adulto VIH</w:t>
            </w:r>
          </w:p>
        </w:tc>
        <w:tc>
          <w:tcPr>
            <w:tcW w:w="1559" w:type="dxa"/>
            <w:vAlign w:val="top"/>
          </w:tcPr>
          <w:p w:rsidR="00AA6750" w:rsidRPr="00601AF9"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01AF9">
              <w:t>5.315</w:t>
            </w:r>
          </w:p>
        </w:tc>
      </w:tr>
      <w:tr w:rsidR="00AA675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AA6750" w:rsidRPr="00601AF9" w:rsidRDefault="00AA6750" w:rsidP="00AA6750">
            <w:r w:rsidRPr="00601AF9">
              <w:t>Coste tratamiento por paciente EM (AMB Y EXT)</w:t>
            </w:r>
          </w:p>
        </w:tc>
        <w:tc>
          <w:tcPr>
            <w:tcW w:w="1559" w:type="dxa"/>
            <w:vAlign w:val="top"/>
          </w:tcPr>
          <w:p w:rsidR="00AA6750" w:rsidRPr="00601AF9"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01AF9">
              <w:t>11.232</w:t>
            </w:r>
          </w:p>
        </w:tc>
      </w:tr>
      <w:tr w:rsidR="00AA675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AA6750" w:rsidRPr="00601AF9" w:rsidRDefault="00AA6750" w:rsidP="00AA6750">
            <w:r w:rsidRPr="00601AF9">
              <w:t xml:space="preserve">Coste tratamiento biológico y dirigido por paciente en AR y ARIJ </w:t>
            </w:r>
          </w:p>
        </w:tc>
        <w:tc>
          <w:tcPr>
            <w:tcW w:w="1559" w:type="dxa"/>
            <w:vAlign w:val="top"/>
          </w:tcPr>
          <w:p w:rsidR="00AA6750" w:rsidRPr="00601AF9"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01AF9">
              <w:t>5.636</w:t>
            </w:r>
          </w:p>
        </w:tc>
      </w:tr>
      <w:tr w:rsidR="00AA675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AA6750" w:rsidRPr="00601AF9" w:rsidRDefault="00AA6750" w:rsidP="00AA6750">
            <w:r w:rsidRPr="00601AF9">
              <w:t>Coste tratamiento biológico por paciente ESART</w:t>
            </w:r>
          </w:p>
        </w:tc>
        <w:tc>
          <w:tcPr>
            <w:tcW w:w="1559" w:type="dxa"/>
            <w:vAlign w:val="top"/>
          </w:tcPr>
          <w:p w:rsidR="00AA6750" w:rsidRPr="00601AF9"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01AF9">
              <w:t>4.608</w:t>
            </w:r>
          </w:p>
        </w:tc>
      </w:tr>
      <w:tr w:rsidR="00AA675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AA6750" w:rsidRPr="00601AF9" w:rsidRDefault="00AA6750" w:rsidP="00AA6750">
            <w:r w:rsidRPr="00601AF9">
              <w:t>Coste tratamiento biológico y dirigido por paciente ARPS</w:t>
            </w:r>
          </w:p>
        </w:tc>
        <w:tc>
          <w:tcPr>
            <w:tcW w:w="1559" w:type="dxa"/>
            <w:vAlign w:val="top"/>
          </w:tcPr>
          <w:p w:rsidR="00AA6750" w:rsidRPr="00601AF9"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01AF9">
              <w:t>6.173</w:t>
            </w:r>
          </w:p>
        </w:tc>
      </w:tr>
      <w:tr w:rsidR="00AA675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AA6750" w:rsidRPr="00601AF9" w:rsidRDefault="00AA6750" w:rsidP="00AA6750">
            <w:r w:rsidRPr="00601AF9">
              <w:t>Coste tratamiento biológico y dirigido por paciente PSO</w:t>
            </w:r>
          </w:p>
        </w:tc>
        <w:tc>
          <w:tcPr>
            <w:tcW w:w="1559" w:type="dxa"/>
            <w:vAlign w:val="top"/>
          </w:tcPr>
          <w:p w:rsidR="00AA6750" w:rsidRPr="00601AF9"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01AF9">
              <w:t>7.119</w:t>
            </w:r>
          </w:p>
        </w:tc>
      </w:tr>
      <w:tr w:rsidR="00AA675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AA6750" w:rsidRPr="00601AF9" w:rsidRDefault="00AA6750" w:rsidP="00AA6750">
            <w:r w:rsidRPr="00601AF9">
              <w:t>Coste tratamiento biológico por paciente EII</w:t>
            </w:r>
          </w:p>
        </w:tc>
        <w:tc>
          <w:tcPr>
            <w:tcW w:w="1559" w:type="dxa"/>
            <w:vAlign w:val="top"/>
          </w:tcPr>
          <w:p w:rsidR="00AA6750"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601AF9">
              <w:t>6.450</w:t>
            </w:r>
          </w:p>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6C2070" w:rsidRDefault="00E53A28" w:rsidP="00E53A28"/>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AA6750"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AA6750" w:rsidRPr="00946946" w:rsidRDefault="00AA6750" w:rsidP="00AA6750">
            <w:r w:rsidRPr="00946946">
              <w:t>Pacientes con estatinas de primera elección</w:t>
            </w:r>
          </w:p>
        </w:tc>
        <w:tc>
          <w:tcPr>
            <w:tcW w:w="1559" w:type="dxa"/>
            <w:vAlign w:val="top"/>
          </w:tcPr>
          <w:p w:rsidR="00AA6750" w:rsidRPr="00946946"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46946">
              <w:t>64,36%</w:t>
            </w:r>
          </w:p>
        </w:tc>
      </w:tr>
      <w:tr w:rsidR="00AA6750"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AA6750" w:rsidRPr="00946946" w:rsidRDefault="00AA6750" w:rsidP="00AA6750">
            <w:r w:rsidRPr="00946946">
              <w:t>% DDD Omeprazol/total DDD IBP</w:t>
            </w:r>
          </w:p>
        </w:tc>
        <w:tc>
          <w:tcPr>
            <w:tcW w:w="1559" w:type="dxa"/>
            <w:vAlign w:val="top"/>
          </w:tcPr>
          <w:p w:rsidR="00AA6750" w:rsidRPr="00946946"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46946">
              <w:t>82,35%</w:t>
            </w:r>
          </w:p>
        </w:tc>
      </w:tr>
      <w:tr w:rsidR="00AA6750"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AA6750" w:rsidRPr="00946946" w:rsidRDefault="00AA6750" w:rsidP="00AA6750">
            <w:r w:rsidRPr="00946946">
              <w:t>Prescripción de principios activos con EFG</w:t>
            </w:r>
          </w:p>
        </w:tc>
        <w:tc>
          <w:tcPr>
            <w:tcW w:w="1559" w:type="dxa"/>
            <w:vAlign w:val="top"/>
          </w:tcPr>
          <w:p w:rsidR="00AA6750" w:rsidRPr="00946946"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46946">
              <w:t>61,92%</w:t>
            </w:r>
          </w:p>
        </w:tc>
      </w:tr>
      <w:tr w:rsidR="00AA6750"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AA6750" w:rsidRPr="00946946" w:rsidRDefault="00AA6750" w:rsidP="00AA6750">
            <w:r w:rsidRPr="00946946">
              <w:t>% DDD Secretagogos &lt; 70 años</w:t>
            </w:r>
          </w:p>
        </w:tc>
        <w:tc>
          <w:tcPr>
            <w:tcW w:w="1559" w:type="dxa"/>
            <w:vAlign w:val="top"/>
          </w:tcPr>
          <w:p w:rsidR="00AA6750" w:rsidRPr="00946946"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46946">
              <w:t>11,17%</w:t>
            </w:r>
          </w:p>
        </w:tc>
      </w:tr>
      <w:tr w:rsidR="00AA675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AA6750" w:rsidRPr="00946946" w:rsidRDefault="00AA6750" w:rsidP="00AA6750">
            <w:r w:rsidRPr="00946946">
              <w:t>Selección eficiente de fármacos SRA</w:t>
            </w:r>
          </w:p>
        </w:tc>
        <w:tc>
          <w:tcPr>
            <w:tcW w:w="1559" w:type="dxa"/>
            <w:vAlign w:val="top"/>
          </w:tcPr>
          <w:p w:rsidR="00AA6750" w:rsidRDefault="00AA6750" w:rsidP="00AA6750">
            <w:pPr>
              <w:jc w:val="right"/>
              <w:cnfStyle w:val="000000000000" w:firstRow="0" w:lastRow="0" w:firstColumn="0" w:lastColumn="0" w:oddVBand="0" w:evenVBand="0" w:oddHBand="0" w:evenHBand="0" w:firstRowFirstColumn="0" w:firstRowLastColumn="0" w:lastRowFirstColumn="0" w:lastRowLastColumn="0"/>
            </w:pPr>
            <w:r w:rsidRPr="00946946">
              <w:t>93,51%</w:t>
            </w:r>
          </w:p>
        </w:tc>
      </w:tr>
    </w:tbl>
    <w:p w:rsidR="00207DFA" w:rsidRDefault="00207DFA" w:rsidP="0058510F">
      <w:pPr>
        <w:pStyle w:val="Piedetabla"/>
      </w:pPr>
    </w:p>
    <w:p w:rsidR="005D0A17" w:rsidRPr="00D0687B" w:rsidRDefault="00E53A28" w:rsidP="00D0687B">
      <w:pPr>
        <w:pStyle w:val="Piedetabla"/>
      </w:pPr>
      <w:r w:rsidRPr="00E53A28">
        <w:t>EM: esclerosis múltiple; AR: artritis reumatoide; ARIJ: artritis reumatoide idiopática juvenil; ARPS: Artritis psoriásica; PSO: psoriasis; ESART: espondiloartropatías; EII:</w:t>
      </w:r>
      <w:r>
        <w:t xml:space="preserve"> </w:t>
      </w:r>
      <w:r w:rsidRPr="00E53A28">
        <w:t>enfermedad inflamatoria intes</w:t>
      </w:r>
    </w:p>
    <w:sectPr w:rsidR="005D0A17" w:rsidRPr="00D0687B" w:rsidSect="00BE5500">
      <w:headerReference w:type="first" r:id="rId69"/>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163D" w:rsidRDefault="00C4163D" w:rsidP="0068118A">
      <w:r>
        <w:separator/>
      </w:r>
    </w:p>
  </w:endnote>
  <w:endnote w:type="continuationSeparator" w:id="0">
    <w:p w:rsidR="00C4163D" w:rsidRDefault="00C4163D"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F45F9336-4E74-45C7-A4F6-200E721326B0}"/>
    <w:embedBold r:id="rId2" w:fontKey="{6AF54840-D7A7-48D9-AF43-88129E252B8E}"/>
    <w:embedItalic r:id="rId3" w:fontKey="{5917443C-6A02-4F10-B276-E41A00BF38FC}"/>
    <w:embedBoldItalic r:id="rId4" w:fontKey="{9B693D27-872A-41F9-ADCC-5388C1149498}"/>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5" w:fontKey="{36BFBFB5-EA0F-4B6D-ADB8-06484592DB28}"/>
    <w:embedBold r:id="rId6" w:fontKey="{D69973A0-F462-4252-8605-4DC49B5B073B}"/>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7" w:fontKey="{FB96BE0A-B60A-4312-9D70-702DCEBB05F7}"/>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altName w:val="Courier New"/>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8" w:fontKey="{B3FD52EA-923F-40BF-95C4-2F810F81AF84}"/>
    <w:embedBold r:id="rId9" w:fontKey="{363CD06F-BDB8-4CA4-9DA3-0E77F95F6C42}"/>
  </w:font>
  <w:font w:name="Consolas">
    <w:panose1 w:val="020B0609020204030204"/>
    <w:charset w:val="00"/>
    <w:family w:val="modern"/>
    <w:pitch w:val="fixed"/>
    <w:sig w:usb0="E00006FF" w:usb1="0000FCFF" w:usb2="00000001" w:usb3="00000000" w:csb0="0000019F" w:csb1="00000000"/>
    <w:embedRegular r:id="rId10" w:fontKey="{1FD5CB20-1744-4A79-AC61-6DC57CF06AD3}"/>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2FB9" w:rsidRDefault="006A2FB9"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6A2FB9" w:rsidRDefault="006A2FB9"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2FB9" w:rsidRDefault="006A2FB9"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-49057</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6A2FB9" w:rsidRPr="00E57279" w:rsidRDefault="006A2FB9"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9445A">
                            <w:rPr>
                              <w:rStyle w:val="Nmerodepgina"/>
                              <w:rFonts w:ascii="Montserrat Light" w:hAnsi="Montserrat Light" w:cs="Arial"/>
                              <w:noProof/>
                              <w:color w:val="31849B" w:themeColor="accent5" w:themeShade="BF"/>
                              <w:sz w:val="22"/>
                              <w:szCs w:val="20"/>
                            </w:rPr>
                            <w:t>92</w:t>
                          </w:r>
                          <w:r w:rsidRPr="00E57279">
                            <w:rPr>
                              <w:rStyle w:val="Nmerodepgina"/>
                              <w:rFonts w:ascii="Montserrat Light" w:hAnsi="Montserrat Light" w:cs="Arial"/>
                              <w:color w:val="31849B" w:themeColor="accent5" w:themeShade="BF"/>
                              <w:sz w:val="22"/>
                              <w:szCs w:val="20"/>
                            </w:rPr>
                            <w:fldChar w:fldCharType="end"/>
                          </w:r>
                        </w:p>
                        <w:p w:rsidR="006A2FB9" w:rsidRPr="002D3E15" w:rsidRDefault="006A2FB9"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50"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6A2FB9" w:rsidRPr="00E57279" w:rsidRDefault="006A2FB9"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9445A">
                      <w:rPr>
                        <w:rStyle w:val="Nmerodepgina"/>
                        <w:rFonts w:ascii="Montserrat Light" w:hAnsi="Montserrat Light" w:cs="Arial"/>
                        <w:noProof/>
                        <w:color w:val="31849B" w:themeColor="accent5" w:themeShade="BF"/>
                        <w:sz w:val="22"/>
                        <w:szCs w:val="20"/>
                      </w:rPr>
                      <w:t>92</w:t>
                    </w:r>
                    <w:r w:rsidRPr="00E57279">
                      <w:rPr>
                        <w:rStyle w:val="Nmerodepgina"/>
                        <w:rFonts w:ascii="Montserrat Light" w:hAnsi="Montserrat Light" w:cs="Arial"/>
                        <w:color w:val="31849B" w:themeColor="accent5" w:themeShade="BF"/>
                        <w:sz w:val="22"/>
                        <w:szCs w:val="20"/>
                      </w:rPr>
                      <w:fldChar w:fldCharType="end"/>
                    </w:r>
                  </w:p>
                  <w:p w:rsidR="006A2FB9" w:rsidRPr="002D3E15" w:rsidRDefault="006A2FB9"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6A2FB9" w:rsidRDefault="006A2FB9"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2FB9" w:rsidRPr="00E57279" w:rsidRDefault="006A2FB9"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6A2FB9" w:rsidRPr="00E57279" w:rsidRDefault="006A2FB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9445A">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6A2FB9" w:rsidRPr="002D3E15" w:rsidRDefault="006A2FB9"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51"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6A2FB9" w:rsidRPr="00E57279" w:rsidRDefault="006A2FB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9445A">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6A2FB9" w:rsidRPr="002D3E15" w:rsidRDefault="006A2FB9"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6A2FB9" w:rsidRPr="002D3E15" w:rsidRDefault="006A2FB9"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2FB9" w:rsidRPr="00E57279" w:rsidRDefault="006A2FB9"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-1064260</wp:posOffset>
          </wp:positionH>
          <wp:positionV relativeFrom="paragraph">
            <wp:posOffset>11903</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6A2FB9" w:rsidRPr="00E57279" w:rsidRDefault="006A2FB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9445A">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rsidR="006A2FB9" w:rsidRPr="002D3E15" w:rsidRDefault="006A2FB9"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2"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6A2FB9" w:rsidRPr="00E57279" w:rsidRDefault="006A2FB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9445A">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rsidR="006A2FB9" w:rsidRPr="002D3E15" w:rsidRDefault="006A2FB9"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6A2FB9" w:rsidRPr="00E57279" w:rsidRDefault="006A2FB9" w:rsidP="00E57279">
    <w:pPr>
      <w:pStyle w:val="Piedepgina"/>
    </w:pPr>
    <w:r w:rsidRPr="00E57279">
      <w:tab/>
    </w:r>
  </w:p>
  <w:p w:rsidR="006A2FB9" w:rsidRPr="008726CE" w:rsidRDefault="006A2FB9"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163D" w:rsidRDefault="00C4163D" w:rsidP="0068118A">
      <w:r>
        <w:separator/>
      </w:r>
    </w:p>
  </w:footnote>
  <w:footnote w:type="continuationSeparator" w:id="0">
    <w:p w:rsidR="00C4163D" w:rsidRDefault="00C4163D"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2FB9" w:rsidRPr="001A5663" w:rsidRDefault="006A2FB9"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del Henares</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6A2FB9" w:rsidRPr="001A5663" w:rsidRDefault="006A2FB9"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2FB9" w:rsidRPr="001A5663" w:rsidRDefault="006A2FB9"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del Henares</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6A2FB9" w:rsidRDefault="006A2FB9"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2FB9" w:rsidRPr="001A5663" w:rsidRDefault="006A2FB9"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6A2FB9" w:rsidRPr="00B34270" w:rsidRDefault="006A2FB9"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4A14FB8"/>
    <w:multiLevelType w:val="hybridMultilevel"/>
    <w:tmpl w:val="42F2CB3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8623CE9"/>
    <w:multiLevelType w:val="hybridMultilevel"/>
    <w:tmpl w:val="906C2A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D900B94"/>
    <w:multiLevelType w:val="hybridMultilevel"/>
    <w:tmpl w:val="17660C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00E09AD"/>
    <w:multiLevelType w:val="hybridMultilevel"/>
    <w:tmpl w:val="E5B29F5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129C26CD"/>
    <w:multiLevelType w:val="hybridMultilevel"/>
    <w:tmpl w:val="6DDC18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E5E794D"/>
    <w:multiLevelType w:val="hybridMultilevel"/>
    <w:tmpl w:val="BC12B46A"/>
    <w:lvl w:ilvl="0" w:tplc="0C0A0001">
      <w:start w:val="1"/>
      <w:numFmt w:val="bullet"/>
      <w:lvlText w:val=""/>
      <w:lvlJc w:val="left"/>
      <w:pPr>
        <w:ind w:left="1080" w:hanging="360"/>
      </w:pPr>
      <w:rPr>
        <w:rFonts w:ascii="Symbol" w:hAnsi="Symbol"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8" w15:restartNumberingAfterBreak="0">
    <w:nsid w:val="36C567FA"/>
    <w:multiLevelType w:val="hybridMultilevel"/>
    <w:tmpl w:val="81505158"/>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15:restartNumberingAfterBreak="0">
    <w:nsid w:val="37405F2B"/>
    <w:multiLevelType w:val="hybridMultilevel"/>
    <w:tmpl w:val="6764F8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2D46EA4"/>
    <w:multiLevelType w:val="hybridMultilevel"/>
    <w:tmpl w:val="E480BB7E"/>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E390A86"/>
    <w:multiLevelType w:val="hybridMultilevel"/>
    <w:tmpl w:val="E4A07F4A"/>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15:restartNumberingAfterBreak="0">
    <w:nsid w:val="61444BCB"/>
    <w:multiLevelType w:val="hybridMultilevel"/>
    <w:tmpl w:val="F72866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6602263B"/>
    <w:multiLevelType w:val="hybridMultilevel"/>
    <w:tmpl w:val="0CD246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27" w15:restartNumberingAfterBreak="0">
    <w:nsid w:val="74D43AFE"/>
    <w:multiLevelType w:val="hybridMultilevel"/>
    <w:tmpl w:val="CC3CCBD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781B65E6"/>
    <w:multiLevelType w:val="hybridMultilevel"/>
    <w:tmpl w:val="3976CEF6"/>
    <w:lvl w:ilvl="0" w:tplc="6194FDDA">
      <w:numFmt w:val="bullet"/>
      <w:lvlText w:val="-"/>
      <w:lvlJc w:val="left"/>
      <w:pPr>
        <w:ind w:left="1080" w:hanging="360"/>
      </w:pPr>
      <w:rPr>
        <w:rFonts w:ascii="Montserrat Medium" w:eastAsia="Times New Roman" w:hAnsi="Montserrat Medium" w:cs="Calibr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9" w15:restartNumberingAfterBreak="0">
    <w:nsid w:val="7C616E2F"/>
    <w:multiLevelType w:val="hybridMultilevel"/>
    <w:tmpl w:val="0CD246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6"/>
  </w:num>
  <w:num w:numId="2">
    <w:abstractNumId w:val="20"/>
  </w:num>
  <w:num w:numId="3">
    <w:abstractNumId w:val="9"/>
  </w:num>
  <w:num w:numId="4">
    <w:abstractNumId w:val="17"/>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5"/>
  </w:num>
  <w:num w:numId="15">
    <w:abstractNumId w:val="30"/>
  </w:num>
  <w:num w:numId="16">
    <w:abstractNumId w:val="22"/>
  </w:num>
  <w:num w:numId="17">
    <w:abstractNumId w:val="19"/>
  </w:num>
  <w:num w:numId="18">
    <w:abstractNumId w:val="11"/>
  </w:num>
  <w:num w:numId="19">
    <w:abstractNumId w:val="12"/>
  </w:num>
  <w:num w:numId="20">
    <w:abstractNumId w:val="27"/>
  </w:num>
  <w:num w:numId="21">
    <w:abstractNumId w:val="21"/>
  </w:num>
  <w:num w:numId="22">
    <w:abstractNumId w:val="23"/>
  </w:num>
  <w:num w:numId="23">
    <w:abstractNumId w:val="13"/>
  </w:num>
  <w:num w:numId="24">
    <w:abstractNumId w:val="16"/>
  </w:num>
  <w:num w:numId="25">
    <w:abstractNumId w:val="25"/>
  </w:num>
  <w:num w:numId="26">
    <w:abstractNumId w:val="29"/>
  </w:num>
  <w:num w:numId="27">
    <w:abstractNumId w:val="9"/>
  </w:num>
  <w:num w:numId="28">
    <w:abstractNumId w:val="9"/>
  </w:num>
  <w:num w:numId="29">
    <w:abstractNumId w:val="9"/>
  </w:num>
  <w:num w:numId="30">
    <w:abstractNumId w:val="10"/>
  </w:num>
  <w:num w:numId="31">
    <w:abstractNumId w:val="28"/>
  </w:num>
  <w:num w:numId="32">
    <w:abstractNumId w:val="9"/>
  </w:num>
  <w:num w:numId="33">
    <w:abstractNumId w:val="9"/>
  </w:num>
  <w:num w:numId="34">
    <w:abstractNumId w:val="18"/>
  </w:num>
  <w:num w:numId="35">
    <w:abstractNumId w:val="14"/>
  </w:num>
  <w:num w:numId="36">
    <w:abstractNumId w:val="24"/>
  </w:num>
  <w:num w:numId="37">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C12"/>
    <w:rsid w:val="000004B4"/>
    <w:rsid w:val="000019DC"/>
    <w:rsid w:val="0000349A"/>
    <w:rsid w:val="00004462"/>
    <w:rsid w:val="00004A08"/>
    <w:rsid w:val="000072E3"/>
    <w:rsid w:val="0001105D"/>
    <w:rsid w:val="000126F6"/>
    <w:rsid w:val="000131BD"/>
    <w:rsid w:val="00014174"/>
    <w:rsid w:val="000144AA"/>
    <w:rsid w:val="00015895"/>
    <w:rsid w:val="00020684"/>
    <w:rsid w:val="00020AB7"/>
    <w:rsid w:val="000225A4"/>
    <w:rsid w:val="00022DB3"/>
    <w:rsid w:val="0002553C"/>
    <w:rsid w:val="000264D9"/>
    <w:rsid w:val="00026890"/>
    <w:rsid w:val="00027F41"/>
    <w:rsid w:val="000302B3"/>
    <w:rsid w:val="00031464"/>
    <w:rsid w:val="00031478"/>
    <w:rsid w:val="00032D31"/>
    <w:rsid w:val="00033D01"/>
    <w:rsid w:val="00033DEA"/>
    <w:rsid w:val="00036FC2"/>
    <w:rsid w:val="00037FAB"/>
    <w:rsid w:val="00040783"/>
    <w:rsid w:val="0004212F"/>
    <w:rsid w:val="0004346D"/>
    <w:rsid w:val="00043986"/>
    <w:rsid w:val="00046FFB"/>
    <w:rsid w:val="000501F6"/>
    <w:rsid w:val="00050E20"/>
    <w:rsid w:val="00051988"/>
    <w:rsid w:val="000529B9"/>
    <w:rsid w:val="000536CB"/>
    <w:rsid w:val="0005587F"/>
    <w:rsid w:val="00055D87"/>
    <w:rsid w:val="0005641A"/>
    <w:rsid w:val="00057388"/>
    <w:rsid w:val="0005776B"/>
    <w:rsid w:val="00057C28"/>
    <w:rsid w:val="00061A61"/>
    <w:rsid w:val="00061C45"/>
    <w:rsid w:val="00063D0E"/>
    <w:rsid w:val="000650D8"/>
    <w:rsid w:val="00067054"/>
    <w:rsid w:val="000677ED"/>
    <w:rsid w:val="000715F7"/>
    <w:rsid w:val="000723AD"/>
    <w:rsid w:val="00073298"/>
    <w:rsid w:val="0007367D"/>
    <w:rsid w:val="00073AF4"/>
    <w:rsid w:val="0008252D"/>
    <w:rsid w:val="000873BE"/>
    <w:rsid w:val="00090690"/>
    <w:rsid w:val="00090CF8"/>
    <w:rsid w:val="000A00A8"/>
    <w:rsid w:val="000A0221"/>
    <w:rsid w:val="000A16AF"/>
    <w:rsid w:val="000A394D"/>
    <w:rsid w:val="000A724D"/>
    <w:rsid w:val="000A7F2B"/>
    <w:rsid w:val="000B11A1"/>
    <w:rsid w:val="000B2B37"/>
    <w:rsid w:val="000B494D"/>
    <w:rsid w:val="000B5226"/>
    <w:rsid w:val="000B5283"/>
    <w:rsid w:val="000C187D"/>
    <w:rsid w:val="000C1E60"/>
    <w:rsid w:val="000C2968"/>
    <w:rsid w:val="000C4C40"/>
    <w:rsid w:val="000C4DBA"/>
    <w:rsid w:val="000C58B3"/>
    <w:rsid w:val="000D0DF6"/>
    <w:rsid w:val="000D0FE9"/>
    <w:rsid w:val="000D1D92"/>
    <w:rsid w:val="000D3D5F"/>
    <w:rsid w:val="000D4FEE"/>
    <w:rsid w:val="000D51DD"/>
    <w:rsid w:val="000D6085"/>
    <w:rsid w:val="000D7950"/>
    <w:rsid w:val="000E09C2"/>
    <w:rsid w:val="000E0F0D"/>
    <w:rsid w:val="000E1429"/>
    <w:rsid w:val="000E4C28"/>
    <w:rsid w:val="000E4D21"/>
    <w:rsid w:val="000E57B5"/>
    <w:rsid w:val="000E619A"/>
    <w:rsid w:val="000E6EE7"/>
    <w:rsid w:val="000E7C23"/>
    <w:rsid w:val="000E7C93"/>
    <w:rsid w:val="000F0AD1"/>
    <w:rsid w:val="000F5D1B"/>
    <w:rsid w:val="000F790E"/>
    <w:rsid w:val="0010143B"/>
    <w:rsid w:val="00103F81"/>
    <w:rsid w:val="0010434B"/>
    <w:rsid w:val="00104FE4"/>
    <w:rsid w:val="00106A2B"/>
    <w:rsid w:val="001101F5"/>
    <w:rsid w:val="001110EC"/>
    <w:rsid w:val="00111DC1"/>
    <w:rsid w:val="00112238"/>
    <w:rsid w:val="00112EE2"/>
    <w:rsid w:val="00113911"/>
    <w:rsid w:val="00114580"/>
    <w:rsid w:val="00114F53"/>
    <w:rsid w:val="001155CE"/>
    <w:rsid w:val="001156CA"/>
    <w:rsid w:val="0011759C"/>
    <w:rsid w:val="0012536E"/>
    <w:rsid w:val="00127FEE"/>
    <w:rsid w:val="00130098"/>
    <w:rsid w:val="00130C1E"/>
    <w:rsid w:val="00130DEB"/>
    <w:rsid w:val="00132198"/>
    <w:rsid w:val="001321A5"/>
    <w:rsid w:val="001324A0"/>
    <w:rsid w:val="001343D6"/>
    <w:rsid w:val="001343F9"/>
    <w:rsid w:val="00135589"/>
    <w:rsid w:val="001360AC"/>
    <w:rsid w:val="00136AC7"/>
    <w:rsid w:val="001373FD"/>
    <w:rsid w:val="001414A3"/>
    <w:rsid w:val="001452B2"/>
    <w:rsid w:val="0014680D"/>
    <w:rsid w:val="00151047"/>
    <w:rsid w:val="0015164D"/>
    <w:rsid w:val="00151AF7"/>
    <w:rsid w:val="00152381"/>
    <w:rsid w:val="00152F4E"/>
    <w:rsid w:val="00154B87"/>
    <w:rsid w:val="00156657"/>
    <w:rsid w:val="00156EBC"/>
    <w:rsid w:val="00160009"/>
    <w:rsid w:val="001608C8"/>
    <w:rsid w:val="00161EFA"/>
    <w:rsid w:val="00162936"/>
    <w:rsid w:val="00163F2C"/>
    <w:rsid w:val="00164E7F"/>
    <w:rsid w:val="001676DF"/>
    <w:rsid w:val="00170547"/>
    <w:rsid w:val="00173EF6"/>
    <w:rsid w:val="00173F5F"/>
    <w:rsid w:val="001773EA"/>
    <w:rsid w:val="0018226D"/>
    <w:rsid w:val="00182556"/>
    <w:rsid w:val="00190285"/>
    <w:rsid w:val="00191F48"/>
    <w:rsid w:val="00192F55"/>
    <w:rsid w:val="00194392"/>
    <w:rsid w:val="001947CB"/>
    <w:rsid w:val="00194B61"/>
    <w:rsid w:val="00195555"/>
    <w:rsid w:val="00196E5F"/>
    <w:rsid w:val="001972D0"/>
    <w:rsid w:val="00197682"/>
    <w:rsid w:val="00197794"/>
    <w:rsid w:val="00197EED"/>
    <w:rsid w:val="001A2101"/>
    <w:rsid w:val="001A28D8"/>
    <w:rsid w:val="001A5095"/>
    <w:rsid w:val="001A5663"/>
    <w:rsid w:val="001A6E49"/>
    <w:rsid w:val="001A79AE"/>
    <w:rsid w:val="001B09AC"/>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C7F9F"/>
    <w:rsid w:val="001D0843"/>
    <w:rsid w:val="001D21EF"/>
    <w:rsid w:val="001D3004"/>
    <w:rsid w:val="001D46FB"/>
    <w:rsid w:val="001D49E2"/>
    <w:rsid w:val="001D5141"/>
    <w:rsid w:val="001D6B32"/>
    <w:rsid w:val="001E0AB3"/>
    <w:rsid w:val="001E0B5E"/>
    <w:rsid w:val="001E167A"/>
    <w:rsid w:val="001E25CC"/>
    <w:rsid w:val="001E299E"/>
    <w:rsid w:val="001E32ED"/>
    <w:rsid w:val="001F0BBB"/>
    <w:rsid w:val="001F116F"/>
    <w:rsid w:val="001F13ED"/>
    <w:rsid w:val="001F1531"/>
    <w:rsid w:val="001F196E"/>
    <w:rsid w:val="001F1DE9"/>
    <w:rsid w:val="001F3E9E"/>
    <w:rsid w:val="00201122"/>
    <w:rsid w:val="00201196"/>
    <w:rsid w:val="002016BC"/>
    <w:rsid w:val="0020171B"/>
    <w:rsid w:val="00201D10"/>
    <w:rsid w:val="002025B8"/>
    <w:rsid w:val="00202A92"/>
    <w:rsid w:val="00202AE1"/>
    <w:rsid w:val="00204FF6"/>
    <w:rsid w:val="00207DFA"/>
    <w:rsid w:val="002123D8"/>
    <w:rsid w:val="00213924"/>
    <w:rsid w:val="00214BB1"/>
    <w:rsid w:val="0022028F"/>
    <w:rsid w:val="00221FFE"/>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73E"/>
    <w:rsid w:val="00235269"/>
    <w:rsid w:val="002354DC"/>
    <w:rsid w:val="0023577D"/>
    <w:rsid w:val="00240823"/>
    <w:rsid w:val="00240BB7"/>
    <w:rsid w:val="00240E3F"/>
    <w:rsid w:val="00241712"/>
    <w:rsid w:val="00242694"/>
    <w:rsid w:val="00243959"/>
    <w:rsid w:val="0024450D"/>
    <w:rsid w:val="00246906"/>
    <w:rsid w:val="00251342"/>
    <w:rsid w:val="00251A10"/>
    <w:rsid w:val="00253C9E"/>
    <w:rsid w:val="0025489E"/>
    <w:rsid w:val="00254D5D"/>
    <w:rsid w:val="002568D8"/>
    <w:rsid w:val="00257B63"/>
    <w:rsid w:val="002618C7"/>
    <w:rsid w:val="00261B15"/>
    <w:rsid w:val="0026358E"/>
    <w:rsid w:val="002635E8"/>
    <w:rsid w:val="0026390F"/>
    <w:rsid w:val="002647B5"/>
    <w:rsid w:val="00264BFF"/>
    <w:rsid w:val="00264CA8"/>
    <w:rsid w:val="00265132"/>
    <w:rsid w:val="002656F4"/>
    <w:rsid w:val="00265A17"/>
    <w:rsid w:val="00267127"/>
    <w:rsid w:val="002707BE"/>
    <w:rsid w:val="00271984"/>
    <w:rsid w:val="002736D6"/>
    <w:rsid w:val="00273749"/>
    <w:rsid w:val="00274D60"/>
    <w:rsid w:val="00276700"/>
    <w:rsid w:val="00280640"/>
    <w:rsid w:val="00281F54"/>
    <w:rsid w:val="002821DA"/>
    <w:rsid w:val="00282B6D"/>
    <w:rsid w:val="00282FBF"/>
    <w:rsid w:val="002836DC"/>
    <w:rsid w:val="002853CB"/>
    <w:rsid w:val="00286308"/>
    <w:rsid w:val="002868FF"/>
    <w:rsid w:val="00286C4B"/>
    <w:rsid w:val="002900BD"/>
    <w:rsid w:val="00294F7D"/>
    <w:rsid w:val="00297802"/>
    <w:rsid w:val="002A0BB6"/>
    <w:rsid w:val="002A31FE"/>
    <w:rsid w:val="002A6F12"/>
    <w:rsid w:val="002A72DD"/>
    <w:rsid w:val="002B1281"/>
    <w:rsid w:val="002B3536"/>
    <w:rsid w:val="002B39B9"/>
    <w:rsid w:val="002B6AD9"/>
    <w:rsid w:val="002B7ED2"/>
    <w:rsid w:val="002B7FFB"/>
    <w:rsid w:val="002C34E5"/>
    <w:rsid w:val="002C34FC"/>
    <w:rsid w:val="002C6637"/>
    <w:rsid w:val="002D0180"/>
    <w:rsid w:val="002D0506"/>
    <w:rsid w:val="002D05A8"/>
    <w:rsid w:val="002D1188"/>
    <w:rsid w:val="002D177F"/>
    <w:rsid w:val="002D2555"/>
    <w:rsid w:val="002D255A"/>
    <w:rsid w:val="002D29CC"/>
    <w:rsid w:val="002D3E15"/>
    <w:rsid w:val="002D4A22"/>
    <w:rsid w:val="002D5CF3"/>
    <w:rsid w:val="002D68E4"/>
    <w:rsid w:val="002D6E93"/>
    <w:rsid w:val="002D74B6"/>
    <w:rsid w:val="002E16F4"/>
    <w:rsid w:val="002E262E"/>
    <w:rsid w:val="002E3480"/>
    <w:rsid w:val="002E47EC"/>
    <w:rsid w:val="002E4A6A"/>
    <w:rsid w:val="002E7682"/>
    <w:rsid w:val="002F000C"/>
    <w:rsid w:val="002F091A"/>
    <w:rsid w:val="002F0BB2"/>
    <w:rsid w:val="002F1BEC"/>
    <w:rsid w:val="002F2B83"/>
    <w:rsid w:val="002F40B2"/>
    <w:rsid w:val="0030174D"/>
    <w:rsid w:val="00301891"/>
    <w:rsid w:val="003026AE"/>
    <w:rsid w:val="00302B69"/>
    <w:rsid w:val="003035A1"/>
    <w:rsid w:val="00303865"/>
    <w:rsid w:val="00303C79"/>
    <w:rsid w:val="00305403"/>
    <w:rsid w:val="00305FA4"/>
    <w:rsid w:val="00307110"/>
    <w:rsid w:val="0030723F"/>
    <w:rsid w:val="00307863"/>
    <w:rsid w:val="00312530"/>
    <w:rsid w:val="003127C2"/>
    <w:rsid w:val="0031352C"/>
    <w:rsid w:val="00315167"/>
    <w:rsid w:val="00320CA2"/>
    <w:rsid w:val="0032359D"/>
    <w:rsid w:val="003239A9"/>
    <w:rsid w:val="00324903"/>
    <w:rsid w:val="0032545E"/>
    <w:rsid w:val="00327E66"/>
    <w:rsid w:val="0033054E"/>
    <w:rsid w:val="00330D4E"/>
    <w:rsid w:val="0033286B"/>
    <w:rsid w:val="00333114"/>
    <w:rsid w:val="0033354E"/>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DED"/>
    <w:rsid w:val="003536AA"/>
    <w:rsid w:val="00356AF3"/>
    <w:rsid w:val="0036174A"/>
    <w:rsid w:val="00365441"/>
    <w:rsid w:val="003666B2"/>
    <w:rsid w:val="00366788"/>
    <w:rsid w:val="00371427"/>
    <w:rsid w:val="00371668"/>
    <w:rsid w:val="00371ABA"/>
    <w:rsid w:val="00372A21"/>
    <w:rsid w:val="00372EE3"/>
    <w:rsid w:val="00373619"/>
    <w:rsid w:val="00374270"/>
    <w:rsid w:val="003747AF"/>
    <w:rsid w:val="00375374"/>
    <w:rsid w:val="00376BB6"/>
    <w:rsid w:val="003823F2"/>
    <w:rsid w:val="00383336"/>
    <w:rsid w:val="003873BA"/>
    <w:rsid w:val="00387BD6"/>
    <w:rsid w:val="003911FA"/>
    <w:rsid w:val="00393E4A"/>
    <w:rsid w:val="00394945"/>
    <w:rsid w:val="00395984"/>
    <w:rsid w:val="00395DC7"/>
    <w:rsid w:val="003A1582"/>
    <w:rsid w:val="003A1AFC"/>
    <w:rsid w:val="003A208C"/>
    <w:rsid w:val="003A2D24"/>
    <w:rsid w:val="003A5923"/>
    <w:rsid w:val="003A5CE5"/>
    <w:rsid w:val="003B46E1"/>
    <w:rsid w:val="003B513B"/>
    <w:rsid w:val="003B5912"/>
    <w:rsid w:val="003B7CE5"/>
    <w:rsid w:val="003B7D37"/>
    <w:rsid w:val="003B7F7D"/>
    <w:rsid w:val="003C1A08"/>
    <w:rsid w:val="003C2F02"/>
    <w:rsid w:val="003C5C70"/>
    <w:rsid w:val="003C7B2C"/>
    <w:rsid w:val="003D315E"/>
    <w:rsid w:val="003D5486"/>
    <w:rsid w:val="003D6049"/>
    <w:rsid w:val="003D6401"/>
    <w:rsid w:val="003E02BE"/>
    <w:rsid w:val="003E3055"/>
    <w:rsid w:val="003E41F3"/>
    <w:rsid w:val="003E4D4E"/>
    <w:rsid w:val="003E667B"/>
    <w:rsid w:val="003E66C2"/>
    <w:rsid w:val="003E7819"/>
    <w:rsid w:val="003F0A34"/>
    <w:rsid w:val="003F708A"/>
    <w:rsid w:val="00400550"/>
    <w:rsid w:val="00400BAA"/>
    <w:rsid w:val="00401E8F"/>
    <w:rsid w:val="004020F8"/>
    <w:rsid w:val="00402FD6"/>
    <w:rsid w:val="004075E6"/>
    <w:rsid w:val="00407C0C"/>
    <w:rsid w:val="004105FB"/>
    <w:rsid w:val="00414514"/>
    <w:rsid w:val="004148F4"/>
    <w:rsid w:val="00416FA6"/>
    <w:rsid w:val="00420E7B"/>
    <w:rsid w:val="00421386"/>
    <w:rsid w:val="00425A4F"/>
    <w:rsid w:val="00426193"/>
    <w:rsid w:val="00426643"/>
    <w:rsid w:val="00426E10"/>
    <w:rsid w:val="004311BF"/>
    <w:rsid w:val="00434C48"/>
    <w:rsid w:val="00434ECB"/>
    <w:rsid w:val="004412EF"/>
    <w:rsid w:val="00442D16"/>
    <w:rsid w:val="00443C0C"/>
    <w:rsid w:val="00445CF3"/>
    <w:rsid w:val="00447A6D"/>
    <w:rsid w:val="00450685"/>
    <w:rsid w:val="004509C5"/>
    <w:rsid w:val="00451486"/>
    <w:rsid w:val="00452761"/>
    <w:rsid w:val="00452EE7"/>
    <w:rsid w:val="004535EE"/>
    <w:rsid w:val="004536CA"/>
    <w:rsid w:val="004542B4"/>
    <w:rsid w:val="004568D8"/>
    <w:rsid w:val="00456904"/>
    <w:rsid w:val="004575C7"/>
    <w:rsid w:val="00457A29"/>
    <w:rsid w:val="004705F8"/>
    <w:rsid w:val="00474A83"/>
    <w:rsid w:val="0047654E"/>
    <w:rsid w:val="00476E8F"/>
    <w:rsid w:val="00480111"/>
    <w:rsid w:val="004812F8"/>
    <w:rsid w:val="004839AD"/>
    <w:rsid w:val="00483AC5"/>
    <w:rsid w:val="004841B9"/>
    <w:rsid w:val="0049124C"/>
    <w:rsid w:val="004926AD"/>
    <w:rsid w:val="00493983"/>
    <w:rsid w:val="004A1CD9"/>
    <w:rsid w:val="004A22FA"/>
    <w:rsid w:val="004A26C4"/>
    <w:rsid w:val="004B239D"/>
    <w:rsid w:val="004B243E"/>
    <w:rsid w:val="004B2722"/>
    <w:rsid w:val="004B3C95"/>
    <w:rsid w:val="004B5377"/>
    <w:rsid w:val="004B6EF5"/>
    <w:rsid w:val="004C02B3"/>
    <w:rsid w:val="004C5240"/>
    <w:rsid w:val="004D041D"/>
    <w:rsid w:val="004D195C"/>
    <w:rsid w:val="004D37D8"/>
    <w:rsid w:val="004D5696"/>
    <w:rsid w:val="004D5A5A"/>
    <w:rsid w:val="004E054C"/>
    <w:rsid w:val="004E11FE"/>
    <w:rsid w:val="004E238D"/>
    <w:rsid w:val="004E4D27"/>
    <w:rsid w:val="004E527E"/>
    <w:rsid w:val="004F2222"/>
    <w:rsid w:val="004F2421"/>
    <w:rsid w:val="004F3293"/>
    <w:rsid w:val="004F499A"/>
    <w:rsid w:val="004F6D20"/>
    <w:rsid w:val="004F7F30"/>
    <w:rsid w:val="00502D67"/>
    <w:rsid w:val="00502E24"/>
    <w:rsid w:val="00507056"/>
    <w:rsid w:val="0050712A"/>
    <w:rsid w:val="005137EC"/>
    <w:rsid w:val="0052079B"/>
    <w:rsid w:val="00522878"/>
    <w:rsid w:val="00522D29"/>
    <w:rsid w:val="005258C5"/>
    <w:rsid w:val="005308D0"/>
    <w:rsid w:val="00531AD5"/>
    <w:rsid w:val="0053253C"/>
    <w:rsid w:val="005334FD"/>
    <w:rsid w:val="00533630"/>
    <w:rsid w:val="00534499"/>
    <w:rsid w:val="00534659"/>
    <w:rsid w:val="00536C7B"/>
    <w:rsid w:val="00537259"/>
    <w:rsid w:val="00540727"/>
    <w:rsid w:val="0054137E"/>
    <w:rsid w:val="005413F9"/>
    <w:rsid w:val="00541ABF"/>
    <w:rsid w:val="00546321"/>
    <w:rsid w:val="0054688F"/>
    <w:rsid w:val="00546B61"/>
    <w:rsid w:val="00547952"/>
    <w:rsid w:val="005507E6"/>
    <w:rsid w:val="00551D8A"/>
    <w:rsid w:val="00553DEC"/>
    <w:rsid w:val="00554C53"/>
    <w:rsid w:val="005624BE"/>
    <w:rsid w:val="00563050"/>
    <w:rsid w:val="00565056"/>
    <w:rsid w:val="0056716B"/>
    <w:rsid w:val="00571B67"/>
    <w:rsid w:val="00571FEA"/>
    <w:rsid w:val="0057299A"/>
    <w:rsid w:val="00572B07"/>
    <w:rsid w:val="00573FD6"/>
    <w:rsid w:val="00580F17"/>
    <w:rsid w:val="00581AD2"/>
    <w:rsid w:val="0058419A"/>
    <w:rsid w:val="0058510F"/>
    <w:rsid w:val="00585D7E"/>
    <w:rsid w:val="0059197F"/>
    <w:rsid w:val="00591A7E"/>
    <w:rsid w:val="00591C7B"/>
    <w:rsid w:val="00591C91"/>
    <w:rsid w:val="005952D2"/>
    <w:rsid w:val="00597060"/>
    <w:rsid w:val="0059746B"/>
    <w:rsid w:val="005A15B1"/>
    <w:rsid w:val="005A4963"/>
    <w:rsid w:val="005A4A0B"/>
    <w:rsid w:val="005A7C6A"/>
    <w:rsid w:val="005B02ED"/>
    <w:rsid w:val="005B1372"/>
    <w:rsid w:val="005B393F"/>
    <w:rsid w:val="005B66C5"/>
    <w:rsid w:val="005C6655"/>
    <w:rsid w:val="005D03B6"/>
    <w:rsid w:val="005D0A17"/>
    <w:rsid w:val="005D10F5"/>
    <w:rsid w:val="005D19CE"/>
    <w:rsid w:val="005D2CB8"/>
    <w:rsid w:val="005D42E4"/>
    <w:rsid w:val="005D4AA4"/>
    <w:rsid w:val="005D6043"/>
    <w:rsid w:val="005D73AB"/>
    <w:rsid w:val="005E0244"/>
    <w:rsid w:val="005E078F"/>
    <w:rsid w:val="005E0FB8"/>
    <w:rsid w:val="005E1084"/>
    <w:rsid w:val="005E177D"/>
    <w:rsid w:val="005E3BB7"/>
    <w:rsid w:val="005E4CF6"/>
    <w:rsid w:val="005F0F93"/>
    <w:rsid w:val="005F228E"/>
    <w:rsid w:val="005F2385"/>
    <w:rsid w:val="005F2460"/>
    <w:rsid w:val="005F279D"/>
    <w:rsid w:val="005F59DC"/>
    <w:rsid w:val="005F67BE"/>
    <w:rsid w:val="005F6B55"/>
    <w:rsid w:val="005F7B0C"/>
    <w:rsid w:val="00602C35"/>
    <w:rsid w:val="00602E1B"/>
    <w:rsid w:val="00603650"/>
    <w:rsid w:val="00603E73"/>
    <w:rsid w:val="00604671"/>
    <w:rsid w:val="00605F03"/>
    <w:rsid w:val="006110E2"/>
    <w:rsid w:val="006126AA"/>
    <w:rsid w:val="00612BE7"/>
    <w:rsid w:val="00614134"/>
    <w:rsid w:val="00621118"/>
    <w:rsid w:val="00623478"/>
    <w:rsid w:val="00623539"/>
    <w:rsid w:val="00623C13"/>
    <w:rsid w:val="00623C6E"/>
    <w:rsid w:val="00627986"/>
    <w:rsid w:val="00627A89"/>
    <w:rsid w:val="006305AC"/>
    <w:rsid w:val="00630BED"/>
    <w:rsid w:val="00630E75"/>
    <w:rsid w:val="006332D5"/>
    <w:rsid w:val="00633413"/>
    <w:rsid w:val="00633DAF"/>
    <w:rsid w:val="006344E1"/>
    <w:rsid w:val="00634791"/>
    <w:rsid w:val="006348FC"/>
    <w:rsid w:val="00635774"/>
    <w:rsid w:val="00635B86"/>
    <w:rsid w:val="00637623"/>
    <w:rsid w:val="00640F05"/>
    <w:rsid w:val="00641F64"/>
    <w:rsid w:val="00642906"/>
    <w:rsid w:val="006429B1"/>
    <w:rsid w:val="00642E17"/>
    <w:rsid w:val="00644583"/>
    <w:rsid w:val="00644A28"/>
    <w:rsid w:val="00644B11"/>
    <w:rsid w:val="00646BB5"/>
    <w:rsid w:val="00646BBE"/>
    <w:rsid w:val="0065340E"/>
    <w:rsid w:val="006573E2"/>
    <w:rsid w:val="0066073F"/>
    <w:rsid w:val="00662977"/>
    <w:rsid w:val="00663408"/>
    <w:rsid w:val="006636B3"/>
    <w:rsid w:val="00670794"/>
    <w:rsid w:val="0067192C"/>
    <w:rsid w:val="00672A2E"/>
    <w:rsid w:val="006749BC"/>
    <w:rsid w:val="00675E2B"/>
    <w:rsid w:val="00675F24"/>
    <w:rsid w:val="00676E0B"/>
    <w:rsid w:val="006770CC"/>
    <w:rsid w:val="00677D77"/>
    <w:rsid w:val="00680536"/>
    <w:rsid w:val="0068118A"/>
    <w:rsid w:val="006819EB"/>
    <w:rsid w:val="00682353"/>
    <w:rsid w:val="0068395A"/>
    <w:rsid w:val="00686FCB"/>
    <w:rsid w:val="00687DB7"/>
    <w:rsid w:val="00692553"/>
    <w:rsid w:val="006929AA"/>
    <w:rsid w:val="00692E5F"/>
    <w:rsid w:val="0069377D"/>
    <w:rsid w:val="00693F5F"/>
    <w:rsid w:val="00694FDA"/>
    <w:rsid w:val="0069539D"/>
    <w:rsid w:val="00696E88"/>
    <w:rsid w:val="006A06BB"/>
    <w:rsid w:val="006A2FB9"/>
    <w:rsid w:val="006A39F4"/>
    <w:rsid w:val="006A3EFC"/>
    <w:rsid w:val="006A55C7"/>
    <w:rsid w:val="006A5E90"/>
    <w:rsid w:val="006B5A74"/>
    <w:rsid w:val="006B5B5C"/>
    <w:rsid w:val="006B7B72"/>
    <w:rsid w:val="006B7FE2"/>
    <w:rsid w:val="006C1E98"/>
    <w:rsid w:val="006C31B6"/>
    <w:rsid w:val="006C3438"/>
    <w:rsid w:val="006C4CAE"/>
    <w:rsid w:val="006C4DF9"/>
    <w:rsid w:val="006C4FE8"/>
    <w:rsid w:val="006C5F8A"/>
    <w:rsid w:val="006C779E"/>
    <w:rsid w:val="006D043F"/>
    <w:rsid w:val="006D30F4"/>
    <w:rsid w:val="006D381B"/>
    <w:rsid w:val="006D5884"/>
    <w:rsid w:val="006D7B58"/>
    <w:rsid w:val="006E24F1"/>
    <w:rsid w:val="006E31BA"/>
    <w:rsid w:val="006E43AD"/>
    <w:rsid w:val="006E6135"/>
    <w:rsid w:val="006F356D"/>
    <w:rsid w:val="006F5390"/>
    <w:rsid w:val="006F6DC3"/>
    <w:rsid w:val="00701BF1"/>
    <w:rsid w:val="007029F9"/>
    <w:rsid w:val="00702D9F"/>
    <w:rsid w:val="00703920"/>
    <w:rsid w:val="00705244"/>
    <w:rsid w:val="00705EE5"/>
    <w:rsid w:val="00711883"/>
    <w:rsid w:val="00711FE4"/>
    <w:rsid w:val="007148ED"/>
    <w:rsid w:val="0071500A"/>
    <w:rsid w:val="007156CE"/>
    <w:rsid w:val="00716072"/>
    <w:rsid w:val="00721A83"/>
    <w:rsid w:val="00723993"/>
    <w:rsid w:val="007310A7"/>
    <w:rsid w:val="00735099"/>
    <w:rsid w:val="00736C14"/>
    <w:rsid w:val="00736D5E"/>
    <w:rsid w:val="007402D2"/>
    <w:rsid w:val="00740556"/>
    <w:rsid w:val="00740643"/>
    <w:rsid w:val="00740808"/>
    <w:rsid w:val="0074129B"/>
    <w:rsid w:val="007417CB"/>
    <w:rsid w:val="00743094"/>
    <w:rsid w:val="0074356C"/>
    <w:rsid w:val="0074394E"/>
    <w:rsid w:val="00744930"/>
    <w:rsid w:val="0075123E"/>
    <w:rsid w:val="007519D4"/>
    <w:rsid w:val="00752133"/>
    <w:rsid w:val="00756175"/>
    <w:rsid w:val="007572B4"/>
    <w:rsid w:val="0075765A"/>
    <w:rsid w:val="007602D1"/>
    <w:rsid w:val="0076068D"/>
    <w:rsid w:val="00761678"/>
    <w:rsid w:val="007636CE"/>
    <w:rsid w:val="00763AFA"/>
    <w:rsid w:val="00764E66"/>
    <w:rsid w:val="0076594C"/>
    <w:rsid w:val="00767418"/>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5CD7"/>
    <w:rsid w:val="0078764D"/>
    <w:rsid w:val="007916EC"/>
    <w:rsid w:val="007924A3"/>
    <w:rsid w:val="00793806"/>
    <w:rsid w:val="0079410C"/>
    <w:rsid w:val="0079419D"/>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B1F39"/>
    <w:rsid w:val="007B218F"/>
    <w:rsid w:val="007B2B61"/>
    <w:rsid w:val="007B400F"/>
    <w:rsid w:val="007B5322"/>
    <w:rsid w:val="007B5581"/>
    <w:rsid w:val="007B7D45"/>
    <w:rsid w:val="007C1ED2"/>
    <w:rsid w:val="007C30D1"/>
    <w:rsid w:val="007C48A6"/>
    <w:rsid w:val="007C7F5F"/>
    <w:rsid w:val="007D2E03"/>
    <w:rsid w:val="007D2F34"/>
    <w:rsid w:val="007D4F49"/>
    <w:rsid w:val="007D50D4"/>
    <w:rsid w:val="007D6311"/>
    <w:rsid w:val="007E01FD"/>
    <w:rsid w:val="007E0412"/>
    <w:rsid w:val="007E04EB"/>
    <w:rsid w:val="007E1D5D"/>
    <w:rsid w:val="007E2BE4"/>
    <w:rsid w:val="007E42BC"/>
    <w:rsid w:val="007E447C"/>
    <w:rsid w:val="007E4620"/>
    <w:rsid w:val="007F165E"/>
    <w:rsid w:val="007F2359"/>
    <w:rsid w:val="007F26B6"/>
    <w:rsid w:val="007F285C"/>
    <w:rsid w:val="007F29FF"/>
    <w:rsid w:val="007F30C7"/>
    <w:rsid w:val="007F347E"/>
    <w:rsid w:val="007F37E6"/>
    <w:rsid w:val="007F4979"/>
    <w:rsid w:val="007F5606"/>
    <w:rsid w:val="007F754B"/>
    <w:rsid w:val="007F7FA6"/>
    <w:rsid w:val="00801E60"/>
    <w:rsid w:val="008027E5"/>
    <w:rsid w:val="00802CBC"/>
    <w:rsid w:val="008043BC"/>
    <w:rsid w:val="008050B6"/>
    <w:rsid w:val="00805C4E"/>
    <w:rsid w:val="00806060"/>
    <w:rsid w:val="0080630C"/>
    <w:rsid w:val="0081030B"/>
    <w:rsid w:val="00812F07"/>
    <w:rsid w:val="008134B7"/>
    <w:rsid w:val="008139E2"/>
    <w:rsid w:val="008144F3"/>
    <w:rsid w:val="00815859"/>
    <w:rsid w:val="00820C0A"/>
    <w:rsid w:val="008217AA"/>
    <w:rsid w:val="00822EBA"/>
    <w:rsid w:val="00823415"/>
    <w:rsid w:val="00823574"/>
    <w:rsid w:val="008235CC"/>
    <w:rsid w:val="00823870"/>
    <w:rsid w:val="008248BA"/>
    <w:rsid w:val="00824FA9"/>
    <w:rsid w:val="00826135"/>
    <w:rsid w:val="00826A5F"/>
    <w:rsid w:val="00840271"/>
    <w:rsid w:val="00840310"/>
    <w:rsid w:val="00842772"/>
    <w:rsid w:val="0084355F"/>
    <w:rsid w:val="00843B57"/>
    <w:rsid w:val="00844CDF"/>
    <w:rsid w:val="0084598F"/>
    <w:rsid w:val="008501D3"/>
    <w:rsid w:val="0085093E"/>
    <w:rsid w:val="00851E97"/>
    <w:rsid w:val="00851F2D"/>
    <w:rsid w:val="008521DE"/>
    <w:rsid w:val="008525AF"/>
    <w:rsid w:val="0085299D"/>
    <w:rsid w:val="00852F9C"/>
    <w:rsid w:val="00854B67"/>
    <w:rsid w:val="00854C27"/>
    <w:rsid w:val="00856422"/>
    <w:rsid w:val="00857815"/>
    <w:rsid w:val="00860C4C"/>
    <w:rsid w:val="00862080"/>
    <w:rsid w:val="00862A37"/>
    <w:rsid w:val="0086629A"/>
    <w:rsid w:val="00866ADB"/>
    <w:rsid w:val="00867B15"/>
    <w:rsid w:val="00870575"/>
    <w:rsid w:val="00871696"/>
    <w:rsid w:val="008719AE"/>
    <w:rsid w:val="00872024"/>
    <w:rsid w:val="008726CE"/>
    <w:rsid w:val="0087273B"/>
    <w:rsid w:val="0087306A"/>
    <w:rsid w:val="00874B08"/>
    <w:rsid w:val="00874B64"/>
    <w:rsid w:val="00880377"/>
    <w:rsid w:val="00880B64"/>
    <w:rsid w:val="00881C10"/>
    <w:rsid w:val="008839B7"/>
    <w:rsid w:val="0088437C"/>
    <w:rsid w:val="00887082"/>
    <w:rsid w:val="00887C8C"/>
    <w:rsid w:val="00887EDA"/>
    <w:rsid w:val="0089119C"/>
    <w:rsid w:val="00896807"/>
    <w:rsid w:val="008A11B3"/>
    <w:rsid w:val="008A2164"/>
    <w:rsid w:val="008A23F9"/>
    <w:rsid w:val="008A2583"/>
    <w:rsid w:val="008A2649"/>
    <w:rsid w:val="008A34FF"/>
    <w:rsid w:val="008A371F"/>
    <w:rsid w:val="008A3E37"/>
    <w:rsid w:val="008A626B"/>
    <w:rsid w:val="008A7474"/>
    <w:rsid w:val="008B2106"/>
    <w:rsid w:val="008B2CE7"/>
    <w:rsid w:val="008B4926"/>
    <w:rsid w:val="008B5977"/>
    <w:rsid w:val="008B77E8"/>
    <w:rsid w:val="008C15E1"/>
    <w:rsid w:val="008C2A21"/>
    <w:rsid w:val="008C2C49"/>
    <w:rsid w:val="008C3486"/>
    <w:rsid w:val="008C45EE"/>
    <w:rsid w:val="008C577D"/>
    <w:rsid w:val="008C583B"/>
    <w:rsid w:val="008C6718"/>
    <w:rsid w:val="008D0285"/>
    <w:rsid w:val="008D1F47"/>
    <w:rsid w:val="008D2E84"/>
    <w:rsid w:val="008D3379"/>
    <w:rsid w:val="008E064E"/>
    <w:rsid w:val="008E16A3"/>
    <w:rsid w:val="008E16D1"/>
    <w:rsid w:val="008E3A50"/>
    <w:rsid w:val="008E539E"/>
    <w:rsid w:val="008E6F73"/>
    <w:rsid w:val="008E728D"/>
    <w:rsid w:val="008F0E0E"/>
    <w:rsid w:val="008F2361"/>
    <w:rsid w:val="008F2AF4"/>
    <w:rsid w:val="008F488F"/>
    <w:rsid w:val="008F614A"/>
    <w:rsid w:val="00902714"/>
    <w:rsid w:val="00902B92"/>
    <w:rsid w:val="00902F35"/>
    <w:rsid w:val="009045D9"/>
    <w:rsid w:val="00904991"/>
    <w:rsid w:val="00906A6B"/>
    <w:rsid w:val="00906DB8"/>
    <w:rsid w:val="00907A15"/>
    <w:rsid w:val="00910184"/>
    <w:rsid w:val="00911FDE"/>
    <w:rsid w:val="00915ED5"/>
    <w:rsid w:val="009176CF"/>
    <w:rsid w:val="00917D06"/>
    <w:rsid w:val="00921008"/>
    <w:rsid w:val="009220EE"/>
    <w:rsid w:val="009237B2"/>
    <w:rsid w:val="00924716"/>
    <w:rsid w:val="00925C12"/>
    <w:rsid w:val="00930147"/>
    <w:rsid w:val="00933A65"/>
    <w:rsid w:val="00934705"/>
    <w:rsid w:val="00935287"/>
    <w:rsid w:val="0093638E"/>
    <w:rsid w:val="00936618"/>
    <w:rsid w:val="0093719F"/>
    <w:rsid w:val="00937E01"/>
    <w:rsid w:val="00937FB0"/>
    <w:rsid w:val="00940302"/>
    <w:rsid w:val="009408DA"/>
    <w:rsid w:val="00941D26"/>
    <w:rsid w:val="00941D60"/>
    <w:rsid w:val="00944A7C"/>
    <w:rsid w:val="0094679B"/>
    <w:rsid w:val="00947B9C"/>
    <w:rsid w:val="00950898"/>
    <w:rsid w:val="00954873"/>
    <w:rsid w:val="0096352A"/>
    <w:rsid w:val="009645D5"/>
    <w:rsid w:val="009646BA"/>
    <w:rsid w:val="00964D18"/>
    <w:rsid w:val="00966F86"/>
    <w:rsid w:val="00967CDA"/>
    <w:rsid w:val="00980375"/>
    <w:rsid w:val="00980521"/>
    <w:rsid w:val="0098383D"/>
    <w:rsid w:val="00984F56"/>
    <w:rsid w:val="0098643E"/>
    <w:rsid w:val="00987995"/>
    <w:rsid w:val="009912F1"/>
    <w:rsid w:val="00992BDA"/>
    <w:rsid w:val="0099564E"/>
    <w:rsid w:val="0099664F"/>
    <w:rsid w:val="00996D92"/>
    <w:rsid w:val="00997985"/>
    <w:rsid w:val="009B1312"/>
    <w:rsid w:val="009B3D99"/>
    <w:rsid w:val="009B43F7"/>
    <w:rsid w:val="009B4717"/>
    <w:rsid w:val="009C0629"/>
    <w:rsid w:val="009C0B06"/>
    <w:rsid w:val="009C3736"/>
    <w:rsid w:val="009C3A2F"/>
    <w:rsid w:val="009C4E8D"/>
    <w:rsid w:val="009C79F7"/>
    <w:rsid w:val="009D0A86"/>
    <w:rsid w:val="009D0B76"/>
    <w:rsid w:val="009D27B5"/>
    <w:rsid w:val="009D3C03"/>
    <w:rsid w:val="009D5523"/>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57C3"/>
    <w:rsid w:val="00A02DCD"/>
    <w:rsid w:val="00A033BB"/>
    <w:rsid w:val="00A03EFA"/>
    <w:rsid w:val="00A0482D"/>
    <w:rsid w:val="00A0495C"/>
    <w:rsid w:val="00A04B5C"/>
    <w:rsid w:val="00A04E7A"/>
    <w:rsid w:val="00A054CC"/>
    <w:rsid w:val="00A1005E"/>
    <w:rsid w:val="00A15B81"/>
    <w:rsid w:val="00A20D7A"/>
    <w:rsid w:val="00A21A0D"/>
    <w:rsid w:val="00A21DB7"/>
    <w:rsid w:val="00A2299E"/>
    <w:rsid w:val="00A22CDA"/>
    <w:rsid w:val="00A24B0D"/>
    <w:rsid w:val="00A2536C"/>
    <w:rsid w:val="00A261AF"/>
    <w:rsid w:val="00A26A0D"/>
    <w:rsid w:val="00A2739D"/>
    <w:rsid w:val="00A30F39"/>
    <w:rsid w:val="00A33765"/>
    <w:rsid w:val="00A339C6"/>
    <w:rsid w:val="00A339E1"/>
    <w:rsid w:val="00A354A2"/>
    <w:rsid w:val="00A3671A"/>
    <w:rsid w:val="00A368EF"/>
    <w:rsid w:val="00A36BD3"/>
    <w:rsid w:val="00A37983"/>
    <w:rsid w:val="00A4012E"/>
    <w:rsid w:val="00A416AA"/>
    <w:rsid w:val="00A420C2"/>
    <w:rsid w:val="00A44117"/>
    <w:rsid w:val="00A46168"/>
    <w:rsid w:val="00A4668F"/>
    <w:rsid w:val="00A4681D"/>
    <w:rsid w:val="00A47B40"/>
    <w:rsid w:val="00A505DE"/>
    <w:rsid w:val="00A5171A"/>
    <w:rsid w:val="00A5736B"/>
    <w:rsid w:val="00A57A8C"/>
    <w:rsid w:val="00A605EC"/>
    <w:rsid w:val="00A616A6"/>
    <w:rsid w:val="00A67EED"/>
    <w:rsid w:val="00A73D05"/>
    <w:rsid w:val="00A75EFA"/>
    <w:rsid w:val="00A7761B"/>
    <w:rsid w:val="00A779C8"/>
    <w:rsid w:val="00A80838"/>
    <w:rsid w:val="00A815F5"/>
    <w:rsid w:val="00A83490"/>
    <w:rsid w:val="00A83E1F"/>
    <w:rsid w:val="00A87CC1"/>
    <w:rsid w:val="00A9010E"/>
    <w:rsid w:val="00A90DDF"/>
    <w:rsid w:val="00A96B78"/>
    <w:rsid w:val="00A97499"/>
    <w:rsid w:val="00AA0D68"/>
    <w:rsid w:val="00AA0E4A"/>
    <w:rsid w:val="00AA3485"/>
    <w:rsid w:val="00AA3558"/>
    <w:rsid w:val="00AA5EB7"/>
    <w:rsid w:val="00AA6750"/>
    <w:rsid w:val="00AA79D2"/>
    <w:rsid w:val="00AB09E7"/>
    <w:rsid w:val="00AB1E4D"/>
    <w:rsid w:val="00AB27E8"/>
    <w:rsid w:val="00AB5302"/>
    <w:rsid w:val="00AB556B"/>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6484"/>
    <w:rsid w:val="00AE0B1A"/>
    <w:rsid w:val="00AE186B"/>
    <w:rsid w:val="00AE38F1"/>
    <w:rsid w:val="00AE3ED6"/>
    <w:rsid w:val="00AE4116"/>
    <w:rsid w:val="00AE518C"/>
    <w:rsid w:val="00AE5868"/>
    <w:rsid w:val="00AF0591"/>
    <w:rsid w:val="00AF07D5"/>
    <w:rsid w:val="00AF0FBF"/>
    <w:rsid w:val="00AF1758"/>
    <w:rsid w:val="00AF18DA"/>
    <w:rsid w:val="00AF350E"/>
    <w:rsid w:val="00AF79DC"/>
    <w:rsid w:val="00AF7B6C"/>
    <w:rsid w:val="00B0492D"/>
    <w:rsid w:val="00B051BA"/>
    <w:rsid w:val="00B06CCD"/>
    <w:rsid w:val="00B079E6"/>
    <w:rsid w:val="00B10159"/>
    <w:rsid w:val="00B10ABB"/>
    <w:rsid w:val="00B116D7"/>
    <w:rsid w:val="00B12914"/>
    <w:rsid w:val="00B13707"/>
    <w:rsid w:val="00B145AA"/>
    <w:rsid w:val="00B163F0"/>
    <w:rsid w:val="00B16BBD"/>
    <w:rsid w:val="00B2068C"/>
    <w:rsid w:val="00B228D2"/>
    <w:rsid w:val="00B22EF9"/>
    <w:rsid w:val="00B24EB4"/>
    <w:rsid w:val="00B25A99"/>
    <w:rsid w:val="00B2722A"/>
    <w:rsid w:val="00B3028C"/>
    <w:rsid w:val="00B33AFF"/>
    <w:rsid w:val="00B34270"/>
    <w:rsid w:val="00B349FC"/>
    <w:rsid w:val="00B35105"/>
    <w:rsid w:val="00B35A86"/>
    <w:rsid w:val="00B35B5D"/>
    <w:rsid w:val="00B36388"/>
    <w:rsid w:val="00B372A2"/>
    <w:rsid w:val="00B42C13"/>
    <w:rsid w:val="00B44564"/>
    <w:rsid w:val="00B44569"/>
    <w:rsid w:val="00B445DB"/>
    <w:rsid w:val="00B46983"/>
    <w:rsid w:val="00B47BA9"/>
    <w:rsid w:val="00B5387B"/>
    <w:rsid w:val="00B54346"/>
    <w:rsid w:val="00B551B1"/>
    <w:rsid w:val="00B56093"/>
    <w:rsid w:val="00B56105"/>
    <w:rsid w:val="00B56791"/>
    <w:rsid w:val="00B628E5"/>
    <w:rsid w:val="00B62E17"/>
    <w:rsid w:val="00B631C0"/>
    <w:rsid w:val="00B7015F"/>
    <w:rsid w:val="00B704A1"/>
    <w:rsid w:val="00B770BF"/>
    <w:rsid w:val="00B8026E"/>
    <w:rsid w:val="00B8093A"/>
    <w:rsid w:val="00B83067"/>
    <w:rsid w:val="00B85BB2"/>
    <w:rsid w:val="00B86746"/>
    <w:rsid w:val="00B86939"/>
    <w:rsid w:val="00B90670"/>
    <w:rsid w:val="00B90CDC"/>
    <w:rsid w:val="00B919C5"/>
    <w:rsid w:val="00B9418A"/>
    <w:rsid w:val="00B941FB"/>
    <w:rsid w:val="00B94EDB"/>
    <w:rsid w:val="00BA0391"/>
    <w:rsid w:val="00BA2C3F"/>
    <w:rsid w:val="00BA2C4C"/>
    <w:rsid w:val="00BA2D62"/>
    <w:rsid w:val="00BA467F"/>
    <w:rsid w:val="00BA58B2"/>
    <w:rsid w:val="00BA6326"/>
    <w:rsid w:val="00BB461E"/>
    <w:rsid w:val="00BB5275"/>
    <w:rsid w:val="00BC3F28"/>
    <w:rsid w:val="00BC57B2"/>
    <w:rsid w:val="00BD0FA6"/>
    <w:rsid w:val="00BD2A22"/>
    <w:rsid w:val="00BD361A"/>
    <w:rsid w:val="00BD5E82"/>
    <w:rsid w:val="00BE1B25"/>
    <w:rsid w:val="00BE24AB"/>
    <w:rsid w:val="00BE27E3"/>
    <w:rsid w:val="00BE357E"/>
    <w:rsid w:val="00BE3F38"/>
    <w:rsid w:val="00BE5500"/>
    <w:rsid w:val="00BE64D0"/>
    <w:rsid w:val="00BF1214"/>
    <w:rsid w:val="00BF13CE"/>
    <w:rsid w:val="00BF20F1"/>
    <w:rsid w:val="00BF29C5"/>
    <w:rsid w:val="00BF6070"/>
    <w:rsid w:val="00BF6174"/>
    <w:rsid w:val="00BF6629"/>
    <w:rsid w:val="00BF7284"/>
    <w:rsid w:val="00C004BD"/>
    <w:rsid w:val="00C0090C"/>
    <w:rsid w:val="00C03D17"/>
    <w:rsid w:val="00C05395"/>
    <w:rsid w:val="00C05F93"/>
    <w:rsid w:val="00C0671F"/>
    <w:rsid w:val="00C11EC8"/>
    <w:rsid w:val="00C1228F"/>
    <w:rsid w:val="00C129C9"/>
    <w:rsid w:val="00C12CC3"/>
    <w:rsid w:val="00C13DC2"/>
    <w:rsid w:val="00C15029"/>
    <w:rsid w:val="00C15A97"/>
    <w:rsid w:val="00C1636D"/>
    <w:rsid w:val="00C179B6"/>
    <w:rsid w:val="00C2033B"/>
    <w:rsid w:val="00C23801"/>
    <w:rsid w:val="00C30FBD"/>
    <w:rsid w:val="00C314F7"/>
    <w:rsid w:val="00C31696"/>
    <w:rsid w:val="00C32001"/>
    <w:rsid w:val="00C354DA"/>
    <w:rsid w:val="00C36DCA"/>
    <w:rsid w:val="00C3740F"/>
    <w:rsid w:val="00C37703"/>
    <w:rsid w:val="00C37C10"/>
    <w:rsid w:val="00C37C1E"/>
    <w:rsid w:val="00C37CE6"/>
    <w:rsid w:val="00C4163D"/>
    <w:rsid w:val="00C44768"/>
    <w:rsid w:val="00C46532"/>
    <w:rsid w:val="00C4656C"/>
    <w:rsid w:val="00C46B27"/>
    <w:rsid w:val="00C47619"/>
    <w:rsid w:val="00C50DFF"/>
    <w:rsid w:val="00C530C4"/>
    <w:rsid w:val="00C53E29"/>
    <w:rsid w:val="00C565B4"/>
    <w:rsid w:val="00C56DC2"/>
    <w:rsid w:val="00C6039C"/>
    <w:rsid w:val="00C611CB"/>
    <w:rsid w:val="00C61D32"/>
    <w:rsid w:val="00C636E5"/>
    <w:rsid w:val="00C64EE0"/>
    <w:rsid w:val="00C674D1"/>
    <w:rsid w:val="00C676F8"/>
    <w:rsid w:val="00C7095D"/>
    <w:rsid w:val="00C71A57"/>
    <w:rsid w:val="00C7382E"/>
    <w:rsid w:val="00C76143"/>
    <w:rsid w:val="00C76F7D"/>
    <w:rsid w:val="00C77368"/>
    <w:rsid w:val="00C77B5F"/>
    <w:rsid w:val="00C821BE"/>
    <w:rsid w:val="00C836C7"/>
    <w:rsid w:val="00C868CF"/>
    <w:rsid w:val="00C86A5A"/>
    <w:rsid w:val="00C900BA"/>
    <w:rsid w:val="00C9245F"/>
    <w:rsid w:val="00C92A13"/>
    <w:rsid w:val="00C92EE4"/>
    <w:rsid w:val="00C93860"/>
    <w:rsid w:val="00C968A1"/>
    <w:rsid w:val="00CA0B81"/>
    <w:rsid w:val="00CA0D88"/>
    <w:rsid w:val="00CA1858"/>
    <w:rsid w:val="00CA25DD"/>
    <w:rsid w:val="00CA50A0"/>
    <w:rsid w:val="00CA63B1"/>
    <w:rsid w:val="00CB15AA"/>
    <w:rsid w:val="00CB2435"/>
    <w:rsid w:val="00CB38F4"/>
    <w:rsid w:val="00CB392A"/>
    <w:rsid w:val="00CB3944"/>
    <w:rsid w:val="00CB527A"/>
    <w:rsid w:val="00CB5D2F"/>
    <w:rsid w:val="00CB7BE8"/>
    <w:rsid w:val="00CC01B5"/>
    <w:rsid w:val="00CC61F3"/>
    <w:rsid w:val="00CD2480"/>
    <w:rsid w:val="00CD4E0F"/>
    <w:rsid w:val="00CD4E3E"/>
    <w:rsid w:val="00CD71B5"/>
    <w:rsid w:val="00CD7503"/>
    <w:rsid w:val="00CE031F"/>
    <w:rsid w:val="00CE18DD"/>
    <w:rsid w:val="00CE3CEB"/>
    <w:rsid w:val="00CE4E91"/>
    <w:rsid w:val="00CE5976"/>
    <w:rsid w:val="00CE67C6"/>
    <w:rsid w:val="00CE7509"/>
    <w:rsid w:val="00CE7E4E"/>
    <w:rsid w:val="00CF0376"/>
    <w:rsid w:val="00CF099B"/>
    <w:rsid w:val="00CF0A17"/>
    <w:rsid w:val="00CF0B9F"/>
    <w:rsid w:val="00CF2B87"/>
    <w:rsid w:val="00CF3752"/>
    <w:rsid w:val="00CF61A0"/>
    <w:rsid w:val="00CF6779"/>
    <w:rsid w:val="00D003AA"/>
    <w:rsid w:val="00D0100A"/>
    <w:rsid w:val="00D03D44"/>
    <w:rsid w:val="00D05AA1"/>
    <w:rsid w:val="00D05EF7"/>
    <w:rsid w:val="00D0687B"/>
    <w:rsid w:val="00D0764F"/>
    <w:rsid w:val="00D07FF3"/>
    <w:rsid w:val="00D106E5"/>
    <w:rsid w:val="00D12CB5"/>
    <w:rsid w:val="00D13C3E"/>
    <w:rsid w:val="00D167BD"/>
    <w:rsid w:val="00D17244"/>
    <w:rsid w:val="00D1727A"/>
    <w:rsid w:val="00D17D0C"/>
    <w:rsid w:val="00D20840"/>
    <w:rsid w:val="00D24790"/>
    <w:rsid w:val="00D3021F"/>
    <w:rsid w:val="00D31526"/>
    <w:rsid w:val="00D31938"/>
    <w:rsid w:val="00D35900"/>
    <w:rsid w:val="00D36074"/>
    <w:rsid w:val="00D364FD"/>
    <w:rsid w:val="00D3657F"/>
    <w:rsid w:val="00D37CEC"/>
    <w:rsid w:val="00D43F0A"/>
    <w:rsid w:val="00D4482C"/>
    <w:rsid w:val="00D45047"/>
    <w:rsid w:val="00D45887"/>
    <w:rsid w:val="00D46007"/>
    <w:rsid w:val="00D471C6"/>
    <w:rsid w:val="00D50B44"/>
    <w:rsid w:val="00D51C9B"/>
    <w:rsid w:val="00D52573"/>
    <w:rsid w:val="00D52855"/>
    <w:rsid w:val="00D546D8"/>
    <w:rsid w:val="00D5583E"/>
    <w:rsid w:val="00D608B7"/>
    <w:rsid w:val="00D60D46"/>
    <w:rsid w:val="00D61242"/>
    <w:rsid w:val="00D65F21"/>
    <w:rsid w:val="00D71DEC"/>
    <w:rsid w:val="00D72954"/>
    <w:rsid w:val="00D74A04"/>
    <w:rsid w:val="00D75EB6"/>
    <w:rsid w:val="00D77135"/>
    <w:rsid w:val="00D7744B"/>
    <w:rsid w:val="00D77A09"/>
    <w:rsid w:val="00D81C14"/>
    <w:rsid w:val="00D82E56"/>
    <w:rsid w:val="00D867D3"/>
    <w:rsid w:val="00D91216"/>
    <w:rsid w:val="00D92F2E"/>
    <w:rsid w:val="00D9395D"/>
    <w:rsid w:val="00D943BB"/>
    <w:rsid w:val="00D94674"/>
    <w:rsid w:val="00D9485E"/>
    <w:rsid w:val="00D95489"/>
    <w:rsid w:val="00D96774"/>
    <w:rsid w:val="00D979FE"/>
    <w:rsid w:val="00DA1E1E"/>
    <w:rsid w:val="00DA3DC1"/>
    <w:rsid w:val="00DA4BA0"/>
    <w:rsid w:val="00DA5025"/>
    <w:rsid w:val="00DA7170"/>
    <w:rsid w:val="00DA778C"/>
    <w:rsid w:val="00DB14B0"/>
    <w:rsid w:val="00DB1EA1"/>
    <w:rsid w:val="00DB1F0C"/>
    <w:rsid w:val="00DB4362"/>
    <w:rsid w:val="00DB43E9"/>
    <w:rsid w:val="00DB46F7"/>
    <w:rsid w:val="00DB6716"/>
    <w:rsid w:val="00DB694F"/>
    <w:rsid w:val="00DB6F9A"/>
    <w:rsid w:val="00DB6FAC"/>
    <w:rsid w:val="00DC1113"/>
    <w:rsid w:val="00DC290D"/>
    <w:rsid w:val="00DC5001"/>
    <w:rsid w:val="00DC567B"/>
    <w:rsid w:val="00DC60D1"/>
    <w:rsid w:val="00DC7B72"/>
    <w:rsid w:val="00DD047A"/>
    <w:rsid w:val="00DD093C"/>
    <w:rsid w:val="00DD32F3"/>
    <w:rsid w:val="00DD6E88"/>
    <w:rsid w:val="00DD79E8"/>
    <w:rsid w:val="00DD7EC0"/>
    <w:rsid w:val="00DE014F"/>
    <w:rsid w:val="00DE07B5"/>
    <w:rsid w:val="00DE11A3"/>
    <w:rsid w:val="00DE1A3F"/>
    <w:rsid w:val="00DE5309"/>
    <w:rsid w:val="00DE7F3D"/>
    <w:rsid w:val="00DF08B7"/>
    <w:rsid w:val="00DF3249"/>
    <w:rsid w:val="00DF3267"/>
    <w:rsid w:val="00DF3D78"/>
    <w:rsid w:val="00DF5F97"/>
    <w:rsid w:val="00E008F2"/>
    <w:rsid w:val="00E01218"/>
    <w:rsid w:val="00E0275B"/>
    <w:rsid w:val="00E02E73"/>
    <w:rsid w:val="00E03F17"/>
    <w:rsid w:val="00E0769C"/>
    <w:rsid w:val="00E078E8"/>
    <w:rsid w:val="00E07BFF"/>
    <w:rsid w:val="00E1112E"/>
    <w:rsid w:val="00E14AC2"/>
    <w:rsid w:val="00E201B1"/>
    <w:rsid w:val="00E20401"/>
    <w:rsid w:val="00E20745"/>
    <w:rsid w:val="00E209C0"/>
    <w:rsid w:val="00E20A2C"/>
    <w:rsid w:val="00E2109A"/>
    <w:rsid w:val="00E235D5"/>
    <w:rsid w:val="00E250E5"/>
    <w:rsid w:val="00E274BA"/>
    <w:rsid w:val="00E27EE8"/>
    <w:rsid w:val="00E32BAF"/>
    <w:rsid w:val="00E33191"/>
    <w:rsid w:val="00E34A2F"/>
    <w:rsid w:val="00E34E9D"/>
    <w:rsid w:val="00E3515E"/>
    <w:rsid w:val="00E35495"/>
    <w:rsid w:val="00E3656F"/>
    <w:rsid w:val="00E41EBD"/>
    <w:rsid w:val="00E4281D"/>
    <w:rsid w:val="00E43E03"/>
    <w:rsid w:val="00E44602"/>
    <w:rsid w:val="00E446C2"/>
    <w:rsid w:val="00E470F1"/>
    <w:rsid w:val="00E50347"/>
    <w:rsid w:val="00E50BE2"/>
    <w:rsid w:val="00E5105B"/>
    <w:rsid w:val="00E53A28"/>
    <w:rsid w:val="00E54D4A"/>
    <w:rsid w:val="00E56BCF"/>
    <w:rsid w:val="00E57279"/>
    <w:rsid w:val="00E609B8"/>
    <w:rsid w:val="00E61788"/>
    <w:rsid w:val="00E6288D"/>
    <w:rsid w:val="00E62CBA"/>
    <w:rsid w:val="00E63078"/>
    <w:rsid w:val="00E649F3"/>
    <w:rsid w:val="00E70AE9"/>
    <w:rsid w:val="00E70BB3"/>
    <w:rsid w:val="00E71B57"/>
    <w:rsid w:val="00E72455"/>
    <w:rsid w:val="00E7258F"/>
    <w:rsid w:val="00E72C66"/>
    <w:rsid w:val="00E812AD"/>
    <w:rsid w:val="00E812D0"/>
    <w:rsid w:val="00E81457"/>
    <w:rsid w:val="00E826A8"/>
    <w:rsid w:val="00E8672A"/>
    <w:rsid w:val="00E878CB"/>
    <w:rsid w:val="00E87BD5"/>
    <w:rsid w:val="00E9104C"/>
    <w:rsid w:val="00E926F1"/>
    <w:rsid w:val="00E956E4"/>
    <w:rsid w:val="00EA02C3"/>
    <w:rsid w:val="00EA2761"/>
    <w:rsid w:val="00EA2836"/>
    <w:rsid w:val="00EA4B00"/>
    <w:rsid w:val="00EA59AD"/>
    <w:rsid w:val="00EA5DEF"/>
    <w:rsid w:val="00EA704E"/>
    <w:rsid w:val="00EA7281"/>
    <w:rsid w:val="00EA7445"/>
    <w:rsid w:val="00EB0729"/>
    <w:rsid w:val="00EB1250"/>
    <w:rsid w:val="00EB2402"/>
    <w:rsid w:val="00EB3822"/>
    <w:rsid w:val="00EB498F"/>
    <w:rsid w:val="00EB5908"/>
    <w:rsid w:val="00EC3C02"/>
    <w:rsid w:val="00EC415A"/>
    <w:rsid w:val="00EC4427"/>
    <w:rsid w:val="00EC4E0A"/>
    <w:rsid w:val="00EC536F"/>
    <w:rsid w:val="00ED1676"/>
    <w:rsid w:val="00ED48B7"/>
    <w:rsid w:val="00ED7C6B"/>
    <w:rsid w:val="00EE124A"/>
    <w:rsid w:val="00EE305B"/>
    <w:rsid w:val="00EE4AEA"/>
    <w:rsid w:val="00EE4C63"/>
    <w:rsid w:val="00EF2203"/>
    <w:rsid w:val="00EF255C"/>
    <w:rsid w:val="00EF2B67"/>
    <w:rsid w:val="00F004AB"/>
    <w:rsid w:val="00F005B3"/>
    <w:rsid w:val="00F00929"/>
    <w:rsid w:val="00F01FD3"/>
    <w:rsid w:val="00F02931"/>
    <w:rsid w:val="00F07A33"/>
    <w:rsid w:val="00F11710"/>
    <w:rsid w:val="00F1438F"/>
    <w:rsid w:val="00F1559A"/>
    <w:rsid w:val="00F170CA"/>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2627"/>
    <w:rsid w:val="00F34B26"/>
    <w:rsid w:val="00F355C4"/>
    <w:rsid w:val="00F366FD"/>
    <w:rsid w:val="00F36C01"/>
    <w:rsid w:val="00F4732F"/>
    <w:rsid w:val="00F5077D"/>
    <w:rsid w:val="00F50F91"/>
    <w:rsid w:val="00F51973"/>
    <w:rsid w:val="00F51ECD"/>
    <w:rsid w:val="00F52186"/>
    <w:rsid w:val="00F54A86"/>
    <w:rsid w:val="00F54AA1"/>
    <w:rsid w:val="00F55715"/>
    <w:rsid w:val="00F55A90"/>
    <w:rsid w:val="00F562FC"/>
    <w:rsid w:val="00F5631A"/>
    <w:rsid w:val="00F61D1F"/>
    <w:rsid w:val="00F633EF"/>
    <w:rsid w:val="00F63848"/>
    <w:rsid w:val="00F639E2"/>
    <w:rsid w:val="00F63FBE"/>
    <w:rsid w:val="00F669C1"/>
    <w:rsid w:val="00F70A27"/>
    <w:rsid w:val="00F71A23"/>
    <w:rsid w:val="00F75DAC"/>
    <w:rsid w:val="00F76284"/>
    <w:rsid w:val="00F77043"/>
    <w:rsid w:val="00F773E8"/>
    <w:rsid w:val="00F82D07"/>
    <w:rsid w:val="00F847DE"/>
    <w:rsid w:val="00F858DA"/>
    <w:rsid w:val="00F866D5"/>
    <w:rsid w:val="00F86AAA"/>
    <w:rsid w:val="00F901C1"/>
    <w:rsid w:val="00F9445A"/>
    <w:rsid w:val="00F965E1"/>
    <w:rsid w:val="00F9666C"/>
    <w:rsid w:val="00F9770D"/>
    <w:rsid w:val="00FA3A3E"/>
    <w:rsid w:val="00FA3F4B"/>
    <w:rsid w:val="00FA5514"/>
    <w:rsid w:val="00FA5998"/>
    <w:rsid w:val="00FA693F"/>
    <w:rsid w:val="00FB03DB"/>
    <w:rsid w:val="00FB05EE"/>
    <w:rsid w:val="00FB1831"/>
    <w:rsid w:val="00FB2C61"/>
    <w:rsid w:val="00FB417A"/>
    <w:rsid w:val="00FB7C93"/>
    <w:rsid w:val="00FC0A20"/>
    <w:rsid w:val="00FC315E"/>
    <w:rsid w:val="00FC41BE"/>
    <w:rsid w:val="00FC4BD8"/>
    <w:rsid w:val="00FC4D7D"/>
    <w:rsid w:val="00FC6B6A"/>
    <w:rsid w:val="00FD0B26"/>
    <w:rsid w:val="00FD11F9"/>
    <w:rsid w:val="00FD31BA"/>
    <w:rsid w:val="00FD5762"/>
    <w:rsid w:val="00FD75C0"/>
    <w:rsid w:val="00FE58B8"/>
    <w:rsid w:val="00FF145A"/>
    <w:rsid w:val="00FF1E09"/>
    <w:rsid w:val="00FF2F87"/>
    <w:rsid w:val="00FF3857"/>
    <w:rsid w:val="00FF3D3C"/>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5:docId w15:val="{E1537C86-4F4D-43F3-8966-E6C5BF755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table" w:styleId="Tabladecuadrcula2-nfasis5">
    <w:name w:val="Grid Table 2 Accent 5"/>
    <w:basedOn w:val="Tablanormal"/>
    <w:uiPriority w:val="47"/>
    <w:rsid w:val="00E209C0"/>
    <w:pPr>
      <w:spacing w:after="160" w:line="259"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diagramLayout" Target="diagrams/layout1.xml"/><Relationship Id="rId39" Type="http://schemas.microsoft.com/office/2007/relationships/diagramDrawing" Target="diagrams/drawing3.xml"/><Relationship Id="rId21" Type="http://schemas.openxmlformats.org/officeDocument/2006/relationships/image" Target="media/image10.png"/><Relationship Id="rId34" Type="http://schemas.microsoft.com/office/2007/relationships/diagramDrawing" Target="diagrams/drawing2.xml"/><Relationship Id="rId42" Type="http://schemas.openxmlformats.org/officeDocument/2006/relationships/diagramQuickStyle" Target="diagrams/quickStyle4.xml"/><Relationship Id="rId47" Type="http://schemas.openxmlformats.org/officeDocument/2006/relationships/diagramQuickStyle" Target="diagrams/quickStyle5.xml"/><Relationship Id="rId50" Type="http://schemas.openxmlformats.org/officeDocument/2006/relationships/hyperlink" Target="http://edicion.comunidad.madrid/hospital/clinicosancarlos/profesionales/unidades-gestion-clinica/dermatologia" TargetMode="External"/><Relationship Id="rId55" Type="http://schemas.openxmlformats.org/officeDocument/2006/relationships/image" Target="media/image14.jpeg"/><Relationship Id="rId63" Type="http://schemas.openxmlformats.org/officeDocument/2006/relationships/chart" Target="charts/chart6.xml"/><Relationship Id="rId68" Type="http://schemas.openxmlformats.org/officeDocument/2006/relationships/image" Target="media/image20.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g"/><Relationship Id="rId29"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png"/><Relationship Id="rId24" Type="http://schemas.openxmlformats.org/officeDocument/2006/relationships/footer" Target="footer4.xml"/><Relationship Id="rId32" Type="http://schemas.openxmlformats.org/officeDocument/2006/relationships/diagramQuickStyle" Target="diagrams/quickStyle2.xml"/><Relationship Id="rId37" Type="http://schemas.openxmlformats.org/officeDocument/2006/relationships/diagramQuickStyle" Target="diagrams/quickStyle3.xml"/><Relationship Id="rId40" Type="http://schemas.openxmlformats.org/officeDocument/2006/relationships/diagramData" Target="diagrams/data4.xml"/><Relationship Id="rId45" Type="http://schemas.openxmlformats.org/officeDocument/2006/relationships/diagramData" Target="diagrams/data5.xml"/><Relationship Id="rId53" Type="http://schemas.openxmlformats.org/officeDocument/2006/relationships/hyperlink" Target="http://www.madrid.org/wleg_pub/secure/normativas/contenidoNormativa.jsf?opcion=VerHtml&amp;nmnorma=6641&amp;cdestado=P" TargetMode="External"/><Relationship Id="rId58" Type="http://schemas.openxmlformats.org/officeDocument/2006/relationships/image" Target="media/image17.jpeg"/><Relationship Id="rId66"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2.xml"/><Relationship Id="rId28" Type="http://schemas.openxmlformats.org/officeDocument/2006/relationships/diagramColors" Target="diagrams/colors1.xml"/><Relationship Id="rId36" Type="http://schemas.openxmlformats.org/officeDocument/2006/relationships/diagramLayout" Target="diagrams/layout3.xml"/><Relationship Id="rId49" Type="http://schemas.microsoft.com/office/2007/relationships/diagramDrawing" Target="diagrams/drawing5.xml"/><Relationship Id="rId57" Type="http://schemas.openxmlformats.org/officeDocument/2006/relationships/image" Target="media/image16.png"/><Relationship Id="rId61" Type="http://schemas.openxmlformats.org/officeDocument/2006/relationships/chart" Target="charts/chart4.xml"/><Relationship Id="rId19" Type="http://schemas.openxmlformats.org/officeDocument/2006/relationships/image" Target="media/image9.png"/><Relationship Id="rId31" Type="http://schemas.openxmlformats.org/officeDocument/2006/relationships/diagramLayout" Target="diagrams/layout2.xml"/><Relationship Id="rId44" Type="http://schemas.microsoft.com/office/2007/relationships/diagramDrawing" Target="diagrams/drawing4.xml"/><Relationship Id="rId52" Type="http://schemas.openxmlformats.org/officeDocument/2006/relationships/image" Target="media/image13.jpeg"/><Relationship Id="rId60" Type="http://schemas.openxmlformats.org/officeDocument/2006/relationships/chart" Target="charts/chart3.xml"/><Relationship Id="rId65" Type="http://schemas.openxmlformats.org/officeDocument/2006/relationships/chart" Target="charts/chart8.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diagramQuickStyle" Target="diagrams/quickStyle1.xml"/><Relationship Id="rId30" Type="http://schemas.openxmlformats.org/officeDocument/2006/relationships/diagramData" Target="diagrams/data2.xml"/><Relationship Id="rId35" Type="http://schemas.openxmlformats.org/officeDocument/2006/relationships/diagramData" Target="diagrams/data3.xml"/><Relationship Id="rId43" Type="http://schemas.openxmlformats.org/officeDocument/2006/relationships/diagramColors" Target="diagrams/colors4.xml"/><Relationship Id="rId48" Type="http://schemas.openxmlformats.org/officeDocument/2006/relationships/diagramColors" Target="diagrams/colors5.xml"/><Relationship Id="rId56" Type="http://schemas.openxmlformats.org/officeDocument/2006/relationships/image" Target="media/image15.jpeg"/><Relationship Id="rId64" Type="http://schemas.openxmlformats.org/officeDocument/2006/relationships/chart" Target="charts/chart7.xml"/><Relationship Id="rId69" Type="http://schemas.openxmlformats.org/officeDocument/2006/relationships/header" Target="header3.xml"/><Relationship Id="rId8" Type="http://schemas.openxmlformats.org/officeDocument/2006/relationships/image" Target="media/image1.tiff"/><Relationship Id="rId51" Type="http://schemas.openxmlformats.org/officeDocument/2006/relationships/image" Target="media/image12.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diagramData" Target="diagrams/data1.xml"/><Relationship Id="rId33" Type="http://schemas.openxmlformats.org/officeDocument/2006/relationships/diagramColors" Target="diagrams/colors2.xml"/><Relationship Id="rId38" Type="http://schemas.openxmlformats.org/officeDocument/2006/relationships/diagramColors" Target="diagrams/colors3.xml"/><Relationship Id="rId46" Type="http://schemas.openxmlformats.org/officeDocument/2006/relationships/diagramLayout" Target="diagrams/layout5.xml"/><Relationship Id="rId59" Type="http://schemas.openxmlformats.org/officeDocument/2006/relationships/chart" Target="charts/chart2.xml"/><Relationship Id="rId67" Type="http://schemas.openxmlformats.org/officeDocument/2006/relationships/image" Target="media/image19.jpeg"/><Relationship Id="rId20" Type="http://schemas.openxmlformats.org/officeDocument/2006/relationships/chart" Target="charts/chart1.xml"/><Relationship Id="rId41" Type="http://schemas.openxmlformats.org/officeDocument/2006/relationships/diagramLayout" Target="diagrams/layout4.xml"/><Relationship Id="rId54" Type="http://schemas.openxmlformats.org/officeDocument/2006/relationships/hyperlink" Target="http://www.madrid.org/wleg_pub/secure/normativas/contenidoNormativa.jsf?opcion=VerHtml&amp;nmnorma=6640&amp;cdestado=P" TargetMode="External"/><Relationship Id="rId62" Type="http://schemas.openxmlformats.org/officeDocument/2006/relationships/chart" Target="charts/chart5.xml"/><Relationship Id="rId7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OneDrive%20-%20Madrid%20Digital\Memorias%20Hospitales\Modelo%20Maqueta%20H%20General%20Nuevo.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salud.madrid.org\HOSPDepartamentales\HHENDepartamentales\Comunicacion%20y%20Prensa\Memoria%202020\RRHH.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salud.madrid.org\HOSPDepartamentales\HHENDepartamentales\Comunicacion%20y%20Prensa\Memoria%202020\RRHH.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salud.madrid.org\HOSPDepartamentales\HHENDepartamentales\Comunicacion%20y%20Prensa\Memoria%202020\RRHH.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salud.madrid.org\HOSPDepartamentales\HHENDepartamentales\Comunicacion%20y%20Prensa\Memoria%202020\RRHH.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salud.madrid.org\HOSPDepartamentales\HHENDepartamentales\Comunicacion%20y%20Prensa\Memoria%202020\RRHH.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salud.madrid.org\HOSPDepartamentales\HHENDepartamentales\Comunicacion%20y%20Prensa\Memoria%202020\Nuevo%20Hoja%20de%20c&#225;lculo%20de%20Microsoft%20Excel.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'HU HENARES'!$B$4</c:f>
              <c:strCache>
                <c:ptCount val="1"/>
                <c:pt idx="0">
                  <c:v>Hombres</c:v>
                </c:pt>
              </c:strCache>
            </c:strRef>
          </c:tx>
          <c:spPr>
            <a:solidFill>
              <a:schemeClr val="accent1"/>
            </a:solidFill>
            <a:ln>
              <a:noFill/>
            </a:ln>
            <a:effectLst/>
          </c:spPr>
          <c:invertIfNegative val="0"/>
          <c:cat>
            <c:strRef>
              <c:f>'HU HENARES'!$A$5:$A$24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HENARES'!$D$5:$D$24</c:f>
              <c:numCache>
                <c:formatCode>0.00%</c:formatCode>
                <c:ptCount val="20"/>
                <c:pt idx="0">
                  <c:v>-4.0418865243270319E-2</c:v>
                </c:pt>
                <c:pt idx="1">
                  <c:v>-5.1135106172321816E-2</c:v>
                </c:pt>
                <c:pt idx="2">
                  <c:v>-5.7366833234324587E-2</c:v>
                </c:pt>
                <c:pt idx="3">
                  <c:v>-5.2905615543208585E-2</c:v>
                </c:pt>
                <c:pt idx="4">
                  <c:v>-4.922481974583872E-2</c:v>
                </c:pt>
                <c:pt idx="5">
                  <c:v>-5.5351714016144249E-2</c:v>
                </c:pt>
                <c:pt idx="6">
                  <c:v>-6.9154698256281233E-2</c:v>
                </c:pt>
                <c:pt idx="7">
                  <c:v>-8.4075898941188804E-2</c:v>
                </c:pt>
                <c:pt idx="8">
                  <c:v>-9.8123493028619349E-2</c:v>
                </c:pt>
                <c:pt idx="9">
                  <c:v>-8.738395592363514E-2</c:v>
                </c:pt>
                <c:pt idx="10">
                  <c:v>-7.4640947688436945E-2</c:v>
                </c:pt>
                <c:pt idx="11">
                  <c:v>-6.9574029423070199E-2</c:v>
                </c:pt>
                <c:pt idx="12">
                  <c:v>-6.6370805232321112E-2</c:v>
                </c:pt>
                <c:pt idx="13">
                  <c:v>-5.6155432085823111E-2</c:v>
                </c:pt>
                <c:pt idx="14">
                  <c:v>-4.0150959220044032E-2</c:v>
                </c:pt>
                <c:pt idx="15">
                  <c:v>-2.4181430618164027E-2</c:v>
                </c:pt>
                <c:pt idx="16">
                  <c:v>-1.2358621332308301E-2</c:v>
                </c:pt>
                <c:pt idx="17">
                  <c:v>-7.8391632013604974E-3</c:v>
                </c:pt>
                <c:pt idx="18">
                  <c:v>-3.0634471351527648E-3</c:v>
                </c:pt>
                <c:pt idx="19">
                  <c:v>-5.2416395848621446E-4</c:v>
                </c:pt>
              </c:numCache>
            </c:numRef>
          </c:val>
          <c:extLst>
            <c:ext xmlns:c16="http://schemas.microsoft.com/office/drawing/2014/chart" uri="{C3380CC4-5D6E-409C-BE32-E72D297353CC}">
              <c16:uniqueId val="{00000000-75AD-4FFA-89EE-69313761F63D}"/>
            </c:ext>
          </c:extLst>
        </c:ser>
        <c:ser>
          <c:idx val="1"/>
          <c:order val="1"/>
          <c:tx>
            <c:strRef>
              <c:f>'HU HENARES'!$C$4</c:f>
              <c:strCache>
                <c:ptCount val="1"/>
                <c:pt idx="0">
                  <c:v>Mujeres</c:v>
                </c:pt>
              </c:strCache>
            </c:strRef>
          </c:tx>
          <c:spPr>
            <a:solidFill>
              <a:schemeClr val="accent2"/>
            </a:solidFill>
            <a:ln>
              <a:noFill/>
            </a:ln>
            <a:effectLst/>
          </c:spPr>
          <c:invertIfNegative val="0"/>
          <c:cat>
            <c:strRef>
              <c:f>'HU HENARES'!$A$5:$A$24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HENARES'!$E$5:$E$24</c:f>
              <c:numCache>
                <c:formatCode>0.00%</c:formatCode>
                <c:ptCount val="20"/>
                <c:pt idx="0">
                  <c:v>3.8378774351578417E-2</c:v>
                </c:pt>
                <c:pt idx="1">
                  <c:v>4.7604331204358676E-2</c:v>
                </c:pt>
                <c:pt idx="2">
                  <c:v>5.322436645834764E-2</c:v>
                </c:pt>
                <c:pt idx="3">
                  <c:v>4.8668818533525629E-2</c:v>
                </c:pt>
                <c:pt idx="4">
                  <c:v>4.4410869216857815E-2</c:v>
                </c:pt>
                <c:pt idx="5">
                  <c:v>5.5055742508527343E-2</c:v>
                </c:pt>
                <c:pt idx="6">
                  <c:v>6.8928416088638603E-2</c:v>
                </c:pt>
                <c:pt idx="7">
                  <c:v>8.0477531305084352E-2</c:v>
                </c:pt>
                <c:pt idx="8">
                  <c:v>9.374356156857358E-2</c:v>
                </c:pt>
                <c:pt idx="9">
                  <c:v>8.0534761806652477E-2</c:v>
                </c:pt>
                <c:pt idx="10">
                  <c:v>7.7547329624796837E-2</c:v>
                </c:pt>
                <c:pt idx="11">
                  <c:v>7.153812696014468E-2</c:v>
                </c:pt>
                <c:pt idx="12">
                  <c:v>7.3712886019733082E-2</c:v>
                </c:pt>
                <c:pt idx="13">
                  <c:v>5.7436531373760959E-2</c:v>
                </c:pt>
                <c:pt idx="14">
                  <c:v>4.2453586063228257E-2</c:v>
                </c:pt>
                <c:pt idx="15">
                  <c:v>2.6097108715060779E-2</c:v>
                </c:pt>
                <c:pt idx="16">
                  <c:v>1.7226380972002839E-2</c:v>
                </c:pt>
                <c:pt idx="17">
                  <c:v>1.356362887164343E-2</c:v>
                </c:pt>
                <c:pt idx="18">
                  <c:v>6.9706750909964976E-3</c:v>
                </c:pt>
                <c:pt idx="19">
                  <c:v>2.4265732664881076E-3</c:v>
                </c:pt>
              </c:numCache>
            </c:numRef>
          </c:val>
          <c:extLst>
            <c:ext xmlns:c16="http://schemas.microsoft.com/office/drawing/2014/chart" uri="{C3380CC4-5D6E-409C-BE32-E72D297353CC}">
              <c16:uniqueId val="{00000001-75AD-4FFA-89EE-69313761F63D}"/>
            </c:ext>
          </c:extLst>
        </c:ser>
        <c:dLbls>
          <c:showLegendKey val="0"/>
          <c:showVal val="0"/>
          <c:showCatName val="0"/>
          <c:showSerName val="0"/>
          <c:showPercent val="0"/>
          <c:showBubbleSize val="0"/>
        </c:dLbls>
        <c:gapWidth val="50"/>
        <c:overlap val="100"/>
        <c:axId val="593328920"/>
        <c:axId val="593330488"/>
      </c:barChart>
      <c:catAx>
        <c:axId val="593328920"/>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593330488"/>
        <c:crosses val="autoZero"/>
        <c:auto val="1"/>
        <c:lblAlgn val="ctr"/>
        <c:lblOffset val="200"/>
        <c:noMultiLvlLbl val="0"/>
      </c:catAx>
      <c:valAx>
        <c:axId val="59333048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593328920"/>
        <c:crosses val="autoZero"/>
        <c:crossBetween val="between"/>
      </c:valAx>
      <c:spPr>
        <a:noFill/>
        <a:ln>
          <a:noFill/>
        </a:ln>
        <a:effectLst/>
      </c:spPr>
    </c:plotArea>
    <c:legend>
      <c:legendPos val="b"/>
      <c:layout>
        <c:manualLayout>
          <c:xMode val="edge"/>
          <c:yMode val="edge"/>
          <c:x val="0.41102799650043742"/>
          <c:y val="0.89409667541557303"/>
          <c:w val="0.27794400699912508"/>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900">
          <a:latin typeface="Montserrat Medium" panose="00000600000000000000" pitchFamily="2" charset="0"/>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PERSONAL</a:t>
            </a:r>
            <a:r>
              <a:rPr lang="es-ES" sz="1000" baseline="0">
                <a:latin typeface="Montserrat SemiBold" panose="00000700000000000000" pitchFamily="2" charset="0"/>
              </a:rPr>
              <a:t> FACULTATIVO POR SEXO</a:t>
            </a:r>
            <a:endParaRPr lang="es-ES" sz="10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B24-4990-8ABB-B3CD84FAD32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B24-4990-8ABB-B3CD84FAD32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B24-4990-8ABB-B3CD84FAD32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B24-4990-8ABB-B3CD84FAD321}"/>
              </c:ext>
            </c:extLst>
          </c:dPt>
          <c:cat>
            <c:strRef>
              <c:f>Hoja1!$C$13:$C$16</c:f>
              <c:strCache>
                <c:ptCount val="4"/>
                <c:pt idx="0">
                  <c:v>PERSONAL FACULTATIVO POR SEXO</c:v>
                </c:pt>
                <c:pt idx="2">
                  <c:v>HOMBRE</c:v>
                </c:pt>
                <c:pt idx="3">
                  <c:v>MUJER</c:v>
                </c:pt>
              </c:strCache>
            </c:strRef>
          </c:cat>
          <c:val>
            <c:numRef>
              <c:f>Hoja1!$D$13:$D$16</c:f>
              <c:numCache>
                <c:formatCode>General</c:formatCode>
                <c:ptCount val="4"/>
                <c:pt idx="2">
                  <c:v>87</c:v>
                </c:pt>
                <c:pt idx="3">
                  <c:v>172</c:v>
                </c:pt>
              </c:numCache>
            </c:numRef>
          </c:val>
          <c:extLst>
            <c:ext xmlns:c16="http://schemas.microsoft.com/office/drawing/2014/chart" uri="{C3380CC4-5D6E-409C-BE32-E72D297353CC}">
              <c16:uniqueId val="{00000008-DB24-4990-8ABB-B3CD84FAD321}"/>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delete val="1"/>
      </c:legendEntry>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pieChart>
        <c:varyColors val="1"/>
        <c:ser>
          <c:idx val="0"/>
          <c:order val="0"/>
          <c:tx>
            <c:strRef>
              <c:f>Hoja1!$B$1:$B$2</c:f>
              <c:strCache>
                <c:ptCount val="2"/>
                <c:pt idx="0">
                  <c:v>PERSONAL FACULTATIVO POR EDAD</c:v>
                </c:pt>
                <c:pt idx="1">
                  <c:v>EDAD</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BFE-4F18-9E68-119CD2241F8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BFE-4F18-9E68-119CD2241F8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BFE-4F18-9E68-119CD2241F8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BFE-4F18-9E68-119CD2241F8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BFE-4F18-9E68-119CD2241F84}"/>
              </c:ext>
            </c:extLst>
          </c:dPt>
          <c:cat>
            <c:strRef>
              <c:f>Hoja1!$A$3:$A$7</c:f>
              <c:strCache>
                <c:ptCount val="5"/>
                <c:pt idx="0">
                  <c:v>18 - 30</c:v>
                </c:pt>
                <c:pt idx="1">
                  <c:v>31 - 40</c:v>
                </c:pt>
                <c:pt idx="2">
                  <c:v>41 -50</c:v>
                </c:pt>
                <c:pt idx="3">
                  <c:v>51 - 60</c:v>
                </c:pt>
                <c:pt idx="4">
                  <c:v>&gt; 61</c:v>
                </c:pt>
              </c:strCache>
            </c:strRef>
          </c:cat>
          <c:val>
            <c:numRef>
              <c:f>Hoja1!$B$3:$B$7</c:f>
              <c:numCache>
                <c:formatCode>General</c:formatCode>
                <c:ptCount val="5"/>
                <c:pt idx="0">
                  <c:v>6</c:v>
                </c:pt>
                <c:pt idx="1">
                  <c:v>58</c:v>
                </c:pt>
                <c:pt idx="2">
                  <c:v>138</c:v>
                </c:pt>
                <c:pt idx="3">
                  <c:v>50</c:v>
                </c:pt>
                <c:pt idx="4">
                  <c:v>7</c:v>
                </c:pt>
              </c:numCache>
            </c:numRef>
          </c:val>
          <c:extLst>
            <c:ext xmlns:c16="http://schemas.microsoft.com/office/drawing/2014/chart" uri="{C3380CC4-5D6E-409C-BE32-E72D297353CC}">
              <c16:uniqueId val="{0000000A-6BFE-4F18-9E68-119CD2241F8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ENFERMERÍA POR EDAD</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pieChart>
        <c:varyColors val="1"/>
        <c:ser>
          <c:idx val="0"/>
          <c:order val="0"/>
          <c:tx>
            <c:strRef>
              <c:f>Hoja1!$D$28:$D$28</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D4E-48DC-AC40-5012E95D79A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D4E-48DC-AC40-5012E95D79A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D4E-48DC-AC40-5012E95D79A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D4E-48DC-AC40-5012E95D79A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D4E-48DC-AC40-5012E95D79AB}"/>
              </c:ext>
            </c:extLst>
          </c:dPt>
          <c:cat>
            <c:strRef>
              <c:f>Hoja1!$C$29:$C$32</c:f>
              <c:strCache>
                <c:ptCount val="4"/>
                <c:pt idx="0">
                  <c:v>31 - 40</c:v>
                </c:pt>
                <c:pt idx="1">
                  <c:v>41 -50</c:v>
                </c:pt>
                <c:pt idx="2">
                  <c:v>51 - 60</c:v>
                </c:pt>
                <c:pt idx="3">
                  <c:v>&gt; 61</c:v>
                </c:pt>
              </c:strCache>
            </c:strRef>
          </c:cat>
          <c:val>
            <c:numRef>
              <c:f>Hoja1!$D$29:$D$32</c:f>
              <c:numCache>
                <c:formatCode>General</c:formatCode>
                <c:ptCount val="4"/>
                <c:pt idx="0">
                  <c:v>109</c:v>
                </c:pt>
                <c:pt idx="1">
                  <c:v>131</c:v>
                </c:pt>
                <c:pt idx="2">
                  <c:v>70</c:v>
                </c:pt>
                <c:pt idx="3">
                  <c:v>10</c:v>
                </c:pt>
              </c:numCache>
            </c:numRef>
          </c:val>
          <c:extLst>
            <c:ext xmlns:c16="http://schemas.microsoft.com/office/drawing/2014/chart" uri="{C3380CC4-5D6E-409C-BE32-E72D297353CC}">
              <c16:uniqueId val="{0000000A-8D4E-48DC-AC40-5012E95D79A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ENFERMERÍA POR SEXO</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C83-4663-9E9D-E4AECA8CCAB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C83-4663-9E9D-E4AECA8CCAB9}"/>
              </c:ext>
            </c:extLst>
          </c:dPt>
          <c:cat>
            <c:strRef>
              <c:f>Hoja1!$M$10:$M$11</c:f>
              <c:strCache>
                <c:ptCount val="2"/>
                <c:pt idx="0">
                  <c:v>HOMBRES</c:v>
                </c:pt>
                <c:pt idx="1">
                  <c:v>MUJERES</c:v>
                </c:pt>
              </c:strCache>
            </c:strRef>
          </c:cat>
          <c:val>
            <c:numRef>
              <c:f>Hoja1!$N$10:$N$11</c:f>
              <c:numCache>
                <c:formatCode>General</c:formatCode>
                <c:ptCount val="2"/>
                <c:pt idx="0">
                  <c:v>30</c:v>
                </c:pt>
                <c:pt idx="1">
                  <c:v>299</c:v>
                </c:pt>
              </c:numCache>
            </c:numRef>
          </c:val>
          <c:extLst>
            <c:ext xmlns:c16="http://schemas.microsoft.com/office/drawing/2014/chart" uri="{C3380CC4-5D6E-409C-BE32-E72D297353CC}">
              <c16:uniqueId val="{00000004-1C83-4663-9E9D-E4AECA8CCAB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n-US" sz="1000">
                <a:latin typeface="Montserrat SemiBold" panose="00000700000000000000" pitchFamily="2" charset="0"/>
              </a:rPr>
              <a:t>PERSONAL TCAE POR SEXO</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4F2-4928-9837-39E3A38B79F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4F2-4928-9837-39E3A38B79F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4F2-4928-9837-39E3A38B79FD}"/>
              </c:ext>
            </c:extLst>
          </c:dPt>
          <c:cat>
            <c:strRef>
              <c:f>Hoja1!$K$28:$K$30</c:f>
              <c:strCache>
                <c:ptCount val="3"/>
                <c:pt idx="0">
                  <c:v>PERSONAL tcae POR SEXO</c:v>
                </c:pt>
                <c:pt idx="1">
                  <c:v>HOMBRE</c:v>
                </c:pt>
                <c:pt idx="2">
                  <c:v>MUJER</c:v>
                </c:pt>
              </c:strCache>
            </c:strRef>
          </c:cat>
          <c:val>
            <c:numRef>
              <c:f>Hoja1!$L$28:$L$30</c:f>
              <c:numCache>
                <c:formatCode>General</c:formatCode>
                <c:ptCount val="3"/>
                <c:pt idx="1">
                  <c:v>17</c:v>
                </c:pt>
                <c:pt idx="2">
                  <c:v>215</c:v>
                </c:pt>
              </c:numCache>
            </c:numRef>
          </c:val>
          <c:extLst>
            <c:ext xmlns:c16="http://schemas.microsoft.com/office/drawing/2014/chart" uri="{C3380CC4-5D6E-409C-BE32-E72D297353CC}">
              <c16:uniqueId val="{00000006-34F2-4928-9837-39E3A38B79FD}"/>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PERSONAL TCAE</a:t>
            </a:r>
            <a:r>
              <a:rPr lang="es-ES" sz="1000" baseline="0">
                <a:latin typeface="Montserrat SemiBold" panose="00000700000000000000" pitchFamily="2" charset="0"/>
              </a:rPr>
              <a:t> POR EDAD</a:t>
            </a:r>
            <a:endParaRPr lang="es-ES" sz="10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pieChart>
        <c:varyColors val="1"/>
        <c:ser>
          <c:idx val="0"/>
          <c:order val="0"/>
          <c:tx>
            <c:strRef>
              <c:f>Hoja1!$J$28</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4ED-455E-A836-75D3D949F8E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4ED-455E-A836-75D3D949F8E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4ED-455E-A836-75D3D949F8E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4ED-455E-A836-75D3D949F8E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4ED-455E-A836-75D3D949F8E9}"/>
              </c:ext>
            </c:extLst>
          </c:dPt>
          <c:cat>
            <c:strRef>
              <c:f>Hoja1!$I$29:$I$33</c:f>
              <c:strCache>
                <c:ptCount val="5"/>
                <c:pt idx="0">
                  <c:v>18 - 30</c:v>
                </c:pt>
                <c:pt idx="1">
                  <c:v>31 - 40</c:v>
                </c:pt>
                <c:pt idx="2">
                  <c:v>41 -50</c:v>
                </c:pt>
                <c:pt idx="3">
                  <c:v>51 - 60</c:v>
                </c:pt>
                <c:pt idx="4">
                  <c:v>&gt; 61</c:v>
                </c:pt>
              </c:strCache>
            </c:strRef>
          </c:cat>
          <c:val>
            <c:numRef>
              <c:f>Hoja1!$J$29:$J$33</c:f>
              <c:numCache>
                <c:formatCode>General</c:formatCode>
                <c:ptCount val="5"/>
                <c:pt idx="0">
                  <c:v>21</c:v>
                </c:pt>
                <c:pt idx="1">
                  <c:v>40</c:v>
                </c:pt>
                <c:pt idx="2">
                  <c:v>62</c:v>
                </c:pt>
                <c:pt idx="3">
                  <c:v>79</c:v>
                </c:pt>
                <c:pt idx="4">
                  <c:v>30</c:v>
                </c:pt>
              </c:numCache>
            </c:numRef>
          </c:val>
          <c:extLst>
            <c:ext xmlns:c16="http://schemas.microsoft.com/office/drawing/2014/chart" uri="{C3380CC4-5D6E-409C-BE32-E72D297353CC}">
              <c16:uniqueId val="{0000000A-74ED-455E-A836-75D3D949F8E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PROFESIONALES SEGÚN VINCULACIÓN </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barChart>
        <c:barDir val="col"/>
        <c:grouping val="clustered"/>
        <c:varyColors val="0"/>
        <c:ser>
          <c:idx val="0"/>
          <c:order val="0"/>
          <c:tx>
            <c:strRef>
              <c:f>Hoja1!$M$7</c:f>
              <c:strCache>
                <c:ptCount val="1"/>
                <c:pt idx="0">
                  <c:v>FIJOS</c:v>
                </c:pt>
              </c:strCache>
            </c:strRef>
          </c:tx>
          <c:spPr>
            <a:solidFill>
              <a:schemeClr val="accent5">
                <a:shade val="58000"/>
              </a:schemeClr>
            </a:solidFill>
            <a:ln>
              <a:noFill/>
            </a:ln>
            <a:effectLst/>
          </c:spPr>
          <c:invertIfNegative val="0"/>
          <c:cat>
            <c:strRef>
              <c:f>Hoja1!$L$8:$L$12</c:f>
              <c:strCache>
                <c:ptCount val="5"/>
                <c:pt idx="0">
                  <c:v>DIRECCIÓN</c:v>
                </c:pt>
                <c:pt idx="1">
                  <c:v>FACULTATIVOS</c:v>
                </c:pt>
                <c:pt idx="2">
                  <c:v>ENFEMERÍA</c:v>
                </c:pt>
                <c:pt idx="3">
                  <c:v>TCAE</c:v>
                </c:pt>
                <c:pt idx="4">
                  <c:v>OTRAS</c:v>
                </c:pt>
              </c:strCache>
            </c:strRef>
          </c:cat>
          <c:val>
            <c:numRef>
              <c:f>Hoja1!$M$8:$M$12</c:f>
              <c:numCache>
                <c:formatCode>General</c:formatCode>
                <c:ptCount val="5"/>
                <c:pt idx="0">
                  <c:v>3</c:v>
                </c:pt>
                <c:pt idx="1">
                  <c:v>90</c:v>
                </c:pt>
                <c:pt idx="2">
                  <c:v>121</c:v>
                </c:pt>
                <c:pt idx="3">
                  <c:v>71</c:v>
                </c:pt>
                <c:pt idx="4">
                  <c:v>13</c:v>
                </c:pt>
              </c:numCache>
            </c:numRef>
          </c:val>
          <c:extLst>
            <c:ext xmlns:c16="http://schemas.microsoft.com/office/drawing/2014/chart" uri="{C3380CC4-5D6E-409C-BE32-E72D297353CC}">
              <c16:uniqueId val="{00000000-DF6E-47E5-ACFB-2C49D5010BD9}"/>
            </c:ext>
          </c:extLst>
        </c:ser>
        <c:ser>
          <c:idx val="1"/>
          <c:order val="1"/>
          <c:tx>
            <c:strRef>
              <c:f>Hoja1!$N$7</c:f>
              <c:strCache>
                <c:ptCount val="1"/>
                <c:pt idx="0">
                  <c:v>INTERINOS</c:v>
                </c:pt>
              </c:strCache>
            </c:strRef>
          </c:tx>
          <c:spPr>
            <a:solidFill>
              <a:schemeClr val="accent5">
                <a:shade val="86000"/>
              </a:schemeClr>
            </a:solidFill>
            <a:ln>
              <a:noFill/>
            </a:ln>
            <a:effectLst/>
          </c:spPr>
          <c:invertIfNegative val="0"/>
          <c:cat>
            <c:strRef>
              <c:f>Hoja1!$L$8:$L$12</c:f>
              <c:strCache>
                <c:ptCount val="5"/>
                <c:pt idx="0">
                  <c:v>DIRECCIÓN</c:v>
                </c:pt>
                <c:pt idx="1">
                  <c:v>FACULTATIVOS</c:v>
                </c:pt>
                <c:pt idx="2">
                  <c:v>ENFEMERÍA</c:v>
                </c:pt>
                <c:pt idx="3">
                  <c:v>TCAE</c:v>
                </c:pt>
                <c:pt idx="4">
                  <c:v>OTRAS</c:v>
                </c:pt>
              </c:strCache>
            </c:strRef>
          </c:cat>
          <c:val>
            <c:numRef>
              <c:f>Hoja1!$N$8:$N$12</c:f>
              <c:numCache>
                <c:formatCode>General</c:formatCode>
                <c:ptCount val="5"/>
                <c:pt idx="0">
                  <c:v>2</c:v>
                </c:pt>
                <c:pt idx="1">
                  <c:v>123</c:v>
                </c:pt>
                <c:pt idx="2">
                  <c:v>203</c:v>
                </c:pt>
                <c:pt idx="3">
                  <c:v>154</c:v>
                </c:pt>
                <c:pt idx="4">
                  <c:v>43</c:v>
                </c:pt>
              </c:numCache>
            </c:numRef>
          </c:val>
          <c:extLst>
            <c:ext xmlns:c16="http://schemas.microsoft.com/office/drawing/2014/chart" uri="{C3380CC4-5D6E-409C-BE32-E72D297353CC}">
              <c16:uniqueId val="{00000001-DF6E-47E5-ACFB-2C49D5010BD9}"/>
            </c:ext>
          </c:extLst>
        </c:ser>
        <c:ser>
          <c:idx val="2"/>
          <c:order val="2"/>
          <c:tx>
            <c:strRef>
              <c:f>Hoja1!$O$7</c:f>
              <c:strCache>
                <c:ptCount val="1"/>
                <c:pt idx="0">
                  <c:v>FORMACIÓN</c:v>
                </c:pt>
              </c:strCache>
            </c:strRef>
          </c:tx>
          <c:spPr>
            <a:solidFill>
              <a:schemeClr val="accent5">
                <a:tint val="86000"/>
              </a:schemeClr>
            </a:solidFill>
            <a:ln>
              <a:noFill/>
            </a:ln>
            <a:effectLst/>
          </c:spPr>
          <c:invertIfNegative val="0"/>
          <c:cat>
            <c:strRef>
              <c:f>Hoja1!$L$8:$L$12</c:f>
              <c:strCache>
                <c:ptCount val="5"/>
                <c:pt idx="0">
                  <c:v>DIRECCIÓN</c:v>
                </c:pt>
                <c:pt idx="1">
                  <c:v>FACULTATIVOS</c:v>
                </c:pt>
                <c:pt idx="2">
                  <c:v>ENFEMERÍA</c:v>
                </c:pt>
                <c:pt idx="3">
                  <c:v>TCAE</c:v>
                </c:pt>
                <c:pt idx="4">
                  <c:v>OTRAS</c:v>
                </c:pt>
              </c:strCache>
            </c:strRef>
          </c:cat>
          <c:val>
            <c:numRef>
              <c:f>Hoja1!$O$8:$O$12</c:f>
              <c:numCache>
                <c:formatCode>General</c:formatCode>
                <c:ptCount val="5"/>
                <c:pt idx="1">
                  <c:v>25</c:v>
                </c:pt>
                <c:pt idx="2">
                  <c:v>2</c:v>
                </c:pt>
              </c:numCache>
            </c:numRef>
          </c:val>
          <c:extLst>
            <c:ext xmlns:c16="http://schemas.microsoft.com/office/drawing/2014/chart" uri="{C3380CC4-5D6E-409C-BE32-E72D297353CC}">
              <c16:uniqueId val="{00000002-DF6E-47E5-ACFB-2C49D5010BD9}"/>
            </c:ext>
          </c:extLst>
        </c:ser>
        <c:ser>
          <c:idx val="3"/>
          <c:order val="3"/>
          <c:tx>
            <c:strRef>
              <c:f>Hoja1!$P$7</c:f>
              <c:strCache>
                <c:ptCount val="1"/>
                <c:pt idx="0">
                  <c:v>EVENTUAL</c:v>
                </c:pt>
              </c:strCache>
            </c:strRef>
          </c:tx>
          <c:spPr>
            <a:solidFill>
              <a:schemeClr val="accent5">
                <a:tint val="58000"/>
              </a:schemeClr>
            </a:solidFill>
            <a:ln>
              <a:noFill/>
            </a:ln>
            <a:effectLst/>
          </c:spPr>
          <c:invertIfNegative val="0"/>
          <c:cat>
            <c:strRef>
              <c:f>Hoja1!$L$8:$L$12</c:f>
              <c:strCache>
                <c:ptCount val="5"/>
                <c:pt idx="0">
                  <c:v>DIRECCIÓN</c:v>
                </c:pt>
                <c:pt idx="1">
                  <c:v>FACULTATIVOS</c:v>
                </c:pt>
                <c:pt idx="2">
                  <c:v>ENFEMERÍA</c:v>
                </c:pt>
                <c:pt idx="3">
                  <c:v>TCAE</c:v>
                </c:pt>
                <c:pt idx="4">
                  <c:v>OTRAS</c:v>
                </c:pt>
              </c:strCache>
            </c:strRef>
          </c:cat>
          <c:val>
            <c:numRef>
              <c:f>Hoja1!$P$8:$P$12</c:f>
              <c:numCache>
                <c:formatCode>General</c:formatCode>
                <c:ptCount val="5"/>
                <c:pt idx="1">
                  <c:v>46</c:v>
                </c:pt>
                <c:pt idx="2">
                  <c:v>5</c:v>
                </c:pt>
                <c:pt idx="3">
                  <c:v>7</c:v>
                </c:pt>
                <c:pt idx="4">
                  <c:v>3</c:v>
                </c:pt>
              </c:numCache>
            </c:numRef>
          </c:val>
          <c:extLst>
            <c:ext xmlns:c16="http://schemas.microsoft.com/office/drawing/2014/chart" uri="{C3380CC4-5D6E-409C-BE32-E72D297353CC}">
              <c16:uniqueId val="{00000003-DF6E-47E5-ACFB-2C49D5010BD9}"/>
            </c:ext>
          </c:extLst>
        </c:ser>
        <c:dLbls>
          <c:showLegendKey val="0"/>
          <c:showVal val="0"/>
          <c:showCatName val="0"/>
          <c:showSerName val="0"/>
          <c:showPercent val="0"/>
          <c:showBubbleSize val="0"/>
        </c:dLbls>
        <c:gapWidth val="219"/>
        <c:overlap val="-27"/>
        <c:axId val="461352968"/>
        <c:axId val="461350224"/>
      </c:barChart>
      <c:catAx>
        <c:axId val="461352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461350224"/>
        <c:crosses val="autoZero"/>
        <c:auto val="1"/>
        <c:lblAlgn val="ctr"/>
        <c:lblOffset val="100"/>
        <c:noMultiLvlLbl val="0"/>
      </c:catAx>
      <c:valAx>
        <c:axId val="461350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61352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27E2574-2631-4E8F-A491-ADE23B7D9F8A}" type="doc">
      <dgm:prSet loTypeId="urn:microsoft.com/office/officeart/2005/8/layout/orgChart1" loCatId="hierarchy" qsTypeId="urn:microsoft.com/office/officeart/2005/8/quickstyle/simple1" qsCatId="simple" csTypeId="urn:microsoft.com/office/officeart/2005/8/colors/accent1_2" csCatId="accent1" phldr="1"/>
      <dgm:spPr/>
    </dgm:pt>
    <dgm:pt modelId="{702DB7A3-8D05-43A7-B83D-B7A3B89EC115}">
      <dgm:prSet/>
      <dgm:spPr/>
      <dgm:t>
        <a:bodyPr/>
        <a:lstStyle/>
        <a:p>
          <a:pPr marR="0" algn="ctr" rtl="0"/>
          <a:r>
            <a:rPr lang="es-ES" b="0" i="0" u="none" strike="noStrike" baseline="0" smtClean="0">
              <a:latin typeface="Calibri" panose="020F0502020204030204" pitchFamily="34" charset="0"/>
            </a:rPr>
            <a:t>Dirección Gerencia</a:t>
          </a:r>
        </a:p>
      </dgm:t>
    </dgm:pt>
    <dgm:pt modelId="{B89AC829-1794-4E2E-A391-958A9C0C89AB}" type="parTrans" cxnId="{32164F9A-EDB6-4464-9148-4B7FCF98F972}">
      <dgm:prSet/>
      <dgm:spPr/>
      <dgm:t>
        <a:bodyPr/>
        <a:lstStyle/>
        <a:p>
          <a:endParaRPr lang="es-ES"/>
        </a:p>
      </dgm:t>
    </dgm:pt>
    <dgm:pt modelId="{78166C0F-ABB2-40BE-9CE6-D3ED16E9FA15}" type="sibTrans" cxnId="{32164F9A-EDB6-4464-9148-4B7FCF98F972}">
      <dgm:prSet/>
      <dgm:spPr/>
      <dgm:t>
        <a:bodyPr/>
        <a:lstStyle/>
        <a:p>
          <a:endParaRPr lang="es-ES"/>
        </a:p>
      </dgm:t>
    </dgm:pt>
    <dgm:pt modelId="{1915ACC6-D812-4768-B1C3-C2B3203A1747}" type="asst">
      <dgm:prSet/>
      <dgm:spPr/>
      <dgm:t>
        <a:bodyPr/>
        <a:lstStyle/>
        <a:p>
          <a:pPr marR="0" algn="ctr" rtl="0"/>
          <a:r>
            <a:rPr lang="es-ES" b="0" i="0" u="none" strike="noStrike" baseline="0" smtClean="0">
              <a:latin typeface="Calibri" panose="020F0502020204030204" pitchFamily="34" charset="0"/>
            </a:rPr>
            <a:t>Sistemas de Información	</a:t>
          </a:r>
          <a:endParaRPr lang="es-ES" smtClean="0"/>
        </a:p>
      </dgm:t>
    </dgm:pt>
    <dgm:pt modelId="{09059329-9C5E-4594-AF19-F21D2C69EE06}" type="parTrans" cxnId="{1FF2D62D-2000-4508-A20A-847502D04854}">
      <dgm:prSet/>
      <dgm:spPr/>
      <dgm:t>
        <a:bodyPr/>
        <a:lstStyle/>
        <a:p>
          <a:endParaRPr lang="es-ES"/>
        </a:p>
      </dgm:t>
    </dgm:pt>
    <dgm:pt modelId="{CAA440B4-E818-477E-A779-A87C0B822DA8}" type="sibTrans" cxnId="{1FF2D62D-2000-4508-A20A-847502D04854}">
      <dgm:prSet/>
      <dgm:spPr/>
      <dgm:t>
        <a:bodyPr/>
        <a:lstStyle/>
        <a:p>
          <a:endParaRPr lang="es-ES"/>
        </a:p>
      </dgm:t>
    </dgm:pt>
    <dgm:pt modelId="{75ADDF28-19E3-418C-9789-295276C49D7F}" type="asst">
      <dgm:prSet/>
      <dgm:spPr/>
      <dgm:t>
        <a:bodyPr/>
        <a:lstStyle/>
        <a:p>
          <a:pPr marR="0" algn="ctr" rtl="0"/>
          <a:r>
            <a:rPr lang="es-ES" b="0" i="0" u="none" strike="noStrike" baseline="0" smtClean="0">
              <a:latin typeface="Calibri" panose="020F0502020204030204" pitchFamily="34" charset="0"/>
            </a:rPr>
            <a:t>Admisión y Atención al Paciente</a:t>
          </a:r>
          <a:endParaRPr lang="es-ES" smtClean="0"/>
        </a:p>
      </dgm:t>
    </dgm:pt>
    <dgm:pt modelId="{21739401-D995-49E3-A728-E6509F44D4A4}" type="parTrans" cxnId="{1168F60A-8B05-46A4-BBDF-867190FF2578}">
      <dgm:prSet/>
      <dgm:spPr/>
      <dgm:t>
        <a:bodyPr/>
        <a:lstStyle/>
        <a:p>
          <a:endParaRPr lang="es-ES"/>
        </a:p>
      </dgm:t>
    </dgm:pt>
    <dgm:pt modelId="{F71EBEF2-0754-453C-9BED-8E688D66C165}" type="sibTrans" cxnId="{1168F60A-8B05-46A4-BBDF-867190FF2578}">
      <dgm:prSet/>
      <dgm:spPr/>
      <dgm:t>
        <a:bodyPr/>
        <a:lstStyle/>
        <a:p>
          <a:endParaRPr lang="es-ES"/>
        </a:p>
      </dgm:t>
    </dgm:pt>
    <dgm:pt modelId="{765720E6-CC1B-4BF5-AF90-E7D1BCE393A3}" type="asst">
      <dgm:prSet/>
      <dgm:spPr/>
      <dgm:t>
        <a:bodyPr/>
        <a:lstStyle/>
        <a:p>
          <a:pPr marR="0" algn="ctr" rtl="0"/>
          <a:r>
            <a:rPr lang="es-ES" b="0" i="0" u="none" strike="noStrike" baseline="0" smtClean="0">
              <a:latin typeface="Calibri" panose="020F0502020204030204" pitchFamily="34" charset="0"/>
            </a:rPr>
            <a:t>Asesoría Jurídica</a:t>
          </a:r>
          <a:endParaRPr lang="es-ES" smtClean="0"/>
        </a:p>
      </dgm:t>
    </dgm:pt>
    <dgm:pt modelId="{CD4F0E5F-1583-4D5C-B045-A265D67ABC50}" type="parTrans" cxnId="{09EC672C-9867-4C0E-8954-BE7413A4C28C}">
      <dgm:prSet/>
      <dgm:spPr/>
      <dgm:t>
        <a:bodyPr/>
        <a:lstStyle/>
        <a:p>
          <a:endParaRPr lang="es-ES"/>
        </a:p>
      </dgm:t>
    </dgm:pt>
    <dgm:pt modelId="{0FC40FAA-767A-4572-9E0C-537D78BD1900}" type="sibTrans" cxnId="{09EC672C-9867-4C0E-8954-BE7413A4C28C}">
      <dgm:prSet/>
      <dgm:spPr/>
      <dgm:t>
        <a:bodyPr/>
        <a:lstStyle/>
        <a:p>
          <a:endParaRPr lang="es-ES"/>
        </a:p>
      </dgm:t>
    </dgm:pt>
    <dgm:pt modelId="{FC09C0EA-21B6-437F-8A32-E6AD756C9D1F}" type="asst">
      <dgm:prSet/>
      <dgm:spPr/>
      <dgm:t>
        <a:bodyPr/>
        <a:lstStyle/>
        <a:p>
          <a:pPr marR="0" algn="ctr" rtl="0"/>
          <a:r>
            <a:rPr lang="es-ES" b="0" i="0" u="none" strike="noStrike" baseline="0" smtClean="0">
              <a:latin typeface="Calibri" panose="020F0502020204030204" pitchFamily="34" charset="0"/>
            </a:rPr>
            <a:t>Unidad de Comunicación y Prensa</a:t>
          </a:r>
          <a:endParaRPr lang="es-ES" smtClean="0"/>
        </a:p>
      </dgm:t>
    </dgm:pt>
    <dgm:pt modelId="{1DD9527C-076F-4703-81A0-0C2F7A8C1BFD}" type="parTrans" cxnId="{0CD3EDF1-A190-452C-9F56-C9451C7A044D}">
      <dgm:prSet/>
      <dgm:spPr/>
      <dgm:t>
        <a:bodyPr/>
        <a:lstStyle/>
        <a:p>
          <a:endParaRPr lang="es-ES"/>
        </a:p>
      </dgm:t>
    </dgm:pt>
    <dgm:pt modelId="{B04EE700-66DA-42BF-9E05-E6FF5B73A05D}" type="sibTrans" cxnId="{0CD3EDF1-A190-452C-9F56-C9451C7A044D}">
      <dgm:prSet/>
      <dgm:spPr/>
      <dgm:t>
        <a:bodyPr/>
        <a:lstStyle/>
        <a:p>
          <a:endParaRPr lang="es-ES"/>
        </a:p>
      </dgm:t>
    </dgm:pt>
    <dgm:pt modelId="{E2883BAC-0450-42A6-878A-6653C6346B9B}" type="asst">
      <dgm:prSet/>
      <dgm:spPr/>
      <dgm:t>
        <a:bodyPr/>
        <a:lstStyle/>
        <a:p>
          <a:pPr marR="0" algn="ctr" rtl="0"/>
          <a:r>
            <a:rPr lang="es-ES" b="0" i="0" u="none" strike="noStrike" baseline="0" smtClean="0">
              <a:latin typeface="Calibri" panose="020F0502020204030204" pitchFamily="34" charset="0"/>
            </a:rPr>
            <a:t>Unidad de Calidad y gestión medioambiental</a:t>
          </a:r>
          <a:endParaRPr lang="es-ES" smtClean="0"/>
        </a:p>
      </dgm:t>
    </dgm:pt>
    <dgm:pt modelId="{69F26C69-A475-41DC-B43C-894FD3A84485}" type="parTrans" cxnId="{500E3B34-FCDB-43E1-A1D2-C6A63E4F21B6}">
      <dgm:prSet/>
      <dgm:spPr/>
      <dgm:t>
        <a:bodyPr/>
        <a:lstStyle/>
        <a:p>
          <a:endParaRPr lang="es-ES"/>
        </a:p>
      </dgm:t>
    </dgm:pt>
    <dgm:pt modelId="{348E9ECE-8D46-4155-90B1-177816E2F79C}" type="sibTrans" cxnId="{500E3B34-FCDB-43E1-A1D2-C6A63E4F21B6}">
      <dgm:prSet/>
      <dgm:spPr/>
      <dgm:t>
        <a:bodyPr/>
        <a:lstStyle/>
        <a:p>
          <a:endParaRPr lang="es-ES"/>
        </a:p>
      </dgm:t>
    </dgm:pt>
    <dgm:pt modelId="{47F07F27-65CC-4F66-BAC3-0F802EB26C7A}" type="asst">
      <dgm:prSet/>
      <dgm:spPr/>
      <dgm:t>
        <a:bodyPr/>
        <a:lstStyle/>
        <a:p>
          <a:pPr marR="0" algn="ctr" rtl="0"/>
          <a:r>
            <a:rPr lang="es-ES" b="0" i="0" u="none" strike="noStrike" baseline="0" smtClean="0">
              <a:latin typeface="Calibri" panose="020F0502020204030204" pitchFamily="34" charset="0"/>
            </a:rPr>
            <a:t>Unidad de Control de Gestión</a:t>
          </a:r>
          <a:endParaRPr lang="es-ES" smtClean="0"/>
        </a:p>
      </dgm:t>
    </dgm:pt>
    <dgm:pt modelId="{D57F7E98-E1B1-4A51-8D7E-BBE43F8D81EA}" type="parTrans" cxnId="{586945A6-98A9-449B-9DD8-6F61E0428A31}">
      <dgm:prSet/>
      <dgm:spPr/>
      <dgm:t>
        <a:bodyPr/>
        <a:lstStyle/>
        <a:p>
          <a:endParaRPr lang="es-ES"/>
        </a:p>
      </dgm:t>
    </dgm:pt>
    <dgm:pt modelId="{81B8F443-DE88-4BDA-842A-D8AF370F821F}" type="sibTrans" cxnId="{586945A6-98A9-449B-9DD8-6F61E0428A31}">
      <dgm:prSet/>
      <dgm:spPr/>
      <dgm:t>
        <a:bodyPr/>
        <a:lstStyle/>
        <a:p>
          <a:endParaRPr lang="es-ES"/>
        </a:p>
      </dgm:t>
    </dgm:pt>
    <dgm:pt modelId="{1C5B3E66-4F01-4BBF-B77F-4DE042032E66}">
      <dgm:prSet/>
      <dgm:spPr/>
      <dgm:t>
        <a:bodyPr/>
        <a:lstStyle/>
        <a:p>
          <a:pPr marR="0" algn="ctr" rtl="0"/>
          <a:r>
            <a:rPr lang="es-ES" b="0" i="0" u="none" strike="noStrike" baseline="0" smtClean="0">
              <a:latin typeface="Calibri" panose="020F0502020204030204" pitchFamily="34" charset="0"/>
            </a:rPr>
            <a:t>Dirección Médica</a:t>
          </a:r>
          <a:endParaRPr lang="es-ES" smtClean="0"/>
        </a:p>
      </dgm:t>
    </dgm:pt>
    <dgm:pt modelId="{72FC50A7-6379-4E75-94E1-7672DF2F521F}" type="parTrans" cxnId="{009255FA-48A3-4FC7-9533-7FA5A6F4C8AF}">
      <dgm:prSet/>
      <dgm:spPr/>
      <dgm:t>
        <a:bodyPr/>
        <a:lstStyle/>
        <a:p>
          <a:endParaRPr lang="es-ES"/>
        </a:p>
      </dgm:t>
    </dgm:pt>
    <dgm:pt modelId="{3B8214B8-D4B8-4D66-8FA3-E0935C7DD8CC}" type="sibTrans" cxnId="{009255FA-48A3-4FC7-9533-7FA5A6F4C8AF}">
      <dgm:prSet/>
      <dgm:spPr/>
      <dgm:t>
        <a:bodyPr/>
        <a:lstStyle/>
        <a:p>
          <a:endParaRPr lang="es-ES"/>
        </a:p>
      </dgm:t>
    </dgm:pt>
    <dgm:pt modelId="{828F9B1C-49D7-4AD2-AE4F-2E1A0ABFD6C9}">
      <dgm:prSet/>
      <dgm:spPr/>
      <dgm:t>
        <a:bodyPr/>
        <a:lstStyle/>
        <a:p>
          <a:pPr marR="0" algn="ctr" rtl="0"/>
          <a:r>
            <a:rPr lang="es-ES" b="0" i="0" u="none" strike="noStrike" baseline="0" smtClean="0">
              <a:latin typeface="Calibri" panose="020F0502020204030204" pitchFamily="34" charset="0"/>
            </a:rPr>
            <a:t>Dirección de Enfermería</a:t>
          </a:r>
          <a:endParaRPr lang="es-ES" smtClean="0"/>
        </a:p>
      </dgm:t>
    </dgm:pt>
    <dgm:pt modelId="{794D3D00-E69D-486D-844C-32D4B680A658}" type="parTrans" cxnId="{502BF8C4-7402-4D7E-924C-84C66327F043}">
      <dgm:prSet/>
      <dgm:spPr/>
      <dgm:t>
        <a:bodyPr/>
        <a:lstStyle/>
        <a:p>
          <a:endParaRPr lang="es-ES"/>
        </a:p>
      </dgm:t>
    </dgm:pt>
    <dgm:pt modelId="{67E242DB-62CC-47C5-A3AC-F39017EF2190}" type="sibTrans" cxnId="{502BF8C4-7402-4D7E-924C-84C66327F043}">
      <dgm:prSet/>
      <dgm:spPr/>
      <dgm:t>
        <a:bodyPr/>
        <a:lstStyle/>
        <a:p>
          <a:endParaRPr lang="es-ES"/>
        </a:p>
      </dgm:t>
    </dgm:pt>
    <dgm:pt modelId="{74C0F048-7FD0-456B-A27B-CD57D3A0D4F9}">
      <dgm:prSet/>
      <dgm:spPr/>
      <dgm:t>
        <a:bodyPr/>
        <a:lstStyle/>
        <a:p>
          <a:pPr marR="0" algn="ctr" rtl="0"/>
          <a:r>
            <a:rPr lang="es-ES" b="0" i="0" u="none" strike="noStrike" baseline="0" smtClean="0">
              <a:latin typeface="Calibri" panose="020F0502020204030204" pitchFamily="34" charset="0"/>
            </a:rPr>
            <a:t>Dirección de Gestión y Recursos Humanos</a:t>
          </a:r>
          <a:endParaRPr lang="es-ES" smtClean="0"/>
        </a:p>
      </dgm:t>
    </dgm:pt>
    <dgm:pt modelId="{C8C61920-662C-421E-8C9D-F4DA3A498FE0}" type="parTrans" cxnId="{4BB03412-1DFF-48CB-94A9-36B8A321615D}">
      <dgm:prSet/>
      <dgm:spPr/>
      <dgm:t>
        <a:bodyPr/>
        <a:lstStyle/>
        <a:p>
          <a:endParaRPr lang="es-ES"/>
        </a:p>
      </dgm:t>
    </dgm:pt>
    <dgm:pt modelId="{CE23F68F-5165-4CF6-8A9C-D772CC64D49B}" type="sibTrans" cxnId="{4BB03412-1DFF-48CB-94A9-36B8A321615D}">
      <dgm:prSet/>
      <dgm:spPr/>
      <dgm:t>
        <a:bodyPr/>
        <a:lstStyle/>
        <a:p>
          <a:endParaRPr lang="es-ES"/>
        </a:p>
      </dgm:t>
    </dgm:pt>
    <dgm:pt modelId="{6E92FC4F-029D-4657-8E4E-FC2C49030552}">
      <dgm:prSet/>
      <dgm:spPr/>
      <dgm:t>
        <a:bodyPr/>
        <a:lstStyle/>
        <a:p>
          <a:pPr marR="0" algn="ctr" rtl="0"/>
          <a:r>
            <a:rPr lang="es-ES" b="0" i="0" u="none" strike="noStrike" baseline="0" smtClean="0">
              <a:latin typeface="Calibri" panose="020F0502020204030204" pitchFamily="34" charset="0"/>
            </a:rPr>
            <a:t>Dirección Económica Financiera</a:t>
          </a:r>
          <a:endParaRPr lang="es-ES" smtClean="0"/>
        </a:p>
      </dgm:t>
    </dgm:pt>
    <dgm:pt modelId="{21525B9C-E988-4FBA-96B5-EB13335AEDB2}" type="parTrans" cxnId="{1CFD4DF1-4E0B-4EAE-88B1-A8065A6BE0B8}">
      <dgm:prSet/>
      <dgm:spPr/>
      <dgm:t>
        <a:bodyPr/>
        <a:lstStyle/>
        <a:p>
          <a:endParaRPr lang="es-ES"/>
        </a:p>
      </dgm:t>
    </dgm:pt>
    <dgm:pt modelId="{671B06DE-3714-4E7F-95FD-FB924AC3AADC}" type="sibTrans" cxnId="{1CFD4DF1-4E0B-4EAE-88B1-A8065A6BE0B8}">
      <dgm:prSet/>
      <dgm:spPr/>
      <dgm:t>
        <a:bodyPr/>
        <a:lstStyle/>
        <a:p>
          <a:endParaRPr lang="es-ES"/>
        </a:p>
      </dgm:t>
    </dgm:pt>
    <dgm:pt modelId="{88A86582-D015-4E90-A88F-4E492D4AAC61}" type="pres">
      <dgm:prSet presAssocID="{127E2574-2631-4E8F-A491-ADE23B7D9F8A}" presName="hierChild1" presStyleCnt="0">
        <dgm:presLayoutVars>
          <dgm:orgChart val="1"/>
          <dgm:chPref val="1"/>
          <dgm:dir/>
          <dgm:animOne val="branch"/>
          <dgm:animLvl val="lvl"/>
          <dgm:resizeHandles/>
        </dgm:presLayoutVars>
      </dgm:prSet>
      <dgm:spPr/>
    </dgm:pt>
    <dgm:pt modelId="{61F99868-E951-4D4B-A328-A92EFE213290}" type="pres">
      <dgm:prSet presAssocID="{702DB7A3-8D05-43A7-B83D-B7A3B89EC115}" presName="hierRoot1" presStyleCnt="0">
        <dgm:presLayoutVars>
          <dgm:hierBranch/>
        </dgm:presLayoutVars>
      </dgm:prSet>
      <dgm:spPr/>
    </dgm:pt>
    <dgm:pt modelId="{E991465B-84E7-412C-811C-57880A1D941E}" type="pres">
      <dgm:prSet presAssocID="{702DB7A3-8D05-43A7-B83D-B7A3B89EC115}" presName="rootComposite1" presStyleCnt="0"/>
      <dgm:spPr/>
    </dgm:pt>
    <dgm:pt modelId="{1A63F333-F640-4EFA-8AF9-A90EABC0E662}" type="pres">
      <dgm:prSet presAssocID="{702DB7A3-8D05-43A7-B83D-B7A3B89EC115}" presName="rootText1" presStyleLbl="node0" presStyleIdx="0" presStyleCnt="1" custScaleX="241210" custScaleY="105917">
        <dgm:presLayoutVars>
          <dgm:chPref val="3"/>
        </dgm:presLayoutVars>
      </dgm:prSet>
      <dgm:spPr/>
      <dgm:t>
        <a:bodyPr/>
        <a:lstStyle/>
        <a:p>
          <a:endParaRPr lang="es-ES"/>
        </a:p>
      </dgm:t>
    </dgm:pt>
    <dgm:pt modelId="{FA084F76-7D61-4BD3-8C9C-79560C1B2D0C}" type="pres">
      <dgm:prSet presAssocID="{702DB7A3-8D05-43A7-B83D-B7A3B89EC115}" presName="rootConnector1" presStyleLbl="node1" presStyleIdx="0" presStyleCnt="0"/>
      <dgm:spPr/>
      <dgm:t>
        <a:bodyPr/>
        <a:lstStyle/>
        <a:p>
          <a:endParaRPr lang="es-ES"/>
        </a:p>
      </dgm:t>
    </dgm:pt>
    <dgm:pt modelId="{41710039-7FEF-460D-ACC9-A390E42CF05E}" type="pres">
      <dgm:prSet presAssocID="{702DB7A3-8D05-43A7-B83D-B7A3B89EC115}" presName="hierChild2" presStyleCnt="0"/>
      <dgm:spPr/>
    </dgm:pt>
    <dgm:pt modelId="{BCC32C81-4A03-4DF6-8B69-45344B1A5A2F}" type="pres">
      <dgm:prSet presAssocID="{72FC50A7-6379-4E75-94E1-7672DF2F521F}" presName="Name35" presStyleLbl="parChTrans1D2" presStyleIdx="0" presStyleCnt="10"/>
      <dgm:spPr/>
      <dgm:t>
        <a:bodyPr/>
        <a:lstStyle/>
        <a:p>
          <a:endParaRPr lang="es-ES"/>
        </a:p>
      </dgm:t>
    </dgm:pt>
    <dgm:pt modelId="{6BF36613-7320-4068-A174-46D271778309}" type="pres">
      <dgm:prSet presAssocID="{1C5B3E66-4F01-4BBF-B77F-4DE042032E66}" presName="hierRoot2" presStyleCnt="0">
        <dgm:presLayoutVars>
          <dgm:hierBranch/>
        </dgm:presLayoutVars>
      </dgm:prSet>
      <dgm:spPr/>
    </dgm:pt>
    <dgm:pt modelId="{44271116-132B-4225-B592-7515CB766D89}" type="pres">
      <dgm:prSet presAssocID="{1C5B3E66-4F01-4BBF-B77F-4DE042032E66}" presName="rootComposite" presStyleCnt="0"/>
      <dgm:spPr/>
    </dgm:pt>
    <dgm:pt modelId="{913805CF-279D-4387-A675-22C5C474DCE1}" type="pres">
      <dgm:prSet presAssocID="{1C5B3E66-4F01-4BBF-B77F-4DE042032E66}" presName="rootText" presStyleLbl="node2" presStyleIdx="0" presStyleCnt="4" custScaleX="255532" custScaleY="99934">
        <dgm:presLayoutVars>
          <dgm:chPref val="3"/>
        </dgm:presLayoutVars>
      </dgm:prSet>
      <dgm:spPr/>
      <dgm:t>
        <a:bodyPr/>
        <a:lstStyle/>
        <a:p>
          <a:endParaRPr lang="es-ES"/>
        </a:p>
      </dgm:t>
    </dgm:pt>
    <dgm:pt modelId="{80535C78-31AB-4BCE-8B9B-C5CDAB604F8C}" type="pres">
      <dgm:prSet presAssocID="{1C5B3E66-4F01-4BBF-B77F-4DE042032E66}" presName="rootConnector" presStyleLbl="node2" presStyleIdx="0" presStyleCnt="4"/>
      <dgm:spPr/>
      <dgm:t>
        <a:bodyPr/>
        <a:lstStyle/>
        <a:p>
          <a:endParaRPr lang="es-ES"/>
        </a:p>
      </dgm:t>
    </dgm:pt>
    <dgm:pt modelId="{3B8F4C31-092F-4081-B9AD-8526F4BB889E}" type="pres">
      <dgm:prSet presAssocID="{1C5B3E66-4F01-4BBF-B77F-4DE042032E66}" presName="hierChild4" presStyleCnt="0"/>
      <dgm:spPr/>
    </dgm:pt>
    <dgm:pt modelId="{313D8A38-1920-43C3-B88E-3186613F0830}" type="pres">
      <dgm:prSet presAssocID="{1C5B3E66-4F01-4BBF-B77F-4DE042032E66}" presName="hierChild5" presStyleCnt="0"/>
      <dgm:spPr/>
    </dgm:pt>
    <dgm:pt modelId="{E94CBE04-A5E9-41A4-8D0E-26B524026E91}" type="pres">
      <dgm:prSet presAssocID="{794D3D00-E69D-486D-844C-32D4B680A658}" presName="Name35" presStyleLbl="parChTrans1D2" presStyleIdx="1" presStyleCnt="10"/>
      <dgm:spPr/>
      <dgm:t>
        <a:bodyPr/>
        <a:lstStyle/>
        <a:p>
          <a:endParaRPr lang="es-ES"/>
        </a:p>
      </dgm:t>
    </dgm:pt>
    <dgm:pt modelId="{D3B61B92-7081-4306-B5FF-2C03DB2DC6B4}" type="pres">
      <dgm:prSet presAssocID="{828F9B1C-49D7-4AD2-AE4F-2E1A0ABFD6C9}" presName="hierRoot2" presStyleCnt="0">
        <dgm:presLayoutVars>
          <dgm:hierBranch/>
        </dgm:presLayoutVars>
      </dgm:prSet>
      <dgm:spPr/>
    </dgm:pt>
    <dgm:pt modelId="{975B3F52-66AB-403D-9607-2016CA957BFB}" type="pres">
      <dgm:prSet presAssocID="{828F9B1C-49D7-4AD2-AE4F-2E1A0ABFD6C9}" presName="rootComposite" presStyleCnt="0"/>
      <dgm:spPr/>
    </dgm:pt>
    <dgm:pt modelId="{F0D6DEFA-CD54-46F2-B63B-4F28D3DECE50}" type="pres">
      <dgm:prSet presAssocID="{828F9B1C-49D7-4AD2-AE4F-2E1A0ABFD6C9}" presName="rootText" presStyleLbl="node2" presStyleIdx="1" presStyleCnt="4" custScaleX="255532" custScaleY="99934">
        <dgm:presLayoutVars>
          <dgm:chPref val="3"/>
        </dgm:presLayoutVars>
      </dgm:prSet>
      <dgm:spPr/>
      <dgm:t>
        <a:bodyPr/>
        <a:lstStyle/>
        <a:p>
          <a:endParaRPr lang="es-ES"/>
        </a:p>
      </dgm:t>
    </dgm:pt>
    <dgm:pt modelId="{08ED29B6-1B66-4D16-B932-EA418AA9BB97}" type="pres">
      <dgm:prSet presAssocID="{828F9B1C-49D7-4AD2-AE4F-2E1A0ABFD6C9}" presName="rootConnector" presStyleLbl="node2" presStyleIdx="1" presStyleCnt="4"/>
      <dgm:spPr/>
      <dgm:t>
        <a:bodyPr/>
        <a:lstStyle/>
        <a:p>
          <a:endParaRPr lang="es-ES"/>
        </a:p>
      </dgm:t>
    </dgm:pt>
    <dgm:pt modelId="{B9076238-7F7A-4B7F-BC6F-D26B0FA341F6}" type="pres">
      <dgm:prSet presAssocID="{828F9B1C-49D7-4AD2-AE4F-2E1A0ABFD6C9}" presName="hierChild4" presStyleCnt="0"/>
      <dgm:spPr/>
    </dgm:pt>
    <dgm:pt modelId="{A73E9EB3-D599-4A4D-9F8B-E1599B67B563}" type="pres">
      <dgm:prSet presAssocID="{828F9B1C-49D7-4AD2-AE4F-2E1A0ABFD6C9}" presName="hierChild5" presStyleCnt="0"/>
      <dgm:spPr/>
    </dgm:pt>
    <dgm:pt modelId="{4FA16D27-63F9-4635-8D78-D5565294FC78}" type="pres">
      <dgm:prSet presAssocID="{C8C61920-662C-421E-8C9D-F4DA3A498FE0}" presName="Name35" presStyleLbl="parChTrans1D2" presStyleIdx="2" presStyleCnt="10"/>
      <dgm:spPr/>
      <dgm:t>
        <a:bodyPr/>
        <a:lstStyle/>
        <a:p>
          <a:endParaRPr lang="es-ES"/>
        </a:p>
      </dgm:t>
    </dgm:pt>
    <dgm:pt modelId="{C4E96289-034C-4455-AA31-602DAB48F64D}" type="pres">
      <dgm:prSet presAssocID="{74C0F048-7FD0-456B-A27B-CD57D3A0D4F9}" presName="hierRoot2" presStyleCnt="0">
        <dgm:presLayoutVars>
          <dgm:hierBranch/>
        </dgm:presLayoutVars>
      </dgm:prSet>
      <dgm:spPr/>
    </dgm:pt>
    <dgm:pt modelId="{86FC2C7E-5EBD-4372-BAB8-655148E1FFB0}" type="pres">
      <dgm:prSet presAssocID="{74C0F048-7FD0-456B-A27B-CD57D3A0D4F9}" presName="rootComposite" presStyleCnt="0"/>
      <dgm:spPr/>
    </dgm:pt>
    <dgm:pt modelId="{43B36089-0F1E-4A97-986E-0FC7E594346B}" type="pres">
      <dgm:prSet presAssocID="{74C0F048-7FD0-456B-A27B-CD57D3A0D4F9}" presName="rootText" presStyleLbl="node2" presStyleIdx="2" presStyleCnt="4" custScaleX="289966" custScaleY="100468">
        <dgm:presLayoutVars>
          <dgm:chPref val="3"/>
        </dgm:presLayoutVars>
      </dgm:prSet>
      <dgm:spPr/>
      <dgm:t>
        <a:bodyPr/>
        <a:lstStyle/>
        <a:p>
          <a:endParaRPr lang="es-ES"/>
        </a:p>
      </dgm:t>
    </dgm:pt>
    <dgm:pt modelId="{1BA839A8-3D56-4892-A73D-BE8F45249972}" type="pres">
      <dgm:prSet presAssocID="{74C0F048-7FD0-456B-A27B-CD57D3A0D4F9}" presName="rootConnector" presStyleLbl="node2" presStyleIdx="2" presStyleCnt="4"/>
      <dgm:spPr/>
      <dgm:t>
        <a:bodyPr/>
        <a:lstStyle/>
        <a:p>
          <a:endParaRPr lang="es-ES"/>
        </a:p>
      </dgm:t>
    </dgm:pt>
    <dgm:pt modelId="{7BE4F944-9EE2-44B9-9B5D-47B00972BC32}" type="pres">
      <dgm:prSet presAssocID="{74C0F048-7FD0-456B-A27B-CD57D3A0D4F9}" presName="hierChild4" presStyleCnt="0"/>
      <dgm:spPr/>
    </dgm:pt>
    <dgm:pt modelId="{B838E39D-12DC-4A96-8DB0-A3D35054828C}" type="pres">
      <dgm:prSet presAssocID="{74C0F048-7FD0-456B-A27B-CD57D3A0D4F9}" presName="hierChild5" presStyleCnt="0"/>
      <dgm:spPr/>
    </dgm:pt>
    <dgm:pt modelId="{9A85E7F8-1B53-4458-BE80-2CE9C5EE1E49}" type="pres">
      <dgm:prSet presAssocID="{21525B9C-E988-4FBA-96B5-EB13335AEDB2}" presName="Name35" presStyleLbl="parChTrans1D2" presStyleIdx="3" presStyleCnt="10"/>
      <dgm:spPr/>
      <dgm:t>
        <a:bodyPr/>
        <a:lstStyle/>
        <a:p>
          <a:endParaRPr lang="es-ES"/>
        </a:p>
      </dgm:t>
    </dgm:pt>
    <dgm:pt modelId="{252DAA0E-8A42-45EB-B139-D985ED088BBF}" type="pres">
      <dgm:prSet presAssocID="{6E92FC4F-029D-4657-8E4E-FC2C49030552}" presName="hierRoot2" presStyleCnt="0">
        <dgm:presLayoutVars>
          <dgm:hierBranch/>
        </dgm:presLayoutVars>
      </dgm:prSet>
      <dgm:spPr/>
    </dgm:pt>
    <dgm:pt modelId="{AE7EAF35-EFE0-4EB1-9CF2-6D6105C766E5}" type="pres">
      <dgm:prSet presAssocID="{6E92FC4F-029D-4657-8E4E-FC2C49030552}" presName="rootComposite" presStyleCnt="0"/>
      <dgm:spPr/>
    </dgm:pt>
    <dgm:pt modelId="{9AE7E05C-34A5-4456-AB21-913CA0829A8F}" type="pres">
      <dgm:prSet presAssocID="{6E92FC4F-029D-4657-8E4E-FC2C49030552}" presName="rootText" presStyleLbl="node2" presStyleIdx="3" presStyleCnt="4" custScaleX="361283" custScaleY="100391">
        <dgm:presLayoutVars>
          <dgm:chPref val="3"/>
        </dgm:presLayoutVars>
      </dgm:prSet>
      <dgm:spPr/>
      <dgm:t>
        <a:bodyPr/>
        <a:lstStyle/>
        <a:p>
          <a:endParaRPr lang="es-ES"/>
        </a:p>
      </dgm:t>
    </dgm:pt>
    <dgm:pt modelId="{BFF8DF21-E8D2-404C-A1CF-0369C2C6609B}" type="pres">
      <dgm:prSet presAssocID="{6E92FC4F-029D-4657-8E4E-FC2C49030552}" presName="rootConnector" presStyleLbl="node2" presStyleIdx="3" presStyleCnt="4"/>
      <dgm:spPr/>
      <dgm:t>
        <a:bodyPr/>
        <a:lstStyle/>
        <a:p>
          <a:endParaRPr lang="es-ES"/>
        </a:p>
      </dgm:t>
    </dgm:pt>
    <dgm:pt modelId="{0FD3E860-686C-4FA3-8374-B61ACF6EB24F}" type="pres">
      <dgm:prSet presAssocID="{6E92FC4F-029D-4657-8E4E-FC2C49030552}" presName="hierChild4" presStyleCnt="0"/>
      <dgm:spPr/>
    </dgm:pt>
    <dgm:pt modelId="{32E1D832-2A8F-4AE1-9157-7B8B7494997D}" type="pres">
      <dgm:prSet presAssocID="{6E92FC4F-029D-4657-8E4E-FC2C49030552}" presName="hierChild5" presStyleCnt="0"/>
      <dgm:spPr/>
    </dgm:pt>
    <dgm:pt modelId="{B7A64800-EB4C-4FB1-8C1E-7F565EE6C4DF}" type="pres">
      <dgm:prSet presAssocID="{702DB7A3-8D05-43A7-B83D-B7A3B89EC115}" presName="hierChild3" presStyleCnt="0"/>
      <dgm:spPr/>
    </dgm:pt>
    <dgm:pt modelId="{326B11D3-D44D-4C65-ACFC-32E38ECD9FF0}" type="pres">
      <dgm:prSet presAssocID="{09059329-9C5E-4594-AF19-F21D2C69EE06}" presName="Name111" presStyleLbl="parChTrans1D2" presStyleIdx="4" presStyleCnt="10"/>
      <dgm:spPr/>
      <dgm:t>
        <a:bodyPr/>
        <a:lstStyle/>
        <a:p>
          <a:endParaRPr lang="es-ES"/>
        </a:p>
      </dgm:t>
    </dgm:pt>
    <dgm:pt modelId="{413D3AE2-D60D-4494-BA37-CC221E8B520A}" type="pres">
      <dgm:prSet presAssocID="{1915ACC6-D812-4768-B1C3-C2B3203A1747}" presName="hierRoot3" presStyleCnt="0">
        <dgm:presLayoutVars>
          <dgm:hierBranch/>
        </dgm:presLayoutVars>
      </dgm:prSet>
      <dgm:spPr/>
    </dgm:pt>
    <dgm:pt modelId="{0F2FC654-895F-4F58-9780-1E1B39129227}" type="pres">
      <dgm:prSet presAssocID="{1915ACC6-D812-4768-B1C3-C2B3203A1747}" presName="rootComposite3" presStyleCnt="0"/>
      <dgm:spPr/>
    </dgm:pt>
    <dgm:pt modelId="{A1A381EE-2FD6-451A-90D0-177E3B8E21A0}" type="pres">
      <dgm:prSet presAssocID="{1915ACC6-D812-4768-B1C3-C2B3203A1747}" presName="rootText3" presStyleLbl="asst1" presStyleIdx="0" presStyleCnt="6" custScaleX="243364" custScaleY="106863">
        <dgm:presLayoutVars>
          <dgm:chPref val="3"/>
        </dgm:presLayoutVars>
      </dgm:prSet>
      <dgm:spPr/>
      <dgm:t>
        <a:bodyPr/>
        <a:lstStyle/>
        <a:p>
          <a:endParaRPr lang="es-ES"/>
        </a:p>
      </dgm:t>
    </dgm:pt>
    <dgm:pt modelId="{F6AE0269-84C9-42DB-BDD4-83182229169F}" type="pres">
      <dgm:prSet presAssocID="{1915ACC6-D812-4768-B1C3-C2B3203A1747}" presName="rootConnector3" presStyleLbl="asst1" presStyleIdx="0" presStyleCnt="6"/>
      <dgm:spPr/>
      <dgm:t>
        <a:bodyPr/>
        <a:lstStyle/>
        <a:p>
          <a:endParaRPr lang="es-ES"/>
        </a:p>
      </dgm:t>
    </dgm:pt>
    <dgm:pt modelId="{1D7FB36A-D08B-4352-AB65-DE8A28A0C74B}" type="pres">
      <dgm:prSet presAssocID="{1915ACC6-D812-4768-B1C3-C2B3203A1747}" presName="hierChild6" presStyleCnt="0"/>
      <dgm:spPr/>
    </dgm:pt>
    <dgm:pt modelId="{1D5EEC37-E4F4-459E-8812-E8D4BE207EDC}" type="pres">
      <dgm:prSet presAssocID="{1915ACC6-D812-4768-B1C3-C2B3203A1747}" presName="hierChild7" presStyleCnt="0"/>
      <dgm:spPr/>
    </dgm:pt>
    <dgm:pt modelId="{D24DFD4E-14F8-4DEB-A1E3-47DDBCF97C83}" type="pres">
      <dgm:prSet presAssocID="{21739401-D995-49E3-A728-E6509F44D4A4}" presName="Name111" presStyleLbl="parChTrans1D2" presStyleIdx="5" presStyleCnt="10"/>
      <dgm:spPr/>
      <dgm:t>
        <a:bodyPr/>
        <a:lstStyle/>
        <a:p>
          <a:endParaRPr lang="es-ES"/>
        </a:p>
      </dgm:t>
    </dgm:pt>
    <dgm:pt modelId="{BC9DE98F-E0D4-4FF2-9FB2-79E22B59990D}" type="pres">
      <dgm:prSet presAssocID="{75ADDF28-19E3-418C-9789-295276C49D7F}" presName="hierRoot3" presStyleCnt="0">
        <dgm:presLayoutVars>
          <dgm:hierBranch/>
        </dgm:presLayoutVars>
      </dgm:prSet>
      <dgm:spPr/>
    </dgm:pt>
    <dgm:pt modelId="{B9F019C4-F4E1-4DD7-8472-D3EC0028F041}" type="pres">
      <dgm:prSet presAssocID="{75ADDF28-19E3-418C-9789-295276C49D7F}" presName="rootComposite3" presStyleCnt="0"/>
      <dgm:spPr/>
    </dgm:pt>
    <dgm:pt modelId="{88EEF54B-A4E7-4161-BDDF-EDE5AAAB15D1}" type="pres">
      <dgm:prSet presAssocID="{75ADDF28-19E3-418C-9789-295276C49D7F}" presName="rootText3" presStyleLbl="asst1" presStyleIdx="1" presStyleCnt="6" custScaleX="252118" custScaleY="110707">
        <dgm:presLayoutVars>
          <dgm:chPref val="3"/>
        </dgm:presLayoutVars>
      </dgm:prSet>
      <dgm:spPr/>
      <dgm:t>
        <a:bodyPr/>
        <a:lstStyle/>
        <a:p>
          <a:endParaRPr lang="es-ES"/>
        </a:p>
      </dgm:t>
    </dgm:pt>
    <dgm:pt modelId="{F9398B4C-A787-48A9-AE8C-E9F8EA1D6E94}" type="pres">
      <dgm:prSet presAssocID="{75ADDF28-19E3-418C-9789-295276C49D7F}" presName="rootConnector3" presStyleLbl="asst1" presStyleIdx="1" presStyleCnt="6"/>
      <dgm:spPr/>
      <dgm:t>
        <a:bodyPr/>
        <a:lstStyle/>
        <a:p>
          <a:endParaRPr lang="es-ES"/>
        </a:p>
      </dgm:t>
    </dgm:pt>
    <dgm:pt modelId="{30880280-1B57-4A83-9E93-1AEC5640F258}" type="pres">
      <dgm:prSet presAssocID="{75ADDF28-19E3-418C-9789-295276C49D7F}" presName="hierChild6" presStyleCnt="0"/>
      <dgm:spPr/>
    </dgm:pt>
    <dgm:pt modelId="{6ABEB327-4390-4CAC-B3E5-CBBA2998D772}" type="pres">
      <dgm:prSet presAssocID="{75ADDF28-19E3-418C-9789-295276C49D7F}" presName="hierChild7" presStyleCnt="0"/>
      <dgm:spPr/>
    </dgm:pt>
    <dgm:pt modelId="{ABE1C192-EF34-4F04-8BAD-D8980DF353FC}" type="pres">
      <dgm:prSet presAssocID="{CD4F0E5F-1583-4D5C-B045-A265D67ABC50}" presName="Name111" presStyleLbl="parChTrans1D2" presStyleIdx="6" presStyleCnt="10"/>
      <dgm:spPr/>
      <dgm:t>
        <a:bodyPr/>
        <a:lstStyle/>
        <a:p>
          <a:endParaRPr lang="es-ES"/>
        </a:p>
      </dgm:t>
    </dgm:pt>
    <dgm:pt modelId="{EF00E59A-B129-4EE2-AD98-7AB25815461E}" type="pres">
      <dgm:prSet presAssocID="{765720E6-CC1B-4BF5-AF90-E7D1BCE393A3}" presName="hierRoot3" presStyleCnt="0">
        <dgm:presLayoutVars>
          <dgm:hierBranch/>
        </dgm:presLayoutVars>
      </dgm:prSet>
      <dgm:spPr/>
    </dgm:pt>
    <dgm:pt modelId="{537C5B2D-11FC-49AC-B372-ECBBD9E1BFAA}" type="pres">
      <dgm:prSet presAssocID="{765720E6-CC1B-4BF5-AF90-E7D1BCE393A3}" presName="rootComposite3" presStyleCnt="0"/>
      <dgm:spPr/>
    </dgm:pt>
    <dgm:pt modelId="{DF27C7A1-0E3A-417F-9765-86C3AADAFEE9}" type="pres">
      <dgm:prSet presAssocID="{765720E6-CC1B-4BF5-AF90-E7D1BCE393A3}" presName="rootText3" presStyleLbl="asst1" presStyleIdx="2" presStyleCnt="6" custScaleX="245802" custScaleY="107934">
        <dgm:presLayoutVars>
          <dgm:chPref val="3"/>
        </dgm:presLayoutVars>
      </dgm:prSet>
      <dgm:spPr/>
      <dgm:t>
        <a:bodyPr/>
        <a:lstStyle/>
        <a:p>
          <a:endParaRPr lang="es-ES"/>
        </a:p>
      </dgm:t>
    </dgm:pt>
    <dgm:pt modelId="{60884EBE-529F-4C2D-B534-53DE61D607B1}" type="pres">
      <dgm:prSet presAssocID="{765720E6-CC1B-4BF5-AF90-E7D1BCE393A3}" presName="rootConnector3" presStyleLbl="asst1" presStyleIdx="2" presStyleCnt="6"/>
      <dgm:spPr/>
      <dgm:t>
        <a:bodyPr/>
        <a:lstStyle/>
        <a:p>
          <a:endParaRPr lang="es-ES"/>
        </a:p>
      </dgm:t>
    </dgm:pt>
    <dgm:pt modelId="{E61A47C9-7266-41B8-9F66-026CD2DFE406}" type="pres">
      <dgm:prSet presAssocID="{765720E6-CC1B-4BF5-AF90-E7D1BCE393A3}" presName="hierChild6" presStyleCnt="0"/>
      <dgm:spPr/>
    </dgm:pt>
    <dgm:pt modelId="{11DBB479-FC15-402C-9ED7-EA32F1A18A10}" type="pres">
      <dgm:prSet presAssocID="{765720E6-CC1B-4BF5-AF90-E7D1BCE393A3}" presName="hierChild7" presStyleCnt="0"/>
      <dgm:spPr/>
    </dgm:pt>
    <dgm:pt modelId="{FC489AE1-B0B7-46DF-A4A8-31348C9E6FBB}" type="pres">
      <dgm:prSet presAssocID="{1DD9527C-076F-4703-81A0-0C2F7A8C1BFD}" presName="Name111" presStyleLbl="parChTrans1D2" presStyleIdx="7" presStyleCnt="10"/>
      <dgm:spPr/>
      <dgm:t>
        <a:bodyPr/>
        <a:lstStyle/>
        <a:p>
          <a:endParaRPr lang="es-ES"/>
        </a:p>
      </dgm:t>
    </dgm:pt>
    <dgm:pt modelId="{31B4DBE2-49A2-42EB-B9BC-F6EE0CF12DBA}" type="pres">
      <dgm:prSet presAssocID="{FC09C0EA-21B6-437F-8A32-E6AD756C9D1F}" presName="hierRoot3" presStyleCnt="0">
        <dgm:presLayoutVars>
          <dgm:hierBranch/>
        </dgm:presLayoutVars>
      </dgm:prSet>
      <dgm:spPr/>
    </dgm:pt>
    <dgm:pt modelId="{CBDAC3EC-AD99-43C3-AF61-29B0EAD79020}" type="pres">
      <dgm:prSet presAssocID="{FC09C0EA-21B6-437F-8A32-E6AD756C9D1F}" presName="rootComposite3" presStyleCnt="0"/>
      <dgm:spPr/>
    </dgm:pt>
    <dgm:pt modelId="{785D3655-AB3D-4CBE-A090-58CE128BDC5B}" type="pres">
      <dgm:prSet presAssocID="{FC09C0EA-21B6-437F-8A32-E6AD756C9D1F}" presName="rootText3" presStyleLbl="asst1" presStyleIdx="3" presStyleCnt="6" custScaleX="253420" custScaleY="111279">
        <dgm:presLayoutVars>
          <dgm:chPref val="3"/>
        </dgm:presLayoutVars>
      </dgm:prSet>
      <dgm:spPr/>
      <dgm:t>
        <a:bodyPr/>
        <a:lstStyle/>
        <a:p>
          <a:endParaRPr lang="es-ES"/>
        </a:p>
      </dgm:t>
    </dgm:pt>
    <dgm:pt modelId="{D9AC3DAD-3838-4AC7-BF7F-6EEF7B09FFD9}" type="pres">
      <dgm:prSet presAssocID="{FC09C0EA-21B6-437F-8A32-E6AD756C9D1F}" presName="rootConnector3" presStyleLbl="asst1" presStyleIdx="3" presStyleCnt="6"/>
      <dgm:spPr/>
      <dgm:t>
        <a:bodyPr/>
        <a:lstStyle/>
        <a:p>
          <a:endParaRPr lang="es-ES"/>
        </a:p>
      </dgm:t>
    </dgm:pt>
    <dgm:pt modelId="{5F8E67A0-4221-4B2A-96B9-AE7CD15C0203}" type="pres">
      <dgm:prSet presAssocID="{FC09C0EA-21B6-437F-8A32-E6AD756C9D1F}" presName="hierChild6" presStyleCnt="0"/>
      <dgm:spPr/>
    </dgm:pt>
    <dgm:pt modelId="{DF0BE975-472A-49F4-B9FE-3F448F4CB40E}" type="pres">
      <dgm:prSet presAssocID="{FC09C0EA-21B6-437F-8A32-E6AD756C9D1F}" presName="hierChild7" presStyleCnt="0"/>
      <dgm:spPr/>
    </dgm:pt>
    <dgm:pt modelId="{CAE7E94E-FA06-42AF-957B-7949AA78A245}" type="pres">
      <dgm:prSet presAssocID="{69F26C69-A475-41DC-B43C-894FD3A84485}" presName="Name111" presStyleLbl="parChTrans1D2" presStyleIdx="8" presStyleCnt="10"/>
      <dgm:spPr/>
      <dgm:t>
        <a:bodyPr/>
        <a:lstStyle/>
        <a:p>
          <a:endParaRPr lang="es-ES"/>
        </a:p>
      </dgm:t>
    </dgm:pt>
    <dgm:pt modelId="{0D62B8DD-8A61-4D78-AB08-78D08D8B64D5}" type="pres">
      <dgm:prSet presAssocID="{E2883BAC-0450-42A6-878A-6653C6346B9B}" presName="hierRoot3" presStyleCnt="0">
        <dgm:presLayoutVars>
          <dgm:hierBranch/>
        </dgm:presLayoutVars>
      </dgm:prSet>
      <dgm:spPr/>
    </dgm:pt>
    <dgm:pt modelId="{5760FA92-CDA9-453F-BF86-0B88763B7AC5}" type="pres">
      <dgm:prSet presAssocID="{E2883BAC-0450-42A6-878A-6653C6346B9B}" presName="rootComposite3" presStyleCnt="0"/>
      <dgm:spPr/>
    </dgm:pt>
    <dgm:pt modelId="{D0D2AEB2-476D-4F3E-8B1F-0B84E98DBBCE}" type="pres">
      <dgm:prSet presAssocID="{E2883BAC-0450-42A6-878A-6653C6346B9B}" presName="rootText3" presStyleLbl="asst1" presStyleIdx="4" presStyleCnt="6" custScaleX="248794" custScaleY="109248">
        <dgm:presLayoutVars>
          <dgm:chPref val="3"/>
        </dgm:presLayoutVars>
      </dgm:prSet>
      <dgm:spPr/>
      <dgm:t>
        <a:bodyPr/>
        <a:lstStyle/>
        <a:p>
          <a:endParaRPr lang="es-ES"/>
        </a:p>
      </dgm:t>
    </dgm:pt>
    <dgm:pt modelId="{E64D2512-37B5-49C3-B7CD-393259DF02A0}" type="pres">
      <dgm:prSet presAssocID="{E2883BAC-0450-42A6-878A-6653C6346B9B}" presName="rootConnector3" presStyleLbl="asst1" presStyleIdx="4" presStyleCnt="6"/>
      <dgm:spPr/>
      <dgm:t>
        <a:bodyPr/>
        <a:lstStyle/>
        <a:p>
          <a:endParaRPr lang="es-ES"/>
        </a:p>
      </dgm:t>
    </dgm:pt>
    <dgm:pt modelId="{22E3D1E8-213F-40F0-B71D-0E84378F7605}" type="pres">
      <dgm:prSet presAssocID="{E2883BAC-0450-42A6-878A-6653C6346B9B}" presName="hierChild6" presStyleCnt="0"/>
      <dgm:spPr/>
    </dgm:pt>
    <dgm:pt modelId="{7FC01701-C733-4BC2-9429-556C7C967AC3}" type="pres">
      <dgm:prSet presAssocID="{E2883BAC-0450-42A6-878A-6653C6346B9B}" presName="hierChild7" presStyleCnt="0"/>
      <dgm:spPr/>
    </dgm:pt>
    <dgm:pt modelId="{3328C76D-DA32-4F8F-9A9E-C49266870EED}" type="pres">
      <dgm:prSet presAssocID="{D57F7E98-E1B1-4A51-8D7E-BBE43F8D81EA}" presName="Name111" presStyleLbl="parChTrans1D2" presStyleIdx="9" presStyleCnt="10"/>
      <dgm:spPr/>
      <dgm:t>
        <a:bodyPr/>
        <a:lstStyle/>
        <a:p>
          <a:endParaRPr lang="es-ES"/>
        </a:p>
      </dgm:t>
    </dgm:pt>
    <dgm:pt modelId="{E2664CBD-961E-4604-A57C-C7BBFDAD93A4}" type="pres">
      <dgm:prSet presAssocID="{47F07F27-65CC-4F66-BAC3-0F802EB26C7A}" presName="hierRoot3" presStyleCnt="0">
        <dgm:presLayoutVars>
          <dgm:hierBranch/>
        </dgm:presLayoutVars>
      </dgm:prSet>
      <dgm:spPr/>
    </dgm:pt>
    <dgm:pt modelId="{B74EEC9A-18E4-462D-BB84-0900CC6628C1}" type="pres">
      <dgm:prSet presAssocID="{47F07F27-65CC-4F66-BAC3-0F802EB26C7A}" presName="rootComposite3" presStyleCnt="0"/>
      <dgm:spPr/>
    </dgm:pt>
    <dgm:pt modelId="{536C7CCA-6B94-455E-8BE6-FEDEDB0430EA}" type="pres">
      <dgm:prSet presAssocID="{47F07F27-65CC-4F66-BAC3-0F802EB26C7A}" presName="rootText3" presStyleLbl="asst1" presStyleIdx="5" presStyleCnt="6" custScaleX="254736" custScaleY="111857">
        <dgm:presLayoutVars>
          <dgm:chPref val="3"/>
        </dgm:presLayoutVars>
      </dgm:prSet>
      <dgm:spPr/>
      <dgm:t>
        <a:bodyPr/>
        <a:lstStyle/>
        <a:p>
          <a:endParaRPr lang="es-ES"/>
        </a:p>
      </dgm:t>
    </dgm:pt>
    <dgm:pt modelId="{35946599-084F-4A12-B2E9-415DB753762B}" type="pres">
      <dgm:prSet presAssocID="{47F07F27-65CC-4F66-BAC3-0F802EB26C7A}" presName="rootConnector3" presStyleLbl="asst1" presStyleIdx="5" presStyleCnt="6"/>
      <dgm:spPr/>
      <dgm:t>
        <a:bodyPr/>
        <a:lstStyle/>
        <a:p>
          <a:endParaRPr lang="es-ES"/>
        </a:p>
      </dgm:t>
    </dgm:pt>
    <dgm:pt modelId="{7B9439D8-9AEB-47C4-BDDC-48A4A6DEAFDB}" type="pres">
      <dgm:prSet presAssocID="{47F07F27-65CC-4F66-BAC3-0F802EB26C7A}" presName="hierChild6" presStyleCnt="0"/>
      <dgm:spPr/>
    </dgm:pt>
    <dgm:pt modelId="{06839303-61AC-4D82-B5A3-0326AFE11805}" type="pres">
      <dgm:prSet presAssocID="{47F07F27-65CC-4F66-BAC3-0F802EB26C7A}" presName="hierChild7" presStyleCnt="0"/>
      <dgm:spPr/>
    </dgm:pt>
  </dgm:ptLst>
  <dgm:cxnLst>
    <dgm:cxn modelId="{8ED0B0D2-65BA-43C6-A6C8-44C0F848EE85}" type="presOf" srcId="{765720E6-CC1B-4BF5-AF90-E7D1BCE393A3}" destId="{60884EBE-529F-4C2D-B534-53DE61D607B1}" srcOrd="1" destOrd="0" presId="urn:microsoft.com/office/officeart/2005/8/layout/orgChart1"/>
    <dgm:cxn modelId="{0212A8BB-F2E4-47DD-8D29-7401458E5724}" type="presOf" srcId="{1915ACC6-D812-4768-B1C3-C2B3203A1747}" destId="{A1A381EE-2FD6-451A-90D0-177E3B8E21A0}" srcOrd="0" destOrd="0" presId="urn:microsoft.com/office/officeart/2005/8/layout/orgChart1"/>
    <dgm:cxn modelId="{0A0C9C51-97DF-44DE-B815-9CD2A7F78632}" type="presOf" srcId="{1DD9527C-076F-4703-81A0-0C2F7A8C1BFD}" destId="{FC489AE1-B0B7-46DF-A4A8-31348C9E6FBB}" srcOrd="0" destOrd="0" presId="urn:microsoft.com/office/officeart/2005/8/layout/orgChart1"/>
    <dgm:cxn modelId="{874B7B7B-F49E-4C8E-A00A-F4DA26A70C82}" type="presOf" srcId="{828F9B1C-49D7-4AD2-AE4F-2E1A0ABFD6C9}" destId="{08ED29B6-1B66-4D16-B932-EA418AA9BB97}" srcOrd="1" destOrd="0" presId="urn:microsoft.com/office/officeart/2005/8/layout/orgChart1"/>
    <dgm:cxn modelId="{ACA3B9A7-7C4C-4AF0-8431-AB12743333F2}" type="presOf" srcId="{74C0F048-7FD0-456B-A27B-CD57D3A0D4F9}" destId="{1BA839A8-3D56-4892-A73D-BE8F45249972}" srcOrd="1" destOrd="0" presId="urn:microsoft.com/office/officeart/2005/8/layout/orgChart1"/>
    <dgm:cxn modelId="{79A43612-412A-46CC-BF30-BFF43E828A19}" type="presOf" srcId="{21525B9C-E988-4FBA-96B5-EB13335AEDB2}" destId="{9A85E7F8-1B53-4458-BE80-2CE9C5EE1E49}" srcOrd="0" destOrd="0" presId="urn:microsoft.com/office/officeart/2005/8/layout/orgChart1"/>
    <dgm:cxn modelId="{1168F60A-8B05-46A4-BBDF-867190FF2578}" srcId="{702DB7A3-8D05-43A7-B83D-B7A3B89EC115}" destId="{75ADDF28-19E3-418C-9789-295276C49D7F}" srcOrd="1" destOrd="0" parTransId="{21739401-D995-49E3-A728-E6509F44D4A4}" sibTransId="{F71EBEF2-0754-453C-9BED-8E688D66C165}"/>
    <dgm:cxn modelId="{BB9FFE3C-231C-4ABB-B35E-30EC890A3725}" type="presOf" srcId="{702DB7A3-8D05-43A7-B83D-B7A3B89EC115}" destId="{1A63F333-F640-4EFA-8AF9-A90EABC0E662}" srcOrd="0" destOrd="0" presId="urn:microsoft.com/office/officeart/2005/8/layout/orgChart1"/>
    <dgm:cxn modelId="{F199D0D6-B4DA-4246-8C40-FDA99DAEED57}" type="presOf" srcId="{75ADDF28-19E3-418C-9789-295276C49D7F}" destId="{F9398B4C-A787-48A9-AE8C-E9F8EA1D6E94}" srcOrd="1" destOrd="0" presId="urn:microsoft.com/office/officeart/2005/8/layout/orgChart1"/>
    <dgm:cxn modelId="{3692494A-0CF2-4AAB-837F-590F901A5B8E}" type="presOf" srcId="{09059329-9C5E-4594-AF19-F21D2C69EE06}" destId="{326B11D3-D44D-4C65-ACFC-32E38ECD9FF0}" srcOrd="0" destOrd="0" presId="urn:microsoft.com/office/officeart/2005/8/layout/orgChart1"/>
    <dgm:cxn modelId="{AB017932-9BE4-486A-A58E-4BDF836225F8}" type="presOf" srcId="{6E92FC4F-029D-4657-8E4E-FC2C49030552}" destId="{9AE7E05C-34A5-4456-AB21-913CA0829A8F}" srcOrd="0" destOrd="0" presId="urn:microsoft.com/office/officeart/2005/8/layout/orgChart1"/>
    <dgm:cxn modelId="{196953DC-37B9-4925-80AA-20BB6D42A75A}" type="presOf" srcId="{69F26C69-A475-41DC-B43C-894FD3A84485}" destId="{CAE7E94E-FA06-42AF-957B-7949AA78A245}" srcOrd="0" destOrd="0" presId="urn:microsoft.com/office/officeart/2005/8/layout/orgChart1"/>
    <dgm:cxn modelId="{634C822B-04A6-46AF-90F7-D0D4282F3CDA}" type="presOf" srcId="{C8C61920-662C-421E-8C9D-F4DA3A498FE0}" destId="{4FA16D27-63F9-4635-8D78-D5565294FC78}" srcOrd="0" destOrd="0" presId="urn:microsoft.com/office/officeart/2005/8/layout/orgChart1"/>
    <dgm:cxn modelId="{7FBF5936-2632-491A-A918-EA0E4BC32A35}" type="presOf" srcId="{1C5B3E66-4F01-4BBF-B77F-4DE042032E66}" destId="{80535C78-31AB-4BCE-8B9B-C5CDAB604F8C}" srcOrd="1" destOrd="0" presId="urn:microsoft.com/office/officeart/2005/8/layout/orgChart1"/>
    <dgm:cxn modelId="{AA88C51C-5BBC-48D7-8C11-BCA467F4D034}" type="presOf" srcId="{47F07F27-65CC-4F66-BAC3-0F802EB26C7A}" destId="{35946599-084F-4A12-B2E9-415DB753762B}" srcOrd="1" destOrd="0" presId="urn:microsoft.com/office/officeart/2005/8/layout/orgChart1"/>
    <dgm:cxn modelId="{C61EEEAE-ADE5-4535-A343-D1E6F138A348}" type="presOf" srcId="{1915ACC6-D812-4768-B1C3-C2B3203A1747}" destId="{F6AE0269-84C9-42DB-BDD4-83182229169F}" srcOrd="1" destOrd="0" presId="urn:microsoft.com/office/officeart/2005/8/layout/orgChart1"/>
    <dgm:cxn modelId="{885E3DF4-B458-4049-978C-D6D80D2778EB}" type="presOf" srcId="{765720E6-CC1B-4BF5-AF90-E7D1BCE393A3}" destId="{DF27C7A1-0E3A-417F-9765-86C3AADAFEE9}" srcOrd="0" destOrd="0" presId="urn:microsoft.com/office/officeart/2005/8/layout/orgChart1"/>
    <dgm:cxn modelId="{824DD679-A61D-49DC-8B45-26DBE68C2638}" type="presOf" srcId="{1C5B3E66-4F01-4BBF-B77F-4DE042032E66}" destId="{913805CF-279D-4387-A675-22C5C474DCE1}" srcOrd="0" destOrd="0" presId="urn:microsoft.com/office/officeart/2005/8/layout/orgChart1"/>
    <dgm:cxn modelId="{1FF2D62D-2000-4508-A20A-847502D04854}" srcId="{702DB7A3-8D05-43A7-B83D-B7A3B89EC115}" destId="{1915ACC6-D812-4768-B1C3-C2B3203A1747}" srcOrd="0" destOrd="0" parTransId="{09059329-9C5E-4594-AF19-F21D2C69EE06}" sibTransId="{CAA440B4-E818-477E-A779-A87C0B822DA8}"/>
    <dgm:cxn modelId="{1CFD4DF1-4E0B-4EAE-88B1-A8065A6BE0B8}" srcId="{702DB7A3-8D05-43A7-B83D-B7A3B89EC115}" destId="{6E92FC4F-029D-4657-8E4E-FC2C49030552}" srcOrd="9" destOrd="0" parTransId="{21525B9C-E988-4FBA-96B5-EB13335AEDB2}" sibTransId="{671B06DE-3714-4E7F-95FD-FB924AC3AADC}"/>
    <dgm:cxn modelId="{559BF0CB-2F12-4006-85D1-71751E1ABEA7}" type="presOf" srcId="{702DB7A3-8D05-43A7-B83D-B7A3B89EC115}" destId="{FA084F76-7D61-4BD3-8C9C-79560C1B2D0C}" srcOrd="1" destOrd="0" presId="urn:microsoft.com/office/officeart/2005/8/layout/orgChart1"/>
    <dgm:cxn modelId="{492931D2-18A9-4509-91D0-A43559901166}" type="presOf" srcId="{E2883BAC-0450-42A6-878A-6653C6346B9B}" destId="{E64D2512-37B5-49C3-B7CD-393259DF02A0}" srcOrd="1" destOrd="0" presId="urn:microsoft.com/office/officeart/2005/8/layout/orgChart1"/>
    <dgm:cxn modelId="{144AC1E9-4C88-4767-AE5A-8E900F1F6704}" type="presOf" srcId="{21739401-D995-49E3-A728-E6509F44D4A4}" destId="{D24DFD4E-14F8-4DEB-A1E3-47DDBCF97C83}" srcOrd="0" destOrd="0" presId="urn:microsoft.com/office/officeart/2005/8/layout/orgChart1"/>
    <dgm:cxn modelId="{1C08FC29-2CC7-4D6E-85E7-37B245E9B70D}" type="presOf" srcId="{127E2574-2631-4E8F-A491-ADE23B7D9F8A}" destId="{88A86582-D015-4E90-A88F-4E492D4AAC61}" srcOrd="0" destOrd="0" presId="urn:microsoft.com/office/officeart/2005/8/layout/orgChart1"/>
    <dgm:cxn modelId="{09EC672C-9867-4C0E-8954-BE7413A4C28C}" srcId="{702DB7A3-8D05-43A7-B83D-B7A3B89EC115}" destId="{765720E6-CC1B-4BF5-AF90-E7D1BCE393A3}" srcOrd="2" destOrd="0" parTransId="{CD4F0E5F-1583-4D5C-B045-A265D67ABC50}" sibTransId="{0FC40FAA-767A-4572-9E0C-537D78BD1900}"/>
    <dgm:cxn modelId="{902C0232-B6BB-4766-A30A-23979735FE2B}" type="presOf" srcId="{74C0F048-7FD0-456B-A27B-CD57D3A0D4F9}" destId="{43B36089-0F1E-4A97-986E-0FC7E594346B}" srcOrd="0" destOrd="0" presId="urn:microsoft.com/office/officeart/2005/8/layout/orgChart1"/>
    <dgm:cxn modelId="{502BF8C4-7402-4D7E-924C-84C66327F043}" srcId="{702DB7A3-8D05-43A7-B83D-B7A3B89EC115}" destId="{828F9B1C-49D7-4AD2-AE4F-2E1A0ABFD6C9}" srcOrd="7" destOrd="0" parTransId="{794D3D00-E69D-486D-844C-32D4B680A658}" sibTransId="{67E242DB-62CC-47C5-A3AC-F39017EF2190}"/>
    <dgm:cxn modelId="{C8E0C5E1-6FBC-433B-8944-E33AA768380F}" type="presOf" srcId="{E2883BAC-0450-42A6-878A-6653C6346B9B}" destId="{D0D2AEB2-476D-4F3E-8B1F-0B84E98DBBCE}" srcOrd="0" destOrd="0" presId="urn:microsoft.com/office/officeart/2005/8/layout/orgChart1"/>
    <dgm:cxn modelId="{98C2B906-CB7F-4CA7-9B7C-E3B88CA6EB25}" type="presOf" srcId="{CD4F0E5F-1583-4D5C-B045-A265D67ABC50}" destId="{ABE1C192-EF34-4F04-8BAD-D8980DF353FC}" srcOrd="0" destOrd="0" presId="urn:microsoft.com/office/officeart/2005/8/layout/orgChart1"/>
    <dgm:cxn modelId="{4B63C0EC-74E5-4ACC-94FA-29D5B49EBE28}" type="presOf" srcId="{794D3D00-E69D-486D-844C-32D4B680A658}" destId="{E94CBE04-A5E9-41A4-8D0E-26B524026E91}" srcOrd="0" destOrd="0" presId="urn:microsoft.com/office/officeart/2005/8/layout/orgChart1"/>
    <dgm:cxn modelId="{009255FA-48A3-4FC7-9533-7FA5A6F4C8AF}" srcId="{702DB7A3-8D05-43A7-B83D-B7A3B89EC115}" destId="{1C5B3E66-4F01-4BBF-B77F-4DE042032E66}" srcOrd="6" destOrd="0" parTransId="{72FC50A7-6379-4E75-94E1-7672DF2F521F}" sibTransId="{3B8214B8-D4B8-4D66-8FA3-E0935C7DD8CC}"/>
    <dgm:cxn modelId="{07EB6982-51D9-43E9-BB72-BB7C68A6344B}" type="presOf" srcId="{75ADDF28-19E3-418C-9789-295276C49D7F}" destId="{88EEF54B-A4E7-4161-BDDF-EDE5AAAB15D1}" srcOrd="0" destOrd="0" presId="urn:microsoft.com/office/officeart/2005/8/layout/orgChart1"/>
    <dgm:cxn modelId="{4591A0EF-A75F-4E11-9B0F-6E2072933FC5}" type="presOf" srcId="{FC09C0EA-21B6-437F-8A32-E6AD756C9D1F}" destId="{D9AC3DAD-3838-4AC7-BF7F-6EEF7B09FFD9}" srcOrd="1" destOrd="0" presId="urn:microsoft.com/office/officeart/2005/8/layout/orgChart1"/>
    <dgm:cxn modelId="{32164F9A-EDB6-4464-9148-4B7FCF98F972}" srcId="{127E2574-2631-4E8F-A491-ADE23B7D9F8A}" destId="{702DB7A3-8D05-43A7-B83D-B7A3B89EC115}" srcOrd="0" destOrd="0" parTransId="{B89AC829-1794-4E2E-A391-958A9C0C89AB}" sibTransId="{78166C0F-ABB2-40BE-9CE6-D3ED16E9FA15}"/>
    <dgm:cxn modelId="{500E3B34-FCDB-43E1-A1D2-C6A63E4F21B6}" srcId="{702DB7A3-8D05-43A7-B83D-B7A3B89EC115}" destId="{E2883BAC-0450-42A6-878A-6653C6346B9B}" srcOrd="4" destOrd="0" parTransId="{69F26C69-A475-41DC-B43C-894FD3A84485}" sibTransId="{348E9ECE-8D46-4155-90B1-177816E2F79C}"/>
    <dgm:cxn modelId="{0D97BDCA-5907-4A2F-A1E2-6E0A89DF2EB7}" type="presOf" srcId="{828F9B1C-49D7-4AD2-AE4F-2E1A0ABFD6C9}" destId="{F0D6DEFA-CD54-46F2-B63B-4F28D3DECE50}" srcOrd="0" destOrd="0" presId="urn:microsoft.com/office/officeart/2005/8/layout/orgChart1"/>
    <dgm:cxn modelId="{586945A6-98A9-449B-9DD8-6F61E0428A31}" srcId="{702DB7A3-8D05-43A7-B83D-B7A3B89EC115}" destId="{47F07F27-65CC-4F66-BAC3-0F802EB26C7A}" srcOrd="5" destOrd="0" parTransId="{D57F7E98-E1B1-4A51-8D7E-BBE43F8D81EA}" sibTransId="{81B8F443-DE88-4BDA-842A-D8AF370F821F}"/>
    <dgm:cxn modelId="{C9265B53-42C3-417F-87F6-DCD28BAC47A6}" type="presOf" srcId="{6E92FC4F-029D-4657-8E4E-FC2C49030552}" destId="{BFF8DF21-E8D2-404C-A1CF-0369C2C6609B}" srcOrd="1" destOrd="0" presId="urn:microsoft.com/office/officeart/2005/8/layout/orgChart1"/>
    <dgm:cxn modelId="{0CD3EDF1-A190-452C-9F56-C9451C7A044D}" srcId="{702DB7A3-8D05-43A7-B83D-B7A3B89EC115}" destId="{FC09C0EA-21B6-437F-8A32-E6AD756C9D1F}" srcOrd="3" destOrd="0" parTransId="{1DD9527C-076F-4703-81A0-0C2F7A8C1BFD}" sibTransId="{B04EE700-66DA-42BF-9E05-E6FF5B73A05D}"/>
    <dgm:cxn modelId="{FF5EDADA-675D-4A10-9153-1F43068CCF12}" type="presOf" srcId="{72FC50A7-6379-4E75-94E1-7672DF2F521F}" destId="{BCC32C81-4A03-4DF6-8B69-45344B1A5A2F}" srcOrd="0" destOrd="0" presId="urn:microsoft.com/office/officeart/2005/8/layout/orgChart1"/>
    <dgm:cxn modelId="{4BB03412-1DFF-48CB-94A9-36B8A321615D}" srcId="{702DB7A3-8D05-43A7-B83D-B7A3B89EC115}" destId="{74C0F048-7FD0-456B-A27B-CD57D3A0D4F9}" srcOrd="8" destOrd="0" parTransId="{C8C61920-662C-421E-8C9D-F4DA3A498FE0}" sibTransId="{CE23F68F-5165-4CF6-8A9C-D772CC64D49B}"/>
    <dgm:cxn modelId="{571447C3-3BE9-433B-992C-B55B5DE6268E}" type="presOf" srcId="{D57F7E98-E1B1-4A51-8D7E-BBE43F8D81EA}" destId="{3328C76D-DA32-4F8F-9A9E-C49266870EED}" srcOrd="0" destOrd="0" presId="urn:microsoft.com/office/officeart/2005/8/layout/orgChart1"/>
    <dgm:cxn modelId="{51E5B247-5AE2-487C-A444-955AB479C1A9}" type="presOf" srcId="{FC09C0EA-21B6-437F-8A32-E6AD756C9D1F}" destId="{785D3655-AB3D-4CBE-A090-58CE128BDC5B}" srcOrd="0" destOrd="0" presId="urn:microsoft.com/office/officeart/2005/8/layout/orgChart1"/>
    <dgm:cxn modelId="{36686F2F-818E-4744-B388-D54CC88395A6}" type="presOf" srcId="{47F07F27-65CC-4F66-BAC3-0F802EB26C7A}" destId="{536C7CCA-6B94-455E-8BE6-FEDEDB0430EA}" srcOrd="0" destOrd="0" presId="urn:microsoft.com/office/officeart/2005/8/layout/orgChart1"/>
    <dgm:cxn modelId="{2363B728-032B-4A3E-90C2-9E7845A41A12}" type="presParOf" srcId="{88A86582-D015-4E90-A88F-4E492D4AAC61}" destId="{61F99868-E951-4D4B-A328-A92EFE213290}" srcOrd="0" destOrd="0" presId="urn:microsoft.com/office/officeart/2005/8/layout/orgChart1"/>
    <dgm:cxn modelId="{962F96A8-FFEB-49CF-ACAE-466495642365}" type="presParOf" srcId="{61F99868-E951-4D4B-A328-A92EFE213290}" destId="{E991465B-84E7-412C-811C-57880A1D941E}" srcOrd="0" destOrd="0" presId="urn:microsoft.com/office/officeart/2005/8/layout/orgChart1"/>
    <dgm:cxn modelId="{D2FA3687-1CF4-425C-B8B4-B631E67C0CE7}" type="presParOf" srcId="{E991465B-84E7-412C-811C-57880A1D941E}" destId="{1A63F333-F640-4EFA-8AF9-A90EABC0E662}" srcOrd="0" destOrd="0" presId="urn:microsoft.com/office/officeart/2005/8/layout/orgChart1"/>
    <dgm:cxn modelId="{69267AE2-7CEE-4AAD-9E8D-EA01E204C8BB}" type="presParOf" srcId="{E991465B-84E7-412C-811C-57880A1D941E}" destId="{FA084F76-7D61-4BD3-8C9C-79560C1B2D0C}" srcOrd="1" destOrd="0" presId="urn:microsoft.com/office/officeart/2005/8/layout/orgChart1"/>
    <dgm:cxn modelId="{EFFE03F3-BC27-42B5-9E3A-9BEB92E4D8BD}" type="presParOf" srcId="{61F99868-E951-4D4B-A328-A92EFE213290}" destId="{41710039-7FEF-460D-ACC9-A390E42CF05E}" srcOrd="1" destOrd="0" presId="urn:microsoft.com/office/officeart/2005/8/layout/orgChart1"/>
    <dgm:cxn modelId="{C9C5126B-68E8-4EBD-84E2-D3EBC6D9F645}" type="presParOf" srcId="{41710039-7FEF-460D-ACC9-A390E42CF05E}" destId="{BCC32C81-4A03-4DF6-8B69-45344B1A5A2F}" srcOrd="0" destOrd="0" presId="urn:microsoft.com/office/officeart/2005/8/layout/orgChart1"/>
    <dgm:cxn modelId="{B9F6637E-523E-46FE-96A4-87E5AB468C0A}" type="presParOf" srcId="{41710039-7FEF-460D-ACC9-A390E42CF05E}" destId="{6BF36613-7320-4068-A174-46D271778309}" srcOrd="1" destOrd="0" presId="urn:microsoft.com/office/officeart/2005/8/layout/orgChart1"/>
    <dgm:cxn modelId="{EC0F7A4E-BF5B-4133-AA4E-ACB56DF0CBF8}" type="presParOf" srcId="{6BF36613-7320-4068-A174-46D271778309}" destId="{44271116-132B-4225-B592-7515CB766D89}" srcOrd="0" destOrd="0" presId="urn:microsoft.com/office/officeart/2005/8/layout/orgChart1"/>
    <dgm:cxn modelId="{22642AA4-A85F-4483-83A2-496EF452578A}" type="presParOf" srcId="{44271116-132B-4225-B592-7515CB766D89}" destId="{913805CF-279D-4387-A675-22C5C474DCE1}" srcOrd="0" destOrd="0" presId="urn:microsoft.com/office/officeart/2005/8/layout/orgChart1"/>
    <dgm:cxn modelId="{C9B30B64-3050-44B0-9806-2E413CC9EDA5}" type="presParOf" srcId="{44271116-132B-4225-B592-7515CB766D89}" destId="{80535C78-31AB-4BCE-8B9B-C5CDAB604F8C}" srcOrd="1" destOrd="0" presId="urn:microsoft.com/office/officeart/2005/8/layout/orgChart1"/>
    <dgm:cxn modelId="{7C710683-C2D9-436F-9CAB-016FE47211A1}" type="presParOf" srcId="{6BF36613-7320-4068-A174-46D271778309}" destId="{3B8F4C31-092F-4081-B9AD-8526F4BB889E}" srcOrd="1" destOrd="0" presId="urn:microsoft.com/office/officeart/2005/8/layout/orgChart1"/>
    <dgm:cxn modelId="{F4320FBF-9F07-423D-9D72-F2B51C345030}" type="presParOf" srcId="{6BF36613-7320-4068-A174-46D271778309}" destId="{313D8A38-1920-43C3-B88E-3186613F0830}" srcOrd="2" destOrd="0" presId="urn:microsoft.com/office/officeart/2005/8/layout/orgChart1"/>
    <dgm:cxn modelId="{AC54B914-DEDD-4A1B-8131-B42D948FDCA6}" type="presParOf" srcId="{41710039-7FEF-460D-ACC9-A390E42CF05E}" destId="{E94CBE04-A5E9-41A4-8D0E-26B524026E91}" srcOrd="2" destOrd="0" presId="urn:microsoft.com/office/officeart/2005/8/layout/orgChart1"/>
    <dgm:cxn modelId="{A05BFD8F-D136-4B9E-8349-78C573EAEBC0}" type="presParOf" srcId="{41710039-7FEF-460D-ACC9-A390E42CF05E}" destId="{D3B61B92-7081-4306-B5FF-2C03DB2DC6B4}" srcOrd="3" destOrd="0" presId="urn:microsoft.com/office/officeart/2005/8/layout/orgChart1"/>
    <dgm:cxn modelId="{5FFF223A-1DE5-4D31-BB3F-FCADC69F38AD}" type="presParOf" srcId="{D3B61B92-7081-4306-B5FF-2C03DB2DC6B4}" destId="{975B3F52-66AB-403D-9607-2016CA957BFB}" srcOrd="0" destOrd="0" presId="urn:microsoft.com/office/officeart/2005/8/layout/orgChart1"/>
    <dgm:cxn modelId="{C52CE102-237E-45AB-9AE8-B2E9F9AF8BDD}" type="presParOf" srcId="{975B3F52-66AB-403D-9607-2016CA957BFB}" destId="{F0D6DEFA-CD54-46F2-B63B-4F28D3DECE50}" srcOrd="0" destOrd="0" presId="urn:microsoft.com/office/officeart/2005/8/layout/orgChart1"/>
    <dgm:cxn modelId="{7C1898DB-7F65-4AEB-AB4F-33C8AF6BD093}" type="presParOf" srcId="{975B3F52-66AB-403D-9607-2016CA957BFB}" destId="{08ED29B6-1B66-4D16-B932-EA418AA9BB97}" srcOrd="1" destOrd="0" presId="urn:microsoft.com/office/officeart/2005/8/layout/orgChart1"/>
    <dgm:cxn modelId="{C672C00D-C325-4826-BAB4-87E0E2101D59}" type="presParOf" srcId="{D3B61B92-7081-4306-B5FF-2C03DB2DC6B4}" destId="{B9076238-7F7A-4B7F-BC6F-D26B0FA341F6}" srcOrd="1" destOrd="0" presId="urn:microsoft.com/office/officeart/2005/8/layout/orgChart1"/>
    <dgm:cxn modelId="{B20DF4E9-0770-45FD-927C-08435ADB6C4E}" type="presParOf" srcId="{D3B61B92-7081-4306-B5FF-2C03DB2DC6B4}" destId="{A73E9EB3-D599-4A4D-9F8B-E1599B67B563}" srcOrd="2" destOrd="0" presId="urn:microsoft.com/office/officeart/2005/8/layout/orgChart1"/>
    <dgm:cxn modelId="{01307104-D508-45E5-AFC3-9CA21871839A}" type="presParOf" srcId="{41710039-7FEF-460D-ACC9-A390E42CF05E}" destId="{4FA16D27-63F9-4635-8D78-D5565294FC78}" srcOrd="4" destOrd="0" presId="urn:microsoft.com/office/officeart/2005/8/layout/orgChart1"/>
    <dgm:cxn modelId="{4D86931C-3556-4CDC-9CB6-D315974B56D1}" type="presParOf" srcId="{41710039-7FEF-460D-ACC9-A390E42CF05E}" destId="{C4E96289-034C-4455-AA31-602DAB48F64D}" srcOrd="5" destOrd="0" presId="urn:microsoft.com/office/officeart/2005/8/layout/orgChart1"/>
    <dgm:cxn modelId="{F19382AE-E3E3-4F06-AA21-3773128C8B09}" type="presParOf" srcId="{C4E96289-034C-4455-AA31-602DAB48F64D}" destId="{86FC2C7E-5EBD-4372-BAB8-655148E1FFB0}" srcOrd="0" destOrd="0" presId="urn:microsoft.com/office/officeart/2005/8/layout/orgChart1"/>
    <dgm:cxn modelId="{447794EC-C7DA-41DF-83CA-C3D1AA0D827B}" type="presParOf" srcId="{86FC2C7E-5EBD-4372-BAB8-655148E1FFB0}" destId="{43B36089-0F1E-4A97-986E-0FC7E594346B}" srcOrd="0" destOrd="0" presId="urn:microsoft.com/office/officeart/2005/8/layout/orgChart1"/>
    <dgm:cxn modelId="{EA81A854-E775-4C9C-B64A-68BC3776DF8B}" type="presParOf" srcId="{86FC2C7E-5EBD-4372-BAB8-655148E1FFB0}" destId="{1BA839A8-3D56-4892-A73D-BE8F45249972}" srcOrd="1" destOrd="0" presId="urn:microsoft.com/office/officeart/2005/8/layout/orgChart1"/>
    <dgm:cxn modelId="{6461D120-4BFB-4328-B52B-A3D5134F525C}" type="presParOf" srcId="{C4E96289-034C-4455-AA31-602DAB48F64D}" destId="{7BE4F944-9EE2-44B9-9B5D-47B00972BC32}" srcOrd="1" destOrd="0" presId="urn:microsoft.com/office/officeart/2005/8/layout/orgChart1"/>
    <dgm:cxn modelId="{6F51CDE8-7477-46E3-B7F2-8FC6471A1764}" type="presParOf" srcId="{C4E96289-034C-4455-AA31-602DAB48F64D}" destId="{B838E39D-12DC-4A96-8DB0-A3D35054828C}" srcOrd="2" destOrd="0" presId="urn:microsoft.com/office/officeart/2005/8/layout/orgChart1"/>
    <dgm:cxn modelId="{8E63D947-6945-4E37-A3F3-7EA3EE2463DD}" type="presParOf" srcId="{41710039-7FEF-460D-ACC9-A390E42CF05E}" destId="{9A85E7F8-1B53-4458-BE80-2CE9C5EE1E49}" srcOrd="6" destOrd="0" presId="urn:microsoft.com/office/officeart/2005/8/layout/orgChart1"/>
    <dgm:cxn modelId="{EB068B3F-D280-44FF-A1AA-A07807BFC37A}" type="presParOf" srcId="{41710039-7FEF-460D-ACC9-A390E42CF05E}" destId="{252DAA0E-8A42-45EB-B139-D985ED088BBF}" srcOrd="7" destOrd="0" presId="urn:microsoft.com/office/officeart/2005/8/layout/orgChart1"/>
    <dgm:cxn modelId="{85CE8A6E-34F5-40E6-95F3-8F04D79006CA}" type="presParOf" srcId="{252DAA0E-8A42-45EB-B139-D985ED088BBF}" destId="{AE7EAF35-EFE0-4EB1-9CF2-6D6105C766E5}" srcOrd="0" destOrd="0" presId="urn:microsoft.com/office/officeart/2005/8/layout/orgChart1"/>
    <dgm:cxn modelId="{B59AC414-706D-4952-847F-73243DADB417}" type="presParOf" srcId="{AE7EAF35-EFE0-4EB1-9CF2-6D6105C766E5}" destId="{9AE7E05C-34A5-4456-AB21-913CA0829A8F}" srcOrd="0" destOrd="0" presId="urn:microsoft.com/office/officeart/2005/8/layout/orgChart1"/>
    <dgm:cxn modelId="{1CC65BED-A4B6-4E47-8B04-66E83EF64FB3}" type="presParOf" srcId="{AE7EAF35-EFE0-4EB1-9CF2-6D6105C766E5}" destId="{BFF8DF21-E8D2-404C-A1CF-0369C2C6609B}" srcOrd="1" destOrd="0" presId="urn:microsoft.com/office/officeart/2005/8/layout/orgChart1"/>
    <dgm:cxn modelId="{DBD625C0-1764-4490-A93B-C69CCB4DE7FF}" type="presParOf" srcId="{252DAA0E-8A42-45EB-B139-D985ED088BBF}" destId="{0FD3E860-686C-4FA3-8374-B61ACF6EB24F}" srcOrd="1" destOrd="0" presId="urn:microsoft.com/office/officeart/2005/8/layout/orgChart1"/>
    <dgm:cxn modelId="{9F4F8878-83E0-4995-9362-D5B63EF499E3}" type="presParOf" srcId="{252DAA0E-8A42-45EB-B139-D985ED088BBF}" destId="{32E1D832-2A8F-4AE1-9157-7B8B7494997D}" srcOrd="2" destOrd="0" presId="urn:microsoft.com/office/officeart/2005/8/layout/orgChart1"/>
    <dgm:cxn modelId="{AB35B977-C118-445C-8A18-C5090CE7908E}" type="presParOf" srcId="{61F99868-E951-4D4B-A328-A92EFE213290}" destId="{B7A64800-EB4C-4FB1-8C1E-7F565EE6C4DF}" srcOrd="2" destOrd="0" presId="urn:microsoft.com/office/officeart/2005/8/layout/orgChart1"/>
    <dgm:cxn modelId="{1F250C2D-10E2-4DAF-84EE-A16F50C727B5}" type="presParOf" srcId="{B7A64800-EB4C-4FB1-8C1E-7F565EE6C4DF}" destId="{326B11D3-D44D-4C65-ACFC-32E38ECD9FF0}" srcOrd="0" destOrd="0" presId="urn:microsoft.com/office/officeart/2005/8/layout/orgChart1"/>
    <dgm:cxn modelId="{D9FECEEA-2F24-468D-A70F-4A3D947D9C52}" type="presParOf" srcId="{B7A64800-EB4C-4FB1-8C1E-7F565EE6C4DF}" destId="{413D3AE2-D60D-4494-BA37-CC221E8B520A}" srcOrd="1" destOrd="0" presId="urn:microsoft.com/office/officeart/2005/8/layout/orgChart1"/>
    <dgm:cxn modelId="{0E947430-A4C0-4497-B74F-48B31F8CFCBF}" type="presParOf" srcId="{413D3AE2-D60D-4494-BA37-CC221E8B520A}" destId="{0F2FC654-895F-4F58-9780-1E1B39129227}" srcOrd="0" destOrd="0" presId="urn:microsoft.com/office/officeart/2005/8/layout/orgChart1"/>
    <dgm:cxn modelId="{7BEF6CB4-13AB-493F-8D35-9072FA2FA694}" type="presParOf" srcId="{0F2FC654-895F-4F58-9780-1E1B39129227}" destId="{A1A381EE-2FD6-451A-90D0-177E3B8E21A0}" srcOrd="0" destOrd="0" presId="urn:microsoft.com/office/officeart/2005/8/layout/orgChart1"/>
    <dgm:cxn modelId="{031EC461-00A9-465C-A550-6379CDD2FFF7}" type="presParOf" srcId="{0F2FC654-895F-4F58-9780-1E1B39129227}" destId="{F6AE0269-84C9-42DB-BDD4-83182229169F}" srcOrd="1" destOrd="0" presId="urn:microsoft.com/office/officeart/2005/8/layout/orgChart1"/>
    <dgm:cxn modelId="{A1FABE5D-848B-46D9-AA83-7F4C45A16E35}" type="presParOf" srcId="{413D3AE2-D60D-4494-BA37-CC221E8B520A}" destId="{1D7FB36A-D08B-4352-AB65-DE8A28A0C74B}" srcOrd="1" destOrd="0" presId="urn:microsoft.com/office/officeart/2005/8/layout/orgChart1"/>
    <dgm:cxn modelId="{5E70F817-CC79-41C0-B883-0BF0AF4C983B}" type="presParOf" srcId="{413D3AE2-D60D-4494-BA37-CC221E8B520A}" destId="{1D5EEC37-E4F4-459E-8812-E8D4BE207EDC}" srcOrd="2" destOrd="0" presId="urn:microsoft.com/office/officeart/2005/8/layout/orgChart1"/>
    <dgm:cxn modelId="{38DB58F1-F8E6-472C-97EF-48FBCB6C3817}" type="presParOf" srcId="{B7A64800-EB4C-4FB1-8C1E-7F565EE6C4DF}" destId="{D24DFD4E-14F8-4DEB-A1E3-47DDBCF97C83}" srcOrd="2" destOrd="0" presId="urn:microsoft.com/office/officeart/2005/8/layout/orgChart1"/>
    <dgm:cxn modelId="{2499305A-C10E-47A1-B05F-B87CD718A366}" type="presParOf" srcId="{B7A64800-EB4C-4FB1-8C1E-7F565EE6C4DF}" destId="{BC9DE98F-E0D4-4FF2-9FB2-79E22B59990D}" srcOrd="3" destOrd="0" presId="urn:microsoft.com/office/officeart/2005/8/layout/orgChart1"/>
    <dgm:cxn modelId="{A3E27E3F-0E0D-4164-BBB3-9FCDB0B5A18B}" type="presParOf" srcId="{BC9DE98F-E0D4-4FF2-9FB2-79E22B59990D}" destId="{B9F019C4-F4E1-4DD7-8472-D3EC0028F041}" srcOrd="0" destOrd="0" presId="urn:microsoft.com/office/officeart/2005/8/layout/orgChart1"/>
    <dgm:cxn modelId="{760F4A87-03C2-4387-9BC8-5DE2B08A5A29}" type="presParOf" srcId="{B9F019C4-F4E1-4DD7-8472-D3EC0028F041}" destId="{88EEF54B-A4E7-4161-BDDF-EDE5AAAB15D1}" srcOrd="0" destOrd="0" presId="urn:microsoft.com/office/officeart/2005/8/layout/orgChart1"/>
    <dgm:cxn modelId="{59B5B3DD-87F8-42E5-BCDF-A5BE5548E420}" type="presParOf" srcId="{B9F019C4-F4E1-4DD7-8472-D3EC0028F041}" destId="{F9398B4C-A787-48A9-AE8C-E9F8EA1D6E94}" srcOrd="1" destOrd="0" presId="urn:microsoft.com/office/officeart/2005/8/layout/orgChart1"/>
    <dgm:cxn modelId="{BCDD6EAE-D612-41D8-B7FA-E5A22DBB3BD1}" type="presParOf" srcId="{BC9DE98F-E0D4-4FF2-9FB2-79E22B59990D}" destId="{30880280-1B57-4A83-9E93-1AEC5640F258}" srcOrd="1" destOrd="0" presId="urn:microsoft.com/office/officeart/2005/8/layout/orgChart1"/>
    <dgm:cxn modelId="{B46F5D57-0B88-4B74-B296-BE834900B79B}" type="presParOf" srcId="{BC9DE98F-E0D4-4FF2-9FB2-79E22B59990D}" destId="{6ABEB327-4390-4CAC-B3E5-CBBA2998D772}" srcOrd="2" destOrd="0" presId="urn:microsoft.com/office/officeart/2005/8/layout/orgChart1"/>
    <dgm:cxn modelId="{7FF001BD-5E54-40FB-9C26-3A3AD7E0DDC5}" type="presParOf" srcId="{B7A64800-EB4C-4FB1-8C1E-7F565EE6C4DF}" destId="{ABE1C192-EF34-4F04-8BAD-D8980DF353FC}" srcOrd="4" destOrd="0" presId="urn:microsoft.com/office/officeart/2005/8/layout/orgChart1"/>
    <dgm:cxn modelId="{88463E2B-C869-47B8-B338-8A2C770FCAA4}" type="presParOf" srcId="{B7A64800-EB4C-4FB1-8C1E-7F565EE6C4DF}" destId="{EF00E59A-B129-4EE2-AD98-7AB25815461E}" srcOrd="5" destOrd="0" presId="urn:microsoft.com/office/officeart/2005/8/layout/orgChart1"/>
    <dgm:cxn modelId="{6A9F7EAC-4F77-4736-992E-389484E49AB0}" type="presParOf" srcId="{EF00E59A-B129-4EE2-AD98-7AB25815461E}" destId="{537C5B2D-11FC-49AC-B372-ECBBD9E1BFAA}" srcOrd="0" destOrd="0" presId="urn:microsoft.com/office/officeart/2005/8/layout/orgChart1"/>
    <dgm:cxn modelId="{6CF6BD10-ADD2-4D75-8CE7-CEDF24A69047}" type="presParOf" srcId="{537C5B2D-11FC-49AC-B372-ECBBD9E1BFAA}" destId="{DF27C7A1-0E3A-417F-9765-86C3AADAFEE9}" srcOrd="0" destOrd="0" presId="urn:microsoft.com/office/officeart/2005/8/layout/orgChart1"/>
    <dgm:cxn modelId="{96195AA7-6ABB-47D9-A896-C00366510EA1}" type="presParOf" srcId="{537C5B2D-11FC-49AC-B372-ECBBD9E1BFAA}" destId="{60884EBE-529F-4C2D-B534-53DE61D607B1}" srcOrd="1" destOrd="0" presId="urn:microsoft.com/office/officeart/2005/8/layout/orgChart1"/>
    <dgm:cxn modelId="{70699419-2322-4A89-9E88-EAE43C46CD45}" type="presParOf" srcId="{EF00E59A-B129-4EE2-AD98-7AB25815461E}" destId="{E61A47C9-7266-41B8-9F66-026CD2DFE406}" srcOrd="1" destOrd="0" presId="urn:microsoft.com/office/officeart/2005/8/layout/orgChart1"/>
    <dgm:cxn modelId="{8958E1CE-F7BE-4B8B-AC03-A7B10BB6344C}" type="presParOf" srcId="{EF00E59A-B129-4EE2-AD98-7AB25815461E}" destId="{11DBB479-FC15-402C-9ED7-EA32F1A18A10}" srcOrd="2" destOrd="0" presId="urn:microsoft.com/office/officeart/2005/8/layout/orgChart1"/>
    <dgm:cxn modelId="{1162E66E-4BCD-415E-812C-3BBC05FF416E}" type="presParOf" srcId="{B7A64800-EB4C-4FB1-8C1E-7F565EE6C4DF}" destId="{FC489AE1-B0B7-46DF-A4A8-31348C9E6FBB}" srcOrd="6" destOrd="0" presId="urn:microsoft.com/office/officeart/2005/8/layout/orgChart1"/>
    <dgm:cxn modelId="{71118DD3-C337-4E72-85BB-2AE868954DCB}" type="presParOf" srcId="{B7A64800-EB4C-4FB1-8C1E-7F565EE6C4DF}" destId="{31B4DBE2-49A2-42EB-B9BC-F6EE0CF12DBA}" srcOrd="7" destOrd="0" presId="urn:microsoft.com/office/officeart/2005/8/layout/orgChart1"/>
    <dgm:cxn modelId="{3569D6D2-9493-4A2A-9738-31836EAC1710}" type="presParOf" srcId="{31B4DBE2-49A2-42EB-B9BC-F6EE0CF12DBA}" destId="{CBDAC3EC-AD99-43C3-AF61-29B0EAD79020}" srcOrd="0" destOrd="0" presId="urn:microsoft.com/office/officeart/2005/8/layout/orgChart1"/>
    <dgm:cxn modelId="{AB4523D0-AFEE-47B3-A22A-22992280375B}" type="presParOf" srcId="{CBDAC3EC-AD99-43C3-AF61-29B0EAD79020}" destId="{785D3655-AB3D-4CBE-A090-58CE128BDC5B}" srcOrd="0" destOrd="0" presId="urn:microsoft.com/office/officeart/2005/8/layout/orgChart1"/>
    <dgm:cxn modelId="{BA4D33CF-6777-4F02-9F20-0B5816F7D20C}" type="presParOf" srcId="{CBDAC3EC-AD99-43C3-AF61-29B0EAD79020}" destId="{D9AC3DAD-3838-4AC7-BF7F-6EEF7B09FFD9}" srcOrd="1" destOrd="0" presId="urn:microsoft.com/office/officeart/2005/8/layout/orgChart1"/>
    <dgm:cxn modelId="{6BF39208-14C6-4830-9AFD-F21E840DF5FB}" type="presParOf" srcId="{31B4DBE2-49A2-42EB-B9BC-F6EE0CF12DBA}" destId="{5F8E67A0-4221-4B2A-96B9-AE7CD15C0203}" srcOrd="1" destOrd="0" presId="urn:microsoft.com/office/officeart/2005/8/layout/orgChart1"/>
    <dgm:cxn modelId="{EB1A466B-EB3C-497B-9DF8-2C51449CB144}" type="presParOf" srcId="{31B4DBE2-49A2-42EB-B9BC-F6EE0CF12DBA}" destId="{DF0BE975-472A-49F4-B9FE-3F448F4CB40E}" srcOrd="2" destOrd="0" presId="urn:microsoft.com/office/officeart/2005/8/layout/orgChart1"/>
    <dgm:cxn modelId="{E7E3739D-B21F-434D-B1D9-95B35460D087}" type="presParOf" srcId="{B7A64800-EB4C-4FB1-8C1E-7F565EE6C4DF}" destId="{CAE7E94E-FA06-42AF-957B-7949AA78A245}" srcOrd="8" destOrd="0" presId="urn:microsoft.com/office/officeart/2005/8/layout/orgChart1"/>
    <dgm:cxn modelId="{2397F1D3-52BE-465D-8066-BAE0CAFDBA34}" type="presParOf" srcId="{B7A64800-EB4C-4FB1-8C1E-7F565EE6C4DF}" destId="{0D62B8DD-8A61-4D78-AB08-78D08D8B64D5}" srcOrd="9" destOrd="0" presId="urn:microsoft.com/office/officeart/2005/8/layout/orgChart1"/>
    <dgm:cxn modelId="{CD31AA85-D268-4B42-A3B3-2FFC46D78ED3}" type="presParOf" srcId="{0D62B8DD-8A61-4D78-AB08-78D08D8B64D5}" destId="{5760FA92-CDA9-453F-BF86-0B88763B7AC5}" srcOrd="0" destOrd="0" presId="urn:microsoft.com/office/officeart/2005/8/layout/orgChart1"/>
    <dgm:cxn modelId="{7E7E5056-473A-41FC-8C52-1356F0007C42}" type="presParOf" srcId="{5760FA92-CDA9-453F-BF86-0B88763B7AC5}" destId="{D0D2AEB2-476D-4F3E-8B1F-0B84E98DBBCE}" srcOrd="0" destOrd="0" presId="urn:microsoft.com/office/officeart/2005/8/layout/orgChart1"/>
    <dgm:cxn modelId="{F4BD23B1-4F9A-4A22-BA98-09197EDBB590}" type="presParOf" srcId="{5760FA92-CDA9-453F-BF86-0B88763B7AC5}" destId="{E64D2512-37B5-49C3-B7CD-393259DF02A0}" srcOrd="1" destOrd="0" presId="urn:microsoft.com/office/officeart/2005/8/layout/orgChart1"/>
    <dgm:cxn modelId="{B9EFACF8-9BD2-4C90-89C8-90AB5B026A98}" type="presParOf" srcId="{0D62B8DD-8A61-4D78-AB08-78D08D8B64D5}" destId="{22E3D1E8-213F-40F0-B71D-0E84378F7605}" srcOrd="1" destOrd="0" presId="urn:microsoft.com/office/officeart/2005/8/layout/orgChart1"/>
    <dgm:cxn modelId="{AA812F21-3F08-42EB-B7CC-5E102A290E74}" type="presParOf" srcId="{0D62B8DD-8A61-4D78-AB08-78D08D8B64D5}" destId="{7FC01701-C733-4BC2-9429-556C7C967AC3}" srcOrd="2" destOrd="0" presId="urn:microsoft.com/office/officeart/2005/8/layout/orgChart1"/>
    <dgm:cxn modelId="{5C8FD733-3C47-4D49-824A-2900A61C25B9}" type="presParOf" srcId="{B7A64800-EB4C-4FB1-8C1E-7F565EE6C4DF}" destId="{3328C76D-DA32-4F8F-9A9E-C49266870EED}" srcOrd="10" destOrd="0" presId="urn:microsoft.com/office/officeart/2005/8/layout/orgChart1"/>
    <dgm:cxn modelId="{5B2CECC0-3F74-4C7C-8E91-F6545F060255}" type="presParOf" srcId="{B7A64800-EB4C-4FB1-8C1E-7F565EE6C4DF}" destId="{E2664CBD-961E-4604-A57C-C7BBFDAD93A4}" srcOrd="11" destOrd="0" presId="urn:microsoft.com/office/officeart/2005/8/layout/orgChart1"/>
    <dgm:cxn modelId="{103F1333-0BFF-40C0-B92E-F21181614CAD}" type="presParOf" srcId="{E2664CBD-961E-4604-A57C-C7BBFDAD93A4}" destId="{B74EEC9A-18E4-462D-BB84-0900CC6628C1}" srcOrd="0" destOrd="0" presId="urn:microsoft.com/office/officeart/2005/8/layout/orgChart1"/>
    <dgm:cxn modelId="{1CE61BD3-2B97-4ECE-A7C0-D58E1DAFBE90}" type="presParOf" srcId="{B74EEC9A-18E4-462D-BB84-0900CC6628C1}" destId="{536C7CCA-6B94-455E-8BE6-FEDEDB0430EA}" srcOrd="0" destOrd="0" presId="urn:microsoft.com/office/officeart/2005/8/layout/orgChart1"/>
    <dgm:cxn modelId="{ED2D1631-B0B4-4EDC-B946-BF8E74509A2B}" type="presParOf" srcId="{B74EEC9A-18E4-462D-BB84-0900CC6628C1}" destId="{35946599-084F-4A12-B2E9-415DB753762B}" srcOrd="1" destOrd="0" presId="urn:microsoft.com/office/officeart/2005/8/layout/orgChart1"/>
    <dgm:cxn modelId="{31AE9320-AAF3-45E8-8062-C61E4D244F5C}" type="presParOf" srcId="{E2664CBD-961E-4604-A57C-C7BBFDAD93A4}" destId="{7B9439D8-9AEB-47C4-BDDC-48A4A6DEAFDB}" srcOrd="1" destOrd="0" presId="urn:microsoft.com/office/officeart/2005/8/layout/orgChart1"/>
    <dgm:cxn modelId="{A410C626-C362-4015-B35C-8DBFD9A73D39}" type="presParOf" srcId="{E2664CBD-961E-4604-A57C-C7BBFDAD93A4}" destId="{06839303-61AC-4D82-B5A3-0326AFE11805}" srcOrd="2" destOrd="0" presId="urn:microsoft.com/office/officeart/2005/8/layout/orgChart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8D0F2ED-9758-4BC9-9604-EFD55BD67241}" type="doc">
      <dgm:prSet loTypeId="urn:microsoft.com/office/officeart/2005/8/layout/orgChart1" loCatId="hierarchy" qsTypeId="urn:microsoft.com/office/officeart/2005/8/quickstyle/simple1" qsCatId="simple" csTypeId="urn:microsoft.com/office/officeart/2005/8/colors/accent1_2" csCatId="accent1" phldr="1"/>
      <dgm:spPr/>
    </dgm:pt>
    <dgm:pt modelId="{CDD88270-F537-4416-9168-4132D05A3A57}">
      <dgm:prSet/>
      <dgm:spPr/>
      <dgm:t>
        <a:bodyPr/>
        <a:lstStyle/>
        <a:p>
          <a:pPr marR="0" algn="ctr" rtl="0"/>
          <a:r>
            <a:rPr lang="es-ES" b="0" i="0" u="none" strike="noStrike" baseline="0" smtClean="0">
              <a:latin typeface="Calibri" panose="020F0502020204030204" pitchFamily="34" charset="0"/>
            </a:rPr>
            <a:t>Dirección Médica</a:t>
          </a:r>
          <a:endParaRPr lang="es-ES" smtClean="0"/>
        </a:p>
      </dgm:t>
    </dgm:pt>
    <dgm:pt modelId="{B29FF22A-0B6B-49F4-8C5B-D5EE9DD6FED7}" type="parTrans" cxnId="{A22C44DB-8433-4F0E-B99C-422BD4C98BAE}">
      <dgm:prSet/>
      <dgm:spPr/>
      <dgm:t>
        <a:bodyPr/>
        <a:lstStyle/>
        <a:p>
          <a:endParaRPr lang="es-ES"/>
        </a:p>
      </dgm:t>
    </dgm:pt>
    <dgm:pt modelId="{BF3CE619-C501-4CFD-8789-01873B48860D}" type="sibTrans" cxnId="{A22C44DB-8433-4F0E-B99C-422BD4C98BAE}">
      <dgm:prSet/>
      <dgm:spPr/>
      <dgm:t>
        <a:bodyPr/>
        <a:lstStyle/>
        <a:p>
          <a:endParaRPr lang="es-ES"/>
        </a:p>
      </dgm:t>
    </dgm:pt>
    <dgm:pt modelId="{1F56E0D3-F556-4199-BFBF-EB7B42377105}">
      <dgm:prSet/>
      <dgm:spPr/>
      <dgm:t>
        <a:bodyPr/>
        <a:lstStyle/>
        <a:p>
          <a:pPr marR="0" algn="ctr" rtl="0"/>
          <a:r>
            <a:rPr lang="es-ES" b="0" i="0" u="none" strike="noStrike" baseline="0" smtClean="0">
              <a:latin typeface="Calibri" panose="020F0502020204030204" pitchFamily="34" charset="0"/>
            </a:rPr>
            <a:t>Unidad de responsabilidad Anatomía Patológica</a:t>
          </a:r>
        </a:p>
        <a:p>
          <a:pPr marR="0" algn="ctr" rtl="0"/>
          <a:endParaRPr lang="es-ES" b="0" i="0" u="none" strike="noStrike" baseline="0" smtClean="0">
            <a:latin typeface="Calibri" panose="020F0502020204030204" pitchFamily="34" charset="0"/>
          </a:endParaRPr>
        </a:p>
      </dgm:t>
    </dgm:pt>
    <dgm:pt modelId="{743D311C-A558-46EE-A6EB-BED684C90D7B}" type="parTrans" cxnId="{D27DE168-23DF-4ADE-9D04-6AA829EBC1D8}">
      <dgm:prSet/>
      <dgm:spPr/>
      <dgm:t>
        <a:bodyPr/>
        <a:lstStyle/>
        <a:p>
          <a:endParaRPr lang="es-ES"/>
        </a:p>
      </dgm:t>
    </dgm:pt>
    <dgm:pt modelId="{41D61C0A-D2FF-4358-8731-E224E05D9AEA}" type="sibTrans" cxnId="{D27DE168-23DF-4ADE-9D04-6AA829EBC1D8}">
      <dgm:prSet/>
      <dgm:spPr/>
      <dgm:t>
        <a:bodyPr/>
        <a:lstStyle/>
        <a:p>
          <a:endParaRPr lang="es-ES"/>
        </a:p>
      </dgm:t>
    </dgm:pt>
    <dgm:pt modelId="{92CB7502-EF95-4E9A-A84A-7C9F5A372846}">
      <dgm:prSet/>
      <dgm:spPr/>
      <dgm:t>
        <a:bodyPr/>
        <a:lstStyle/>
        <a:p>
          <a:pPr marR="0" algn="ctr" rtl="0"/>
          <a:r>
            <a:rPr lang="es-ES" b="0" i="0" u="none" strike="noStrike" baseline="0" smtClean="0">
              <a:latin typeface="Calibri" panose="020F0502020204030204" pitchFamily="34" charset="0"/>
            </a:rPr>
            <a:t>Unidad de responsabilidad Nefrología</a:t>
          </a:r>
        </a:p>
      </dgm:t>
    </dgm:pt>
    <dgm:pt modelId="{CF0EB22E-E974-403A-AC99-B2BD08819FBA}" type="parTrans" cxnId="{DE9EA402-0419-45CE-9AED-BBD65F1C285B}">
      <dgm:prSet/>
      <dgm:spPr/>
      <dgm:t>
        <a:bodyPr/>
        <a:lstStyle/>
        <a:p>
          <a:endParaRPr lang="es-ES"/>
        </a:p>
      </dgm:t>
    </dgm:pt>
    <dgm:pt modelId="{12834CD1-201C-4084-8440-6C642297E7E2}" type="sibTrans" cxnId="{DE9EA402-0419-45CE-9AED-BBD65F1C285B}">
      <dgm:prSet/>
      <dgm:spPr/>
      <dgm:t>
        <a:bodyPr/>
        <a:lstStyle/>
        <a:p>
          <a:endParaRPr lang="es-ES"/>
        </a:p>
      </dgm:t>
    </dgm:pt>
    <dgm:pt modelId="{8319C812-067D-4F26-84C9-197542F7F16C}">
      <dgm:prSet/>
      <dgm:spPr/>
      <dgm:t>
        <a:bodyPr/>
        <a:lstStyle/>
        <a:p>
          <a:pPr marR="0" algn="ctr" rtl="0"/>
          <a:r>
            <a:rPr lang="es-ES" b="0" i="0" u="none" strike="noStrike" baseline="0" smtClean="0">
              <a:latin typeface="Calibri" panose="020F0502020204030204" pitchFamily="34" charset="0"/>
            </a:rPr>
            <a:t>Unidad de responsabilidad Anestesia y Reanimación</a:t>
          </a:r>
          <a:endParaRPr lang="es-ES" smtClean="0"/>
        </a:p>
      </dgm:t>
    </dgm:pt>
    <dgm:pt modelId="{5DF0FA7D-0719-4A16-AA1A-B867BDC6563F}" type="parTrans" cxnId="{74B3C042-B02E-434F-8611-6D85A586F6DB}">
      <dgm:prSet/>
      <dgm:spPr/>
      <dgm:t>
        <a:bodyPr/>
        <a:lstStyle/>
        <a:p>
          <a:endParaRPr lang="es-ES"/>
        </a:p>
      </dgm:t>
    </dgm:pt>
    <dgm:pt modelId="{D63C9EC9-0CD1-40FD-9EE6-CD183AAB9E37}" type="sibTrans" cxnId="{74B3C042-B02E-434F-8611-6D85A586F6DB}">
      <dgm:prSet/>
      <dgm:spPr/>
      <dgm:t>
        <a:bodyPr/>
        <a:lstStyle/>
        <a:p>
          <a:endParaRPr lang="es-ES"/>
        </a:p>
      </dgm:t>
    </dgm:pt>
    <dgm:pt modelId="{93CAE32D-64B9-4475-9447-51F98E16DBD2}">
      <dgm:prSet/>
      <dgm:spPr/>
      <dgm:t>
        <a:bodyPr/>
        <a:lstStyle/>
        <a:p>
          <a:pPr marR="0" algn="ctr" rtl="0"/>
          <a:r>
            <a:rPr lang="es-ES" b="0" i="0" u="none" strike="noStrike" baseline="0" smtClean="0">
              <a:latin typeface="Calibri" panose="020F0502020204030204" pitchFamily="34" charset="0"/>
            </a:rPr>
            <a:t>Unidad de responsabilidad Obstetricia y Ginecología</a:t>
          </a:r>
          <a:endParaRPr lang="es-ES" smtClean="0"/>
        </a:p>
      </dgm:t>
    </dgm:pt>
    <dgm:pt modelId="{4D893B34-336D-439C-90FC-FECA3B5566A5}" type="parTrans" cxnId="{2329C9B4-4E10-4D98-9909-AC8B18A36359}">
      <dgm:prSet/>
      <dgm:spPr/>
      <dgm:t>
        <a:bodyPr/>
        <a:lstStyle/>
        <a:p>
          <a:endParaRPr lang="es-ES"/>
        </a:p>
      </dgm:t>
    </dgm:pt>
    <dgm:pt modelId="{BB25476B-109A-4363-A9A6-46547949AB5B}" type="sibTrans" cxnId="{2329C9B4-4E10-4D98-9909-AC8B18A36359}">
      <dgm:prSet/>
      <dgm:spPr/>
      <dgm:t>
        <a:bodyPr/>
        <a:lstStyle/>
        <a:p>
          <a:endParaRPr lang="es-ES"/>
        </a:p>
      </dgm:t>
    </dgm:pt>
    <dgm:pt modelId="{7F8A4F6A-C255-4EEF-9687-E61EC8875F85}">
      <dgm:prSet/>
      <dgm:spPr/>
      <dgm:t>
        <a:bodyPr/>
        <a:lstStyle/>
        <a:p>
          <a:pPr marR="0" algn="ctr" rtl="0"/>
          <a:r>
            <a:rPr lang="es-ES" b="0" i="0" u="none" strike="noStrike" baseline="0" smtClean="0">
              <a:latin typeface="Calibri" panose="020F0502020204030204" pitchFamily="34" charset="0"/>
            </a:rPr>
            <a:t>Unidad de responsabilidad Cardiología</a:t>
          </a:r>
          <a:endParaRPr lang="es-ES" smtClean="0"/>
        </a:p>
      </dgm:t>
    </dgm:pt>
    <dgm:pt modelId="{4AC9F0D4-6640-4788-A717-F7623C5EF617}" type="parTrans" cxnId="{3066EBEB-BD5E-4C7B-9D4A-14ED48FE0512}">
      <dgm:prSet/>
      <dgm:spPr/>
      <dgm:t>
        <a:bodyPr/>
        <a:lstStyle/>
        <a:p>
          <a:endParaRPr lang="es-ES"/>
        </a:p>
      </dgm:t>
    </dgm:pt>
    <dgm:pt modelId="{6AD111DB-1CD7-4192-8C0E-6E91978157DE}" type="sibTrans" cxnId="{3066EBEB-BD5E-4C7B-9D4A-14ED48FE0512}">
      <dgm:prSet/>
      <dgm:spPr/>
      <dgm:t>
        <a:bodyPr/>
        <a:lstStyle/>
        <a:p>
          <a:endParaRPr lang="es-ES"/>
        </a:p>
      </dgm:t>
    </dgm:pt>
    <dgm:pt modelId="{E0D8FED0-E095-4AD8-BDE1-87386F27780A}">
      <dgm:prSet/>
      <dgm:spPr/>
      <dgm:t>
        <a:bodyPr/>
        <a:lstStyle/>
        <a:p>
          <a:pPr marR="0" algn="ctr" rtl="0"/>
          <a:r>
            <a:rPr lang="es-ES" b="0" i="0" u="none" strike="noStrike" baseline="0" smtClean="0">
              <a:latin typeface="Calibri" panose="020F0502020204030204" pitchFamily="34" charset="0"/>
            </a:rPr>
            <a:t>Unidad de responsabilidad Oftalmología</a:t>
          </a:r>
        </a:p>
      </dgm:t>
    </dgm:pt>
    <dgm:pt modelId="{5173142F-FE60-423F-9817-25996A8DA2CC}" type="parTrans" cxnId="{E7EC4575-F5A3-4043-BF4C-06C59D5AF29B}">
      <dgm:prSet/>
      <dgm:spPr/>
      <dgm:t>
        <a:bodyPr/>
        <a:lstStyle/>
        <a:p>
          <a:endParaRPr lang="es-ES"/>
        </a:p>
      </dgm:t>
    </dgm:pt>
    <dgm:pt modelId="{00C26F71-F98D-47FE-AD67-0BD61161B393}" type="sibTrans" cxnId="{E7EC4575-F5A3-4043-BF4C-06C59D5AF29B}">
      <dgm:prSet/>
      <dgm:spPr/>
      <dgm:t>
        <a:bodyPr/>
        <a:lstStyle/>
        <a:p>
          <a:endParaRPr lang="es-ES"/>
        </a:p>
      </dgm:t>
    </dgm:pt>
    <dgm:pt modelId="{74EC9F99-F492-4743-95B3-A7114695DDBD}">
      <dgm:prSet/>
      <dgm:spPr/>
      <dgm:t>
        <a:bodyPr/>
        <a:lstStyle/>
        <a:p>
          <a:pPr marR="0" algn="ctr" rtl="0"/>
          <a:r>
            <a:rPr lang="es-ES" b="0" i="0" u="none" strike="noStrike" baseline="0" smtClean="0">
              <a:latin typeface="Calibri" panose="020F0502020204030204" pitchFamily="34" charset="0"/>
            </a:rPr>
            <a:t>Unidad de responsabilidad Cirugía General y Aparato Digestivo</a:t>
          </a:r>
          <a:endParaRPr lang="es-ES" smtClean="0"/>
        </a:p>
      </dgm:t>
    </dgm:pt>
    <dgm:pt modelId="{C44E4F1C-AD9E-479A-99EC-A501191F9D39}" type="parTrans" cxnId="{9C27130C-C669-408A-91E0-BDD165DB8C43}">
      <dgm:prSet/>
      <dgm:spPr/>
      <dgm:t>
        <a:bodyPr/>
        <a:lstStyle/>
        <a:p>
          <a:endParaRPr lang="es-ES"/>
        </a:p>
      </dgm:t>
    </dgm:pt>
    <dgm:pt modelId="{C48EB5A9-2A00-4484-8CDB-C30540AFE965}" type="sibTrans" cxnId="{9C27130C-C669-408A-91E0-BDD165DB8C43}">
      <dgm:prSet/>
      <dgm:spPr/>
      <dgm:t>
        <a:bodyPr/>
        <a:lstStyle/>
        <a:p>
          <a:endParaRPr lang="es-ES"/>
        </a:p>
      </dgm:t>
    </dgm:pt>
    <dgm:pt modelId="{DF40F00F-69B6-40FD-83A0-66D01D3CEA4A}">
      <dgm:prSet/>
      <dgm:spPr/>
      <dgm:t>
        <a:bodyPr/>
        <a:lstStyle/>
        <a:p>
          <a:pPr marR="0" algn="ctr" rtl="0"/>
          <a:r>
            <a:rPr lang="es-ES" b="0" i="0" u="none" strike="noStrike" baseline="0" smtClean="0">
              <a:latin typeface="Calibri" panose="020F0502020204030204" pitchFamily="34" charset="0"/>
            </a:rPr>
            <a:t>Unidad de responsabilidad Oncología</a:t>
          </a:r>
        </a:p>
      </dgm:t>
    </dgm:pt>
    <dgm:pt modelId="{D960C87B-4492-48D7-A808-66A4457839AD}" type="parTrans" cxnId="{E5D321EB-E064-44E9-96FC-172A4FD4B4E4}">
      <dgm:prSet/>
      <dgm:spPr/>
      <dgm:t>
        <a:bodyPr/>
        <a:lstStyle/>
        <a:p>
          <a:endParaRPr lang="es-ES"/>
        </a:p>
      </dgm:t>
    </dgm:pt>
    <dgm:pt modelId="{0E0410CC-A9AB-4EE9-8008-20D705AEC9D5}" type="sibTrans" cxnId="{E5D321EB-E064-44E9-96FC-172A4FD4B4E4}">
      <dgm:prSet/>
      <dgm:spPr/>
      <dgm:t>
        <a:bodyPr/>
        <a:lstStyle/>
        <a:p>
          <a:endParaRPr lang="es-ES"/>
        </a:p>
      </dgm:t>
    </dgm:pt>
    <dgm:pt modelId="{EF358B94-2073-4431-B262-0B3E683B1FFC}">
      <dgm:prSet/>
      <dgm:spPr/>
      <dgm:t>
        <a:bodyPr/>
        <a:lstStyle/>
        <a:p>
          <a:pPr marR="0" algn="ctr" rtl="0"/>
          <a:r>
            <a:rPr lang="es-ES" b="0" i="0" u="none" strike="noStrike" baseline="0" smtClean="0">
              <a:latin typeface="Calibri" panose="020F0502020204030204" pitchFamily="34" charset="0"/>
            </a:rPr>
            <a:t>Unidad de responsabilidad Dermatología</a:t>
          </a:r>
        </a:p>
      </dgm:t>
    </dgm:pt>
    <dgm:pt modelId="{3F4DB572-53EE-429A-A495-FDA868777E01}" type="parTrans" cxnId="{2A6B4D63-288A-4141-A2BB-54A112633330}">
      <dgm:prSet/>
      <dgm:spPr/>
      <dgm:t>
        <a:bodyPr/>
        <a:lstStyle/>
        <a:p>
          <a:endParaRPr lang="es-ES"/>
        </a:p>
      </dgm:t>
    </dgm:pt>
    <dgm:pt modelId="{D4A04E63-0237-433F-B393-3FCC29C60B86}" type="sibTrans" cxnId="{2A6B4D63-288A-4141-A2BB-54A112633330}">
      <dgm:prSet/>
      <dgm:spPr/>
      <dgm:t>
        <a:bodyPr/>
        <a:lstStyle/>
        <a:p>
          <a:endParaRPr lang="es-ES"/>
        </a:p>
      </dgm:t>
    </dgm:pt>
    <dgm:pt modelId="{E72CFFD4-AA25-4E67-A261-E44A579D1633}">
      <dgm:prSet/>
      <dgm:spPr/>
      <dgm:t>
        <a:bodyPr/>
        <a:lstStyle/>
        <a:p>
          <a:pPr marR="0" algn="ctr" rtl="0"/>
          <a:r>
            <a:rPr lang="es-ES" b="0" i="0" u="none" strike="noStrike" baseline="0" smtClean="0">
              <a:latin typeface="Calibri" panose="020F0502020204030204" pitchFamily="34" charset="0"/>
            </a:rPr>
            <a:t>Unidad de responsabilidad Otorrinolaringología</a:t>
          </a:r>
        </a:p>
      </dgm:t>
    </dgm:pt>
    <dgm:pt modelId="{4581126D-C94A-47EA-84AA-B831760540D2}" type="parTrans" cxnId="{485CF3DA-6457-424B-8719-95FDDB9B54BE}">
      <dgm:prSet/>
      <dgm:spPr/>
      <dgm:t>
        <a:bodyPr/>
        <a:lstStyle/>
        <a:p>
          <a:endParaRPr lang="es-ES"/>
        </a:p>
      </dgm:t>
    </dgm:pt>
    <dgm:pt modelId="{F11CCA8D-3BCC-4F32-8FAF-657702E71A72}" type="sibTrans" cxnId="{485CF3DA-6457-424B-8719-95FDDB9B54BE}">
      <dgm:prSet/>
      <dgm:spPr/>
      <dgm:t>
        <a:bodyPr/>
        <a:lstStyle/>
        <a:p>
          <a:endParaRPr lang="es-ES"/>
        </a:p>
      </dgm:t>
    </dgm:pt>
    <dgm:pt modelId="{8F63F75D-AD79-449A-88BD-80F3CA0CE7EB}">
      <dgm:prSet/>
      <dgm:spPr/>
      <dgm:t>
        <a:bodyPr/>
        <a:lstStyle/>
        <a:p>
          <a:pPr marR="0" algn="ctr" rtl="0"/>
          <a:r>
            <a:rPr lang="es-ES" b="0" i="0" u="none" strike="noStrike" baseline="0" smtClean="0">
              <a:latin typeface="Calibri" panose="020F0502020204030204" pitchFamily="34" charset="0"/>
            </a:rPr>
            <a:t>Unidad de responsabilidad Farmacia </a:t>
          </a:r>
          <a:endParaRPr lang="es-ES" smtClean="0"/>
        </a:p>
      </dgm:t>
    </dgm:pt>
    <dgm:pt modelId="{3188158C-A2B5-43F9-83D8-BEF5AD8A6100}" type="parTrans" cxnId="{E3CE2338-4433-4A93-9DCD-A8F47BC39C49}">
      <dgm:prSet/>
      <dgm:spPr/>
      <dgm:t>
        <a:bodyPr/>
        <a:lstStyle/>
        <a:p>
          <a:endParaRPr lang="es-ES"/>
        </a:p>
      </dgm:t>
    </dgm:pt>
    <dgm:pt modelId="{5356DF90-E1A0-472F-914E-4F03664DCF49}" type="sibTrans" cxnId="{E3CE2338-4433-4A93-9DCD-A8F47BC39C49}">
      <dgm:prSet/>
      <dgm:spPr/>
      <dgm:t>
        <a:bodyPr/>
        <a:lstStyle/>
        <a:p>
          <a:endParaRPr lang="es-ES"/>
        </a:p>
      </dgm:t>
    </dgm:pt>
    <dgm:pt modelId="{0076B214-9FE5-48A8-BDC6-36E410C448AC}">
      <dgm:prSet/>
      <dgm:spPr/>
      <dgm:t>
        <a:bodyPr/>
        <a:lstStyle/>
        <a:p>
          <a:pPr marR="0" algn="ctr" rtl="0"/>
          <a:r>
            <a:rPr lang="es-ES" b="0" i="0" u="none" strike="noStrike" baseline="0" smtClean="0">
              <a:latin typeface="Calibri" panose="020F0502020204030204" pitchFamily="34" charset="0"/>
            </a:rPr>
            <a:t>Unidad de responsabilidad de Digestivo</a:t>
          </a:r>
          <a:endParaRPr lang="es-ES" smtClean="0"/>
        </a:p>
      </dgm:t>
    </dgm:pt>
    <dgm:pt modelId="{15C701D1-C3CC-4809-83EC-6A032B437243}" type="parTrans" cxnId="{B9317359-CF8F-4E2C-92B2-DA51126EF39A}">
      <dgm:prSet/>
      <dgm:spPr/>
      <dgm:t>
        <a:bodyPr/>
        <a:lstStyle/>
        <a:p>
          <a:endParaRPr lang="es-ES"/>
        </a:p>
      </dgm:t>
    </dgm:pt>
    <dgm:pt modelId="{86D8B0E1-4BD3-424C-9EEA-5526E2F80AC2}" type="sibTrans" cxnId="{B9317359-CF8F-4E2C-92B2-DA51126EF39A}">
      <dgm:prSet/>
      <dgm:spPr/>
      <dgm:t>
        <a:bodyPr/>
        <a:lstStyle/>
        <a:p>
          <a:endParaRPr lang="es-ES"/>
        </a:p>
      </dgm:t>
    </dgm:pt>
    <dgm:pt modelId="{E53AD516-5699-46DF-A903-5B0E960B6756}">
      <dgm:prSet/>
      <dgm:spPr/>
      <dgm:t>
        <a:bodyPr/>
        <a:lstStyle/>
        <a:p>
          <a:pPr marR="0" algn="ctr" rtl="0"/>
          <a:r>
            <a:rPr lang="es-ES" b="0" i="0" u="none" strike="noStrike" baseline="0" smtClean="0">
              <a:latin typeface="Calibri" panose="020F0502020204030204" pitchFamily="34" charset="0"/>
            </a:rPr>
            <a:t>Unidad de responsabilidad Pediatría</a:t>
          </a:r>
        </a:p>
      </dgm:t>
    </dgm:pt>
    <dgm:pt modelId="{7D4A6D19-6BFF-4A22-B2BA-6F798336426B}" type="parTrans" cxnId="{11B10960-940B-44C9-A8FD-70364C4F64A8}">
      <dgm:prSet/>
      <dgm:spPr/>
      <dgm:t>
        <a:bodyPr/>
        <a:lstStyle/>
        <a:p>
          <a:endParaRPr lang="es-ES"/>
        </a:p>
      </dgm:t>
    </dgm:pt>
    <dgm:pt modelId="{28E3D84B-240C-4FBC-8322-BBB60F345A5B}" type="sibTrans" cxnId="{11B10960-940B-44C9-A8FD-70364C4F64A8}">
      <dgm:prSet/>
      <dgm:spPr/>
      <dgm:t>
        <a:bodyPr/>
        <a:lstStyle/>
        <a:p>
          <a:endParaRPr lang="es-ES"/>
        </a:p>
      </dgm:t>
    </dgm:pt>
    <dgm:pt modelId="{A29C9CA4-06D2-42F3-BB31-28903605AB0F}">
      <dgm:prSet/>
      <dgm:spPr/>
      <dgm:t>
        <a:bodyPr/>
        <a:lstStyle/>
        <a:p>
          <a:pPr marR="0" algn="ctr" rtl="0"/>
          <a:r>
            <a:rPr lang="es-ES" b="0" i="0" u="none" strike="noStrike" baseline="0" smtClean="0">
              <a:latin typeface="Calibri" panose="020F0502020204030204" pitchFamily="34" charset="0"/>
            </a:rPr>
            <a:t>Unidad de responsabilidad Hematología</a:t>
          </a:r>
        </a:p>
      </dgm:t>
    </dgm:pt>
    <dgm:pt modelId="{E566DFBF-E9E0-4F50-82E8-1A2B068CAD40}" type="parTrans" cxnId="{75D01668-F561-4718-9A03-EFE2D33EDF99}">
      <dgm:prSet/>
      <dgm:spPr/>
      <dgm:t>
        <a:bodyPr/>
        <a:lstStyle/>
        <a:p>
          <a:endParaRPr lang="es-ES"/>
        </a:p>
      </dgm:t>
    </dgm:pt>
    <dgm:pt modelId="{D39C13B8-72A2-4BB7-A349-F0BA251FB9E2}" type="sibTrans" cxnId="{75D01668-F561-4718-9A03-EFE2D33EDF99}">
      <dgm:prSet/>
      <dgm:spPr/>
      <dgm:t>
        <a:bodyPr/>
        <a:lstStyle/>
        <a:p>
          <a:endParaRPr lang="es-ES"/>
        </a:p>
      </dgm:t>
    </dgm:pt>
    <dgm:pt modelId="{9B7E5B18-7FB7-4BC8-830B-F1281D4A5DE3}">
      <dgm:prSet/>
      <dgm:spPr/>
      <dgm:t>
        <a:bodyPr/>
        <a:lstStyle/>
        <a:p>
          <a:pPr marR="0" algn="ctr" rtl="0"/>
          <a:r>
            <a:rPr lang="es-ES" b="0" i="0" u="none" strike="noStrike" baseline="0" smtClean="0">
              <a:latin typeface="Calibri" panose="020F0502020204030204" pitchFamily="34" charset="0"/>
            </a:rPr>
            <a:t>Unidad de responsabilidad Psiquiatría</a:t>
          </a:r>
        </a:p>
      </dgm:t>
    </dgm:pt>
    <dgm:pt modelId="{67227D37-242C-4DDF-8875-0F0AC2B3A261}" type="parTrans" cxnId="{38B34904-26B6-49D3-BEF8-259CB9162120}">
      <dgm:prSet/>
      <dgm:spPr/>
      <dgm:t>
        <a:bodyPr/>
        <a:lstStyle/>
        <a:p>
          <a:endParaRPr lang="es-ES"/>
        </a:p>
      </dgm:t>
    </dgm:pt>
    <dgm:pt modelId="{A751EDAC-F76B-403A-BB25-9449E728467D}" type="sibTrans" cxnId="{38B34904-26B6-49D3-BEF8-259CB9162120}">
      <dgm:prSet/>
      <dgm:spPr/>
      <dgm:t>
        <a:bodyPr/>
        <a:lstStyle/>
        <a:p>
          <a:endParaRPr lang="es-ES"/>
        </a:p>
      </dgm:t>
    </dgm:pt>
    <dgm:pt modelId="{B25049BF-0C26-4B7F-93C5-E7B3DA489774}">
      <dgm:prSet/>
      <dgm:spPr/>
      <dgm:t>
        <a:bodyPr/>
        <a:lstStyle/>
        <a:p>
          <a:pPr marR="0" algn="ctr" rtl="0"/>
          <a:r>
            <a:rPr lang="es-ES" b="0" i="0" u="none" strike="noStrike" baseline="0" smtClean="0">
              <a:latin typeface="Calibri" panose="020F0502020204030204" pitchFamily="34" charset="0"/>
            </a:rPr>
            <a:t>Unidad de responsabilidad Medicina Interna</a:t>
          </a:r>
        </a:p>
      </dgm:t>
    </dgm:pt>
    <dgm:pt modelId="{A60D23E9-4744-4402-8ED2-AAC8B12A1248}" type="parTrans" cxnId="{B64B4113-8837-4A88-B088-743E0A411794}">
      <dgm:prSet/>
      <dgm:spPr/>
      <dgm:t>
        <a:bodyPr/>
        <a:lstStyle/>
        <a:p>
          <a:endParaRPr lang="es-ES"/>
        </a:p>
      </dgm:t>
    </dgm:pt>
    <dgm:pt modelId="{8CCD6B53-E88A-46F2-8A4D-7EFA20FE0384}" type="sibTrans" cxnId="{B64B4113-8837-4A88-B088-743E0A411794}">
      <dgm:prSet/>
      <dgm:spPr/>
      <dgm:t>
        <a:bodyPr/>
        <a:lstStyle/>
        <a:p>
          <a:endParaRPr lang="es-ES"/>
        </a:p>
      </dgm:t>
    </dgm:pt>
    <dgm:pt modelId="{9E8B4708-FDE1-48F0-89B2-8638405970D6}">
      <dgm:prSet/>
      <dgm:spPr/>
      <dgm:t>
        <a:bodyPr/>
        <a:lstStyle/>
        <a:p>
          <a:pPr marR="0" algn="ctr" rtl="0"/>
          <a:r>
            <a:rPr lang="es-ES" b="0" i="0" u="none" strike="noStrike" baseline="0" smtClean="0">
              <a:latin typeface="Calibri" panose="020F0502020204030204" pitchFamily="34" charset="0"/>
            </a:rPr>
            <a:t>Unidad de responsabilidad Radiodiagnóstico</a:t>
          </a:r>
        </a:p>
      </dgm:t>
    </dgm:pt>
    <dgm:pt modelId="{1915A817-A388-4D0B-998A-181A8F8D436D}" type="parTrans" cxnId="{1CEE9845-C200-4F00-9088-033695889664}">
      <dgm:prSet/>
      <dgm:spPr/>
      <dgm:t>
        <a:bodyPr/>
        <a:lstStyle/>
        <a:p>
          <a:endParaRPr lang="es-ES"/>
        </a:p>
      </dgm:t>
    </dgm:pt>
    <dgm:pt modelId="{C9FB605B-B6DD-4419-8667-E11A9188C875}" type="sibTrans" cxnId="{1CEE9845-C200-4F00-9088-033695889664}">
      <dgm:prSet/>
      <dgm:spPr/>
      <dgm:t>
        <a:bodyPr/>
        <a:lstStyle/>
        <a:p>
          <a:endParaRPr lang="es-ES"/>
        </a:p>
      </dgm:t>
    </dgm:pt>
    <dgm:pt modelId="{13C88D74-FE01-40EF-B88B-966DC8481C1F}">
      <dgm:prSet/>
      <dgm:spPr/>
      <dgm:t>
        <a:bodyPr/>
        <a:lstStyle/>
        <a:p>
          <a:pPr marR="0" algn="ctr" rtl="0"/>
          <a:r>
            <a:rPr lang="es-ES" b="0" i="0" u="none" strike="noStrike" baseline="0" smtClean="0">
              <a:latin typeface="Calibri" panose="020F0502020204030204" pitchFamily="34" charset="0"/>
            </a:rPr>
            <a:t>Unidad de responsabilidad Medicina Intensiva</a:t>
          </a:r>
        </a:p>
      </dgm:t>
    </dgm:pt>
    <dgm:pt modelId="{8AA9167B-4AD1-46AF-A1B1-7723F8E28231}" type="parTrans" cxnId="{8F20A5BA-4798-401E-95A5-57E190F5BF6B}">
      <dgm:prSet/>
      <dgm:spPr/>
      <dgm:t>
        <a:bodyPr/>
        <a:lstStyle/>
        <a:p>
          <a:endParaRPr lang="es-ES"/>
        </a:p>
      </dgm:t>
    </dgm:pt>
    <dgm:pt modelId="{5A29C12D-5AE0-44C5-8B07-0FC5319F8D01}" type="sibTrans" cxnId="{8F20A5BA-4798-401E-95A5-57E190F5BF6B}">
      <dgm:prSet/>
      <dgm:spPr/>
      <dgm:t>
        <a:bodyPr/>
        <a:lstStyle/>
        <a:p>
          <a:endParaRPr lang="es-ES"/>
        </a:p>
      </dgm:t>
    </dgm:pt>
    <dgm:pt modelId="{57B9ED4C-96FC-43F3-881E-EE400D8BC944}">
      <dgm:prSet/>
      <dgm:spPr/>
      <dgm:t>
        <a:bodyPr/>
        <a:lstStyle/>
        <a:p>
          <a:pPr marR="0" algn="ctr" rtl="0"/>
          <a:r>
            <a:rPr lang="es-ES" b="0" i="0" u="none" strike="noStrike" baseline="0" smtClean="0">
              <a:latin typeface="Calibri" panose="020F0502020204030204" pitchFamily="34" charset="0"/>
            </a:rPr>
            <a:t>Unidad de responsabilidad Traumatología</a:t>
          </a:r>
        </a:p>
      </dgm:t>
    </dgm:pt>
    <dgm:pt modelId="{6EB79AD0-6850-4C2C-8D85-4B637884098A}" type="parTrans" cxnId="{CCDE3907-3C45-43D8-A609-067CD7894A6A}">
      <dgm:prSet/>
      <dgm:spPr/>
      <dgm:t>
        <a:bodyPr/>
        <a:lstStyle/>
        <a:p>
          <a:endParaRPr lang="es-ES"/>
        </a:p>
      </dgm:t>
    </dgm:pt>
    <dgm:pt modelId="{678D2B0C-6F9F-4A25-AC66-1A0D1C859C91}" type="sibTrans" cxnId="{CCDE3907-3C45-43D8-A609-067CD7894A6A}">
      <dgm:prSet/>
      <dgm:spPr/>
      <dgm:t>
        <a:bodyPr/>
        <a:lstStyle/>
        <a:p>
          <a:endParaRPr lang="es-ES"/>
        </a:p>
      </dgm:t>
    </dgm:pt>
    <dgm:pt modelId="{6A0E9A97-983E-4FC6-A971-0D9755BE5CB5}">
      <dgm:prSet/>
      <dgm:spPr/>
      <dgm:t>
        <a:bodyPr/>
        <a:lstStyle/>
        <a:p>
          <a:pPr marR="0" algn="ctr" rtl="0"/>
          <a:r>
            <a:rPr lang="es-ES" b="0" i="0" u="none" strike="noStrike" baseline="0" smtClean="0">
              <a:latin typeface="Calibri" panose="020F0502020204030204" pitchFamily="34" charset="0"/>
            </a:rPr>
            <a:t>Unidad de responsabilidad Laboratorio </a:t>
          </a:r>
        </a:p>
      </dgm:t>
    </dgm:pt>
    <dgm:pt modelId="{0DC3FE03-E5F2-419F-9A0F-623132D2FFC5}" type="parTrans" cxnId="{0D51EB94-6752-4C36-ACC2-EC6819EEFC2D}">
      <dgm:prSet/>
      <dgm:spPr/>
      <dgm:t>
        <a:bodyPr/>
        <a:lstStyle/>
        <a:p>
          <a:endParaRPr lang="es-ES"/>
        </a:p>
      </dgm:t>
    </dgm:pt>
    <dgm:pt modelId="{EC999AB2-AA3C-491D-87EA-603BEA2C8C0A}" type="sibTrans" cxnId="{0D51EB94-6752-4C36-ACC2-EC6819EEFC2D}">
      <dgm:prSet/>
      <dgm:spPr/>
      <dgm:t>
        <a:bodyPr/>
        <a:lstStyle/>
        <a:p>
          <a:endParaRPr lang="es-ES"/>
        </a:p>
      </dgm:t>
    </dgm:pt>
    <dgm:pt modelId="{ACFF3DBD-D7F2-4151-8F50-E9D68B16D7A7}">
      <dgm:prSet/>
      <dgm:spPr/>
      <dgm:t>
        <a:bodyPr/>
        <a:lstStyle/>
        <a:p>
          <a:pPr marR="0" algn="ctr" rtl="0"/>
          <a:r>
            <a:rPr lang="es-ES" b="0" i="0" u="none" strike="noStrike" baseline="0" smtClean="0">
              <a:latin typeface="Calibri" panose="020F0502020204030204" pitchFamily="34" charset="0"/>
            </a:rPr>
            <a:t>Unidad de responsabilidad Urgencias</a:t>
          </a:r>
        </a:p>
      </dgm:t>
    </dgm:pt>
    <dgm:pt modelId="{F645E9B1-AF3F-416D-8658-D1BD6B66FE4A}" type="parTrans" cxnId="{8E5EC6CF-204D-40B8-95B2-46C47305ECBC}">
      <dgm:prSet/>
      <dgm:spPr/>
      <dgm:t>
        <a:bodyPr/>
        <a:lstStyle/>
        <a:p>
          <a:endParaRPr lang="es-ES"/>
        </a:p>
      </dgm:t>
    </dgm:pt>
    <dgm:pt modelId="{BE91D265-1030-4B38-B9E1-BFA439ED288C}" type="sibTrans" cxnId="{8E5EC6CF-204D-40B8-95B2-46C47305ECBC}">
      <dgm:prSet/>
      <dgm:spPr/>
      <dgm:t>
        <a:bodyPr/>
        <a:lstStyle/>
        <a:p>
          <a:endParaRPr lang="es-ES"/>
        </a:p>
      </dgm:t>
    </dgm:pt>
    <dgm:pt modelId="{AC9F22FF-89C9-4213-B7FC-6BB3F40104C3}">
      <dgm:prSet/>
      <dgm:spPr/>
      <dgm:t>
        <a:bodyPr/>
        <a:lstStyle/>
        <a:p>
          <a:pPr marR="0" algn="ctr" rtl="0"/>
          <a:r>
            <a:rPr lang="es-ES" b="0" i="0" u="none" strike="noStrike" baseline="0" smtClean="0">
              <a:latin typeface="Calibri" panose="020F0502020204030204" pitchFamily="34" charset="0"/>
            </a:rPr>
            <a:t>Unidad de Responsabilidad Medicina Preventiva</a:t>
          </a:r>
          <a:endParaRPr lang="es-ES" smtClean="0"/>
        </a:p>
      </dgm:t>
    </dgm:pt>
    <dgm:pt modelId="{B45F0F88-558E-4BCC-AFFE-863942D127DE}" type="parTrans" cxnId="{FB6D6F45-F2E6-4654-AEED-77E745492D11}">
      <dgm:prSet/>
      <dgm:spPr/>
      <dgm:t>
        <a:bodyPr/>
        <a:lstStyle/>
        <a:p>
          <a:endParaRPr lang="es-ES"/>
        </a:p>
      </dgm:t>
    </dgm:pt>
    <dgm:pt modelId="{9792C0F8-6DE5-4814-93C1-2AE31A7781CC}" type="sibTrans" cxnId="{FB6D6F45-F2E6-4654-AEED-77E745492D11}">
      <dgm:prSet/>
      <dgm:spPr/>
      <dgm:t>
        <a:bodyPr/>
        <a:lstStyle/>
        <a:p>
          <a:endParaRPr lang="es-ES"/>
        </a:p>
      </dgm:t>
    </dgm:pt>
    <dgm:pt modelId="{464DCB9D-1AC3-4539-A90C-3E5AFD4C2906}">
      <dgm:prSet/>
      <dgm:spPr/>
      <dgm:t>
        <a:bodyPr/>
        <a:lstStyle/>
        <a:p>
          <a:pPr marR="0" algn="ctr" rtl="0"/>
          <a:r>
            <a:rPr lang="es-ES" b="0" i="0" u="none" strike="noStrike" baseline="0" smtClean="0">
              <a:latin typeface="Calibri" panose="020F0502020204030204" pitchFamily="34" charset="0"/>
            </a:rPr>
            <a:t>Unidad de responsabilidad Rehabilitación</a:t>
          </a:r>
          <a:endParaRPr lang="es-ES" b="0" i="0" u="none" strike="noStrike" baseline="0" smtClean="0">
            <a:latin typeface="Times New Roman" panose="02020603050405020304" pitchFamily="18" charset="0"/>
          </a:endParaRPr>
        </a:p>
      </dgm:t>
    </dgm:pt>
    <dgm:pt modelId="{229CADE4-7C21-4F5D-96AC-81E1DA23CE4E}" type="parTrans" cxnId="{645A8C90-72C2-4C52-AF29-B0F5B229D074}">
      <dgm:prSet/>
      <dgm:spPr/>
      <dgm:t>
        <a:bodyPr/>
        <a:lstStyle/>
        <a:p>
          <a:endParaRPr lang="es-ES"/>
        </a:p>
      </dgm:t>
    </dgm:pt>
    <dgm:pt modelId="{1AA4C5B1-E646-4514-AF07-88A2DF82FC1A}" type="sibTrans" cxnId="{645A8C90-72C2-4C52-AF29-B0F5B229D074}">
      <dgm:prSet/>
      <dgm:spPr/>
      <dgm:t>
        <a:bodyPr/>
        <a:lstStyle/>
        <a:p>
          <a:endParaRPr lang="es-ES"/>
        </a:p>
      </dgm:t>
    </dgm:pt>
    <dgm:pt modelId="{ABA50FDE-0846-4525-9427-FEE019EF7052}" type="pres">
      <dgm:prSet presAssocID="{28D0F2ED-9758-4BC9-9604-EFD55BD67241}" presName="hierChild1" presStyleCnt="0">
        <dgm:presLayoutVars>
          <dgm:orgChart val="1"/>
          <dgm:chPref val="1"/>
          <dgm:dir/>
          <dgm:animOne val="branch"/>
          <dgm:animLvl val="lvl"/>
          <dgm:resizeHandles/>
        </dgm:presLayoutVars>
      </dgm:prSet>
      <dgm:spPr/>
    </dgm:pt>
    <dgm:pt modelId="{523CF84A-D59F-4E2A-9B87-24461765548B}" type="pres">
      <dgm:prSet presAssocID="{CDD88270-F537-4416-9168-4132D05A3A57}" presName="hierRoot1" presStyleCnt="0">
        <dgm:presLayoutVars>
          <dgm:hierBranch val="hang"/>
        </dgm:presLayoutVars>
      </dgm:prSet>
      <dgm:spPr/>
    </dgm:pt>
    <dgm:pt modelId="{8710B53F-599D-47E6-8459-C454A9A3A197}" type="pres">
      <dgm:prSet presAssocID="{CDD88270-F537-4416-9168-4132D05A3A57}" presName="rootComposite1" presStyleCnt="0"/>
      <dgm:spPr/>
    </dgm:pt>
    <dgm:pt modelId="{18C54AF4-8C3F-47FC-8070-719CDB7A0FB3}" type="pres">
      <dgm:prSet presAssocID="{CDD88270-F537-4416-9168-4132D05A3A57}" presName="rootText1" presStyleLbl="node0" presStyleIdx="0" presStyleCnt="1" custScaleX="228186" custScaleY="100198">
        <dgm:presLayoutVars>
          <dgm:chPref val="3"/>
        </dgm:presLayoutVars>
      </dgm:prSet>
      <dgm:spPr/>
      <dgm:t>
        <a:bodyPr/>
        <a:lstStyle/>
        <a:p>
          <a:endParaRPr lang="es-ES"/>
        </a:p>
      </dgm:t>
    </dgm:pt>
    <dgm:pt modelId="{FB42908D-4823-457F-8F04-84F23064D98D}" type="pres">
      <dgm:prSet presAssocID="{CDD88270-F537-4416-9168-4132D05A3A57}" presName="rootConnector1" presStyleLbl="node1" presStyleIdx="0" presStyleCnt="0"/>
      <dgm:spPr/>
      <dgm:t>
        <a:bodyPr/>
        <a:lstStyle/>
        <a:p>
          <a:endParaRPr lang="es-ES"/>
        </a:p>
      </dgm:t>
    </dgm:pt>
    <dgm:pt modelId="{E1784C7C-D314-4F3F-A622-7F1543DBFE13}" type="pres">
      <dgm:prSet presAssocID="{CDD88270-F537-4416-9168-4132D05A3A57}" presName="hierChild2" presStyleCnt="0"/>
      <dgm:spPr/>
    </dgm:pt>
    <dgm:pt modelId="{12627B37-7F7A-4FCB-8C6F-1157EF70F1A5}" type="pres">
      <dgm:prSet presAssocID="{743D311C-A558-46EE-A6EB-BED684C90D7B}" presName="Name48" presStyleLbl="parChTrans1D2" presStyleIdx="0" presStyleCnt="23"/>
      <dgm:spPr/>
      <dgm:t>
        <a:bodyPr/>
        <a:lstStyle/>
        <a:p>
          <a:endParaRPr lang="es-ES"/>
        </a:p>
      </dgm:t>
    </dgm:pt>
    <dgm:pt modelId="{A219BD97-1DD0-4A0F-8DB9-C464A78D72C6}" type="pres">
      <dgm:prSet presAssocID="{1F56E0D3-F556-4199-BFBF-EB7B42377105}" presName="hierRoot2" presStyleCnt="0">
        <dgm:presLayoutVars>
          <dgm:hierBranch/>
        </dgm:presLayoutVars>
      </dgm:prSet>
      <dgm:spPr/>
    </dgm:pt>
    <dgm:pt modelId="{79DA742C-DA20-41AA-BF94-94AD95AFDCCF}" type="pres">
      <dgm:prSet presAssocID="{1F56E0D3-F556-4199-BFBF-EB7B42377105}" presName="rootComposite" presStyleCnt="0"/>
      <dgm:spPr/>
    </dgm:pt>
    <dgm:pt modelId="{6FF860D4-C5D6-4705-BD92-8DC306E40B0A}" type="pres">
      <dgm:prSet presAssocID="{1F56E0D3-F556-4199-BFBF-EB7B42377105}" presName="rootText" presStyleLbl="node2" presStyleIdx="0" presStyleCnt="23" custScaleX="228186" custScaleY="100198">
        <dgm:presLayoutVars>
          <dgm:chPref val="3"/>
        </dgm:presLayoutVars>
      </dgm:prSet>
      <dgm:spPr/>
      <dgm:t>
        <a:bodyPr/>
        <a:lstStyle/>
        <a:p>
          <a:endParaRPr lang="es-ES"/>
        </a:p>
      </dgm:t>
    </dgm:pt>
    <dgm:pt modelId="{4AB2DC95-00E5-4E3A-872E-6E574176F0A5}" type="pres">
      <dgm:prSet presAssocID="{1F56E0D3-F556-4199-BFBF-EB7B42377105}" presName="rootConnector" presStyleLbl="node2" presStyleIdx="0" presStyleCnt="23"/>
      <dgm:spPr/>
      <dgm:t>
        <a:bodyPr/>
        <a:lstStyle/>
        <a:p>
          <a:endParaRPr lang="es-ES"/>
        </a:p>
      </dgm:t>
    </dgm:pt>
    <dgm:pt modelId="{209085E5-B786-400D-BFB4-C7F8CA1C2F27}" type="pres">
      <dgm:prSet presAssocID="{1F56E0D3-F556-4199-BFBF-EB7B42377105}" presName="hierChild4" presStyleCnt="0"/>
      <dgm:spPr/>
    </dgm:pt>
    <dgm:pt modelId="{3880F85A-A6C4-40DD-911F-A74D020BED5E}" type="pres">
      <dgm:prSet presAssocID="{1F56E0D3-F556-4199-BFBF-EB7B42377105}" presName="hierChild5" presStyleCnt="0"/>
      <dgm:spPr/>
    </dgm:pt>
    <dgm:pt modelId="{EC2276DC-1892-4FA0-9F17-C5620FA2234F}" type="pres">
      <dgm:prSet presAssocID="{CF0EB22E-E974-403A-AC99-B2BD08819FBA}" presName="Name48" presStyleLbl="parChTrans1D2" presStyleIdx="1" presStyleCnt="23"/>
      <dgm:spPr/>
      <dgm:t>
        <a:bodyPr/>
        <a:lstStyle/>
        <a:p>
          <a:endParaRPr lang="es-ES"/>
        </a:p>
      </dgm:t>
    </dgm:pt>
    <dgm:pt modelId="{94BA8083-FA01-455B-A2E8-9869D0898A24}" type="pres">
      <dgm:prSet presAssocID="{92CB7502-EF95-4E9A-A84A-7C9F5A372846}" presName="hierRoot2" presStyleCnt="0">
        <dgm:presLayoutVars>
          <dgm:hierBranch/>
        </dgm:presLayoutVars>
      </dgm:prSet>
      <dgm:spPr/>
    </dgm:pt>
    <dgm:pt modelId="{EFE8E7FC-5A7C-43CC-B251-C98509B0FB84}" type="pres">
      <dgm:prSet presAssocID="{92CB7502-EF95-4E9A-A84A-7C9F5A372846}" presName="rootComposite" presStyleCnt="0"/>
      <dgm:spPr/>
    </dgm:pt>
    <dgm:pt modelId="{CF7886A8-74E2-4DA0-91B8-079BB5E4F758}" type="pres">
      <dgm:prSet presAssocID="{92CB7502-EF95-4E9A-A84A-7C9F5A372846}" presName="rootText" presStyleLbl="node2" presStyleIdx="1" presStyleCnt="23" custScaleX="228186" custScaleY="100198">
        <dgm:presLayoutVars>
          <dgm:chPref val="3"/>
        </dgm:presLayoutVars>
      </dgm:prSet>
      <dgm:spPr/>
      <dgm:t>
        <a:bodyPr/>
        <a:lstStyle/>
        <a:p>
          <a:endParaRPr lang="es-ES"/>
        </a:p>
      </dgm:t>
    </dgm:pt>
    <dgm:pt modelId="{71577D90-DECE-4BA0-B4A5-FE2F35193EE7}" type="pres">
      <dgm:prSet presAssocID="{92CB7502-EF95-4E9A-A84A-7C9F5A372846}" presName="rootConnector" presStyleLbl="node2" presStyleIdx="1" presStyleCnt="23"/>
      <dgm:spPr/>
      <dgm:t>
        <a:bodyPr/>
        <a:lstStyle/>
        <a:p>
          <a:endParaRPr lang="es-ES"/>
        </a:p>
      </dgm:t>
    </dgm:pt>
    <dgm:pt modelId="{03F75731-6425-44E2-9E53-793712736575}" type="pres">
      <dgm:prSet presAssocID="{92CB7502-EF95-4E9A-A84A-7C9F5A372846}" presName="hierChild4" presStyleCnt="0"/>
      <dgm:spPr/>
    </dgm:pt>
    <dgm:pt modelId="{8F5BA4EB-A2F4-4272-B36F-4FDC53BF1E73}" type="pres">
      <dgm:prSet presAssocID="{92CB7502-EF95-4E9A-A84A-7C9F5A372846}" presName="hierChild5" presStyleCnt="0"/>
      <dgm:spPr/>
    </dgm:pt>
    <dgm:pt modelId="{EA167A31-D69C-45C9-A0A1-19C704C48B51}" type="pres">
      <dgm:prSet presAssocID="{5DF0FA7D-0719-4A16-AA1A-B867BDC6563F}" presName="Name48" presStyleLbl="parChTrans1D2" presStyleIdx="2" presStyleCnt="23"/>
      <dgm:spPr/>
      <dgm:t>
        <a:bodyPr/>
        <a:lstStyle/>
        <a:p>
          <a:endParaRPr lang="es-ES"/>
        </a:p>
      </dgm:t>
    </dgm:pt>
    <dgm:pt modelId="{59C2637A-07BA-49F5-A9EC-C055A8A235CD}" type="pres">
      <dgm:prSet presAssocID="{8319C812-067D-4F26-84C9-197542F7F16C}" presName="hierRoot2" presStyleCnt="0">
        <dgm:presLayoutVars>
          <dgm:hierBranch/>
        </dgm:presLayoutVars>
      </dgm:prSet>
      <dgm:spPr/>
    </dgm:pt>
    <dgm:pt modelId="{8F5E2A5D-91DD-49E9-8E13-6DD4EAD05909}" type="pres">
      <dgm:prSet presAssocID="{8319C812-067D-4F26-84C9-197542F7F16C}" presName="rootComposite" presStyleCnt="0"/>
      <dgm:spPr/>
    </dgm:pt>
    <dgm:pt modelId="{9942F8BF-BD0A-4F3F-9825-D9986751E6C3}" type="pres">
      <dgm:prSet presAssocID="{8319C812-067D-4F26-84C9-197542F7F16C}" presName="rootText" presStyleLbl="node2" presStyleIdx="2" presStyleCnt="23" custScaleX="228186" custScaleY="100198">
        <dgm:presLayoutVars>
          <dgm:chPref val="3"/>
        </dgm:presLayoutVars>
      </dgm:prSet>
      <dgm:spPr/>
      <dgm:t>
        <a:bodyPr/>
        <a:lstStyle/>
        <a:p>
          <a:endParaRPr lang="es-ES"/>
        </a:p>
      </dgm:t>
    </dgm:pt>
    <dgm:pt modelId="{10CCE6F2-7137-433E-A98C-3E5155842D0E}" type="pres">
      <dgm:prSet presAssocID="{8319C812-067D-4F26-84C9-197542F7F16C}" presName="rootConnector" presStyleLbl="node2" presStyleIdx="2" presStyleCnt="23"/>
      <dgm:spPr/>
      <dgm:t>
        <a:bodyPr/>
        <a:lstStyle/>
        <a:p>
          <a:endParaRPr lang="es-ES"/>
        </a:p>
      </dgm:t>
    </dgm:pt>
    <dgm:pt modelId="{62CFB0D5-FB37-4EFF-9642-C61322712EC7}" type="pres">
      <dgm:prSet presAssocID="{8319C812-067D-4F26-84C9-197542F7F16C}" presName="hierChild4" presStyleCnt="0"/>
      <dgm:spPr/>
    </dgm:pt>
    <dgm:pt modelId="{03D0D14F-EF6C-49C4-BFE6-CEFF9373B789}" type="pres">
      <dgm:prSet presAssocID="{8319C812-067D-4F26-84C9-197542F7F16C}" presName="hierChild5" presStyleCnt="0"/>
      <dgm:spPr/>
    </dgm:pt>
    <dgm:pt modelId="{9CDD2C6E-4D76-4581-BB2E-62FBCCD4916E}" type="pres">
      <dgm:prSet presAssocID="{4D893B34-336D-439C-90FC-FECA3B5566A5}" presName="Name48" presStyleLbl="parChTrans1D2" presStyleIdx="3" presStyleCnt="23"/>
      <dgm:spPr/>
      <dgm:t>
        <a:bodyPr/>
        <a:lstStyle/>
        <a:p>
          <a:endParaRPr lang="es-ES"/>
        </a:p>
      </dgm:t>
    </dgm:pt>
    <dgm:pt modelId="{3B8F16CD-A04B-4DA1-B5F2-826DA400554D}" type="pres">
      <dgm:prSet presAssocID="{93CAE32D-64B9-4475-9447-51F98E16DBD2}" presName="hierRoot2" presStyleCnt="0">
        <dgm:presLayoutVars>
          <dgm:hierBranch/>
        </dgm:presLayoutVars>
      </dgm:prSet>
      <dgm:spPr/>
    </dgm:pt>
    <dgm:pt modelId="{E71D46D8-A388-4C6A-8C94-68508E709337}" type="pres">
      <dgm:prSet presAssocID="{93CAE32D-64B9-4475-9447-51F98E16DBD2}" presName="rootComposite" presStyleCnt="0"/>
      <dgm:spPr/>
    </dgm:pt>
    <dgm:pt modelId="{36F898EC-34A9-4A69-8B6F-19BCBC628520}" type="pres">
      <dgm:prSet presAssocID="{93CAE32D-64B9-4475-9447-51F98E16DBD2}" presName="rootText" presStyleLbl="node2" presStyleIdx="3" presStyleCnt="23" custScaleX="228186" custScaleY="100198">
        <dgm:presLayoutVars>
          <dgm:chPref val="3"/>
        </dgm:presLayoutVars>
      </dgm:prSet>
      <dgm:spPr/>
      <dgm:t>
        <a:bodyPr/>
        <a:lstStyle/>
        <a:p>
          <a:endParaRPr lang="es-ES"/>
        </a:p>
      </dgm:t>
    </dgm:pt>
    <dgm:pt modelId="{F6CE4B17-71F8-4F22-9221-6897F6CF2BD4}" type="pres">
      <dgm:prSet presAssocID="{93CAE32D-64B9-4475-9447-51F98E16DBD2}" presName="rootConnector" presStyleLbl="node2" presStyleIdx="3" presStyleCnt="23"/>
      <dgm:spPr/>
      <dgm:t>
        <a:bodyPr/>
        <a:lstStyle/>
        <a:p>
          <a:endParaRPr lang="es-ES"/>
        </a:p>
      </dgm:t>
    </dgm:pt>
    <dgm:pt modelId="{D7871091-1496-4855-A1DA-06CC8AB07A33}" type="pres">
      <dgm:prSet presAssocID="{93CAE32D-64B9-4475-9447-51F98E16DBD2}" presName="hierChild4" presStyleCnt="0"/>
      <dgm:spPr/>
    </dgm:pt>
    <dgm:pt modelId="{4C074453-E950-46C7-81FD-0E9161F4CFF1}" type="pres">
      <dgm:prSet presAssocID="{93CAE32D-64B9-4475-9447-51F98E16DBD2}" presName="hierChild5" presStyleCnt="0"/>
      <dgm:spPr/>
    </dgm:pt>
    <dgm:pt modelId="{F7ACB7AD-E862-4345-893E-935C085EDECD}" type="pres">
      <dgm:prSet presAssocID="{4AC9F0D4-6640-4788-A717-F7623C5EF617}" presName="Name48" presStyleLbl="parChTrans1D2" presStyleIdx="4" presStyleCnt="23"/>
      <dgm:spPr/>
      <dgm:t>
        <a:bodyPr/>
        <a:lstStyle/>
        <a:p>
          <a:endParaRPr lang="es-ES"/>
        </a:p>
      </dgm:t>
    </dgm:pt>
    <dgm:pt modelId="{4A1A89F0-703D-4204-8500-1E71FB7CBEF6}" type="pres">
      <dgm:prSet presAssocID="{7F8A4F6A-C255-4EEF-9687-E61EC8875F85}" presName="hierRoot2" presStyleCnt="0">
        <dgm:presLayoutVars>
          <dgm:hierBranch/>
        </dgm:presLayoutVars>
      </dgm:prSet>
      <dgm:spPr/>
    </dgm:pt>
    <dgm:pt modelId="{12261A7B-693D-4A7B-8161-B9FCA88BC135}" type="pres">
      <dgm:prSet presAssocID="{7F8A4F6A-C255-4EEF-9687-E61EC8875F85}" presName="rootComposite" presStyleCnt="0"/>
      <dgm:spPr/>
    </dgm:pt>
    <dgm:pt modelId="{37037913-2A7B-489D-B324-161B406CB534}" type="pres">
      <dgm:prSet presAssocID="{7F8A4F6A-C255-4EEF-9687-E61EC8875F85}" presName="rootText" presStyleLbl="node2" presStyleIdx="4" presStyleCnt="23" custScaleX="228186" custScaleY="100198">
        <dgm:presLayoutVars>
          <dgm:chPref val="3"/>
        </dgm:presLayoutVars>
      </dgm:prSet>
      <dgm:spPr/>
      <dgm:t>
        <a:bodyPr/>
        <a:lstStyle/>
        <a:p>
          <a:endParaRPr lang="es-ES"/>
        </a:p>
      </dgm:t>
    </dgm:pt>
    <dgm:pt modelId="{70E63055-D68C-4FE9-B43D-D612BFE7BED0}" type="pres">
      <dgm:prSet presAssocID="{7F8A4F6A-C255-4EEF-9687-E61EC8875F85}" presName="rootConnector" presStyleLbl="node2" presStyleIdx="4" presStyleCnt="23"/>
      <dgm:spPr/>
      <dgm:t>
        <a:bodyPr/>
        <a:lstStyle/>
        <a:p>
          <a:endParaRPr lang="es-ES"/>
        </a:p>
      </dgm:t>
    </dgm:pt>
    <dgm:pt modelId="{2616A3CB-3EB6-4F1E-867E-DB119AF0D960}" type="pres">
      <dgm:prSet presAssocID="{7F8A4F6A-C255-4EEF-9687-E61EC8875F85}" presName="hierChild4" presStyleCnt="0"/>
      <dgm:spPr/>
    </dgm:pt>
    <dgm:pt modelId="{E4623F7D-FA03-49EC-A675-129978308E70}" type="pres">
      <dgm:prSet presAssocID="{7F8A4F6A-C255-4EEF-9687-E61EC8875F85}" presName="hierChild5" presStyleCnt="0"/>
      <dgm:spPr/>
    </dgm:pt>
    <dgm:pt modelId="{7E7D6EE4-598F-4E88-8548-31EE9FED4370}" type="pres">
      <dgm:prSet presAssocID="{5173142F-FE60-423F-9817-25996A8DA2CC}" presName="Name48" presStyleLbl="parChTrans1D2" presStyleIdx="5" presStyleCnt="23"/>
      <dgm:spPr/>
      <dgm:t>
        <a:bodyPr/>
        <a:lstStyle/>
        <a:p>
          <a:endParaRPr lang="es-ES"/>
        </a:p>
      </dgm:t>
    </dgm:pt>
    <dgm:pt modelId="{AF21DDE0-2E66-47AA-90E8-281C16AEEDE8}" type="pres">
      <dgm:prSet presAssocID="{E0D8FED0-E095-4AD8-BDE1-87386F27780A}" presName="hierRoot2" presStyleCnt="0">
        <dgm:presLayoutVars>
          <dgm:hierBranch/>
        </dgm:presLayoutVars>
      </dgm:prSet>
      <dgm:spPr/>
    </dgm:pt>
    <dgm:pt modelId="{54D5483F-5C66-4FB8-A7F1-9FE4CC82A532}" type="pres">
      <dgm:prSet presAssocID="{E0D8FED0-E095-4AD8-BDE1-87386F27780A}" presName="rootComposite" presStyleCnt="0"/>
      <dgm:spPr/>
    </dgm:pt>
    <dgm:pt modelId="{F168AD19-AE09-4273-B4D3-48385C7C0A36}" type="pres">
      <dgm:prSet presAssocID="{E0D8FED0-E095-4AD8-BDE1-87386F27780A}" presName="rootText" presStyleLbl="node2" presStyleIdx="5" presStyleCnt="23" custScaleX="228186" custScaleY="100198">
        <dgm:presLayoutVars>
          <dgm:chPref val="3"/>
        </dgm:presLayoutVars>
      </dgm:prSet>
      <dgm:spPr/>
      <dgm:t>
        <a:bodyPr/>
        <a:lstStyle/>
        <a:p>
          <a:endParaRPr lang="es-ES"/>
        </a:p>
      </dgm:t>
    </dgm:pt>
    <dgm:pt modelId="{8D3AF32D-6878-43AD-B2C0-287185D3AE24}" type="pres">
      <dgm:prSet presAssocID="{E0D8FED0-E095-4AD8-BDE1-87386F27780A}" presName="rootConnector" presStyleLbl="node2" presStyleIdx="5" presStyleCnt="23"/>
      <dgm:spPr/>
      <dgm:t>
        <a:bodyPr/>
        <a:lstStyle/>
        <a:p>
          <a:endParaRPr lang="es-ES"/>
        </a:p>
      </dgm:t>
    </dgm:pt>
    <dgm:pt modelId="{C2250A75-11B3-47D5-8550-B878BCB9ECFE}" type="pres">
      <dgm:prSet presAssocID="{E0D8FED0-E095-4AD8-BDE1-87386F27780A}" presName="hierChild4" presStyleCnt="0"/>
      <dgm:spPr/>
    </dgm:pt>
    <dgm:pt modelId="{437A3244-7E0B-484D-8DF1-2DE2253F1155}" type="pres">
      <dgm:prSet presAssocID="{E0D8FED0-E095-4AD8-BDE1-87386F27780A}" presName="hierChild5" presStyleCnt="0"/>
      <dgm:spPr/>
    </dgm:pt>
    <dgm:pt modelId="{E795C87C-2DF1-46AE-AF27-596485D8E14A}" type="pres">
      <dgm:prSet presAssocID="{C44E4F1C-AD9E-479A-99EC-A501191F9D39}" presName="Name48" presStyleLbl="parChTrans1D2" presStyleIdx="6" presStyleCnt="23"/>
      <dgm:spPr/>
      <dgm:t>
        <a:bodyPr/>
        <a:lstStyle/>
        <a:p>
          <a:endParaRPr lang="es-ES"/>
        </a:p>
      </dgm:t>
    </dgm:pt>
    <dgm:pt modelId="{F462E5C4-BCB3-4773-B0C6-ECA01DB25496}" type="pres">
      <dgm:prSet presAssocID="{74EC9F99-F492-4743-95B3-A7114695DDBD}" presName="hierRoot2" presStyleCnt="0">
        <dgm:presLayoutVars>
          <dgm:hierBranch/>
        </dgm:presLayoutVars>
      </dgm:prSet>
      <dgm:spPr/>
    </dgm:pt>
    <dgm:pt modelId="{43C4A0F5-0989-468B-BB3C-28B9D4C7E57F}" type="pres">
      <dgm:prSet presAssocID="{74EC9F99-F492-4743-95B3-A7114695DDBD}" presName="rootComposite" presStyleCnt="0"/>
      <dgm:spPr/>
    </dgm:pt>
    <dgm:pt modelId="{8DA5810F-18C4-4644-8CD9-F3636D67D565}" type="pres">
      <dgm:prSet presAssocID="{74EC9F99-F492-4743-95B3-A7114695DDBD}" presName="rootText" presStyleLbl="node2" presStyleIdx="6" presStyleCnt="23" custScaleX="228186" custScaleY="100198">
        <dgm:presLayoutVars>
          <dgm:chPref val="3"/>
        </dgm:presLayoutVars>
      </dgm:prSet>
      <dgm:spPr/>
      <dgm:t>
        <a:bodyPr/>
        <a:lstStyle/>
        <a:p>
          <a:endParaRPr lang="es-ES"/>
        </a:p>
      </dgm:t>
    </dgm:pt>
    <dgm:pt modelId="{2118DF39-2C8C-497B-97F7-D0DC4D482DFF}" type="pres">
      <dgm:prSet presAssocID="{74EC9F99-F492-4743-95B3-A7114695DDBD}" presName="rootConnector" presStyleLbl="node2" presStyleIdx="6" presStyleCnt="23"/>
      <dgm:spPr/>
      <dgm:t>
        <a:bodyPr/>
        <a:lstStyle/>
        <a:p>
          <a:endParaRPr lang="es-ES"/>
        </a:p>
      </dgm:t>
    </dgm:pt>
    <dgm:pt modelId="{68AC42AA-89FE-4801-B18A-FF28292E2B58}" type="pres">
      <dgm:prSet presAssocID="{74EC9F99-F492-4743-95B3-A7114695DDBD}" presName="hierChild4" presStyleCnt="0"/>
      <dgm:spPr/>
    </dgm:pt>
    <dgm:pt modelId="{D3A0AEE9-683C-4FFE-B955-DF20258A8F25}" type="pres">
      <dgm:prSet presAssocID="{74EC9F99-F492-4743-95B3-A7114695DDBD}" presName="hierChild5" presStyleCnt="0"/>
      <dgm:spPr/>
    </dgm:pt>
    <dgm:pt modelId="{13AF46F0-2266-4E07-ADE2-577B175749CD}" type="pres">
      <dgm:prSet presAssocID="{D960C87B-4492-48D7-A808-66A4457839AD}" presName="Name48" presStyleLbl="parChTrans1D2" presStyleIdx="7" presStyleCnt="23"/>
      <dgm:spPr/>
      <dgm:t>
        <a:bodyPr/>
        <a:lstStyle/>
        <a:p>
          <a:endParaRPr lang="es-ES"/>
        </a:p>
      </dgm:t>
    </dgm:pt>
    <dgm:pt modelId="{E0E83723-F786-4277-99ED-FAA1F61674D9}" type="pres">
      <dgm:prSet presAssocID="{DF40F00F-69B6-40FD-83A0-66D01D3CEA4A}" presName="hierRoot2" presStyleCnt="0">
        <dgm:presLayoutVars>
          <dgm:hierBranch/>
        </dgm:presLayoutVars>
      </dgm:prSet>
      <dgm:spPr/>
    </dgm:pt>
    <dgm:pt modelId="{36C51A6A-1065-49C4-97F5-7D05D22BECED}" type="pres">
      <dgm:prSet presAssocID="{DF40F00F-69B6-40FD-83A0-66D01D3CEA4A}" presName="rootComposite" presStyleCnt="0"/>
      <dgm:spPr/>
    </dgm:pt>
    <dgm:pt modelId="{5472CA2F-3C16-4F52-98CF-C4AFB25D6D67}" type="pres">
      <dgm:prSet presAssocID="{DF40F00F-69B6-40FD-83A0-66D01D3CEA4A}" presName="rootText" presStyleLbl="node2" presStyleIdx="7" presStyleCnt="23" custScaleX="228186" custScaleY="100198">
        <dgm:presLayoutVars>
          <dgm:chPref val="3"/>
        </dgm:presLayoutVars>
      </dgm:prSet>
      <dgm:spPr/>
      <dgm:t>
        <a:bodyPr/>
        <a:lstStyle/>
        <a:p>
          <a:endParaRPr lang="es-ES"/>
        </a:p>
      </dgm:t>
    </dgm:pt>
    <dgm:pt modelId="{E97C1D30-C29B-4171-BBB3-4F99B2B0F559}" type="pres">
      <dgm:prSet presAssocID="{DF40F00F-69B6-40FD-83A0-66D01D3CEA4A}" presName="rootConnector" presStyleLbl="node2" presStyleIdx="7" presStyleCnt="23"/>
      <dgm:spPr/>
      <dgm:t>
        <a:bodyPr/>
        <a:lstStyle/>
        <a:p>
          <a:endParaRPr lang="es-ES"/>
        </a:p>
      </dgm:t>
    </dgm:pt>
    <dgm:pt modelId="{AD65EDC1-4666-49D5-B766-9775E6421E28}" type="pres">
      <dgm:prSet presAssocID="{DF40F00F-69B6-40FD-83A0-66D01D3CEA4A}" presName="hierChild4" presStyleCnt="0"/>
      <dgm:spPr/>
    </dgm:pt>
    <dgm:pt modelId="{F5EFF2DA-265C-454E-B97A-2EB7FA83C5DA}" type="pres">
      <dgm:prSet presAssocID="{DF40F00F-69B6-40FD-83A0-66D01D3CEA4A}" presName="hierChild5" presStyleCnt="0"/>
      <dgm:spPr/>
    </dgm:pt>
    <dgm:pt modelId="{D2C895A9-C548-497D-B0E9-623AE59C6CA1}" type="pres">
      <dgm:prSet presAssocID="{3F4DB572-53EE-429A-A495-FDA868777E01}" presName="Name48" presStyleLbl="parChTrans1D2" presStyleIdx="8" presStyleCnt="23"/>
      <dgm:spPr/>
      <dgm:t>
        <a:bodyPr/>
        <a:lstStyle/>
        <a:p>
          <a:endParaRPr lang="es-ES"/>
        </a:p>
      </dgm:t>
    </dgm:pt>
    <dgm:pt modelId="{7D433357-B1BA-41B3-8AA9-C2DD938EAA04}" type="pres">
      <dgm:prSet presAssocID="{EF358B94-2073-4431-B262-0B3E683B1FFC}" presName="hierRoot2" presStyleCnt="0">
        <dgm:presLayoutVars>
          <dgm:hierBranch/>
        </dgm:presLayoutVars>
      </dgm:prSet>
      <dgm:spPr/>
    </dgm:pt>
    <dgm:pt modelId="{BDE41304-1B65-445F-9FB0-D2DB716211D9}" type="pres">
      <dgm:prSet presAssocID="{EF358B94-2073-4431-B262-0B3E683B1FFC}" presName="rootComposite" presStyleCnt="0"/>
      <dgm:spPr/>
    </dgm:pt>
    <dgm:pt modelId="{22A518B7-2CC6-4830-AB43-BF02FC8EAE23}" type="pres">
      <dgm:prSet presAssocID="{EF358B94-2073-4431-B262-0B3E683B1FFC}" presName="rootText" presStyleLbl="node2" presStyleIdx="8" presStyleCnt="23" custScaleX="228186" custScaleY="100198">
        <dgm:presLayoutVars>
          <dgm:chPref val="3"/>
        </dgm:presLayoutVars>
      </dgm:prSet>
      <dgm:spPr/>
      <dgm:t>
        <a:bodyPr/>
        <a:lstStyle/>
        <a:p>
          <a:endParaRPr lang="es-ES"/>
        </a:p>
      </dgm:t>
    </dgm:pt>
    <dgm:pt modelId="{9AE823C3-CB45-4464-8B15-934133A1C154}" type="pres">
      <dgm:prSet presAssocID="{EF358B94-2073-4431-B262-0B3E683B1FFC}" presName="rootConnector" presStyleLbl="node2" presStyleIdx="8" presStyleCnt="23"/>
      <dgm:spPr/>
      <dgm:t>
        <a:bodyPr/>
        <a:lstStyle/>
        <a:p>
          <a:endParaRPr lang="es-ES"/>
        </a:p>
      </dgm:t>
    </dgm:pt>
    <dgm:pt modelId="{FADD4630-FC6E-4D94-A655-9D4762F33493}" type="pres">
      <dgm:prSet presAssocID="{EF358B94-2073-4431-B262-0B3E683B1FFC}" presName="hierChild4" presStyleCnt="0"/>
      <dgm:spPr/>
    </dgm:pt>
    <dgm:pt modelId="{C5ED7E14-A5F4-4AFF-9948-7C7F8EEA42B8}" type="pres">
      <dgm:prSet presAssocID="{EF358B94-2073-4431-B262-0B3E683B1FFC}" presName="hierChild5" presStyleCnt="0"/>
      <dgm:spPr/>
    </dgm:pt>
    <dgm:pt modelId="{EAF0025B-B807-4A8A-88E0-208AC17DB27B}" type="pres">
      <dgm:prSet presAssocID="{4581126D-C94A-47EA-84AA-B831760540D2}" presName="Name48" presStyleLbl="parChTrans1D2" presStyleIdx="9" presStyleCnt="23"/>
      <dgm:spPr/>
      <dgm:t>
        <a:bodyPr/>
        <a:lstStyle/>
        <a:p>
          <a:endParaRPr lang="es-ES"/>
        </a:p>
      </dgm:t>
    </dgm:pt>
    <dgm:pt modelId="{7A654F72-F194-4852-8C85-D96FC86CF95C}" type="pres">
      <dgm:prSet presAssocID="{E72CFFD4-AA25-4E67-A261-E44A579D1633}" presName="hierRoot2" presStyleCnt="0">
        <dgm:presLayoutVars>
          <dgm:hierBranch/>
        </dgm:presLayoutVars>
      </dgm:prSet>
      <dgm:spPr/>
    </dgm:pt>
    <dgm:pt modelId="{D14C3586-845C-4F56-9C40-6A0DA785333B}" type="pres">
      <dgm:prSet presAssocID="{E72CFFD4-AA25-4E67-A261-E44A579D1633}" presName="rootComposite" presStyleCnt="0"/>
      <dgm:spPr/>
    </dgm:pt>
    <dgm:pt modelId="{ACE1255C-2C4C-4F5E-A803-D3D7367BC0B6}" type="pres">
      <dgm:prSet presAssocID="{E72CFFD4-AA25-4E67-A261-E44A579D1633}" presName="rootText" presStyleLbl="node2" presStyleIdx="9" presStyleCnt="23" custScaleX="228186" custScaleY="100198">
        <dgm:presLayoutVars>
          <dgm:chPref val="3"/>
        </dgm:presLayoutVars>
      </dgm:prSet>
      <dgm:spPr/>
      <dgm:t>
        <a:bodyPr/>
        <a:lstStyle/>
        <a:p>
          <a:endParaRPr lang="es-ES"/>
        </a:p>
      </dgm:t>
    </dgm:pt>
    <dgm:pt modelId="{1C7C380D-F01C-4EBD-8BD3-5426ADDB3790}" type="pres">
      <dgm:prSet presAssocID="{E72CFFD4-AA25-4E67-A261-E44A579D1633}" presName="rootConnector" presStyleLbl="node2" presStyleIdx="9" presStyleCnt="23"/>
      <dgm:spPr/>
      <dgm:t>
        <a:bodyPr/>
        <a:lstStyle/>
        <a:p>
          <a:endParaRPr lang="es-ES"/>
        </a:p>
      </dgm:t>
    </dgm:pt>
    <dgm:pt modelId="{843BCB4B-A4D2-4D0F-9A28-3F9243742808}" type="pres">
      <dgm:prSet presAssocID="{E72CFFD4-AA25-4E67-A261-E44A579D1633}" presName="hierChild4" presStyleCnt="0"/>
      <dgm:spPr/>
    </dgm:pt>
    <dgm:pt modelId="{AF6C3BED-1FFD-4928-A2BA-27AB785CB4EE}" type="pres">
      <dgm:prSet presAssocID="{E72CFFD4-AA25-4E67-A261-E44A579D1633}" presName="hierChild5" presStyleCnt="0"/>
      <dgm:spPr/>
    </dgm:pt>
    <dgm:pt modelId="{73CE9C49-2989-47DA-8A0F-201A2D609870}" type="pres">
      <dgm:prSet presAssocID="{3188158C-A2B5-43F9-83D8-BEF5AD8A6100}" presName="Name48" presStyleLbl="parChTrans1D2" presStyleIdx="10" presStyleCnt="23"/>
      <dgm:spPr/>
      <dgm:t>
        <a:bodyPr/>
        <a:lstStyle/>
        <a:p>
          <a:endParaRPr lang="es-ES"/>
        </a:p>
      </dgm:t>
    </dgm:pt>
    <dgm:pt modelId="{9EC082A6-8E93-4D21-9FB9-728F0E11B794}" type="pres">
      <dgm:prSet presAssocID="{8F63F75D-AD79-449A-88BD-80F3CA0CE7EB}" presName="hierRoot2" presStyleCnt="0">
        <dgm:presLayoutVars>
          <dgm:hierBranch/>
        </dgm:presLayoutVars>
      </dgm:prSet>
      <dgm:spPr/>
    </dgm:pt>
    <dgm:pt modelId="{2D57567F-D0B4-44A7-BAE9-5DC13891B215}" type="pres">
      <dgm:prSet presAssocID="{8F63F75D-AD79-449A-88BD-80F3CA0CE7EB}" presName="rootComposite" presStyleCnt="0"/>
      <dgm:spPr/>
    </dgm:pt>
    <dgm:pt modelId="{4EB0A682-CF61-4FB6-8470-E17870F33A27}" type="pres">
      <dgm:prSet presAssocID="{8F63F75D-AD79-449A-88BD-80F3CA0CE7EB}" presName="rootText" presStyleLbl="node2" presStyleIdx="10" presStyleCnt="23" custScaleX="228186" custScaleY="100198">
        <dgm:presLayoutVars>
          <dgm:chPref val="3"/>
        </dgm:presLayoutVars>
      </dgm:prSet>
      <dgm:spPr/>
      <dgm:t>
        <a:bodyPr/>
        <a:lstStyle/>
        <a:p>
          <a:endParaRPr lang="es-ES"/>
        </a:p>
      </dgm:t>
    </dgm:pt>
    <dgm:pt modelId="{154E676F-E05C-4F03-B283-9A82CBAD5A15}" type="pres">
      <dgm:prSet presAssocID="{8F63F75D-AD79-449A-88BD-80F3CA0CE7EB}" presName="rootConnector" presStyleLbl="node2" presStyleIdx="10" presStyleCnt="23"/>
      <dgm:spPr/>
      <dgm:t>
        <a:bodyPr/>
        <a:lstStyle/>
        <a:p>
          <a:endParaRPr lang="es-ES"/>
        </a:p>
      </dgm:t>
    </dgm:pt>
    <dgm:pt modelId="{F3C7128F-16E1-43A7-8B97-0DCC87E9A00D}" type="pres">
      <dgm:prSet presAssocID="{8F63F75D-AD79-449A-88BD-80F3CA0CE7EB}" presName="hierChild4" presStyleCnt="0"/>
      <dgm:spPr/>
    </dgm:pt>
    <dgm:pt modelId="{F2BF515A-99D1-4BDC-B2F1-765C8C6495B3}" type="pres">
      <dgm:prSet presAssocID="{8F63F75D-AD79-449A-88BD-80F3CA0CE7EB}" presName="hierChild5" presStyleCnt="0"/>
      <dgm:spPr/>
    </dgm:pt>
    <dgm:pt modelId="{61CD897A-13FC-443C-BE76-01EDB66B1D97}" type="pres">
      <dgm:prSet presAssocID="{15C701D1-C3CC-4809-83EC-6A032B437243}" presName="Name48" presStyleLbl="parChTrans1D2" presStyleIdx="11" presStyleCnt="23"/>
      <dgm:spPr/>
      <dgm:t>
        <a:bodyPr/>
        <a:lstStyle/>
        <a:p>
          <a:endParaRPr lang="es-ES"/>
        </a:p>
      </dgm:t>
    </dgm:pt>
    <dgm:pt modelId="{3520C9C6-BBDC-4898-AA2D-4C8F343B9F34}" type="pres">
      <dgm:prSet presAssocID="{0076B214-9FE5-48A8-BDC6-36E410C448AC}" presName="hierRoot2" presStyleCnt="0">
        <dgm:presLayoutVars>
          <dgm:hierBranch/>
        </dgm:presLayoutVars>
      </dgm:prSet>
      <dgm:spPr/>
    </dgm:pt>
    <dgm:pt modelId="{9AF85A2A-3F0F-4C58-ADC7-63696647E5C8}" type="pres">
      <dgm:prSet presAssocID="{0076B214-9FE5-48A8-BDC6-36E410C448AC}" presName="rootComposite" presStyleCnt="0"/>
      <dgm:spPr/>
    </dgm:pt>
    <dgm:pt modelId="{272A7A58-0C08-40F6-B823-45487EBCDC3C}" type="pres">
      <dgm:prSet presAssocID="{0076B214-9FE5-48A8-BDC6-36E410C448AC}" presName="rootText" presStyleLbl="node2" presStyleIdx="11" presStyleCnt="23" custScaleX="228186" custScaleY="100198">
        <dgm:presLayoutVars>
          <dgm:chPref val="3"/>
        </dgm:presLayoutVars>
      </dgm:prSet>
      <dgm:spPr/>
      <dgm:t>
        <a:bodyPr/>
        <a:lstStyle/>
        <a:p>
          <a:endParaRPr lang="es-ES"/>
        </a:p>
      </dgm:t>
    </dgm:pt>
    <dgm:pt modelId="{81348CA1-C0DC-47CD-81DC-F9C3AF9ABEC2}" type="pres">
      <dgm:prSet presAssocID="{0076B214-9FE5-48A8-BDC6-36E410C448AC}" presName="rootConnector" presStyleLbl="node2" presStyleIdx="11" presStyleCnt="23"/>
      <dgm:spPr/>
      <dgm:t>
        <a:bodyPr/>
        <a:lstStyle/>
        <a:p>
          <a:endParaRPr lang="es-ES"/>
        </a:p>
      </dgm:t>
    </dgm:pt>
    <dgm:pt modelId="{83E725C9-E008-4B45-AAE7-3B6F3B297AC9}" type="pres">
      <dgm:prSet presAssocID="{0076B214-9FE5-48A8-BDC6-36E410C448AC}" presName="hierChild4" presStyleCnt="0"/>
      <dgm:spPr/>
    </dgm:pt>
    <dgm:pt modelId="{E93F2D80-5031-4C95-9778-1B1D78D158EB}" type="pres">
      <dgm:prSet presAssocID="{0076B214-9FE5-48A8-BDC6-36E410C448AC}" presName="hierChild5" presStyleCnt="0"/>
      <dgm:spPr/>
    </dgm:pt>
    <dgm:pt modelId="{DAF0D654-A8F5-44EA-90B9-EA83701C1B11}" type="pres">
      <dgm:prSet presAssocID="{7D4A6D19-6BFF-4A22-B2BA-6F798336426B}" presName="Name48" presStyleLbl="parChTrans1D2" presStyleIdx="12" presStyleCnt="23"/>
      <dgm:spPr/>
      <dgm:t>
        <a:bodyPr/>
        <a:lstStyle/>
        <a:p>
          <a:endParaRPr lang="es-ES"/>
        </a:p>
      </dgm:t>
    </dgm:pt>
    <dgm:pt modelId="{2F90A303-0AC2-4BCC-BF2E-EB155C5FA7AF}" type="pres">
      <dgm:prSet presAssocID="{E53AD516-5699-46DF-A903-5B0E960B6756}" presName="hierRoot2" presStyleCnt="0">
        <dgm:presLayoutVars>
          <dgm:hierBranch/>
        </dgm:presLayoutVars>
      </dgm:prSet>
      <dgm:spPr/>
    </dgm:pt>
    <dgm:pt modelId="{02EFD640-BE5A-49E5-944D-3FA0967C2D14}" type="pres">
      <dgm:prSet presAssocID="{E53AD516-5699-46DF-A903-5B0E960B6756}" presName="rootComposite" presStyleCnt="0"/>
      <dgm:spPr/>
    </dgm:pt>
    <dgm:pt modelId="{565D7B8B-5398-484A-9060-2D3F54B51ECF}" type="pres">
      <dgm:prSet presAssocID="{E53AD516-5699-46DF-A903-5B0E960B6756}" presName="rootText" presStyleLbl="node2" presStyleIdx="12" presStyleCnt="23" custScaleX="228186" custScaleY="100198">
        <dgm:presLayoutVars>
          <dgm:chPref val="3"/>
        </dgm:presLayoutVars>
      </dgm:prSet>
      <dgm:spPr/>
      <dgm:t>
        <a:bodyPr/>
        <a:lstStyle/>
        <a:p>
          <a:endParaRPr lang="es-ES"/>
        </a:p>
      </dgm:t>
    </dgm:pt>
    <dgm:pt modelId="{813018F4-B98E-468E-91BD-4E72F2E6C167}" type="pres">
      <dgm:prSet presAssocID="{E53AD516-5699-46DF-A903-5B0E960B6756}" presName="rootConnector" presStyleLbl="node2" presStyleIdx="12" presStyleCnt="23"/>
      <dgm:spPr/>
      <dgm:t>
        <a:bodyPr/>
        <a:lstStyle/>
        <a:p>
          <a:endParaRPr lang="es-ES"/>
        </a:p>
      </dgm:t>
    </dgm:pt>
    <dgm:pt modelId="{05B79612-A544-4C58-A088-D2BC4186B78E}" type="pres">
      <dgm:prSet presAssocID="{E53AD516-5699-46DF-A903-5B0E960B6756}" presName="hierChild4" presStyleCnt="0"/>
      <dgm:spPr/>
    </dgm:pt>
    <dgm:pt modelId="{68F6B508-9A27-4244-A33E-78D31C1D5AC9}" type="pres">
      <dgm:prSet presAssocID="{E53AD516-5699-46DF-A903-5B0E960B6756}" presName="hierChild5" presStyleCnt="0"/>
      <dgm:spPr/>
    </dgm:pt>
    <dgm:pt modelId="{C5B90A7E-8B0F-4BC1-BCED-61240B51BE95}" type="pres">
      <dgm:prSet presAssocID="{E566DFBF-E9E0-4F50-82E8-1A2B068CAD40}" presName="Name48" presStyleLbl="parChTrans1D2" presStyleIdx="13" presStyleCnt="23"/>
      <dgm:spPr/>
      <dgm:t>
        <a:bodyPr/>
        <a:lstStyle/>
        <a:p>
          <a:endParaRPr lang="es-ES"/>
        </a:p>
      </dgm:t>
    </dgm:pt>
    <dgm:pt modelId="{BE8A7EDD-80FA-4E07-A192-01CB0EF39A52}" type="pres">
      <dgm:prSet presAssocID="{A29C9CA4-06D2-42F3-BB31-28903605AB0F}" presName="hierRoot2" presStyleCnt="0">
        <dgm:presLayoutVars>
          <dgm:hierBranch/>
        </dgm:presLayoutVars>
      </dgm:prSet>
      <dgm:spPr/>
    </dgm:pt>
    <dgm:pt modelId="{66F99BED-C5A8-4A97-89DC-2C89AAC764C2}" type="pres">
      <dgm:prSet presAssocID="{A29C9CA4-06D2-42F3-BB31-28903605AB0F}" presName="rootComposite" presStyleCnt="0"/>
      <dgm:spPr/>
    </dgm:pt>
    <dgm:pt modelId="{08DBE644-7A78-4925-846C-490688676957}" type="pres">
      <dgm:prSet presAssocID="{A29C9CA4-06D2-42F3-BB31-28903605AB0F}" presName="rootText" presStyleLbl="node2" presStyleIdx="13" presStyleCnt="23" custScaleX="228186" custScaleY="100198">
        <dgm:presLayoutVars>
          <dgm:chPref val="3"/>
        </dgm:presLayoutVars>
      </dgm:prSet>
      <dgm:spPr/>
      <dgm:t>
        <a:bodyPr/>
        <a:lstStyle/>
        <a:p>
          <a:endParaRPr lang="es-ES"/>
        </a:p>
      </dgm:t>
    </dgm:pt>
    <dgm:pt modelId="{4053847C-A328-48E0-8E72-21EE79386DC9}" type="pres">
      <dgm:prSet presAssocID="{A29C9CA4-06D2-42F3-BB31-28903605AB0F}" presName="rootConnector" presStyleLbl="node2" presStyleIdx="13" presStyleCnt="23"/>
      <dgm:spPr/>
      <dgm:t>
        <a:bodyPr/>
        <a:lstStyle/>
        <a:p>
          <a:endParaRPr lang="es-ES"/>
        </a:p>
      </dgm:t>
    </dgm:pt>
    <dgm:pt modelId="{95517FAF-E473-4F2D-B495-FEB978773789}" type="pres">
      <dgm:prSet presAssocID="{A29C9CA4-06D2-42F3-BB31-28903605AB0F}" presName="hierChild4" presStyleCnt="0"/>
      <dgm:spPr/>
    </dgm:pt>
    <dgm:pt modelId="{9BF0960E-B6A1-4115-86C4-3632C4BF8482}" type="pres">
      <dgm:prSet presAssocID="{A29C9CA4-06D2-42F3-BB31-28903605AB0F}" presName="hierChild5" presStyleCnt="0"/>
      <dgm:spPr/>
    </dgm:pt>
    <dgm:pt modelId="{4325298C-4F20-4AB7-A356-726C62371A33}" type="pres">
      <dgm:prSet presAssocID="{67227D37-242C-4DDF-8875-0F0AC2B3A261}" presName="Name48" presStyleLbl="parChTrans1D2" presStyleIdx="14" presStyleCnt="23"/>
      <dgm:spPr/>
      <dgm:t>
        <a:bodyPr/>
        <a:lstStyle/>
        <a:p>
          <a:endParaRPr lang="es-ES"/>
        </a:p>
      </dgm:t>
    </dgm:pt>
    <dgm:pt modelId="{BA02FC82-23BB-4C23-A169-31F5C4DEB0EE}" type="pres">
      <dgm:prSet presAssocID="{9B7E5B18-7FB7-4BC8-830B-F1281D4A5DE3}" presName="hierRoot2" presStyleCnt="0">
        <dgm:presLayoutVars>
          <dgm:hierBranch/>
        </dgm:presLayoutVars>
      </dgm:prSet>
      <dgm:spPr/>
    </dgm:pt>
    <dgm:pt modelId="{14A6B360-CD2C-414F-85E6-0D3BA6436833}" type="pres">
      <dgm:prSet presAssocID="{9B7E5B18-7FB7-4BC8-830B-F1281D4A5DE3}" presName="rootComposite" presStyleCnt="0"/>
      <dgm:spPr/>
    </dgm:pt>
    <dgm:pt modelId="{E0370A00-AE82-40B5-8867-BF643743A7A3}" type="pres">
      <dgm:prSet presAssocID="{9B7E5B18-7FB7-4BC8-830B-F1281D4A5DE3}" presName="rootText" presStyleLbl="node2" presStyleIdx="14" presStyleCnt="23" custScaleX="228186" custScaleY="100198">
        <dgm:presLayoutVars>
          <dgm:chPref val="3"/>
        </dgm:presLayoutVars>
      </dgm:prSet>
      <dgm:spPr/>
      <dgm:t>
        <a:bodyPr/>
        <a:lstStyle/>
        <a:p>
          <a:endParaRPr lang="es-ES"/>
        </a:p>
      </dgm:t>
    </dgm:pt>
    <dgm:pt modelId="{A288C317-F8D2-4AA7-9F0F-66FDAB69859E}" type="pres">
      <dgm:prSet presAssocID="{9B7E5B18-7FB7-4BC8-830B-F1281D4A5DE3}" presName="rootConnector" presStyleLbl="node2" presStyleIdx="14" presStyleCnt="23"/>
      <dgm:spPr/>
      <dgm:t>
        <a:bodyPr/>
        <a:lstStyle/>
        <a:p>
          <a:endParaRPr lang="es-ES"/>
        </a:p>
      </dgm:t>
    </dgm:pt>
    <dgm:pt modelId="{07DD142A-202B-4091-9295-4CDA0BE1FE43}" type="pres">
      <dgm:prSet presAssocID="{9B7E5B18-7FB7-4BC8-830B-F1281D4A5DE3}" presName="hierChild4" presStyleCnt="0"/>
      <dgm:spPr/>
    </dgm:pt>
    <dgm:pt modelId="{0832F7FE-FEDE-44F7-AD01-638211F88A53}" type="pres">
      <dgm:prSet presAssocID="{9B7E5B18-7FB7-4BC8-830B-F1281D4A5DE3}" presName="hierChild5" presStyleCnt="0"/>
      <dgm:spPr/>
    </dgm:pt>
    <dgm:pt modelId="{A7A78EF2-92C3-4735-8FC3-DE51D7203267}" type="pres">
      <dgm:prSet presAssocID="{A60D23E9-4744-4402-8ED2-AAC8B12A1248}" presName="Name48" presStyleLbl="parChTrans1D2" presStyleIdx="15" presStyleCnt="23"/>
      <dgm:spPr/>
      <dgm:t>
        <a:bodyPr/>
        <a:lstStyle/>
        <a:p>
          <a:endParaRPr lang="es-ES"/>
        </a:p>
      </dgm:t>
    </dgm:pt>
    <dgm:pt modelId="{988E4D15-AE48-4FAF-83ED-13E7BB2D19F9}" type="pres">
      <dgm:prSet presAssocID="{B25049BF-0C26-4B7F-93C5-E7B3DA489774}" presName="hierRoot2" presStyleCnt="0">
        <dgm:presLayoutVars>
          <dgm:hierBranch/>
        </dgm:presLayoutVars>
      </dgm:prSet>
      <dgm:spPr/>
    </dgm:pt>
    <dgm:pt modelId="{B4F9CDA5-99C5-494F-BA1E-CC24D63C68F7}" type="pres">
      <dgm:prSet presAssocID="{B25049BF-0C26-4B7F-93C5-E7B3DA489774}" presName="rootComposite" presStyleCnt="0"/>
      <dgm:spPr/>
    </dgm:pt>
    <dgm:pt modelId="{61AB875D-7E49-49E2-A97E-2647064B82BE}" type="pres">
      <dgm:prSet presAssocID="{B25049BF-0C26-4B7F-93C5-E7B3DA489774}" presName="rootText" presStyleLbl="node2" presStyleIdx="15" presStyleCnt="23" custScaleX="228186" custScaleY="100198">
        <dgm:presLayoutVars>
          <dgm:chPref val="3"/>
        </dgm:presLayoutVars>
      </dgm:prSet>
      <dgm:spPr/>
      <dgm:t>
        <a:bodyPr/>
        <a:lstStyle/>
        <a:p>
          <a:endParaRPr lang="es-ES"/>
        </a:p>
      </dgm:t>
    </dgm:pt>
    <dgm:pt modelId="{482DD674-518F-4388-BE39-B3FC97B49453}" type="pres">
      <dgm:prSet presAssocID="{B25049BF-0C26-4B7F-93C5-E7B3DA489774}" presName="rootConnector" presStyleLbl="node2" presStyleIdx="15" presStyleCnt="23"/>
      <dgm:spPr/>
      <dgm:t>
        <a:bodyPr/>
        <a:lstStyle/>
        <a:p>
          <a:endParaRPr lang="es-ES"/>
        </a:p>
      </dgm:t>
    </dgm:pt>
    <dgm:pt modelId="{46C1DA40-8583-4B1A-9034-AEE882DBE86F}" type="pres">
      <dgm:prSet presAssocID="{B25049BF-0C26-4B7F-93C5-E7B3DA489774}" presName="hierChild4" presStyleCnt="0"/>
      <dgm:spPr/>
    </dgm:pt>
    <dgm:pt modelId="{4E9D6A26-D939-4917-A12A-0FD9EB7DDFCE}" type="pres">
      <dgm:prSet presAssocID="{B25049BF-0C26-4B7F-93C5-E7B3DA489774}" presName="hierChild5" presStyleCnt="0"/>
      <dgm:spPr/>
    </dgm:pt>
    <dgm:pt modelId="{3AAB83C1-0600-43EB-A88E-B6BD844E07B9}" type="pres">
      <dgm:prSet presAssocID="{1915A817-A388-4D0B-998A-181A8F8D436D}" presName="Name48" presStyleLbl="parChTrans1D2" presStyleIdx="16" presStyleCnt="23"/>
      <dgm:spPr/>
      <dgm:t>
        <a:bodyPr/>
        <a:lstStyle/>
        <a:p>
          <a:endParaRPr lang="es-ES"/>
        </a:p>
      </dgm:t>
    </dgm:pt>
    <dgm:pt modelId="{43E8C5E5-FCB5-488B-B7A7-46B57A539ADA}" type="pres">
      <dgm:prSet presAssocID="{9E8B4708-FDE1-48F0-89B2-8638405970D6}" presName="hierRoot2" presStyleCnt="0">
        <dgm:presLayoutVars>
          <dgm:hierBranch/>
        </dgm:presLayoutVars>
      </dgm:prSet>
      <dgm:spPr/>
    </dgm:pt>
    <dgm:pt modelId="{7693C10E-27D1-4DDE-9D51-BE7A100402CE}" type="pres">
      <dgm:prSet presAssocID="{9E8B4708-FDE1-48F0-89B2-8638405970D6}" presName="rootComposite" presStyleCnt="0"/>
      <dgm:spPr/>
    </dgm:pt>
    <dgm:pt modelId="{AB6656FE-D862-422A-928F-32C2C357721E}" type="pres">
      <dgm:prSet presAssocID="{9E8B4708-FDE1-48F0-89B2-8638405970D6}" presName="rootText" presStyleLbl="node2" presStyleIdx="16" presStyleCnt="23" custScaleX="228186" custScaleY="100198">
        <dgm:presLayoutVars>
          <dgm:chPref val="3"/>
        </dgm:presLayoutVars>
      </dgm:prSet>
      <dgm:spPr/>
      <dgm:t>
        <a:bodyPr/>
        <a:lstStyle/>
        <a:p>
          <a:endParaRPr lang="es-ES"/>
        </a:p>
      </dgm:t>
    </dgm:pt>
    <dgm:pt modelId="{C2D4F0A2-BAEC-46AC-9D8A-319E72EBDF41}" type="pres">
      <dgm:prSet presAssocID="{9E8B4708-FDE1-48F0-89B2-8638405970D6}" presName="rootConnector" presStyleLbl="node2" presStyleIdx="16" presStyleCnt="23"/>
      <dgm:spPr/>
      <dgm:t>
        <a:bodyPr/>
        <a:lstStyle/>
        <a:p>
          <a:endParaRPr lang="es-ES"/>
        </a:p>
      </dgm:t>
    </dgm:pt>
    <dgm:pt modelId="{89F5E277-D423-4A7B-B8D7-6A4F95604CE6}" type="pres">
      <dgm:prSet presAssocID="{9E8B4708-FDE1-48F0-89B2-8638405970D6}" presName="hierChild4" presStyleCnt="0"/>
      <dgm:spPr/>
    </dgm:pt>
    <dgm:pt modelId="{1DE8BDE4-600B-4D55-82F9-544331AB3709}" type="pres">
      <dgm:prSet presAssocID="{9E8B4708-FDE1-48F0-89B2-8638405970D6}" presName="hierChild5" presStyleCnt="0"/>
      <dgm:spPr/>
    </dgm:pt>
    <dgm:pt modelId="{77A6119F-E8B5-4B78-AF44-5636C1BD802D}" type="pres">
      <dgm:prSet presAssocID="{8AA9167B-4AD1-46AF-A1B1-7723F8E28231}" presName="Name48" presStyleLbl="parChTrans1D2" presStyleIdx="17" presStyleCnt="23"/>
      <dgm:spPr/>
      <dgm:t>
        <a:bodyPr/>
        <a:lstStyle/>
        <a:p>
          <a:endParaRPr lang="es-ES"/>
        </a:p>
      </dgm:t>
    </dgm:pt>
    <dgm:pt modelId="{D9B1FCDC-DD5E-4B66-8EF6-57724CF65D11}" type="pres">
      <dgm:prSet presAssocID="{13C88D74-FE01-40EF-B88B-966DC8481C1F}" presName="hierRoot2" presStyleCnt="0">
        <dgm:presLayoutVars>
          <dgm:hierBranch/>
        </dgm:presLayoutVars>
      </dgm:prSet>
      <dgm:spPr/>
    </dgm:pt>
    <dgm:pt modelId="{2EF21FED-557E-4D0B-A67D-27122B67B43A}" type="pres">
      <dgm:prSet presAssocID="{13C88D74-FE01-40EF-B88B-966DC8481C1F}" presName="rootComposite" presStyleCnt="0"/>
      <dgm:spPr/>
    </dgm:pt>
    <dgm:pt modelId="{EA5C4F19-62C6-42AB-9A43-4F05EB7B49A8}" type="pres">
      <dgm:prSet presAssocID="{13C88D74-FE01-40EF-B88B-966DC8481C1F}" presName="rootText" presStyleLbl="node2" presStyleIdx="17" presStyleCnt="23" custScaleX="228186" custScaleY="100198">
        <dgm:presLayoutVars>
          <dgm:chPref val="3"/>
        </dgm:presLayoutVars>
      </dgm:prSet>
      <dgm:spPr/>
      <dgm:t>
        <a:bodyPr/>
        <a:lstStyle/>
        <a:p>
          <a:endParaRPr lang="es-ES"/>
        </a:p>
      </dgm:t>
    </dgm:pt>
    <dgm:pt modelId="{D6A64FDC-8A16-4984-8077-BCDD896E0781}" type="pres">
      <dgm:prSet presAssocID="{13C88D74-FE01-40EF-B88B-966DC8481C1F}" presName="rootConnector" presStyleLbl="node2" presStyleIdx="17" presStyleCnt="23"/>
      <dgm:spPr/>
      <dgm:t>
        <a:bodyPr/>
        <a:lstStyle/>
        <a:p>
          <a:endParaRPr lang="es-ES"/>
        </a:p>
      </dgm:t>
    </dgm:pt>
    <dgm:pt modelId="{46041717-6B85-41C8-97A0-320E7D95B7AB}" type="pres">
      <dgm:prSet presAssocID="{13C88D74-FE01-40EF-B88B-966DC8481C1F}" presName="hierChild4" presStyleCnt="0"/>
      <dgm:spPr/>
    </dgm:pt>
    <dgm:pt modelId="{0C732C4B-68B6-4779-9A87-955D2F4547D4}" type="pres">
      <dgm:prSet presAssocID="{13C88D74-FE01-40EF-B88B-966DC8481C1F}" presName="hierChild5" presStyleCnt="0"/>
      <dgm:spPr/>
    </dgm:pt>
    <dgm:pt modelId="{301D54CD-29B4-41B2-B354-3D9BFBBDD729}" type="pres">
      <dgm:prSet presAssocID="{6EB79AD0-6850-4C2C-8D85-4B637884098A}" presName="Name48" presStyleLbl="parChTrans1D2" presStyleIdx="18" presStyleCnt="23"/>
      <dgm:spPr/>
      <dgm:t>
        <a:bodyPr/>
        <a:lstStyle/>
        <a:p>
          <a:endParaRPr lang="es-ES"/>
        </a:p>
      </dgm:t>
    </dgm:pt>
    <dgm:pt modelId="{0318106F-9143-49E5-8051-921EA1659C9E}" type="pres">
      <dgm:prSet presAssocID="{57B9ED4C-96FC-43F3-881E-EE400D8BC944}" presName="hierRoot2" presStyleCnt="0">
        <dgm:presLayoutVars>
          <dgm:hierBranch/>
        </dgm:presLayoutVars>
      </dgm:prSet>
      <dgm:spPr/>
    </dgm:pt>
    <dgm:pt modelId="{BC522DDB-40D8-4CC9-930D-D234FE9781D7}" type="pres">
      <dgm:prSet presAssocID="{57B9ED4C-96FC-43F3-881E-EE400D8BC944}" presName="rootComposite" presStyleCnt="0"/>
      <dgm:spPr/>
    </dgm:pt>
    <dgm:pt modelId="{9D7B2A4F-3C3E-4868-9682-904664807709}" type="pres">
      <dgm:prSet presAssocID="{57B9ED4C-96FC-43F3-881E-EE400D8BC944}" presName="rootText" presStyleLbl="node2" presStyleIdx="18" presStyleCnt="23" custScaleX="228186" custScaleY="100198">
        <dgm:presLayoutVars>
          <dgm:chPref val="3"/>
        </dgm:presLayoutVars>
      </dgm:prSet>
      <dgm:spPr/>
      <dgm:t>
        <a:bodyPr/>
        <a:lstStyle/>
        <a:p>
          <a:endParaRPr lang="es-ES"/>
        </a:p>
      </dgm:t>
    </dgm:pt>
    <dgm:pt modelId="{41BF144B-FC8C-4D6B-A7CD-95C5E67B5B20}" type="pres">
      <dgm:prSet presAssocID="{57B9ED4C-96FC-43F3-881E-EE400D8BC944}" presName="rootConnector" presStyleLbl="node2" presStyleIdx="18" presStyleCnt="23"/>
      <dgm:spPr/>
      <dgm:t>
        <a:bodyPr/>
        <a:lstStyle/>
        <a:p>
          <a:endParaRPr lang="es-ES"/>
        </a:p>
      </dgm:t>
    </dgm:pt>
    <dgm:pt modelId="{B10F279E-BD7B-4986-BD77-8391E1B5309D}" type="pres">
      <dgm:prSet presAssocID="{57B9ED4C-96FC-43F3-881E-EE400D8BC944}" presName="hierChild4" presStyleCnt="0"/>
      <dgm:spPr/>
    </dgm:pt>
    <dgm:pt modelId="{2915CAB3-7288-4409-B724-44C85A4FB6FC}" type="pres">
      <dgm:prSet presAssocID="{57B9ED4C-96FC-43F3-881E-EE400D8BC944}" presName="hierChild5" presStyleCnt="0"/>
      <dgm:spPr/>
    </dgm:pt>
    <dgm:pt modelId="{040CEF70-ADDE-4666-AF3A-A6A13E77CAC8}" type="pres">
      <dgm:prSet presAssocID="{0DC3FE03-E5F2-419F-9A0F-623132D2FFC5}" presName="Name48" presStyleLbl="parChTrans1D2" presStyleIdx="19" presStyleCnt="23"/>
      <dgm:spPr/>
      <dgm:t>
        <a:bodyPr/>
        <a:lstStyle/>
        <a:p>
          <a:endParaRPr lang="es-ES"/>
        </a:p>
      </dgm:t>
    </dgm:pt>
    <dgm:pt modelId="{AEDE2AE4-702A-4EBC-9DB4-2494F4490A67}" type="pres">
      <dgm:prSet presAssocID="{6A0E9A97-983E-4FC6-A971-0D9755BE5CB5}" presName="hierRoot2" presStyleCnt="0">
        <dgm:presLayoutVars>
          <dgm:hierBranch/>
        </dgm:presLayoutVars>
      </dgm:prSet>
      <dgm:spPr/>
    </dgm:pt>
    <dgm:pt modelId="{C90C3503-F085-4BB5-A4D6-80836F1DB1D0}" type="pres">
      <dgm:prSet presAssocID="{6A0E9A97-983E-4FC6-A971-0D9755BE5CB5}" presName="rootComposite" presStyleCnt="0"/>
      <dgm:spPr/>
    </dgm:pt>
    <dgm:pt modelId="{2A9E3321-CBAC-45EF-BB9C-1D0DBF31973E}" type="pres">
      <dgm:prSet presAssocID="{6A0E9A97-983E-4FC6-A971-0D9755BE5CB5}" presName="rootText" presStyleLbl="node2" presStyleIdx="19" presStyleCnt="23" custScaleX="228186" custScaleY="100198">
        <dgm:presLayoutVars>
          <dgm:chPref val="3"/>
        </dgm:presLayoutVars>
      </dgm:prSet>
      <dgm:spPr/>
      <dgm:t>
        <a:bodyPr/>
        <a:lstStyle/>
        <a:p>
          <a:endParaRPr lang="es-ES"/>
        </a:p>
      </dgm:t>
    </dgm:pt>
    <dgm:pt modelId="{54A9A1F5-D7BC-43B1-8ECA-F5CE91B68F36}" type="pres">
      <dgm:prSet presAssocID="{6A0E9A97-983E-4FC6-A971-0D9755BE5CB5}" presName="rootConnector" presStyleLbl="node2" presStyleIdx="19" presStyleCnt="23"/>
      <dgm:spPr/>
      <dgm:t>
        <a:bodyPr/>
        <a:lstStyle/>
        <a:p>
          <a:endParaRPr lang="es-ES"/>
        </a:p>
      </dgm:t>
    </dgm:pt>
    <dgm:pt modelId="{5502B00B-EA00-4A26-892C-D384317FB4B0}" type="pres">
      <dgm:prSet presAssocID="{6A0E9A97-983E-4FC6-A971-0D9755BE5CB5}" presName="hierChild4" presStyleCnt="0"/>
      <dgm:spPr/>
    </dgm:pt>
    <dgm:pt modelId="{591A67F4-46B2-43D5-9B30-110042F4E1E6}" type="pres">
      <dgm:prSet presAssocID="{6A0E9A97-983E-4FC6-A971-0D9755BE5CB5}" presName="hierChild5" presStyleCnt="0"/>
      <dgm:spPr/>
    </dgm:pt>
    <dgm:pt modelId="{8153ABCC-9B04-47BE-BBC3-21714CB708BF}" type="pres">
      <dgm:prSet presAssocID="{F645E9B1-AF3F-416D-8658-D1BD6B66FE4A}" presName="Name48" presStyleLbl="parChTrans1D2" presStyleIdx="20" presStyleCnt="23"/>
      <dgm:spPr/>
      <dgm:t>
        <a:bodyPr/>
        <a:lstStyle/>
        <a:p>
          <a:endParaRPr lang="es-ES"/>
        </a:p>
      </dgm:t>
    </dgm:pt>
    <dgm:pt modelId="{A87A73BB-9137-4D2A-9D72-532BFFFE2430}" type="pres">
      <dgm:prSet presAssocID="{ACFF3DBD-D7F2-4151-8F50-E9D68B16D7A7}" presName="hierRoot2" presStyleCnt="0">
        <dgm:presLayoutVars>
          <dgm:hierBranch/>
        </dgm:presLayoutVars>
      </dgm:prSet>
      <dgm:spPr/>
    </dgm:pt>
    <dgm:pt modelId="{4050BD88-C969-4619-9E99-151509903164}" type="pres">
      <dgm:prSet presAssocID="{ACFF3DBD-D7F2-4151-8F50-E9D68B16D7A7}" presName="rootComposite" presStyleCnt="0"/>
      <dgm:spPr/>
    </dgm:pt>
    <dgm:pt modelId="{EC2E238B-F1FC-4268-B3E1-6ABCC6F7409C}" type="pres">
      <dgm:prSet presAssocID="{ACFF3DBD-D7F2-4151-8F50-E9D68B16D7A7}" presName="rootText" presStyleLbl="node2" presStyleIdx="20" presStyleCnt="23" custScaleX="228186" custScaleY="100198">
        <dgm:presLayoutVars>
          <dgm:chPref val="3"/>
        </dgm:presLayoutVars>
      </dgm:prSet>
      <dgm:spPr/>
      <dgm:t>
        <a:bodyPr/>
        <a:lstStyle/>
        <a:p>
          <a:endParaRPr lang="es-ES"/>
        </a:p>
      </dgm:t>
    </dgm:pt>
    <dgm:pt modelId="{AF287F69-E500-4EAB-B139-51C5067ABD9C}" type="pres">
      <dgm:prSet presAssocID="{ACFF3DBD-D7F2-4151-8F50-E9D68B16D7A7}" presName="rootConnector" presStyleLbl="node2" presStyleIdx="20" presStyleCnt="23"/>
      <dgm:spPr/>
      <dgm:t>
        <a:bodyPr/>
        <a:lstStyle/>
        <a:p>
          <a:endParaRPr lang="es-ES"/>
        </a:p>
      </dgm:t>
    </dgm:pt>
    <dgm:pt modelId="{B42EF19D-D138-46EF-9AEC-0C9667FB546F}" type="pres">
      <dgm:prSet presAssocID="{ACFF3DBD-D7F2-4151-8F50-E9D68B16D7A7}" presName="hierChild4" presStyleCnt="0"/>
      <dgm:spPr/>
    </dgm:pt>
    <dgm:pt modelId="{A9F65ED7-2754-487D-AF57-A2A68256CA0B}" type="pres">
      <dgm:prSet presAssocID="{ACFF3DBD-D7F2-4151-8F50-E9D68B16D7A7}" presName="hierChild5" presStyleCnt="0"/>
      <dgm:spPr/>
    </dgm:pt>
    <dgm:pt modelId="{C999FC6A-4C96-41E8-B8BB-C08C421DC7C6}" type="pres">
      <dgm:prSet presAssocID="{B45F0F88-558E-4BCC-AFFE-863942D127DE}" presName="Name48" presStyleLbl="parChTrans1D2" presStyleIdx="21" presStyleCnt="23"/>
      <dgm:spPr/>
      <dgm:t>
        <a:bodyPr/>
        <a:lstStyle/>
        <a:p>
          <a:endParaRPr lang="es-ES"/>
        </a:p>
      </dgm:t>
    </dgm:pt>
    <dgm:pt modelId="{F8510C6A-E7BA-4EC1-A914-AD9EA9EE4BC1}" type="pres">
      <dgm:prSet presAssocID="{AC9F22FF-89C9-4213-B7FC-6BB3F40104C3}" presName="hierRoot2" presStyleCnt="0">
        <dgm:presLayoutVars>
          <dgm:hierBranch/>
        </dgm:presLayoutVars>
      </dgm:prSet>
      <dgm:spPr/>
    </dgm:pt>
    <dgm:pt modelId="{14EFC603-F060-4B77-8B1D-D9256A59F7D8}" type="pres">
      <dgm:prSet presAssocID="{AC9F22FF-89C9-4213-B7FC-6BB3F40104C3}" presName="rootComposite" presStyleCnt="0"/>
      <dgm:spPr/>
    </dgm:pt>
    <dgm:pt modelId="{25A13E64-6451-4594-8BD0-A8492438E446}" type="pres">
      <dgm:prSet presAssocID="{AC9F22FF-89C9-4213-B7FC-6BB3F40104C3}" presName="rootText" presStyleLbl="node2" presStyleIdx="21" presStyleCnt="23" custScaleX="228186" custScaleY="100198">
        <dgm:presLayoutVars>
          <dgm:chPref val="3"/>
        </dgm:presLayoutVars>
      </dgm:prSet>
      <dgm:spPr/>
      <dgm:t>
        <a:bodyPr/>
        <a:lstStyle/>
        <a:p>
          <a:endParaRPr lang="es-ES"/>
        </a:p>
      </dgm:t>
    </dgm:pt>
    <dgm:pt modelId="{7C54374A-BB26-4AF8-AFD9-198220E9CEF0}" type="pres">
      <dgm:prSet presAssocID="{AC9F22FF-89C9-4213-B7FC-6BB3F40104C3}" presName="rootConnector" presStyleLbl="node2" presStyleIdx="21" presStyleCnt="23"/>
      <dgm:spPr/>
      <dgm:t>
        <a:bodyPr/>
        <a:lstStyle/>
        <a:p>
          <a:endParaRPr lang="es-ES"/>
        </a:p>
      </dgm:t>
    </dgm:pt>
    <dgm:pt modelId="{15ABE01A-3C0E-46E3-A5CB-3FDBFDA20310}" type="pres">
      <dgm:prSet presAssocID="{AC9F22FF-89C9-4213-B7FC-6BB3F40104C3}" presName="hierChild4" presStyleCnt="0"/>
      <dgm:spPr/>
    </dgm:pt>
    <dgm:pt modelId="{109B7EE1-880F-418F-8450-B9D7EDCD2720}" type="pres">
      <dgm:prSet presAssocID="{AC9F22FF-89C9-4213-B7FC-6BB3F40104C3}" presName="hierChild5" presStyleCnt="0"/>
      <dgm:spPr/>
    </dgm:pt>
    <dgm:pt modelId="{25124D18-9417-4FB5-94EF-838AAA92D7AE}" type="pres">
      <dgm:prSet presAssocID="{229CADE4-7C21-4F5D-96AC-81E1DA23CE4E}" presName="Name48" presStyleLbl="parChTrans1D2" presStyleIdx="22" presStyleCnt="23"/>
      <dgm:spPr/>
      <dgm:t>
        <a:bodyPr/>
        <a:lstStyle/>
        <a:p>
          <a:endParaRPr lang="es-ES"/>
        </a:p>
      </dgm:t>
    </dgm:pt>
    <dgm:pt modelId="{71BC4143-85AC-4F74-9C6C-3D30BF3665AC}" type="pres">
      <dgm:prSet presAssocID="{464DCB9D-1AC3-4539-A90C-3E5AFD4C2906}" presName="hierRoot2" presStyleCnt="0">
        <dgm:presLayoutVars>
          <dgm:hierBranch/>
        </dgm:presLayoutVars>
      </dgm:prSet>
      <dgm:spPr/>
    </dgm:pt>
    <dgm:pt modelId="{2C9B3676-2232-4C43-AFF5-9E749B2AD23D}" type="pres">
      <dgm:prSet presAssocID="{464DCB9D-1AC3-4539-A90C-3E5AFD4C2906}" presName="rootComposite" presStyleCnt="0"/>
      <dgm:spPr/>
    </dgm:pt>
    <dgm:pt modelId="{075EAA8A-8E6A-4369-A6B5-CD4824DD0DA5}" type="pres">
      <dgm:prSet presAssocID="{464DCB9D-1AC3-4539-A90C-3E5AFD4C2906}" presName="rootText" presStyleLbl="node2" presStyleIdx="22" presStyleCnt="23" custScaleX="228186" custScaleY="100198">
        <dgm:presLayoutVars>
          <dgm:chPref val="3"/>
        </dgm:presLayoutVars>
      </dgm:prSet>
      <dgm:spPr/>
      <dgm:t>
        <a:bodyPr/>
        <a:lstStyle/>
        <a:p>
          <a:endParaRPr lang="es-ES"/>
        </a:p>
      </dgm:t>
    </dgm:pt>
    <dgm:pt modelId="{B67E6994-1E30-4176-B2D0-26359B11E88D}" type="pres">
      <dgm:prSet presAssocID="{464DCB9D-1AC3-4539-A90C-3E5AFD4C2906}" presName="rootConnector" presStyleLbl="node2" presStyleIdx="22" presStyleCnt="23"/>
      <dgm:spPr/>
      <dgm:t>
        <a:bodyPr/>
        <a:lstStyle/>
        <a:p>
          <a:endParaRPr lang="es-ES"/>
        </a:p>
      </dgm:t>
    </dgm:pt>
    <dgm:pt modelId="{5B905FC9-BF06-4703-9283-24D5FD8F404D}" type="pres">
      <dgm:prSet presAssocID="{464DCB9D-1AC3-4539-A90C-3E5AFD4C2906}" presName="hierChild4" presStyleCnt="0"/>
      <dgm:spPr/>
    </dgm:pt>
    <dgm:pt modelId="{D8835F97-B69C-4EAA-ABC4-6581380F9EFD}" type="pres">
      <dgm:prSet presAssocID="{464DCB9D-1AC3-4539-A90C-3E5AFD4C2906}" presName="hierChild5" presStyleCnt="0"/>
      <dgm:spPr/>
    </dgm:pt>
    <dgm:pt modelId="{2735CC9E-BB50-4126-BF9B-8AF2FAAF0B79}" type="pres">
      <dgm:prSet presAssocID="{CDD88270-F537-4416-9168-4132D05A3A57}" presName="hierChild3" presStyleCnt="0"/>
      <dgm:spPr/>
    </dgm:pt>
  </dgm:ptLst>
  <dgm:cxnLst>
    <dgm:cxn modelId="{538D5F97-8812-49DF-975D-B4CFEE316BE6}" type="presOf" srcId="{229CADE4-7C21-4F5D-96AC-81E1DA23CE4E}" destId="{25124D18-9417-4FB5-94EF-838AAA92D7AE}" srcOrd="0" destOrd="0" presId="urn:microsoft.com/office/officeart/2005/8/layout/orgChart1"/>
    <dgm:cxn modelId="{86C0A5A3-30E6-499D-9687-30DE8A683D9E}" type="presOf" srcId="{9B7E5B18-7FB7-4BC8-830B-F1281D4A5DE3}" destId="{A288C317-F8D2-4AA7-9F0F-66FDAB69859E}" srcOrd="1" destOrd="0" presId="urn:microsoft.com/office/officeart/2005/8/layout/orgChart1"/>
    <dgm:cxn modelId="{672E9EB8-5B8A-46B5-B6EE-9C881C8BC740}" type="presOf" srcId="{E53AD516-5699-46DF-A903-5B0E960B6756}" destId="{565D7B8B-5398-484A-9060-2D3F54B51ECF}" srcOrd="0" destOrd="0" presId="urn:microsoft.com/office/officeart/2005/8/layout/orgChart1"/>
    <dgm:cxn modelId="{1119A8BE-4558-4CF5-B888-9F8EC5512EB2}" type="presOf" srcId="{464DCB9D-1AC3-4539-A90C-3E5AFD4C2906}" destId="{B67E6994-1E30-4176-B2D0-26359B11E88D}" srcOrd="1" destOrd="0" presId="urn:microsoft.com/office/officeart/2005/8/layout/orgChart1"/>
    <dgm:cxn modelId="{2588E783-9877-422C-9497-D5750456B07F}" type="presOf" srcId="{8AA9167B-4AD1-46AF-A1B1-7723F8E28231}" destId="{77A6119F-E8B5-4B78-AF44-5636C1BD802D}" srcOrd="0" destOrd="0" presId="urn:microsoft.com/office/officeart/2005/8/layout/orgChart1"/>
    <dgm:cxn modelId="{B9317359-CF8F-4E2C-92B2-DA51126EF39A}" srcId="{CDD88270-F537-4416-9168-4132D05A3A57}" destId="{0076B214-9FE5-48A8-BDC6-36E410C448AC}" srcOrd="11" destOrd="0" parTransId="{15C701D1-C3CC-4809-83EC-6A032B437243}" sibTransId="{86D8B0E1-4BD3-424C-9EEA-5526E2F80AC2}"/>
    <dgm:cxn modelId="{A5DBC73D-48D1-4489-9199-1DBED9BF6962}" type="presOf" srcId="{74EC9F99-F492-4743-95B3-A7114695DDBD}" destId="{8DA5810F-18C4-4644-8CD9-F3636D67D565}" srcOrd="0" destOrd="0" presId="urn:microsoft.com/office/officeart/2005/8/layout/orgChart1"/>
    <dgm:cxn modelId="{E7EC4575-F5A3-4043-BF4C-06C59D5AF29B}" srcId="{CDD88270-F537-4416-9168-4132D05A3A57}" destId="{E0D8FED0-E095-4AD8-BDE1-87386F27780A}" srcOrd="5" destOrd="0" parTransId="{5173142F-FE60-423F-9817-25996A8DA2CC}" sibTransId="{00C26F71-F98D-47FE-AD67-0BD61161B393}"/>
    <dgm:cxn modelId="{90373949-2A31-4C88-BD22-CBED222B73D7}" type="presOf" srcId="{AC9F22FF-89C9-4213-B7FC-6BB3F40104C3}" destId="{25A13E64-6451-4594-8BD0-A8492438E446}" srcOrd="0" destOrd="0" presId="urn:microsoft.com/office/officeart/2005/8/layout/orgChart1"/>
    <dgm:cxn modelId="{11D29060-F888-47D7-98FE-A587789A5468}" type="presOf" srcId="{C44E4F1C-AD9E-479A-99EC-A501191F9D39}" destId="{E795C87C-2DF1-46AE-AF27-596485D8E14A}" srcOrd="0" destOrd="0" presId="urn:microsoft.com/office/officeart/2005/8/layout/orgChart1"/>
    <dgm:cxn modelId="{0061950A-2493-41EB-8633-34B73F1A20F2}" type="presOf" srcId="{0076B214-9FE5-48A8-BDC6-36E410C448AC}" destId="{81348CA1-C0DC-47CD-81DC-F9C3AF9ABEC2}" srcOrd="1" destOrd="0" presId="urn:microsoft.com/office/officeart/2005/8/layout/orgChart1"/>
    <dgm:cxn modelId="{3185297F-CB1C-4C69-8584-7E9862DEBB09}" type="presOf" srcId="{CDD88270-F537-4416-9168-4132D05A3A57}" destId="{FB42908D-4823-457F-8F04-84F23064D98D}" srcOrd="1" destOrd="0" presId="urn:microsoft.com/office/officeart/2005/8/layout/orgChart1"/>
    <dgm:cxn modelId="{1A307668-8C11-47AA-940F-94E91A141D00}" type="presOf" srcId="{57B9ED4C-96FC-43F3-881E-EE400D8BC944}" destId="{41BF144B-FC8C-4D6B-A7CD-95C5E67B5B20}" srcOrd="1" destOrd="0" presId="urn:microsoft.com/office/officeart/2005/8/layout/orgChart1"/>
    <dgm:cxn modelId="{7813EE4E-535A-40E6-9DC3-D9DFAA075B7E}" type="presOf" srcId="{6A0E9A97-983E-4FC6-A971-0D9755BE5CB5}" destId="{2A9E3321-CBAC-45EF-BB9C-1D0DBF31973E}" srcOrd="0" destOrd="0" presId="urn:microsoft.com/office/officeart/2005/8/layout/orgChart1"/>
    <dgm:cxn modelId="{94CA3819-50B7-4D40-B2F8-42825F9B50AB}" type="presOf" srcId="{0DC3FE03-E5F2-419F-9A0F-623132D2FFC5}" destId="{040CEF70-ADDE-4666-AF3A-A6A13E77CAC8}" srcOrd="0" destOrd="0" presId="urn:microsoft.com/office/officeart/2005/8/layout/orgChart1"/>
    <dgm:cxn modelId="{2A6B5F24-A0E4-4E8F-9174-3915B9210D7B}" type="presOf" srcId="{7D4A6D19-6BFF-4A22-B2BA-6F798336426B}" destId="{DAF0D654-A8F5-44EA-90B9-EA83701C1B11}" srcOrd="0" destOrd="0" presId="urn:microsoft.com/office/officeart/2005/8/layout/orgChart1"/>
    <dgm:cxn modelId="{A9FAC709-DA0C-40F6-B560-91DF4418BC12}" type="presOf" srcId="{4581126D-C94A-47EA-84AA-B831760540D2}" destId="{EAF0025B-B807-4A8A-88E0-208AC17DB27B}" srcOrd="0" destOrd="0" presId="urn:microsoft.com/office/officeart/2005/8/layout/orgChart1"/>
    <dgm:cxn modelId="{B8FD0373-B9C7-4828-B0D7-55D429578C01}" type="presOf" srcId="{3188158C-A2B5-43F9-83D8-BEF5AD8A6100}" destId="{73CE9C49-2989-47DA-8A0F-201A2D609870}" srcOrd="0" destOrd="0" presId="urn:microsoft.com/office/officeart/2005/8/layout/orgChart1"/>
    <dgm:cxn modelId="{FB6D6F45-F2E6-4654-AEED-77E745492D11}" srcId="{CDD88270-F537-4416-9168-4132D05A3A57}" destId="{AC9F22FF-89C9-4213-B7FC-6BB3F40104C3}" srcOrd="21" destOrd="0" parTransId="{B45F0F88-558E-4BCC-AFFE-863942D127DE}" sibTransId="{9792C0F8-6DE5-4814-93C1-2AE31A7781CC}"/>
    <dgm:cxn modelId="{903DE3EC-512C-4425-A9D8-A7403C869856}" type="presOf" srcId="{8F63F75D-AD79-449A-88BD-80F3CA0CE7EB}" destId="{4EB0A682-CF61-4FB6-8470-E17870F33A27}" srcOrd="0" destOrd="0" presId="urn:microsoft.com/office/officeart/2005/8/layout/orgChart1"/>
    <dgm:cxn modelId="{8579CCCB-7058-493F-A8DA-B306B7B5D044}" type="presOf" srcId="{ACFF3DBD-D7F2-4151-8F50-E9D68B16D7A7}" destId="{EC2E238B-F1FC-4268-B3E1-6ABCC6F7409C}" srcOrd="0" destOrd="0" presId="urn:microsoft.com/office/officeart/2005/8/layout/orgChart1"/>
    <dgm:cxn modelId="{23100E18-DA4E-42F2-BAF3-E8CF5C81202B}" type="presOf" srcId="{CDD88270-F537-4416-9168-4132D05A3A57}" destId="{18C54AF4-8C3F-47FC-8070-719CDB7A0FB3}" srcOrd="0" destOrd="0" presId="urn:microsoft.com/office/officeart/2005/8/layout/orgChart1"/>
    <dgm:cxn modelId="{5B09E172-307F-48BA-9A05-B1DEB0CFCF73}" type="presOf" srcId="{9E8B4708-FDE1-48F0-89B2-8638405970D6}" destId="{C2D4F0A2-BAEC-46AC-9D8A-319E72EBDF41}" srcOrd="1" destOrd="0" presId="urn:microsoft.com/office/officeart/2005/8/layout/orgChart1"/>
    <dgm:cxn modelId="{06EEEF22-D331-4707-91A5-A34AEF581745}" type="presOf" srcId="{1915A817-A388-4D0B-998A-181A8F8D436D}" destId="{3AAB83C1-0600-43EB-A88E-B6BD844E07B9}" srcOrd="0" destOrd="0" presId="urn:microsoft.com/office/officeart/2005/8/layout/orgChart1"/>
    <dgm:cxn modelId="{2BE335D8-0E98-4138-B861-C4EC07B9748B}" type="presOf" srcId="{7F8A4F6A-C255-4EEF-9687-E61EC8875F85}" destId="{37037913-2A7B-489D-B324-161B406CB534}" srcOrd="0" destOrd="0" presId="urn:microsoft.com/office/officeart/2005/8/layout/orgChart1"/>
    <dgm:cxn modelId="{FA3AE75D-ABB8-4F15-AEB0-75829CC5B007}" type="presOf" srcId="{EF358B94-2073-4431-B262-0B3E683B1FFC}" destId="{22A518B7-2CC6-4830-AB43-BF02FC8EAE23}" srcOrd="0" destOrd="0" presId="urn:microsoft.com/office/officeart/2005/8/layout/orgChart1"/>
    <dgm:cxn modelId="{65D07F1B-6324-49E5-A9F3-6EE7530472A2}" type="presOf" srcId="{8F63F75D-AD79-449A-88BD-80F3CA0CE7EB}" destId="{154E676F-E05C-4F03-B283-9A82CBAD5A15}" srcOrd="1" destOrd="0" presId="urn:microsoft.com/office/officeart/2005/8/layout/orgChart1"/>
    <dgm:cxn modelId="{01F8A377-E3B4-44D4-AF94-F675B63C0C84}" type="presOf" srcId="{DF40F00F-69B6-40FD-83A0-66D01D3CEA4A}" destId="{E97C1D30-C29B-4171-BBB3-4F99B2B0F559}" srcOrd="1" destOrd="0" presId="urn:microsoft.com/office/officeart/2005/8/layout/orgChart1"/>
    <dgm:cxn modelId="{4654442B-7668-4778-8CE9-573DDD0D429F}" type="presOf" srcId="{6A0E9A97-983E-4FC6-A971-0D9755BE5CB5}" destId="{54A9A1F5-D7BC-43B1-8ECA-F5CE91B68F36}" srcOrd="1" destOrd="0" presId="urn:microsoft.com/office/officeart/2005/8/layout/orgChart1"/>
    <dgm:cxn modelId="{DBFB9E62-9360-4B87-A78D-2122E3897AB8}" type="presOf" srcId="{13C88D74-FE01-40EF-B88B-966DC8481C1F}" destId="{EA5C4F19-62C6-42AB-9A43-4F05EB7B49A8}" srcOrd="0" destOrd="0" presId="urn:microsoft.com/office/officeart/2005/8/layout/orgChart1"/>
    <dgm:cxn modelId="{2A6B4D63-288A-4141-A2BB-54A112633330}" srcId="{CDD88270-F537-4416-9168-4132D05A3A57}" destId="{EF358B94-2073-4431-B262-0B3E683B1FFC}" srcOrd="8" destOrd="0" parTransId="{3F4DB572-53EE-429A-A495-FDA868777E01}" sibTransId="{D4A04E63-0237-433F-B393-3FCC29C60B86}"/>
    <dgm:cxn modelId="{5C183620-F5BD-4B79-A233-1151FCBC4866}" type="presOf" srcId="{B25049BF-0C26-4B7F-93C5-E7B3DA489774}" destId="{61AB875D-7E49-49E2-A97E-2647064B82BE}" srcOrd="0" destOrd="0" presId="urn:microsoft.com/office/officeart/2005/8/layout/orgChart1"/>
    <dgm:cxn modelId="{E2F3C1A7-28EE-41F1-9B20-0E91DD79CEF5}" type="presOf" srcId="{13C88D74-FE01-40EF-B88B-966DC8481C1F}" destId="{D6A64FDC-8A16-4984-8077-BCDD896E0781}" srcOrd="1" destOrd="0" presId="urn:microsoft.com/office/officeart/2005/8/layout/orgChart1"/>
    <dgm:cxn modelId="{3DB2BBE9-C78B-423D-8F92-452889D16F5C}" type="presOf" srcId="{92CB7502-EF95-4E9A-A84A-7C9F5A372846}" destId="{71577D90-DECE-4BA0-B4A5-FE2F35193EE7}" srcOrd="1" destOrd="0" presId="urn:microsoft.com/office/officeart/2005/8/layout/orgChart1"/>
    <dgm:cxn modelId="{493D53F5-E63E-4268-8132-CBDAF028419B}" type="presOf" srcId="{AC9F22FF-89C9-4213-B7FC-6BB3F40104C3}" destId="{7C54374A-BB26-4AF8-AFD9-198220E9CEF0}" srcOrd="1" destOrd="0" presId="urn:microsoft.com/office/officeart/2005/8/layout/orgChart1"/>
    <dgm:cxn modelId="{1C9CB7B6-187C-4556-90FD-AF024757A959}" type="presOf" srcId="{1F56E0D3-F556-4199-BFBF-EB7B42377105}" destId="{6FF860D4-C5D6-4705-BD92-8DC306E40B0A}" srcOrd="0" destOrd="0" presId="urn:microsoft.com/office/officeart/2005/8/layout/orgChart1"/>
    <dgm:cxn modelId="{1B9A95FB-727C-43CC-B1AA-EB8D528596ED}" type="presOf" srcId="{E72CFFD4-AA25-4E67-A261-E44A579D1633}" destId="{ACE1255C-2C4C-4F5E-A803-D3D7367BC0B6}" srcOrd="0" destOrd="0" presId="urn:microsoft.com/office/officeart/2005/8/layout/orgChart1"/>
    <dgm:cxn modelId="{D163360A-BB1C-425B-86B3-E2334FFDADB7}" type="presOf" srcId="{93CAE32D-64B9-4475-9447-51F98E16DBD2}" destId="{36F898EC-34A9-4A69-8B6F-19BCBC628520}" srcOrd="0" destOrd="0" presId="urn:microsoft.com/office/officeart/2005/8/layout/orgChart1"/>
    <dgm:cxn modelId="{E5585060-9F6A-4801-82E9-27A2AF60B189}" type="presOf" srcId="{3F4DB572-53EE-429A-A495-FDA868777E01}" destId="{D2C895A9-C548-497D-B0E9-623AE59C6CA1}" srcOrd="0" destOrd="0" presId="urn:microsoft.com/office/officeart/2005/8/layout/orgChart1"/>
    <dgm:cxn modelId="{5576928C-6A88-4F13-A8D5-95F18F2062B7}" type="presOf" srcId="{8319C812-067D-4F26-84C9-197542F7F16C}" destId="{9942F8BF-BD0A-4F3F-9825-D9986751E6C3}" srcOrd="0" destOrd="0" presId="urn:microsoft.com/office/officeart/2005/8/layout/orgChart1"/>
    <dgm:cxn modelId="{485CF3DA-6457-424B-8719-95FDDB9B54BE}" srcId="{CDD88270-F537-4416-9168-4132D05A3A57}" destId="{E72CFFD4-AA25-4E67-A261-E44A579D1633}" srcOrd="9" destOrd="0" parTransId="{4581126D-C94A-47EA-84AA-B831760540D2}" sibTransId="{F11CCA8D-3BCC-4F32-8FAF-657702E71A72}"/>
    <dgm:cxn modelId="{4E811875-AE71-4F5A-B6C1-A690F36BAC50}" type="presOf" srcId="{5DF0FA7D-0719-4A16-AA1A-B867BDC6563F}" destId="{EA167A31-D69C-45C9-A0A1-19C704C48B51}" srcOrd="0" destOrd="0" presId="urn:microsoft.com/office/officeart/2005/8/layout/orgChart1"/>
    <dgm:cxn modelId="{61939B61-47B7-4F8A-9B0C-7C6A04694BDD}" type="presOf" srcId="{9B7E5B18-7FB7-4BC8-830B-F1281D4A5DE3}" destId="{E0370A00-AE82-40B5-8867-BF643743A7A3}" srcOrd="0" destOrd="0" presId="urn:microsoft.com/office/officeart/2005/8/layout/orgChart1"/>
    <dgm:cxn modelId="{CCDE3907-3C45-43D8-A609-067CD7894A6A}" srcId="{CDD88270-F537-4416-9168-4132D05A3A57}" destId="{57B9ED4C-96FC-43F3-881E-EE400D8BC944}" srcOrd="18" destOrd="0" parTransId="{6EB79AD0-6850-4C2C-8D85-4B637884098A}" sibTransId="{678D2B0C-6F9F-4A25-AC66-1A0D1C859C91}"/>
    <dgm:cxn modelId="{164C2362-A194-4C05-A00B-D0366446D714}" type="presOf" srcId="{0076B214-9FE5-48A8-BDC6-36E410C448AC}" destId="{272A7A58-0C08-40F6-B823-45487EBCDC3C}" srcOrd="0" destOrd="0" presId="urn:microsoft.com/office/officeart/2005/8/layout/orgChart1"/>
    <dgm:cxn modelId="{2329C9B4-4E10-4D98-9909-AC8B18A36359}" srcId="{CDD88270-F537-4416-9168-4132D05A3A57}" destId="{93CAE32D-64B9-4475-9447-51F98E16DBD2}" srcOrd="3" destOrd="0" parTransId="{4D893B34-336D-439C-90FC-FECA3B5566A5}" sibTransId="{BB25476B-109A-4363-A9A6-46547949AB5B}"/>
    <dgm:cxn modelId="{0EF22E17-DE06-4A58-A82F-2B6B7ABD94D7}" type="presOf" srcId="{ACFF3DBD-D7F2-4151-8F50-E9D68B16D7A7}" destId="{AF287F69-E500-4EAB-B139-51C5067ABD9C}" srcOrd="1" destOrd="0" presId="urn:microsoft.com/office/officeart/2005/8/layout/orgChart1"/>
    <dgm:cxn modelId="{38B34904-26B6-49D3-BEF8-259CB9162120}" srcId="{CDD88270-F537-4416-9168-4132D05A3A57}" destId="{9B7E5B18-7FB7-4BC8-830B-F1281D4A5DE3}" srcOrd="14" destOrd="0" parTransId="{67227D37-242C-4DDF-8875-0F0AC2B3A261}" sibTransId="{A751EDAC-F76B-403A-BB25-9449E728467D}"/>
    <dgm:cxn modelId="{A2E6B2D6-FF36-4454-8137-6476029A1A1D}" type="presOf" srcId="{92CB7502-EF95-4E9A-A84A-7C9F5A372846}" destId="{CF7886A8-74E2-4DA0-91B8-079BB5E4F758}" srcOrd="0" destOrd="0" presId="urn:microsoft.com/office/officeart/2005/8/layout/orgChart1"/>
    <dgm:cxn modelId="{D27DE168-23DF-4ADE-9D04-6AA829EBC1D8}" srcId="{CDD88270-F537-4416-9168-4132D05A3A57}" destId="{1F56E0D3-F556-4199-BFBF-EB7B42377105}" srcOrd="0" destOrd="0" parTransId="{743D311C-A558-46EE-A6EB-BED684C90D7B}" sibTransId="{41D61C0A-D2FF-4358-8731-E224E05D9AEA}"/>
    <dgm:cxn modelId="{272E783A-F2FC-43CE-99D1-3A9077548D26}" type="presOf" srcId="{D960C87B-4492-48D7-A808-66A4457839AD}" destId="{13AF46F0-2266-4E07-ADE2-577B175749CD}" srcOrd="0" destOrd="0" presId="urn:microsoft.com/office/officeart/2005/8/layout/orgChart1"/>
    <dgm:cxn modelId="{E9B144E4-4B5D-4D28-9CDF-AADDCE7BD3C5}" type="presOf" srcId="{4AC9F0D4-6640-4788-A717-F7623C5EF617}" destId="{F7ACB7AD-E862-4345-893E-935C085EDECD}" srcOrd="0" destOrd="0" presId="urn:microsoft.com/office/officeart/2005/8/layout/orgChart1"/>
    <dgm:cxn modelId="{5C39C325-B860-4436-BBE7-A8304E5E7AA1}" type="presOf" srcId="{67227D37-242C-4DDF-8875-0F0AC2B3A261}" destId="{4325298C-4F20-4AB7-A356-726C62371A33}" srcOrd="0" destOrd="0" presId="urn:microsoft.com/office/officeart/2005/8/layout/orgChart1"/>
    <dgm:cxn modelId="{0D51EB94-6752-4C36-ACC2-EC6819EEFC2D}" srcId="{CDD88270-F537-4416-9168-4132D05A3A57}" destId="{6A0E9A97-983E-4FC6-A971-0D9755BE5CB5}" srcOrd="19" destOrd="0" parTransId="{0DC3FE03-E5F2-419F-9A0F-623132D2FFC5}" sibTransId="{EC999AB2-AA3C-491D-87EA-603BEA2C8C0A}"/>
    <dgm:cxn modelId="{9C27130C-C669-408A-91E0-BDD165DB8C43}" srcId="{CDD88270-F537-4416-9168-4132D05A3A57}" destId="{74EC9F99-F492-4743-95B3-A7114695DDBD}" srcOrd="6" destOrd="0" parTransId="{C44E4F1C-AD9E-479A-99EC-A501191F9D39}" sibTransId="{C48EB5A9-2A00-4484-8CDB-C30540AFE965}"/>
    <dgm:cxn modelId="{E84FAD86-BDC1-40D3-A90E-4C1025B5418E}" type="presOf" srcId="{4D893B34-336D-439C-90FC-FECA3B5566A5}" destId="{9CDD2C6E-4D76-4581-BB2E-62FBCCD4916E}" srcOrd="0" destOrd="0" presId="urn:microsoft.com/office/officeart/2005/8/layout/orgChart1"/>
    <dgm:cxn modelId="{981C3478-BE98-4279-BF41-DE54888CD544}" type="presOf" srcId="{74EC9F99-F492-4743-95B3-A7114695DDBD}" destId="{2118DF39-2C8C-497B-97F7-D0DC4D482DFF}" srcOrd="1" destOrd="0" presId="urn:microsoft.com/office/officeart/2005/8/layout/orgChart1"/>
    <dgm:cxn modelId="{C484B6E3-8676-4E7E-89A1-021CDC83265E}" type="presOf" srcId="{E566DFBF-E9E0-4F50-82E8-1A2B068CAD40}" destId="{C5B90A7E-8B0F-4BC1-BCED-61240B51BE95}" srcOrd="0" destOrd="0" presId="urn:microsoft.com/office/officeart/2005/8/layout/orgChart1"/>
    <dgm:cxn modelId="{75D01668-F561-4718-9A03-EFE2D33EDF99}" srcId="{CDD88270-F537-4416-9168-4132D05A3A57}" destId="{A29C9CA4-06D2-42F3-BB31-28903605AB0F}" srcOrd="13" destOrd="0" parTransId="{E566DFBF-E9E0-4F50-82E8-1A2B068CAD40}" sibTransId="{D39C13B8-72A2-4BB7-A349-F0BA251FB9E2}"/>
    <dgm:cxn modelId="{A2BF9DEB-9F27-4B5D-9816-FBE3D6545129}" type="presOf" srcId="{E0D8FED0-E095-4AD8-BDE1-87386F27780A}" destId="{8D3AF32D-6878-43AD-B2C0-287185D3AE24}" srcOrd="1" destOrd="0" presId="urn:microsoft.com/office/officeart/2005/8/layout/orgChart1"/>
    <dgm:cxn modelId="{74B3C042-B02E-434F-8611-6D85A586F6DB}" srcId="{CDD88270-F537-4416-9168-4132D05A3A57}" destId="{8319C812-067D-4F26-84C9-197542F7F16C}" srcOrd="2" destOrd="0" parTransId="{5DF0FA7D-0719-4A16-AA1A-B867BDC6563F}" sibTransId="{D63C9EC9-0CD1-40FD-9EE6-CD183AAB9E37}"/>
    <dgm:cxn modelId="{305FBEB2-6ADE-4F04-A65B-2F8D6B7C1F85}" type="presOf" srcId="{E72CFFD4-AA25-4E67-A261-E44A579D1633}" destId="{1C7C380D-F01C-4EBD-8BD3-5426ADDB3790}" srcOrd="1" destOrd="0" presId="urn:microsoft.com/office/officeart/2005/8/layout/orgChart1"/>
    <dgm:cxn modelId="{3E7C5D04-E7BE-40CF-8BE6-19801189922D}" type="presOf" srcId="{743D311C-A558-46EE-A6EB-BED684C90D7B}" destId="{12627B37-7F7A-4FCB-8C6F-1157EF70F1A5}" srcOrd="0" destOrd="0" presId="urn:microsoft.com/office/officeart/2005/8/layout/orgChart1"/>
    <dgm:cxn modelId="{3066EBEB-BD5E-4C7B-9D4A-14ED48FE0512}" srcId="{CDD88270-F537-4416-9168-4132D05A3A57}" destId="{7F8A4F6A-C255-4EEF-9687-E61EC8875F85}" srcOrd="4" destOrd="0" parTransId="{4AC9F0D4-6640-4788-A717-F7623C5EF617}" sibTransId="{6AD111DB-1CD7-4192-8C0E-6E91978157DE}"/>
    <dgm:cxn modelId="{0CDF4140-4434-4967-BC34-0CA1B39791F9}" type="presOf" srcId="{9E8B4708-FDE1-48F0-89B2-8638405970D6}" destId="{AB6656FE-D862-422A-928F-32C2C357721E}" srcOrd="0" destOrd="0" presId="urn:microsoft.com/office/officeart/2005/8/layout/orgChart1"/>
    <dgm:cxn modelId="{B64B4113-8837-4A88-B088-743E0A411794}" srcId="{CDD88270-F537-4416-9168-4132D05A3A57}" destId="{B25049BF-0C26-4B7F-93C5-E7B3DA489774}" srcOrd="15" destOrd="0" parTransId="{A60D23E9-4744-4402-8ED2-AAC8B12A1248}" sibTransId="{8CCD6B53-E88A-46F2-8A4D-7EFA20FE0384}"/>
    <dgm:cxn modelId="{8E5EC6CF-204D-40B8-95B2-46C47305ECBC}" srcId="{CDD88270-F537-4416-9168-4132D05A3A57}" destId="{ACFF3DBD-D7F2-4151-8F50-E9D68B16D7A7}" srcOrd="20" destOrd="0" parTransId="{F645E9B1-AF3F-416D-8658-D1BD6B66FE4A}" sibTransId="{BE91D265-1030-4B38-B9E1-BFA439ED288C}"/>
    <dgm:cxn modelId="{E3CE2338-4433-4A93-9DCD-A8F47BC39C49}" srcId="{CDD88270-F537-4416-9168-4132D05A3A57}" destId="{8F63F75D-AD79-449A-88BD-80F3CA0CE7EB}" srcOrd="10" destOrd="0" parTransId="{3188158C-A2B5-43F9-83D8-BEF5AD8A6100}" sibTransId="{5356DF90-E1A0-472F-914E-4F03664DCF49}"/>
    <dgm:cxn modelId="{B63FD69B-8C83-44B6-8AE6-B849CDD09035}" type="presOf" srcId="{DF40F00F-69B6-40FD-83A0-66D01D3CEA4A}" destId="{5472CA2F-3C16-4F52-98CF-C4AFB25D6D67}" srcOrd="0" destOrd="0" presId="urn:microsoft.com/office/officeart/2005/8/layout/orgChart1"/>
    <dgm:cxn modelId="{8F20A5BA-4798-401E-95A5-57E190F5BF6B}" srcId="{CDD88270-F537-4416-9168-4132D05A3A57}" destId="{13C88D74-FE01-40EF-B88B-966DC8481C1F}" srcOrd="17" destOrd="0" parTransId="{8AA9167B-4AD1-46AF-A1B1-7723F8E28231}" sibTransId="{5A29C12D-5AE0-44C5-8B07-0FC5319F8D01}"/>
    <dgm:cxn modelId="{BA9E68E8-68B5-4635-86AF-1B013E681E3E}" type="presOf" srcId="{57B9ED4C-96FC-43F3-881E-EE400D8BC944}" destId="{9D7B2A4F-3C3E-4868-9682-904664807709}" srcOrd="0" destOrd="0" presId="urn:microsoft.com/office/officeart/2005/8/layout/orgChart1"/>
    <dgm:cxn modelId="{2568A429-4180-4D4A-B5CE-F14DE2024B0F}" type="presOf" srcId="{B45F0F88-558E-4BCC-AFFE-863942D127DE}" destId="{C999FC6A-4C96-41E8-B8BB-C08C421DC7C6}" srcOrd="0" destOrd="0" presId="urn:microsoft.com/office/officeart/2005/8/layout/orgChart1"/>
    <dgm:cxn modelId="{FE7462B6-D3F1-43F3-9993-988846B5073B}" type="presOf" srcId="{28D0F2ED-9758-4BC9-9604-EFD55BD67241}" destId="{ABA50FDE-0846-4525-9427-FEE019EF7052}" srcOrd="0" destOrd="0" presId="urn:microsoft.com/office/officeart/2005/8/layout/orgChart1"/>
    <dgm:cxn modelId="{DC2A9EA9-1F32-4309-A9B3-CD0E22F50486}" type="presOf" srcId="{EF358B94-2073-4431-B262-0B3E683B1FFC}" destId="{9AE823C3-CB45-4464-8B15-934133A1C154}" srcOrd="1" destOrd="0" presId="urn:microsoft.com/office/officeart/2005/8/layout/orgChart1"/>
    <dgm:cxn modelId="{E5D321EB-E064-44E9-96FC-172A4FD4B4E4}" srcId="{CDD88270-F537-4416-9168-4132D05A3A57}" destId="{DF40F00F-69B6-40FD-83A0-66D01D3CEA4A}" srcOrd="7" destOrd="0" parTransId="{D960C87B-4492-48D7-A808-66A4457839AD}" sibTransId="{0E0410CC-A9AB-4EE9-8008-20D705AEC9D5}"/>
    <dgm:cxn modelId="{569B7821-EF60-4A70-92D8-529E09C034B6}" type="presOf" srcId="{93CAE32D-64B9-4475-9447-51F98E16DBD2}" destId="{F6CE4B17-71F8-4F22-9221-6897F6CF2BD4}" srcOrd="1" destOrd="0" presId="urn:microsoft.com/office/officeart/2005/8/layout/orgChart1"/>
    <dgm:cxn modelId="{64BB08C0-F90A-493B-85C2-854A24B26710}" type="presOf" srcId="{8319C812-067D-4F26-84C9-197542F7F16C}" destId="{10CCE6F2-7137-433E-A98C-3E5155842D0E}" srcOrd="1" destOrd="0" presId="urn:microsoft.com/office/officeart/2005/8/layout/orgChart1"/>
    <dgm:cxn modelId="{D759BAB9-FC92-4B70-B197-E523C8233FB6}" type="presOf" srcId="{A60D23E9-4744-4402-8ED2-AAC8B12A1248}" destId="{A7A78EF2-92C3-4735-8FC3-DE51D7203267}" srcOrd="0" destOrd="0" presId="urn:microsoft.com/office/officeart/2005/8/layout/orgChart1"/>
    <dgm:cxn modelId="{DE9EA402-0419-45CE-9AED-BBD65F1C285B}" srcId="{CDD88270-F537-4416-9168-4132D05A3A57}" destId="{92CB7502-EF95-4E9A-A84A-7C9F5A372846}" srcOrd="1" destOrd="0" parTransId="{CF0EB22E-E974-403A-AC99-B2BD08819FBA}" sibTransId="{12834CD1-201C-4084-8440-6C642297E7E2}"/>
    <dgm:cxn modelId="{3111BC80-E5EC-4236-AF83-534425C64DF4}" type="presOf" srcId="{7F8A4F6A-C255-4EEF-9687-E61EC8875F85}" destId="{70E63055-D68C-4FE9-B43D-D612BFE7BED0}" srcOrd="1" destOrd="0" presId="urn:microsoft.com/office/officeart/2005/8/layout/orgChart1"/>
    <dgm:cxn modelId="{9E6534E4-6F68-48AE-9D56-FABD720C5367}" type="presOf" srcId="{CF0EB22E-E974-403A-AC99-B2BD08819FBA}" destId="{EC2276DC-1892-4FA0-9F17-C5620FA2234F}" srcOrd="0" destOrd="0" presId="urn:microsoft.com/office/officeart/2005/8/layout/orgChart1"/>
    <dgm:cxn modelId="{1CEE9845-C200-4F00-9088-033695889664}" srcId="{CDD88270-F537-4416-9168-4132D05A3A57}" destId="{9E8B4708-FDE1-48F0-89B2-8638405970D6}" srcOrd="16" destOrd="0" parTransId="{1915A817-A388-4D0B-998A-181A8F8D436D}" sibTransId="{C9FB605B-B6DD-4419-8667-E11A9188C875}"/>
    <dgm:cxn modelId="{11B10960-940B-44C9-A8FD-70364C4F64A8}" srcId="{CDD88270-F537-4416-9168-4132D05A3A57}" destId="{E53AD516-5699-46DF-A903-5B0E960B6756}" srcOrd="12" destOrd="0" parTransId="{7D4A6D19-6BFF-4A22-B2BA-6F798336426B}" sibTransId="{28E3D84B-240C-4FBC-8322-BBB60F345A5B}"/>
    <dgm:cxn modelId="{645A8C90-72C2-4C52-AF29-B0F5B229D074}" srcId="{CDD88270-F537-4416-9168-4132D05A3A57}" destId="{464DCB9D-1AC3-4539-A90C-3E5AFD4C2906}" srcOrd="22" destOrd="0" parTransId="{229CADE4-7C21-4F5D-96AC-81E1DA23CE4E}" sibTransId="{1AA4C5B1-E646-4514-AF07-88A2DF82FC1A}"/>
    <dgm:cxn modelId="{F3014C8A-3E4D-40DD-9ACA-EE7EBDA7DDCA}" type="presOf" srcId="{F645E9B1-AF3F-416D-8658-D1BD6B66FE4A}" destId="{8153ABCC-9B04-47BE-BBC3-21714CB708BF}" srcOrd="0" destOrd="0" presId="urn:microsoft.com/office/officeart/2005/8/layout/orgChart1"/>
    <dgm:cxn modelId="{4F0E7BD6-A8DC-4E8A-B8EE-6A239517EC86}" type="presOf" srcId="{1F56E0D3-F556-4199-BFBF-EB7B42377105}" destId="{4AB2DC95-00E5-4E3A-872E-6E574176F0A5}" srcOrd="1" destOrd="0" presId="urn:microsoft.com/office/officeart/2005/8/layout/orgChart1"/>
    <dgm:cxn modelId="{E5D8C5F0-E20F-4567-9B01-CBD7B0A19C8A}" type="presOf" srcId="{15C701D1-C3CC-4809-83EC-6A032B437243}" destId="{61CD897A-13FC-443C-BE76-01EDB66B1D97}" srcOrd="0" destOrd="0" presId="urn:microsoft.com/office/officeart/2005/8/layout/orgChart1"/>
    <dgm:cxn modelId="{3D80D548-9864-45B8-9DA1-93CB3573B211}" type="presOf" srcId="{A29C9CA4-06D2-42F3-BB31-28903605AB0F}" destId="{08DBE644-7A78-4925-846C-490688676957}" srcOrd="0" destOrd="0" presId="urn:microsoft.com/office/officeart/2005/8/layout/orgChart1"/>
    <dgm:cxn modelId="{72FAC5BD-9C80-4A91-9ACE-5B8C3EC5A196}" type="presOf" srcId="{464DCB9D-1AC3-4539-A90C-3E5AFD4C2906}" destId="{075EAA8A-8E6A-4369-A6B5-CD4824DD0DA5}" srcOrd="0" destOrd="0" presId="urn:microsoft.com/office/officeart/2005/8/layout/orgChart1"/>
    <dgm:cxn modelId="{A22C44DB-8433-4F0E-B99C-422BD4C98BAE}" srcId="{28D0F2ED-9758-4BC9-9604-EFD55BD67241}" destId="{CDD88270-F537-4416-9168-4132D05A3A57}" srcOrd="0" destOrd="0" parTransId="{B29FF22A-0B6B-49F4-8C5B-D5EE9DD6FED7}" sibTransId="{BF3CE619-C501-4CFD-8789-01873B48860D}"/>
    <dgm:cxn modelId="{5033C5C2-BE9A-4AC9-B0D8-6BDAFEDD2657}" type="presOf" srcId="{B25049BF-0C26-4B7F-93C5-E7B3DA489774}" destId="{482DD674-518F-4388-BE39-B3FC97B49453}" srcOrd="1" destOrd="0" presId="urn:microsoft.com/office/officeart/2005/8/layout/orgChart1"/>
    <dgm:cxn modelId="{F8F5A1F8-0A34-40D0-B00C-FC560587B564}" type="presOf" srcId="{A29C9CA4-06D2-42F3-BB31-28903605AB0F}" destId="{4053847C-A328-48E0-8E72-21EE79386DC9}" srcOrd="1" destOrd="0" presId="urn:microsoft.com/office/officeart/2005/8/layout/orgChart1"/>
    <dgm:cxn modelId="{848BD8FB-6138-4856-A95F-48C93408D5AC}" type="presOf" srcId="{6EB79AD0-6850-4C2C-8D85-4B637884098A}" destId="{301D54CD-29B4-41B2-B354-3D9BFBBDD729}" srcOrd="0" destOrd="0" presId="urn:microsoft.com/office/officeart/2005/8/layout/orgChart1"/>
    <dgm:cxn modelId="{EC3CC9F1-E35D-42BF-ACD5-6EA43BB8B8AF}" type="presOf" srcId="{E53AD516-5699-46DF-A903-5B0E960B6756}" destId="{813018F4-B98E-468E-91BD-4E72F2E6C167}" srcOrd="1" destOrd="0" presId="urn:microsoft.com/office/officeart/2005/8/layout/orgChart1"/>
    <dgm:cxn modelId="{04B1E257-80D3-4210-AF5B-48B5D7811617}" type="presOf" srcId="{5173142F-FE60-423F-9817-25996A8DA2CC}" destId="{7E7D6EE4-598F-4E88-8548-31EE9FED4370}" srcOrd="0" destOrd="0" presId="urn:microsoft.com/office/officeart/2005/8/layout/orgChart1"/>
    <dgm:cxn modelId="{63D2DC14-2933-4AE0-9514-7664FC520B97}" type="presOf" srcId="{E0D8FED0-E095-4AD8-BDE1-87386F27780A}" destId="{F168AD19-AE09-4273-B4D3-48385C7C0A36}" srcOrd="0" destOrd="0" presId="urn:microsoft.com/office/officeart/2005/8/layout/orgChart1"/>
    <dgm:cxn modelId="{F516D94C-62D0-43D8-A3B0-C63C084E34F5}" type="presParOf" srcId="{ABA50FDE-0846-4525-9427-FEE019EF7052}" destId="{523CF84A-D59F-4E2A-9B87-24461765548B}" srcOrd="0" destOrd="0" presId="urn:microsoft.com/office/officeart/2005/8/layout/orgChart1"/>
    <dgm:cxn modelId="{D1C17913-E8F1-49EA-B09A-1302A129F65A}" type="presParOf" srcId="{523CF84A-D59F-4E2A-9B87-24461765548B}" destId="{8710B53F-599D-47E6-8459-C454A9A3A197}" srcOrd="0" destOrd="0" presId="urn:microsoft.com/office/officeart/2005/8/layout/orgChart1"/>
    <dgm:cxn modelId="{C9947332-B419-46E4-9E2F-746DA5B56260}" type="presParOf" srcId="{8710B53F-599D-47E6-8459-C454A9A3A197}" destId="{18C54AF4-8C3F-47FC-8070-719CDB7A0FB3}" srcOrd="0" destOrd="0" presId="urn:microsoft.com/office/officeart/2005/8/layout/orgChart1"/>
    <dgm:cxn modelId="{2E0C1DDA-856A-45A9-AA8B-F63357D1566F}" type="presParOf" srcId="{8710B53F-599D-47E6-8459-C454A9A3A197}" destId="{FB42908D-4823-457F-8F04-84F23064D98D}" srcOrd="1" destOrd="0" presId="urn:microsoft.com/office/officeart/2005/8/layout/orgChart1"/>
    <dgm:cxn modelId="{8DD0FD92-B73A-440B-87F3-726BCCD2386C}" type="presParOf" srcId="{523CF84A-D59F-4E2A-9B87-24461765548B}" destId="{E1784C7C-D314-4F3F-A622-7F1543DBFE13}" srcOrd="1" destOrd="0" presId="urn:microsoft.com/office/officeart/2005/8/layout/orgChart1"/>
    <dgm:cxn modelId="{8409E39C-06CF-4C03-9C54-BE9FC4813852}" type="presParOf" srcId="{E1784C7C-D314-4F3F-A622-7F1543DBFE13}" destId="{12627B37-7F7A-4FCB-8C6F-1157EF70F1A5}" srcOrd="0" destOrd="0" presId="urn:microsoft.com/office/officeart/2005/8/layout/orgChart1"/>
    <dgm:cxn modelId="{82AD1D26-7B65-4AAC-937D-671331BD2EF1}" type="presParOf" srcId="{E1784C7C-D314-4F3F-A622-7F1543DBFE13}" destId="{A219BD97-1DD0-4A0F-8DB9-C464A78D72C6}" srcOrd="1" destOrd="0" presId="urn:microsoft.com/office/officeart/2005/8/layout/orgChart1"/>
    <dgm:cxn modelId="{9FEA0071-D69D-4CED-85DB-53B4CB071A87}" type="presParOf" srcId="{A219BD97-1DD0-4A0F-8DB9-C464A78D72C6}" destId="{79DA742C-DA20-41AA-BF94-94AD95AFDCCF}" srcOrd="0" destOrd="0" presId="urn:microsoft.com/office/officeart/2005/8/layout/orgChart1"/>
    <dgm:cxn modelId="{5076EB06-976F-4AA5-9C44-AF2AC50FD801}" type="presParOf" srcId="{79DA742C-DA20-41AA-BF94-94AD95AFDCCF}" destId="{6FF860D4-C5D6-4705-BD92-8DC306E40B0A}" srcOrd="0" destOrd="0" presId="urn:microsoft.com/office/officeart/2005/8/layout/orgChart1"/>
    <dgm:cxn modelId="{B07445E3-9503-4963-99C3-4D0BC9D88D8B}" type="presParOf" srcId="{79DA742C-DA20-41AA-BF94-94AD95AFDCCF}" destId="{4AB2DC95-00E5-4E3A-872E-6E574176F0A5}" srcOrd="1" destOrd="0" presId="urn:microsoft.com/office/officeart/2005/8/layout/orgChart1"/>
    <dgm:cxn modelId="{7AD09152-B5DE-49F4-B848-6148F34AA945}" type="presParOf" srcId="{A219BD97-1DD0-4A0F-8DB9-C464A78D72C6}" destId="{209085E5-B786-400D-BFB4-C7F8CA1C2F27}" srcOrd="1" destOrd="0" presId="urn:microsoft.com/office/officeart/2005/8/layout/orgChart1"/>
    <dgm:cxn modelId="{12F0A93A-8EB9-4AA6-BA22-C7F0FDB9512E}" type="presParOf" srcId="{A219BD97-1DD0-4A0F-8DB9-C464A78D72C6}" destId="{3880F85A-A6C4-40DD-911F-A74D020BED5E}" srcOrd="2" destOrd="0" presId="urn:microsoft.com/office/officeart/2005/8/layout/orgChart1"/>
    <dgm:cxn modelId="{F8109A07-61D8-4743-B354-9DB9BA90874F}" type="presParOf" srcId="{E1784C7C-D314-4F3F-A622-7F1543DBFE13}" destId="{EC2276DC-1892-4FA0-9F17-C5620FA2234F}" srcOrd="2" destOrd="0" presId="urn:microsoft.com/office/officeart/2005/8/layout/orgChart1"/>
    <dgm:cxn modelId="{D33FDD9B-18BB-466C-B13D-12E7ACBF92C4}" type="presParOf" srcId="{E1784C7C-D314-4F3F-A622-7F1543DBFE13}" destId="{94BA8083-FA01-455B-A2E8-9869D0898A24}" srcOrd="3" destOrd="0" presId="urn:microsoft.com/office/officeart/2005/8/layout/orgChart1"/>
    <dgm:cxn modelId="{9C571D18-21C4-4A1B-9ED8-531CF6331F86}" type="presParOf" srcId="{94BA8083-FA01-455B-A2E8-9869D0898A24}" destId="{EFE8E7FC-5A7C-43CC-B251-C98509B0FB84}" srcOrd="0" destOrd="0" presId="urn:microsoft.com/office/officeart/2005/8/layout/orgChart1"/>
    <dgm:cxn modelId="{E219B958-A029-4171-8413-73526F053254}" type="presParOf" srcId="{EFE8E7FC-5A7C-43CC-B251-C98509B0FB84}" destId="{CF7886A8-74E2-4DA0-91B8-079BB5E4F758}" srcOrd="0" destOrd="0" presId="urn:microsoft.com/office/officeart/2005/8/layout/orgChart1"/>
    <dgm:cxn modelId="{6E807F5F-7B6B-445E-8FD2-02191F204838}" type="presParOf" srcId="{EFE8E7FC-5A7C-43CC-B251-C98509B0FB84}" destId="{71577D90-DECE-4BA0-B4A5-FE2F35193EE7}" srcOrd="1" destOrd="0" presId="urn:microsoft.com/office/officeart/2005/8/layout/orgChart1"/>
    <dgm:cxn modelId="{80925E07-6C9C-4A1F-9AD7-954E464F9B20}" type="presParOf" srcId="{94BA8083-FA01-455B-A2E8-9869D0898A24}" destId="{03F75731-6425-44E2-9E53-793712736575}" srcOrd="1" destOrd="0" presId="urn:microsoft.com/office/officeart/2005/8/layout/orgChart1"/>
    <dgm:cxn modelId="{8ABE387B-EC2B-4FA8-B23B-119BEA54B3CD}" type="presParOf" srcId="{94BA8083-FA01-455B-A2E8-9869D0898A24}" destId="{8F5BA4EB-A2F4-4272-B36F-4FDC53BF1E73}" srcOrd="2" destOrd="0" presId="urn:microsoft.com/office/officeart/2005/8/layout/orgChart1"/>
    <dgm:cxn modelId="{CD7A8A09-85E6-4F28-8AFD-8E199EDFE708}" type="presParOf" srcId="{E1784C7C-D314-4F3F-A622-7F1543DBFE13}" destId="{EA167A31-D69C-45C9-A0A1-19C704C48B51}" srcOrd="4" destOrd="0" presId="urn:microsoft.com/office/officeart/2005/8/layout/orgChart1"/>
    <dgm:cxn modelId="{894C243D-FD31-4FA7-A988-90AA4EF976A4}" type="presParOf" srcId="{E1784C7C-D314-4F3F-A622-7F1543DBFE13}" destId="{59C2637A-07BA-49F5-A9EC-C055A8A235CD}" srcOrd="5" destOrd="0" presId="urn:microsoft.com/office/officeart/2005/8/layout/orgChart1"/>
    <dgm:cxn modelId="{A3E19C97-8258-4B83-A783-14C269029338}" type="presParOf" srcId="{59C2637A-07BA-49F5-A9EC-C055A8A235CD}" destId="{8F5E2A5D-91DD-49E9-8E13-6DD4EAD05909}" srcOrd="0" destOrd="0" presId="urn:microsoft.com/office/officeart/2005/8/layout/orgChart1"/>
    <dgm:cxn modelId="{36160054-B724-4E94-865D-E701107FEE9E}" type="presParOf" srcId="{8F5E2A5D-91DD-49E9-8E13-6DD4EAD05909}" destId="{9942F8BF-BD0A-4F3F-9825-D9986751E6C3}" srcOrd="0" destOrd="0" presId="urn:microsoft.com/office/officeart/2005/8/layout/orgChart1"/>
    <dgm:cxn modelId="{AF605C26-5168-4AF8-832E-4393A4E19C46}" type="presParOf" srcId="{8F5E2A5D-91DD-49E9-8E13-6DD4EAD05909}" destId="{10CCE6F2-7137-433E-A98C-3E5155842D0E}" srcOrd="1" destOrd="0" presId="urn:microsoft.com/office/officeart/2005/8/layout/orgChart1"/>
    <dgm:cxn modelId="{1EC8C36D-39EF-4488-A4BD-3C85015FC889}" type="presParOf" srcId="{59C2637A-07BA-49F5-A9EC-C055A8A235CD}" destId="{62CFB0D5-FB37-4EFF-9642-C61322712EC7}" srcOrd="1" destOrd="0" presId="urn:microsoft.com/office/officeart/2005/8/layout/orgChart1"/>
    <dgm:cxn modelId="{F5AECC41-0742-47F4-903C-1BF6DCF8312A}" type="presParOf" srcId="{59C2637A-07BA-49F5-A9EC-C055A8A235CD}" destId="{03D0D14F-EF6C-49C4-BFE6-CEFF9373B789}" srcOrd="2" destOrd="0" presId="urn:microsoft.com/office/officeart/2005/8/layout/orgChart1"/>
    <dgm:cxn modelId="{1620A77E-DCC4-4076-8190-70CD4D8A12B7}" type="presParOf" srcId="{E1784C7C-D314-4F3F-A622-7F1543DBFE13}" destId="{9CDD2C6E-4D76-4581-BB2E-62FBCCD4916E}" srcOrd="6" destOrd="0" presId="urn:microsoft.com/office/officeart/2005/8/layout/orgChart1"/>
    <dgm:cxn modelId="{B60B78E6-8A62-4438-A2C5-7E3A52C85533}" type="presParOf" srcId="{E1784C7C-D314-4F3F-A622-7F1543DBFE13}" destId="{3B8F16CD-A04B-4DA1-B5F2-826DA400554D}" srcOrd="7" destOrd="0" presId="urn:microsoft.com/office/officeart/2005/8/layout/orgChart1"/>
    <dgm:cxn modelId="{E0A17678-EC27-49A6-9FCE-05600AACF553}" type="presParOf" srcId="{3B8F16CD-A04B-4DA1-B5F2-826DA400554D}" destId="{E71D46D8-A388-4C6A-8C94-68508E709337}" srcOrd="0" destOrd="0" presId="urn:microsoft.com/office/officeart/2005/8/layout/orgChart1"/>
    <dgm:cxn modelId="{1180CB70-908D-4C89-B3EC-4B661155992A}" type="presParOf" srcId="{E71D46D8-A388-4C6A-8C94-68508E709337}" destId="{36F898EC-34A9-4A69-8B6F-19BCBC628520}" srcOrd="0" destOrd="0" presId="urn:microsoft.com/office/officeart/2005/8/layout/orgChart1"/>
    <dgm:cxn modelId="{724D565B-1DC8-41ED-B32F-6A0F3A6A338F}" type="presParOf" srcId="{E71D46D8-A388-4C6A-8C94-68508E709337}" destId="{F6CE4B17-71F8-4F22-9221-6897F6CF2BD4}" srcOrd="1" destOrd="0" presId="urn:microsoft.com/office/officeart/2005/8/layout/orgChart1"/>
    <dgm:cxn modelId="{8002993D-AAB3-4604-B4D0-514B2315B553}" type="presParOf" srcId="{3B8F16CD-A04B-4DA1-B5F2-826DA400554D}" destId="{D7871091-1496-4855-A1DA-06CC8AB07A33}" srcOrd="1" destOrd="0" presId="urn:microsoft.com/office/officeart/2005/8/layout/orgChart1"/>
    <dgm:cxn modelId="{0AFF6F3A-4554-4F95-AE6D-BA5EED2D88B6}" type="presParOf" srcId="{3B8F16CD-A04B-4DA1-B5F2-826DA400554D}" destId="{4C074453-E950-46C7-81FD-0E9161F4CFF1}" srcOrd="2" destOrd="0" presId="urn:microsoft.com/office/officeart/2005/8/layout/orgChart1"/>
    <dgm:cxn modelId="{CEEE0BB7-068E-4969-B7E5-05DB3DCA76E3}" type="presParOf" srcId="{E1784C7C-D314-4F3F-A622-7F1543DBFE13}" destId="{F7ACB7AD-E862-4345-893E-935C085EDECD}" srcOrd="8" destOrd="0" presId="urn:microsoft.com/office/officeart/2005/8/layout/orgChart1"/>
    <dgm:cxn modelId="{A4ACD6AD-20C8-4248-9242-B78200CDB456}" type="presParOf" srcId="{E1784C7C-D314-4F3F-A622-7F1543DBFE13}" destId="{4A1A89F0-703D-4204-8500-1E71FB7CBEF6}" srcOrd="9" destOrd="0" presId="urn:microsoft.com/office/officeart/2005/8/layout/orgChart1"/>
    <dgm:cxn modelId="{746A1D72-71DD-413D-9D4C-F4600806592F}" type="presParOf" srcId="{4A1A89F0-703D-4204-8500-1E71FB7CBEF6}" destId="{12261A7B-693D-4A7B-8161-B9FCA88BC135}" srcOrd="0" destOrd="0" presId="urn:microsoft.com/office/officeart/2005/8/layout/orgChart1"/>
    <dgm:cxn modelId="{88A327AA-19DF-4A9D-8768-DD1CE8CF1D7E}" type="presParOf" srcId="{12261A7B-693D-4A7B-8161-B9FCA88BC135}" destId="{37037913-2A7B-489D-B324-161B406CB534}" srcOrd="0" destOrd="0" presId="urn:microsoft.com/office/officeart/2005/8/layout/orgChart1"/>
    <dgm:cxn modelId="{1E910965-EEF1-4CED-8D2D-BAD160C1E65A}" type="presParOf" srcId="{12261A7B-693D-4A7B-8161-B9FCA88BC135}" destId="{70E63055-D68C-4FE9-B43D-D612BFE7BED0}" srcOrd="1" destOrd="0" presId="urn:microsoft.com/office/officeart/2005/8/layout/orgChart1"/>
    <dgm:cxn modelId="{EF6643CC-8515-4662-8549-06F04325DD54}" type="presParOf" srcId="{4A1A89F0-703D-4204-8500-1E71FB7CBEF6}" destId="{2616A3CB-3EB6-4F1E-867E-DB119AF0D960}" srcOrd="1" destOrd="0" presId="urn:microsoft.com/office/officeart/2005/8/layout/orgChart1"/>
    <dgm:cxn modelId="{A7D5A4B8-0E96-475E-AC40-AFB93423CA3D}" type="presParOf" srcId="{4A1A89F0-703D-4204-8500-1E71FB7CBEF6}" destId="{E4623F7D-FA03-49EC-A675-129978308E70}" srcOrd="2" destOrd="0" presId="urn:microsoft.com/office/officeart/2005/8/layout/orgChart1"/>
    <dgm:cxn modelId="{94BC7D98-61FD-4D54-AB55-3A7CAA1A50B0}" type="presParOf" srcId="{E1784C7C-D314-4F3F-A622-7F1543DBFE13}" destId="{7E7D6EE4-598F-4E88-8548-31EE9FED4370}" srcOrd="10" destOrd="0" presId="urn:microsoft.com/office/officeart/2005/8/layout/orgChart1"/>
    <dgm:cxn modelId="{3532F342-BA21-48CF-8DEA-458E42AEB1E1}" type="presParOf" srcId="{E1784C7C-D314-4F3F-A622-7F1543DBFE13}" destId="{AF21DDE0-2E66-47AA-90E8-281C16AEEDE8}" srcOrd="11" destOrd="0" presId="urn:microsoft.com/office/officeart/2005/8/layout/orgChart1"/>
    <dgm:cxn modelId="{EDF808CF-6636-4FA8-8075-97118595811E}" type="presParOf" srcId="{AF21DDE0-2E66-47AA-90E8-281C16AEEDE8}" destId="{54D5483F-5C66-4FB8-A7F1-9FE4CC82A532}" srcOrd="0" destOrd="0" presId="urn:microsoft.com/office/officeart/2005/8/layout/orgChart1"/>
    <dgm:cxn modelId="{BEF35287-5D0A-4064-9278-237F3E868F93}" type="presParOf" srcId="{54D5483F-5C66-4FB8-A7F1-9FE4CC82A532}" destId="{F168AD19-AE09-4273-B4D3-48385C7C0A36}" srcOrd="0" destOrd="0" presId="urn:microsoft.com/office/officeart/2005/8/layout/orgChart1"/>
    <dgm:cxn modelId="{60A6FBA3-0BB2-41F9-A10D-D638DFCF81B5}" type="presParOf" srcId="{54D5483F-5C66-4FB8-A7F1-9FE4CC82A532}" destId="{8D3AF32D-6878-43AD-B2C0-287185D3AE24}" srcOrd="1" destOrd="0" presId="urn:microsoft.com/office/officeart/2005/8/layout/orgChart1"/>
    <dgm:cxn modelId="{2BF2AC19-2438-4FC2-8F4B-88285C2D8174}" type="presParOf" srcId="{AF21DDE0-2E66-47AA-90E8-281C16AEEDE8}" destId="{C2250A75-11B3-47D5-8550-B878BCB9ECFE}" srcOrd="1" destOrd="0" presId="urn:microsoft.com/office/officeart/2005/8/layout/orgChart1"/>
    <dgm:cxn modelId="{BF44DCEB-F387-4C3C-A6E2-FFBEAF2EEBBF}" type="presParOf" srcId="{AF21DDE0-2E66-47AA-90E8-281C16AEEDE8}" destId="{437A3244-7E0B-484D-8DF1-2DE2253F1155}" srcOrd="2" destOrd="0" presId="urn:microsoft.com/office/officeart/2005/8/layout/orgChart1"/>
    <dgm:cxn modelId="{76690EEB-39E6-4974-8F91-959A0E3A3DB0}" type="presParOf" srcId="{E1784C7C-D314-4F3F-A622-7F1543DBFE13}" destId="{E795C87C-2DF1-46AE-AF27-596485D8E14A}" srcOrd="12" destOrd="0" presId="urn:microsoft.com/office/officeart/2005/8/layout/orgChart1"/>
    <dgm:cxn modelId="{8C424C53-5824-4A7B-8BE5-8F53AB97D5A4}" type="presParOf" srcId="{E1784C7C-D314-4F3F-A622-7F1543DBFE13}" destId="{F462E5C4-BCB3-4773-B0C6-ECA01DB25496}" srcOrd="13" destOrd="0" presId="urn:microsoft.com/office/officeart/2005/8/layout/orgChart1"/>
    <dgm:cxn modelId="{5DB1A85C-20A1-4DDC-9404-398A6629EF9A}" type="presParOf" srcId="{F462E5C4-BCB3-4773-B0C6-ECA01DB25496}" destId="{43C4A0F5-0989-468B-BB3C-28B9D4C7E57F}" srcOrd="0" destOrd="0" presId="urn:microsoft.com/office/officeart/2005/8/layout/orgChart1"/>
    <dgm:cxn modelId="{31DB1D51-8D29-43D9-A86A-030B1C061145}" type="presParOf" srcId="{43C4A0F5-0989-468B-BB3C-28B9D4C7E57F}" destId="{8DA5810F-18C4-4644-8CD9-F3636D67D565}" srcOrd="0" destOrd="0" presId="urn:microsoft.com/office/officeart/2005/8/layout/orgChart1"/>
    <dgm:cxn modelId="{7843066D-4361-407F-88CB-39A39D4FD871}" type="presParOf" srcId="{43C4A0F5-0989-468B-BB3C-28B9D4C7E57F}" destId="{2118DF39-2C8C-497B-97F7-D0DC4D482DFF}" srcOrd="1" destOrd="0" presId="urn:microsoft.com/office/officeart/2005/8/layout/orgChart1"/>
    <dgm:cxn modelId="{393354C5-E85A-4BBC-A53A-4915562FBAD3}" type="presParOf" srcId="{F462E5C4-BCB3-4773-B0C6-ECA01DB25496}" destId="{68AC42AA-89FE-4801-B18A-FF28292E2B58}" srcOrd="1" destOrd="0" presId="urn:microsoft.com/office/officeart/2005/8/layout/orgChart1"/>
    <dgm:cxn modelId="{87D510D2-D4E9-4C5E-A3AE-D674DF1AC8DD}" type="presParOf" srcId="{F462E5C4-BCB3-4773-B0C6-ECA01DB25496}" destId="{D3A0AEE9-683C-4FFE-B955-DF20258A8F25}" srcOrd="2" destOrd="0" presId="urn:microsoft.com/office/officeart/2005/8/layout/orgChart1"/>
    <dgm:cxn modelId="{F0CD3F94-7B06-4244-9DBB-6DA6955A482E}" type="presParOf" srcId="{E1784C7C-D314-4F3F-A622-7F1543DBFE13}" destId="{13AF46F0-2266-4E07-ADE2-577B175749CD}" srcOrd="14" destOrd="0" presId="urn:microsoft.com/office/officeart/2005/8/layout/orgChart1"/>
    <dgm:cxn modelId="{209EA11F-C65E-41BD-A0FE-709719B5A3D9}" type="presParOf" srcId="{E1784C7C-D314-4F3F-A622-7F1543DBFE13}" destId="{E0E83723-F786-4277-99ED-FAA1F61674D9}" srcOrd="15" destOrd="0" presId="urn:microsoft.com/office/officeart/2005/8/layout/orgChart1"/>
    <dgm:cxn modelId="{0E719487-2EAA-4513-9726-CC13610BA62D}" type="presParOf" srcId="{E0E83723-F786-4277-99ED-FAA1F61674D9}" destId="{36C51A6A-1065-49C4-97F5-7D05D22BECED}" srcOrd="0" destOrd="0" presId="urn:microsoft.com/office/officeart/2005/8/layout/orgChart1"/>
    <dgm:cxn modelId="{93A1596B-5E76-477D-8A03-B5E1006B1B3A}" type="presParOf" srcId="{36C51A6A-1065-49C4-97F5-7D05D22BECED}" destId="{5472CA2F-3C16-4F52-98CF-C4AFB25D6D67}" srcOrd="0" destOrd="0" presId="urn:microsoft.com/office/officeart/2005/8/layout/orgChart1"/>
    <dgm:cxn modelId="{78614DFE-66C7-448C-B149-D0432219AC98}" type="presParOf" srcId="{36C51A6A-1065-49C4-97F5-7D05D22BECED}" destId="{E97C1D30-C29B-4171-BBB3-4F99B2B0F559}" srcOrd="1" destOrd="0" presId="urn:microsoft.com/office/officeart/2005/8/layout/orgChart1"/>
    <dgm:cxn modelId="{9E54407D-5C20-4251-B76A-5704C657A3DA}" type="presParOf" srcId="{E0E83723-F786-4277-99ED-FAA1F61674D9}" destId="{AD65EDC1-4666-49D5-B766-9775E6421E28}" srcOrd="1" destOrd="0" presId="urn:microsoft.com/office/officeart/2005/8/layout/orgChart1"/>
    <dgm:cxn modelId="{FB591AFE-1C7F-4C75-8135-04E37FEB5EAA}" type="presParOf" srcId="{E0E83723-F786-4277-99ED-FAA1F61674D9}" destId="{F5EFF2DA-265C-454E-B97A-2EB7FA83C5DA}" srcOrd="2" destOrd="0" presId="urn:microsoft.com/office/officeart/2005/8/layout/orgChart1"/>
    <dgm:cxn modelId="{9428F751-787D-4FF4-88E8-0B03D4BBCC56}" type="presParOf" srcId="{E1784C7C-D314-4F3F-A622-7F1543DBFE13}" destId="{D2C895A9-C548-497D-B0E9-623AE59C6CA1}" srcOrd="16" destOrd="0" presId="urn:microsoft.com/office/officeart/2005/8/layout/orgChart1"/>
    <dgm:cxn modelId="{75BEEF05-DD5A-4583-B347-22FEE0498C0E}" type="presParOf" srcId="{E1784C7C-D314-4F3F-A622-7F1543DBFE13}" destId="{7D433357-B1BA-41B3-8AA9-C2DD938EAA04}" srcOrd="17" destOrd="0" presId="urn:microsoft.com/office/officeart/2005/8/layout/orgChart1"/>
    <dgm:cxn modelId="{6A25A1A5-2C4C-4480-882D-48CF4CB07B62}" type="presParOf" srcId="{7D433357-B1BA-41B3-8AA9-C2DD938EAA04}" destId="{BDE41304-1B65-445F-9FB0-D2DB716211D9}" srcOrd="0" destOrd="0" presId="urn:microsoft.com/office/officeart/2005/8/layout/orgChart1"/>
    <dgm:cxn modelId="{91F0487D-3C0B-466D-84C4-60E535C5C713}" type="presParOf" srcId="{BDE41304-1B65-445F-9FB0-D2DB716211D9}" destId="{22A518B7-2CC6-4830-AB43-BF02FC8EAE23}" srcOrd="0" destOrd="0" presId="urn:microsoft.com/office/officeart/2005/8/layout/orgChart1"/>
    <dgm:cxn modelId="{15E6DF34-1D1F-4254-84BB-6BEDAD41E1E8}" type="presParOf" srcId="{BDE41304-1B65-445F-9FB0-D2DB716211D9}" destId="{9AE823C3-CB45-4464-8B15-934133A1C154}" srcOrd="1" destOrd="0" presId="urn:microsoft.com/office/officeart/2005/8/layout/orgChart1"/>
    <dgm:cxn modelId="{7A1D5983-BD36-4D21-B42F-C956F0FCBB85}" type="presParOf" srcId="{7D433357-B1BA-41B3-8AA9-C2DD938EAA04}" destId="{FADD4630-FC6E-4D94-A655-9D4762F33493}" srcOrd="1" destOrd="0" presId="urn:microsoft.com/office/officeart/2005/8/layout/orgChart1"/>
    <dgm:cxn modelId="{1832C55A-D2E2-45F9-8520-8F9A7A3253E5}" type="presParOf" srcId="{7D433357-B1BA-41B3-8AA9-C2DD938EAA04}" destId="{C5ED7E14-A5F4-4AFF-9948-7C7F8EEA42B8}" srcOrd="2" destOrd="0" presId="urn:microsoft.com/office/officeart/2005/8/layout/orgChart1"/>
    <dgm:cxn modelId="{A67CC525-8AF4-4938-B738-50D023516E13}" type="presParOf" srcId="{E1784C7C-D314-4F3F-A622-7F1543DBFE13}" destId="{EAF0025B-B807-4A8A-88E0-208AC17DB27B}" srcOrd="18" destOrd="0" presId="urn:microsoft.com/office/officeart/2005/8/layout/orgChart1"/>
    <dgm:cxn modelId="{7C710641-9609-4E47-856B-CEBB76C97819}" type="presParOf" srcId="{E1784C7C-D314-4F3F-A622-7F1543DBFE13}" destId="{7A654F72-F194-4852-8C85-D96FC86CF95C}" srcOrd="19" destOrd="0" presId="urn:microsoft.com/office/officeart/2005/8/layout/orgChart1"/>
    <dgm:cxn modelId="{FA59C62A-1692-4798-9260-04BE3E062001}" type="presParOf" srcId="{7A654F72-F194-4852-8C85-D96FC86CF95C}" destId="{D14C3586-845C-4F56-9C40-6A0DA785333B}" srcOrd="0" destOrd="0" presId="urn:microsoft.com/office/officeart/2005/8/layout/orgChart1"/>
    <dgm:cxn modelId="{1E11D13B-B098-4AAF-A71B-0985A16B7BA2}" type="presParOf" srcId="{D14C3586-845C-4F56-9C40-6A0DA785333B}" destId="{ACE1255C-2C4C-4F5E-A803-D3D7367BC0B6}" srcOrd="0" destOrd="0" presId="urn:microsoft.com/office/officeart/2005/8/layout/orgChart1"/>
    <dgm:cxn modelId="{D434FFF3-9DDA-4BAD-AA0B-A0DF70A66A2B}" type="presParOf" srcId="{D14C3586-845C-4F56-9C40-6A0DA785333B}" destId="{1C7C380D-F01C-4EBD-8BD3-5426ADDB3790}" srcOrd="1" destOrd="0" presId="urn:microsoft.com/office/officeart/2005/8/layout/orgChart1"/>
    <dgm:cxn modelId="{A90D6230-BA93-42FC-A3B1-36867A54550B}" type="presParOf" srcId="{7A654F72-F194-4852-8C85-D96FC86CF95C}" destId="{843BCB4B-A4D2-4D0F-9A28-3F9243742808}" srcOrd="1" destOrd="0" presId="urn:microsoft.com/office/officeart/2005/8/layout/orgChart1"/>
    <dgm:cxn modelId="{319E28CE-94A1-4C70-B152-AD905CC9304A}" type="presParOf" srcId="{7A654F72-F194-4852-8C85-D96FC86CF95C}" destId="{AF6C3BED-1FFD-4928-A2BA-27AB785CB4EE}" srcOrd="2" destOrd="0" presId="urn:microsoft.com/office/officeart/2005/8/layout/orgChart1"/>
    <dgm:cxn modelId="{B8ED28F8-B97B-43D8-9BAA-7323E8661632}" type="presParOf" srcId="{E1784C7C-D314-4F3F-A622-7F1543DBFE13}" destId="{73CE9C49-2989-47DA-8A0F-201A2D609870}" srcOrd="20" destOrd="0" presId="urn:microsoft.com/office/officeart/2005/8/layout/orgChart1"/>
    <dgm:cxn modelId="{563DEA9E-8C08-4464-9087-464185FD0E7A}" type="presParOf" srcId="{E1784C7C-D314-4F3F-A622-7F1543DBFE13}" destId="{9EC082A6-8E93-4D21-9FB9-728F0E11B794}" srcOrd="21" destOrd="0" presId="urn:microsoft.com/office/officeart/2005/8/layout/orgChart1"/>
    <dgm:cxn modelId="{69ECD05F-7AF9-4939-98DE-694D19DB7227}" type="presParOf" srcId="{9EC082A6-8E93-4D21-9FB9-728F0E11B794}" destId="{2D57567F-D0B4-44A7-BAE9-5DC13891B215}" srcOrd="0" destOrd="0" presId="urn:microsoft.com/office/officeart/2005/8/layout/orgChart1"/>
    <dgm:cxn modelId="{1DAE2293-7A0D-4F66-9C73-4C2BBBCADAC1}" type="presParOf" srcId="{2D57567F-D0B4-44A7-BAE9-5DC13891B215}" destId="{4EB0A682-CF61-4FB6-8470-E17870F33A27}" srcOrd="0" destOrd="0" presId="urn:microsoft.com/office/officeart/2005/8/layout/orgChart1"/>
    <dgm:cxn modelId="{F9E34D8D-280F-4955-A670-D7DFEB064C4B}" type="presParOf" srcId="{2D57567F-D0B4-44A7-BAE9-5DC13891B215}" destId="{154E676F-E05C-4F03-B283-9A82CBAD5A15}" srcOrd="1" destOrd="0" presId="urn:microsoft.com/office/officeart/2005/8/layout/orgChart1"/>
    <dgm:cxn modelId="{73AD4320-38C8-4120-B4A9-6E0F33F18C73}" type="presParOf" srcId="{9EC082A6-8E93-4D21-9FB9-728F0E11B794}" destId="{F3C7128F-16E1-43A7-8B97-0DCC87E9A00D}" srcOrd="1" destOrd="0" presId="urn:microsoft.com/office/officeart/2005/8/layout/orgChart1"/>
    <dgm:cxn modelId="{F1C3AB85-1808-4FB1-AAEF-0B950DB31988}" type="presParOf" srcId="{9EC082A6-8E93-4D21-9FB9-728F0E11B794}" destId="{F2BF515A-99D1-4BDC-B2F1-765C8C6495B3}" srcOrd="2" destOrd="0" presId="urn:microsoft.com/office/officeart/2005/8/layout/orgChart1"/>
    <dgm:cxn modelId="{7CBB0EFB-E21D-48A0-835F-78780D0214E0}" type="presParOf" srcId="{E1784C7C-D314-4F3F-A622-7F1543DBFE13}" destId="{61CD897A-13FC-443C-BE76-01EDB66B1D97}" srcOrd="22" destOrd="0" presId="urn:microsoft.com/office/officeart/2005/8/layout/orgChart1"/>
    <dgm:cxn modelId="{AB72B119-9C43-4A77-8826-E9D3113BD14F}" type="presParOf" srcId="{E1784C7C-D314-4F3F-A622-7F1543DBFE13}" destId="{3520C9C6-BBDC-4898-AA2D-4C8F343B9F34}" srcOrd="23" destOrd="0" presId="urn:microsoft.com/office/officeart/2005/8/layout/orgChart1"/>
    <dgm:cxn modelId="{48DDFBC3-38EE-4796-98E3-CEBE0AAE1E26}" type="presParOf" srcId="{3520C9C6-BBDC-4898-AA2D-4C8F343B9F34}" destId="{9AF85A2A-3F0F-4C58-ADC7-63696647E5C8}" srcOrd="0" destOrd="0" presId="urn:microsoft.com/office/officeart/2005/8/layout/orgChart1"/>
    <dgm:cxn modelId="{92CA6C52-0B41-44A7-B314-78DDF40998D8}" type="presParOf" srcId="{9AF85A2A-3F0F-4C58-ADC7-63696647E5C8}" destId="{272A7A58-0C08-40F6-B823-45487EBCDC3C}" srcOrd="0" destOrd="0" presId="urn:microsoft.com/office/officeart/2005/8/layout/orgChart1"/>
    <dgm:cxn modelId="{C470DB46-5A6A-4304-829D-5F591AE9EF14}" type="presParOf" srcId="{9AF85A2A-3F0F-4C58-ADC7-63696647E5C8}" destId="{81348CA1-C0DC-47CD-81DC-F9C3AF9ABEC2}" srcOrd="1" destOrd="0" presId="urn:microsoft.com/office/officeart/2005/8/layout/orgChart1"/>
    <dgm:cxn modelId="{E7F01FA6-DC0B-4864-BFF3-93DED7FBEFF4}" type="presParOf" srcId="{3520C9C6-BBDC-4898-AA2D-4C8F343B9F34}" destId="{83E725C9-E008-4B45-AAE7-3B6F3B297AC9}" srcOrd="1" destOrd="0" presId="urn:microsoft.com/office/officeart/2005/8/layout/orgChart1"/>
    <dgm:cxn modelId="{E99CB801-707F-48E5-B039-5F6B628E0E69}" type="presParOf" srcId="{3520C9C6-BBDC-4898-AA2D-4C8F343B9F34}" destId="{E93F2D80-5031-4C95-9778-1B1D78D158EB}" srcOrd="2" destOrd="0" presId="urn:microsoft.com/office/officeart/2005/8/layout/orgChart1"/>
    <dgm:cxn modelId="{C455B556-2F60-42B9-BD34-2C2A4DA71819}" type="presParOf" srcId="{E1784C7C-D314-4F3F-A622-7F1543DBFE13}" destId="{DAF0D654-A8F5-44EA-90B9-EA83701C1B11}" srcOrd="24" destOrd="0" presId="urn:microsoft.com/office/officeart/2005/8/layout/orgChart1"/>
    <dgm:cxn modelId="{5B3CE045-3134-4475-8C34-F97A19A5D1A8}" type="presParOf" srcId="{E1784C7C-D314-4F3F-A622-7F1543DBFE13}" destId="{2F90A303-0AC2-4BCC-BF2E-EB155C5FA7AF}" srcOrd="25" destOrd="0" presId="urn:microsoft.com/office/officeart/2005/8/layout/orgChart1"/>
    <dgm:cxn modelId="{BB708DCA-E4F5-4E97-AF0D-055C61D4A6EC}" type="presParOf" srcId="{2F90A303-0AC2-4BCC-BF2E-EB155C5FA7AF}" destId="{02EFD640-BE5A-49E5-944D-3FA0967C2D14}" srcOrd="0" destOrd="0" presId="urn:microsoft.com/office/officeart/2005/8/layout/orgChart1"/>
    <dgm:cxn modelId="{908D77DB-1A1F-4043-BA92-CD3FA8A1DD01}" type="presParOf" srcId="{02EFD640-BE5A-49E5-944D-3FA0967C2D14}" destId="{565D7B8B-5398-484A-9060-2D3F54B51ECF}" srcOrd="0" destOrd="0" presId="urn:microsoft.com/office/officeart/2005/8/layout/orgChart1"/>
    <dgm:cxn modelId="{2559082D-7657-4B7E-9023-A811CD3687DC}" type="presParOf" srcId="{02EFD640-BE5A-49E5-944D-3FA0967C2D14}" destId="{813018F4-B98E-468E-91BD-4E72F2E6C167}" srcOrd="1" destOrd="0" presId="urn:microsoft.com/office/officeart/2005/8/layout/orgChart1"/>
    <dgm:cxn modelId="{3CA9BFD7-B53E-477D-8BEB-7036EA432034}" type="presParOf" srcId="{2F90A303-0AC2-4BCC-BF2E-EB155C5FA7AF}" destId="{05B79612-A544-4C58-A088-D2BC4186B78E}" srcOrd="1" destOrd="0" presId="urn:microsoft.com/office/officeart/2005/8/layout/orgChart1"/>
    <dgm:cxn modelId="{BE260C34-9E80-44BD-8A80-45538B138674}" type="presParOf" srcId="{2F90A303-0AC2-4BCC-BF2E-EB155C5FA7AF}" destId="{68F6B508-9A27-4244-A33E-78D31C1D5AC9}" srcOrd="2" destOrd="0" presId="urn:microsoft.com/office/officeart/2005/8/layout/orgChart1"/>
    <dgm:cxn modelId="{AF918FC7-46BC-4808-BAA3-9481B65FA62F}" type="presParOf" srcId="{E1784C7C-D314-4F3F-A622-7F1543DBFE13}" destId="{C5B90A7E-8B0F-4BC1-BCED-61240B51BE95}" srcOrd="26" destOrd="0" presId="urn:microsoft.com/office/officeart/2005/8/layout/orgChart1"/>
    <dgm:cxn modelId="{27963717-881A-481A-B745-BC994203E93F}" type="presParOf" srcId="{E1784C7C-D314-4F3F-A622-7F1543DBFE13}" destId="{BE8A7EDD-80FA-4E07-A192-01CB0EF39A52}" srcOrd="27" destOrd="0" presId="urn:microsoft.com/office/officeart/2005/8/layout/orgChart1"/>
    <dgm:cxn modelId="{3EFF76DC-0F7B-493A-A6FD-8AAE85FEFA6E}" type="presParOf" srcId="{BE8A7EDD-80FA-4E07-A192-01CB0EF39A52}" destId="{66F99BED-C5A8-4A97-89DC-2C89AAC764C2}" srcOrd="0" destOrd="0" presId="urn:microsoft.com/office/officeart/2005/8/layout/orgChart1"/>
    <dgm:cxn modelId="{C8CF4B33-E1F5-4AE6-B9AC-A8CCE4725710}" type="presParOf" srcId="{66F99BED-C5A8-4A97-89DC-2C89AAC764C2}" destId="{08DBE644-7A78-4925-846C-490688676957}" srcOrd="0" destOrd="0" presId="urn:microsoft.com/office/officeart/2005/8/layout/orgChart1"/>
    <dgm:cxn modelId="{42A21033-0775-47C6-86AC-9550C2684E3A}" type="presParOf" srcId="{66F99BED-C5A8-4A97-89DC-2C89AAC764C2}" destId="{4053847C-A328-48E0-8E72-21EE79386DC9}" srcOrd="1" destOrd="0" presId="urn:microsoft.com/office/officeart/2005/8/layout/orgChart1"/>
    <dgm:cxn modelId="{9BE0FD26-E12F-4B8E-A68C-F410E2693C13}" type="presParOf" srcId="{BE8A7EDD-80FA-4E07-A192-01CB0EF39A52}" destId="{95517FAF-E473-4F2D-B495-FEB978773789}" srcOrd="1" destOrd="0" presId="urn:microsoft.com/office/officeart/2005/8/layout/orgChart1"/>
    <dgm:cxn modelId="{6C77CDF8-0BCD-4DC0-A899-0BCB86BF1C57}" type="presParOf" srcId="{BE8A7EDD-80FA-4E07-A192-01CB0EF39A52}" destId="{9BF0960E-B6A1-4115-86C4-3632C4BF8482}" srcOrd="2" destOrd="0" presId="urn:microsoft.com/office/officeart/2005/8/layout/orgChart1"/>
    <dgm:cxn modelId="{320E008F-8BCF-4B18-A08C-54D7D1712074}" type="presParOf" srcId="{E1784C7C-D314-4F3F-A622-7F1543DBFE13}" destId="{4325298C-4F20-4AB7-A356-726C62371A33}" srcOrd="28" destOrd="0" presId="urn:microsoft.com/office/officeart/2005/8/layout/orgChart1"/>
    <dgm:cxn modelId="{1ED50CA3-2BEA-466D-982C-EAD4D8D969D7}" type="presParOf" srcId="{E1784C7C-D314-4F3F-A622-7F1543DBFE13}" destId="{BA02FC82-23BB-4C23-A169-31F5C4DEB0EE}" srcOrd="29" destOrd="0" presId="urn:microsoft.com/office/officeart/2005/8/layout/orgChart1"/>
    <dgm:cxn modelId="{2246A695-88E7-4D28-AA88-6C5D6EC24470}" type="presParOf" srcId="{BA02FC82-23BB-4C23-A169-31F5C4DEB0EE}" destId="{14A6B360-CD2C-414F-85E6-0D3BA6436833}" srcOrd="0" destOrd="0" presId="urn:microsoft.com/office/officeart/2005/8/layout/orgChart1"/>
    <dgm:cxn modelId="{3B71FDDE-3327-4B05-B378-D6C676604B09}" type="presParOf" srcId="{14A6B360-CD2C-414F-85E6-0D3BA6436833}" destId="{E0370A00-AE82-40B5-8867-BF643743A7A3}" srcOrd="0" destOrd="0" presId="urn:microsoft.com/office/officeart/2005/8/layout/orgChart1"/>
    <dgm:cxn modelId="{1DE88553-B188-4DF7-BCBC-ED84834FEB0B}" type="presParOf" srcId="{14A6B360-CD2C-414F-85E6-0D3BA6436833}" destId="{A288C317-F8D2-4AA7-9F0F-66FDAB69859E}" srcOrd="1" destOrd="0" presId="urn:microsoft.com/office/officeart/2005/8/layout/orgChart1"/>
    <dgm:cxn modelId="{7F2E0550-713C-4FBB-BADD-69B7A1593C10}" type="presParOf" srcId="{BA02FC82-23BB-4C23-A169-31F5C4DEB0EE}" destId="{07DD142A-202B-4091-9295-4CDA0BE1FE43}" srcOrd="1" destOrd="0" presId="urn:microsoft.com/office/officeart/2005/8/layout/orgChart1"/>
    <dgm:cxn modelId="{5558FF7D-850C-49E2-9F67-47896E2740C2}" type="presParOf" srcId="{BA02FC82-23BB-4C23-A169-31F5C4DEB0EE}" destId="{0832F7FE-FEDE-44F7-AD01-638211F88A53}" srcOrd="2" destOrd="0" presId="urn:microsoft.com/office/officeart/2005/8/layout/orgChart1"/>
    <dgm:cxn modelId="{41C3D54C-F3F5-41FD-B6D6-73BAA5B7DF8C}" type="presParOf" srcId="{E1784C7C-D314-4F3F-A622-7F1543DBFE13}" destId="{A7A78EF2-92C3-4735-8FC3-DE51D7203267}" srcOrd="30" destOrd="0" presId="urn:microsoft.com/office/officeart/2005/8/layout/orgChart1"/>
    <dgm:cxn modelId="{1E167635-20BC-4D99-948B-C30E691BB5C6}" type="presParOf" srcId="{E1784C7C-D314-4F3F-A622-7F1543DBFE13}" destId="{988E4D15-AE48-4FAF-83ED-13E7BB2D19F9}" srcOrd="31" destOrd="0" presId="urn:microsoft.com/office/officeart/2005/8/layout/orgChart1"/>
    <dgm:cxn modelId="{C5933045-5F83-4644-BCEF-FC2F308E0C29}" type="presParOf" srcId="{988E4D15-AE48-4FAF-83ED-13E7BB2D19F9}" destId="{B4F9CDA5-99C5-494F-BA1E-CC24D63C68F7}" srcOrd="0" destOrd="0" presId="urn:microsoft.com/office/officeart/2005/8/layout/orgChart1"/>
    <dgm:cxn modelId="{339EE128-3D49-4D5B-A4D1-3275ED51AC07}" type="presParOf" srcId="{B4F9CDA5-99C5-494F-BA1E-CC24D63C68F7}" destId="{61AB875D-7E49-49E2-A97E-2647064B82BE}" srcOrd="0" destOrd="0" presId="urn:microsoft.com/office/officeart/2005/8/layout/orgChart1"/>
    <dgm:cxn modelId="{481764DC-7BF4-450A-860E-54D360AB067D}" type="presParOf" srcId="{B4F9CDA5-99C5-494F-BA1E-CC24D63C68F7}" destId="{482DD674-518F-4388-BE39-B3FC97B49453}" srcOrd="1" destOrd="0" presId="urn:microsoft.com/office/officeart/2005/8/layout/orgChart1"/>
    <dgm:cxn modelId="{087EB2FF-1864-4CC7-9661-110F5CE6FC69}" type="presParOf" srcId="{988E4D15-AE48-4FAF-83ED-13E7BB2D19F9}" destId="{46C1DA40-8583-4B1A-9034-AEE882DBE86F}" srcOrd="1" destOrd="0" presId="urn:microsoft.com/office/officeart/2005/8/layout/orgChart1"/>
    <dgm:cxn modelId="{8C9368B4-F91C-4831-8942-102EB8642649}" type="presParOf" srcId="{988E4D15-AE48-4FAF-83ED-13E7BB2D19F9}" destId="{4E9D6A26-D939-4917-A12A-0FD9EB7DDFCE}" srcOrd="2" destOrd="0" presId="urn:microsoft.com/office/officeart/2005/8/layout/orgChart1"/>
    <dgm:cxn modelId="{14A17F0A-1F38-49E6-BF7B-E23B9A74766B}" type="presParOf" srcId="{E1784C7C-D314-4F3F-A622-7F1543DBFE13}" destId="{3AAB83C1-0600-43EB-A88E-B6BD844E07B9}" srcOrd="32" destOrd="0" presId="urn:microsoft.com/office/officeart/2005/8/layout/orgChart1"/>
    <dgm:cxn modelId="{B651B711-9169-40E6-B590-83CA989995BC}" type="presParOf" srcId="{E1784C7C-D314-4F3F-A622-7F1543DBFE13}" destId="{43E8C5E5-FCB5-488B-B7A7-46B57A539ADA}" srcOrd="33" destOrd="0" presId="urn:microsoft.com/office/officeart/2005/8/layout/orgChart1"/>
    <dgm:cxn modelId="{E8B80991-4083-4221-BAE1-9A1D79A3C35C}" type="presParOf" srcId="{43E8C5E5-FCB5-488B-B7A7-46B57A539ADA}" destId="{7693C10E-27D1-4DDE-9D51-BE7A100402CE}" srcOrd="0" destOrd="0" presId="urn:microsoft.com/office/officeart/2005/8/layout/orgChart1"/>
    <dgm:cxn modelId="{9C1961B1-7C95-4B00-81FB-71D5ED8D7198}" type="presParOf" srcId="{7693C10E-27D1-4DDE-9D51-BE7A100402CE}" destId="{AB6656FE-D862-422A-928F-32C2C357721E}" srcOrd="0" destOrd="0" presId="urn:microsoft.com/office/officeart/2005/8/layout/orgChart1"/>
    <dgm:cxn modelId="{76B0E92B-A840-4379-B853-7EA25B219807}" type="presParOf" srcId="{7693C10E-27D1-4DDE-9D51-BE7A100402CE}" destId="{C2D4F0A2-BAEC-46AC-9D8A-319E72EBDF41}" srcOrd="1" destOrd="0" presId="urn:microsoft.com/office/officeart/2005/8/layout/orgChart1"/>
    <dgm:cxn modelId="{C5824981-EDB5-48E1-9524-6E41FEBF021A}" type="presParOf" srcId="{43E8C5E5-FCB5-488B-B7A7-46B57A539ADA}" destId="{89F5E277-D423-4A7B-B8D7-6A4F95604CE6}" srcOrd="1" destOrd="0" presId="urn:microsoft.com/office/officeart/2005/8/layout/orgChart1"/>
    <dgm:cxn modelId="{53077794-55A0-4AE8-83E2-2193845C6BDA}" type="presParOf" srcId="{43E8C5E5-FCB5-488B-B7A7-46B57A539ADA}" destId="{1DE8BDE4-600B-4D55-82F9-544331AB3709}" srcOrd="2" destOrd="0" presId="urn:microsoft.com/office/officeart/2005/8/layout/orgChart1"/>
    <dgm:cxn modelId="{6BE2B917-BFAC-4CD6-9537-9C525E51D304}" type="presParOf" srcId="{E1784C7C-D314-4F3F-A622-7F1543DBFE13}" destId="{77A6119F-E8B5-4B78-AF44-5636C1BD802D}" srcOrd="34" destOrd="0" presId="urn:microsoft.com/office/officeart/2005/8/layout/orgChart1"/>
    <dgm:cxn modelId="{72E994D9-7C91-47D7-B7BE-4B2ECC0C7A11}" type="presParOf" srcId="{E1784C7C-D314-4F3F-A622-7F1543DBFE13}" destId="{D9B1FCDC-DD5E-4B66-8EF6-57724CF65D11}" srcOrd="35" destOrd="0" presId="urn:microsoft.com/office/officeart/2005/8/layout/orgChart1"/>
    <dgm:cxn modelId="{32A2D192-EA6F-4B83-A1A5-B6E0DDC98E03}" type="presParOf" srcId="{D9B1FCDC-DD5E-4B66-8EF6-57724CF65D11}" destId="{2EF21FED-557E-4D0B-A67D-27122B67B43A}" srcOrd="0" destOrd="0" presId="urn:microsoft.com/office/officeart/2005/8/layout/orgChart1"/>
    <dgm:cxn modelId="{DA3CA3EA-3089-4809-B9DB-C7A34B59AB64}" type="presParOf" srcId="{2EF21FED-557E-4D0B-A67D-27122B67B43A}" destId="{EA5C4F19-62C6-42AB-9A43-4F05EB7B49A8}" srcOrd="0" destOrd="0" presId="urn:microsoft.com/office/officeart/2005/8/layout/orgChart1"/>
    <dgm:cxn modelId="{75B51AC4-EBCC-40BA-9CB7-05D39B57A939}" type="presParOf" srcId="{2EF21FED-557E-4D0B-A67D-27122B67B43A}" destId="{D6A64FDC-8A16-4984-8077-BCDD896E0781}" srcOrd="1" destOrd="0" presId="urn:microsoft.com/office/officeart/2005/8/layout/orgChart1"/>
    <dgm:cxn modelId="{896DB7F6-7CC5-4A46-9F29-E6BD6B21FB69}" type="presParOf" srcId="{D9B1FCDC-DD5E-4B66-8EF6-57724CF65D11}" destId="{46041717-6B85-41C8-97A0-320E7D95B7AB}" srcOrd="1" destOrd="0" presId="urn:microsoft.com/office/officeart/2005/8/layout/orgChart1"/>
    <dgm:cxn modelId="{4CCCDB0C-A708-4933-8007-EC4F2D913177}" type="presParOf" srcId="{D9B1FCDC-DD5E-4B66-8EF6-57724CF65D11}" destId="{0C732C4B-68B6-4779-9A87-955D2F4547D4}" srcOrd="2" destOrd="0" presId="urn:microsoft.com/office/officeart/2005/8/layout/orgChart1"/>
    <dgm:cxn modelId="{8D3FE4D1-2FC2-4719-AFD9-FC8430CE8EE1}" type="presParOf" srcId="{E1784C7C-D314-4F3F-A622-7F1543DBFE13}" destId="{301D54CD-29B4-41B2-B354-3D9BFBBDD729}" srcOrd="36" destOrd="0" presId="urn:microsoft.com/office/officeart/2005/8/layout/orgChart1"/>
    <dgm:cxn modelId="{75DDFC26-37B5-4F83-828B-180E7984B9AE}" type="presParOf" srcId="{E1784C7C-D314-4F3F-A622-7F1543DBFE13}" destId="{0318106F-9143-49E5-8051-921EA1659C9E}" srcOrd="37" destOrd="0" presId="urn:microsoft.com/office/officeart/2005/8/layout/orgChart1"/>
    <dgm:cxn modelId="{3D0F948C-0DE0-41B1-8025-64B66B3B30DA}" type="presParOf" srcId="{0318106F-9143-49E5-8051-921EA1659C9E}" destId="{BC522DDB-40D8-4CC9-930D-D234FE9781D7}" srcOrd="0" destOrd="0" presId="urn:microsoft.com/office/officeart/2005/8/layout/orgChart1"/>
    <dgm:cxn modelId="{8BCBA1FD-48C5-461A-BE52-08612311966A}" type="presParOf" srcId="{BC522DDB-40D8-4CC9-930D-D234FE9781D7}" destId="{9D7B2A4F-3C3E-4868-9682-904664807709}" srcOrd="0" destOrd="0" presId="urn:microsoft.com/office/officeart/2005/8/layout/orgChart1"/>
    <dgm:cxn modelId="{F567E4FC-5273-4BA3-B197-20E94DEC825D}" type="presParOf" srcId="{BC522DDB-40D8-4CC9-930D-D234FE9781D7}" destId="{41BF144B-FC8C-4D6B-A7CD-95C5E67B5B20}" srcOrd="1" destOrd="0" presId="urn:microsoft.com/office/officeart/2005/8/layout/orgChart1"/>
    <dgm:cxn modelId="{DC541D39-69FE-40A7-ABDB-F00DBD9E39F0}" type="presParOf" srcId="{0318106F-9143-49E5-8051-921EA1659C9E}" destId="{B10F279E-BD7B-4986-BD77-8391E1B5309D}" srcOrd="1" destOrd="0" presId="urn:microsoft.com/office/officeart/2005/8/layout/orgChart1"/>
    <dgm:cxn modelId="{B045DC24-8811-4B98-B1A2-5CB4B54FA8CB}" type="presParOf" srcId="{0318106F-9143-49E5-8051-921EA1659C9E}" destId="{2915CAB3-7288-4409-B724-44C85A4FB6FC}" srcOrd="2" destOrd="0" presId="urn:microsoft.com/office/officeart/2005/8/layout/orgChart1"/>
    <dgm:cxn modelId="{6D21E4B6-AD52-4D2A-83AC-123F553EB177}" type="presParOf" srcId="{E1784C7C-D314-4F3F-A622-7F1543DBFE13}" destId="{040CEF70-ADDE-4666-AF3A-A6A13E77CAC8}" srcOrd="38" destOrd="0" presId="urn:microsoft.com/office/officeart/2005/8/layout/orgChart1"/>
    <dgm:cxn modelId="{4391563F-F15A-4E7D-BC96-7F640538973F}" type="presParOf" srcId="{E1784C7C-D314-4F3F-A622-7F1543DBFE13}" destId="{AEDE2AE4-702A-4EBC-9DB4-2494F4490A67}" srcOrd="39" destOrd="0" presId="urn:microsoft.com/office/officeart/2005/8/layout/orgChart1"/>
    <dgm:cxn modelId="{DB5B9EE9-C116-45DE-8420-7BF6362D0539}" type="presParOf" srcId="{AEDE2AE4-702A-4EBC-9DB4-2494F4490A67}" destId="{C90C3503-F085-4BB5-A4D6-80836F1DB1D0}" srcOrd="0" destOrd="0" presId="urn:microsoft.com/office/officeart/2005/8/layout/orgChart1"/>
    <dgm:cxn modelId="{54D8B369-92C5-450A-99B6-8F28717BA27D}" type="presParOf" srcId="{C90C3503-F085-4BB5-A4D6-80836F1DB1D0}" destId="{2A9E3321-CBAC-45EF-BB9C-1D0DBF31973E}" srcOrd="0" destOrd="0" presId="urn:microsoft.com/office/officeart/2005/8/layout/orgChart1"/>
    <dgm:cxn modelId="{25B6E600-E5F4-44E8-A4DC-5A6DDF8B0C27}" type="presParOf" srcId="{C90C3503-F085-4BB5-A4D6-80836F1DB1D0}" destId="{54A9A1F5-D7BC-43B1-8ECA-F5CE91B68F36}" srcOrd="1" destOrd="0" presId="urn:microsoft.com/office/officeart/2005/8/layout/orgChart1"/>
    <dgm:cxn modelId="{CEA913F3-9C46-49B8-B30F-4475B91F6BC2}" type="presParOf" srcId="{AEDE2AE4-702A-4EBC-9DB4-2494F4490A67}" destId="{5502B00B-EA00-4A26-892C-D384317FB4B0}" srcOrd="1" destOrd="0" presId="urn:microsoft.com/office/officeart/2005/8/layout/orgChart1"/>
    <dgm:cxn modelId="{E7066231-CFAB-4FDD-A5AB-75C190F1A635}" type="presParOf" srcId="{AEDE2AE4-702A-4EBC-9DB4-2494F4490A67}" destId="{591A67F4-46B2-43D5-9B30-110042F4E1E6}" srcOrd="2" destOrd="0" presId="urn:microsoft.com/office/officeart/2005/8/layout/orgChart1"/>
    <dgm:cxn modelId="{1683C667-E355-4F9E-A8B1-351A84B68953}" type="presParOf" srcId="{E1784C7C-D314-4F3F-A622-7F1543DBFE13}" destId="{8153ABCC-9B04-47BE-BBC3-21714CB708BF}" srcOrd="40" destOrd="0" presId="urn:microsoft.com/office/officeart/2005/8/layout/orgChart1"/>
    <dgm:cxn modelId="{244E4409-572C-4F11-8E2A-57D6B8DE21AB}" type="presParOf" srcId="{E1784C7C-D314-4F3F-A622-7F1543DBFE13}" destId="{A87A73BB-9137-4D2A-9D72-532BFFFE2430}" srcOrd="41" destOrd="0" presId="urn:microsoft.com/office/officeart/2005/8/layout/orgChart1"/>
    <dgm:cxn modelId="{4F471483-31AB-404E-B2B6-AA4FBA7C3A50}" type="presParOf" srcId="{A87A73BB-9137-4D2A-9D72-532BFFFE2430}" destId="{4050BD88-C969-4619-9E99-151509903164}" srcOrd="0" destOrd="0" presId="urn:microsoft.com/office/officeart/2005/8/layout/orgChart1"/>
    <dgm:cxn modelId="{AC1EAC01-CF3D-45D6-854A-0CD63C37902F}" type="presParOf" srcId="{4050BD88-C969-4619-9E99-151509903164}" destId="{EC2E238B-F1FC-4268-B3E1-6ABCC6F7409C}" srcOrd="0" destOrd="0" presId="urn:microsoft.com/office/officeart/2005/8/layout/orgChart1"/>
    <dgm:cxn modelId="{250DA85F-BD52-4964-AD95-413EEFFD144E}" type="presParOf" srcId="{4050BD88-C969-4619-9E99-151509903164}" destId="{AF287F69-E500-4EAB-B139-51C5067ABD9C}" srcOrd="1" destOrd="0" presId="urn:microsoft.com/office/officeart/2005/8/layout/orgChart1"/>
    <dgm:cxn modelId="{50D56D75-187D-4F7B-BEA8-40E1D6D92A17}" type="presParOf" srcId="{A87A73BB-9137-4D2A-9D72-532BFFFE2430}" destId="{B42EF19D-D138-46EF-9AEC-0C9667FB546F}" srcOrd="1" destOrd="0" presId="urn:microsoft.com/office/officeart/2005/8/layout/orgChart1"/>
    <dgm:cxn modelId="{72DA618F-77DE-4A4F-8CC8-4DA36D427BBF}" type="presParOf" srcId="{A87A73BB-9137-4D2A-9D72-532BFFFE2430}" destId="{A9F65ED7-2754-487D-AF57-A2A68256CA0B}" srcOrd="2" destOrd="0" presId="urn:microsoft.com/office/officeart/2005/8/layout/orgChart1"/>
    <dgm:cxn modelId="{ECD2DE2A-4D27-401D-A337-5660E41812EF}" type="presParOf" srcId="{E1784C7C-D314-4F3F-A622-7F1543DBFE13}" destId="{C999FC6A-4C96-41E8-B8BB-C08C421DC7C6}" srcOrd="42" destOrd="0" presId="urn:microsoft.com/office/officeart/2005/8/layout/orgChart1"/>
    <dgm:cxn modelId="{153E1DC9-C004-4769-821F-44E860F5D296}" type="presParOf" srcId="{E1784C7C-D314-4F3F-A622-7F1543DBFE13}" destId="{F8510C6A-E7BA-4EC1-A914-AD9EA9EE4BC1}" srcOrd="43" destOrd="0" presId="urn:microsoft.com/office/officeart/2005/8/layout/orgChart1"/>
    <dgm:cxn modelId="{49095E64-BA20-42BA-9E1C-9D84F713E555}" type="presParOf" srcId="{F8510C6A-E7BA-4EC1-A914-AD9EA9EE4BC1}" destId="{14EFC603-F060-4B77-8B1D-D9256A59F7D8}" srcOrd="0" destOrd="0" presId="urn:microsoft.com/office/officeart/2005/8/layout/orgChart1"/>
    <dgm:cxn modelId="{3C6A85F3-B830-4A0D-9407-067FB33BC794}" type="presParOf" srcId="{14EFC603-F060-4B77-8B1D-D9256A59F7D8}" destId="{25A13E64-6451-4594-8BD0-A8492438E446}" srcOrd="0" destOrd="0" presId="urn:microsoft.com/office/officeart/2005/8/layout/orgChart1"/>
    <dgm:cxn modelId="{4EA027E7-3B24-4A8C-BE3A-67E369D35DFD}" type="presParOf" srcId="{14EFC603-F060-4B77-8B1D-D9256A59F7D8}" destId="{7C54374A-BB26-4AF8-AFD9-198220E9CEF0}" srcOrd="1" destOrd="0" presId="urn:microsoft.com/office/officeart/2005/8/layout/orgChart1"/>
    <dgm:cxn modelId="{6863D52A-F025-4602-97ED-B3F229212016}" type="presParOf" srcId="{F8510C6A-E7BA-4EC1-A914-AD9EA9EE4BC1}" destId="{15ABE01A-3C0E-46E3-A5CB-3FDBFDA20310}" srcOrd="1" destOrd="0" presId="urn:microsoft.com/office/officeart/2005/8/layout/orgChart1"/>
    <dgm:cxn modelId="{61E20AB6-BCDD-4FF7-88A9-0517C79E2B25}" type="presParOf" srcId="{F8510C6A-E7BA-4EC1-A914-AD9EA9EE4BC1}" destId="{109B7EE1-880F-418F-8450-B9D7EDCD2720}" srcOrd="2" destOrd="0" presId="urn:microsoft.com/office/officeart/2005/8/layout/orgChart1"/>
    <dgm:cxn modelId="{F67E74F2-E8A9-4357-AD12-D8628D3F6A2C}" type="presParOf" srcId="{E1784C7C-D314-4F3F-A622-7F1543DBFE13}" destId="{25124D18-9417-4FB5-94EF-838AAA92D7AE}" srcOrd="44" destOrd="0" presId="urn:microsoft.com/office/officeart/2005/8/layout/orgChart1"/>
    <dgm:cxn modelId="{F7753F26-B6A5-4281-BAF2-8AB1AC9A57D9}" type="presParOf" srcId="{E1784C7C-D314-4F3F-A622-7F1543DBFE13}" destId="{71BC4143-85AC-4F74-9C6C-3D30BF3665AC}" srcOrd="45" destOrd="0" presId="urn:microsoft.com/office/officeart/2005/8/layout/orgChart1"/>
    <dgm:cxn modelId="{67AC0FF9-154A-42E3-9055-37B48293C9A6}" type="presParOf" srcId="{71BC4143-85AC-4F74-9C6C-3D30BF3665AC}" destId="{2C9B3676-2232-4C43-AFF5-9E749B2AD23D}" srcOrd="0" destOrd="0" presId="urn:microsoft.com/office/officeart/2005/8/layout/orgChart1"/>
    <dgm:cxn modelId="{D3ADC0A3-4F30-4889-871F-8B1871D7066C}" type="presParOf" srcId="{2C9B3676-2232-4C43-AFF5-9E749B2AD23D}" destId="{075EAA8A-8E6A-4369-A6B5-CD4824DD0DA5}" srcOrd="0" destOrd="0" presId="urn:microsoft.com/office/officeart/2005/8/layout/orgChart1"/>
    <dgm:cxn modelId="{0BCE6A6A-C360-47EE-AC2A-B86397769D48}" type="presParOf" srcId="{2C9B3676-2232-4C43-AFF5-9E749B2AD23D}" destId="{B67E6994-1E30-4176-B2D0-26359B11E88D}" srcOrd="1" destOrd="0" presId="urn:microsoft.com/office/officeart/2005/8/layout/orgChart1"/>
    <dgm:cxn modelId="{C5B88203-27AE-4344-9643-0A61A1C88D43}" type="presParOf" srcId="{71BC4143-85AC-4F74-9C6C-3D30BF3665AC}" destId="{5B905FC9-BF06-4703-9283-24D5FD8F404D}" srcOrd="1" destOrd="0" presId="urn:microsoft.com/office/officeart/2005/8/layout/orgChart1"/>
    <dgm:cxn modelId="{F53C0D6C-2D3D-40FF-8FCA-3C975D5BE6A0}" type="presParOf" srcId="{71BC4143-85AC-4F74-9C6C-3D30BF3665AC}" destId="{D8835F97-B69C-4EAA-ABC4-6581380F9EFD}" srcOrd="2" destOrd="0" presId="urn:microsoft.com/office/officeart/2005/8/layout/orgChart1"/>
    <dgm:cxn modelId="{8276EBD5-93D2-4DF4-80AC-745FEEF40C59}" type="presParOf" srcId="{523CF84A-D59F-4E2A-9B87-24461765548B}" destId="{2735CC9E-BB50-4126-BF9B-8AF2FAAF0B79}" srcOrd="2" destOrd="0" presId="urn:microsoft.com/office/officeart/2005/8/layout/orgChar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E86E6D8-FDA7-4ECC-A0CF-1764BD92027F}" type="doc">
      <dgm:prSet loTypeId="urn:microsoft.com/office/officeart/2005/8/layout/orgChart1" loCatId="hierarchy" qsTypeId="urn:microsoft.com/office/officeart/2005/8/quickstyle/simple1" qsCatId="simple" csTypeId="urn:microsoft.com/office/officeart/2005/8/colors/accent1_2" csCatId="accent1" phldr="1"/>
      <dgm:spPr/>
    </dgm:pt>
    <dgm:pt modelId="{28CA3D32-757F-47A2-A5FB-E33229E976CB}">
      <dgm:prSet/>
      <dgm:spPr/>
      <dgm:t>
        <a:bodyPr/>
        <a:lstStyle/>
        <a:p>
          <a:pPr rtl="0"/>
          <a:r>
            <a:rPr lang="es-ES" smtClean="0"/>
            <a:t>Dirección de Enfermería</a:t>
          </a:r>
        </a:p>
      </dgm:t>
    </dgm:pt>
    <dgm:pt modelId="{CF93042E-638E-4653-B7D1-0C2281FB1386}" type="parTrans" cxnId="{433D06C8-499C-42DE-B1E0-4F8575E4AB72}">
      <dgm:prSet/>
      <dgm:spPr/>
      <dgm:t>
        <a:bodyPr/>
        <a:lstStyle/>
        <a:p>
          <a:endParaRPr lang="es-ES"/>
        </a:p>
      </dgm:t>
    </dgm:pt>
    <dgm:pt modelId="{6539533B-B347-4B74-B327-10410B0BFE20}" type="sibTrans" cxnId="{433D06C8-499C-42DE-B1E0-4F8575E4AB72}">
      <dgm:prSet/>
      <dgm:spPr/>
      <dgm:t>
        <a:bodyPr/>
        <a:lstStyle/>
        <a:p>
          <a:endParaRPr lang="es-ES"/>
        </a:p>
      </dgm:t>
    </dgm:pt>
    <dgm:pt modelId="{CE253947-5D8A-42D7-A69B-1CEF84B1A469}">
      <dgm:prSet/>
      <dgm:spPr/>
      <dgm:t>
        <a:bodyPr/>
        <a:lstStyle/>
        <a:p>
          <a:pPr rtl="0"/>
          <a:r>
            <a:rPr lang="es-ES" smtClean="0"/>
            <a:t>Unidad de responsabilidad  de Hospitalización Médica</a:t>
          </a:r>
        </a:p>
      </dgm:t>
    </dgm:pt>
    <dgm:pt modelId="{D25D7198-1D48-4BD8-8166-4AFE09F1940F}" type="parTrans" cxnId="{1607B288-75C4-4DE0-B39C-60FF49DADDF5}">
      <dgm:prSet/>
      <dgm:spPr/>
      <dgm:t>
        <a:bodyPr/>
        <a:lstStyle/>
        <a:p>
          <a:endParaRPr lang="es-ES"/>
        </a:p>
      </dgm:t>
    </dgm:pt>
    <dgm:pt modelId="{66E8C583-EBBC-4ED7-9296-8E5BAACEEF0D}" type="sibTrans" cxnId="{1607B288-75C4-4DE0-B39C-60FF49DADDF5}">
      <dgm:prSet/>
      <dgm:spPr/>
      <dgm:t>
        <a:bodyPr/>
        <a:lstStyle/>
        <a:p>
          <a:endParaRPr lang="es-ES"/>
        </a:p>
      </dgm:t>
    </dgm:pt>
    <dgm:pt modelId="{853F5CD7-95E5-4A67-BFA9-48B5A1A9E10A}">
      <dgm:prSet/>
      <dgm:spPr/>
      <dgm:t>
        <a:bodyPr/>
        <a:lstStyle/>
        <a:p>
          <a:pPr rtl="0"/>
          <a:r>
            <a:rPr lang="es-ES" smtClean="0"/>
            <a:t>Unidad de responsabilidad de Paritorios</a:t>
          </a:r>
        </a:p>
      </dgm:t>
    </dgm:pt>
    <dgm:pt modelId="{67A673E1-2849-4DA9-B082-ED42732889A3}" type="parTrans" cxnId="{176CB38B-35F2-405E-BE08-DF50D84A8F80}">
      <dgm:prSet/>
      <dgm:spPr/>
      <dgm:t>
        <a:bodyPr/>
        <a:lstStyle/>
        <a:p>
          <a:endParaRPr lang="es-ES"/>
        </a:p>
      </dgm:t>
    </dgm:pt>
    <dgm:pt modelId="{6B0F08E9-0A4C-425A-A898-EE4F2D8C6D17}" type="sibTrans" cxnId="{176CB38B-35F2-405E-BE08-DF50D84A8F80}">
      <dgm:prSet/>
      <dgm:spPr/>
      <dgm:t>
        <a:bodyPr/>
        <a:lstStyle/>
        <a:p>
          <a:endParaRPr lang="es-ES"/>
        </a:p>
      </dgm:t>
    </dgm:pt>
    <dgm:pt modelId="{10109623-A3B0-416F-8656-0FC01983B3B6}">
      <dgm:prSet/>
      <dgm:spPr/>
      <dgm:t>
        <a:bodyPr/>
        <a:lstStyle/>
        <a:p>
          <a:pPr rtl="0"/>
          <a:r>
            <a:rPr lang="es-ES" smtClean="0"/>
            <a:t>Unidad de responsabilidad </a:t>
          </a:r>
        </a:p>
        <a:p>
          <a:pPr rtl="0"/>
          <a:r>
            <a:rPr lang="es-ES" smtClean="0"/>
            <a:t>de Bloque Quirúrgico</a:t>
          </a:r>
        </a:p>
      </dgm:t>
    </dgm:pt>
    <dgm:pt modelId="{98415654-39DE-46CB-94AC-9B76B2654553}" type="parTrans" cxnId="{460A1732-D949-4DAC-9F06-88A1010C4A09}">
      <dgm:prSet/>
      <dgm:spPr/>
      <dgm:t>
        <a:bodyPr/>
        <a:lstStyle/>
        <a:p>
          <a:endParaRPr lang="es-ES"/>
        </a:p>
      </dgm:t>
    </dgm:pt>
    <dgm:pt modelId="{E524C840-1933-4E9A-BADC-D48945E05C13}" type="sibTrans" cxnId="{460A1732-D949-4DAC-9F06-88A1010C4A09}">
      <dgm:prSet/>
      <dgm:spPr/>
      <dgm:t>
        <a:bodyPr/>
        <a:lstStyle/>
        <a:p>
          <a:endParaRPr lang="es-ES"/>
        </a:p>
      </dgm:t>
    </dgm:pt>
    <dgm:pt modelId="{F4378948-09CE-4B86-B783-713946A9C612}">
      <dgm:prSet/>
      <dgm:spPr/>
      <dgm:t>
        <a:bodyPr/>
        <a:lstStyle/>
        <a:p>
          <a:pPr rtl="0"/>
          <a:r>
            <a:rPr lang="es-ES" smtClean="0"/>
            <a:t>Unidad de responsabilidad  de Atención al Paciente</a:t>
          </a:r>
        </a:p>
      </dgm:t>
    </dgm:pt>
    <dgm:pt modelId="{FF0CA78E-8E4A-4831-B6D6-EBA2C166559E}" type="parTrans" cxnId="{ABDE652F-B912-47BA-AEE9-35B50A9A07DD}">
      <dgm:prSet/>
      <dgm:spPr/>
      <dgm:t>
        <a:bodyPr/>
        <a:lstStyle/>
        <a:p>
          <a:endParaRPr lang="es-ES"/>
        </a:p>
      </dgm:t>
    </dgm:pt>
    <dgm:pt modelId="{A32ECC02-08BD-4D5A-B739-7A6323C1CD24}" type="sibTrans" cxnId="{ABDE652F-B912-47BA-AEE9-35B50A9A07DD}">
      <dgm:prSet/>
      <dgm:spPr/>
      <dgm:t>
        <a:bodyPr/>
        <a:lstStyle/>
        <a:p>
          <a:endParaRPr lang="es-ES"/>
        </a:p>
      </dgm:t>
    </dgm:pt>
    <dgm:pt modelId="{E33AF4D4-E9A0-4E48-806B-815E62934C72}">
      <dgm:prSet/>
      <dgm:spPr/>
      <dgm:t>
        <a:bodyPr/>
        <a:lstStyle/>
        <a:p>
          <a:pPr rtl="0"/>
          <a:r>
            <a:rPr lang="es-ES" smtClean="0"/>
            <a:t>Unidad de responsabilidad Hospital de Día</a:t>
          </a:r>
        </a:p>
      </dgm:t>
    </dgm:pt>
    <dgm:pt modelId="{AC76E7DB-56D3-4D8D-8125-70904CA698B1}" type="parTrans" cxnId="{C9AFE04D-F879-4776-B334-5AD6138F0077}">
      <dgm:prSet/>
      <dgm:spPr/>
      <dgm:t>
        <a:bodyPr/>
        <a:lstStyle/>
        <a:p>
          <a:endParaRPr lang="es-ES"/>
        </a:p>
      </dgm:t>
    </dgm:pt>
    <dgm:pt modelId="{20A0A381-4864-4B64-A279-3894855A3CAE}" type="sibTrans" cxnId="{C9AFE04D-F879-4776-B334-5AD6138F0077}">
      <dgm:prSet/>
      <dgm:spPr/>
      <dgm:t>
        <a:bodyPr/>
        <a:lstStyle/>
        <a:p>
          <a:endParaRPr lang="es-ES"/>
        </a:p>
      </dgm:t>
    </dgm:pt>
    <dgm:pt modelId="{43A94CEA-20FF-4436-A3AD-9CE001F7BA61}">
      <dgm:prSet/>
      <dgm:spPr/>
      <dgm:t>
        <a:bodyPr/>
        <a:lstStyle/>
        <a:p>
          <a:pPr rtl="0"/>
          <a:r>
            <a:rPr lang="es-ES" smtClean="0"/>
            <a:t>Unidad de responsabilidad de Cuidados Intensivos</a:t>
          </a:r>
        </a:p>
      </dgm:t>
    </dgm:pt>
    <dgm:pt modelId="{EE5B5A9B-5260-40C7-ABE1-2C58A4FFE670}" type="parTrans" cxnId="{3685738F-D7B1-43AD-8BC6-64DA9D63346D}">
      <dgm:prSet/>
      <dgm:spPr/>
      <dgm:t>
        <a:bodyPr/>
        <a:lstStyle/>
        <a:p>
          <a:endParaRPr lang="es-ES"/>
        </a:p>
      </dgm:t>
    </dgm:pt>
    <dgm:pt modelId="{78AA4AC2-EEBC-4541-861A-ECADBD298DB4}" type="sibTrans" cxnId="{3685738F-D7B1-43AD-8BC6-64DA9D63346D}">
      <dgm:prSet/>
      <dgm:spPr/>
      <dgm:t>
        <a:bodyPr/>
        <a:lstStyle/>
        <a:p>
          <a:endParaRPr lang="es-ES"/>
        </a:p>
      </dgm:t>
    </dgm:pt>
    <dgm:pt modelId="{82EF2595-4A1B-4207-9381-58EB7D479C20}">
      <dgm:prSet/>
      <dgm:spPr/>
      <dgm:t>
        <a:bodyPr/>
        <a:lstStyle/>
        <a:p>
          <a:pPr rtl="0"/>
          <a:r>
            <a:rPr lang="es-ES" smtClean="0"/>
            <a:t>Unidad de responsabilidad de Urgencias</a:t>
          </a:r>
        </a:p>
      </dgm:t>
    </dgm:pt>
    <dgm:pt modelId="{E1A19307-A258-4C0E-BFE6-DB3F5EC030B0}" type="parTrans" cxnId="{05940826-2D42-47F5-83AC-359739E93E24}">
      <dgm:prSet/>
      <dgm:spPr/>
      <dgm:t>
        <a:bodyPr/>
        <a:lstStyle/>
        <a:p>
          <a:endParaRPr lang="es-ES"/>
        </a:p>
      </dgm:t>
    </dgm:pt>
    <dgm:pt modelId="{8FE2B0B5-A17B-418F-AD6B-8B78C2FAECC9}" type="sibTrans" cxnId="{05940826-2D42-47F5-83AC-359739E93E24}">
      <dgm:prSet/>
      <dgm:spPr/>
      <dgm:t>
        <a:bodyPr/>
        <a:lstStyle/>
        <a:p>
          <a:endParaRPr lang="es-ES"/>
        </a:p>
      </dgm:t>
    </dgm:pt>
    <dgm:pt modelId="{66FEE1CA-ACBE-4980-B8BC-7CF879E67635}">
      <dgm:prSet/>
      <dgm:spPr/>
      <dgm:t>
        <a:bodyPr/>
        <a:lstStyle/>
        <a:p>
          <a:pPr rtl="0"/>
          <a:r>
            <a:rPr lang="es-ES" smtClean="0"/>
            <a:t>Unidad de responsabilidad de Diálisis</a:t>
          </a:r>
        </a:p>
      </dgm:t>
    </dgm:pt>
    <dgm:pt modelId="{CF294295-A82A-47FD-AA87-9162E82A980F}" type="parTrans" cxnId="{AEE2C108-8F0A-47E0-866D-8EE0FBB997FD}">
      <dgm:prSet/>
      <dgm:spPr/>
      <dgm:t>
        <a:bodyPr/>
        <a:lstStyle/>
        <a:p>
          <a:endParaRPr lang="es-ES"/>
        </a:p>
      </dgm:t>
    </dgm:pt>
    <dgm:pt modelId="{A4C50CCB-B3B2-4E50-BB8C-A613B2671BF3}" type="sibTrans" cxnId="{AEE2C108-8F0A-47E0-866D-8EE0FBB997FD}">
      <dgm:prSet/>
      <dgm:spPr/>
      <dgm:t>
        <a:bodyPr/>
        <a:lstStyle/>
        <a:p>
          <a:endParaRPr lang="es-ES"/>
        </a:p>
      </dgm:t>
    </dgm:pt>
    <dgm:pt modelId="{6798A4F5-C256-4D3A-96AF-A4EFBDEA9F3A}">
      <dgm:prSet/>
      <dgm:spPr/>
      <dgm:t>
        <a:bodyPr/>
        <a:lstStyle/>
        <a:p>
          <a:pPr rtl="0"/>
          <a:r>
            <a:rPr lang="es-ES" smtClean="0"/>
            <a:t>Unidad de responsabilidad de Fisioterapia</a:t>
          </a:r>
        </a:p>
      </dgm:t>
    </dgm:pt>
    <dgm:pt modelId="{2F30C760-0CCB-4042-8D07-A98D39609335}" type="parTrans" cxnId="{6CDCDC71-E72F-42FB-9C98-04A42C98798D}">
      <dgm:prSet/>
      <dgm:spPr/>
      <dgm:t>
        <a:bodyPr/>
        <a:lstStyle/>
        <a:p>
          <a:endParaRPr lang="es-ES"/>
        </a:p>
      </dgm:t>
    </dgm:pt>
    <dgm:pt modelId="{0E6C602A-A289-4E17-8E15-B6B8A9881283}" type="sibTrans" cxnId="{6CDCDC71-E72F-42FB-9C98-04A42C98798D}">
      <dgm:prSet/>
      <dgm:spPr/>
      <dgm:t>
        <a:bodyPr/>
        <a:lstStyle/>
        <a:p>
          <a:endParaRPr lang="es-ES"/>
        </a:p>
      </dgm:t>
    </dgm:pt>
    <dgm:pt modelId="{06F01565-1253-4F20-8F53-23DDCD6D4849}">
      <dgm:prSet/>
      <dgm:spPr/>
      <dgm:t>
        <a:bodyPr/>
        <a:lstStyle/>
        <a:p>
          <a:pPr rtl="0"/>
          <a:r>
            <a:rPr lang="es-ES" smtClean="0"/>
            <a:t>Unidad de responsabilidad de Calidad</a:t>
          </a:r>
        </a:p>
      </dgm:t>
    </dgm:pt>
    <dgm:pt modelId="{974CFB67-CAD4-4ECE-AB51-A2C80FDAA588}" type="parTrans" cxnId="{D31244B8-02FB-45F0-806F-72E3202A46E4}">
      <dgm:prSet/>
      <dgm:spPr/>
      <dgm:t>
        <a:bodyPr/>
        <a:lstStyle/>
        <a:p>
          <a:endParaRPr lang="es-ES"/>
        </a:p>
      </dgm:t>
    </dgm:pt>
    <dgm:pt modelId="{CFC7D842-0BEF-42BC-B73B-C03682C436A4}" type="sibTrans" cxnId="{D31244B8-02FB-45F0-806F-72E3202A46E4}">
      <dgm:prSet/>
      <dgm:spPr/>
      <dgm:t>
        <a:bodyPr/>
        <a:lstStyle/>
        <a:p>
          <a:endParaRPr lang="es-ES"/>
        </a:p>
      </dgm:t>
    </dgm:pt>
    <dgm:pt modelId="{E54686B2-12F2-443C-A22A-24F39333939F}">
      <dgm:prSet/>
      <dgm:spPr/>
      <dgm:t>
        <a:bodyPr/>
        <a:lstStyle/>
        <a:p>
          <a:pPr rtl="0"/>
          <a:r>
            <a:rPr lang="es-ES" smtClean="0"/>
            <a:t>Unidad de responsabilidad  de Psiquiatría</a:t>
          </a:r>
        </a:p>
      </dgm:t>
    </dgm:pt>
    <dgm:pt modelId="{DFCFC84E-FBC8-46D9-9DC5-396ABC9F2AD7}" type="parTrans" cxnId="{40869191-2A61-490B-9A4A-483C7CD175F7}">
      <dgm:prSet/>
      <dgm:spPr/>
      <dgm:t>
        <a:bodyPr/>
        <a:lstStyle/>
        <a:p>
          <a:endParaRPr lang="es-ES"/>
        </a:p>
      </dgm:t>
    </dgm:pt>
    <dgm:pt modelId="{88404269-527D-4045-89DB-CEA5C0841471}" type="sibTrans" cxnId="{40869191-2A61-490B-9A4A-483C7CD175F7}">
      <dgm:prSet/>
      <dgm:spPr/>
      <dgm:t>
        <a:bodyPr/>
        <a:lstStyle/>
        <a:p>
          <a:endParaRPr lang="es-ES"/>
        </a:p>
      </dgm:t>
    </dgm:pt>
    <dgm:pt modelId="{6C29D2B4-343F-46ED-99BD-8A3E5E541A3F}">
      <dgm:prSet/>
      <dgm:spPr/>
      <dgm:t>
        <a:bodyPr/>
        <a:lstStyle/>
        <a:p>
          <a:pPr rtl="0"/>
          <a:r>
            <a:rPr lang="es-ES" smtClean="0"/>
            <a:t>Unidad de responsabilidad de RRHH y Formación</a:t>
          </a:r>
        </a:p>
      </dgm:t>
    </dgm:pt>
    <dgm:pt modelId="{7267F296-BD5D-4F73-86E8-BAC40984BE9B}" type="parTrans" cxnId="{9DEDBE69-EC75-4BE9-BA2A-41622C4B9988}">
      <dgm:prSet/>
      <dgm:spPr/>
      <dgm:t>
        <a:bodyPr/>
        <a:lstStyle/>
        <a:p>
          <a:endParaRPr lang="es-ES"/>
        </a:p>
      </dgm:t>
    </dgm:pt>
    <dgm:pt modelId="{377E62B2-2680-4776-8CC1-F39E82348CC0}" type="sibTrans" cxnId="{9DEDBE69-EC75-4BE9-BA2A-41622C4B9988}">
      <dgm:prSet/>
      <dgm:spPr/>
      <dgm:t>
        <a:bodyPr/>
        <a:lstStyle/>
        <a:p>
          <a:endParaRPr lang="es-ES"/>
        </a:p>
      </dgm:t>
    </dgm:pt>
    <dgm:pt modelId="{16FF665D-918B-410B-AA21-5023208A0BAC}">
      <dgm:prSet/>
      <dgm:spPr/>
      <dgm:t>
        <a:bodyPr/>
        <a:lstStyle/>
        <a:p>
          <a:pPr rtl="0"/>
          <a:r>
            <a:rPr lang="es-ES" smtClean="0"/>
            <a:t>Unidad de Responsabilidad de Consultas Externas y pruebas funcionales</a:t>
          </a:r>
        </a:p>
      </dgm:t>
    </dgm:pt>
    <dgm:pt modelId="{986CE8CF-653B-4FEF-8ECA-04BB4050A000}" type="parTrans" cxnId="{A72FC649-C4D9-4D2F-A5FE-01C6428941AB}">
      <dgm:prSet/>
      <dgm:spPr/>
      <dgm:t>
        <a:bodyPr/>
        <a:lstStyle/>
        <a:p>
          <a:endParaRPr lang="es-ES"/>
        </a:p>
      </dgm:t>
    </dgm:pt>
    <dgm:pt modelId="{20001BF3-4FA0-4239-B737-09EC7206EDEB}" type="sibTrans" cxnId="{A72FC649-C4D9-4D2F-A5FE-01C6428941AB}">
      <dgm:prSet/>
      <dgm:spPr/>
      <dgm:t>
        <a:bodyPr/>
        <a:lstStyle/>
        <a:p>
          <a:endParaRPr lang="es-ES"/>
        </a:p>
      </dgm:t>
    </dgm:pt>
    <dgm:pt modelId="{836FF494-29B1-4C00-982C-888A7FEBA03A}" type="pres">
      <dgm:prSet presAssocID="{7E86E6D8-FDA7-4ECC-A0CF-1764BD92027F}" presName="hierChild1" presStyleCnt="0">
        <dgm:presLayoutVars>
          <dgm:orgChart val="1"/>
          <dgm:chPref val="1"/>
          <dgm:dir/>
          <dgm:animOne val="branch"/>
          <dgm:animLvl val="lvl"/>
          <dgm:resizeHandles/>
        </dgm:presLayoutVars>
      </dgm:prSet>
      <dgm:spPr/>
    </dgm:pt>
    <dgm:pt modelId="{A2074F88-0F5B-4703-8FFC-C1CF0109E981}" type="pres">
      <dgm:prSet presAssocID="{28CA3D32-757F-47A2-A5FB-E33229E976CB}" presName="hierRoot1" presStyleCnt="0">
        <dgm:presLayoutVars>
          <dgm:hierBranch val="hang"/>
        </dgm:presLayoutVars>
      </dgm:prSet>
      <dgm:spPr/>
    </dgm:pt>
    <dgm:pt modelId="{1222718C-1D32-453E-A736-734151FFAD4A}" type="pres">
      <dgm:prSet presAssocID="{28CA3D32-757F-47A2-A5FB-E33229E976CB}" presName="rootComposite1" presStyleCnt="0"/>
      <dgm:spPr/>
    </dgm:pt>
    <dgm:pt modelId="{8A4B428E-5DDA-442B-95BD-C41E1A2F2DA7}" type="pres">
      <dgm:prSet presAssocID="{28CA3D32-757F-47A2-A5FB-E33229E976CB}" presName="rootText1" presStyleLbl="node0" presStyleIdx="0" presStyleCnt="1" custScaleX="146406">
        <dgm:presLayoutVars>
          <dgm:chPref val="3"/>
        </dgm:presLayoutVars>
      </dgm:prSet>
      <dgm:spPr/>
      <dgm:t>
        <a:bodyPr/>
        <a:lstStyle/>
        <a:p>
          <a:endParaRPr lang="es-ES"/>
        </a:p>
      </dgm:t>
    </dgm:pt>
    <dgm:pt modelId="{B0554015-1F27-4E38-929C-134E656A6DC7}" type="pres">
      <dgm:prSet presAssocID="{28CA3D32-757F-47A2-A5FB-E33229E976CB}" presName="rootConnector1" presStyleLbl="node1" presStyleIdx="0" presStyleCnt="0"/>
      <dgm:spPr/>
      <dgm:t>
        <a:bodyPr/>
        <a:lstStyle/>
        <a:p>
          <a:endParaRPr lang="es-ES"/>
        </a:p>
      </dgm:t>
    </dgm:pt>
    <dgm:pt modelId="{332BE405-FBBC-454B-B1CF-C79EEE8CB462}" type="pres">
      <dgm:prSet presAssocID="{28CA3D32-757F-47A2-A5FB-E33229E976CB}" presName="hierChild2" presStyleCnt="0"/>
      <dgm:spPr/>
    </dgm:pt>
    <dgm:pt modelId="{761E47BB-8E66-432E-8BEB-C0C6BEAE527A}" type="pres">
      <dgm:prSet presAssocID="{D25D7198-1D48-4BD8-8166-4AFE09F1940F}" presName="Name48" presStyleLbl="parChTrans1D2" presStyleIdx="0" presStyleCnt="13"/>
      <dgm:spPr/>
      <dgm:t>
        <a:bodyPr/>
        <a:lstStyle/>
        <a:p>
          <a:endParaRPr lang="es-ES"/>
        </a:p>
      </dgm:t>
    </dgm:pt>
    <dgm:pt modelId="{0FA1AB9A-B79A-4D1F-8BD3-3A3B872BFBBB}" type="pres">
      <dgm:prSet presAssocID="{CE253947-5D8A-42D7-A69B-1CEF84B1A469}" presName="hierRoot2" presStyleCnt="0">
        <dgm:presLayoutVars>
          <dgm:hierBranch/>
        </dgm:presLayoutVars>
      </dgm:prSet>
      <dgm:spPr/>
    </dgm:pt>
    <dgm:pt modelId="{FA8ECFE0-671F-469E-8C2F-0108215E865C}" type="pres">
      <dgm:prSet presAssocID="{CE253947-5D8A-42D7-A69B-1CEF84B1A469}" presName="rootComposite" presStyleCnt="0"/>
      <dgm:spPr/>
    </dgm:pt>
    <dgm:pt modelId="{6033BA77-D2D5-4F13-B43C-8C3444C6420B}" type="pres">
      <dgm:prSet presAssocID="{CE253947-5D8A-42D7-A69B-1CEF84B1A469}" presName="rootText" presStyleLbl="node2" presStyleIdx="0" presStyleCnt="13">
        <dgm:presLayoutVars>
          <dgm:chPref val="3"/>
        </dgm:presLayoutVars>
      </dgm:prSet>
      <dgm:spPr/>
      <dgm:t>
        <a:bodyPr/>
        <a:lstStyle/>
        <a:p>
          <a:endParaRPr lang="es-ES"/>
        </a:p>
      </dgm:t>
    </dgm:pt>
    <dgm:pt modelId="{FB10B846-EF2C-431A-8E40-DBA564FD58C0}" type="pres">
      <dgm:prSet presAssocID="{CE253947-5D8A-42D7-A69B-1CEF84B1A469}" presName="rootConnector" presStyleLbl="node2" presStyleIdx="0" presStyleCnt="13"/>
      <dgm:spPr/>
      <dgm:t>
        <a:bodyPr/>
        <a:lstStyle/>
        <a:p>
          <a:endParaRPr lang="es-ES"/>
        </a:p>
      </dgm:t>
    </dgm:pt>
    <dgm:pt modelId="{0FFF6656-13AE-42BD-8B64-E398D0488AE1}" type="pres">
      <dgm:prSet presAssocID="{CE253947-5D8A-42D7-A69B-1CEF84B1A469}" presName="hierChild4" presStyleCnt="0"/>
      <dgm:spPr/>
    </dgm:pt>
    <dgm:pt modelId="{5EE0DFF7-2CF4-403C-B581-9F59D23CA9A7}" type="pres">
      <dgm:prSet presAssocID="{CE253947-5D8A-42D7-A69B-1CEF84B1A469}" presName="hierChild5" presStyleCnt="0"/>
      <dgm:spPr/>
    </dgm:pt>
    <dgm:pt modelId="{00F8DD5F-875E-4884-AB29-BB2D8E2850A5}" type="pres">
      <dgm:prSet presAssocID="{67A673E1-2849-4DA9-B082-ED42732889A3}" presName="Name48" presStyleLbl="parChTrans1D2" presStyleIdx="1" presStyleCnt="13"/>
      <dgm:spPr/>
      <dgm:t>
        <a:bodyPr/>
        <a:lstStyle/>
        <a:p>
          <a:endParaRPr lang="es-ES"/>
        </a:p>
      </dgm:t>
    </dgm:pt>
    <dgm:pt modelId="{BAF968E9-0FFA-4FD4-993C-B1441F782A61}" type="pres">
      <dgm:prSet presAssocID="{853F5CD7-95E5-4A67-BFA9-48B5A1A9E10A}" presName="hierRoot2" presStyleCnt="0">
        <dgm:presLayoutVars>
          <dgm:hierBranch/>
        </dgm:presLayoutVars>
      </dgm:prSet>
      <dgm:spPr/>
    </dgm:pt>
    <dgm:pt modelId="{EE8F9C77-319C-4EB1-855D-86660A3FC810}" type="pres">
      <dgm:prSet presAssocID="{853F5CD7-95E5-4A67-BFA9-48B5A1A9E10A}" presName="rootComposite" presStyleCnt="0"/>
      <dgm:spPr/>
    </dgm:pt>
    <dgm:pt modelId="{78884D45-F1A3-4355-A10A-139DD65BFE42}" type="pres">
      <dgm:prSet presAssocID="{853F5CD7-95E5-4A67-BFA9-48B5A1A9E10A}" presName="rootText" presStyleLbl="node2" presStyleIdx="1" presStyleCnt="13">
        <dgm:presLayoutVars>
          <dgm:chPref val="3"/>
        </dgm:presLayoutVars>
      </dgm:prSet>
      <dgm:spPr/>
      <dgm:t>
        <a:bodyPr/>
        <a:lstStyle/>
        <a:p>
          <a:endParaRPr lang="es-ES"/>
        </a:p>
      </dgm:t>
    </dgm:pt>
    <dgm:pt modelId="{637A5E3E-6D58-4DCC-86B2-8FE7DEFA7DAC}" type="pres">
      <dgm:prSet presAssocID="{853F5CD7-95E5-4A67-BFA9-48B5A1A9E10A}" presName="rootConnector" presStyleLbl="node2" presStyleIdx="1" presStyleCnt="13"/>
      <dgm:spPr/>
      <dgm:t>
        <a:bodyPr/>
        <a:lstStyle/>
        <a:p>
          <a:endParaRPr lang="es-ES"/>
        </a:p>
      </dgm:t>
    </dgm:pt>
    <dgm:pt modelId="{DDD78640-859F-4B68-BCB3-3F909C102A69}" type="pres">
      <dgm:prSet presAssocID="{853F5CD7-95E5-4A67-BFA9-48B5A1A9E10A}" presName="hierChild4" presStyleCnt="0"/>
      <dgm:spPr/>
    </dgm:pt>
    <dgm:pt modelId="{DECEDADC-B5D2-45E4-83B8-04C0255E8DBF}" type="pres">
      <dgm:prSet presAssocID="{853F5CD7-95E5-4A67-BFA9-48B5A1A9E10A}" presName="hierChild5" presStyleCnt="0"/>
      <dgm:spPr/>
    </dgm:pt>
    <dgm:pt modelId="{C4486128-DC3A-4C09-A4F4-6E58B4E7AD91}" type="pres">
      <dgm:prSet presAssocID="{98415654-39DE-46CB-94AC-9B76B2654553}" presName="Name48" presStyleLbl="parChTrans1D2" presStyleIdx="2" presStyleCnt="13"/>
      <dgm:spPr/>
      <dgm:t>
        <a:bodyPr/>
        <a:lstStyle/>
        <a:p>
          <a:endParaRPr lang="es-ES"/>
        </a:p>
      </dgm:t>
    </dgm:pt>
    <dgm:pt modelId="{C49F53FD-F4A8-4C20-9B82-2D66AD728818}" type="pres">
      <dgm:prSet presAssocID="{10109623-A3B0-416F-8656-0FC01983B3B6}" presName="hierRoot2" presStyleCnt="0">
        <dgm:presLayoutVars>
          <dgm:hierBranch/>
        </dgm:presLayoutVars>
      </dgm:prSet>
      <dgm:spPr/>
    </dgm:pt>
    <dgm:pt modelId="{522A5508-09FA-4A3B-9C05-7CE82CE6D95B}" type="pres">
      <dgm:prSet presAssocID="{10109623-A3B0-416F-8656-0FC01983B3B6}" presName="rootComposite" presStyleCnt="0"/>
      <dgm:spPr/>
    </dgm:pt>
    <dgm:pt modelId="{B7FE1074-E9C0-442C-A435-5EA96F253BCC}" type="pres">
      <dgm:prSet presAssocID="{10109623-A3B0-416F-8656-0FC01983B3B6}" presName="rootText" presStyleLbl="node2" presStyleIdx="2" presStyleCnt="13">
        <dgm:presLayoutVars>
          <dgm:chPref val="3"/>
        </dgm:presLayoutVars>
      </dgm:prSet>
      <dgm:spPr/>
      <dgm:t>
        <a:bodyPr/>
        <a:lstStyle/>
        <a:p>
          <a:endParaRPr lang="es-ES"/>
        </a:p>
      </dgm:t>
    </dgm:pt>
    <dgm:pt modelId="{438FD09C-591B-4367-90A1-EE4A06F2E4BC}" type="pres">
      <dgm:prSet presAssocID="{10109623-A3B0-416F-8656-0FC01983B3B6}" presName="rootConnector" presStyleLbl="node2" presStyleIdx="2" presStyleCnt="13"/>
      <dgm:spPr/>
      <dgm:t>
        <a:bodyPr/>
        <a:lstStyle/>
        <a:p>
          <a:endParaRPr lang="es-ES"/>
        </a:p>
      </dgm:t>
    </dgm:pt>
    <dgm:pt modelId="{0BB5A120-5CD6-44E8-A957-121FF6CB5A2A}" type="pres">
      <dgm:prSet presAssocID="{10109623-A3B0-416F-8656-0FC01983B3B6}" presName="hierChild4" presStyleCnt="0"/>
      <dgm:spPr/>
    </dgm:pt>
    <dgm:pt modelId="{96BC83CE-FB66-45C4-B031-0BCDBAA547A1}" type="pres">
      <dgm:prSet presAssocID="{10109623-A3B0-416F-8656-0FC01983B3B6}" presName="hierChild5" presStyleCnt="0"/>
      <dgm:spPr/>
    </dgm:pt>
    <dgm:pt modelId="{7AAEFE79-6B0F-4C6F-AECF-ABF535412E59}" type="pres">
      <dgm:prSet presAssocID="{FF0CA78E-8E4A-4831-B6D6-EBA2C166559E}" presName="Name48" presStyleLbl="parChTrans1D2" presStyleIdx="3" presStyleCnt="13"/>
      <dgm:spPr/>
      <dgm:t>
        <a:bodyPr/>
        <a:lstStyle/>
        <a:p>
          <a:endParaRPr lang="es-ES"/>
        </a:p>
      </dgm:t>
    </dgm:pt>
    <dgm:pt modelId="{E373AC89-DD8A-4954-97F5-609DE2927094}" type="pres">
      <dgm:prSet presAssocID="{F4378948-09CE-4B86-B783-713946A9C612}" presName="hierRoot2" presStyleCnt="0">
        <dgm:presLayoutVars>
          <dgm:hierBranch/>
        </dgm:presLayoutVars>
      </dgm:prSet>
      <dgm:spPr/>
    </dgm:pt>
    <dgm:pt modelId="{EA5A3443-A284-46A1-BDD3-E46D7C4F0BB0}" type="pres">
      <dgm:prSet presAssocID="{F4378948-09CE-4B86-B783-713946A9C612}" presName="rootComposite" presStyleCnt="0"/>
      <dgm:spPr/>
    </dgm:pt>
    <dgm:pt modelId="{E0E2BCCD-A399-4178-BCE8-382E06B0C506}" type="pres">
      <dgm:prSet presAssocID="{F4378948-09CE-4B86-B783-713946A9C612}" presName="rootText" presStyleLbl="node2" presStyleIdx="3" presStyleCnt="13">
        <dgm:presLayoutVars>
          <dgm:chPref val="3"/>
        </dgm:presLayoutVars>
      </dgm:prSet>
      <dgm:spPr/>
      <dgm:t>
        <a:bodyPr/>
        <a:lstStyle/>
        <a:p>
          <a:endParaRPr lang="es-ES"/>
        </a:p>
      </dgm:t>
    </dgm:pt>
    <dgm:pt modelId="{5ABAAD0C-7D5F-4835-B6F1-9FEBC10605CB}" type="pres">
      <dgm:prSet presAssocID="{F4378948-09CE-4B86-B783-713946A9C612}" presName="rootConnector" presStyleLbl="node2" presStyleIdx="3" presStyleCnt="13"/>
      <dgm:spPr/>
      <dgm:t>
        <a:bodyPr/>
        <a:lstStyle/>
        <a:p>
          <a:endParaRPr lang="es-ES"/>
        </a:p>
      </dgm:t>
    </dgm:pt>
    <dgm:pt modelId="{1FC2F643-473B-46A3-90E9-06C239521FE3}" type="pres">
      <dgm:prSet presAssocID="{F4378948-09CE-4B86-B783-713946A9C612}" presName="hierChild4" presStyleCnt="0"/>
      <dgm:spPr/>
    </dgm:pt>
    <dgm:pt modelId="{8DA61360-43A1-4D5D-A4A0-BE6C37399C22}" type="pres">
      <dgm:prSet presAssocID="{F4378948-09CE-4B86-B783-713946A9C612}" presName="hierChild5" presStyleCnt="0"/>
      <dgm:spPr/>
    </dgm:pt>
    <dgm:pt modelId="{EAD216E5-543C-401F-879C-56D29C783168}" type="pres">
      <dgm:prSet presAssocID="{AC76E7DB-56D3-4D8D-8125-70904CA698B1}" presName="Name48" presStyleLbl="parChTrans1D2" presStyleIdx="4" presStyleCnt="13"/>
      <dgm:spPr/>
      <dgm:t>
        <a:bodyPr/>
        <a:lstStyle/>
        <a:p>
          <a:endParaRPr lang="es-ES"/>
        </a:p>
      </dgm:t>
    </dgm:pt>
    <dgm:pt modelId="{0CE6696B-1CA7-49D3-9905-B65F6FF14235}" type="pres">
      <dgm:prSet presAssocID="{E33AF4D4-E9A0-4E48-806B-815E62934C72}" presName="hierRoot2" presStyleCnt="0">
        <dgm:presLayoutVars>
          <dgm:hierBranch/>
        </dgm:presLayoutVars>
      </dgm:prSet>
      <dgm:spPr/>
    </dgm:pt>
    <dgm:pt modelId="{3216539C-CC69-44D4-BE3C-3BB63F497808}" type="pres">
      <dgm:prSet presAssocID="{E33AF4D4-E9A0-4E48-806B-815E62934C72}" presName="rootComposite" presStyleCnt="0"/>
      <dgm:spPr/>
    </dgm:pt>
    <dgm:pt modelId="{D757D736-8DAC-4238-9E02-F24DCC289CD4}" type="pres">
      <dgm:prSet presAssocID="{E33AF4D4-E9A0-4E48-806B-815E62934C72}" presName="rootText" presStyleLbl="node2" presStyleIdx="4" presStyleCnt="13">
        <dgm:presLayoutVars>
          <dgm:chPref val="3"/>
        </dgm:presLayoutVars>
      </dgm:prSet>
      <dgm:spPr/>
      <dgm:t>
        <a:bodyPr/>
        <a:lstStyle/>
        <a:p>
          <a:endParaRPr lang="es-ES"/>
        </a:p>
      </dgm:t>
    </dgm:pt>
    <dgm:pt modelId="{117DE5C6-06EF-4E55-BE94-83D0E5DBF535}" type="pres">
      <dgm:prSet presAssocID="{E33AF4D4-E9A0-4E48-806B-815E62934C72}" presName="rootConnector" presStyleLbl="node2" presStyleIdx="4" presStyleCnt="13"/>
      <dgm:spPr/>
      <dgm:t>
        <a:bodyPr/>
        <a:lstStyle/>
        <a:p>
          <a:endParaRPr lang="es-ES"/>
        </a:p>
      </dgm:t>
    </dgm:pt>
    <dgm:pt modelId="{6862A811-5129-4433-866E-860154AC65B8}" type="pres">
      <dgm:prSet presAssocID="{E33AF4D4-E9A0-4E48-806B-815E62934C72}" presName="hierChild4" presStyleCnt="0"/>
      <dgm:spPr/>
    </dgm:pt>
    <dgm:pt modelId="{5CF5F005-FDB7-4A63-8F98-DAB29631A7A3}" type="pres">
      <dgm:prSet presAssocID="{E33AF4D4-E9A0-4E48-806B-815E62934C72}" presName="hierChild5" presStyleCnt="0"/>
      <dgm:spPr/>
    </dgm:pt>
    <dgm:pt modelId="{EFB1DAA2-9706-4361-8FE0-8F9A6250DBC6}" type="pres">
      <dgm:prSet presAssocID="{EE5B5A9B-5260-40C7-ABE1-2C58A4FFE670}" presName="Name48" presStyleLbl="parChTrans1D2" presStyleIdx="5" presStyleCnt="13"/>
      <dgm:spPr/>
      <dgm:t>
        <a:bodyPr/>
        <a:lstStyle/>
        <a:p>
          <a:endParaRPr lang="es-ES"/>
        </a:p>
      </dgm:t>
    </dgm:pt>
    <dgm:pt modelId="{589BC442-B9AE-4732-9196-99FE10902CD4}" type="pres">
      <dgm:prSet presAssocID="{43A94CEA-20FF-4436-A3AD-9CE001F7BA61}" presName="hierRoot2" presStyleCnt="0">
        <dgm:presLayoutVars>
          <dgm:hierBranch/>
        </dgm:presLayoutVars>
      </dgm:prSet>
      <dgm:spPr/>
    </dgm:pt>
    <dgm:pt modelId="{FE6E9A66-0683-4465-BF16-C0A0623C358A}" type="pres">
      <dgm:prSet presAssocID="{43A94CEA-20FF-4436-A3AD-9CE001F7BA61}" presName="rootComposite" presStyleCnt="0"/>
      <dgm:spPr/>
    </dgm:pt>
    <dgm:pt modelId="{4663989F-5E34-4833-BC07-AC8B311A9A96}" type="pres">
      <dgm:prSet presAssocID="{43A94CEA-20FF-4436-A3AD-9CE001F7BA61}" presName="rootText" presStyleLbl="node2" presStyleIdx="5" presStyleCnt="13">
        <dgm:presLayoutVars>
          <dgm:chPref val="3"/>
        </dgm:presLayoutVars>
      </dgm:prSet>
      <dgm:spPr/>
      <dgm:t>
        <a:bodyPr/>
        <a:lstStyle/>
        <a:p>
          <a:endParaRPr lang="es-ES"/>
        </a:p>
      </dgm:t>
    </dgm:pt>
    <dgm:pt modelId="{023906D4-BA88-4834-AC22-3F85444C3EB0}" type="pres">
      <dgm:prSet presAssocID="{43A94CEA-20FF-4436-A3AD-9CE001F7BA61}" presName="rootConnector" presStyleLbl="node2" presStyleIdx="5" presStyleCnt="13"/>
      <dgm:spPr/>
      <dgm:t>
        <a:bodyPr/>
        <a:lstStyle/>
        <a:p>
          <a:endParaRPr lang="es-ES"/>
        </a:p>
      </dgm:t>
    </dgm:pt>
    <dgm:pt modelId="{08D02814-2957-4376-AB69-55AADE0E742B}" type="pres">
      <dgm:prSet presAssocID="{43A94CEA-20FF-4436-A3AD-9CE001F7BA61}" presName="hierChild4" presStyleCnt="0"/>
      <dgm:spPr/>
    </dgm:pt>
    <dgm:pt modelId="{14399F95-A1D8-4931-83D1-4C3322A04426}" type="pres">
      <dgm:prSet presAssocID="{43A94CEA-20FF-4436-A3AD-9CE001F7BA61}" presName="hierChild5" presStyleCnt="0"/>
      <dgm:spPr/>
    </dgm:pt>
    <dgm:pt modelId="{DBF13DD5-3F1B-4E18-B2CB-A8EDBB77B024}" type="pres">
      <dgm:prSet presAssocID="{E1A19307-A258-4C0E-BFE6-DB3F5EC030B0}" presName="Name48" presStyleLbl="parChTrans1D2" presStyleIdx="6" presStyleCnt="13"/>
      <dgm:spPr/>
      <dgm:t>
        <a:bodyPr/>
        <a:lstStyle/>
        <a:p>
          <a:endParaRPr lang="es-ES"/>
        </a:p>
      </dgm:t>
    </dgm:pt>
    <dgm:pt modelId="{ED3DE465-D738-4A79-BB08-712D64AFA07F}" type="pres">
      <dgm:prSet presAssocID="{82EF2595-4A1B-4207-9381-58EB7D479C20}" presName="hierRoot2" presStyleCnt="0">
        <dgm:presLayoutVars>
          <dgm:hierBranch/>
        </dgm:presLayoutVars>
      </dgm:prSet>
      <dgm:spPr/>
    </dgm:pt>
    <dgm:pt modelId="{E6D7E374-689E-450A-9855-893329DB2169}" type="pres">
      <dgm:prSet presAssocID="{82EF2595-4A1B-4207-9381-58EB7D479C20}" presName="rootComposite" presStyleCnt="0"/>
      <dgm:spPr/>
    </dgm:pt>
    <dgm:pt modelId="{0063D559-AE07-43EE-BB94-6DD566E34575}" type="pres">
      <dgm:prSet presAssocID="{82EF2595-4A1B-4207-9381-58EB7D479C20}" presName="rootText" presStyleLbl="node2" presStyleIdx="6" presStyleCnt="13">
        <dgm:presLayoutVars>
          <dgm:chPref val="3"/>
        </dgm:presLayoutVars>
      </dgm:prSet>
      <dgm:spPr/>
      <dgm:t>
        <a:bodyPr/>
        <a:lstStyle/>
        <a:p>
          <a:endParaRPr lang="es-ES"/>
        </a:p>
      </dgm:t>
    </dgm:pt>
    <dgm:pt modelId="{D915C23A-6C12-4589-93C6-2F2B36853A64}" type="pres">
      <dgm:prSet presAssocID="{82EF2595-4A1B-4207-9381-58EB7D479C20}" presName="rootConnector" presStyleLbl="node2" presStyleIdx="6" presStyleCnt="13"/>
      <dgm:spPr/>
      <dgm:t>
        <a:bodyPr/>
        <a:lstStyle/>
        <a:p>
          <a:endParaRPr lang="es-ES"/>
        </a:p>
      </dgm:t>
    </dgm:pt>
    <dgm:pt modelId="{C4C7C7E9-E183-45A6-8261-238DD710DA6C}" type="pres">
      <dgm:prSet presAssocID="{82EF2595-4A1B-4207-9381-58EB7D479C20}" presName="hierChild4" presStyleCnt="0"/>
      <dgm:spPr/>
    </dgm:pt>
    <dgm:pt modelId="{B6EB0E86-E976-4F7C-A8F8-F32DACD553B8}" type="pres">
      <dgm:prSet presAssocID="{82EF2595-4A1B-4207-9381-58EB7D479C20}" presName="hierChild5" presStyleCnt="0"/>
      <dgm:spPr/>
    </dgm:pt>
    <dgm:pt modelId="{305DC40C-D509-4E7F-96D0-D11056DE7FE6}" type="pres">
      <dgm:prSet presAssocID="{CF294295-A82A-47FD-AA87-9162E82A980F}" presName="Name48" presStyleLbl="parChTrans1D2" presStyleIdx="7" presStyleCnt="13"/>
      <dgm:spPr/>
      <dgm:t>
        <a:bodyPr/>
        <a:lstStyle/>
        <a:p>
          <a:endParaRPr lang="es-ES"/>
        </a:p>
      </dgm:t>
    </dgm:pt>
    <dgm:pt modelId="{F440A873-C350-4561-89BF-EE907624889F}" type="pres">
      <dgm:prSet presAssocID="{66FEE1CA-ACBE-4980-B8BC-7CF879E67635}" presName="hierRoot2" presStyleCnt="0">
        <dgm:presLayoutVars>
          <dgm:hierBranch/>
        </dgm:presLayoutVars>
      </dgm:prSet>
      <dgm:spPr/>
    </dgm:pt>
    <dgm:pt modelId="{FFEAD56D-B455-4616-A6E3-A00177B88777}" type="pres">
      <dgm:prSet presAssocID="{66FEE1CA-ACBE-4980-B8BC-7CF879E67635}" presName="rootComposite" presStyleCnt="0"/>
      <dgm:spPr/>
    </dgm:pt>
    <dgm:pt modelId="{B00C9575-153C-414D-8064-9C14CF25C3F5}" type="pres">
      <dgm:prSet presAssocID="{66FEE1CA-ACBE-4980-B8BC-7CF879E67635}" presName="rootText" presStyleLbl="node2" presStyleIdx="7" presStyleCnt="13">
        <dgm:presLayoutVars>
          <dgm:chPref val="3"/>
        </dgm:presLayoutVars>
      </dgm:prSet>
      <dgm:spPr/>
      <dgm:t>
        <a:bodyPr/>
        <a:lstStyle/>
        <a:p>
          <a:endParaRPr lang="es-ES"/>
        </a:p>
      </dgm:t>
    </dgm:pt>
    <dgm:pt modelId="{AA8739B5-C373-492A-977F-F5D27E4EFE73}" type="pres">
      <dgm:prSet presAssocID="{66FEE1CA-ACBE-4980-B8BC-7CF879E67635}" presName="rootConnector" presStyleLbl="node2" presStyleIdx="7" presStyleCnt="13"/>
      <dgm:spPr/>
      <dgm:t>
        <a:bodyPr/>
        <a:lstStyle/>
        <a:p>
          <a:endParaRPr lang="es-ES"/>
        </a:p>
      </dgm:t>
    </dgm:pt>
    <dgm:pt modelId="{F14DF420-0BEF-4BCF-A355-02CAC299C1D7}" type="pres">
      <dgm:prSet presAssocID="{66FEE1CA-ACBE-4980-B8BC-7CF879E67635}" presName="hierChild4" presStyleCnt="0"/>
      <dgm:spPr/>
    </dgm:pt>
    <dgm:pt modelId="{84F62B50-0489-4C01-876B-5C2541DF85D0}" type="pres">
      <dgm:prSet presAssocID="{66FEE1CA-ACBE-4980-B8BC-7CF879E67635}" presName="hierChild5" presStyleCnt="0"/>
      <dgm:spPr/>
    </dgm:pt>
    <dgm:pt modelId="{4B451B35-346B-4FDC-8026-00549648273F}" type="pres">
      <dgm:prSet presAssocID="{2F30C760-0CCB-4042-8D07-A98D39609335}" presName="Name48" presStyleLbl="parChTrans1D2" presStyleIdx="8" presStyleCnt="13"/>
      <dgm:spPr/>
      <dgm:t>
        <a:bodyPr/>
        <a:lstStyle/>
        <a:p>
          <a:endParaRPr lang="es-ES"/>
        </a:p>
      </dgm:t>
    </dgm:pt>
    <dgm:pt modelId="{97E3ACC4-C7B1-4110-A1C5-B3DC5984D225}" type="pres">
      <dgm:prSet presAssocID="{6798A4F5-C256-4D3A-96AF-A4EFBDEA9F3A}" presName="hierRoot2" presStyleCnt="0">
        <dgm:presLayoutVars>
          <dgm:hierBranch/>
        </dgm:presLayoutVars>
      </dgm:prSet>
      <dgm:spPr/>
    </dgm:pt>
    <dgm:pt modelId="{61FCEAA5-871B-4E1E-8F19-6B79741F8144}" type="pres">
      <dgm:prSet presAssocID="{6798A4F5-C256-4D3A-96AF-A4EFBDEA9F3A}" presName="rootComposite" presStyleCnt="0"/>
      <dgm:spPr/>
    </dgm:pt>
    <dgm:pt modelId="{C25657D9-E47D-483E-B491-8E3E29E621B4}" type="pres">
      <dgm:prSet presAssocID="{6798A4F5-C256-4D3A-96AF-A4EFBDEA9F3A}" presName="rootText" presStyleLbl="node2" presStyleIdx="8" presStyleCnt="13">
        <dgm:presLayoutVars>
          <dgm:chPref val="3"/>
        </dgm:presLayoutVars>
      </dgm:prSet>
      <dgm:spPr/>
      <dgm:t>
        <a:bodyPr/>
        <a:lstStyle/>
        <a:p>
          <a:endParaRPr lang="es-ES"/>
        </a:p>
      </dgm:t>
    </dgm:pt>
    <dgm:pt modelId="{3AA63D72-2D59-4AC1-94F1-14CF43C752DD}" type="pres">
      <dgm:prSet presAssocID="{6798A4F5-C256-4D3A-96AF-A4EFBDEA9F3A}" presName="rootConnector" presStyleLbl="node2" presStyleIdx="8" presStyleCnt="13"/>
      <dgm:spPr/>
      <dgm:t>
        <a:bodyPr/>
        <a:lstStyle/>
        <a:p>
          <a:endParaRPr lang="es-ES"/>
        </a:p>
      </dgm:t>
    </dgm:pt>
    <dgm:pt modelId="{79016990-C766-4766-AE56-5F55BB10D87A}" type="pres">
      <dgm:prSet presAssocID="{6798A4F5-C256-4D3A-96AF-A4EFBDEA9F3A}" presName="hierChild4" presStyleCnt="0"/>
      <dgm:spPr/>
    </dgm:pt>
    <dgm:pt modelId="{2DFE18FD-41FE-450C-B1C2-9B50EEFB22EE}" type="pres">
      <dgm:prSet presAssocID="{6798A4F5-C256-4D3A-96AF-A4EFBDEA9F3A}" presName="hierChild5" presStyleCnt="0"/>
      <dgm:spPr/>
    </dgm:pt>
    <dgm:pt modelId="{147A0CE4-1C81-46BE-8640-EC9A85AE2A02}" type="pres">
      <dgm:prSet presAssocID="{974CFB67-CAD4-4ECE-AB51-A2C80FDAA588}" presName="Name48" presStyleLbl="parChTrans1D2" presStyleIdx="9" presStyleCnt="13"/>
      <dgm:spPr/>
      <dgm:t>
        <a:bodyPr/>
        <a:lstStyle/>
        <a:p>
          <a:endParaRPr lang="es-ES"/>
        </a:p>
      </dgm:t>
    </dgm:pt>
    <dgm:pt modelId="{9BA9B75F-AD12-4D18-9BDA-F95E4B778542}" type="pres">
      <dgm:prSet presAssocID="{06F01565-1253-4F20-8F53-23DDCD6D4849}" presName="hierRoot2" presStyleCnt="0">
        <dgm:presLayoutVars>
          <dgm:hierBranch/>
        </dgm:presLayoutVars>
      </dgm:prSet>
      <dgm:spPr/>
    </dgm:pt>
    <dgm:pt modelId="{9FF92F45-A9E1-44BA-BEFA-9E7EE5C24838}" type="pres">
      <dgm:prSet presAssocID="{06F01565-1253-4F20-8F53-23DDCD6D4849}" presName="rootComposite" presStyleCnt="0"/>
      <dgm:spPr/>
    </dgm:pt>
    <dgm:pt modelId="{FFA05807-52BE-429F-B6C4-4398E38C9D09}" type="pres">
      <dgm:prSet presAssocID="{06F01565-1253-4F20-8F53-23DDCD6D4849}" presName="rootText" presStyleLbl="node2" presStyleIdx="9" presStyleCnt="13">
        <dgm:presLayoutVars>
          <dgm:chPref val="3"/>
        </dgm:presLayoutVars>
      </dgm:prSet>
      <dgm:spPr/>
      <dgm:t>
        <a:bodyPr/>
        <a:lstStyle/>
        <a:p>
          <a:endParaRPr lang="es-ES"/>
        </a:p>
      </dgm:t>
    </dgm:pt>
    <dgm:pt modelId="{6317E4C0-20D7-4D05-9498-16D5CCB3D831}" type="pres">
      <dgm:prSet presAssocID="{06F01565-1253-4F20-8F53-23DDCD6D4849}" presName="rootConnector" presStyleLbl="node2" presStyleIdx="9" presStyleCnt="13"/>
      <dgm:spPr/>
      <dgm:t>
        <a:bodyPr/>
        <a:lstStyle/>
        <a:p>
          <a:endParaRPr lang="es-ES"/>
        </a:p>
      </dgm:t>
    </dgm:pt>
    <dgm:pt modelId="{A9BAD421-32F7-42EA-9E5F-B8E0847F1B60}" type="pres">
      <dgm:prSet presAssocID="{06F01565-1253-4F20-8F53-23DDCD6D4849}" presName="hierChild4" presStyleCnt="0"/>
      <dgm:spPr/>
    </dgm:pt>
    <dgm:pt modelId="{46F90F88-B437-4529-8C1D-363291521625}" type="pres">
      <dgm:prSet presAssocID="{06F01565-1253-4F20-8F53-23DDCD6D4849}" presName="hierChild5" presStyleCnt="0"/>
      <dgm:spPr/>
    </dgm:pt>
    <dgm:pt modelId="{A75A9243-386A-477C-8FF8-39D2A3229093}" type="pres">
      <dgm:prSet presAssocID="{DFCFC84E-FBC8-46D9-9DC5-396ABC9F2AD7}" presName="Name48" presStyleLbl="parChTrans1D2" presStyleIdx="10" presStyleCnt="13"/>
      <dgm:spPr/>
      <dgm:t>
        <a:bodyPr/>
        <a:lstStyle/>
        <a:p>
          <a:endParaRPr lang="es-ES"/>
        </a:p>
      </dgm:t>
    </dgm:pt>
    <dgm:pt modelId="{3DDC719E-75A9-4A75-9980-EC7AAA4E35C2}" type="pres">
      <dgm:prSet presAssocID="{E54686B2-12F2-443C-A22A-24F39333939F}" presName="hierRoot2" presStyleCnt="0">
        <dgm:presLayoutVars>
          <dgm:hierBranch/>
        </dgm:presLayoutVars>
      </dgm:prSet>
      <dgm:spPr/>
    </dgm:pt>
    <dgm:pt modelId="{A15CA121-01EE-4D89-8781-9944D193233B}" type="pres">
      <dgm:prSet presAssocID="{E54686B2-12F2-443C-A22A-24F39333939F}" presName="rootComposite" presStyleCnt="0"/>
      <dgm:spPr/>
    </dgm:pt>
    <dgm:pt modelId="{8635E8E0-9DB9-4223-B4DD-0D27B344E63A}" type="pres">
      <dgm:prSet presAssocID="{E54686B2-12F2-443C-A22A-24F39333939F}" presName="rootText" presStyleLbl="node2" presStyleIdx="10" presStyleCnt="13">
        <dgm:presLayoutVars>
          <dgm:chPref val="3"/>
        </dgm:presLayoutVars>
      </dgm:prSet>
      <dgm:spPr/>
      <dgm:t>
        <a:bodyPr/>
        <a:lstStyle/>
        <a:p>
          <a:endParaRPr lang="es-ES"/>
        </a:p>
      </dgm:t>
    </dgm:pt>
    <dgm:pt modelId="{C5B506D6-3DCD-4BF3-9710-84FF1A75920F}" type="pres">
      <dgm:prSet presAssocID="{E54686B2-12F2-443C-A22A-24F39333939F}" presName="rootConnector" presStyleLbl="node2" presStyleIdx="10" presStyleCnt="13"/>
      <dgm:spPr/>
      <dgm:t>
        <a:bodyPr/>
        <a:lstStyle/>
        <a:p>
          <a:endParaRPr lang="es-ES"/>
        </a:p>
      </dgm:t>
    </dgm:pt>
    <dgm:pt modelId="{2EA18569-28BC-4135-9844-97BA62A77868}" type="pres">
      <dgm:prSet presAssocID="{E54686B2-12F2-443C-A22A-24F39333939F}" presName="hierChild4" presStyleCnt="0"/>
      <dgm:spPr/>
    </dgm:pt>
    <dgm:pt modelId="{8D524C43-AEC2-4B42-A620-DA805D1BEA6B}" type="pres">
      <dgm:prSet presAssocID="{E54686B2-12F2-443C-A22A-24F39333939F}" presName="hierChild5" presStyleCnt="0"/>
      <dgm:spPr/>
    </dgm:pt>
    <dgm:pt modelId="{A39CDC37-52A1-4C87-89E2-34520F9E0C43}" type="pres">
      <dgm:prSet presAssocID="{7267F296-BD5D-4F73-86E8-BAC40984BE9B}" presName="Name48" presStyleLbl="parChTrans1D2" presStyleIdx="11" presStyleCnt="13"/>
      <dgm:spPr/>
      <dgm:t>
        <a:bodyPr/>
        <a:lstStyle/>
        <a:p>
          <a:endParaRPr lang="es-ES"/>
        </a:p>
      </dgm:t>
    </dgm:pt>
    <dgm:pt modelId="{CD666814-8865-4DB0-BB6A-075E2D054B6B}" type="pres">
      <dgm:prSet presAssocID="{6C29D2B4-343F-46ED-99BD-8A3E5E541A3F}" presName="hierRoot2" presStyleCnt="0">
        <dgm:presLayoutVars>
          <dgm:hierBranch/>
        </dgm:presLayoutVars>
      </dgm:prSet>
      <dgm:spPr/>
    </dgm:pt>
    <dgm:pt modelId="{62A09C8F-7479-4ECF-A54A-15C3A5B8E3C9}" type="pres">
      <dgm:prSet presAssocID="{6C29D2B4-343F-46ED-99BD-8A3E5E541A3F}" presName="rootComposite" presStyleCnt="0"/>
      <dgm:spPr/>
    </dgm:pt>
    <dgm:pt modelId="{F49FD56F-1930-4D6F-A993-541654FBB757}" type="pres">
      <dgm:prSet presAssocID="{6C29D2B4-343F-46ED-99BD-8A3E5E541A3F}" presName="rootText" presStyleLbl="node2" presStyleIdx="11" presStyleCnt="13">
        <dgm:presLayoutVars>
          <dgm:chPref val="3"/>
        </dgm:presLayoutVars>
      </dgm:prSet>
      <dgm:spPr/>
      <dgm:t>
        <a:bodyPr/>
        <a:lstStyle/>
        <a:p>
          <a:endParaRPr lang="es-ES"/>
        </a:p>
      </dgm:t>
    </dgm:pt>
    <dgm:pt modelId="{0554BCB3-0503-4A90-B44E-823E08ACDC51}" type="pres">
      <dgm:prSet presAssocID="{6C29D2B4-343F-46ED-99BD-8A3E5E541A3F}" presName="rootConnector" presStyleLbl="node2" presStyleIdx="11" presStyleCnt="13"/>
      <dgm:spPr/>
      <dgm:t>
        <a:bodyPr/>
        <a:lstStyle/>
        <a:p>
          <a:endParaRPr lang="es-ES"/>
        </a:p>
      </dgm:t>
    </dgm:pt>
    <dgm:pt modelId="{F473BC09-8C56-41F8-A210-2D7B12460892}" type="pres">
      <dgm:prSet presAssocID="{6C29D2B4-343F-46ED-99BD-8A3E5E541A3F}" presName="hierChild4" presStyleCnt="0"/>
      <dgm:spPr/>
    </dgm:pt>
    <dgm:pt modelId="{BD946E78-07BE-4981-96C6-9B90670484C2}" type="pres">
      <dgm:prSet presAssocID="{6C29D2B4-343F-46ED-99BD-8A3E5E541A3F}" presName="hierChild5" presStyleCnt="0"/>
      <dgm:spPr/>
    </dgm:pt>
    <dgm:pt modelId="{8AB7E876-1FDE-4B57-B9BA-564A8A5E64A0}" type="pres">
      <dgm:prSet presAssocID="{986CE8CF-653B-4FEF-8ECA-04BB4050A000}" presName="Name48" presStyleLbl="parChTrans1D2" presStyleIdx="12" presStyleCnt="13"/>
      <dgm:spPr/>
      <dgm:t>
        <a:bodyPr/>
        <a:lstStyle/>
        <a:p>
          <a:endParaRPr lang="es-ES"/>
        </a:p>
      </dgm:t>
    </dgm:pt>
    <dgm:pt modelId="{DC7577CC-C2A8-4DBA-8E69-F180CBE1D787}" type="pres">
      <dgm:prSet presAssocID="{16FF665D-918B-410B-AA21-5023208A0BAC}" presName="hierRoot2" presStyleCnt="0">
        <dgm:presLayoutVars>
          <dgm:hierBranch/>
        </dgm:presLayoutVars>
      </dgm:prSet>
      <dgm:spPr/>
    </dgm:pt>
    <dgm:pt modelId="{7B3087AC-992A-4449-9E60-5B0B96EE41D6}" type="pres">
      <dgm:prSet presAssocID="{16FF665D-918B-410B-AA21-5023208A0BAC}" presName="rootComposite" presStyleCnt="0"/>
      <dgm:spPr/>
    </dgm:pt>
    <dgm:pt modelId="{7035023A-007E-4C3D-B82F-437C15E6257D}" type="pres">
      <dgm:prSet presAssocID="{16FF665D-918B-410B-AA21-5023208A0BAC}" presName="rootText" presStyleLbl="node2" presStyleIdx="12" presStyleCnt="13">
        <dgm:presLayoutVars>
          <dgm:chPref val="3"/>
        </dgm:presLayoutVars>
      </dgm:prSet>
      <dgm:spPr/>
      <dgm:t>
        <a:bodyPr/>
        <a:lstStyle/>
        <a:p>
          <a:endParaRPr lang="es-ES"/>
        </a:p>
      </dgm:t>
    </dgm:pt>
    <dgm:pt modelId="{D8FB5EF8-14B2-4D0C-B084-D95E35DDBB9B}" type="pres">
      <dgm:prSet presAssocID="{16FF665D-918B-410B-AA21-5023208A0BAC}" presName="rootConnector" presStyleLbl="node2" presStyleIdx="12" presStyleCnt="13"/>
      <dgm:spPr/>
      <dgm:t>
        <a:bodyPr/>
        <a:lstStyle/>
        <a:p>
          <a:endParaRPr lang="es-ES"/>
        </a:p>
      </dgm:t>
    </dgm:pt>
    <dgm:pt modelId="{B9A86B1D-8067-4229-B55F-DD30BAD78EA8}" type="pres">
      <dgm:prSet presAssocID="{16FF665D-918B-410B-AA21-5023208A0BAC}" presName="hierChild4" presStyleCnt="0"/>
      <dgm:spPr/>
    </dgm:pt>
    <dgm:pt modelId="{00E2ED6C-3699-43C1-8837-F556DC6E9723}" type="pres">
      <dgm:prSet presAssocID="{16FF665D-918B-410B-AA21-5023208A0BAC}" presName="hierChild5" presStyleCnt="0"/>
      <dgm:spPr/>
    </dgm:pt>
    <dgm:pt modelId="{2277A875-879F-4DE7-9345-5BF337D897F1}" type="pres">
      <dgm:prSet presAssocID="{28CA3D32-757F-47A2-A5FB-E33229E976CB}" presName="hierChild3" presStyleCnt="0"/>
      <dgm:spPr/>
    </dgm:pt>
  </dgm:ptLst>
  <dgm:cxnLst>
    <dgm:cxn modelId="{DB956CE3-50BC-4186-87C8-A620005E8C9D}" type="presOf" srcId="{06F01565-1253-4F20-8F53-23DDCD6D4849}" destId="{FFA05807-52BE-429F-B6C4-4398E38C9D09}" srcOrd="0" destOrd="0" presId="urn:microsoft.com/office/officeart/2005/8/layout/orgChart1"/>
    <dgm:cxn modelId="{176CB38B-35F2-405E-BE08-DF50D84A8F80}" srcId="{28CA3D32-757F-47A2-A5FB-E33229E976CB}" destId="{853F5CD7-95E5-4A67-BFA9-48B5A1A9E10A}" srcOrd="1" destOrd="0" parTransId="{67A673E1-2849-4DA9-B082-ED42732889A3}" sibTransId="{6B0F08E9-0A4C-425A-A898-EE4F2D8C6D17}"/>
    <dgm:cxn modelId="{173E8A59-B06A-4EA5-9AD5-214DCC9993DC}" type="presOf" srcId="{974CFB67-CAD4-4ECE-AB51-A2C80FDAA588}" destId="{147A0CE4-1C81-46BE-8640-EC9A85AE2A02}" srcOrd="0" destOrd="0" presId="urn:microsoft.com/office/officeart/2005/8/layout/orgChart1"/>
    <dgm:cxn modelId="{E1D97A0C-7FE4-46CE-98E6-6958D267C8C1}" type="presOf" srcId="{E1A19307-A258-4C0E-BFE6-DB3F5EC030B0}" destId="{DBF13DD5-3F1B-4E18-B2CB-A8EDBB77B024}" srcOrd="0" destOrd="0" presId="urn:microsoft.com/office/officeart/2005/8/layout/orgChart1"/>
    <dgm:cxn modelId="{CACAD46E-5FA3-421A-A9E0-482E705A95FB}" type="presOf" srcId="{853F5CD7-95E5-4A67-BFA9-48B5A1A9E10A}" destId="{637A5E3E-6D58-4DCC-86B2-8FE7DEFA7DAC}" srcOrd="1" destOrd="0" presId="urn:microsoft.com/office/officeart/2005/8/layout/orgChart1"/>
    <dgm:cxn modelId="{5BF535DA-4BAE-459E-BC23-59C5505B8B2E}" type="presOf" srcId="{43A94CEA-20FF-4436-A3AD-9CE001F7BA61}" destId="{023906D4-BA88-4834-AC22-3F85444C3EB0}" srcOrd="1" destOrd="0" presId="urn:microsoft.com/office/officeart/2005/8/layout/orgChart1"/>
    <dgm:cxn modelId="{460A1732-D949-4DAC-9F06-88A1010C4A09}" srcId="{28CA3D32-757F-47A2-A5FB-E33229E976CB}" destId="{10109623-A3B0-416F-8656-0FC01983B3B6}" srcOrd="2" destOrd="0" parTransId="{98415654-39DE-46CB-94AC-9B76B2654553}" sibTransId="{E524C840-1933-4E9A-BADC-D48945E05C13}"/>
    <dgm:cxn modelId="{287D98F9-DCB6-489F-B0F9-4B107A15308D}" type="presOf" srcId="{6C29D2B4-343F-46ED-99BD-8A3E5E541A3F}" destId="{0554BCB3-0503-4A90-B44E-823E08ACDC51}" srcOrd="1" destOrd="0" presId="urn:microsoft.com/office/officeart/2005/8/layout/orgChart1"/>
    <dgm:cxn modelId="{FE835A54-DE68-4F4A-A47E-0F48A7A17F67}" type="presOf" srcId="{28CA3D32-757F-47A2-A5FB-E33229E976CB}" destId="{B0554015-1F27-4E38-929C-134E656A6DC7}" srcOrd="1" destOrd="0" presId="urn:microsoft.com/office/officeart/2005/8/layout/orgChart1"/>
    <dgm:cxn modelId="{8650F774-A366-4B18-911E-9450EA8D0AC3}" type="presOf" srcId="{D25D7198-1D48-4BD8-8166-4AFE09F1940F}" destId="{761E47BB-8E66-432E-8BEB-C0C6BEAE527A}" srcOrd="0" destOrd="0" presId="urn:microsoft.com/office/officeart/2005/8/layout/orgChart1"/>
    <dgm:cxn modelId="{0CD59EB6-0C7E-4467-9123-E1CDCA8C4A9A}" type="presOf" srcId="{7E86E6D8-FDA7-4ECC-A0CF-1764BD92027F}" destId="{836FF494-29B1-4C00-982C-888A7FEBA03A}" srcOrd="0" destOrd="0" presId="urn:microsoft.com/office/officeart/2005/8/layout/orgChart1"/>
    <dgm:cxn modelId="{43EA11A7-B464-4C83-9D16-FB6D7EE0D7A9}" type="presOf" srcId="{F4378948-09CE-4B86-B783-713946A9C612}" destId="{5ABAAD0C-7D5F-4835-B6F1-9FEBC10605CB}" srcOrd="1" destOrd="0" presId="urn:microsoft.com/office/officeart/2005/8/layout/orgChart1"/>
    <dgm:cxn modelId="{1F866EB7-5547-4828-8196-7DD8735C59E6}" type="presOf" srcId="{DFCFC84E-FBC8-46D9-9DC5-396ABC9F2AD7}" destId="{A75A9243-386A-477C-8FF8-39D2A3229093}" srcOrd="0" destOrd="0" presId="urn:microsoft.com/office/officeart/2005/8/layout/orgChart1"/>
    <dgm:cxn modelId="{D79F3CF6-3829-4D88-9ECA-30CCD1C7FB4D}" type="presOf" srcId="{853F5CD7-95E5-4A67-BFA9-48B5A1A9E10A}" destId="{78884D45-F1A3-4355-A10A-139DD65BFE42}" srcOrd="0" destOrd="0" presId="urn:microsoft.com/office/officeart/2005/8/layout/orgChart1"/>
    <dgm:cxn modelId="{CAA000F2-7176-4B58-AD53-430F72BC8443}" type="presOf" srcId="{98415654-39DE-46CB-94AC-9B76B2654553}" destId="{C4486128-DC3A-4C09-A4F4-6E58B4E7AD91}" srcOrd="0" destOrd="0" presId="urn:microsoft.com/office/officeart/2005/8/layout/orgChart1"/>
    <dgm:cxn modelId="{40869191-2A61-490B-9A4A-483C7CD175F7}" srcId="{28CA3D32-757F-47A2-A5FB-E33229E976CB}" destId="{E54686B2-12F2-443C-A22A-24F39333939F}" srcOrd="10" destOrd="0" parTransId="{DFCFC84E-FBC8-46D9-9DC5-396ABC9F2AD7}" sibTransId="{88404269-527D-4045-89DB-CEA5C0841471}"/>
    <dgm:cxn modelId="{201D387B-7F1D-43F8-A69C-134020918EE5}" type="presOf" srcId="{67A673E1-2849-4DA9-B082-ED42732889A3}" destId="{00F8DD5F-875E-4884-AB29-BB2D8E2850A5}" srcOrd="0" destOrd="0" presId="urn:microsoft.com/office/officeart/2005/8/layout/orgChart1"/>
    <dgm:cxn modelId="{ABDE652F-B912-47BA-AEE9-35B50A9A07DD}" srcId="{28CA3D32-757F-47A2-A5FB-E33229E976CB}" destId="{F4378948-09CE-4B86-B783-713946A9C612}" srcOrd="3" destOrd="0" parTransId="{FF0CA78E-8E4A-4831-B6D6-EBA2C166559E}" sibTransId="{A32ECC02-08BD-4D5A-B739-7A6323C1CD24}"/>
    <dgm:cxn modelId="{3685738F-D7B1-43AD-8BC6-64DA9D63346D}" srcId="{28CA3D32-757F-47A2-A5FB-E33229E976CB}" destId="{43A94CEA-20FF-4436-A3AD-9CE001F7BA61}" srcOrd="5" destOrd="0" parTransId="{EE5B5A9B-5260-40C7-ABE1-2C58A4FFE670}" sibTransId="{78AA4AC2-EEBC-4541-861A-ECADBD298DB4}"/>
    <dgm:cxn modelId="{BF295C6B-EFD3-4EC4-8BA1-7FC4B0B9EF6A}" type="presOf" srcId="{10109623-A3B0-416F-8656-0FC01983B3B6}" destId="{438FD09C-591B-4367-90A1-EE4A06F2E4BC}" srcOrd="1" destOrd="0" presId="urn:microsoft.com/office/officeart/2005/8/layout/orgChart1"/>
    <dgm:cxn modelId="{44D34488-EA3F-46D3-9150-57FEBF1BF87F}" type="presOf" srcId="{EE5B5A9B-5260-40C7-ABE1-2C58A4FFE670}" destId="{EFB1DAA2-9706-4361-8FE0-8F9A6250DBC6}" srcOrd="0" destOrd="0" presId="urn:microsoft.com/office/officeart/2005/8/layout/orgChart1"/>
    <dgm:cxn modelId="{BCF6D177-FE33-43B5-AEEE-9A7F72979951}" type="presOf" srcId="{CF294295-A82A-47FD-AA87-9162E82A980F}" destId="{305DC40C-D509-4E7F-96D0-D11056DE7FE6}" srcOrd="0" destOrd="0" presId="urn:microsoft.com/office/officeart/2005/8/layout/orgChart1"/>
    <dgm:cxn modelId="{2F563FDD-DB57-4B9C-ACD0-DE9315DF7690}" type="presOf" srcId="{06F01565-1253-4F20-8F53-23DDCD6D4849}" destId="{6317E4C0-20D7-4D05-9498-16D5CCB3D831}" srcOrd="1" destOrd="0" presId="urn:microsoft.com/office/officeart/2005/8/layout/orgChart1"/>
    <dgm:cxn modelId="{B8C3AC9A-0298-46C0-8B67-5BEAEF888034}" type="presOf" srcId="{43A94CEA-20FF-4436-A3AD-9CE001F7BA61}" destId="{4663989F-5E34-4833-BC07-AC8B311A9A96}" srcOrd="0" destOrd="0" presId="urn:microsoft.com/office/officeart/2005/8/layout/orgChart1"/>
    <dgm:cxn modelId="{FFD617FD-E131-4966-9760-7F3BC1CB44D4}" type="presOf" srcId="{6798A4F5-C256-4D3A-96AF-A4EFBDEA9F3A}" destId="{3AA63D72-2D59-4AC1-94F1-14CF43C752DD}" srcOrd="1" destOrd="0" presId="urn:microsoft.com/office/officeart/2005/8/layout/orgChart1"/>
    <dgm:cxn modelId="{2C5982CA-F01F-4497-B6F8-4579F142733E}" type="presOf" srcId="{E33AF4D4-E9A0-4E48-806B-815E62934C72}" destId="{117DE5C6-06EF-4E55-BE94-83D0E5DBF535}" srcOrd="1" destOrd="0" presId="urn:microsoft.com/office/officeart/2005/8/layout/orgChart1"/>
    <dgm:cxn modelId="{94B07A56-F984-4336-B204-AD104507E321}" type="presOf" srcId="{AC76E7DB-56D3-4D8D-8125-70904CA698B1}" destId="{EAD216E5-543C-401F-879C-56D29C783168}" srcOrd="0" destOrd="0" presId="urn:microsoft.com/office/officeart/2005/8/layout/orgChart1"/>
    <dgm:cxn modelId="{1607B288-75C4-4DE0-B39C-60FF49DADDF5}" srcId="{28CA3D32-757F-47A2-A5FB-E33229E976CB}" destId="{CE253947-5D8A-42D7-A69B-1CEF84B1A469}" srcOrd="0" destOrd="0" parTransId="{D25D7198-1D48-4BD8-8166-4AFE09F1940F}" sibTransId="{66E8C583-EBBC-4ED7-9296-8E5BAACEEF0D}"/>
    <dgm:cxn modelId="{7CAB5419-67C4-490F-9993-9A46374708A5}" type="presOf" srcId="{66FEE1CA-ACBE-4980-B8BC-7CF879E67635}" destId="{B00C9575-153C-414D-8064-9C14CF25C3F5}" srcOrd="0" destOrd="0" presId="urn:microsoft.com/office/officeart/2005/8/layout/orgChart1"/>
    <dgm:cxn modelId="{AF3F8B8B-F887-4D3D-BB47-7A1A5F652858}" type="presOf" srcId="{6798A4F5-C256-4D3A-96AF-A4EFBDEA9F3A}" destId="{C25657D9-E47D-483E-B491-8E3E29E621B4}" srcOrd="0" destOrd="0" presId="urn:microsoft.com/office/officeart/2005/8/layout/orgChart1"/>
    <dgm:cxn modelId="{27C8641B-06A6-4093-9574-7A5BC18322D6}" type="presOf" srcId="{CE253947-5D8A-42D7-A69B-1CEF84B1A469}" destId="{6033BA77-D2D5-4F13-B43C-8C3444C6420B}" srcOrd="0" destOrd="0" presId="urn:microsoft.com/office/officeart/2005/8/layout/orgChart1"/>
    <dgm:cxn modelId="{FE76AF98-5A36-462C-95C4-60F4DF5C8D05}" type="presOf" srcId="{FF0CA78E-8E4A-4831-B6D6-EBA2C166559E}" destId="{7AAEFE79-6B0F-4C6F-AECF-ABF535412E59}" srcOrd="0" destOrd="0" presId="urn:microsoft.com/office/officeart/2005/8/layout/orgChart1"/>
    <dgm:cxn modelId="{02FA4B43-D88D-460F-9819-158830D39AA3}" type="presOf" srcId="{16FF665D-918B-410B-AA21-5023208A0BAC}" destId="{D8FB5EF8-14B2-4D0C-B084-D95E35DDBB9B}" srcOrd="1" destOrd="0" presId="urn:microsoft.com/office/officeart/2005/8/layout/orgChart1"/>
    <dgm:cxn modelId="{771C3083-6C5C-4D47-92FE-BDD6AAB0216B}" type="presOf" srcId="{82EF2595-4A1B-4207-9381-58EB7D479C20}" destId="{0063D559-AE07-43EE-BB94-6DD566E34575}" srcOrd="0" destOrd="0" presId="urn:microsoft.com/office/officeart/2005/8/layout/orgChart1"/>
    <dgm:cxn modelId="{A72FC649-C4D9-4D2F-A5FE-01C6428941AB}" srcId="{28CA3D32-757F-47A2-A5FB-E33229E976CB}" destId="{16FF665D-918B-410B-AA21-5023208A0BAC}" srcOrd="12" destOrd="0" parTransId="{986CE8CF-653B-4FEF-8ECA-04BB4050A000}" sibTransId="{20001BF3-4FA0-4239-B737-09EC7206EDEB}"/>
    <dgm:cxn modelId="{23B15473-434C-451D-A579-5BCD1018B5C4}" type="presOf" srcId="{66FEE1CA-ACBE-4980-B8BC-7CF879E67635}" destId="{AA8739B5-C373-492A-977F-F5D27E4EFE73}" srcOrd="1" destOrd="0" presId="urn:microsoft.com/office/officeart/2005/8/layout/orgChart1"/>
    <dgm:cxn modelId="{134D7C54-8361-4BD1-BB1F-FDDD2E2A860F}" type="presOf" srcId="{10109623-A3B0-416F-8656-0FC01983B3B6}" destId="{B7FE1074-E9C0-442C-A435-5EA96F253BCC}" srcOrd="0" destOrd="0" presId="urn:microsoft.com/office/officeart/2005/8/layout/orgChart1"/>
    <dgm:cxn modelId="{C311A8E8-9857-4721-8837-9551A93C6687}" type="presOf" srcId="{F4378948-09CE-4B86-B783-713946A9C612}" destId="{E0E2BCCD-A399-4178-BCE8-382E06B0C506}" srcOrd="0" destOrd="0" presId="urn:microsoft.com/office/officeart/2005/8/layout/orgChart1"/>
    <dgm:cxn modelId="{08F29135-0F8F-427A-AB96-B9FA802650C8}" type="presOf" srcId="{2F30C760-0CCB-4042-8D07-A98D39609335}" destId="{4B451B35-346B-4FDC-8026-00549648273F}" srcOrd="0" destOrd="0" presId="urn:microsoft.com/office/officeart/2005/8/layout/orgChart1"/>
    <dgm:cxn modelId="{2071C242-014B-48B8-8F19-422416936926}" type="presOf" srcId="{82EF2595-4A1B-4207-9381-58EB7D479C20}" destId="{D915C23A-6C12-4589-93C6-2F2B36853A64}" srcOrd="1" destOrd="0" presId="urn:microsoft.com/office/officeart/2005/8/layout/orgChart1"/>
    <dgm:cxn modelId="{8B1ED80D-EEE3-456B-AF9C-C8C52483D84A}" type="presOf" srcId="{E33AF4D4-E9A0-4E48-806B-815E62934C72}" destId="{D757D736-8DAC-4238-9E02-F24DCC289CD4}" srcOrd="0" destOrd="0" presId="urn:microsoft.com/office/officeart/2005/8/layout/orgChart1"/>
    <dgm:cxn modelId="{84F24666-18FD-4272-ACBF-73406AFE1E59}" type="presOf" srcId="{E54686B2-12F2-443C-A22A-24F39333939F}" destId="{8635E8E0-9DB9-4223-B4DD-0D27B344E63A}" srcOrd="0" destOrd="0" presId="urn:microsoft.com/office/officeart/2005/8/layout/orgChart1"/>
    <dgm:cxn modelId="{E58F7DDD-D49A-4116-A570-92E41A6297BA}" type="presOf" srcId="{986CE8CF-653B-4FEF-8ECA-04BB4050A000}" destId="{8AB7E876-1FDE-4B57-B9BA-564A8A5E64A0}" srcOrd="0" destOrd="0" presId="urn:microsoft.com/office/officeart/2005/8/layout/orgChart1"/>
    <dgm:cxn modelId="{C9AFE04D-F879-4776-B334-5AD6138F0077}" srcId="{28CA3D32-757F-47A2-A5FB-E33229E976CB}" destId="{E33AF4D4-E9A0-4E48-806B-815E62934C72}" srcOrd="4" destOrd="0" parTransId="{AC76E7DB-56D3-4D8D-8125-70904CA698B1}" sibTransId="{20A0A381-4864-4B64-A279-3894855A3CAE}"/>
    <dgm:cxn modelId="{C1F109F2-F250-4F5E-A315-C3CBADA76BEA}" type="presOf" srcId="{6C29D2B4-343F-46ED-99BD-8A3E5E541A3F}" destId="{F49FD56F-1930-4D6F-A993-541654FBB757}" srcOrd="0" destOrd="0" presId="urn:microsoft.com/office/officeart/2005/8/layout/orgChart1"/>
    <dgm:cxn modelId="{1E5B5DE7-0E98-42AB-8F51-BEFB917D6CAB}" type="presOf" srcId="{28CA3D32-757F-47A2-A5FB-E33229E976CB}" destId="{8A4B428E-5DDA-442B-95BD-C41E1A2F2DA7}" srcOrd="0" destOrd="0" presId="urn:microsoft.com/office/officeart/2005/8/layout/orgChart1"/>
    <dgm:cxn modelId="{AEE2C108-8F0A-47E0-866D-8EE0FBB997FD}" srcId="{28CA3D32-757F-47A2-A5FB-E33229E976CB}" destId="{66FEE1CA-ACBE-4980-B8BC-7CF879E67635}" srcOrd="7" destOrd="0" parTransId="{CF294295-A82A-47FD-AA87-9162E82A980F}" sibTransId="{A4C50CCB-B3B2-4E50-BB8C-A613B2671BF3}"/>
    <dgm:cxn modelId="{02193FF0-7825-41CA-9BF3-3B54C5C8B8CB}" type="presOf" srcId="{16FF665D-918B-410B-AA21-5023208A0BAC}" destId="{7035023A-007E-4C3D-B82F-437C15E6257D}" srcOrd="0" destOrd="0" presId="urn:microsoft.com/office/officeart/2005/8/layout/orgChart1"/>
    <dgm:cxn modelId="{05940826-2D42-47F5-83AC-359739E93E24}" srcId="{28CA3D32-757F-47A2-A5FB-E33229E976CB}" destId="{82EF2595-4A1B-4207-9381-58EB7D479C20}" srcOrd="6" destOrd="0" parTransId="{E1A19307-A258-4C0E-BFE6-DB3F5EC030B0}" sibTransId="{8FE2B0B5-A17B-418F-AD6B-8B78C2FAECC9}"/>
    <dgm:cxn modelId="{E9994F6E-3ED9-4B63-86CB-773634485967}" type="presOf" srcId="{7267F296-BD5D-4F73-86E8-BAC40984BE9B}" destId="{A39CDC37-52A1-4C87-89E2-34520F9E0C43}" srcOrd="0" destOrd="0" presId="urn:microsoft.com/office/officeart/2005/8/layout/orgChart1"/>
    <dgm:cxn modelId="{6CDCDC71-E72F-42FB-9C98-04A42C98798D}" srcId="{28CA3D32-757F-47A2-A5FB-E33229E976CB}" destId="{6798A4F5-C256-4D3A-96AF-A4EFBDEA9F3A}" srcOrd="8" destOrd="0" parTransId="{2F30C760-0CCB-4042-8D07-A98D39609335}" sibTransId="{0E6C602A-A289-4E17-8E15-B6B8A9881283}"/>
    <dgm:cxn modelId="{433D06C8-499C-42DE-B1E0-4F8575E4AB72}" srcId="{7E86E6D8-FDA7-4ECC-A0CF-1764BD92027F}" destId="{28CA3D32-757F-47A2-A5FB-E33229E976CB}" srcOrd="0" destOrd="0" parTransId="{CF93042E-638E-4653-B7D1-0C2281FB1386}" sibTransId="{6539533B-B347-4B74-B327-10410B0BFE20}"/>
    <dgm:cxn modelId="{9DEDBE69-EC75-4BE9-BA2A-41622C4B9988}" srcId="{28CA3D32-757F-47A2-A5FB-E33229E976CB}" destId="{6C29D2B4-343F-46ED-99BD-8A3E5E541A3F}" srcOrd="11" destOrd="0" parTransId="{7267F296-BD5D-4F73-86E8-BAC40984BE9B}" sibTransId="{377E62B2-2680-4776-8CC1-F39E82348CC0}"/>
    <dgm:cxn modelId="{22461317-3CFE-4723-B1B1-DC0EA04ADD39}" type="presOf" srcId="{CE253947-5D8A-42D7-A69B-1CEF84B1A469}" destId="{FB10B846-EF2C-431A-8E40-DBA564FD58C0}" srcOrd="1" destOrd="0" presId="urn:microsoft.com/office/officeart/2005/8/layout/orgChart1"/>
    <dgm:cxn modelId="{0F6AECF4-DE48-4B78-8735-224950DE31A2}" type="presOf" srcId="{E54686B2-12F2-443C-A22A-24F39333939F}" destId="{C5B506D6-3DCD-4BF3-9710-84FF1A75920F}" srcOrd="1" destOrd="0" presId="urn:microsoft.com/office/officeart/2005/8/layout/orgChart1"/>
    <dgm:cxn modelId="{D31244B8-02FB-45F0-806F-72E3202A46E4}" srcId="{28CA3D32-757F-47A2-A5FB-E33229E976CB}" destId="{06F01565-1253-4F20-8F53-23DDCD6D4849}" srcOrd="9" destOrd="0" parTransId="{974CFB67-CAD4-4ECE-AB51-A2C80FDAA588}" sibTransId="{CFC7D842-0BEF-42BC-B73B-C03682C436A4}"/>
    <dgm:cxn modelId="{EE42D4AE-5F8B-4511-8F83-DC324DB7B04D}" type="presParOf" srcId="{836FF494-29B1-4C00-982C-888A7FEBA03A}" destId="{A2074F88-0F5B-4703-8FFC-C1CF0109E981}" srcOrd="0" destOrd="0" presId="urn:microsoft.com/office/officeart/2005/8/layout/orgChart1"/>
    <dgm:cxn modelId="{E88A3754-290E-46FD-85B0-8119E316FCEB}" type="presParOf" srcId="{A2074F88-0F5B-4703-8FFC-C1CF0109E981}" destId="{1222718C-1D32-453E-A736-734151FFAD4A}" srcOrd="0" destOrd="0" presId="urn:microsoft.com/office/officeart/2005/8/layout/orgChart1"/>
    <dgm:cxn modelId="{00A4AE2A-8A4B-480B-8C31-2B74BC356067}" type="presParOf" srcId="{1222718C-1D32-453E-A736-734151FFAD4A}" destId="{8A4B428E-5DDA-442B-95BD-C41E1A2F2DA7}" srcOrd="0" destOrd="0" presId="urn:microsoft.com/office/officeart/2005/8/layout/orgChart1"/>
    <dgm:cxn modelId="{835E120E-C9A8-4FE0-80D0-77F4169ABB94}" type="presParOf" srcId="{1222718C-1D32-453E-A736-734151FFAD4A}" destId="{B0554015-1F27-4E38-929C-134E656A6DC7}" srcOrd="1" destOrd="0" presId="urn:microsoft.com/office/officeart/2005/8/layout/orgChart1"/>
    <dgm:cxn modelId="{DFD59FAD-EFD8-4727-9852-A4033D85778B}" type="presParOf" srcId="{A2074F88-0F5B-4703-8FFC-C1CF0109E981}" destId="{332BE405-FBBC-454B-B1CF-C79EEE8CB462}" srcOrd="1" destOrd="0" presId="urn:microsoft.com/office/officeart/2005/8/layout/orgChart1"/>
    <dgm:cxn modelId="{C46B7D8F-A6E6-4D77-AA81-AC448BE42042}" type="presParOf" srcId="{332BE405-FBBC-454B-B1CF-C79EEE8CB462}" destId="{761E47BB-8E66-432E-8BEB-C0C6BEAE527A}" srcOrd="0" destOrd="0" presId="urn:microsoft.com/office/officeart/2005/8/layout/orgChart1"/>
    <dgm:cxn modelId="{74FB5138-C550-4306-948D-09496A6AB780}" type="presParOf" srcId="{332BE405-FBBC-454B-B1CF-C79EEE8CB462}" destId="{0FA1AB9A-B79A-4D1F-8BD3-3A3B872BFBBB}" srcOrd="1" destOrd="0" presId="urn:microsoft.com/office/officeart/2005/8/layout/orgChart1"/>
    <dgm:cxn modelId="{E2A16A1A-43F0-4364-9CAA-A9FE5DB74E65}" type="presParOf" srcId="{0FA1AB9A-B79A-4D1F-8BD3-3A3B872BFBBB}" destId="{FA8ECFE0-671F-469E-8C2F-0108215E865C}" srcOrd="0" destOrd="0" presId="urn:microsoft.com/office/officeart/2005/8/layout/orgChart1"/>
    <dgm:cxn modelId="{E129BF30-8895-4F2D-9098-3D20B3CA01DD}" type="presParOf" srcId="{FA8ECFE0-671F-469E-8C2F-0108215E865C}" destId="{6033BA77-D2D5-4F13-B43C-8C3444C6420B}" srcOrd="0" destOrd="0" presId="urn:microsoft.com/office/officeart/2005/8/layout/orgChart1"/>
    <dgm:cxn modelId="{66641AE5-5869-4D6B-8D49-D8460DF2018F}" type="presParOf" srcId="{FA8ECFE0-671F-469E-8C2F-0108215E865C}" destId="{FB10B846-EF2C-431A-8E40-DBA564FD58C0}" srcOrd="1" destOrd="0" presId="urn:microsoft.com/office/officeart/2005/8/layout/orgChart1"/>
    <dgm:cxn modelId="{28C95837-EC2F-4B1E-9D2A-692318580B55}" type="presParOf" srcId="{0FA1AB9A-B79A-4D1F-8BD3-3A3B872BFBBB}" destId="{0FFF6656-13AE-42BD-8B64-E398D0488AE1}" srcOrd="1" destOrd="0" presId="urn:microsoft.com/office/officeart/2005/8/layout/orgChart1"/>
    <dgm:cxn modelId="{14948C37-BD83-4F13-B526-C325699127BA}" type="presParOf" srcId="{0FA1AB9A-B79A-4D1F-8BD3-3A3B872BFBBB}" destId="{5EE0DFF7-2CF4-403C-B581-9F59D23CA9A7}" srcOrd="2" destOrd="0" presId="urn:microsoft.com/office/officeart/2005/8/layout/orgChart1"/>
    <dgm:cxn modelId="{472B46C3-EE79-4F89-96E0-4B944712E2E2}" type="presParOf" srcId="{332BE405-FBBC-454B-B1CF-C79EEE8CB462}" destId="{00F8DD5F-875E-4884-AB29-BB2D8E2850A5}" srcOrd="2" destOrd="0" presId="urn:microsoft.com/office/officeart/2005/8/layout/orgChart1"/>
    <dgm:cxn modelId="{C5A66516-00D2-4BEF-8E3F-609EFE2173A1}" type="presParOf" srcId="{332BE405-FBBC-454B-B1CF-C79EEE8CB462}" destId="{BAF968E9-0FFA-4FD4-993C-B1441F782A61}" srcOrd="3" destOrd="0" presId="urn:microsoft.com/office/officeart/2005/8/layout/orgChart1"/>
    <dgm:cxn modelId="{5E2C66A1-3A5C-4E3E-805C-6C3BE07EC7CE}" type="presParOf" srcId="{BAF968E9-0FFA-4FD4-993C-B1441F782A61}" destId="{EE8F9C77-319C-4EB1-855D-86660A3FC810}" srcOrd="0" destOrd="0" presId="urn:microsoft.com/office/officeart/2005/8/layout/orgChart1"/>
    <dgm:cxn modelId="{23FF63AE-D844-4406-B0E1-6484F35CBB90}" type="presParOf" srcId="{EE8F9C77-319C-4EB1-855D-86660A3FC810}" destId="{78884D45-F1A3-4355-A10A-139DD65BFE42}" srcOrd="0" destOrd="0" presId="urn:microsoft.com/office/officeart/2005/8/layout/orgChart1"/>
    <dgm:cxn modelId="{8891EE53-5974-4C56-B500-808E49519D17}" type="presParOf" srcId="{EE8F9C77-319C-4EB1-855D-86660A3FC810}" destId="{637A5E3E-6D58-4DCC-86B2-8FE7DEFA7DAC}" srcOrd="1" destOrd="0" presId="urn:microsoft.com/office/officeart/2005/8/layout/orgChart1"/>
    <dgm:cxn modelId="{854258AC-D65C-4FF3-807C-7880B92A9CEC}" type="presParOf" srcId="{BAF968E9-0FFA-4FD4-993C-B1441F782A61}" destId="{DDD78640-859F-4B68-BCB3-3F909C102A69}" srcOrd="1" destOrd="0" presId="urn:microsoft.com/office/officeart/2005/8/layout/orgChart1"/>
    <dgm:cxn modelId="{AC6D86F9-8408-4119-99B5-E944A93CB63C}" type="presParOf" srcId="{BAF968E9-0FFA-4FD4-993C-B1441F782A61}" destId="{DECEDADC-B5D2-45E4-83B8-04C0255E8DBF}" srcOrd="2" destOrd="0" presId="urn:microsoft.com/office/officeart/2005/8/layout/orgChart1"/>
    <dgm:cxn modelId="{05E05D10-521F-450E-B7C3-963CFA54BE36}" type="presParOf" srcId="{332BE405-FBBC-454B-B1CF-C79EEE8CB462}" destId="{C4486128-DC3A-4C09-A4F4-6E58B4E7AD91}" srcOrd="4" destOrd="0" presId="urn:microsoft.com/office/officeart/2005/8/layout/orgChart1"/>
    <dgm:cxn modelId="{91A2C8A3-03FD-4C0E-81E7-58EC08C5BDDF}" type="presParOf" srcId="{332BE405-FBBC-454B-B1CF-C79EEE8CB462}" destId="{C49F53FD-F4A8-4C20-9B82-2D66AD728818}" srcOrd="5" destOrd="0" presId="urn:microsoft.com/office/officeart/2005/8/layout/orgChart1"/>
    <dgm:cxn modelId="{515E24B7-72E0-40FD-8F74-D793FBACD08B}" type="presParOf" srcId="{C49F53FD-F4A8-4C20-9B82-2D66AD728818}" destId="{522A5508-09FA-4A3B-9C05-7CE82CE6D95B}" srcOrd="0" destOrd="0" presId="urn:microsoft.com/office/officeart/2005/8/layout/orgChart1"/>
    <dgm:cxn modelId="{207C7CBC-2E49-475F-97C1-82767CE23983}" type="presParOf" srcId="{522A5508-09FA-4A3B-9C05-7CE82CE6D95B}" destId="{B7FE1074-E9C0-442C-A435-5EA96F253BCC}" srcOrd="0" destOrd="0" presId="urn:microsoft.com/office/officeart/2005/8/layout/orgChart1"/>
    <dgm:cxn modelId="{1F602F06-BA40-4290-8159-CAE98BDB5550}" type="presParOf" srcId="{522A5508-09FA-4A3B-9C05-7CE82CE6D95B}" destId="{438FD09C-591B-4367-90A1-EE4A06F2E4BC}" srcOrd="1" destOrd="0" presId="urn:microsoft.com/office/officeart/2005/8/layout/orgChart1"/>
    <dgm:cxn modelId="{8832B6D6-7E4F-40D7-8156-39146175C020}" type="presParOf" srcId="{C49F53FD-F4A8-4C20-9B82-2D66AD728818}" destId="{0BB5A120-5CD6-44E8-A957-121FF6CB5A2A}" srcOrd="1" destOrd="0" presId="urn:microsoft.com/office/officeart/2005/8/layout/orgChart1"/>
    <dgm:cxn modelId="{DEEC7743-5089-4088-ACEF-59385557FDAC}" type="presParOf" srcId="{C49F53FD-F4A8-4C20-9B82-2D66AD728818}" destId="{96BC83CE-FB66-45C4-B031-0BCDBAA547A1}" srcOrd="2" destOrd="0" presId="urn:microsoft.com/office/officeart/2005/8/layout/orgChart1"/>
    <dgm:cxn modelId="{EEA5E390-4738-4106-BDB0-34B2751A017C}" type="presParOf" srcId="{332BE405-FBBC-454B-B1CF-C79EEE8CB462}" destId="{7AAEFE79-6B0F-4C6F-AECF-ABF535412E59}" srcOrd="6" destOrd="0" presId="urn:microsoft.com/office/officeart/2005/8/layout/orgChart1"/>
    <dgm:cxn modelId="{A4FFBD20-7BBE-4446-8FB6-9569D2312AFA}" type="presParOf" srcId="{332BE405-FBBC-454B-B1CF-C79EEE8CB462}" destId="{E373AC89-DD8A-4954-97F5-609DE2927094}" srcOrd="7" destOrd="0" presId="urn:microsoft.com/office/officeart/2005/8/layout/orgChart1"/>
    <dgm:cxn modelId="{49D6C92F-EF79-421E-AA93-245EFD8D950D}" type="presParOf" srcId="{E373AC89-DD8A-4954-97F5-609DE2927094}" destId="{EA5A3443-A284-46A1-BDD3-E46D7C4F0BB0}" srcOrd="0" destOrd="0" presId="urn:microsoft.com/office/officeart/2005/8/layout/orgChart1"/>
    <dgm:cxn modelId="{2E52CDAB-8B14-47F9-A6AA-73CB278B3C79}" type="presParOf" srcId="{EA5A3443-A284-46A1-BDD3-E46D7C4F0BB0}" destId="{E0E2BCCD-A399-4178-BCE8-382E06B0C506}" srcOrd="0" destOrd="0" presId="urn:microsoft.com/office/officeart/2005/8/layout/orgChart1"/>
    <dgm:cxn modelId="{A385388F-914A-48D4-BAC9-1D674F51E47F}" type="presParOf" srcId="{EA5A3443-A284-46A1-BDD3-E46D7C4F0BB0}" destId="{5ABAAD0C-7D5F-4835-B6F1-9FEBC10605CB}" srcOrd="1" destOrd="0" presId="urn:microsoft.com/office/officeart/2005/8/layout/orgChart1"/>
    <dgm:cxn modelId="{11A0BA7F-6A84-40DA-B27E-457C61908C0D}" type="presParOf" srcId="{E373AC89-DD8A-4954-97F5-609DE2927094}" destId="{1FC2F643-473B-46A3-90E9-06C239521FE3}" srcOrd="1" destOrd="0" presId="urn:microsoft.com/office/officeart/2005/8/layout/orgChart1"/>
    <dgm:cxn modelId="{BC0C24D3-E19E-40E5-9FB3-050E7DD6F97C}" type="presParOf" srcId="{E373AC89-DD8A-4954-97F5-609DE2927094}" destId="{8DA61360-43A1-4D5D-A4A0-BE6C37399C22}" srcOrd="2" destOrd="0" presId="urn:microsoft.com/office/officeart/2005/8/layout/orgChart1"/>
    <dgm:cxn modelId="{3475EFFA-926A-4868-9F5A-2E703B1B866C}" type="presParOf" srcId="{332BE405-FBBC-454B-B1CF-C79EEE8CB462}" destId="{EAD216E5-543C-401F-879C-56D29C783168}" srcOrd="8" destOrd="0" presId="urn:microsoft.com/office/officeart/2005/8/layout/orgChart1"/>
    <dgm:cxn modelId="{4E9D9E18-8EBC-403F-90F4-A00EE7F7C7C7}" type="presParOf" srcId="{332BE405-FBBC-454B-B1CF-C79EEE8CB462}" destId="{0CE6696B-1CA7-49D3-9905-B65F6FF14235}" srcOrd="9" destOrd="0" presId="urn:microsoft.com/office/officeart/2005/8/layout/orgChart1"/>
    <dgm:cxn modelId="{0A8BFE4E-8C0E-4690-A138-E26D7B922855}" type="presParOf" srcId="{0CE6696B-1CA7-49D3-9905-B65F6FF14235}" destId="{3216539C-CC69-44D4-BE3C-3BB63F497808}" srcOrd="0" destOrd="0" presId="urn:microsoft.com/office/officeart/2005/8/layout/orgChart1"/>
    <dgm:cxn modelId="{3E09E139-AE26-462E-9C46-3DFDE1735688}" type="presParOf" srcId="{3216539C-CC69-44D4-BE3C-3BB63F497808}" destId="{D757D736-8DAC-4238-9E02-F24DCC289CD4}" srcOrd="0" destOrd="0" presId="urn:microsoft.com/office/officeart/2005/8/layout/orgChart1"/>
    <dgm:cxn modelId="{F84A2BF0-90EC-45CA-9571-60387DD36905}" type="presParOf" srcId="{3216539C-CC69-44D4-BE3C-3BB63F497808}" destId="{117DE5C6-06EF-4E55-BE94-83D0E5DBF535}" srcOrd="1" destOrd="0" presId="urn:microsoft.com/office/officeart/2005/8/layout/orgChart1"/>
    <dgm:cxn modelId="{D9B9DFC4-FBB2-494A-ACDC-B496066CEA1A}" type="presParOf" srcId="{0CE6696B-1CA7-49D3-9905-B65F6FF14235}" destId="{6862A811-5129-4433-866E-860154AC65B8}" srcOrd="1" destOrd="0" presId="urn:microsoft.com/office/officeart/2005/8/layout/orgChart1"/>
    <dgm:cxn modelId="{57FC1E70-28AC-4D16-9000-7F3E5DDA488E}" type="presParOf" srcId="{0CE6696B-1CA7-49D3-9905-B65F6FF14235}" destId="{5CF5F005-FDB7-4A63-8F98-DAB29631A7A3}" srcOrd="2" destOrd="0" presId="urn:microsoft.com/office/officeart/2005/8/layout/orgChart1"/>
    <dgm:cxn modelId="{EBEA4D07-0C72-4757-92C5-F8506999A28A}" type="presParOf" srcId="{332BE405-FBBC-454B-B1CF-C79EEE8CB462}" destId="{EFB1DAA2-9706-4361-8FE0-8F9A6250DBC6}" srcOrd="10" destOrd="0" presId="urn:microsoft.com/office/officeart/2005/8/layout/orgChart1"/>
    <dgm:cxn modelId="{5C7DF238-584A-45E3-8802-364BD012B12B}" type="presParOf" srcId="{332BE405-FBBC-454B-B1CF-C79EEE8CB462}" destId="{589BC442-B9AE-4732-9196-99FE10902CD4}" srcOrd="11" destOrd="0" presId="urn:microsoft.com/office/officeart/2005/8/layout/orgChart1"/>
    <dgm:cxn modelId="{14E50F20-5F4F-4C3C-8757-445BC120432A}" type="presParOf" srcId="{589BC442-B9AE-4732-9196-99FE10902CD4}" destId="{FE6E9A66-0683-4465-BF16-C0A0623C358A}" srcOrd="0" destOrd="0" presId="urn:microsoft.com/office/officeart/2005/8/layout/orgChart1"/>
    <dgm:cxn modelId="{FC7887CA-60D4-40CA-AB2D-3C8F461F693E}" type="presParOf" srcId="{FE6E9A66-0683-4465-BF16-C0A0623C358A}" destId="{4663989F-5E34-4833-BC07-AC8B311A9A96}" srcOrd="0" destOrd="0" presId="urn:microsoft.com/office/officeart/2005/8/layout/orgChart1"/>
    <dgm:cxn modelId="{81301B8E-73B1-40E2-9EA2-C8EC1B2FF84C}" type="presParOf" srcId="{FE6E9A66-0683-4465-BF16-C0A0623C358A}" destId="{023906D4-BA88-4834-AC22-3F85444C3EB0}" srcOrd="1" destOrd="0" presId="urn:microsoft.com/office/officeart/2005/8/layout/orgChart1"/>
    <dgm:cxn modelId="{09A91AC2-74D5-429C-9E58-0D3077758153}" type="presParOf" srcId="{589BC442-B9AE-4732-9196-99FE10902CD4}" destId="{08D02814-2957-4376-AB69-55AADE0E742B}" srcOrd="1" destOrd="0" presId="urn:microsoft.com/office/officeart/2005/8/layout/orgChart1"/>
    <dgm:cxn modelId="{E5DFB783-80D7-4756-8BC0-F8F371BC3E9F}" type="presParOf" srcId="{589BC442-B9AE-4732-9196-99FE10902CD4}" destId="{14399F95-A1D8-4931-83D1-4C3322A04426}" srcOrd="2" destOrd="0" presId="urn:microsoft.com/office/officeart/2005/8/layout/orgChart1"/>
    <dgm:cxn modelId="{D8C48FAA-CB4A-4F25-8676-81505FDDD92D}" type="presParOf" srcId="{332BE405-FBBC-454B-B1CF-C79EEE8CB462}" destId="{DBF13DD5-3F1B-4E18-B2CB-A8EDBB77B024}" srcOrd="12" destOrd="0" presId="urn:microsoft.com/office/officeart/2005/8/layout/orgChart1"/>
    <dgm:cxn modelId="{DF94148B-0D6C-4A1E-8956-699B895AC0D5}" type="presParOf" srcId="{332BE405-FBBC-454B-B1CF-C79EEE8CB462}" destId="{ED3DE465-D738-4A79-BB08-712D64AFA07F}" srcOrd="13" destOrd="0" presId="urn:microsoft.com/office/officeart/2005/8/layout/orgChart1"/>
    <dgm:cxn modelId="{9B47F481-3051-42D7-9342-BEB1EB5FC09C}" type="presParOf" srcId="{ED3DE465-D738-4A79-BB08-712D64AFA07F}" destId="{E6D7E374-689E-450A-9855-893329DB2169}" srcOrd="0" destOrd="0" presId="urn:microsoft.com/office/officeart/2005/8/layout/orgChart1"/>
    <dgm:cxn modelId="{3880E46C-D5B9-4156-B4D8-CCA4A3F7F051}" type="presParOf" srcId="{E6D7E374-689E-450A-9855-893329DB2169}" destId="{0063D559-AE07-43EE-BB94-6DD566E34575}" srcOrd="0" destOrd="0" presId="urn:microsoft.com/office/officeart/2005/8/layout/orgChart1"/>
    <dgm:cxn modelId="{92397BD9-E8C9-410F-A837-3CB4A74CDCF6}" type="presParOf" srcId="{E6D7E374-689E-450A-9855-893329DB2169}" destId="{D915C23A-6C12-4589-93C6-2F2B36853A64}" srcOrd="1" destOrd="0" presId="urn:microsoft.com/office/officeart/2005/8/layout/orgChart1"/>
    <dgm:cxn modelId="{786C6D98-4D52-4233-9A00-E2D897BF49F2}" type="presParOf" srcId="{ED3DE465-D738-4A79-BB08-712D64AFA07F}" destId="{C4C7C7E9-E183-45A6-8261-238DD710DA6C}" srcOrd="1" destOrd="0" presId="urn:microsoft.com/office/officeart/2005/8/layout/orgChart1"/>
    <dgm:cxn modelId="{7E7CD8D9-FB39-4AE7-AB03-CE019F419065}" type="presParOf" srcId="{ED3DE465-D738-4A79-BB08-712D64AFA07F}" destId="{B6EB0E86-E976-4F7C-A8F8-F32DACD553B8}" srcOrd="2" destOrd="0" presId="urn:microsoft.com/office/officeart/2005/8/layout/orgChart1"/>
    <dgm:cxn modelId="{1BE6F1F9-FBB8-4FFA-AC42-1E2785430EFA}" type="presParOf" srcId="{332BE405-FBBC-454B-B1CF-C79EEE8CB462}" destId="{305DC40C-D509-4E7F-96D0-D11056DE7FE6}" srcOrd="14" destOrd="0" presId="urn:microsoft.com/office/officeart/2005/8/layout/orgChart1"/>
    <dgm:cxn modelId="{66DD41F8-F19A-4689-9A85-9171EB44145A}" type="presParOf" srcId="{332BE405-FBBC-454B-B1CF-C79EEE8CB462}" destId="{F440A873-C350-4561-89BF-EE907624889F}" srcOrd="15" destOrd="0" presId="urn:microsoft.com/office/officeart/2005/8/layout/orgChart1"/>
    <dgm:cxn modelId="{E5E1D582-A756-4F08-B5A6-8D934CBFC212}" type="presParOf" srcId="{F440A873-C350-4561-89BF-EE907624889F}" destId="{FFEAD56D-B455-4616-A6E3-A00177B88777}" srcOrd="0" destOrd="0" presId="urn:microsoft.com/office/officeart/2005/8/layout/orgChart1"/>
    <dgm:cxn modelId="{990D42D3-D23E-4670-9365-8A61D5CEAD2B}" type="presParOf" srcId="{FFEAD56D-B455-4616-A6E3-A00177B88777}" destId="{B00C9575-153C-414D-8064-9C14CF25C3F5}" srcOrd="0" destOrd="0" presId="urn:microsoft.com/office/officeart/2005/8/layout/orgChart1"/>
    <dgm:cxn modelId="{CBF574DD-2DCD-406B-8A23-121FF586797E}" type="presParOf" srcId="{FFEAD56D-B455-4616-A6E3-A00177B88777}" destId="{AA8739B5-C373-492A-977F-F5D27E4EFE73}" srcOrd="1" destOrd="0" presId="urn:microsoft.com/office/officeart/2005/8/layout/orgChart1"/>
    <dgm:cxn modelId="{9DF4B3E0-E7BE-4AFC-9DD7-05F2C7A9266A}" type="presParOf" srcId="{F440A873-C350-4561-89BF-EE907624889F}" destId="{F14DF420-0BEF-4BCF-A355-02CAC299C1D7}" srcOrd="1" destOrd="0" presId="urn:microsoft.com/office/officeart/2005/8/layout/orgChart1"/>
    <dgm:cxn modelId="{513642A2-4362-4BED-BD6A-C4FF92977EC5}" type="presParOf" srcId="{F440A873-C350-4561-89BF-EE907624889F}" destId="{84F62B50-0489-4C01-876B-5C2541DF85D0}" srcOrd="2" destOrd="0" presId="urn:microsoft.com/office/officeart/2005/8/layout/orgChart1"/>
    <dgm:cxn modelId="{73A5A32E-6DA9-40C7-868B-AC5744756790}" type="presParOf" srcId="{332BE405-FBBC-454B-B1CF-C79EEE8CB462}" destId="{4B451B35-346B-4FDC-8026-00549648273F}" srcOrd="16" destOrd="0" presId="urn:microsoft.com/office/officeart/2005/8/layout/orgChart1"/>
    <dgm:cxn modelId="{C0141AF7-6CB9-477A-A1FB-CFF0B9EC107C}" type="presParOf" srcId="{332BE405-FBBC-454B-B1CF-C79EEE8CB462}" destId="{97E3ACC4-C7B1-4110-A1C5-B3DC5984D225}" srcOrd="17" destOrd="0" presId="urn:microsoft.com/office/officeart/2005/8/layout/orgChart1"/>
    <dgm:cxn modelId="{810AD391-B4C0-42C4-B16D-99E7C1A1D294}" type="presParOf" srcId="{97E3ACC4-C7B1-4110-A1C5-B3DC5984D225}" destId="{61FCEAA5-871B-4E1E-8F19-6B79741F8144}" srcOrd="0" destOrd="0" presId="urn:microsoft.com/office/officeart/2005/8/layout/orgChart1"/>
    <dgm:cxn modelId="{41FEC39E-ABFF-42FD-B598-FA901918E366}" type="presParOf" srcId="{61FCEAA5-871B-4E1E-8F19-6B79741F8144}" destId="{C25657D9-E47D-483E-B491-8E3E29E621B4}" srcOrd="0" destOrd="0" presId="urn:microsoft.com/office/officeart/2005/8/layout/orgChart1"/>
    <dgm:cxn modelId="{514D833A-B00F-472E-B719-A18A49500EFE}" type="presParOf" srcId="{61FCEAA5-871B-4E1E-8F19-6B79741F8144}" destId="{3AA63D72-2D59-4AC1-94F1-14CF43C752DD}" srcOrd="1" destOrd="0" presId="urn:microsoft.com/office/officeart/2005/8/layout/orgChart1"/>
    <dgm:cxn modelId="{D2636018-40D6-4893-86A3-0174D69D15B2}" type="presParOf" srcId="{97E3ACC4-C7B1-4110-A1C5-B3DC5984D225}" destId="{79016990-C766-4766-AE56-5F55BB10D87A}" srcOrd="1" destOrd="0" presId="urn:microsoft.com/office/officeart/2005/8/layout/orgChart1"/>
    <dgm:cxn modelId="{23C675A7-31BA-4F55-8898-20F9B052AD1D}" type="presParOf" srcId="{97E3ACC4-C7B1-4110-A1C5-B3DC5984D225}" destId="{2DFE18FD-41FE-450C-B1C2-9B50EEFB22EE}" srcOrd="2" destOrd="0" presId="urn:microsoft.com/office/officeart/2005/8/layout/orgChart1"/>
    <dgm:cxn modelId="{51F4E72A-A1E9-42C6-A2FB-02ECA02B1B71}" type="presParOf" srcId="{332BE405-FBBC-454B-B1CF-C79EEE8CB462}" destId="{147A0CE4-1C81-46BE-8640-EC9A85AE2A02}" srcOrd="18" destOrd="0" presId="urn:microsoft.com/office/officeart/2005/8/layout/orgChart1"/>
    <dgm:cxn modelId="{43712745-C544-4581-8440-89260593B339}" type="presParOf" srcId="{332BE405-FBBC-454B-B1CF-C79EEE8CB462}" destId="{9BA9B75F-AD12-4D18-9BDA-F95E4B778542}" srcOrd="19" destOrd="0" presId="urn:microsoft.com/office/officeart/2005/8/layout/orgChart1"/>
    <dgm:cxn modelId="{CEAC6F16-629F-4514-9DA0-18B0808F6AE3}" type="presParOf" srcId="{9BA9B75F-AD12-4D18-9BDA-F95E4B778542}" destId="{9FF92F45-A9E1-44BA-BEFA-9E7EE5C24838}" srcOrd="0" destOrd="0" presId="urn:microsoft.com/office/officeart/2005/8/layout/orgChart1"/>
    <dgm:cxn modelId="{D929CF53-7C1E-4243-9292-ADF4070B6A13}" type="presParOf" srcId="{9FF92F45-A9E1-44BA-BEFA-9E7EE5C24838}" destId="{FFA05807-52BE-429F-B6C4-4398E38C9D09}" srcOrd="0" destOrd="0" presId="urn:microsoft.com/office/officeart/2005/8/layout/orgChart1"/>
    <dgm:cxn modelId="{12BE59B9-867E-4BD1-B241-201009308C86}" type="presParOf" srcId="{9FF92F45-A9E1-44BA-BEFA-9E7EE5C24838}" destId="{6317E4C0-20D7-4D05-9498-16D5CCB3D831}" srcOrd="1" destOrd="0" presId="urn:microsoft.com/office/officeart/2005/8/layout/orgChart1"/>
    <dgm:cxn modelId="{09B1E020-C4E1-459A-8167-522C8B36DFE8}" type="presParOf" srcId="{9BA9B75F-AD12-4D18-9BDA-F95E4B778542}" destId="{A9BAD421-32F7-42EA-9E5F-B8E0847F1B60}" srcOrd="1" destOrd="0" presId="urn:microsoft.com/office/officeart/2005/8/layout/orgChart1"/>
    <dgm:cxn modelId="{AB96DCE5-93E5-41BF-8601-514A418CC667}" type="presParOf" srcId="{9BA9B75F-AD12-4D18-9BDA-F95E4B778542}" destId="{46F90F88-B437-4529-8C1D-363291521625}" srcOrd="2" destOrd="0" presId="urn:microsoft.com/office/officeart/2005/8/layout/orgChart1"/>
    <dgm:cxn modelId="{08F57338-C341-4A86-8885-DA8BE9ED139E}" type="presParOf" srcId="{332BE405-FBBC-454B-B1CF-C79EEE8CB462}" destId="{A75A9243-386A-477C-8FF8-39D2A3229093}" srcOrd="20" destOrd="0" presId="urn:microsoft.com/office/officeart/2005/8/layout/orgChart1"/>
    <dgm:cxn modelId="{DFEA2C7A-9EC2-4A0E-9D30-3F638A024CD6}" type="presParOf" srcId="{332BE405-FBBC-454B-B1CF-C79EEE8CB462}" destId="{3DDC719E-75A9-4A75-9980-EC7AAA4E35C2}" srcOrd="21" destOrd="0" presId="urn:microsoft.com/office/officeart/2005/8/layout/orgChart1"/>
    <dgm:cxn modelId="{4D8C7290-A1A7-44A9-AE04-E9419CDD2135}" type="presParOf" srcId="{3DDC719E-75A9-4A75-9980-EC7AAA4E35C2}" destId="{A15CA121-01EE-4D89-8781-9944D193233B}" srcOrd="0" destOrd="0" presId="urn:microsoft.com/office/officeart/2005/8/layout/orgChart1"/>
    <dgm:cxn modelId="{64FDBA34-DE22-4CE3-BBA6-BF1CE91B720E}" type="presParOf" srcId="{A15CA121-01EE-4D89-8781-9944D193233B}" destId="{8635E8E0-9DB9-4223-B4DD-0D27B344E63A}" srcOrd="0" destOrd="0" presId="urn:microsoft.com/office/officeart/2005/8/layout/orgChart1"/>
    <dgm:cxn modelId="{3A5D622C-138D-4478-9199-2F085A5E105B}" type="presParOf" srcId="{A15CA121-01EE-4D89-8781-9944D193233B}" destId="{C5B506D6-3DCD-4BF3-9710-84FF1A75920F}" srcOrd="1" destOrd="0" presId="urn:microsoft.com/office/officeart/2005/8/layout/orgChart1"/>
    <dgm:cxn modelId="{6E730D95-6404-4DCA-BEE8-F0D0F657EDF1}" type="presParOf" srcId="{3DDC719E-75A9-4A75-9980-EC7AAA4E35C2}" destId="{2EA18569-28BC-4135-9844-97BA62A77868}" srcOrd="1" destOrd="0" presId="urn:microsoft.com/office/officeart/2005/8/layout/orgChart1"/>
    <dgm:cxn modelId="{47D7BD1D-EE4E-4C57-AB9F-EC3AABB10B7F}" type="presParOf" srcId="{3DDC719E-75A9-4A75-9980-EC7AAA4E35C2}" destId="{8D524C43-AEC2-4B42-A620-DA805D1BEA6B}" srcOrd="2" destOrd="0" presId="urn:microsoft.com/office/officeart/2005/8/layout/orgChart1"/>
    <dgm:cxn modelId="{4F9BEAF6-6900-4BEC-B11D-46AD844D638C}" type="presParOf" srcId="{332BE405-FBBC-454B-B1CF-C79EEE8CB462}" destId="{A39CDC37-52A1-4C87-89E2-34520F9E0C43}" srcOrd="22" destOrd="0" presId="urn:microsoft.com/office/officeart/2005/8/layout/orgChart1"/>
    <dgm:cxn modelId="{B30E1047-B63F-42CA-8C68-46754D1C9DCC}" type="presParOf" srcId="{332BE405-FBBC-454B-B1CF-C79EEE8CB462}" destId="{CD666814-8865-4DB0-BB6A-075E2D054B6B}" srcOrd="23" destOrd="0" presId="urn:microsoft.com/office/officeart/2005/8/layout/orgChart1"/>
    <dgm:cxn modelId="{B84F4F13-A42B-42D4-923A-5D73F043F319}" type="presParOf" srcId="{CD666814-8865-4DB0-BB6A-075E2D054B6B}" destId="{62A09C8F-7479-4ECF-A54A-15C3A5B8E3C9}" srcOrd="0" destOrd="0" presId="urn:microsoft.com/office/officeart/2005/8/layout/orgChart1"/>
    <dgm:cxn modelId="{F1C67DFA-01F2-451A-B44B-3E21C3874070}" type="presParOf" srcId="{62A09C8F-7479-4ECF-A54A-15C3A5B8E3C9}" destId="{F49FD56F-1930-4D6F-A993-541654FBB757}" srcOrd="0" destOrd="0" presId="urn:microsoft.com/office/officeart/2005/8/layout/orgChart1"/>
    <dgm:cxn modelId="{E48766BA-E106-4F67-ABAE-DA598D87B440}" type="presParOf" srcId="{62A09C8F-7479-4ECF-A54A-15C3A5B8E3C9}" destId="{0554BCB3-0503-4A90-B44E-823E08ACDC51}" srcOrd="1" destOrd="0" presId="urn:microsoft.com/office/officeart/2005/8/layout/orgChart1"/>
    <dgm:cxn modelId="{31D0CEBA-822C-4078-938E-613E8A39E463}" type="presParOf" srcId="{CD666814-8865-4DB0-BB6A-075E2D054B6B}" destId="{F473BC09-8C56-41F8-A210-2D7B12460892}" srcOrd="1" destOrd="0" presId="urn:microsoft.com/office/officeart/2005/8/layout/orgChart1"/>
    <dgm:cxn modelId="{EC46C1D9-9E8A-4AF0-9C8B-BE6CD4FD2606}" type="presParOf" srcId="{CD666814-8865-4DB0-BB6A-075E2D054B6B}" destId="{BD946E78-07BE-4981-96C6-9B90670484C2}" srcOrd="2" destOrd="0" presId="urn:microsoft.com/office/officeart/2005/8/layout/orgChart1"/>
    <dgm:cxn modelId="{E3AF56C6-FA1A-4B0F-9512-DFF714FD661B}" type="presParOf" srcId="{332BE405-FBBC-454B-B1CF-C79EEE8CB462}" destId="{8AB7E876-1FDE-4B57-B9BA-564A8A5E64A0}" srcOrd="24" destOrd="0" presId="urn:microsoft.com/office/officeart/2005/8/layout/orgChart1"/>
    <dgm:cxn modelId="{667C4EE0-BFE0-4471-9F89-DF9625BD1AF8}" type="presParOf" srcId="{332BE405-FBBC-454B-B1CF-C79EEE8CB462}" destId="{DC7577CC-C2A8-4DBA-8E69-F180CBE1D787}" srcOrd="25" destOrd="0" presId="urn:microsoft.com/office/officeart/2005/8/layout/orgChart1"/>
    <dgm:cxn modelId="{BD3871A9-BE4F-456B-A485-9C491F99B6BE}" type="presParOf" srcId="{DC7577CC-C2A8-4DBA-8E69-F180CBE1D787}" destId="{7B3087AC-992A-4449-9E60-5B0B96EE41D6}" srcOrd="0" destOrd="0" presId="urn:microsoft.com/office/officeart/2005/8/layout/orgChart1"/>
    <dgm:cxn modelId="{16C78B05-CE3A-4057-8D31-B8DAF8144917}" type="presParOf" srcId="{7B3087AC-992A-4449-9E60-5B0B96EE41D6}" destId="{7035023A-007E-4C3D-B82F-437C15E6257D}" srcOrd="0" destOrd="0" presId="urn:microsoft.com/office/officeart/2005/8/layout/orgChart1"/>
    <dgm:cxn modelId="{81FEF766-8344-4E18-A527-65DB2B6EFA71}" type="presParOf" srcId="{7B3087AC-992A-4449-9E60-5B0B96EE41D6}" destId="{D8FB5EF8-14B2-4D0C-B084-D95E35DDBB9B}" srcOrd="1" destOrd="0" presId="urn:microsoft.com/office/officeart/2005/8/layout/orgChart1"/>
    <dgm:cxn modelId="{8165AFEB-ABD3-4EAA-9502-3ABFB5948BFE}" type="presParOf" srcId="{DC7577CC-C2A8-4DBA-8E69-F180CBE1D787}" destId="{B9A86B1D-8067-4229-B55F-DD30BAD78EA8}" srcOrd="1" destOrd="0" presId="urn:microsoft.com/office/officeart/2005/8/layout/orgChart1"/>
    <dgm:cxn modelId="{90840FE4-4FA1-4A67-A60F-95C921B92D4D}" type="presParOf" srcId="{DC7577CC-C2A8-4DBA-8E69-F180CBE1D787}" destId="{00E2ED6C-3699-43C1-8837-F556DC6E9723}" srcOrd="2" destOrd="0" presId="urn:microsoft.com/office/officeart/2005/8/layout/orgChart1"/>
    <dgm:cxn modelId="{44243F42-E4B3-4FCA-9A60-2FE01A05A150}" type="presParOf" srcId="{A2074F88-0F5B-4703-8FFC-C1CF0109E981}" destId="{2277A875-879F-4DE7-9345-5BF337D897F1}" srcOrd="2" destOrd="0" presId="urn:microsoft.com/office/officeart/2005/8/layout/orgChar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0691CB-D93E-463A-B1B0-A6E79FDAAD86}" type="doc">
      <dgm:prSet loTypeId="urn:microsoft.com/office/officeart/2005/8/layout/orgChart1" loCatId="hierarchy" qsTypeId="urn:microsoft.com/office/officeart/2005/8/quickstyle/simple1" qsCatId="simple" csTypeId="urn:microsoft.com/office/officeart/2005/8/colors/accent1_2" csCatId="accent1" phldr="1"/>
      <dgm:spPr/>
    </dgm:pt>
    <dgm:pt modelId="{E3D69D13-B3EF-4C26-9957-69B27F6E508F}">
      <dgm:prSet custT="1"/>
      <dgm:spPr/>
      <dgm:t>
        <a:bodyPr/>
        <a:lstStyle/>
        <a:p>
          <a:pPr marR="0" algn="ctr" rtl="0"/>
          <a:r>
            <a:rPr lang="es-ES" sz="900" b="0" i="0" u="none" strike="noStrike" baseline="0" smtClean="0">
              <a:latin typeface="Calibri" panose="020F0502020204030204" pitchFamily="34" charset="0"/>
            </a:rPr>
            <a:t>Dirección Económica Financiera</a:t>
          </a:r>
        </a:p>
      </dgm:t>
    </dgm:pt>
    <dgm:pt modelId="{299DEEC8-C49C-48EB-B56E-3DADA5E9610B}" type="parTrans" cxnId="{FDBF5C4D-FC73-407A-B36D-DFE3077E3437}">
      <dgm:prSet/>
      <dgm:spPr/>
      <dgm:t>
        <a:bodyPr/>
        <a:lstStyle/>
        <a:p>
          <a:endParaRPr lang="es-ES" sz="1100"/>
        </a:p>
      </dgm:t>
    </dgm:pt>
    <dgm:pt modelId="{6CE0BC10-E23D-4578-906C-62C269306ADC}" type="sibTrans" cxnId="{FDBF5C4D-FC73-407A-B36D-DFE3077E3437}">
      <dgm:prSet/>
      <dgm:spPr/>
      <dgm:t>
        <a:bodyPr/>
        <a:lstStyle/>
        <a:p>
          <a:endParaRPr lang="es-ES" sz="1100"/>
        </a:p>
      </dgm:t>
    </dgm:pt>
    <dgm:pt modelId="{B743635A-0782-459D-9833-A50911B54B94}">
      <dgm:prSet custT="1"/>
      <dgm:spPr/>
      <dgm:t>
        <a:bodyPr/>
        <a:lstStyle/>
        <a:p>
          <a:pPr marR="0" algn="ctr" rtl="0"/>
          <a:r>
            <a:rPr lang="es-ES" sz="900" b="0" i="0" u="none" strike="noStrike" baseline="0" smtClean="0">
              <a:latin typeface="Calibri" panose="020F0502020204030204" pitchFamily="34" charset="0"/>
            </a:rPr>
            <a:t>Unidad de responsabilidad de Suministros</a:t>
          </a:r>
          <a:endParaRPr lang="es-ES" sz="900" smtClean="0"/>
        </a:p>
      </dgm:t>
    </dgm:pt>
    <dgm:pt modelId="{86D9869D-DE7A-4C3D-AEDD-B2CE157551BF}" type="parTrans" cxnId="{07CE5ACF-4ECF-4801-8088-732BEEE57D71}">
      <dgm:prSet/>
      <dgm:spPr/>
      <dgm:t>
        <a:bodyPr/>
        <a:lstStyle/>
        <a:p>
          <a:endParaRPr lang="es-ES" sz="1100"/>
        </a:p>
      </dgm:t>
    </dgm:pt>
    <dgm:pt modelId="{08CD8561-961E-42B4-8F74-CA0A5F1478E9}" type="sibTrans" cxnId="{07CE5ACF-4ECF-4801-8088-732BEEE57D71}">
      <dgm:prSet/>
      <dgm:spPr/>
      <dgm:t>
        <a:bodyPr/>
        <a:lstStyle/>
        <a:p>
          <a:endParaRPr lang="es-ES" sz="1100"/>
        </a:p>
      </dgm:t>
    </dgm:pt>
    <dgm:pt modelId="{84E137C9-2B81-4B61-99D9-C7CDE9E5DB60}">
      <dgm:prSet custT="1"/>
      <dgm:spPr/>
      <dgm:t>
        <a:bodyPr/>
        <a:lstStyle/>
        <a:p>
          <a:pPr marR="0" algn="ctr" rtl="0"/>
          <a:r>
            <a:rPr lang="es-ES" sz="900" b="0" i="0" u="none" strike="noStrike" baseline="0" smtClean="0">
              <a:latin typeface="Calibri" panose="020F0502020204030204" pitchFamily="34" charset="0"/>
            </a:rPr>
            <a:t>Unidad de responsabilidad de Facturación y Tesorería</a:t>
          </a:r>
          <a:endParaRPr lang="es-ES" sz="900" smtClean="0"/>
        </a:p>
      </dgm:t>
    </dgm:pt>
    <dgm:pt modelId="{DC1C04DB-16FB-45C2-9615-9A8D9E9891AB}" type="parTrans" cxnId="{C90C8D04-1F90-4218-BD8C-84C5C7E3409B}">
      <dgm:prSet/>
      <dgm:spPr/>
      <dgm:t>
        <a:bodyPr/>
        <a:lstStyle/>
        <a:p>
          <a:endParaRPr lang="es-ES" sz="1100"/>
        </a:p>
      </dgm:t>
    </dgm:pt>
    <dgm:pt modelId="{A4A90EB0-2279-4B3D-84C8-96B4FEA3726B}" type="sibTrans" cxnId="{C90C8D04-1F90-4218-BD8C-84C5C7E3409B}">
      <dgm:prSet/>
      <dgm:spPr/>
      <dgm:t>
        <a:bodyPr/>
        <a:lstStyle/>
        <a:p>
          <a:endParaRPr lang="es-ES" sz="1100"/>
        </a:p>
      </dgm:t>
    </dgm:pt>
    <dgm:pt modelId="{ADC937C2-230E-4A58-83AE-4F977BD29DF8}">
      <dgm:prSet custT="1"/>
      <dgm:spPr/>
      <dgm:t>
        <a:bodyPr/>
        <a:lstStyle/>
        <a:p>
          <a:pPr marR="0" algn="ctr" rtl="0"/>
          <a:r>
            <a:rPr lang="es-ES" sz="900" b="0" i="0" u="none" strike="noStrike" baseline="0" smtClean="0">
              <a:latin typeface="Calibri" panose="020F0502020204030204" pitchFamily="34" charset="0"/>
            </a:rPr>
            <a:t>Unidad de responsabilidad de Gestión Económica</a:t>
          </a:r>
          <a:endParaRPr lang="es-ES" sz="900" smtClean="0"/>
        </a:p>
      </dgm:t>
    </dgm:pt>
    <dgm:pt modelId="{7EE281AD-EB24-4A32-8D46-50310AF60B17}" type="parTrans" cxnId="{15D73201-4E16-49C8-896A-B5CEACE9C75C}">
      <dgm:prSet/>
      <dgm:spPr/>
      <dgm:t>
        <a:bodyPr/>
        <a:lstStyle/>
        <a:p>
          <a:endParaRPr lang="es-ES" sz="1100"/>
        </a:p>
      </dgm:t>
    </dgm:pt>
    <dgm:pt modelId="{2D12F45C-AAB6-4BF0-B213-A5842F1243FA}" type="sibTrans" cxnId="{15D73201-4E16-49C8-896A-B5CEACE9C75C}">
      <dgm:prSet/>
      <dgm:spPr/>
      <dgm:t>
        <a:bodyPr/>
        <a:lstStyle/>
        <a:p>
          <a:endParaRPr lang="es-ES" sz="1100"/>
        </a:p>
      </dgm:t>
    </dgm:pt>
    <dgm:pt modelId="{44D24CB1-2B23-4B1C-A406-AC9AF0685855}" type="pres">
      <dgm:prSet presAssocID="{450691CB-D93E-463A-B1B0-A6E79FDAAD86}" presName="hierChild1" presStyleCnt="0">
        <dgm:presLayoutVars>
          <dgm:orgChart val="1"/>
          <dgm:chPref val="1"/>
          <dgm:dir/>
          <dgm:animOne val="branch"/>
          <dgm:animLvl val="lvl"/>
          <dgm:resizeHandles/>
        </dgm:presLayoutVars>
      </dgm:prSet>
      <dgm:spPr/>
    </dgm:pt>
    <dgm:pt modelId="{9D4B222A-3CE2-4829-9F75-4F71A6122466}" type="pres">
      <dgm:prSet presAssocID="{E3D69D13-B3EF-4C26-9957-69B27F6E508F}" presName="hierRoot1" presStyleCnt="0">
        <dgm:presLayoutVars>
          <dgm:hierBranch/>
        </dgm:presLayoutVars>
      </dgm:prSet>
      <dgm:spPr/>
    </dgm:pt>
    <dgm:pt modelId="{CAE7CDB0-72BA-4FC9-BDFA-91F53A2603E7}" type="pres">
      <dgm:prSet presAssocID="{E3D69D13-B3EF-4C26-9957-69B27F6E508F}" presName="rootComposite1" presStyleCnt="0"/>
      <dgm:spPr/>
    </dgm:pt>
    <dgm:pt modelId="{AB22B1FD-BBA2-4836-9E0C-2165C2536CE1}" type="pres">
      <dgm:prSet presAssocID="{E3D69D13-B3EF-4C26-9957-69B27F6E508F}" presName="rootText1" presStyleLbl="node0" presStyleIdx="0" presStyleCnt="1" custScaleX="142775" custScaleY="61057">
        <dgm:presLayoutVars>
          <dgm:chPref val="3"/>
        </dgm:presLayoutVars>
      </dgm:prSet>
      <dgm:spPr/>
      <dgm:t>
        <a:bodyPr/>
        <a:lstStyle/>
        <a:p>
          <a:endParaRPr lang="es-ES"/>
        </a:p>
      </dgm:t>
    </dgm:pt>
    <dgm:pt modelId="{41F702D1-F30C-41B1-BD71-1625E83DFA38}" type="pres">
      <dgm:prSet presAssocID="{E3D69D13-B3EF-4C26-9957-69B27F6E508F}" presName="rootConnector1" presStyleLbl="node1" presStyleIdx="0" presStyleCnt="0"/>
      <dgm:spPr/>
      <dgm:t>
        <a:bodyPr/>
        <a:lstStyle/>
        <a:p>
          <a:endParaRPr lang="es-ES"/>
        </a:p>
      </dgm:t>
    </dgm:pt>
    <dgm:pt modelId="{20D4C899-589C-43A4-A71D-64E4EB3F33BA}" type="pres">
      <dgm:prSet presAssocID="{E3D69D13-B3EF-4C26-9957-69B27F6E508F}" presName="hierChild2" presStyleCnt="0"/>
      <dgm:spPr/>
    </dgm:pt>
    <dgm:pt modelId="{C0528FD9-265E-4FC4-B879-28E3E6A1476F}" type="pres">
      <dgm:prSet presAssocID="{86D9869D-DE7A-4C3D-AEDD-B2CE157551BF}" presName="Name35" presStyleLbl="parChTrans1D2" presStyleIdx="0" presStyleCnt="3"/>
      <dgm:spPr/>
      <dgm:t>
        <a:bodyPr/>
        <a:lstStyle/>
        <a:p>
          <a:endParaRPr lang="es-ES"/>
        </a:p>
      </dgm:t>
    </dgm:pt>
    <dgm:pt modelId="{A3836EB5-67AE-48E1-BCD6-4B8491BC2E29}" type="pres">
      <dgm:prSet presAssocID="{B743635A-0782-459D-9833-A50911B54B94}" presName="hierRoot2" presStyleCnt="0">
        <dgm:presLayoutVars>
          <dgm:hierBranch/>
        </dgm:presLayoutVars>
      </dgm:prSet>
      <dgm:spPr/>
    </dgm:pt>
    <dgm:pt modelId="{C6A46A5E-B566-44DF-8BB7-AC0116322541}" type="pres">
      <dgm:prSet presAssocID="{B743635A-0782-459D-9833-A50911B54B94}" presName="rootComposite" presStyleCnt="0"/>
      <dgm:spPr/>
    </dgm:pt>
    <dgm:pt modelId="{CCFF64E5-B53F-42DC-AD5A-2B2E3CE84B80}" type="pres">
      <dgm:prSet presAssocID="{B743635A-0782-459D-9833-A50911B54B94}" presName="rootText" presStyleLbl="node2" presStyleIdx="0" presStyleCnt="3">
        <dgm:presLayoutVars>
          <dgm:chPref val="3"/>
        </dgm:presLayoutVars>
      </dgm:prSet>
      <dgm:spPr/>
      <dgm:t>
        <a:bodyPr/>
        <a:lstStyle/>
        <a:p>
          <a:endParaRPr lang="es-ES"/>
        </a:p>
      </dgm:t>
    </dgm:pt>
    <dgm:pt modelId="{F3A2ACEC-582C-40C9-99FE-99578AA66BCE}" type="pres">
      <dgm:prSet presAssocID="{B743635A-0782-459D-9833-A50911B54B94}" presName="rootConnector" presStyleLbl="node2" presStyleIdx="0" presStyleCnt="3"/>
      <dgm:spPr/>
      <dgm:t>
        <a:bodyPr/>
        <a:lstStyle/>
        <a:p>
          <a:endParaRPr lang="es-ES"/>
        </a:p>
      </dgm:t>
    </dgm:pt>
    <dgm:pt modelId="{248D761E-00DF-48A9-8A11-9EF0FC23D1FB}" type="pres">
      <dgm:prSet presAssocID="{B743635A-0782-459D-9833-A50911B54B94}" presName="hierChild4" presStyleCnt="0"/>
      <dgm:spPr/>
    </dgm:pt>
    <dgm:pt modelId="{B6037F07-7912-4B7B-8D1C-BABFA6949F55}" type="pres">
      <dgm:prSet presAssocID="{B743635A-0782-459D-9833-A50911B54B94}" presName="hierChild5" presStyleCnt="0"/>
      <dgm:spPr/>
    </dgm:pt>
    <dgm:pt modelId="{15B7F292-593F-4226-87EA-868F22B5C9BA}" type="pres">
      <dgm:prSet presAssocID="{DC1C04DB-16FB-45C2-9615-9A8D9E9891AB}" presName="Name35" presStyleLbl="parChTrans1D2" presStyleIdx="1" presStyleCnt="3"/>
      <dgm:spPr/>
      <dgm:t>
        <a:bodyPr/>
        <a:lstStyle/>
        <a:p>
          <a:endParaRPr lang="es-ES"/>
        </a:p>
      </dgm:t>
    </dgm:pt>
    <dgm:pt modelId="{8867D4EC-EE40-48EE-BC3D-D65C899A00F9}" type="pres">
      <dgm:prSet presAssocID="{84E137C9-2B81-4B61-99D9-C7CDE9E5DB60}" presName="hierRoot2" presStyleCnt="0">
        <dgm:presLayoutVars>
          <dgm:hierBranch/>
        </dgm:presLayoutVars>
      </dgm:prSet>
      <dgm:spPr/>
    </dgm:pt>
    <dgm:pt modelId="{6EC07EDC-68E4-41CB-BBB1-C9AAEAF54E94}" type="pres">
      <dgm:prSet presAssocID="{84E137C9-2B81-4B61-99D9-C7CDE9E5DB60}" presName="rootComposite" presStyleCnt="0"/>
      <dgm:spPr/>
    </dgm:pt>
    <dgm:pt modelId="{C1CBF2F5-7586-4D8C-B513-132371D3D0A6}" type="pres">
      <dgm:prSet presAssocID="{84E137C9-2B81-4B61-99D9-C7CDE9E5DB60}" presName="rootText" presStyleLbl="node2" presStyleIdx="1" presStyleCnt="3">
        <dgm:presLayoutVars>
          <dgm:chPref val="3"/>
        </dgm:presLayoutVars>
      </dgm:prSet>
      <dgm:spPr/>
      <dgm:t>
        <a:bodyPr/>
        <a:lstStyle/>
        <a:p>
          <a:endParaRPr lang="es-ES"/>
        </a:p>
      </dgm:t>
    </dgm:pt>
    <dgm:pt modelId="{9BD8F1CD-04EB-4C19-B9C9-6BC62F2EE50E}" type="pres">
      <dgm:prSet presAssocID="{84E137C9-2B81-4B61-99D9-C7CDE9E5DB60}" presName="rootConnector" presStyleLbl="node2" presStyleIdx="1" presStyleCnt="3"/>
      <dgm:spPr/>
      <dgm:t>
        <a:bodyPr/>
        <a:lstStyle/>
        <a:p>
          <a:endParaRPr lang="es-ES"/>
        </a:p>
      </dgm:t>
    </dgm:pt>
    <dgm:pt modelId="{1F2C3D10-5130-4B48-8578-1B59DDA1F0FE}" type="pres">
      <dgm:prSet presAssocID="{84E137C9-2B81-4B61-99D9-C7CDE9E5DB60}" presName="hierChild4" presStyleCnt="0"/>
      <dgm:spPr/>
    </dgm:pt>
    <dgm:pt modelId="{6F30AD1B-A496-4CB4-BC0F-EDBC26B79B69}" type="pres">
      <dgm:prSet presAssocID="{84E137C9-2B81-4B61-99D9-C7CDE9E5DB60}" presName="hierChild5" presStyleCnt="0"/>
      <dgm:spPr/>
    </dgm:pt>
    <dgm:pt modelId="{33C3D572-A1D9-424A-BBEE-7F8A1A76CF7C}" type="pres">
      <dgm:prSet presAssocID="{7EE281AD-EB24-4A32-8D46-50310AF60B17}" presName="Name35" presStyleLbl="parChTrans1D2" presStyleIdx="2" presStyleCnt="3"/>
      <dgm:spPr/>
      <dgm:t>
        <a:bodyPr/>
        <a:lstStyle/>
        <a:p>
          <a:endParaRPr lang="es-ES"/>
        </a:p>
      </dgm:t>
    </dgm:pt>
    <dgm:pt modelId="{24D2B757-FECB-4B9A-A7CF-C257585ABF96}" type="pres">
      <dgm:prSet presAssocID="{ADC937C2-230E-4A58-83AE-4F977BD29DF8}" presName="hierRoot2" presStyleCnt="0">
        <dgm:presLayoutVars>
          <dgm:hierBranch/>
        </dgm:presLayoutVars>
      </dgm:prSet>
      <dgm:spPr/>
    </dgm:pt>
    <dgm:pt modelId="{01B7DEBC-A81F-40F6-80C6-446A7FE4CC47}" type="pres">
      <dgm:prSet presAssocID="{ADC937C2-230E-4A58-83AE-4F977BD29DF8}" presName="rootComposite" presStyleCnt="0"/>
      <dgm:spPr/>
    </dgm:pt>
    <dgm:pt modelId="{DE2AF391-ED71-4D62-B3AB-89EDA50B48B9}" type="pres">
      <dgm:prSet presAssocID="{ADC937C2-230E-4A58-83AE-4F977BD29DF8}" presName="rootText" presStyleLbl="node2" presStyleIdx="2" presStyleCnt="3">
        <dgm:presLayoutVars>
          <dgm:chPref val="3"/>
        </dgm:presLayoutVars>
      </dgm:prSet>
      <dgm:spPr/>
      <dgm:t>
        <a:bodyPr/>
        <a:lstStyle/>
        <a:p>
          <a:endParaRPr lang="es-ES"/>
        </a:p>
      </dgm:t>
    </dgm:pt>
    <dgm:pt modelId="{F70E8940-EF0A-4D9C-8CC4-F432452B85CA}" type="pres">
      <dgm:prSet presAssocID="{ADC937C2-230E-4A58-83AE-4F977BD29DF8}" presName="rootConnector" presStyleLbl="node2" presStyleIdx="2" presStyleCnt="3"/>
      <dgm:spPr/>
      <dgm:t>
        <a:bodyPr/>
        <a:lstStyle/>
        <a:p>
          <a:endParaRPr lang="es-ES"/>
        </a:p>
      </dgm:t>
    </dgm:pt>
    <dgm:pt modelId="{E7CD7983-FBB8-4D57-9041-1742FD109C31}" type="pres">
      <dgm:prSet presAssocID="{ADC937C2-230E-4A58-83AE-4F977BD29DF8}" presName="hierChild4" presStyleCnt="0"/>
      <dgm:spPr/>
    </dgm:pt>
    <dgm:pt modelId="{8C68DF0D-1320-40B4-A6CC-25BC9E0FFD7F}" type="pres">
      <dgm:prSet presAssocID="{ADC937C2-230E-4A58-83AE-4F977BD29DF8}" presName="hierChild5" presStyleCnt="0"/>
      <dgm:spPr/>
    </dgm:pt>
    <dgm:pt modelId="{B0B105C5-6954-41E2-A266-4CA391DD293D}" type="pres">
      <dgm:prSet presAssocID="{E3D69D13-B3EF-4C26-9957-69B27F6E508F}" presName="hierChild3" presStyleCnt="0"/>
      <dgm:spPr/>
    </dgm:pt>
  </dgm:ptLst>
  <dgm:cxnLst>
    <dgm:cxn modelId="{F15BA8EA-C31B-4FA7-BC4D-119CDF784C5F}" type="presOf" srcId="{450691CB-D93E-463A-B1B0-A6E79FDAAD86}" destId="{44D24CB1-2B23-4B1C-A406-AC9AF0685855}" srcOrd="0" destOrd="0" presId="urn:microsoft.com/office/officeart/2005/8/layout/orgChart1"/>
    <dgm:cxn modelId="{55301E00-B71D-4BC5-AC72-844DD56918B1}" type="presOf" srcId="{DC1C04DB-16FB-45C2-9615-9A8D9E9891AB}" destId="{15B7F292-593F-4226-87EA-868F22B5C9BA}" srcOrd="0" destOrd="0" presId="urn:microsoft.com/office/officeart/2005/8/layout/orgChart1"/>
    <dgm:cxn modelId="{07CE5ACF-4ECF-4801-8088-732BEEE57D71}" srcId="{E3D69D13-B3EF-4C26-9957-69B27F6E508F}" destId="{B743635A-0782-459D-9833-A50911B54B94}" srcOrd="0" destOrd="0" parTransId="{86D9869D-DE7A-4C3D-AEDD-B2CE157551BF}" sibTransId="{08CD8561-961E-42B4-8F74-CA0A5F1478E9}"/>
    <dgm:cxn modelId="{57D9385F-E5FC-471B-B5F9-2A42B18D25B0}" type="presOf" srcId="{E3D69D13-B3EF-4C26-9957-69B27F6E508F}" destId="{AB22B1FD-BBA2-4836-9E0C-2165C2536CE1}" srcOrd="0" destOrd="0" presId="urn:microsoft.com/office/officeart/2005/8/layout/orgChart1"/>
    <dgm:cxn modelId="{15D73201-4E16-49C8-896A-B5CEACE9C75C}" srcId="{E3D69D13-B3EF-4C26-9957-69B27F6E508F}" destId="{ADC937C2-230E-4A58-83AE-4F977BD29DF8}" srcOrd="2" destOrd="0" parTransId="{7EE281AD-EB24-4A32-8D46-50310AF60B17}" sibTransId="{2D12F45C-AAB6-4BF0-B213-A5842F1243FA}"/>
    <dgm:cxn modelId="{599A7F92-D73B-410F-AF05-AA43F212E9E2}" type="presOf" srcId="{E3D69D13-B3EF-4C26-9957-69B27F6E508F}" destId="{41F702D1-F30C-41B1-BD71-1625E83DFA38}" srcOrd="1" destOrd="0" presId="urn:microsoft.com/office/officeart/2005/8/layout/orgChart1"/>
    <dgm:cxn modelId="{A6AB8D7A-59D5-48F6-82C9-DDBB09C3005A}" type="presOf" srcId="{B743635A-0782-459D-9833-A50911B54B94}" destId="{F3A2ACEC-582C-40C9-99FE-99578AA66BCE}" srcOrd="1" destOrd="0" presId="urn:microsoft.com/office/officeart/2005/8/layout/orgChart1"/>
    <dgm:cxn modelId="{401DBF63-DDDB-4E67-A273-DA65B114F26D}" type="presOf" srcId="{84E137C9-2B81-4B61-99D9-C7CDE9E5DB60}" destId="{9BD8F1CD-04EB-4C19-B9C9-6BC62F2EE50E}" srcOrd="1" destOrd="0" presId="urn:microsoft.com/office/officeart/2005/8/layout/orgChart1"/>
    <dgm:cxn modelId="{DFF1D207-CA45-4ABF-96D0-B9F61F44D45D}" type="presOf" srcId="{86D9869D-DE7A-4C3D-AEDD-B2CE157551BF}" destId="{C0528FD9-265E-4FC4-B879-28E3E6A1476F}" srcOrd="0" destOrd="0" presId="urn:microsoft.com/office/officeart/2005/8/layout/orgChart1"/>
    <dgm:cxn modelId="{9EC72883-418E-4BE1-A48D-8E07BE0FFC76}" type="presOf" srcId="{ADC937C2-230E-4A58-83AE-4F977BD29DF8}" destId="{DE2AF391-ED71-4D62-B3AB-89EDA50B48B9}" srcOrd="0" destOrd="0" presId="urn:microsoft.com/office/officeart/2005/8/layout/orgChart1"/>
    <dgm:cxn modelId="{A4BC158A-3A27-4B55-8F8C-F587F245BCC5}" type="presOf" srcId="{ADC937C2-230E-4A58-83AE-4F977BD29DF8}" destId="{F70E8940-EF0A-4D9C-8CC4-F432452B85CA}" srcOrd="1" destOrd="0" presId="urn:microsoft.com/office/officeart/2005/8/layout/orgChart1"/>
    <dgm:cxn modelId="{C90C8D04-1F90-4218-BD8C-84C5C7E3409B}" srcId="{E3D69D13-B3EF-4C26-9957-69B27F6E508F}" destId="{84E137C9-2B81-4B61-99D9-C7CDE9E5DB60}" srcOrd="1" destOrd="0" parTransId="{DC1C04DB-16FB-45C2-9615-9A8D9E9891AB}" sibTransId="{A4A90EB0-2279-4B3D-84C8-96B4FEA3726B}"/>
    <dgm:cxn modelId="{6C4B8829-5600-4557-8199-82C40CC22ADC}" type="presOf" srcId="{B743635A-0782-459D-9833-A50911B54B94}" destId="{CCFF64E5-B53F-42DC-AD5A-2B2E3CE84B80}" srcOrd="0" destOrd="0" presId="urn:microsoft.com/office/officeart/2005/8/layout/orgChart1"/>
    <dgm:cxn modelId="{FDBF5C4D-FC73-407A-B36D-DFE3077E3437}" srcId="{450691CB-D93E-463A-B1B0-A6E79FDAAD86}" destId="{E3D69D13-B3EF-4C26-9957-69B27F6E508F}" srcOrd="0" destOrd="0" parTransId="{299DEEC8-C49C-48EB-B56E-3DADA5E9610B}" sibTransId="{6CE0BC10-E23D-4578-906C-62C269306ADC}"/>
    <dgm:cxn modelId="{DA3F841D-F3E8-4827-80AB-2EC37ABFD90A}" type="presOf" srcId="{84E137C9-2B81-4B61-99D9-C7CDE9E5DB60}" destId="{C1CBF2F5-7586-4D8C-B513-132371D3D0A6}" srcOrd="0" destOrd="0" presId="urn:microsoft.com/office/officeart/2005/8/layout/orgChart1"/>
    <dgm:cxn modelId="{A19FFAD1-4454-4FBE-AC7E-A82DFAC758CB}" type="presOf" srcId="{7EE281AD-EB24-4A32-8D46-50310AF60B17}" destId="{33C3D572-A1D9-424A-BBEE-7F8A1A76CF7C}" srcOrd="0" destOrd="0" presId="urn:microsoft.com/office/officeart/2005/8/layout/orgChart1"/>
    <dgm:cxn modelId="{864C37E1-316D-4CE8-A0FA-700D0E23BA1E}" type="presParOf" srcId="{44D24CB1-2B23-4B1C-A406-AC9AF0685855}" destId="{9D4B222A-3CE2-4829-9F75-4F71A6122466}" srcOrd="0" destOrd="0" presId="urn:microsoft.com/office/officeart/2005/8/layout/orgChart1"/>
    <dgm:cxn modelId="{1A255DDD-F001-4435-9CEC-FD93ADDE5FAC}" type="presParOf" srcId="{9D4B222A-3CE2-4829-9F75-4F71A6122466}" destId="{CAE7CDB0-72BA-4FC9-BDFA-91F53A2603E7}" srcOrd="0" destOrd="0" presId="urn:microsoft.com/office/officeart/2005/8/layout/orgChart1"/>
    <dgm:cxn modelId="{DDFAF47E-197E-47A1-AE0E-310DE6E400CE}" type="presParOf" srcId="{CAE7CDB0-72BA-4FC9-BDFA-91F53A2603E7}" destId="{AB22B1FD-BBA2-4836-9E0C-2165C2536CE1}" srcOrd="0" destOrd="0" presId="urn:microsoft.com/office/officeart/2005/8/layout/orgChart1"/>
    <dgm:cxn modelId="{C76D85C5-A103-46A7-88EE-8BB51BE9AA6B}" type="presParOf" srcId="{CAE7CDB0-72BA-4FC9-BDFA-91F53A2603E7}" destId="{41F702D1-F30C-41B1-BD71-1625E83DFA38}" srcOrd="1" destOrd="0" presId="urn:microsoft.com/office/officeart/2005/8/layout/orgChart1"/>
    <dgm:cxn modelId="{AADA97CD-15F3-4538-B89E-3E3AF6D1E761}" type="presParOf" srcId="{9D4B222A-3CE2-4829-9F75-4F71A6122466}" destId="{20D4C899-589C-43A4-A71D-64E4EB3F33BA}" srcOrd="1" destOrd="0" presId="urn:microsoft.com/office/officeart/2005/8/layout/orgChart1"/>
    <dgm:cxn modelId="{4885B33D-A450-484A-BB9E-62DB14686143}" type="presParOf" srcId="{20D4C899-589C-43A4-A71D-64E4EB3F33BA}" destId="{C0528FD9-265E-4FC4-B879-28E3E6A1476F}" srcOrd="0" destOrd="0" presId="urn:microsoft.com/office/officeart/2005/8/layout/orgChart1"/>
    <dgm:cxn modelId="{D3927B9B-3979-4F1C-9F09-6F7AF956FC1B}" type="presParOf" srcId="{20D4C899-589C-43A4-A71D-64E4EB3F33BA}" destId="{A3836EB5-67AE-48E1-BCD6-4B8491BC2E29}" srcOrd="1" destOrd="0" presId="urn:microsoft.com/office/officeart/2005/8/layout/orgChart1"/>
    <dgm:cxn modelId="{8DE1D095-1481-4565-B4BB-D7FCF1BBA3D2}" type="presParOf" srcId="{A3836EB5-67AE-48E1-BCD6-4B8491BC2E29}" destId="{C6A46A5E-B566-44DF-8BB7-AC0116322541}" srcOrd="0" destOrd="0" presId="urn:microsoft.com/office/officeart/2005/8/layout/orgChart1"/>
    <dgm:cxn modelId="{F0EF25C7-B99A-4825-BC07-66E62819363A}" type="presParOf" srcId="{C6A46A5E-B566-44DF-8BB7-AC0116322541}" destId="{CCFF64E5-B53F-42DC-AD5A-2B2E3CE84B80}" srcOrd="0" destOrd="0" presId="urn:microsoft.com/office/officeart/2005/8/layout/orgChart1"/>
    <dgm:cxn modelId="{07625D54-C6B1-43E7-AB8E-055E03E286BA}" type="presParOf" srcId="{C6A46A5E-B566-44DF-8BB7-AC0116322541}" destId="{F3A2ACEC-582C-40C9-99FE-99578AA66BCE}" srcOrd="1" destOrd="0" presId="urn:microsoft.com/office/officeart/2005/8/layout/orgChart1"/>
    <dgm:cxn modelId="{13234F9A-0F7B-464D-8D63-86DAC16B7A7B}" type="presParOf" srcId="{A3836EB5-67AE-48E1-BCD6-4B8491BC2E29}" destId="{248D761E-00DF-48A9-8A11-9EF0FC23D1FB}" srcOrd="1" destOrd="0" presId="urn:microsoft.com/office/officeart/2005/8/layout/orgChart1"/>
    <dgm:cxn modelId="{DD446616-54EF-4C16-B52A-3463D6BFDD07}" type="presParOf" srcId="{A3836EB5-67AE-48E1-BCD6-4B8491BC2E29}" destId="{B6037F07-7912-4B7B-8D1C-BABFA6949F55}" srcOrd="2" destOrd="0" presId="urn:microsoft.com/office/officeart/2005/8/layout/orgChart1"/>
    <dgm:cxn modelId="{3955B036-4F3C-44D7-863A-8B0E48511997}" type="presParOf" srcId="{20D4C899-589C-43A4-A71D-64E4EB3F33BA}" destId="{15B7F292-593F-4226-87EA-868F22B5C9BA}" srcOrd="2" destOrd="0" presId="urn:microsoft.com/office/officeart/2005/8/layout/orgChart1"/>
    <dgm:cxn modelId="{456F0F3A-2481-43D3-B0DC-4A1F3BEDB76B}" type="presParOf" srcId="{20D4C899-589C-43A4-A71D-64E4EB3F33BA}" destId="{8867D4EC-EE40-48EE-BC3D-D65C899A00F9}" srcOrd="3" destOrd="0" presId="urn:microsoft.com/office/officeart/2005/8/layout/orgChart1"/>
    <dgm:cxn modelId="{2683FD35-A7BA-4837-AE6C-FF98F1CE5465}" type="presParOf" srcId="{8867D4EC-EE40-48EE-BC3D-D65C899A00F9}" destId="{6EC07EDC-68E4-41CB-BBB1-C9AAEAF54E94}" srcOrd="0" destOrd="0" presId="urn:microsoft.com/office/officeart/2005/8/layout/orgChart1"/>
    <dgm:cxn modelId="{00E97FA6-9998-4556-9728-949932F56468}" type="presParOf" srcId="{6EC07EDC-68E4-41CB-BBB1-C9AAEAF54E94}" destId="{C1CBF2F5-7586-4D8C-B513-132371D3D0A6}" srcOrd="0" destOrd="0" presId="urn:microsoft.com/office/officeart/2005/8/layout/orgChart1"/>
    <dgm:cxn modelId="{D8803BE6-0072-4455-B666-52004B4D5D44}" type="presParOf" srcId="{6EC07EDC-68E4-41CB-BBB1-C9AAEAF54E94}" destId="{9BD8F1CD-04EB-4C19-B9C9-6BC62F2EE50E}" srcOrd="1" destOrd="0" presId="urn:microsoft.com/office/officeart/2005/8/layout/orgChart1"/>
    <dgm:cxn modelId="{E202410F-F168-41F3-9A60-341F1032119D}" type="presParOf" srcId="{8867D4EC-EE40-48EE-BC3D-D65C899A00F9}" destId="{1F2C3D10-5130-4B48-8578-1B59DDA1F0FE}" srcOrd="1" destOrd="0" presId="urn:microsoft.com/office/officeart/2005/8/layout/orgChart1"/>
    <dgm:cxn modelId="{6644710D-BF4D-41B2-92DC-46C5CF3A4E6B}" type="presParOf" srcId="{8867D4EC-EE40-48EE-BC3D-D65C899A00F9}" destId="{6F30AD1B-A496-4CB4-BC0F-EDBC26B79B69}" srcOrd="2" destOrd="0" presId="urn:microsoft.com/office/officeart/2005/8/layout/orgChart1"/>
    <dgm:cxn modelId="{CFB208D2-7D5F-4360-A94F-ACBA6E547CA8}" type="presParOf" srcId="{20D4C899-589C-43A4-A71D-64E4EB3F33BA}" destId="{33C3D572-A1D9-424A-BBEE-7F8A1A76CF7C}" srcOrd="4" destOrd="0" presId="urn:microsoft.com/office/officeart/2005/8/layout/orgChart1"/>
    <dgm:cxn modelId="{6CEEB320-A1E2-4310-B287-3E4C44589685}" type="presParOf" srcId="{20D4C899-589C-43A4-A71D-64E4EB3F33BA}" destId="{24D2B757-FECB-4B9A-A7CF-C257585ABF96}" srcOrd="5" destOrd="0" presId="urn:microsoft.com/office/officeart/2005/8/layout/orgChart1"/>
    <dgm:cxn modelId="{E3FC0239-22A1-4C95-A9FB-A7DFAF2FE242}" type="presParOf" srcId="{24D2B757-FECB-4B9A-A7CF-C257585ABF96}" destId="{01B7DEBC-A81F-40F6-80C6-446A7FE4CC47}" srcOrd="0" destOrd="0" presId="urn:microsoft.com/office/officeart/2005/8/layout/orgChart1"/>
    <dgm:cxn modelId="{8446AB1A-7E1B-4994-B9BF-D68C5222726A}" type="presParOf" srcId="{01B7DEBC-A81F-40F6-80C6-446A7FE4CC47}" destId="{DE2AF391-ED71-4D62-B3AB-89EDA50B48B9}" srcOrd="0" destOrd="0" presId="urn:microsoft.com/office/officeart/2005/8/layout/orgChart1"/>
    <dgm:cxn modelId="{0A5B3641-3941-4042-B860-D11AA35C4A1F}" type="presParOf" srcId="{01B7DEBC-A81F-40F6-80C6-446A7FE4CC47}" destId="{F70E8940-EF0A-4D9C-8CC4-F432452B85CA}" srcOrd="1" destOrd="0" presId="urn:microsoft.com/office/officeart/2005/8/layout/orgChart1"/>
    <dgm:cxn modelId="{24EB628C-8886-41EA-BB95-B592663E9DC4}" type="presParOf" srcId="{24D2B757-FECB-4B9A-A7CF-C257585ABF96}" destId="{E7CD7983-FBB8-4D57-9041-1742FD109C31}" srcOrd="1" destOrd="0" presId="urn:microsoft.com/office/officeart/2005/8/layout/orgChart1"/>
    <dgm:cxn modelId="{ED496FE0-0218-42E2-B408-433EAF1939D8}" type="presParOf" srcId="{24D2B757-FECB-4B9A-A7CF-C257585ABF96}" destId="{8C68DF0D-1320-40B4-A6CC-25BC9E0FFD7F}" srcOrd="2" destOrd="0" presId="urn:microsoft.com/office/officeart/2005/8/layout/orgChart1"/>
    <dgm:cxn modelId="{E5C58C4C-3F17-4EAB-A945-5028177A09E5}" type="presParOf" srcId="{9D4B222A-3CE2-4829-9F75-4F71A6122466}" destId="{B0B105C5-6954-41E2-A266-4CA391DD293D}" srcOrd="2" destOrd="0" presId="urn:microsoft.com/office/officeart/2005/8/layout/orgChart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3C03094-E22B-4E75-8A99-37420B469063}" type="doc">
      <dgm:prSet loTypeId="urn:microsoft.com/office/officeart/2005/8/layout/orgChart1" loCatId="hierarchy" qsTypeId="urn:microsoft.com/office/officeart/2005/8/quickstyle/simple1" qsCatId="simple" csTypeId="urn:microsoft.com/office/officeart/2005/8/colors/accent1_2" csCatId="accent1" phldr="1"/>
      <dgm:spPr/>
    </dgm:pt>
    <dgm:pt modelId="{E81BB4C3-378A-4F12-BF08-36634A65E79F}">
      <dgm:prSet custT="1"/>
      <dgm:spPr/>
      <dgm:t>
        <a:bodyPr/>
        <a:lstStyle/>
        <a:p>
          <a:pPr marR="0" algn="ctr" rtl="0"/>
          <a:r>
            <a:rPr lang="es-ES" sz="800" b="0" i="0" u="none" strike="noStrike" baseline="0" smtClean="0">
              <a:latin typeface="Calibri" panose="020F0502020204030204" pitchFamily="34" charset="0"/>
            </a:rPr>
            <a:t>Dirección de Gestión y Recursos Humanos</a:t>
          </a:r>
          <a:endParaRPr lang="es-ES" sz="800" b="0" i="0" u="none" strike="noStrike" baseline="0" smtClean="0">
            <a:latin typeface="Times New Roman" panose="02020603050405020304" pitchFamily="18" charset="0"/>
          </a:endParaRPr>
        </a:p>
      </dgm:t>
    </dgm:pt>
    <dgm:pt modelId="{48DE59BB-CF4B-4C67-AF18-DD5199664221}" type="parTrans" cxnId="{571C1AFE-E9AF-4503-8767-DC730C3055D5}">
      <dgm:prSet/>
      <dgm:spPr/>
      <dgm:t>
        <a:bodyPr/>
        <a:lstStyle/>
        <a:p>
          <a:endParaRPr lang="es-ES" sz="1400"/>
        </a:p>
      </dgm:t>
    </dgm:pt>
    <dgm:pt modelId="{2A202FF7-123D-4B17-9336-06E5B71637A3}" type="sibTrans" cxnId="{571C1AFE-E9AF-4503-8767-DC730C3055D5}">
      <dgm:prSet/>
      <dgm:spPr/>
      <dgm:t>
        <a:bodyPr/>
        <a:lstStyle/>
        <a:p>
          <a:endParaRPr lang="es-ES" sz="1400"/>
        </a:p>
      </dgm:t>
    </dgm:pt>
    <dgm:pt modelId="{78469F1B-7E77-484B-9FFE-59E86B2B233C}">
      <dgm:prSet custT="1"/>
      <dgm:spPr/>
      <dgm:t>
        <a:bodyPr/>
        <a:lstStyle/>
        <a:p>
          <a:pPr marR="0" algn="ctr" rtl="0"/>
          <a:r>
            <a:rPr lang="es-ES" sz="800" b="0" i="0" u="none" strike="noStrike" baseline="0" smtClean="0">
              <a:latin typeface="Calibri" panose="020F0502020204030204" pitchFamily="34" charset="0"/>
            </a:rPr>
            <a:t>Unidad de responsabilidad de Relaciones Laborales</a:t>
          </a:r>
          <a:endParaRPr lang="es-ES" sz="800" smtClean="0"/>
        </a:p>
      </dgm:t>
    </dgm:pt>
    <dgm:pt modelId="{43BCCE7A-C9B6-4428-ADAA-A11361CED28D}" type="parTrans" cxnId="{C32CEC7E-F8D0-4CAB-BBB7-01B3FB11EFE6}">
      <dgm:prSet/>
      <dgm:spPr/>
      <dgm:t>
        <a:bodyPr/>
        <a:lstStyle/>
        <a:p>
          <a:endParaRPr lang="es-ES" sz="1400"/>
        </a:p>
      </dgm:t>
    </dgm:pt>
    <dgm:pt modelId="{8BF502E5-9294-420E-9D2C-4923FB48EBA9}" type="sibTrans" cxnId="{C32CEC7E-F8D0-4CAB-BBB7-01B3FB11EFE6}">
      <dgm:prSet/>
      <dgm:spPr/>
      <dgm:t>
        <a:bodyPr/>
        <a:lstStyle/>
        <a:p>
          <a:endParaRPr lang="es-ES" sz="1400"/>
        </a:p>
      </dgm:t>
    </dgm:pt>
    <dgm:pt modelId="{EF0BDF0D-CF48-43FD-B45E-57E2CAC760B6}">
      <dgm:prSet custT="1"/>
      <dgm:spPr/>
      <dgm:t>
        <a:bodyPr/>
        <a:lstStyle/>
        <a:p>
          <a:pPr marR="0" algn="ctr" rtl="0"/>
          <a:r>
            <a:rPr lang="es-ES" sz="800" b="0" i="0" u="none" strike="noStrike" baseline="0" smtClean="0">
              <a:latin typeface="Calibri" panose="020F0502020204030204" pitchFamily="34" charset="0"/>
            </a:rPr>
            <a:t>Unidad de responsabilidad de </a:t>
          </a:r>
          <a:r>
            <a:rPr lang="es-ES" sz="800" b="0" i="0" u="none" strike="noStrike" baseline="0" smtClean="0">
              <a:latin typeface="Times New Roman" panose="02020603050405020304" pitchFamily="18" charset="0"/>
            </a:rPr>
            <a:t/>
          </a:r>
          <a:br>
            <a:rPr lang="es-ES" sz="800" b="0" i="0" u="none" strike="noStrike" baseline="0" smtClean="0">
              <a:latin typeface="Times New Roman" panose="02020603050405020304" pitchFamily="18" charset="0"/>
            </a:rPr>
          </a:br>
          <a:r>
            <a:rPr lang="es-ES" sz="800" b="0" i="0" u="none" strike="noStrike" baseline="0" smtClean="0">
              <a:latin typeface="Calibri" panose="020F0502020204030204" pitchFamily="34" charset="0"/>
            </a:rPr>
            <a:t>Salud Laboral</a:t>
          </a:r>
          <a:endParaRPr lang="es-ES" sz="800" smtClean="0"/>
        </a:p>
      </dgm:t>
    </dgm:pt>
    <dgm:pt modelId="{F0BA12AC-0504-484C-A302-AB3DA1975A25}" type="parTrans" cxnId="{988912DA-96B9-49D0-99F1-C9B76CDCAFFB}">
      <dgm:prSet/>
      <dgm:spPr/>
      <dgm:t>
        <a:bodyPr/>
        <a:lstStyle/>
        <a:p>
          <a:endParaRPr lang="es-ES" sz="1400"/>
        </a:p>
      </dgm:t>
    </dgm:pt>
    <dgm:pt modelId="{97A31FE9-5DA1-493C-A537-6ECB65FF3A23}" type="sibTrans" cxnId="{988912DA-96B9-49D0-99F1-C9B76CDCAFFB}">
      <dgm:prSet/>
      <dgm:spPr/>
      <dgm:t>
        <a:bodyPr/>
        <a:lstStyle/>
        <a:p>
          <a:endParaRPr lang="es-ES" sz="1400"/>
        </a:p>
      </dgm:t>
    </dgm:pt>
    <dgm:pt modelId="{2C0EF764-AAD4-43A8-81E0-452D266AA0B8}">
      <dgm:prSet custT="1"/>
      <dgm:spPr/>
      <dgm:t>
        <a:bodyPr/>
        <a:lstStyle/>
        <a:p>
          <a:pPr marR="0" algn="ctr" rtl="0"/>
          <a:r>
            <a:rPr lang="es-ES" sz="800" b="0" i="0" u="none" strike="noStrike" baseline="0" smtClean="0">
              <a:latin typeface="Calibri" panose="020F0502020204030204" pitchFamily="34" charset="0"/>
            </a:rPr>
            <a:t>Unidad de responsabilidad de Formación</a:t>
          </a:r>
          <a:endParaRPr lang="es-ES" sz="800" smtClean="0"/>
        </a:p>
      </dgm:t>
    </dgm:pt>
    <dgm:pt modelId="{20DAF320-ABB6-4067-BC36-9F9882F95DCD}" type="parTrans" cxnId="{74492F56-E735-4A88-9B05-91261FFD99BC}">
      <dgm:prSet/>
      <dgm:spPr/>
      <dgm:t>
        <a:bodyPr/>
        <a:lstStyle/>
        <a:p>
          <a:endParaRPr lang="es-ES" sz="1400"/>
        </a:p>
      </dgm:t>
    </dgm:pt>
    <dgm:pt modelId="{52A1F8E0-7D16-4A27-A815-2CFBC63682B2}" type="sibTrans" cxnId="{74492F56-E735-4A88-9B05-91261FFD99BC}">
      <dgm:prSet/>
      <dgm:spPr/>
      <dgm:t>
        <a:bodyPr/>
        <a:lstStyle/>
        <a:p>
          <a:endParaRPr lang="es-ES" sz="1400"/>
        </a:p>
      </dgm:t>
    </dgm:pt>
    <dgm:pt modelId="{09A4DD98-3293-47AD-8E05-2C3505130BE4}">
      <dgm:prSet custT="1"/>
      <dgm:spPr/>
      <dgm:t>
        <a:bodyPr/>
        <a:lstStyle/>
        <a:p>
          <a:pPr marR="0" algn="ctr" rtl="0"/>
          <a:r>
            <a:rPr lang="es-ES" sz="800" b="0" i="0" u="none" strike="noStrike" baseline="0" smtClean="0">
              <a:latin typeface="Calibri" panose="020F0502020204030204" pitchFamily="34" charset="0"/>
            </a:rPr>
            <a:t>Unidad de responsabilidad de </a:t>
          </a:r>
          <a:r>
            <a:rPr lang="es-ES" sz="800" b="0" i="0" u="none" strike="noStrike" baseline="0" smtClean="0">
              <a:latin typeface="Times New Roman" panose="02020603050405020304" pitchFamily="18" charset="0"/>
            </a:rPr>
            <a:t/>
          </a:r>
          <a:br>
            <a:rPr lang="es-ES" sz="800" b="0" i="0" u="none" strike="noStrike" baseline="0" smtClean="0">
              <a:latin typeface="Times New Roman" panose="02020603050405020304" pitchFamily="18" charset="0"/>
            </a:rPr>
          </a:br>
          <a:r>
            <a:rPr lang="es-ES" sz="800" b="0" i="0" u="none" strike="noStrike" baseline="0" smtClean="0">
              <a:latin typeface="Calibri" panose="020F0502020204030204" pitchFamily="34" charset="0"/>
            </a:rPr>
            <a:t>Gestión del Personal</a:t>
          </a:r>
          <a:endParaRPr lang="es-ES" sz="800" b="0" i="0" u="none" strike="noStrike" baseline="0" smtClean="0">
            <a:latin typeface="Times New Roman" panose="02020603050405020304" pitchFamily="18" charset="0"/>
          </a:endParaRPr>
        </a:p>
      </dgm:t>
    </dgm:pt>
    <dgm:pt modelId="{E0F18EF9-9CA0-48D7-A6F9-64B59057EE85}" type="parTrans" cxnId="{766037F0-5ADD-475E-9EDE-A32860A0D834}">
      <dgm:prSet/>
      <dgm:spPr/>
      <dgm:t>
        <a:bodyPr/>
        <a:lstStyle/>
        <a:p>
          <a:endParaRPr lang="es-ES" sz="1400"/>
        </a:p>
      </dgm:t>
    </dgm:pt>
    <dgm:pt modelId="{009284BB-DD38-4A05-8917-CD88A2BF7E4A}" type="sibTrans" cxnId="{766037F0-5ADD-475E-9EDE-A32860A0D834}">
      <dgm:prSet/>
      <dgm:spPr/>
      <dgm:t>
        <a:bodyPr/>
        <a:lstStyle/>
        <a:p>
          <a:endParaRPr lang="es-ES" sz="1400"/>
        </a:p>
      </dgm:t>
    </dgm:pt>
    <dgm:pt modelId="{5251D191-F5CE-45AA-84C7-86F70478C591}" type="pres">
      <dgm:prSet presAssocID="{D3C03094-E22B-4E75-8A99-37420B469063}" presName="hierChild1" presStyleCnt="0">
        <dgm:presLayoutVars>
          <dgm:orgChart val="1"/>
          <dgm:chPref val="1"/>
          <dgm:dir/>
          <dgm:animOne val="branch"/>
          <dgm:animLvl val="lvl"/>
          <dgm:resizeHandles/>
        </dgm:presLayoutVars>
      </dgm:prSet>
      <dgm:spPr/>
    </dgm:pt>
    <dgm:pt modelId="{533D3E83-D2F0-4FDC-A55B-894404AAF301}" type="pres">
      <dgm:prSet presAssocID="{E81BB4C3-378A-4F12-BF08-36634A65E79F}" presName="hierRoot1" presStyleCnt="0">
        <dgm:presLayoutVars>
          <dgm:hierBranch/>
        </dgm:presLayoutVars>
      </dgm:prSet>
      <dgm:spPr/>
    </dgm:pt>
    <dgm:pt modelId="{86F6BE76-7B76-4746-8330-601B0CBCCFA7}" type="pres">
      <dgm:prSet presAssocID="{E81BB4C3-378A-4F12-BF08-36634A65E79F}" presName="rootComposite1" presStyleCnt="0"/>
      <dgm:spPr/>
    </dgm:pt>
    <dgm:pt modelId="{03E5B12C-F8A1-467F-920A-62030834768A}" type="pres">
      <dgm:prSet presAssocID="{E81BB4C3-378A-4F12-BF08-36634A65E79F}" presName="rootText1" presStyleLbl="node0" presStyleIdx="0" presStyleCnt="1" custScaleX="179624">
        <dgm:presLayoutVars>
          <dgm:chPref val="3"/>
        </dgm:presLayoutVars>
      </dgm:prSet>
      <dgm:spPr/>
      <dgm:t>
        <a:bodyPr/>
        <a:lstStyle/>
        <a:p>
          <a:endParaRPr lang="es-ES"/>
        </a:p>
      </dgm:t>
    </dgm:pt>
    <dgm:pt modelId="{9ACD1D9D-6CD2-429B-949E-F59E91E05F65}" type="pres">
      <dgm:prSet presAssocID="{E81BB4C3-378A-4F12-BF08-36634A65E79F}" presName="rootConnector1" presStyleLbl="node1" presStyleIdx="0" presStyleCnt="0"/>
      <dgm:spPr/>
      <dgm:t>
        <a:bodyPr/>
        <a:lstStyle/>
        <a:p>
          <a:endParaRPr lang="es-ES"/>
        </a:p>
      </dgm:t>
    </dgm:pt>
    <dgm:pt modelId="{7EC4F2D3-347C-4762-99A8-E74BF26488F2}" type="pres">
      <dgm:prSet presAssocID="{E81BB4C3-378A-4F12-BF08-36634A65E79F}" presName="hierChild2" presStyleCnt="0"/>
      <dgm:spPr/>
    </dgm:pt>
    <dgm:pt modelId="{E08CCDF8-DE2F-4F10-9A05-CEEC62B1B5F3}" type="pres">
      <dgm:prSet presAssocID="{43BCCE7A-C9B6-4428-ADAA-A11361CED28D}" presName="Name35" presStyleLbl="parChTrans1D2" presStyleIdx="0" presStyleCnt="4"/>
      <dgm:spPr/>
      <dgm:t>
        <a:bodyPr/>
        <a:lstStyle/>
        <a:p>
          <a:endParaRPr lang="es-ES"/>
        </a:p>
      </dgm:t>
    </dgm:pt>
    <dgm:pt modelId="{351EF2E3-EE22-4E6C-81DE-CFAB6F024203}" type="pres">
      <dgm:prSet presAssocID="{78469F1B-7E77-484B-9FFE-59E86B2B233C}" presName="hierRoot2" presStyleCnt="0">
        <dgm:presLayoutVars>
          <dgm:hierBranch/>
        </dgm:presLayoutVars>
      </dgm:prSet>
      <dgm:spPr/>
    </dgm:pt>
    <dgm:pt modelId="{40C1D775-04DC-440F-BBEC-E612CA0C82A5}" type="pres">
      <dgm:prSet presAssocID="{78469F1B-7E77-484B-9FFE-59E86B2B233C}" presName="rootComposite" presStyleCnt="0"/>
      <dgm:spPr/>
    </dgm:pt>
    <dgm:pt modelId="{0DF58086-E239-4C17-97DD-5AEDA12D5E29}" type="pres">
      <dgm:prSet presAssocID="{78469F1B-7E77-484B-9FFE-59E86B2B233C}" presName="rootText" presStyleLbl="node2" presStyleIdx="0" presStyleCnt="4">
        <dgm:presLayoutVars>
          <dgm:chPref val="3"/>
        </dgm:presLayoutVars>
      </dgm:prSet>
      <dgm:spPr/>
      <dgm:t>
        <a:bodyPr/>
        <a:lstStyle/>
        <a:p>
          <a:endParaRPr lang="es-ES"/>
        </a:p>
      </dgm:t>
    </dgm:pt>
    <dgm:pt modelId="{CF54D9B5-5F34-4946-B4E6-8A61C376409C}" type="pres">
      <dgm:prSet presAssocID="{78469F1B-7E77-484B-9FFE-59E86B2B233C}" presName="rootConnector" presStyleLbl="node2" presStyleIdx="0" presStyleCnt="4"/>
      <dgm:spPr/>
      <dgm:t>
        <a:bodyPr/>
        <a:lstStyle/>
        <a:p>
          <a:endParaRPr lang="es-ES"/>
        </a:p>
      </dgm:t>
    </dgm:pt>
    <dgm:pt modelId="{BEA967C2-D63C-40C6-BD4F-985DE2A9DCFC}" type="pres">
      <dgm:prSet presAssocID="{78469F1B-7E77-484B-9FFE-59E86B2B233C}" presName="hierChild4" presStyleCnt="0"/>
      <dgm:spPr/>
    </dgm:pt>
    <dgm:pt modelId="{CAB7E240-83DC-4E00-AD7E-348F09D503E9}" type="pres">
      <dgm:prSet presAssocID="{78469F1B-7E77-484B-9FFE-59E86B2B233C}" presName="hierChild5" presStyleCnt="0"/>
      <dgm:spPr/>
    </dgm:pt>
    <dgm:pt modelId="{489CA385-C563-4656-9823-ECB441B5C805}" type="pres">
      <dgm:prSet presAssocID="{F0BA12AC-0504-484C-A302-AB3DA1975A25}" presName="Name35" presStyleLbl="parChTrans1D2" presStyleIdx="1" presStyleCnt="4"/>
      <dgm:spPr/>
      <dgm:t>
        <a:bodyPr/>
        <a:lstStyle/>
        <a:p>
          <a:endParaRPr lang="es-ES"/>
        </a:p>
      </dgm:t>
    </dgm:pt>
    <dgm:pt modelId="{0EC09781-50AB-467F-810B-57A6D393D405}" type="pres">
      <dgm:prSet presAssocID="{EF0BDF0D-CF48-43FD-B45E-57E2CAC760B6}" presName="hierRoot2" presStyleCnt="0">
        <dgm:presLayoutVars>
          <dgm:hierBranch/>
        </dgm:presLayoutVars>
      </dgm:prSet>
      <dgm:spPr/>
    </dgm:pt>
    <dgm:pt modelId="{3999520E-09BC-434F-9635-C96E843CBA4A}" type="pres">
      <dgm:prSet presAssocID="{EF0BDF0D-CF48-43FD-B45E-57E2CAC760B6}" presName="rootComposite" presStyleCnt="0"/>
      <dgm:spPr/>
    </dgm:pt>
    <dgm:pt modelId="{4A47122B-E809-43D8-B4D3-DE5711B4089E}" type="pres">
      <dgm:prSet presAssocID="{EF0BDF0D-CF48-43FD-B45E-57E2CAC760B6}" presName="rootText" presStyleLbl="node2" presStyleIdx="1" presStyleCnt="4">
        <dgm:presLayoutVars>
          <dgm:chPref val="3"/>
        </dgm:presLayoutVars>
      </dgm:prSet>
      <dgm:spPr/>
      <dgm:t>
        <a:bodyPr/>
        <a:lstStyle/>
        <a:p>
          <a:endParaRPr lang="es-ES"/>
        </a:p>
      </dgm:t>
    </dgm:pt>
    <dgm:pt modelId="{A6D4C9D7-2A0E-4117-A297-E178BD1017A6}" type="pres">
      <dgm:prSet presAssocID="{EF0BDF0D-CF48-43FD-B45E-57E2CAC760B6}" presName="rootConnector" presStyleLbl="node2" presStyleIdx="1" presStyleCnt="4"/>
      <dgm:spPr/>
      <dgm:t>
        <a:bodyPr/>
        <a:lstStyle/>
        <a:p>
          <a:endParaRPr lang="es-ES"/>
        </a:p>
      </dgm:t>
    </dgm:pt>
    <dgm:pt modelId="{CB5C672B-103D-4904-BB5B-1D3251F14A63}" type="pres">
      <dgm:prSet presAssocID="{EF0BDF0D-CF48-43FD-B45E-57E2CAC760B6}" presName="hierChild4" presStyleCnt="0"/>
      <dgm:spPr/>
    </dgm:pt>
    <dgm:pt modelId="{92D1B194-59EF-41EB-AA73-186888DB2928}" type="pres">
      <dgm:prSet presAssocID="{EF0BDF0D-CF48-43FD-B45E-57E2CAC760B6}" presName="hierChild5" presStyleCnt="0"/>
      <dgm:spPr/>
    </dgm:pt>
    <dgm:pt modelId="{1B061656-3F48-4C6D-927B-4523CFF1A677}" type="pres">
      <dgm:prSet presAssocID="{20DAF320-ABB6-4067-BC36-9F9882F95DCD}" presName="Name35" presStyleLbl="parChTrans1D2" presStyleIdx="2" presStyleCnt="4"/>
      <dgm:spPr/>
      <dgm:t>
        <a:bodyPr/>
        <a:lstStyle/>
        <a:p>
          <a:endParaRPr lang="es-ES"/>
        </a:p>
      </dgm:t>
    </dgm:pt>
    <dgm:pt modelId="{42E3D4CD-009F-471A-8766-C67FCEAF6F1C}" type="pres">
      <dgm:prSet presAssocID="{2C0EF764-AAD4-43A8-81E0-452D266AA0B8}" presName="hierRoot2" presStyleCnt="0">
        <dgm:presLayoutVars>
          <dgm:hierBranch/>
        </dgm:presLayoutVars>
      </dgm:prSet>
      <dgm:spPr/>
    </dgm:pt>
    <dgm:pt modelId="{9C9AF473-F975-440C-9A29-EEFC0943F431}" type="pres">
      <dgm:prSet presAssocID="{2C0EF764-AAD4-43A8-81E0-452D266AA0B8}" presName="rootComposite" presStyleCnt="0"/>
      <dgm:spPr/>
    </dgm:pt>
    <dgm:pt modelId="{AF5B68DB-0B1D-4375-B095-54246FFD9194}" type="pres">
      <dgm:prSet presAssocID="{2C0EF764-AAD4-43A8-81E0-452D266AA0B8}" presName="rootText" presStyleLbl="node2" presStyleIdx="2" presStyleCnt="4">
        <dgm:presLayoutVars>
          <dgm:chPref val="3"/>
        </dgm:presLayoutVars>
      </dgm:prSet>
      <dgm:spPr/>
      <dgm:t>
        <a:bodyPr/>
        <a:lstStyle/>
        <a:p>
          <a:endParaRPr lang="es-ES"/>
        </a:p>
      </dgm:t>
    </dgm:pt>
    <dgm:pt modelId="{62D92F0A-C1AD-45E0-A577-FF0118494B5B}" type="pres">
      <dgm:prSet presAssocID="{2C0EF764-AAD4-43A8-81E0-452D266AA0B8}" presName="rootConnector" presStyleLbl="node2" presStyleIdx="2" presStyleCnt="4"/>
      <dgm:spPr/>
      <dgm:t>
        <a:bodyPr/>
        <a:lstStyle/>
        <a:p>
          <a:endParaRPr lang="es-ES"/>
        </a:p>
      </dgm:t>
    </dgm:pt>
    <dgm:pt modelId="{A15CE3CA-856C-4424-8718-ED087D16118F}" type="pres">
      <dgm:prSet presAssocID="{2C0EF764-AAD4-43A8-81E0-452D266AA0B8}" presName="hierChild4" presStyleCnt="0"/>
      <dgm:spPr/>
    </dgm:pt>
    <dgm:pt modelId="{DB25A2E2-5383-412F-9BE9-BCD2CC25A6DD}" type="pres">
      <dgm:prSet presAssocID="{2C0EF764-AAD4-43A8-81E0-452D266AA0B8}" presName="hierChild5" presStyleCnt="0"/>
      <dgm:spPr/>
    </dgm:pt>
    <dgm:pt modelId="{02481D8C-DC20-489B-AC45-871BD4575F7C}" type="pres">
      <dgm:prSet presAssocID="{E0F18EF9-9CA0-48D7-A6F9-64B59057EE85}" presName="Name35" presStyleLbl="parChTrans1D2" presStyleIdx="3" presStyleCnt="4"/>
      <dgm:spPr/>
      <dgm:t>
        <a:bodyPr/>
        <a:lstStyle/>
        <a:p>
          <a:endParaRPr lang="es-ES"/>
        </a:p>
      </dgm:t>
    </dgm:pt>
    <dgm:pt modelId="{5FECE062-BEE5-407A-93C7-423C3692B43B}" type="pres">
      <dgm:prSet presAssocID="{09A4DD98-3293-47AD-8E05-2C3505130BE4}" presName="hierRoot2" presStyleCnt="0">
        <dgm:presLayoutVars>
          <dgm:hierBranch/>
        </dgm:presLayoutVars>
      </dgm:prSet>
      <dgm:spPr/>
    </dgm:pt>
    <dgm:pt modelId="{A1412C30-4ACC-4CC4-ACEB-88BD2EA8ED0A}" type="pres">
      <dgm:prSet presAssocID="{09A4DD98-3293-47AD-8E05-2C3505130BE4}" presName="rootComposite" presStyleCnt="0"/>
      <dgm:spPr/>
    </dgm:pt>
    <dgm:pt modelId="{74CF8F54-A3CB-4C8F-88FC-5640F746EEF5}" type="pres">
      <dgm:prSet presAssocID="{09A4DD98-3293-47AD-8E05-2C3505130BE4}" presName="rootText" presStyleLbl="node2" presStyleIdx="3" presStyleCnt="4">
        <dgm:presLayoutVars>
          <dgm:chPref val="3"/>
        </dgm:presLayoutVars>
      </dgm:prSet>
      <dgm:spPr/>
      <dgm:t>
        <a:bodyPr/>
        <a:lstStyle/>
        <a:p>
          <a:endParaRPr lang="es-ES"/>
        </a:p>
      </dgm:t>
    </dgm:pt>
    <dgm:pt modelId="{FFDE30D6-F2E5-4E16-8748-24902C177996}" type="pres">
      <dgm:prSet presAssocID="{09A4DD98-3293-47AD-8E05-2C3505130BE4}" presName="rootConnector" presStyleLbl="node2" presStyleIdx="3" presStyleCnt="4"/>
      <dgm:spPr/>
      <dgm:t>
        <a:bodyPr/>
        <a:lstStyle/>
        <a:p>
          <a:endParaRPr lang="es-ES"/>
        </a:p>
      </dgm:t>
    </dgm:pt>
    <dgm:pt modelId="{C581AB05-668E-4214-92EB-AB81D643747F}" type="pres">
      <dgm:prSet presAssocID="{09A4DD98-3293-47AD-8E05-2C3505130BE4}" presName="hierChild4" presStyleCnt="0"/>
      <dgm:spPr/>
    </dgm:pt>
    <dgm:pt modelId="{08C56EB5-6F5F-4301-85DD-CB382B30DAE6}" type="pres">
      <dgm:prSet presAssocID="{09A4DD98-3293-47AD-8E05-2C3505130BE4}" presName="hierChild5" presStyleCnt="0"/>
      <dgm:spPr/>
    </dgm:pt>
    <dgm:pt modelId="{1CF47E57-3763-4622-A2F7-007F17C3C24C}" type="pres">
      <dgm:prSet presAssocID="{E81BB4C3-378A-4F12-BF08-36634A65E79F}" presName="hierChild3" presStyleCnt="0"/>
      <dgm:spPr/>
    </dgm:pt>
  </dgm:ptLst>
  <dgm:cxnLst>
    <dgm:cxn modelId="{5026E17E-21C2-429F-9615-922ACEF0DD4E}" type="presOf" srcId="{EF0BDF0D-CF48-43FD-B45E-57E2CAC760B6}" destId="{A6D4C9D7-2A0E-4117-A297-E178BD1017A6}" srcOrd="1" destOrd="0" presId="urn:microsoft.com/office/officeart/2005/8/layout/orgChart1"/>
    <dgm:cxn modelId="{08DB6DE8-7504-4115-929A-81221286F23D}" type="presOf" srcId="{EF0BDF0D-CF48-43FD-B45E-57E2CAC760B6}" destId="{4A47122B-E809-43D8-B4D3-DE5711B4089E}" srcOrd="0" destOrd="0" presId="urn:microsoft.com/office/officeart/2005/8/layout/orgChart1"/>
    <dgm:cxn modelId="{766037F0-5ADD-475E-9EDE-A32860A0D834}" srcId="{E81BB4C3-378A-4F12-BF08-36634A65E79F}" destId="{09A4DD98-3293-47AD-8E05-2C3505130BE4}" srcOrd="3" destOrd="0" parTransId="{E0F18EF9-9CA0-48D7-A6F9-64B59057EE85}" sibTransId="{009284BB-DD38-4A05-8917-CD88A2BF7E4A}"/>
    <dgm:cxn modelId="{23951FB6-1F21-4644-9B7A-2BA042B02B06}" type="presOf" srcId="{09A4DD98-3293-47AD-8E05-2C3505130BE4}" destId="{FFDE30D6-F2E5-4E16-8748-24902C177996}" srcOrd="1" destOrd="0" presId="urn:microsoft.com/office/officeart/2005/8/layout/orgChart1"/>
    <dgm:cxn modelId="{A42DF429-059F-44B3-BB4A-2E7F987E9AC2}" type="presOf" srcId="{E81BB4C3-378A-4F12-BF08-36634A65E79F}" destId="{9ACD1D9D-6CD2-429B-949E-F59E91E05F65}" srcOrd="1" destOrd="0" presId="urn:microsoft.com/office/officeart/2005/8/layout/orgChart1"/>
    <dgm:cxn modelId="{B1D80383-C96E-4D82-8602-8AB12CA7398E}" type="presOf" srcId="{20DAF320-ABB6-4067-BC36-9F9882F95DCD}" destId="{1B061656-3F48-4C6D-927B-4523CFF1A677}" srcOrd="0" destOrd="0" presId="urn:microsoft.com/office/officeart/2005/8/layout/orgChart1"/>
    <dgm:cxn modelId="{45A6797A-02C7-4EA7-B53F-B80DB2433052}" type="presOf" srcId="{09A4DD98-3293-47AD-8E05-2C3505130BE4}" destId="{74CF8F54-A3CB-4C8F-88FC-5640F746EEF5}" srcOrd="0" destOrd="0" presId="urn:microsoft.com/office/officeart/2005/8/layout/orgChart1"/>
    <dgm:cxn modelId="{59EF4538-F6E8-4460-88CB-4D6EC16EAB56}" type="presOf" srcId="{2C0EF764-AAD4-43A8-81E0-452D266AA0B8}" destId="{AF5B68DB-0B1D-4375-B095-54246FFD9194}" srcOrd="0" destOrd="0" presId="urn:microsoft.com/office/officeart/2005/8/layout/orgChart1"/>
    <dgm:cxn modelId="{20FA671A-1F47-4591-95B4-0B92BF9305AB}" type="presOf" srcId="{43BCCE7A-C9B6-4428-ADAA-A11361CED28D}" destId="{E08CCDF8-DE2F-4F10-9A05-CEEC62B1B5F3}" srcOrd="0" destOrd="0" presId="urn:microsoft.com/office/officeart/2005/8/layout/orgChart1"/>
    <dgm:cxn modelId="{A746FD87-128D-4956-863F-69459205C73F}" type="presOf" srcId="{E81BB4C3-378A-4F12-BF08-36634A65E79F}" destId="{03E5B12C-F8A1-467F-920A-62030834768A}" srcOrd="0" destOrd="0" presId="urn:microsoft.com/office/officeart/2005/8/layout/orgChart1"/>
    <dgm:cxn modelId="{74492F56-E735-4A88-9B05-91261FFD99BC}" srcId="{E81BB4C3-378A-4F12-BF08-36634A65E79F}" destId="{2C0EF764-AAD4-43A8-81E0-452D266AA0B8}" srcOrd="2" destOrd="0" parTransId="{20DAF320-ABB6-4067-BC36-9F9882F95DCD}" sibTransId="{52A1F8E0-7D16-4A27-A815-2CFBC63682B2}"/>
    <dgm:cxn modelId="{571C1AFE-E9AF-4503-8767-DC730C3055D5}" srcId="{D3C03094-E22B-4E75-8A99-37420B469063}" destId="{E81BB4C3-378A-4F12-BF08-36634A65E79F}" srcOrd="0" destOrd="0" parTransId="{48DE59BB-CF4B-4C67-AF18-DD5199664221}" sibTransId="{2A202FF7-123D-4B17-9336-06E5B71637A3}"/>
    <dgm:cxn modelId="{7EEA4286-08D7-4FD8-8D53-931641F390D7}" type="presOf" srcId="{78469F1B-7E77-484B-9FFE-59E86B2B233C}" destId="{CF54D9B5-5F34-4946-B4E6-8A61C376409C}" srcOrd="1" destOrd="0" presId="urn:microsoft.com/office/officeart/2005/8/layout/orgChart1"/>
    <dgm:cxn modelId="{2A7E6ACA-201B-4915-BE7A-88F8F7AA3AFF}" type="presOf" srcId="{78469F1B-7E77-484B-9FFE-59E86B2B233C}" destId="{0DF58086-E239-4C17-97DD-5AEDA12D5E29}" srcOrd="0" destOrd="0" presId="urn:microsoft.com/office/officeart/2005/8/layout/orgChart1"/>
    <dgm:cxn modelId="{0A2DDE10-F041-4B84-9C0B-B0281BD18C44}" type="presOf" srcId="{D3C03094-E22B-4E75-8A99-37420B469063}" destId="{5251D191-F5CE-45AA-84C7-86F70478C591}" srcOrd="0" destOrd="0" presId="urn:microsoft.com/office/officeart/2005/8/layout/orgChart1"/>
    <dgm:cxn modelId="{F95C4344-FD4A-4A41-BA4F-BF49D6B27B2B}" type="presOf" srcId="{E0F18EF9-9CA0-48D7-A6F9-64B59057EE85}" destId="{02481D8C-DC20-489B-AC45-871BD4575F7C}" srcOrd="0" destOrd="0" presId="urn:microsoft.com/office/officeart/2005/8/layout/orgChart1"/>
    <dgm:cxn modelId="{C32CEC7E-F8D0-4CAB-BBB7-01B3FB11EFE6}" srcId="{E81BB4C3-378A-4F12-BF08-36634A65E79F}" destId="{78469F1B-7E77-484B-9FFE-59E86B2B233C}" srcOrd="0" destOrd="0" parTransId="{43BCCE7A-C9B6-4428-ADAA-A11361CED28D}" sibTransId="{8BF502E5-9294-420E-9D2C-4923FB48EBA9}"/>
    <dgm:cxn modelId="{988912DA-96B9-49D0-99F1-C9B76CDCAFFB}" srcId="{E81BB4C3-378A-4F12-BF08-36634A65E79F}" destId="{EF0BDF0D-CF48-43FD-B45E-57E2CAC760B6}" srcOrd="1" destOrd="0" parTransId="{F0BA12AC-0504-484C-A302-AB3DA1975A25}" sibTransId="{97A31FE9-5DA1-493C-A537-6ECB65FF3A23}"/>
    <dgm:cxn modelId="{D2BE9818-3990-48EF-ACFA-13D8D1A86DA1}" type="presOf" srcId="{2C0EF764-AAD4-43A8-81E0-452D266AA0B8}" destId="{62D92F0A-C1AD-45E0-A577-FF0118494B5B}" srcOrd="1" destOrd="0" presId="urn:microsoft.com/office/officeart/2005/8/layout/orgChart1"/>
    <dgm:cxn modelId="{FA8D5C06-BC6D-4EB4-AB97-9BAC1D773929}" type="presOf" srcId="{F0BA12AC-0504-484C-A302-AB3DA1975A25}" destId="{489CA385-C563-4656-9823-ECB441B5C805}" srcOrd="0" destOrd="0" presId="urn:microsoft.com/office/officeart/2005/8/layout/orgChart1"/>
    <dgm:cxn modelId="{BB118478-1BCE-4096-9DBC-359217633218}" type="presParOf" srcId="{5251D191-F5CE-45AA-84C7-86F70478C591}" destId="{533D3E83-D2F0-4FDC-A55B-894404AAF301}" srcOrd="0" destOrd="0" presId="urn:microsoft.com/office/officeart/2005/8/layout/orgChart1"/>
    <dgm:cxn modelId="{F46BA1EE-0433-4D55-8970-1777511705CA}" type="presParOf" srcId="{533D3E83-D2F0-4FDC-A55B-894404AAF301}" destId="{86F6BE76-7B76-4746-8330-601B0CBCCFA7}" srcOrd="0" destOrd="0" presId="urn:microsoft.com/office/officeart/2005/8/layout/orgChart1"/>
    <dgm:cxn modelId="{9EF34216-0A2C-47FB-A527-B5DD127F2194}" type="presParOf" srcId="{86F6BE76-7B76-4746-8330-601B0CBCCFA7}" destId="{03E5B12C-F8A1-467F-920A-62030834768A}" srcOrd="0" destOrd="0" presId="urn:microsoft.com/office/officeart/2005/8/layout/orgChart1"/>
    <dgm:cxn modelId="{608F0725-636F-44DE-9AFD-9CBFD4BEB361}" type="presParOf" srcId="{86F6BE76-7B76-4746-8330-601B0CBCCFA7}" destId="{9ACD1D9D-6CD2-429B-949E-F59E91E05F65}" srcOrd="1" destOrd="0" presId="urn:microsoft.com/office/officeart/2005/8/layout/orgChart1"/>
    <dgm:cxn modelId="{A27DA148-7EA7-477B-AD00-BCEFC25A1369}" type="presParOf" srcId="{533D3E83-D2F0-4FDC-A55B-894404AAF301}" destId="{7EC4F2D3-347C-4762-99A8-E74BF26488F2}" srcOrd="1" destOrd="0" presId="urn:microsoft.com/office/officeart/2005/8/layout/orgChart1"/>
    <dgm:cxn modelId="{9D7A1E2B-234D-49CF-817D-51DB7FA4DEEC}" type="presParOf" srcId="{7EC4F2D3-347C-4762-99A8-E74BF26488F2}" destId="{E08CCDF8-DE2F-4F10-9A05-CEEC62B1B5F3}" srcOrd="0" destOrd="0" presId="urn:microsoft.com/office/officeart/2005/8/layout/orgChart1"/>
    <dgm:cxn modelId="{14DB3529-42A0-4A03-9869-055C5A1DFE74}" type="presParOf" srcId="{7EC4F2D3-347C-4762-99A8-E74BF26488F2}" destId="{351EF2E3-EE22-4E6C-81DE-CFAB6F024203}" srcOrd="1" destOrd="0" presId="urn:microsoft.com/office/officeart/2005/8/layout/orgChart1"/>
    <dgm:cxn modelId="{E6B25677-D36E-455E-AF5E-3A6244D2F8F6}" type="presParOf" srcId="{351EF2E3-EE22-4E6C-81DE-CFAB6F024203}" destId="{40C1D775-04DC-440F-BBEC-E612CA0C82A5}" srcOrd="0" destOrd="0" presId="urn:microsoft.com/office/officeart/2005/8/layout/orgChart1"/>
    <dgm:cxn modelId="{765027AF-FD7C-4845-AD47-8F84E5F6F3AA}" type="presParOf" srcId="{40C1D775-04DC-440F-BBEC-E612CA0C82A5}" destId="{0DF58086-E239-4C17-97DD-5AEDA12D5E29}" srcOrd="0" destOrd="0" presId="urn:microsoft.com/office/officeart/2005/8/layout/orgChart1"/>
    <dgm:cxn modelId="{E97D34E8-8F7F-4915-B996-54FD10873F87}" type="presParOf" srcId="{40C1D775-04DC-440F-BBEC-E612CA0C82A5}" destId="{CF54D9B5-5F34-4946-B4E6-8A61C376409C}" srcOrd="1" destOrd="0" presId="urn:microsoft.com/office/officeart/2005/8/layout/orgChart1"/>
    <dgm:cxn modelId="{54DE4CB5-5E2F-4B72-8FAB-4585AB7D63F9}" type="presParOf" srcId="{351EF2E3-EE22-4E6C-81DE-CFAB6F024203}" destId="{BEA967C2-D63C-40C6-BD4F-985DE2A9DCFC}" srcOrd="1" destOrd="0" presId="urn:microsoft.com/office/officeart/2005/8/layout/orgChart1"/>
    <dgm:cxn modelId="{1CCCFFEC-59E5-4144-8F71-5338A1DBE3FD}" type="presParOf" srcId="{351EF2E3-EE22-4E6C-81DE-CFAB6F024203}" destId="{CAB7E240-83DC-4E00-AD7E-348F09D503E9}" srcOrd="2" destOrd="0" presId="urn:microsoft.com/office/officeart/2005/8/layout/orgChart1"/>
    <dgm:cxn modelId="{6ED2D304-DB7C-4109-8407-33968B5C81AC}" type="presParOf" srcId="{7EC4F2D3-347C-4762-99A8-E74BF26488F2}" destId="{489CA385-C563-4656-9823-ECB441B5C805}" srcOrd="2" destOrd="0" presId="urn:microsoft.com/office/officeart/2005/8/layout/orgChart1"/>
    <dgm:cxn modelId="{4F54546E-BFE4-47A6-8DC5-66785B7851B1}" type="presParOf" srcId="{7EC4F2D3-347C-4762-99A8-E74BF26488F2}" destId="{0EC09781-50AB-467F-810B-57A6D393D405}" srcOrd="3" destOrd="0" presId="urn:microsoft.com/office/officeart/2005/8/layout/orgChart1"/>
    <dgm:cxn modelId="{31C371C6-706D-482D-98F4-B34A4BA16E7E}" type="presParOf" srcId="{0EC09781-50AB-467F-810B-57A6D393D405}" destId="{3999520E-09BC-434F-9635-C96E843CBA4A}" srcOrd="0" destOrd="0" presId="urn:microsoft.com/office/officeart/2005/8/layout/orgChart1"/>
    <dgm:cxn modelId="{5D1FF60B-ABA6-46E6-A256-9026680C4711}" type="presParOf" srcId="{3999520E-09BC-434F-9635-C96E843CBA4A}" destId="{4A47122B-E809-43D8-B4D3-DE5711B4089E}" srcOrd="0" destOrd="0" presId="urn:microsoft.com/office/officeart/2005/8/layout/orgChart1"/>
    <dgm:cxn modelId="{40B80AF6-0AB5-40D3-A287-6A1D44912791}" type="presParOf" srcId="{3999520E-09BC-434F-9635-C96E843CBA4A}" destId="{A6D4C9D7-2A0E-4117-A297-E178BD1017A6}" srcOrd="1" destOrd="0" presId="urn:microsoft.com/office/officeart/2005/8/layout/orgChart1"/>
    <dgm:cxn modelId="{4C05E683-5579-443F-B9AB-5AC18484C8F4}" type="presParOf" srcId="{0EC09781-50AB-467F-810B-57A6D393D405}" destId="{CB5C672B-103D-4904-BB5B-1D3251F14A63}" srcOrd="1" destOrd="0" presId="urn:microsoft.com/office/officeart/2005/8/layout/orgChart1"/>
    <dgm:cxn modelId="{5266FE86-0ADA-45AE-867F-0522F7F6D500}" type="presParOf" srcId="{0EC09781-50AB-467F-810B-57A6D393D405}" destId="{92D1B194-59EF-41EB-AA73-186888DB2928}" srcOrd="2" destOrd="0" presId="urn:microsoft.com/office/officeart/2005/8/layout/orgChart1"/>
    <dgm:cxn modelId="{DAB0C25D-3533-40B0-A9BB-AB8F4D02C97B}" type="presParOf" srcId="{7EC4F2D3-347C-4762-99A8-E74BF26488F2}" destId="{1B061656-3F48-4C6D-927B-4523CFF1A677}" srcOrd="4" destOrd="0" presId="urn:microsoft.com/office/officeart/2005/8/layout/orgChart1"/>
    <dgm:cxn modelId="{DF713129-ADE8-4821-A680-7412986B2CAA}" type="presParOf" srcId="{7EC4F2D3-347C-4762-99A8-E74BF26488F2}" destId="{42E3D4CD-009F-471A-8766-C67FCEAF6F1C}" srcOrd="5" destOrd="0" presId="urn:microsoft.com/office/officeart/2005/8/layout/orgChart1"/>
    <dgm:cxn modelId="{48D9468B-017E-43D5-982D-73907C35CC4C}" type="presParOf" srcId="{42E3D4CD-009F-471A-8766-C67FCEAF6F1C}" destId="{9C9AF473-F975-440C-9A29-EEFC0943F431}" srcOrd="0" destOrd="0" presId="urn:microsoft.com/office/officeart/2005/8/layout/orgChart1"/>
    <dgm:cxn modelId="{63DFDB39-F89B-4E67-BF4C-D22F593A01F0}" type="presParOf" srcId="{9C9AF473-F975-440C-9A29-EEFC0943F431}" destId="{AF5B68DB-0B1D-4375-B095-54246FFD9194}" srcOrd="0" destOrd="0" presId="urn:microsoft.com/office/officeart/2005/8/layout/orgChart1"/>
    <dgm:cxn modelId="{D6CC7C94-6264-41AB-9A2E-EEB9C1C7383D}" type="presParOf" srcId="{9C9AF473-F975-440C-9A29-EEFC0943F431}" destId="{62D92F0A-C1AD-45E0-A577-FF0118494B5B}" srcOrd="1" destOrd="0" presId="urn:microsoft.com/office/officeart/2005/8/layout/orgChart1"/>
    <dgm:cxn modelId="{55F81628-E14F-4FFE-B5C5-EA1BCD19B922}" type="presParOf" srcId="{42E3D4CD-009F-471A-8766-C67FCEAF6F1C}" destId="{A15CE3CA-856C-4424-8718-ED087D16118F}" srcOrd="1" destOrd="0" presId="urn:microsoft.com/office/officeart/2005/8/layout/orgChart1"/>
    <dgm:cxn modelId="{5A5BEB8B-F196-4869-BDCF-8D47FA872AF0}" type="presParOf" srcId="{42E3D4CD-009F-471A-8766-C67FCEAF6F1C}" destId="{DB25A2E2-5383-412F-9BE9-BCD2CC25A6DD}" srcOrd="2" destOrd="0" presId="urn:microsoft.com/office/officeart/2005/8/layout/orgChart1"/>
    <dgm:cxn modelId="{58A80F84-F82C-4ADE-B514-EDB4F114A717}" type="presParOf" srcId="{7EC4F2D3-347C-4762-99A8-E74BF26488F2}" destId="{02481D8C-DC20-489B-AC45-871BD4575F7C}" srcOrd="6" destOrd="0" presId="urn:microsoft.com/office/officeart/2005/8/layout/orgChart1"/>
    <dgm:cxn modelId="{701B5E19-013C-4951-843A-29227E934D12}" type="presParOf" srcId="{7EC4F2D3-347C-4762-99A8-E74BF26488F2}" destId="{5FECE062-BEE5-407A-93C7-423C3692B43B}" srcOrd="7" destOrd="0" presId="urn:microsoft.com/office/officeart/2005/8/layout/orgChart1"/>
    <dgm:cxn modelId="{13E4B65F-EBCF-4156-A5CF-4649889904D5}" type="presParOf" srcId="{5FECE062-BEE5-407A-93C7-423C3692B43B}" destId="{A1412C30-4ACC-4CC4-ACEB-88BD2EA8ED0A}" srcOrd="0" destOrd="0" presId="urn:microsoft.com/office/officeart/2005/8/layout/orgChart1"/>
    <dgm:cxn modelId="{F44D348E-9BF8-4BCA-91B3-8361C30F05DE}" type="presParOf" srcId="{A1412C30-4ACC-4CC4-ACEB-88BD2EA8ED0A}" destId="{74CF8F54-A3CB-4C8F-88FC-5640F746EEF5}" srcOrd="0" destOrd="0" presId="urn:microsoft.com/office/officeart/2005/8/layout/orgChart1"/>
    <dgm:cxn modelId="{6BC273B3-057C-4160-82E0-0F1A5816DC85}" type="presParOf" srcId="{A1412C30-4ACC-4CC4-ACEB-88BD2EA8ED0A}" destId="{FFDE30D6-F2E5-4E16-8748-24902C177996}" srcOrd="1" destOrd="0" presId="urn:microsoft.com/office/officeart/2005/8/layout/orgChart1"/>
    <dgm:cxn modelId="{33F8AEF3-6769-465E-9310-9248038E70FC}" type="presParOf" srcId="{5FECE062-BEE5-407A-93C7-423C3692B43B}" destId="{C581AB05-668E-4214-92EB-AB81D643747F}" srcOrd="1" destOrd="0" presId="urn:microsoft.com/office/officeart/2005/8/layout/orgChart1"/>
    <dgm:cxn modelId="{D672DB9A-1111-4BBB-B904-598346270BB8}" type="presParOf" srcId="{5FECE062-BEE5-407A-93C7-423C3692B43B}" destId="{08C56EB5-6F5F-4301-85DD-CB382B30DAE6}" srcOrd="2" destOrd="0" presId="urn:microsoft.com/office/officeart/2005/8/layout/orgChart1"/>
    <dgm:cxn modelId="{2A93EC25-5345-48D1-983C-FA9CBFA07D4D}" type="presParOf" srcId="{533D3E83-D2F0-4FDC-A55B-894404AAF301}" destId="{1CF47E57-3763-4622-A2F7-007F17C3C24C}" srcOrd="2" destOrd="0" presId="urn:microsoft.com/office/officeart/2005/8/layout/orgChar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28C76D-DA32-4F8F-9A9E-C49266870EED}">
      <dsp:nvSpPr>
        <dsp:cNvPr id="0" name=""/>
        <dsp:cNvSpPr/>
      </dsp:nvSpPr>
      <dsp:spPr>
        <a:xfrm>
          <a:off x="2471420" y="636633"/>
          <a:ext cx="91440" cy="828434"/>
        </a:xfrm>
        <a:custGeom>
          <a:avLst/>
          <a:gdLst/>
          <a:ahLst/>
          <a:cxnLst/>
          <a:rect l="0" t="0" r="0" b="0"/>
          <a:pathLst>
            <a:path>
              <a:moveTo>
                <a:pt x="45720" y="0"/>
              </a:moveTo>
              <a:lnTo>
                <a:pt x="45720" y="828434"/>
              </a:lnTo>
              <a:lnTo>
                <a:pt x="88791" y="82843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AE7E94E-FA06-42AF-957B-7949AA78A245}">
      <dsp:nvSpPr>
        <dsp:cNvPr id="0" name=""/>
        <dsp:cNvSpPr/>
      </dsp:nvSpPr>
      <dsp:spPr>
        <a:xfrm>
          <a:off x="2428348" y="636633"/>
          <a:ext cx="91440" cy="825758"/>
        </a:xfrm>
        <a:custGeom>
          <a:avLst/>
          <a:gdLst/>
          <a:ahLst/>
          <a:cxnLst/>
          <a:rect l="0" t="0" r="0" b="0"/>
          <a:pathLst>
            <a:path>
              <a:moveTo>
                <a:pt x="88791" y="0"/>
              </a:moveTo>
              <a:lnTo>
                <a:pt x="88791" y="825758"/>
              </a:lnTo>
              <a:lnTo>
                <a:pt x="45720" y="8257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489AE1-B0B7-46DF-A4A8-31348C9E6FBB}">
      <dsp:nvSpPr>
        <dsp:cNvPr id="0" name=""/>
        <dsp:cNvSpPr/>
      </dsp:nvSpPr>
      <dsp:spPr>
        <a:xfrm>
          <a:off x="2471420" y="636633"/>
          <a:ext cx="91440" cy="513464"/>
        </a:xfrm>
        <a:custGeom>
          <a:avLst/>
          <a:gdLst/>
          <a:ahLst/>
          <a:cxnLst/>
          <a:rect l="0" t="0" r="0" b="0"/>
          <a:pathLst>
            <a:path>
              <a:moveTo>
                <a:pt x="45720" y="0"/>
              </a:moveTo>
              <a:lnTo>
                <a:pt x="45720" y="513464"/>
              </a:lnTo>
              <a:lnTo>
                <a:pt x="88791" y="51346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E1C192-EF34-4F04-8BAD-D8980DF353FC}">
      <dsp:nvSpPr>
        <dsp:cNvPr id="0" name=""/>
        <dsp:cNvSpPr/>
      </dsp:nvSpPr>
      <dsp:spPr>
        <a:xfrm>
          <a:off x="2416075" y="636633"/>
          <a:ext cx="91440" cy="510033"/>
        </a:xfrm>
        <a:custGeom>
          <a:avLst/>
          <a:gdLst/>
          <a:ahLst/>
          <a:cxnLst/>
          <a:rect l="0" t="0" r="0" b="0"/>
          <a:pathLst>
            <a:path>
              <a:moveTo>
                <a:pt x="101064" y="0"/>
              </a:moveTo>
              <a:lnTo>
                <a:pt x="101064" y="510033"/>
              </a:lnTo>
              <a:lnTo>
                <a:pt x="45720" y="5100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4DFD4E-14F8-4DEB-A1E3-47DDBCF97C83}">
      <dsp:nvSpPr>
        <dsp:cNvPr id="0" name=""/>
        <dsp:cNvSpPr/>
      </dsp:nvSpPr>
      <dsp:spPr>
        <a:xfrm>
          <a:off x="2471420" y="636633"/>
          <a:ext cx="91440" cy="199673"/>
        </a:xfrm>
        <a:custGeom>
          <a:avLst/>
          <a:gdLst/>
          <a:ahLst/>
          <a:cxnLst/>
          <a:rect l="0" t="0" r="0" b="0"/>
          <a:pathLst>
            <a:path>
              <a:moveTo>
                <a:pt x="45720" y="0"/>
              </a:moveTo>
              <a:lnTo>
                <a:pt x="45720" y="199673"/>
              </a:lnTo>
              <a:lnTo>
                <a:pt x="88791" y="1996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26B11D3-D44D-4C65-ACFC-32E38ECD9FF0}">
      <dsp:nvSpPr>
        <dsp:cNvPr id="0" name=""/>
        <dsp:cNvSpPr/>
      </dsp:nvSpPr>
      <dsp:spPr>
        <a:xfrm>
          <a:off x="2406074" y="636633"/>
          <a:ext cx="91440" cy="195731"/>
        </a:xfrm>
        <a:custGeom>
          <a:avLst/>
          <a:gdLst/>
          <a:ahLst/>
          <a:cxnLst/>
          <a:rect l="0" t="0" r="0" b="0"/>
          <a:pathLst>
            <a:path>
              <a:moveTo>
                <a:pt x="111065" y="0"/>
              </a:moveTo>
              <a:lnTo>
                <a:pt x="111065" y="195731"/>
              </a:lnTo>
              <a:lnTo>
                <a:pt x="45720" y="19573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85E7F8-1B53-4458-BE80-2CE9C5EE1E49}">
      <dsp:nvSpPr>
        <dsp:cNvPr id="0" name=""/>
        <dsp:cNvSpPr/>
      </dsp:nvSpPr>
      <dsp:spPr>
        <a:xfrm>
          <a:off x="2517140" y="636633"/>
          <a:ext cx="1772137" cy="1029287"/>
        </a:xfrm>
        <a:custGeom>
          <a:avLst/>
          <a:gdLst/>
          <a:ahLst/>
          <a:cxnLst/>
          <a:rect l="0" t="0" r="0" b="0"/>
          <a:pathLst>
            <a:path>
              <a:moveTo>
                <a:pt x="0" y="0"/>
              </a:moveTo>
              <a:lnTo>
                <a:pt x="0" y="986215"/>
              </a:lnTo>
              <a:lnTo>
                <a:pt x="1772137" y="986215"/>
              </a:lnTo>
              <a:lnTo>
                <a:pt x="1772137" y="10292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A16D27-63F9-4635-8D78-D5565294FC78}">
      <dsp:nvSpPr>
        <dsp:cNvPr id="0" name=""/>
        <dsp:cNvSpPr/>
      </dsp:nvSpPr>
      <dsp:spPr>
        <a:xfrm>
          <a:off x="2517140" y="636633"/>
          <a:ext cx="350274" cy="1029287"/>
        </a:xfrm>
        <a:custGeom>
          <a:avLst/>
          <a:gdLst/>
          <a:ahLst/>
          <a:cxnLst/>
          <a:rect l="0" t="0" r="0" b="0"/>
          <a:pathLst>
            <a:path>
              <a:moveTo>
                <a:pt x="0" y="0"/>
              </a:moveTo>
              <a:lnTo>
                <a:pt x="0" y="986215"/>
              </a:lnTo>
              <a:lnTo>
                <a:pt x="350274" y="986215"/>
              </a:lnTo>
              <a:lnTo>
                <a:pt x="350274" y="10292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94CBE04-A5E9-41A4-8D0E-26B524026E91}">
      <dsp:nvSpPr>
        <dsp:cNvPr id="0" name=""/>
        <dsp:cNvSpPr/>
      </dsp:nvSpPr>
      <dsp:spPr>
        <a:xfrm>
          <a:off x="1662447" y="636633"/>
          <a:ext cx="854692" cy="1029287"/>
        </a:xfrm>
        <a:custGeom>
          <a:avLst/>
          <a:gdLst/>
          <a:ahLst/>
          <a:cxnLst/>
          <a:rect l="0" t="0" r="0" b="0"/>
          <a:pathLst>
            <a:path>
              <a:moveTo>
                <a:pt x="854692" y="0"/>
              </a:moveTo>
              <a:lnTo>
                <a:pt x="854692" y="986215"/>
              </a:lnTo>
              <a:lnTo>
                <a:pt x="0" y="986215"/>
              </a:lnTo>
              <a:lnTo>
                <a:pt x="0" y="10292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C32C81-4A03-4DF6-8B69-45344B1A5A2F}">
      <dsp:nvSpPr>
        <dsp:cNvPr id="0" name=""/>
        <dsp:cNvSpPr/>
      </dsp:nvSpPr>
      <dsp:spPr>
        <a:xfrm>
          <a:off x="528105" y="636633"/>
          <a:ext cx="1989034" cy="1029287"/>
        </a:xfrm>
        <a:custGeom>
          <a:avLst/>
          <a:gdLst/>
          <a:ahLst/>
          <a:cxnLst/>
          <a:rect l="0" t="0" r="0" b="0"/>
          <a:pathLst>
            <a:path>
              <a:moveTo>
                <a:pt x="1989034" y="0"/>
              </a:moveTo>
              <a:lnTo>
                <a:pt x="1989034" y="986215"/>
              </a:lnTo>
              <a:lnTo>
                <a:pt x="0" y="986215"/>
              </a:lnTo>
              <a:lnTo>
                <a:pt x="0" y="10292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63F333-F640-4EFA-8AF9-A90EABC0E662}">
      <dsp:nvSpPr>
        <dsp:cNvPr id="0" name=""/>
        <dsp:cNvSpPr/>
      </dsp:nvSpPr>
      <dsp:spPr>
        <a:xfrm>
          <a:off x="2022414" y="419396"/>
          <a:ext cx="989450" cy="21723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Dirección Gerencia</a:t>
          </a:r>
        </a:p>
      </dsp:txBody>
      <dsp:txXfrm>
        <a:off x="2022414" y="419396"/>
        <a:ext cx="989450" cy="217237"/>
      </dsp:txXfrm>
    </dsp:sp>
    <dsp:sp modelId="{913805CF-279D-4387-A675-22C5C474DCE1}">
      <dsp:nvSpPr>
        <dsp:cNvPr id="0" name=""/>
        <dsp:cNvSpPr/>
      </dsp:nvSpPr>
      <dsp:spPr>
        <a:xfrm>
          <a:off x="4005" y="1665921"/>
          <a:ext cx="1048199" cy="20496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Dirección Médica</a:t>
          </a:r>
          <a:endParaRPr lang="es-ES" sz="700" kern="1200" smtClean="0"/>
        </a:p>
      </dsp:txBody>
      <dsp:txXfrm>
        <a:off x="4005" y="1665921"/>
        <a:ext cx="1048199" cy="204966"/>
      </dsp:txXfrm>
    </dsp:sp>
    <dsp:sp modelId="{F0D6DEFA-CD54-46F2-B63B-4F28D3DECE50}">
      <dsp:nvSpPr>
        <dsp:cNvPr id="0" name=""/>
        <dsp:cNvSpPr/>
      </dsp:nvSpPr>
      <dsp:spPr>
        <a:xfrm>
          <a:off x="1138347" y="1665921"/>
          <a:ext cx="1048199" cy="20496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Dirección de Enfermería</a:t>
          </a:r>
          <a:endParaRPr lang="es-ES" sz="700" kern="1200" smtClean="0"/>
        </a:p>
      </dsp:txBody>
      <dsp:txXfrm>
        <a:off x="1138347" y="1665921"/>
        <a:ext cx="1048199" cy="204966"/>
      </dsp:txXfrm>
    </dsp:sp>
    <dsp:sp modelId="{43B36089-0F1E-4A97-986E-0FC7E594346B}">
      <dsp:nvSpPr>
        <dsp:cNvPr id="0" name=""/>
        <dsp:cNvSpPr/>
      </dsp:nvSpPr>
      <dsp:spPr>
        <a:xfrm>
          <a:off x="2272689" y="1665921"/>
          <a:ext cx="1189448" cy="20606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Dirección de Gestión y Recursos Humanos</a:t>
          </a:r>
          <a:endParaRPr lang="es-ES" sz="700" kern="1200" smtClean="0"/>
        </a:p>
      </dsp:txBody>
      <dsp:txXfrm>
        <a:off x="2272689" y="1665921"/>
        <a:ext cx="1189448" cy="206061"/>
      </dsp:txXfrm>
    </dsp:sp>
    <dsp:sp modelId="{9AE7E05C-34A5-4456-AB21-913CA0829A8F}">
      <dsp:nvSpPr>
        <dsp:cNvPr id="0" name=""/>
        <dsp:cNvSpPr/>
      </dsp:nvSpPr>
      <dsp:spPr>
        <a:xfrm>
          <a:off x="3548281" y="1665921"/>
          <a:ext cx="1481993" cy="2059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Dirección Económica Financiera</a:t>
          </a:r>
          <a:endParaRPr lang="es-ES" sz="700" kern="1200" smtClean="0"/>
        </a:p>
      </dsp:txBody>
      <dsp:txXfrm>
        <a:off x="3548281" y="1665921"/>
        <a:ext cx="1481993" cy="205903"/>
      </dsp:txXfrm>
    </dsp:sp>
    <dsp:sp modelId="{A1A381EE-2FD6-451A-90D0-177E3B8E21A0}">
      <dsp:nvSpPr>
        <dsp:cNvPr id="0" name=""/>
        <dsp:cNvSpPr/>
      </dsp:nvSpPr>
      <dsp:spPr>
        <a:xfrm>
          <a:off x="1453508" y="722776"/>
          <a:ext cx="998286" cy="2191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Sistemas de Información	</a:t>
          </a:r>
          <a:endParaRPr lang="es-ES" sz="700" kern="1200" smtClean="0"/>
        </a:p>
      </dsp:txBody>
      <dsp:txXfrm>
        <a:off x="1453508" y="722776"/>
        <a:ext cx="998286" cy="219177"/>
      </dsp:txXfrm>
    </dsp:sp>
    <dsp:sp modelId="{88EEF54B-A4E7-4161-BDDF-EDE5AAAB15D1}">
      <dsp:nvSpPr>
        <dsp:cNvPr id="0" name=""/>
        <dsp:cNvSpPr/>
      </dsp:nvSpPr>
      <dsp:spPr>
        <a:xfrm>
          <a:off x="2560211" y="722776"/>
          <a:ext cx="1034195" cy="22706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Admisión y Atención al Paciente</a:t>
          </a:r>
          <a:endParaRPr lang="es-ES" sz="700" kern="1200" smtClean="0"/>
        </a:p>
      </dsp:txBody>
      <dsp:txXfrm>
        <a:off x="2560211" y="722776"/>
        <a:ext cx="1034195" cy="227061"/>
      </dsp:txXfrm>
    </dsp:sp>
    <dsp:sp modelId="{DF27C7A1-0E3A-417F-9765-86C3AADAFEE9}">
      <dsp:nvSpPr>
        <dsp:cNvPr id="0" name=""/>
        <dsp:cNvSpPr/>
      </dsp:nvSpPr>
      <dsp:spPr>
        <a:xfrm>
          <a:off x="1453508" y="1035980"/>
          <a:ext cx="1008286" cy="22137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Asesoría Jurídica</a:t>
          </a:r>
          <a:endParaRPr lang="es-ES" sz="700" kern="1200" smtClean="0"/>
        </a:p>
      </dsp:txBody>
      <dsp:txXfrm>
        <a:off x="1453508" y="1035980"/>
        <a:ext cx="1008286" cy="221374"/>
      </dsp:txXfrm>
    </dsp:sp>
    <dsp:sp modelId="{785D3655-AB3D-4CBE-A090-58CE128BDC5B}">
      <dsp:nvSpPr>
        <dsp:cNvPr id="0" name=""/>
        <dsp:cNvSpPr/>
      </dsp:nvSpPr>
      <dsp:spPr>
        <a:xfrm>
          <a:off x="2560211" y="1035980"/>
          <a:ext cx="1039536" cy="2282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Unidad de Comunicación y Prensa</a:t>
          </a:r>
          <a:endParaRPr lang="es-ES" sz="700" kern="1200" smtClean="0"/>
        </a:p>
      </dsp:txBody>
      <dsp:txXfrm>
        <a:off x="2560211" y="1035980"/>
        <a:ext cx="1039536" cy="228234"/>
      </dsp:txXfrm>
    </dsp:sp>
    <dsp:sp modelId="{D0D2AEB2-476D-4F3E-8B1F-0B84E98DBBCE}">
      <dsp:nvSpPr>
        <dsp:cNvPr id="0" name=""/>
        <dsp:cNvSpPr/>
      </dsp:nvSpPr>
      <dsp:spPr>
        <a:xfrm>
          <a:off x="1453508" y="1350358"/>
          <a:ext cx="1020560" cy="22406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Unidad de Calidad y gestión medioambiental</a:t>
          </a:r>
          <a:endParaRPr lang="es-ES" sz="700" kern="1200" smtClean="0"/>
        </a:p>
      </dsp:txBody>
      <dsp:txXfrm>
        <a:off x="1453508" y="1350358"/>
        <a:ext cx="1020560" cy="224069"/>
      </dsp:txXfrm>
    </dsp:sp>
    <dsp:sp modelId="{536C7CCA-6B94-455E-8BE6-FEDEDB0430EA}">
      <dsp:nvSpPr>
        <dsp:cNvPr id="0" name=""/>
        <dsp:cNvSpPr/>
      </dsp:nvSpPr>
      <dsp:spPr>
        <a:xfrm>
          <a:off x="2560211" y="1350358"/>
          <a:ext cx="1044934" cy="2294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s-ES" sz="700" b="0" i="0" u="none" strike="noStrike" kern="1200" baseline="0" smtClean="0">
              <a:latin typeface="Calibri" panose="020F0502020204030204" pitchFamily="34" charset="0"/>
            </a:rPr>
            <a:t>Unidad de Control de Gestión</a:t>
          </a:r>
          <a:endParaRPr lang="es-ES" sz="700" kern="1200" smtClean="0"/>
        </a:p>
      </dsp:txBody>
      <dsp:txXfrm>
        <a:off x="2560211" y="1350358"/>
        <a:ext cx="1044934" cy="2294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124D18-9417-4FB5-94EF-838AAA92D7AE}">
      <dsp:nvSpPr>
        <dsp:cNvPr id="0" name=""/>
        <dsp:cNvSpPr/>
      </dsp:nvSpPr>
      <dsp:spPr>
        <a:xfrm>
          <a:off x="2147571" y="298667"/>
          <a:ext cx="91440" cy="4907981"/>
        </a:xfrm>
        <a:custGeom>
          <a:avLst/>
          <a:gdLst/>
          <a:ahLst/>
          <a:cxnLst/>
          <a:rect l="0" t="0" r="0" b="0"/>
          <a:pathLst>
            <a:path>
              <a:moveTo>
                <a:pt x="107948" y="0"/>
              </a:moveTo>
              <a:lnTo>
                <a:pt x="107948" y="4907981"/>
              </a:lnTo>
              <a:lnTo>
                <a:pt x="45720" y="49079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99FC6A-4C96-41E8-B8BB-C08C421DC7C6}">
      <dsp:nvSpPr>
        <dsp:cNvPr id="0" name=""/>
        <dsp:cNvSpPr/>
      </dsp:nvSpPr>
      <dsp:spPr>
        <a:xfrm>
          <a:off x="2209799" y="298667"/>
          <a:ext cx="91440" cy="4486611"/>
        </a:xfrm>
        <a:custGeom>
          <a:avLst/>
          <a:gdLst/>
          <a:ahLst/>
          <a:cxnLst/>
          <a:rect l="0" t="0" r="0" b="0"/>
          <a:pathLst>
            <a:path>
              <a:moveTo>
                <a:pt x="45720" y="0"/>
              </a:moveTo>
              <a:lnTo>
                <a:pt x="45720" y="4486611"/>
              </a:lnTo>
              <a:lnTo>
                <a:pt x="107948" y="44866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53ABCC-9B04-47BE-BBC3-21714CB708BF}">
      <dsp:nvSpPr>
        <dsp:cNvPr id="0" name=""/>
        <dsp:cNvSpPr/>
      </dsp:nvSpPr>
      <dsp:spPr>
        <a:xfrm>
          <a:off x="2147571" y="298667"/>
          <a:ext cx="91440" cy="4486611"/>
        </a:xfrm>
        <a:custGeom>
          <a:avLst/>
          <a:gdLst/>
          <a:ahLst/>
          <a:cxnLst/>
          <a:rect l="0" t="0" r="0" b="0"/>
          <a:pathLst>
            <a:path>
              <a:moveTo>
                <a:pt x="107948" y="0"/>
              </a:moveTo>
              <a:lnTo>
                <a:pt x="107948" y="4486611"/>
              </a:lnTo>
              <a:lnTo>
                <a:pt x="45720" y="44866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0CEF70-ADDE-4666-AF3A-A6A13E77CAC8}">
      <dsp:nvSpPr>
        <dsp:cNvPr id="0" name=""/>
        <dsp:cNvSpPr/>
      </dsp:nvSpPr>
      <dsp:spPr>
        <a:xfrm>
          <a:off x="2209799" y="298667"/>
          <a:ext cx="91440" cy="4065241"/>
        </a:xfrm>
        <a:custGeom>
          <a:avLst/>
          <a:gdLst/>
          <a:ahLst/>
          <a:cxnLst/>
          <a:rect l="0" t="0" r="0" b="0"/>
          <a:pathLst>
            <a:path>
              <a:moveTo>
                <a:pt x="45720" y="0"/>
              </a:moveTo>
              <a:lnTo>
                <a:pt x="45720" y="4065241"/>
              </a:lnTo>
              <a:lnTo>
                <a:pt x="107948" y="406524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01D54CD-29B4-41B2-B354-3D9BFBBDD729}">
      <dsp:nvSpPr>
        <dsp:cNvPr id="0" name=""/>
        <dsp:cNvSpPr/>
      </dsp:nvSpPr>
      <dsp:spPr>
        <a:xfrm>
          <a:off x="2147571" y="298667"/>
          <a:ext cx="91440" cy="4065241"/>
        </a:xfrm>
        <a:custGeom>
          <a:avLst/>
          <a:gdLst/>
          <a:ahLst/>
          <a:cxnLst/>
          <a:rect l="0" t="0" r="0" b="0"/>
          <a:pathLst>
            <a:path>
              <a:moveTo>
                <a:pt x="107948" y="0"/>
              </a:moveTo>
              <a:lnTo>
                <a:pt x="107948" y="4065241"/>
              </a:lnTo>
              <a:lnTo>
                <a:pt x="45720" y="406524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A6119F-E8B5-4B78-AF44-5636C1BD802D}">
      <dsp:nvSpPr>
        <dsp:cNvPr id="0" name=""/>
        <dsp:cNvSpPr/>
      </dsp:nvSpPr>
      <dsp:spPr>
        <a:xfrm>
          <a:off x="2209799" y="298667"/>
          <a:ext cx="91440" cy="3643871"/>
        </a:xfrm>
        <a:custGeom>
          <a:avLst/>
          <a:gdLst/>
          <a:ahLst/>
          <a:cxnLst/>
          <a:rect l="0" t="0" r="0" b="0"/>
          <a:pathLst>
            <a:path>
              <a:moveTo>
                <a:pt x="45720" y="0"/>
              </a:moveTo>
              <a:lnTo>
                <a:pt x="45720" y="3643871"/>
              </a:lnTo>
              <a:lnTo>
                <a:pt x="107948" y="36438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AB83C1-0600-43EB-A88E-B6BD844E07B9}">
      <dsp:nvSpPr>
        <dsp:cNvPr id="0" name=""/>
        <dsp:cNvSpPr/>
      </dsp:nvSpPr>
      <dsp:spPr>
        <a:xfrm>
          <a:off x="2147571" y="298667"/>
          <a:ext cx="91440" cy="3643871"/>
        </a:xfrm>
        <a:custGeom>
          <a:avLst/>
          <a:gdLst/>
          <a:ahLst/>
          <a:cxnLst/>
          <a:rect l="0" t="0" r="0" b="0"/>
          <a:pathLst>
            <a:path>
              <a:moveTo>
                <a:pt x="107948" y="0"/>
              </a:moveTo>
              <a:lnTo>
                <a:pt x="107948" y="3643871"/>
              </a:lnTo>
              <a:lnTo>
                <a:pt x="45720" y="36438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A78EF2-92C3-4735-8FC3-DE51D7203267}">
      <dsp:nvSpPr>
        <dsp:cNvPr id="0" name=""/>
        <dsp:cNvSpPr/>
      </dsp:nvSpPr>
      <dsp:spPr>
        <a:xfrm>
          <a:off x="2209799" y="298667"/>
          <a:ext cx="91440" cy="3222501"/>
        </a:xfrm>
        <a:custGeom>
          <a:avLst/>
          <a:gdLst/>
          <a:ahLst/>
          <a:cxnLst/>
          <a:rect l="0" t="0" r="0" b="0"/>
          <a:pathLst>
            <a:path>
              <a:moveTo>
                <a:pt x="45720" y="0"/>
              </a:moveTo>
              <a:lnTo>
                <a:pt x="45720" y="3222501"/>
              </a:lnTo>
              <a:lnTo>
                <a:pt x="107948" y="32225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325298C-4F20-4AB7-A356-726C62371A33}">
      <dsp:nvSpPr>
        <dsp:cNvPr id="0" name=""/>
        <dsp:cNvSpPr/>
      </dsp:nvSpPr>
      <dsp:spPr>
        <a:xfrm>
          <a:off x="2147571" y="298667"/>
          <a:ext cx="91440" cy="3222501"/>
        </a:xfrm>
        <a:custGeom>
          <a:avLst/>
          <a:gdLst/>
          <a:ahLst/>
          <a:cxnLst/>
          <a:rect l="0" t="0" r="0" b="0"/>
          <a:pathLst>
            <a:path>
              <a:moveTo>
                <a:pt x="107948" y="0"/>
              </a:moveTo>
              <a:lnTo>
                <a:pt x="107948" y="3222501"/>
              </a:lnTo>
              <a:lnTo>
                <a:pt x="45720" y="32225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B90A7E-8B0F-4BC1-BCED-61240B51BE95}">
      <dsp:nvSpPr>
        <dsp:cNvPr id="0" name=""/>
        <dsp:cNvSpPr/>
      </dsp:nvSpPr>
      <dsp:spPr>
        <a:xfrm>
          <a:off x="2209799" y="298667"/>
          <a:ext cx="91440" cy="2801132"/>
        </a:xfrm>
        <a:custGeom>
          <a:avLst/>
          <a:gdLst/>
          <a:ahLst/>
          <a:cxnLst/>
          <a:rect l="0" t="0" r="0" b="0"/>
          <a:pathLst>
            <a:path>
              <a:moveTo>
                <a:pt x="45720" y="0"/>
              </a:moveTo>
              <a:lnTo>
                <a:pt x="45720" y="2801132"/>
              </a:lnTo>
              <a:lnTo>
                <a:pt x="107948" y="28011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AF0D654-A8F5-44EA-90B9-EA83701C1B11}">
      <dsp:nvSpPr>
        <dsp:cNvPr id="0" name=""/>
        <dsp:cNvSpPr/>
      </dsp:nvSpPr>
      <dsp:spPr>
        <a:xfrm>
          <a:off x="2147571" y="298667"/>
          <a:ext cx="91440" cy="2801132"/>
        </a:xfrm>
        <a:custGeom>
          <a:avLst/>
          <a:gdLst/>
          <a:ahLst/>
          <a:cxnLst/>
          <a:rect l="0" t="0" r="0" b="0"/>
          <a:pathLst>
            <a:path>
              <a:moveTo>
                <a:pt x="107948" y="0"/>
              </a:moveTo>
              <a:lnTo>
                <a:pt x="107948" y="2801132"/>
              </a:lnTo>
              <a:lnTo>
                <a:pt x="45720" y="28011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CD897A-13FC-443C-BE76-01EDB66B1D97}">
      <dsp:nvSpPr>
        <dsp:cNvPr id="0" name=""/>
        <dsp:cNvSpPr/>
      </dsp:nvSpPr>
      <dsp:spPr>
        <a:xfrm>
          <a:off x="2209799" y="298667"/>
          <a:ext cx="91440" cy="2379762"/>
        </a:xfrm>
        <a:custGeom>
          <a:avLst/>
          <a:gdLst/>
          <a:ahLst/>
          <a:cxnLst/>
          <a:rect l="0" t="0" r="0" b="0"/>
          <a:pathLst>
            <a:path>
              <a:moveTo>
                <a:pt x="45720" y="0"/>
              </a:moveTo>
              <a:lnTo>
                <a:pt x="45720" y="2379762"/>
              </a:lnTo>
              <a:lnTo>
                <a:pt x="107948" y="237976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CE9C49-2989-47DA-8A0F-201A2D609870}">
      <dsp:nvSpPr>
        <dsp:cNvPr id="0" name=""/>
        <dsp:cNvSpPr/>
      </dsp:nvSpPr>
      <dsp:spPr>
        <a:xfrm>
          <a:off x="2147571" y="298667"/>
          <a:ext cx="91440" cy="2379762"/>
        </a:xfrm>
        <a:custGeom>
          <a:avLst/>
          <a:gdLst/>
          <a:ahLst/>
          <a:cxnLst/>
          <a:rect l="0" t="0" r="0" b="0"/>
          <a:pathLst>
            <a:path>
              <a:moveTo>
                <a:pt x="107948" y="0"/>
              </a:moveTo>
              <a:lnTo>
                <a:pt x="107948" y="2379762"/>
              </a:lnTo>
              <a:lnTo>
                <a:pt x="45720" y="237976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F0025B-B807-4A8A-88E0-208AC17DB27B}">
      <dsp:nvSpPr>
        <dsp:cNvPr id="0" name=""/>
        <dsp:cNvSpPr/>
      </dsp:nvSpPr>
      <dsp:spPr>
        <a:xfrm>
          <a:off x="2209799" y="298667"/>
          <a:ext cx="91440" cy="1958392"/>
        </a:xfrm>
        <a:custGeom>
          <a:avLst/>
          <a:gdLst/>
          <a:ahLst/>
          <a:cxnLst/>
          <a:rect l="0" t="0" r="0" b="0"/>
          <a:pathLst>
            <a:path>
              <a:moveTo>
                <a:pt x="45720" y="0"/>
              </a:moveTo>
              <a:lnTo>
                <a:pt x="45720" y="1958392"/>
              </a:lnTo>
              <a:lnTo>
                <a:pt x="107948" y="195839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C895A9-C548-497D-B0E9-623AE59C6CA1}">
      <dsp:nvSpPr>
        <dsp:cNvPr id="0" name=""/>
        <dsp:cNvSpPr/>
      </dsp:nvSpPr>
      <dsp:spPr>
        <a:xfrm>
          <a:off x="2147571" y="298667"/>
          <a:ext cx="91440" cy="1958392"/>
        </a:xfrm>
        <a:custGeom>
          <a:avLst/>
          <a:gdLst/>
          <a:ahLst/>
          <a:cxnLst/>
          <a:rect l="0" t="0" r="0" b="0"/>
          <a:pathLst>
            <a:path>
              <a:moveTo>
                <a:pt x="107948" y="0"/>
              </a:moveTo>
              <a:lnTo>
                <a:pt x="107948" y="1958392"/>
              </a:lnTo>
              <a:lnTo>
                <a:pt x="45720" y="195839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3AF46F0-2266-4E07-ADE2-577B175749CD}">
      <dsp:nvSpPr>
        <dsp:cNvPr id="0" name=""/>
        <dsp:cNvSpPr/>
      </dsp:nvSpPr>
      <dsp:spPr>
        <a:xfrm>
          <a:off x="2209799" y="298667"/>
          <a:ext cx="91440" cy="1537022"/>
        </a:xfrm>
        <a:custGeom>
          <a:avLst/>
          <a:gdLst/>
          <a:ahLst/>
          <a:cxnLst/>
          <a:rect l="0" t="0" r="0" b="0"/>
          <a:pathLst>
            <a:path>
              <a:moveTo>
                <a:pt x="45720" y="0"/>
              </a:moveTo>
              <a:lnTo>
                <a:pt x="45720" y="1537022"/>
              </a:lnTo>
              <a:lnTo>
                <a:pt x="107948" y="153702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795C87C-2DF1-46AE-AF27-596485D8E14A}">
      <dsp:nvSpPr>
        <dsp:cNvPr id="0" name=""/>
        <dsp:cNvSpPr/>
      </dsp:nvSpPr>
      <dsp:spPr>
        <a:xfrm>
          <a:off x="2147571" y="298667"/>
          <a:ext cx="91440" cy="1537022"/>
        </a:xfrm>
        <a:custGeom>
          <a:avLst/>
          <a:gdLst/>
          <a:ahLst/>
          <a:cxnLst/>
          <a:rect l="0" t="0" r="0" b="0"/>
          <a:pathLst>
            <a:path>
              <a:moveTo>
                <a:pt x="107948" y="0"/>
              </a:moveTo>
              <a:lnTo>
                <a:pt x="107948" y="1537022"/>
              </a:lnTo>
              <a:lnTo>
                <a:pt x="45720" y="153702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7D6EE4-598F-4E88-8548-31EE9FED4370}">
      <dsp:nvSpPr>
        <dsp:cNvPr id="0" name=""/>
        <dsp:cNvSpPr/>
      </dsp:nvSpPr>
      <dsp:spPr>
        <a:xfrm>
          <a:off x="2209799" y="298667"/>
          <a:ext cx="91440" cy="1115652"/>
        </a:xfrm>
        <a:custGeom>
          <a:avLst/>
          <a:gdLst/>
          <a:ahLst/>
          <a:cxnLst/>
          <a:rect l="0" t="0" r="0" b="0"/>
          <a:pathLst>
            <a:path>
              <a:moveTo>
                <a:pt x="45720" y="0"/>
              </a:moveTo>
              <a:lnTo>
                <a:pt x="45720" y="1115652"/>
              </a:lnTo>
              <a:lnTo>
                <a:pt x="107948" y="11156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ACB7AD-E862-4345-893E-935C085EDECD}">
      <dsp:nvSpPr>
        <dsp:cNvPr id="0" name=""/>
        <dsp:cNvSpPr/>
      </dsp:nvSpPr>
      <dsp:spPr>
        <a:xfrm>
          <a:off x="2147571" y="298667"/>
          <a:ext cx="91440" cy="1115652"/>
        </a:xfrm>
        <a:custGeom>
          <a:avLst/>
          <a:gdLst/>
          <a:ahLst/>
          <a:cxnLst/>
          <a:rect l="0" t="0" r="0" b="0"/>
          <a:pathLst>
            <a:path>
              <a:moveTo>
                <a:pt x="107948" y="0"/>
              </a:moveTo>
              <a:lnTo>
                <a:pt x="107948" y="1115652"/>
              </a:lnTo>
              <a:lnTo>
                <a:pt x="45720" y="11156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DD2C6E-4D76-4581-BB2E-62FBCCD4916E}">
      <dsp:nvSpPr>
        <dsp:cNvPr id="0" name=""/>
        <dsp:cNvSpPr/>
      </dsp:nvSpPr>
      <dsp:spPr>
        <a:xfrm>
          <a:off x="2209799" y="298667"/>
          <a:ext cx="91440" cy="694283"/>
        </a:xfrm>
        <a:custGeom>
          <a:avLst/>
          <a:gdLst/>
          <a:ahLst/>
          <a:cxnLst/>
          <a:rect l="0" t="0" r="0" b="0"/>
          <a:pathLst>
            <a:path>
              <a:moveTo>
                <a:pt x="45720" y="0"/>
              </a:moveTo>
              <a:lnTo>
                <a:pt x="45720" y="694283"/>
              </a:lnTo>
              <a:lnTo>
                <a:pt x="107948" y="6942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167A31-D69C-45C9-A0A1-19C704C48B51}">
      <dsp:nvSpPr>
        <dsp:cNvPr id="0" name=""/>
        <dsp:cNvSpPr/>
      </dsp:nvSpPr>
      <dsp:spPr>
        <a:xfrm>
          <a:off x="2147571" y="298667"/>
          <a:ext cx="91440" cy="694283"/>
        </a:xfrm>
        <a:custGeom>
          <a:avLst/>
          <a:gdLst/>
          <a:ahLst/>
          <a:cxnLst/>
          <a:rect l="0" t="0" r="0" b="0"/>
          <a:pathLst>
            <a:path>
              <a:moveTo>
                <a:pt x="107948" y="0"/>
              </a:moveTo>
              <a:lnTo>
                <a:pt x="107948" y="694283"/>
              </a:lnTo>
              <a:lnTo>
                <a:pt x="45720" y="6942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2276DC-1892-4FA0-9F17-C5620FA2234F}">
      <dsp:nvSpPr>
        <dsp:cNvPr id="0" name=""/>
        <dsp:cNvSpPr/>
      </dsp:nvSpPr>
      <dsp:spPr>
        <a:xfrm>
          <a:off x="2209799" y="298667"/>
          <a:ext cx="91440" cy="272913"/>
        </a:xfrm>
        <a:custGeom>
          <a:avLst/>
          <a:gdLst/>
          <a:ahLst/>
          <a:cxnLst/>
          <a:rect l="0" t="0" r="0" b="0"/>
          <a:pathLst>
            <a:path>
              <a:moveTo>
                <a:pt x="45720" y="0"/>
              </a:moveTo>
              <a:lnTo>
                <a:pt x="45720" y="272913"/>
              </a:lnTo>
              <a:lnTo>
                <a:pt x="107948" y="2729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627B37-7F7A-4FCB-8C6F-1157EF70F1A5}">
      <dsp:nvSpPr>
        <dsp:cNvPr id="0" name=""/>
        <dsp:cNvSpPr/>
      </dsp:nvSpPr>
      <dsp:spPr>
        <a:xfrm>
          <a:off x="2147571" y="298667"/>
          <a:ext cx="91440" cy="272913"/>
        </a:xfrm>
        <a:custGeom>
          <a:avLst/>
          <a:gdLst/>
          <a:ahLst/>
          <a:cxnLst/>
          <a:rect l="0" t="0" r="0" b="0"/>
          <a:pathLst>
            <a:path>
              <a:moveTo>
                <a:pt x="107948" y="0"/>
              </a:moveTo>
              <a:lnTo>
                <a:pt x="107948" y="272913"/>
              </a:lnTo>
              <a:lnTo>
                <a:pt x="45720" y="2729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C54AF4-8C3F-47FC-8070-719CDB7A0FB3}">
      <dsp:nvSpPr>
        <dsp:cNvPr id="0" name=""/>
        <dsp:cNvSpPr/>
      </dsp:nvSpPr>
      <dsp:spPr>
        <a:xfrm>
          <a:off x="1579345" y="1754"/>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Dirección Médica</a:t>
          </a:r>
          <a:endParaRPr lang="es-ES" sz="600" kern="1200" smtClean="0"/>
        </a:p>
      </dsp:txBody>
      <dsp:txXfrm>
        <a:off x="1579345" y="1754"/>
        <a:ext cx="1352349" cy="296912"/>
      </dsp:txXfrm>
    </dsp:sp>
    <dsp:sp modelId="{6FF860D4-C5D6-4705-BD92-8DC306E40B0A}">
      <dsp:nvSpPr>
        <dsp:cNvPr id="0" name=""/>
        <dsp:cNvSpPr/>
      </dsp:nvSpPr>
      <dsp:spPr>
        <a:xfrm>
          <a:off x="840942" y="423124"/>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Anatomía Patológica</a:t>
          </a:r>
        </a:p>
        <a:p>
          <a:pPr marR="0" lvl="0" algn="ctr" defTabSz="266700" rtl="0">
            <a:lnSpc>
              <a:spcPct val="90000"/>
            </a:lnSpc>
            <a:spcBef>
              <a:spcPct val="0"/>
            </a:spcBef>
            <a:spcAft>
              <a:spcPct val="35000"/>
            </a:spcAft>
          </a:pPr>
          <a:endParaRPr lang="es-ES" sz="600" b="0" i="0" u="none" strike="noStrike" kern="1200" baseline="0" smtClean="0">
            <a:latin typeface="Calibri" panose="020F0502020204030204" pitchFamily="34" charset="0"/>
          </a:endParaRPr>
        </a:p>
      </dsp:txBody>
      <dsp:txXfrm>
        <a:off x="840942" y="423124"/>
        <a:ext cx="1352349" cy="296912"/>
      </dsp:txXfrm>
    </dsp:sp>
    <dsp:sp modelId="{CF7886A8-74E2-4DA0-91B8-079BB5E4F758}">
      <dsp:nvSpPr>
        <dsp:cNvPr id="0" name=""/>
        <dsp:cNvSpPr/>
      </dsp:nvSpPr>
      <dsp:spPr>
        <a:xfrm>
          <a:off x="2317748" y="423124"/>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Nefrología</a:t>
          </a:r>
        </a:p>
      </dsp:txBody>
      <dsp:txXfrm>
        <a:off x="2317748" y="423124"/>
        <a:ext cx="1352349" cy="296912"/>
      </dsp:txXfrm>
    </dsp:sp>
    <dsp:sp modelId="{9942F8BF-BD0A-4F3F-9825-D9986751E6C3}">
      <dsp:nvSpPr>
        <dsp:cNvPr id="0" name=""/>
        <dsp:cNvSpPr/>
      </dsp:nvSpPr>
      <dsp:spPr>
        <a:xfrm>
          <a:off x="840942" y="844494"/>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Anestesia y Reanimación</a:t>
          </a:r>
          <a:endParaRPr lang="es-ES" sz="600" kern="1200" smtClean="0"/>
        </a:p>
      </dsp:txBody>
      <dsp:txXfrm>
        <a:off x="840942" y="844494"/>
        <a:ext cx="1352349" cy="296912"/>
      </dsp:txXfrm>
    </dsp:sp>
    <dsp:sp modelId="{36F898EC-34A9-4A69-8B6F-19BCBC628520}">
      <dsp:nvSpPr>
        <dsp:cNvPr id="0" name=""/>
        <dsp:cNvSpPr/>
      </dsp:nvSpPr>
      <dsp:spPr>
        <a:xfrm>
          <a:off x="2317748" y="844494"/>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Obstetricia y Ginecología</a:t>
          </a:r>
          <a:endParaRPr lang="es-ES" sz="600" kern="1200" smtClean="0"/>
        </a:p>
      </dsp:txBody>
      <dsp:txXfrm>
        <a:off x="2317748" y="844494"/>
        <a:ext cx="1352349" cy="296912"/>
      </dsp:txXfrm>
    </dsp:sp>
    <dsp:sp modelId="{37037913-2A7B-489D-B324-161B406CB534}">
      <dsp:nvSpPr>
        <dsp:cNvPr id="0" name=""/>
        <dsp:cNvSpPr/>
      </dsp:nvSpPr>
      <dsp:spPr>
        <a:xfrm>
          <a:off x="840942" y="1265864"/>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Cardiología</a:t>
          </a:r>
          <a:endParaRPr lang="es-ES" sz="600" kern="1200" smtClean="0"/>
        </a:p>
      </dsp:txBody>
      <dsp:txXfrm>
        <a:off x="840942" y="1265864"/>
        <a:ext cx="1352349" cy="296912"/>
      </dsp:txXfrm>
    </dsp:sp>
    <dsp:sp modelId="{F168AD19-AE09-4273-B4D3-48385C7C0A36}">
      <dsp:nvSpPr>
        <dsp:cNvPr id="0" name=""/>
        <dsp:cNvSpPr/>
      </dsp:nvSpPr>
      <dsp:spPr>
        <a:xfrm>
          <a:off x="2317748" y="1265864"/>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Oftalmología</a:t>
          </a:r>
        </a:p>
      </dsp:txBody>
      <dsp:txXfrm>
        <a:off x="2317748" y="1265864"/>
        <a:ext cx="1352349" cy="296912"/>
      </dsp:txXfrm>
    </dsp:sp>
    <dsp:sp modelId="{8DA5810F-18C4-4644-8CD9-F3636D67D565}">
      <dsp:nvSpPr>
        <dsp:cNvPr id="0" name=""/>
        <dsp:cNvSpPr/>
      </dsp:nvSpPr>
      <dsp:spPr>
        <a:xfrm>
          <a:off x="840942" y="1687234"/>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Cirugía General y Aparato Digestivo</a:t>
          </a:r>
          <a:endParaRPr lang="es-ES" sz="600" kern="1200" smtClean="0"/>
        </a:p>
      </dsp:txBody>
      <dsp:txXfrm>
        <a:off x="840942" y="1687234"/>
        <a:ext cx="1352349" cy="296912"/>
      </dsp:txXfrm>
    </dsp:sp>
    <dsp:sp modelId="{5472CA2F-3C16-4F52-98CF-C4AFB25D6D67}">
      <dsp:nvSpPr>
        <dsp:cNvPr id="0" name=""/>
        <dsp:cNvSpPr/>
      </dsp:nvSpPr>
      <dsp:spPr>
        <a:xfrm>
          <a:off x="2317748" y="1687234"/>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Oncología</a:t>
          </a:r>
        </a:p>
      </dsp:txBody>
      <dsp:txXfrm>
        <a:off x="2317748" y="1687234"/>
        <a:ext cx="1352349" cy="296912"/>
      </dsp:txXfrm>
    </dsp:sp>
    <dsp:sp modelId="{22A518B7-2CC6-4830-AB43-BF02FC8EAE23}">
      <dsp:nvSpPr>
        <dsp:cNvPr id="0" name=""/>
        <dsp:cNvSpPr/>
      </dsp:nvSpPr>
      <dsp:spPr>
        <a:xfrm>
          <a:off x="840942" y="2108603"/>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Dermatología</a:t>
          </a:r>
        </a:p>
      </dsp:txBody>
      <dsp:txXfrm>
        <a:off x="840942" y="2108603"/>
        <a:ext cx="1352349" cy="296912"/>
      </dsp:txXfrm>
    </dsp:sp>
    <dsp:sp modelId="{ACE1255C-2C4C-4F5E-A803-D3D7367BC0B6}">
      <dsp:nvSpPr>
        <dsp:cNvPr id="0" name=""/>
        <dsp:cNvSpPr/>
      </dsp:nvSpPr>
      <dsp:spPr>
        <a:xfrm>
          <a:off x="2317748" y="2108603"/>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Otorrinolaringología</a:t>
          </a:r>
        </a:p>
      </dsp:txBody>
      <dsp:txXfrm>
        <a:off x="2317748" y="2108603"/>
        <a:ext cx="1352349" cy="296912"/>
      </dsp:txXfrm>
    </dsp:sp>
    <dsp:sp modelId="{4EB0A682-CF61-4FB6-8470-E17870F33A27}">
      <dsp:nvSpPr>
        <dsp:cNvPr id="0" name=""/>
        <dsp:cNvSpPr/>
      </dsp:nvSpPr>
      <dsp:spPr>
        <a:xfrm>
          <a:off x="840942" y="2529973"/>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Farmacia </a:t>
          </a:r>
          <a:endParaRPr lang="es-ES" sz="600" kern="1200" smtClean="0"/>
        </a:p>
      </dsp:txBody>
      <dsp:txXfrm>
        <a:off x="840942" y="2529973"/>
        <a:ext cx="1352349" cy="296912"/>
      </dsp:txXfrm>
    </dsp:sp>
    <dsp:sp modelId="{272A7A58-0C08-40F6-B823-45487EBCDC3C}">
      <dsp:nvSpPr>
        <dsp:cNvPr id="0" name=""/>
        <dsp:cNvSpPr/>
      </dsp:nvSpPr>
      <dsp:spPr>
        <a:xfrm>
          <a:off x="2317748" y="2529973"/>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de Digestivo</a:t>
          </a:r>
          <a:endParaRPr lang="es-ES" sz="600" kern="1200" smtClean="0"/>
        </a:p>
      </dsp:txBody>
      <dsp:txXfrm>
        <a:off x="2317748" y="2529973"/>
        <a:ext cx="1352349" cy="296912"/>
      </dsp:txXfrm>
    </dsp:sp>
    <dsp:sp modelId="{565D7B8B-5398-484A-9060-2D3F54B51ECF}">
      <dsp:nvSpPr>
        <dsp:cNvPr id="0" name=""/>
        <dsp:cNvSpPr/>
      </dsp:nvSpPr>
      <dsp:spPr>
        <a:xfrm>
          <a:off x="840942" y="2951343"/>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Pediatría</a:t>
          </a:r>
        </a:p>
      </dsp:txBody>
      <dsp:txXfrm>
        <a:off x="840942" y="2951343"/>
        <a:ext cx="1352349" cy="296912"/>
      </dsp:txXfrm>
    </dsp:sp>
    <dsp:sp modelId="{08DBE644-7A78-4925-846C-490688676957}">
      <dsp:nvSpPr>
        <dsp:cNvPr id="0" name=""/>
        <dsp:cNvSpPr/>
      </dsp:nvSpPr>
      <dsp:spPr>
        <a:xfrm>
          <a:off x="2317748" y="2951343"/>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Hematología</a:t>
          </a:r>
        </a:p>
      </dsp:txBody>
      <dsp:txXfrm>
        <a:off x="2317748" y="2951343"/>
        <a:ext cx="1352349" cy="296912"/>
      </dsp:txXfrm>
    </dsp:sp>
    <dsp:sp modelId="{E0370A00-AE82-40B5-8867-BF643743A7A3}">
      <dsp:nvSpPr>
        <dsp:cNvPr id="0" name=""/>
        <dsp:cNvSpPr/>
      </dsp:nvSpPr>
      <dsp:spPr>
        <a:xfrm>
          <a:off x="840942" y="3372713"/>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Psiquiatría</a:t>
          </a:r>
        </a:p>
      </dsp:txBody>
      <dsp:txXfrm>
        <a:off x="840942" y="3372713"/>
        <a:ext cx="1352349" cy="296912"/>
      </dsp:txXfrm>
    </dsp:sp>
    <dsp:sp modelId="{61AB875D-7E49-49E2-A97E-2647064B82BE}">
      <dsp:nvSpPr>
        <dsp:cNvPr id="0" name=""/>
        <dsp:cNvSpPr/>
      </dsp:nvSpPr>
      <dsp:spPr>
        <a:xfrm>
          <a:off x="2317748" y="3372713"/>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Medicina Interna</a:t>
          </a:r>
        </a:p>
      </dsp:txBody>
      <dsp:txXfrm>
        <a:off x="2317748" y="3372713"/>
        <a:ext cx="1352349" cy="296912"/>
      </dsp:txXfrm>
    </dsp:sp>
    <dsp:sp modelId="{AB6656FE-D862-422A-928F-32C2C357721E}">
      <dsp:nvSpPr>
        <dsp:cNvPr id="0" name=""/>
        <dsp:cNvSpPr/>
      </dsp:nvSpPr>
      <dsp:spPr>
        <a:xfrm>
          <a:off x="840942" y="3794082"/>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Radiodiagnóstico</a:t>
          </a:r>
        </a:p>
      </dsp:txBody>
      <dsp:txXfrm>
        <a:off x="840942" y="3794082"/>
        <a:ext cx="1352349" cy="296912"/>
      </dsp:txXfrm>
    </dsp:sp>
    <dsp:sp modelId="{EA5C4F19-62C6-42AB-9A43-4F05EB7B49A8}">
      <dsp:nvSpPr>
        <dsp:cNvPr id="0" name=""/>
        <dsp:cNvSpPr/>
      </dsp:nvSpPr>
      <dsp:spPr>
        <a:xfrm>
          <a:off x="2317748" y="3794082"/>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Medicina Intensiva</a:t>
          </a:r>
        </a:p>
      </dsp:txBody>
      <dsp:txXfrm>
        <a:off x="2317748" y="3794082"/>
        <a:ext cx="1352349" cy="296912"/>
      </dsp:txXfrm>
    </dsp:sp>
    <dsp:sp modelId="{9D7B2A4F-3C3E-4868-9682-904664807709}">
      <dsp:nvSpPr>
        <dsp:cNvPr id="0" name=""/>
        <dsp:cNvSpPr/>
      </dsp:nvSpPr>
      <dsp:spPr>
        <a:xfrm>
          <a:off x="840942" y="4215452"/>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Traumatología</a:t>
          </a:r>
        </a:p>
      </dsp:txBody>
      <dsp:txXfrm>
        <a:off x="840942" y="4215452"/>
        <a:ext cx="1352349" cy="296912"/>
      </dsp:txXfrm>
    </dsp:sp>
    <dsp:sp modelId="{2A9E3321-CBAC-45EF-BB9C-1D0DBF31973E}">
      <dsp:nvSpPr>
        <dsp:cNvPr id="0" name=""/>
        <dsp:cNvSpPr/>
      </dsp:nvSpPr>
      <dsp:spPr>
        <a:xfrm>
          <a:off x="2317748" y="4215452"/>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Laboratorio </a:t>
          </a:r>
        </a:p>
      </dsp:txBody>
      <dsp:txXfrm>
        <a:off x="2317748" y="4215452"/>
        <a:ext cx="1352349" cy="296912"/>
      </dsp:txXfrm>
    </dsp:sp>
    <dsp:sp modelId="{EC2E238B-F1FC-4268-B3E1-6ABCC6F7409C}">
      <dsp:nvSpPr>
        <dsp:cNvPr id="0" name=""/>
        <dsp:cNvSpPr/>
      </dsp:nvSpPr>
      <dsp:spPr>
        <a:xfrm>
          <a:off x="840942" y="4636822"/>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Urgencias</a:t>
          </a:r>
        </a:p>
      </dsp:txBody>
      <dsp:txXfrm>
        <a:off x="840942" y="4636822"/>
        <a:ext cx="1352349" cy="296912"/>
      </dsp:txXfrm>
    </dsp:sp>
    <dsp:sp modelId="{25A13E64-6451-4594-8BD0-A8492438E446}">
      <dsp:nvSpPr>
        <dsp:cNvPr id="0" name=""/>
        <dsp:cNvSpPr/>
      </dsp:nvSpPr>
      <dsp:spPr>
        <a:xfrm>
          <a:off x="2317748" y="4636822"/>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Medicina Preventiva</a:t>
          </a:r>
          <a:endParaRPr lang="es-ES" sz="600" kern="1200" smtClean="0"/>
        </a:p>
      </dsp:txBody>
      <dsp:txXfrm>
        <a:off x="2317748" y="4636822"/>
        <a:ext cx="1352349" cy="296912"/>
      </dsp:txXfrm>
    </dsp:sp>
    <dsp:sp modelId="{075EAA8A-8E6A-4369-A6B5-CD4824DD0DA5}">
      <dsp:nvSpPr>
        <dsp:cNvPr id="0" name=""/>
        <dsp:cNvSpPr/>
      </dsp:nvSpPr>
      <dsp:spPr>
        <a:xfrm>
          <a:off x="840942" y="5058192"/>
          <a:ext cx="1352349" cy="2969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0" i="0" u="none" strike="noStrike" kern="1200" baseline="0" smtClean="0">
              <a:latin typeface="Calibri" panose="020F0502020204030204" pitchFamily="34" charset="0"/>
            </a:rPr>
            <a:t>Unidad de responsabilidad Rehabilitación</a:t>
          </a:r>
          <a:endParaRPr lang="es-ES" sz="600" b="0" i="0" u="none" strike="noStrike" kern="1200" baseline="0" smtClean="0">
            <a:latin typeface="Times New Roman" panose="02020603050405020304" pitchFamily="18" charset="0"/>
          </a:endParaRPr>
        </a:p>
      </dsp:txBody>
      <dsp:txXfrm>
        <a:off x="840942" y="5058192"/>
        <a:ext cx="1352349" cy="29691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B7E876-1FDE-4B57-B9BA-564A8A5E64A0}">
      <dsp:nvSpPr>
        <dsp:cNvPr id="0" name=""/>
        <dsp:cNvSpPr/>
      </dsp:nvSpPr>
      <dsp:spPr>
        <a:xfrm>
          <a:off x="2684199" y="351254"/>
          <a:ext cx="91440" cy="3311460"/>
        </a:xfrm>
        <a:custGeom>
          <a:avLst/>
          <a:gdLst/>
          <a:ahLst/>
          <a:cxnLst/>
          <a:rect l="0" t="0" r="0" b="0"/>
          <a:pathLst>
            <a:path>
              <a:moveTo>
                <a:pt x="119385" y="0"/>
              </a:moveTo>
              <a:lnTo>
                <a:pt x="119385" y="3311460"/>
              </a:lnTo>
              <a:lnTo>
                <a:pt x="45720" y="33114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9CDC37-52A1-4C87-89E2-34520F9E0C43}">
      <dsp:nvSpPr>
        <dsp:cNvPr id="0" name=""/>
        <dsp:cNvSpPr/>
      </dsp:nvSpPr>
      <dsp:spPr>
        <a:xfrm>
          <a:off x="2757864" y="351254"/>
          <a:ext cx="91440" cy="2813338"/>
        </a:xfrm>
        <a:custGeom>
          <a:avLst/>
          <a:gdLst/>
          <a:ahLst/>
          <a:cxnLst/>
          <a:rect l="0" t="0" r="0" b="0"/>
          <a:pathLst>
            <a:path>
              <a:moveTo>
                <a:pt x="45720" y="0"/>
              </a:moveTo>
              <a:lnTo>
                <a:pt x="45720" y="2813338"/>
              </a:lnTo>
              <a:lnTo>
                <a:pt x="119385" y="28133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5A9243-386A-477C-8FF8-39D2A3229093}">
      <dsp:nvSpPr>
        <dsp:cNvPr id="0" name=""/>
        <dsp:cNvSpPr/>
      </dsp:nvSpPr>
      <dsp:spPr>
        <a:xfrm>
          <a:off x="2684199" y="351254"/>
          <a:ext cx="91440" cy="2813338"/>
        </a:xfrm>
        <a:custGeom>
          <a:avLst/>
          <a:gdLst/>
          <a:ahLst/>
          <a:cxnLst/>
          <a:rect l="0" t="0" r="0" b="0"/>
          <a:pathLst>
            <a:path>
              <a:moveTo>
                <a:pt x="119385" y="0"/>
              </a:moveTo>
              <a:lnTo>
                <a:pt x="119385" y="2813338"/>
              </a:lnTo>
              <a:lnTo>
                <a:pt x="45720" y="28133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7A0CE4-1C81-46BE-8640-EC9A85AE2A02}">
      <dsp:nvSpPr>
        <dsp:cNvPr id="0" name=""/>
        <dsp:cNvSpPr/>
      </dsp:nvSpPr>
      <dsp:spPr>
        <a:xfrm>
          <a:off x="2757864" y="351254"/>
          <a:ext cx="91440" cy="2315216"/>
        </a:xfrm>
        <a:custGeom>
          <a:avLst/>
          <a:gdLst/>
          <a:ahLst/>
          <a:cxnLst/>
          <a:rect l="0" t="0" r="0" b="0"/>
          <a:pathLst>
            <a:path>
              <a:moveTo>
                <a:pt x="45720" y="0"/>
              </a:moveTo>
              <a:lnTo>
                <a:pt x="45720" y="2315216"/>
              </a:lnTo>
              <a:lnTo>
                <a:pt x="119385" y="23152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451B35-346B-4FDC-8026-00549648273F}">
      <dsp:nvSpPr>
        <dsp:cNvPr id="0" name=""/>
        <dsp:cNvSpPr/>
      </dsp:nvSpPr>
      <dsp:spPr>
        <a:xfrm>
          <a:off x="2684199" y="351254"/>
          <a:ext cx="91440" cy="2315216"/>
        </a:xfrm>
        <a:custGeom>
          <a:avLst/>
          <a:gdLst/>
          <a:ahLst/>
          <a:cxnLst/>
          <a:rect l="0" t="0" r="0" b="0"/>
          <a:pathLst>
            <a:path>
              <a:moveTo>
                <a:pt x="119385" y="0"/>
              </a:moveTo>
              <a:lnTo>
                <a:pt x="119385" y="2315216"/>
              </a:lnTo>
              <a:lnTo>
                <a:pt x="45720" y="23152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05DC40C-D509-4E7F-96D0-D11056DE7FE6}">
      <dsp:nvSpPr>
        <dsp:cNvPr id="0" name=""/>
        <dsp:cNvSpPr/>
      </dsp:nvSpPr>
      <dsp:spPr>
        <a:xfrm>
          <a:off x="2757864" y="351254"/>
          <a:ext cx="91440" cy="1817094"/>
        </a:xfrm>
        <a:custGeom>
          <a:avLst/>
          <a:gdLst/>
          <a:ahLst/>
          <a:cxnLst/>
          <a:rect l="0" t="0" r="0" b="0"/>
          <a:pathLst>
            <a:path>
              <a:moveTo>
                <a:pt x="45720" y="0"/>
              </a:moveTo>
              <a:lnTo>
                <a:pt x="45720" y="1817094"/>
              </a:lnTo>
              <a:lnTo>
                <a:pt x="119385" y="18170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F13DD5-3F1B-4E18-B2CB-A8EDBB77B024}">
      <dsp:nvSpPr>
        <dsp:cNvPr id="0" name=""/>
        <dsp:cNvSpPr/>
      </dsp:nvSpPr>
      <dsp:spPr>
        <a:xfrm>
          <a:off x="2684199" y="351254"/>
          <a:ext cx="91440" cy="1817094"/>
        </a:xfrm>
        <a:custGeom>
          <a:avLst/>
          <a:gdLst/>
          <a:ahLst/>
          <a:cxnLst/>
          <a:rect l="0" t="0" r="0" b="0"/>
          <a:pathLst>
            <a:path>
              <a:moveTo>
                <a:pt x="119385" y="0"/>
              </a:moveTo>
              <a:lnTo>
                <a:pt x="119385" y="1817094"/>
              </a:lnTo>
              <a:lnTo>
                <a:pt x="45720" y="18170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B1DAA2-9706-4361-8FE0-8F9A6250DBC6}">
      <dsp:nvSpPr>
        <dsp:cNvPr id="0" name=""/>
        <dsp:cNvSpPr/>
      </dsp:nvSpPr>
      <dsp:spPr>
        <a:xfrm>
          <a:off x="2757864" y="351254"/>
          <a:ext cx="91440" cy="1318971"/>
        </a:xfrm>
        <a:custGeom>
          <a:avLst/>
          <a:gdLst/>
          <a:ahLst/>
          <a:cxnLst/>
          <a:rect l="0" t="0" r="0" b="0"/>
          <a:pathLst>
            <a:path>
              <a:moveTo>
                <a:pt x="45720" y="0"/>
              </a:moveTo>
              <a:lnTo>
                <a:pt x="45720" y="1318971"/>
              </a:lnTo>
              <a:lnTo>
                <a:pt x="119385" y="13189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D216E5-543C-401F-879C-56D29C783168}">
      <dsp:nvSpPr>
        <dsp:cNvPr id="0" name=""/>
        <dsp:cNvSpPr/>
      </dsp:nvSpPr>
      <dsp:spPr>
        <a:xfrm>
          <a:off x="2684199" y="351254"/>
          <a:ext cx="91440" cy="1318971"/>
        </a:xfrm>
        <a:custGeom>
          <a:avLst/>
          <a:gdLst/>
          <a:ahLst/>
          <a:cxnLst/>
          <a:rect l="0" t="0" r="0" b="0"/>
          <a:pathLst>
            <a:path>
              <a:moveTo>
                <a:pt x="119385" y="0"/>
              </a:moveTo>
              <a:lnTo>
                <a:pt x="119385" y="1318971"/>
              </a:lnTo>
              <a:lnTo>
                <a:pt x="45720" y="13189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AEFE79-6B0F-4C6F-AECF-ABF535412E59}">
      <dsp:nvSpPr>
        <dsp:cNvPr id="0" name=""/>
        <dsp:cNvSpPr/>
      </dsp:nvSpPr>
      <dsp:spPr>
        <a:xfrm>
          <a:off x="2757864" y="351254"/>
          <a:ext cx="91440" cy="820849"/>
        </a:xfrm>
        <a:custGeom>
          <a:avLst/>
          <a:gdLst/>
          <a:ahLst/>
          <a:cxnLst/>
          <a:rect l="0" t="0" r="0" b="0"/>
          <a:pathLst>
            <a:path>
              <a:moveTo>
                <a:pt x="45720" y="0"/>
              </a:moveTo>
              <a:lnTo>
                <a:pt x="45720" y="820849"/>
              </a:lnTo>
              <a:lnTo>
                <a:pt x="119385" y="82084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4486128-DC3A-4C09-A4F4-6E58B4E7AD91}">
      <dsp:nvSpPr>
        <dsp:cNvPr id="0" name=""/>
        <dsp:cNvSpPr/>
      </dsp:nvSpPr>
      <dsp:spPr>
        <a:xfrm>
          <a:off x="2684199" y="351254"/>
          <a:ext cx="91440" cy="820849"/>
        </a:xfrm>
        <a:custGeom>
          <a:avLst/>
          <a:gdLst/>
          <a:ahLst/>
          <a:cxnLst/>
          <a:rect l="0" t="0" r="0" b="0"/>
          <a:pathLst>
            <a:path>
              <a:moveTo>
                <a:pt x="119385" y="0"/>
              </a:moveTo>
              <a:lnTo>
                <a:pt x="119385" y="820849"/>
              </a:lnTo>
              <a:lnTo>
                <a:pt x="45720" y="82084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F8DD5F-875E-4884-AB29-BB2D8E2850A5}">
      <dsp:nvSpPr>
        <dsp:cNvPr id="0" name=""/>
        <dsp:cNvSpPr/>
      </dsp:nvSpPr>
      <dsp:spPr>
        <a:xfrm>
          <a:off x="2757864" y="351254"/>
          <a:ext cx="91440" cy="322727"/>
        </a:xfrm>
        <a:custGeom>
          <a:avLst/>
          <a:gdLst/>
          <a:ahLst/>
          <a:cxnLst/>
          <a:rect l="0" t="0" r="0" b="0"/>
          <a:pathLst>
            <a:path>
              <a:moveTo>
                <a:pt x="45720" y="0"/>
              </a:moveTo>
              <a:lnTo>
                <a:pt x="45720" y="322727"/>
              </a:lnTo>
              <a:lnTo>
                <a:pt x="119385" y="3227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61E47BB-8E66-432E-8BEB-C0C6BEAE527A}">
      <dsp:nvSpPr>
        <dsp:cNvPr id="0" name=""/>
        <dsp:cNvSpPr/>
      </dsp:nvSpPr>
      <dsp:spPr>
        <a:xfrm>
          <a:off x="2684199" y="351254"/>
          <a:ext cx="91440" cy="322727"/>
        </a:xfrm>
        <a:custGeom>
          <a:avLst/>
          <a:gdLst/>
          <a:ahLst/>
          <a:cxnLst/>
          <a:rect l="0" t="0" r="0" b="0"/>
          <a:pathLst>
            <a:path>
              <a:moveTo>
                <a:pt x="119385" y="0"/>
              </a:moveTo>
              <a:lnTo>
                <a:pt x="119385" y="322727"/>
              </a:lnTo>
              <a:lnTo>
                <a:pt x="45720" y="3227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4B428E-5DDA-442B-95BD-C41E1A2F2DA7}">
      <dsp:nvSpPr>
        <dsp:cNvPr id="0" name=""/>
        <dsp:cNvSpPr/>
      </dsp:nvSpPr>
      <dsp:spPr>
        <a:xfrm>
          <a:off x="2290006" y="464"/>
          <a:ext cx="1027156"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Dirección de Enfermería</a:t>
          </a:r>
        </a:p>
      </dsp:txBody>
      <dsp:txXfrm>
        <a:off x="2290006" y="464"/>
        <a:ext cx="1027156" cy="350790"/>
      </dsp:txXfrm>
    </dsp:sp>
    <dsp:sp modelId="{6033BA77-D2D5-4F13-B43C-8C3444C6420B}">
      <dsp:nvSpPr>
        <dsp:cNvPr id="0" name=""/>
        <dsp:cNvSpPr/>
      </dsp:nvSpPr>
      <dsp:spPr>
        <a:xfrm>
          <a:off x="2028338" y="498586"/>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Hospitalización Médica</a:t>
          </a:r>
        </a:p>
      </dsp:txBody>
      <dsp:txXfrm>
        <a:off x="2028338" y="498586"/>
        <a:ext cx="701580" cy="350790"/>
      </dsp:txXfrm>
    </dsp:sp>
    <dsp:sp modelId="{78884D45-F1A3-4355-A10A-139DD65BFE42}">
      <dsp:nvSpPr>
        <dsp:cNvPr id="0" name=""/>
        <dsp:cNvSpPr/>
      </dsp:nvSpPr>
      <dsp:spPr>
        <a:xfrm>
          <a:off x="2877250" y="498586"/>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Paritorios</a:t>
          </a:r>
        </a:p>
      </dsp:txBody>
      <dsp:txXfrm>
        <a:off x="2877250" y="498586"/>
        <a:ext cx="701580" cy="350790"/>
      </dsp:txXfrm>
    </dsp:sp>
    <dsp:sp modelId="{B7FE1074-E9C0-442C-A435-5EA96F253BCC}">
      <dsp:nvSpPr>
        <dsp:cNvPr id="0" name=""/>
        <dsp:cNvSpPr/>
      </dsp:nvSpPr>
      <dsp:spPr>
        <a:xfrm>
          <a:off x="2028338" y="996708"/>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a:t>
          </a:r>
        </a:p>
        <a:p>
          <a:pPr lvl="0" algn="ctr" defTabSz="266700" rtl="0">
            <a:lnSpc>
              <a:spcPct val="90000"/>
            </a:lnSpc>
            <a:spcBef>
              <a:spcPct val="0"/>
            </a:spcBef>
            <a:spcAft>
              <a:spcPct val="35000"/>
            </a:spcAft>
          </a:pPr>
          <a:r>
            <a:rPr lang="es-ES" sz="600" kern="1200" smtClean="0"/>
            <a:t>de Bloque Quirúrgico</a:t>
          </a:r>
        </a:p>
      </dsp:txBody>
      <dsp:txXfrm>
        <a:off x="2028338" y="996708"/>
        <a:ext cx="701580" cy="350790"/>
      </dsp:txXfrm>
    </dsp:sp>
    <dsp:sp modelId="{E0E2BCCD-A399-4178-BCE8-382E06B0C506}">
      <dsp:nvSpPr>
        <dsp:cNvPr id="0" name=""/>
        <dsp:cNvSpPr/>
      </dsp:nvSpPr>
      <dsp:spPr>
        <a:xfrm>
          <a:off x="2877250" y="996708"/>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Atención al Paciente</a:t>
          </a:r>
        </a:p>
      </dsp:txBody>
      <dsp:txXfrm>
        <a:off x="2877250" y="996708"/>
        <a:ext cx="701580" cy="350790"/>
      </dsp:txXfrm>
    </dsp:sp>
    <dsp:sp modelId="{D757D736-8DAC-4238-9E02-F24DCC289CD4}">
      <dsp:nvSpPr>
        <dsp:cNvPr id="0" name=""/>
        <dsp:cNvSpPr/>
      </dsp:nvSpPr>
      <dsp:spPr>
        <a:xfrm>
          <a:off x="2028338" y="1494831"/>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Hospital de Día</a:t>
          </a:r>
        </a:p>
      </dsp:txBody>
      <dsp:txXfrm>
        <a:off x="2028338" y="1494831"/>
        <a:ext cx="701580" cy="350790"/>
      </dsp:txXfrm>
    </dsp:sp>
    <dsp:sp modelId="{4663989F-5E34-4833-BC07-AC8B311A9A96}">
      <dsp:nvSpPr>
        <dsp:cNvPr id="0" name=""/>
        <dsp:cNvSpPr/>
      </dsp:nvSpPr>
      <dsp:spPr>
        <a:xfrm>
          <a:off x="2877250" y="1494831"/>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Cuidados Intensivos</a:t>
          </a:r>
        </a:p>
      </dsp:txBody>
      <dsp:txXfrm>
        <a:off x="2877250" y="1494831"/>
        <a:ext cx="701580" cy="350790"/>
      </dsp:txXfrm>
    </dsp:sp>
    <dsp:sp modelId="{0063D559-AE07-43EE-BB94-6DD566E34575}">
      <dsp:nvSpPr>
        <dsp:cNvPr id="0" name=""/>
        <dsp:cNvSpPr/>
      </dsp:nvSpPr>
      <dsp:spPr>
        <a:xfrm>
          <a:off x="2028338" y="1992953"/>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Urgencias</a:t>
          </a:r>
        </a:p>
      </dsp:txBody>
      <dsp:txXfrm>
        <a:off x="2028338" y="1992953"/>
        <a:ext cx="701580" cy="350790"/>
      </dsp:txXfrm>
    </dsp:sp>
    <dsp:sp modelId="{B00C9575-153C-414D-8064-9C14CF25C3F5}">
      <dsp:nvSpPr>
        <dsp:cNvPr id="0" name=""/>
        <dsp:cNvSpPr/>
      </dsp:nvSpPr>
      <dsp:spPr>
        <a:xfrm>
          <a:off x="2877250" y="1992953"/>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Diálisis</a:t>
          </a:r>
        </a:p>
      </dsp:txBody>
      <dsp:txXfrm>
        <a:off x="2877250" y="1992953"/>
        <a:ext cx="701580" cy="350790"/>
      </dsp:txXfrm>
    </dsp:sp>
    <dsp:sp modelId="{C25657D9-E47D-483E-B491-8E3E29E621B4}">
      <dsp:nvSpPr>
        <dsp:cNvPr id="0" name=""/>
        <dsp:cNvSpPr/>
      </dsp:nvSpPr>
      <dsp:spPr>
        <a:xfrm>
          <a:off x="2028338" y="2491075"/>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Fisioterapia</a:t>
          </a:r>
        </a:p>
      </dsp:txBody>
      <dsp:txXfrm>
        <a:off x="2028338" y="2491075"/>
        <a:ext cx="701580" cy="350790"/>
      </dsp:txXfrm>
    </dsp:sp>
    <dsp:sp modelId="{FFA05807-52BE-429F-B6C4-4398E38C9D09}">
      <dsp:nvSpPr>
        <dsp:cNvPr id="0" name=""/>
        <dsp:cNvSpPr/>
      </dsp:nvSpPr>
      <dsp:spPr>
        <a:xfrm>
          <a:off x="2877250" y="2491075"/>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Calidad</a:t>
          </a:r>
        </a:p>
      </dsp:txBody>
      <dsp:txXfrm>
        <a:off x="2877250" y="2491075"/>
        <a:ext cx="701580" cy="350790"/>
      </dsp:txXfrm>
    </dsp:sp>
    <dsp:sp modelId="{8635E8E0-9DB9-4223-B4DD-0D27B344E63A}">
      <dsp:nvSpPr>
        <dsp:cNvPr id="0" name=""/>
        <dsp:cNvSpPr/>
      </dsp:nvSpPr>
      <dsp:spPr>
        <a:xfrm>
          <a:off x="2028338" y="2989198"/>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Psiquiatría</a:t>
          </a:r>
        </a:p>
      </dsp:txBody>
      <dsp:txXfrm>
        <a:off x="2028338" y="2989198"/>
        <a:ext cx="701580" cy="350790"/>
      </dsp:txXfrm>
    </dsp:sp>
    <dsp:sp modelId="{F49FD56F-1930-4D6F-A993-541654FBB757}">
      <dsp:nvSpPr>
        <dsp:cNvPr id="0" name=""/>
        <dsp:cNvSpPr/>
      </dsp:nvSpPr>
      <dsp:spPr>
        <a:xfrm>
          <a:off x="2877250" y="2989198"/>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RRHH y Formación</a:t>
          </a:r>
        </a:p>
      </dsp:txBody>
      <dsp:txXfrm>
        <a:off x="2877250" y="2989198"/>
        <a:ext cx="701580" cy="350790"/>
      </dsp:txXfrm>
    </dsp:sp>
    <dsp:sp modelId="{7035023A-007E-4C3D-B82F-437C15E6257D}">
      <dsp:nvSpPr>
        <dsp:cNvPr id="0" name=""/>
        <dsp:cNvSpPr/>
      </dsp:nvSpPr>
      <dsp:spPr>
        <a:xfrm>
          <a:off x="2028338" y="3487320"/>
          <a:ext cx="701580" cy="35079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s-ES" sz="600" kern="1200" smtClean="0"/>
            <a:t>Unidad de Responsabilidad de Consultas Externas y pruebas funcionales</a:t>
          </a:r>
        </a:p>
      </dsp:txBody>
      <dsp:txXfrm>
        <a:off x="2028338" y="3487320"/>
        <a:ext cx="701580" cy="35079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C3D572-A1D9-424A-BBEE-7F8A1A76CF7C}">
      <dsp:nvSpPr>
        <dsp:cNvPr id="0" name=""/>
        <dsp:cNvSpPr/>
      </dsp:nvSpPr>
      <dsp:spPr>
        <a:xfrm>
          <a:off x="2803525" y="451674"/>
          <a:ext cx="1786819" cy="310109"/>
        </a:xfrm>
        <a:custGeom>
          <a:avLst/>
          <a:gdLst/>
          <a:ahLst/>
          <a:cxnLst/>
          <a:rect l="0" t="0" r="0" b="0"/>
          <a:pathLst>
            <a:path>
              <a:moveTo>
                <a:pt x="0" y="0"/>
              </a:moveTo>
              <a:lnTo>
                <a:pt x="0" y="155054"/>
              </a:lnTo>
              <a:lnTo>
                <a:pt x="1786819" y="155054"/>
              </a:lnTo>
              <a:lnTo>
                <a:pt x="1786819" y="3101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5B7F292-593F-4226-87EA-868F22B5C9BA}">
      <dsp:nvSpPr>
        <dsp:cNvPr id="0" name=""/>
        <dsp:cNvSpPr/>
      </dsp:nvSpPr>
      <dsp:spPr>
        <a:xfrm>
          <a:off x="2757805" y="451674"/>
          <a:ext cx="91440" cy="310109"/>
        </a:xfrm>
        <a:custGeom>
          <a:avLst/>
          <a:gdLst/>
          <a:ahLst/>
          <a:cxnLst/>
          <a:rect l="0" t="0" r="0" b="0"/>
          <a:pathLst>
            <a:path>
              <a:moveTo>
                <a:pt x="45720" y="0"/>
              </a:moveTo>
              <a:lnTo>
                <a:pt x="45720" y="3101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528FD9-265E-4FC4-B879-28E3E6A1476F}">
      <dsp:nvSpPr>
        <dsp:cNvPr id="0" name=""/>
        <dsp:cNvSpPr/>
      </dsp:nvSpPr>
      <dsp:spPr>
        <a:xfrm>
          <a:off x="1016705" y="451674"/>
          <a:ext cx="1786819" cy="310109"/>
        </a:xfrm>
        <a:custGeom>
          <a:avLst/>
          <a:gdLst/>
          <a:ahLst/>
          <a:cxnLst/>
          <a:rect l="0" t="0" r="0" b="0"/>
          <a:pathLst>
            <a:path>
              <a:moveTo>
                <a:pt x="1786819" y="0"/>
              </a:moveTo>
              <a:lnTo>
                <a:pt x="1786819" y="155054"/>
              </a:lnTo>
              <a:lnTo>
                <a:pt x="0" y="155054"/>
              </a:lnTo>
              <a:lnTo>
                <a:pt x="0" y="3101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22B1FD-BBA2-4836-9E0C-2165C2536CE1}">
      <dsp:nvSpPr>
        <dsp:cNvPr id="0" name=""/>
        <dsp:cNvSpPr/>
      </dsp:nvSpPr>
      <dsp:spPr>
        <a:xfrm>
          <a:off x="1749338" y="857"/>
          <a:ext cx="2108373" cy="4508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s-ES" sz="900" b="0" i="0" u="none" strike="noStrike" kern="1200" baseline="0" smtClean="0">
              <a:latin typeface="Calibri" panose="020F0502020204030204" pitchFamily="34" charset="0"/>
            </a:rPr>
            <a:t>Dirección Económica Financiera</a:t>
          </a:r>
        </a:p>
      </dsp:txBody>
      <dsp:txXfrm>
        <a:off x="1749338" y="857"/>
        <a:ext cx="2108373" cy="450817"/>
      </dsp:txXfrm>
    </dsp:sp>
    <dsp:sp modelId="{CCFF64E5-B53F-42DC-AD5A-2B2E3CE84B80}">
      <dsp:nvSpPr>
        <dsp:cNvPr id="0" name=""/>
        <dsp:cNvSpPr/>
      </dsp:nvSpPr>
      <dsp:spPr>
        <a:xfrm>
          <a:off x="278350" y="761783"/>
          <a:ext cx="1476710" cy="7383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s-ES" sz="900" b="0" i="0" u="none" strike="noStrike" kern="1200" baseline="0" smtClean="0">
              <a:latin typeface="Calibri" panose="020F0502020204030204" pitchFamily="34" charset="0"/>
            </a:rPr>
            <a:t>Unidad de responsabilidad de Suministros</a:t>
          </a:r>
          <a:endParaRPr lang="es-ES" sz="900" kern="1200" smtClean="0"/>
        </a:p>
      </dsp:txBody>
      <dsp:txXfrm>
        <a:off x="278350" y="761783"/>
        <a:ext cx="1476710" cy="738355"/>
      </dsp:txXfrm>
    </dsp:sp>
    <dsp:sp modelId="{C1CBF2F5-7586-4D8C-B513-132371D3D0A6}">
      <dsp:nvSpPr>
        <dsp:cNvPr id="0" name=""/>
        <dsp:cNvSpPr/>
      </dsp:nvSpPr>
      <dsp:spPr>
        <a:xfrm>
          <a:off x="2065169" y="761783"/>
          <a:ext cx="1476710" cy="7383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s-ES" sz="900" b="0" i="0" u="none" strike="noStrike" kern="1200" baseline="0" smtClean="0">
              <a:latin typeface="Calibri" panose="020F0502020204030204" pitchFamily="34" charset="0"/>
            </a:rPr>
            <a:t>Unidad de responsabilidad de Facturación y Tesorería</a:t>
          </a:r>
          <a:endParaRPr lang="es-ES" sz="900" kern="1200" smtClean="0"/>
        </a:p>
      </dsp:txBody>
      <dsp:txXfrm>
        <a:off x="2065169" y="761783"/>
        <a:ext cx="1476710" cy="738355"/>
      </dsp:txXfrm>
    </dsp:sp>
    <dsp:sp modelId="{DE2AF391-ED71-4D62-B3AB-89EDA50B48B9}">
      <dsp:nvSpPr>
        <dsp:cNvPr id="0" name=""/>
        <dsp:cNvSpPr/>
      </dsp:nvSpPr>
      <dsp:spPr>
        <a:xfrm>
          <a:off x="3851989" y="761783"/>
          <a:ext cx="1476710" cy="7383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s-ES" sz="900" b="0" i="0" u="none" strike="noStrike" kern="1200" baseline="0" smtClean="0">
              <a:latin typeface="Calibri" panose="020F0502020204030204" pitchFamily="34" charset="0"/>
            </a:rPr>
            <a:t>Unidad de responsabilidad de Gestión Económica</a:t>
          </a:r>
          <a:endParaRPr lang="es-ES" sz="900" kern="1200" smtClean="0"/>
        </a:p>
      </dsp:txBody>
      <dsp:txXfrm>
        <a:off x="3851989" y="761783"/>
        <a:ext cx="1476710" cy="73835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481D8C-DC20-489B-AC45-871BD4575F7C}">
      <dsp:nvSpPr>
        <dsp:cNvPr id="0" name=""/>
        <dsp:cNvSpPr/>
      </dsp:nvSpPr>
      <dsp:spPr>
        <a:xfrm>
          <a:off x="2760344" y="803977"/>
          <a:ext cx="2161919" cy="250139"/>
        </a:xfrm>
        <a:custGeom>
          <a:avLst/>
          <a:gdLst/>
          <a:ahLst/>
          <a:cxnLst/>
          <a:rect l="0" t="0" r="0" b="0"/>
          <a:pathLst>
            <a:path>
              <a:moveTo>
                <a:pt x="0" y="0"/>
              </a:moveTo>
              <a:lnTo>
                <a:pt x="0" y="125069"/>
              </a:lnTo>
              <a:lnTo>
                <a:pt x="2161919" y="125069"/>
              </a:lnTo>
              <a:lnTo>
                <a:pt x="2161919" y="25013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061656-3F48-4C6D-927B-4523CFF1A677}">
      <dsp:nvSpPr>
        <dsp:cNvPr id="0" name=""/>
        <dsp:cNvSpPr/>
      </dsp:nvSpPr>
      <dsp:spPr>
        <a:xfrm>
          <a:off x="2760344" y="803977"/>
          <a:ext cx="720639" cy="250139"/>
        </a:xfrm>
        <a:custGeom>
          <a:avLst/>
          <a:gdLst/>
          <a:ahLst/>
          <a:cxnLst/>
          <a:rect l="0" t="0" r="0" b="0"/>
          <a:pathLst>
            <a:path>
              <a:moveTo>
                <a:pt x="0" y="0"/>
              </a:moveTo>
              <a:lnTo>
                <a:pt x="0" y="125069"/>
              </a:lnTo>
              <a:lnTo>
                <a:pt x="720639" y="125069"/>
              </a:lnTo>
              <a:lnTo>
                <a:pt x="720639" y="25013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9CA385-C563-4656-9823-ECB441B5C805}">
      <dsp:nvSpPr>
        <dsp:cNvPr id="0" name=""/>
        <dsp:cNvSpPr/>
      </dsp:nvSpPr>
      <dsp:spPr>
        <a:xfrm>
          <a:off x="2039705" y="803977"/>
          <a:ext cx="720639" cy="250139"/>
        </a:xfrm>
        <a:custGeom>
          <a:avLst/>
          <a:gdLst/>
          <a:ahLst/>
          <a:cxnLst/>
          <a:rect l="0" t="0" r="0" b="0"/>
          <a:pathLst>
            <a:path>
              <a:moveTo>
                <a:pt x="720639" y="0"/>
              </a:moveTo>
              <a:lnTo>
                <a:pt x="720639" y="125069"/>
              </a:lnTo>
              <a:lnTo>
                <a:pt x="0" y="125069"/>
              </a:lnTo>
              <a:lnTo>
                <a:pt x="0" y="25013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08CCDF8-DE2F-4F10-9A05-CEEC62B1B5F3}">
      <dsp:nvSpPr>
        <dsp:cNvPr id="0" name=""/>
        <dsp:cNvSpPr/>
      </dsp:nvSpPr>
      <dsp:spPr>
        <a:xfrm>
          <a:off x="598425" y="803977"/>
          <a:ext cx="2161919" cy="250139"/>
        </a:xfrm>
        <a:custGeom>
          <a:avLst/>
          <a:gdLst/>
          <a:ahLst/>
          <a:cxnLst/>
          <a:rect l="0" t="0" r="0" b="0"/>
          <a:pathLst>
            <a:path>
              <a:moveTo>
                <a:pt x="2161919" y="0"/>
              </a:moveTo>
              <a:lnTo>
                <a:pt x="2161919" y="125069"/>
              </a:lnTo>
              <a:lnTo>
                <a:pt x="0" y="125069"/>
              </a:lnTo>
              <a:lnTo>
                <a:pt x="0" y="25013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3E5B12C-F8A1-467F-920A-62030834768A}">
      <dsp:nvSpPr>
        <dsp:cNvPr id="0" name=""/>
        <dsp:cNvSpPr/>
      </dsp:nvSpPr>
      <dsp:spPr>
        <a:xfrm>
          <a:off x="1690558" y="208407"/>
          <a:ext cx="2139573" cy="5955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s-ES" sz="800" b="0" i="0" u="none" strike="noStrike" kern="1200" baseline="0" smtClean="0">
              <a:latin typeface="Calibri" panose="020F0502020204030204" pitchFamily="34" charset="0"/>
            </a:rPr>
            <a:t>Dirección de Gestión y Recursos Humanos</a:t>
          </a:r>
          <a:endParaRPr lang="es-ES" sz="800" b="0" i="0" u="none" strike="noStrike" kern="1200" baseline="0" smtClean="0">
            <a:latin typeface="Times New Roman" panose="02020603050405020304" pitchFamily="18" charset="0"/>
          </a:endParaRPr>
        </a:p>
      </dsp:txBody>
      <dsp:txXfrm>
        <a:off x="1690558" y="208407"/>
        <a:ext cx="2139573" cy="595570"/>
      </dsp:txXfrm>
    </dsp:sp>
    <dsp:sp modelId="{0DF58086-E239-4C17-97DD-5AEDA12D5E29}">
      <dsp:nvSpPr>
        <dsp:cNvPr id="0" name=""/>
        <dsp:cNvSpPr/>
      </dsp:nvSpPr>
      <dsp:spPr>
        <a:xfrm>
          <a:off x="2855" y="1054116"/>
          <a:ext cx="1191140" cy="5955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s-ES" sz="800" b="0" i="0" u="none" strike="noStrike" kern="1200" baseline="0" smtClean="0">
              <a:latin typeface="Calibri" panose="020F0502020204030204" pitchFamily="34" charset="0"/>
            </a:rPr>
            <a:t>Unidad de responsabilidad de Relaciones Laborales</a:t>
          </a:r>
          <a:endParaRPr lang="es-ES" sz="800" kern="1200" smtClean="0"/>
        </a:p>
      </dsp:txBody>
      <dsp:txXfrm>
        <a:off x="2855" y="1054116"/>
        <a:ext cx="1191140" cy="595570"/>
      </dsp:txXfrm>
    </dsp:sp>
    <dsp:sp modelId="{4A47122B-E809-43D8-B4D3-DE5711B4089E}">
      <dsp:nvSpPr>
        <dsp:cNvPr id="0" name=""/>
        <dsp:cNvSpPr/>
      </dsp:nvSpPr>
      <dsp:spPr>
        <a:xfrm>
          <a:off x="1444135" y="1054116"/>
          <a:ext cx="1191140" cy="5955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s-ES" sz="800" b="0" i="0" u="none" strike="noStrike" kern="1200" baseline="0" smtClean="0">
              <a:latin typeface="Calibri" panose="020F0502020204030204" pitchFamily="34" charset="0"/>
            </a:rPr>
            <a:t>Unidad de responsabilidad de </a:t>
          </a:r>
          <a:r>
            <a:rPr lang="es-ES" sz="800" b="0" i="0" u="none" strike="noStrike" kern="1200" baseline="0" smtClean="0">
              <a:latin typeface="Times New Roman" panose="02020603050405020304" pitchFamily="18" charset="0"/>
            </a:rPr>
            <a:t/>
          </a:r>
          <a:br>
            <a:rPr lang="es-ES" sz="800" b="0" i="0" u="none" strike="noStrike" kern="1200" baseline="0" smtClean="0">
              <a:latin typeface="Times New Roman" panose="02020603050405020304" pitchFamily="18" charset="0"/>
            </a:rPr>
          </a:br>
          <a:r>
            <a:rPr lang="es-ES" sz="800" b="0" i="0" u="none" strike="noStrike" kern="1200" baseline="0" smtClean="0">
              <a:latin typeface="Calibri" panose="020F0502020204030204" pitchFamily="34" charset="0"/>
            </a:rPr>
            <a:t>Salud Laboral</a:t>
          </a:r>
          <a:endParaRPr lang="es-ES" sz="800" kern="1200" smtClean="0"/>
        </a:p>
      </dsp:txBody>
      <dsp:txXfrm>
        <a:off x="1444135" y="1054116"/>
        <a:ext cx="1191140" cy="595570"/>
      </dsp:txXfrm>
    </dsp:sp>
    <dsp:sp modelId="{AF5B68DB-0B1D-4375-B095-54246FFD9194}">
      <dsp:nvSpPr>
        <dsp:cNvPr id="0" name=""/>
        <dsp:cNvSpPr/>
      </dsp:nvSpPr>
      <dsp:spPr>
        <a:xfrm>
          <a:off x="2885414" y="1054116"/>
          <a:ext cx="1191140" cy="5955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s-ES" sz="800" b="0" i="0" u="none" strike="noStrike" kern="1200" baseline="0" smtClean="0">
              <a:latin typeface="Calibri" panose="020F0502020204030204" pitchFamily="34" charset="0"/>
            </a:rPr>
            <a:t>Unidad de responsabilidad de Formación</a:t>
          </a:r>
          <a:endParaRPr lang="es-ES" sz="800" kern="1200" smtClean="0"/>
        </a:p>
      </dsp:txBody>
      <dsp:txXfrm>
        <a:off x="2885414" y="1054116"/>
        <a:ext cx="1191140" cy="595570"/>
      </dsp:txXfrm>
    </dsp:sp>
    <dsp:sp modelId="{74CF8F54-A3CB-4C8F-88FC-5640F746EEF5}">
      <dsp:nvSpPr>
        <dsp:cNvPr id="0" name=""/>
        <dsp:cNvSpPr/>
      </dsp:nvSpPr>
      <dsp:spPr>
        <a:xfrm>
          <a:off x="4326694" y="1054116"/>
          <a:ext cx="1191140" cy="5955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s-ES" sz="800" b="0" i="0" u="none" strike="noStrike" kern="1200" baseline="0" smtClean="0">
              <a:latin typeface="Calibri" panose="020F0502020204030204" pitchFamily="34" charset="0"/>
            </a:rPr>
            <a:t>Unidad de responsabilidad de </a:t>
          </a:r>
          <a:r>
            <a:rPr lang="es-ES" sz="800" b="0" i="0" u="none" strike="noStrike" kern="1200" baseline="0" smtClean="0">
              <a:latin typeface="Times New Roman" panose="02020603050405020304" pitchFamily="18" charset="0"/>
            </a:rPr>
            <a:t/>
          </a:r>
          <a:br>
            <a:rPr lang="es-ES" sz="800" b="0" i="0" u="none" strike="noStrike" kern="1200" baseline="0" smtClean="0">
              <a:latin typeface="Times New Roman" panose="02020603050405020304" pitchFamily="18" charset="0"/>
            </a:rPr>
          </a:br>
          <a:r>
            <a:rPr lang="es-ES" sz="800" b="0" i="0" u="none" strike="noStrike" kern="1200" baseline="0" smtClean="0">
              <a:latin typeface="Calibri" panose="020F0502020204030204" pitchFamily="34" charset="0"/>
            </a:rPr>
            <a:t>Gestión del Personal</a:t>
          </a:r>
          <a:endParaRPr lang="es-ES" sz="800" b="0" i="0" u="none" strike="noStrike" kern="1200" baseline="0" smtClean="0">
            <a:latin typeface="Times New Roman" panose="02020603050405020304" pitchFamily="18" charset="0"/>
          </a:endParaRPr>
        </a:p>
      </dsp:txBody>
      <dsp:txXfrm>
        <a:off x="4326694" y="1054116"/>
        <a:ext cx="1191140" cy="59557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FCA4EF5-8789-4C99-8CE6-CE19AAF96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Nuevo.dotx</Template>
  <TotalTime>21</TotalTime>
  <Pages>92</Pages>
  <Words>13081</Words>
  <Characters>71951</Characters>
  <Application>Microsoft Office Word</Application>
  <DocSecurity>0</DocSecurity>
  <Lines>599</Lines>
  <Paragraphs>169</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84863</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5</cp:revision>
  <cp:lastPrinted>2021-07-13T16:34:00Z</cp:lastPrinted>
  <dcterms:created xsi:type="dcterms:W3CDTF">2021-11-07T11:26:00Z</dcterms:created>
  <dcterms:modified xsi:type="dcterms:W3CDTF">2021-12-06T10:17:00Z</dcterms:modified>
</cp:coreProperties>
</file>